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page" w:horzAnchor="margin" w:tblpXSpec="center" w:tblpY="341"/>
        <w:tblW w:w="15212" w:type="dxa"/>
        <w:tblLayout w:type="fixed"/>
        <w:tblLook w:val="04A0" w:firstRow="1" w:lastRow="0" w:firstColumn="1" w:lastColumn="0" w:noHBand="0" w:noVBand="1"/>
      </w:tblPr>
      <w:tblGrid>
        <w:gridCol w:w="715"/>
        <w:gridCol w:w="414"/>
        <w:gridCol w:w="426"/>
        <w:gridCol w:w="425"/>
        <w:gridCol w:w="425"/>
        <w:gridCol w:w="425"/>
        <w:gridCol w:w="426"/>
        <w:gridCol w:w="519"/>
        <w:gridCol w:w="630"/>
        <w:gridCol w:w="900"/>
        <w:gridCol w:w="810"/>
        <w:gridCol w:w="990"/>
        <w:gridCol w:w="1170"/>
        <w:gridCol w:w="1530"/>
        <w:gridCol w:w="1080"/>
        <w:gridCol w:w="2970"/>
        <w:gridCol w:w="1357"/>
      </w:tblGrid>
      <w:tr w:rsidR="00F61920" w:rsidRPr="006F6F71" w14:paraId="68712EBB" w14:textId="77777777" w:rsidTr="00366B00">
        <w:trPr>
          <w:cantSplit/>
          <w:trHeight w:val="1134"/>
        </w:trPr>
        <w:tc>
          <w:tcPr>
            <w:tcW w:w="715" w:type="dxa"/>
            <w:vAlign w:val="center"/>
          </w:tcPr>
          <w:p w14:paraId="1F184A7C" w14:textId="674F8BB7" w:rsidR="00F61920" w:rsidRPr="005A458E" w:rsidRDefault="00F61920" w:rsidP="003F0EF5">
            <w:pPr>
              <w:jc w:val="center"/>
              <w:rPr>
                <w:rFonts w:ascii="Calibri" w:hAnsi="Calibri" w:cs="Calibri"/>
                <w:sz w:val="12"/>
                <w:szCs w:val="12"/>
              </w:rPr>
            </w:pPr>
            <w:r w:rsidRPr="005A458E">
              <w:rPr>
                <w:rFonts w:ascii="Calibri" w:hAnsi="Calibri" w:cs="Calibri"/>
                <w:sz w:val="12"/>
                <w:szCs w:val="12"/>
              </w:rPr>
              <w:t>Study</w:t>
            </w:r>
          </w:p>
        </w:tc>
        <w:tc>
          <w:tcPr>
            <w:tcW w:w="414" w:type="dxa"/>
            <w:textDirection w:val="btLr"/>
            <w:vAlign w:val="center"/>
          </w:tcPr>
          <w:p w14:paraId="01EE2821" w14:textId="77777777" w:rsidR="00F61920" w:rsidRPr="005A458E" w:rsidRDefault="00F61920" w:rsidP="00701508">
            <w:pPr>
              <w:ind w:left="113" w:right="113"/>
              <w:jc w:val="center"/>
              <w:rPr>
                <w:rFonts w:ascii="Calibri" w:hAnsi="Calibri" w:cs="Calibri"/>
                <w:sz w:val="12"/>
                <w:szCs w:val="12"/>
              </w:rPr>
            </w:pPr>
            <w:r w:rsidRPr="005A458E">
              <w:rPr>
                <w:rFonts w:ascii="Calibri" w:hAnsi="Calibri" w:cs="Calibri"/>
                <w:sz w:val="12"/>
                <w:szCs w:val="12"/>
              </w:rPr>
              <w:t>Study design</w:t>
            </w:r>
          </w:p>
        </w:tc>
        <w:tc>
          <w:tcPr>
            <w:tcW w:w="426" w:type="dxa"/>
            <w:textDirection w:val="btLr"/>
            <w:vAlign w:val="center"/>
          </w:tcPr>
          <w:p w14:paraId="28862C7E" w14:textId="5AAD77C9" w:rsidR="00F61920" w:rsidRPr="005A458E" w:rsidRDefault="00F61920" w:rsidP="00051257">
            <w:pPr>
              <w:ind w:left="113" w:right="113"/>
              <w:jc w:val="center"/>
              <w:rPr>
                <w:rFonts w:ascii="Calibri" w:hAnsi="Calibri" w:cs="Calibri"/>
                <w:sz w:val="12"/>
                <w:szCs w:val="12"/>
              </w:rPr>
            </w:pPr>
            <w:r w:rsidRPr="005A458E">
              <w:rPr>
                <w:rFonts w:ascii="Calibri" w:hAnsi="Calibri" w:cs="Calibri"/>
                <w:sz w:val="12"/>
                <w:szCs w:val="12"/>
              </w:rPr>
              <w:t>Country</w:t>
            </w:r>
          </w:p>
        </w:tc>
        <w:tc>
          <w:tcPr>
            <w:tcW w:w="425" w:type="dxa"/>
            <w:textDirection w:val="btLr"/>
            <w:vAlign w:val="center"/>
          </w:tcPr>
          <w:p w14:paraId="3E65A196" w14:textId="77777777" w:rsidR="00F61920" w:rsidRPr="005A458E" w:rsidRDefault="00F61920" w:rsidP="00051257">
            <w:pPr>
              <w:ind w:left="113" w:right="113"/>
              <w:jc w:val="center"/>
              <w:rPr>
                <w:rFonts w:ascii="Calibri" w:hAnsi="Calibri" w:cs="Calibri"/>
                <w:sz w:val="12"/>
                <w:szCs w:val="12"/>
              </w:rPr>
            </w:pPr>
            <w:r w:rsidRPr="005A458E">
              <w:rPr>
                <w:rFonts w:ascii="Calibri" w:hAnsi="Calibri" w:cs="Calibri"/>
                <w:sz w:val="12"/>
                <w:szCs w:val="12"/>
              </w:rPr>
              <w:t>Date of study conduction</w:t>
            </w:r>
          </w:p>
        </w:tc>
        <w:tc>
          <w:tcPr>
            <w:tcW w:w="425" w:type="dxa"/>
            <w:textDirection w:val="btLr"/>
            <w:vAlign w:val="center"/>
          </w:tcPr>
          <w:p w14:paraId="5BF4D0BB" w14:textId="77777777" w:rsidR="00F61920" w:rsidRPr="005A458E" w:rsidRDefault="00F61920" w:rsidP="006B3106">
            <w:pPr>
              <w:ind w:left="113" w:right="113"/>
              <w:jc w:val="center"/>
              <w:rPr>
                <w:rFonts w:ascii="Calibri" w:hAnsi="Calibri" w:cs="Calibri"/>
                <w:sz w:val="12"/>
                <w:szCs w:val="12"/>
              </w:rPr>
            </w:pPr>
            <w:r w:rsidRPr="005A458E">
              <w:rPr>
                <w:rFonts w:ascii="Calibri" w:hAnsi="Calibri" w:cs="Calibri"/>
                <w:sz w:val="12"/>
                <w:szCs w:val="12"/>
              </w:rPr>
              <w:t>Date of publication</w:t>
            </w:r>
          </w:p>
        </w:tc>
        <w:tc>
          <w:tcPr>
            <w:tcW w:w="425" w:type="dxa"/>
            <w:textDirection w:val="btLr"/>
            <w:vAlign w:val="center"/>
          </w:tcPr>
          <w:p w14:paraId="59F87C96" w14:textId="77777777" w:rsidR="00F61920" w:rsidRPr="005A458E" w:rsidRDefault="00F61920" w:rsidP="00051257">
            <w:pPr>
              <w:ind w:left="113" w:right="113"/>
              <w:jc w:val="center"/>
              <w:rPr>
                <w:rFonts w:ascii="Calibri" w:hAnsi="Calibri" w:cs="Calibri"/>
                <w:sz w:val="12"/>
                <w:szCs w:val="12"/>
              </w:rPr>
            </w:pPr>
            <w:r w:rsidRPr="005A458E">
              <w:rPr>
                <w:rFonts w:ascii="Calibri" w:hAnsi="Calibri" w:cs="Calibri"/>
                <w:sz w:val="12"/>
                <w:szCs w:val="12"/>
              </w:rPr>
              <w:t>Target group</w:t>
            </w:r>
          </w:p>
        </w:tc>
        <w:tc>
          <w:tcPr>
            <w:tcW w:w="426" w:type="dxa"/>
            <w:textDirection w:val="btLr"/>
            <w:vAlign w:val="center"/>
          </w:tcPr>
          <w:p w14:paraId="2CD05A7D" w14:textId="77777777" w:rsidR="00F61920" w:rsidRPr="005A458E" w:rsidRDefault="00F61920" w:rsidP="00051257">
            <w:pPr>
              <w:ind w:left="113" w:right="113"/>
              <w:jc w:val="center"/>
              <w:rPr>
                <w:rFonts w:ascii="Calibri" w:hAnsi="Calibri" w:cs="Calibri"/>
                <w:sz w:val="12"/>
                <w:szCs w:val="12"/>
              </w:rPr>
            </w:pPr>
            <w:r w:rsidRPr="005A458E">
              <w:rPr>
                <w:rFonts w:ascii="Calibri" w:hAnsi="Calibri" w:cs="Calibri"/>
                <w:sz w:val="12"/>
                <w:szCs w:val="12"/>
              </w:rPr>
              <w:t>Age</w:t>
            </w:r>
          </w:p>
        </w:tc>
        <w:tc>
          <w:tcPr>
            <w:tcW w:w="519" w:type="dxa"/>
            <w:vAlign w:val="center"/>
          </w:tcPr>
          <w:p w14:paraId="502C38A3" w14:textId="77777777" w:rsidR="00F61920" w:rsidRPr="005A458E" w:rsidRDefault="00F61920" w:rsidP="00366B00">
            <w:pPr>
              <w:jc w:val="center"/>
              <w:rPr>
                <w:rFonts w:ascii="Calibri" w:hAnsi="Calibri" w:cs="Calibri"/>
                <w:sz w:val="12"/>
                <w:szCs w:val="12"/>
              </w:rPr>
            </w:pPr>
            <w:r w:rsidRPr="005A458E">
              <w:rPr>
                <w:rFonts w:ascii="Calibri" w:hAnsi="Calibri" w:cs="Calibri"/>
                <w:sz w:val="12"/>
                <w:szCs w:val="12"/>
              </w:rPr>
              <w:t>Sample size</w:t>
            </w:r>
          </w:p>
        </w:tc>
        <w:tc>
          <w:tcPr>
            <w:tcW w:w="630" w:type="dxa"/>
            <w:vAlign w:val="center"/>
          </w:tcPr>
          <w:p w14:paraId="4B85AD24" w14:textId="672E6829" w:rsidR="00F61920" w:rsidRPr="005A458E" w:rsidRDefault="00F61920" w:rsidP="00366B00">
            <w:pPr>
              <w:jc w:val="center"/>
              <w:rPr>
                <w:rFonts w:ascii="Calibri" w:hAnsi="Calibri" w:cs="Calibri"/>
                <w:sz w:val="12"/>
                <w:szCs w:val="12"/>
              </w:rPr>
            </w:pPr>
            <w:r w:rsidRPr="005A458E">
              <w:rPr>
                <w:rFonts w:ascii="Calibri" w:hAnsi="Calibri" w:cs="Calibri"/>
                <w:sz w:val="12"/>
                <w:szCs w:val="12"/>
              </w:rPr>
              <w:t>Number exposed</w:t>
            </w:r>
          </w:p>
        </w:tc>
        <w:tc>
          <w:tcPr>
            <w:tcW w:w="900" w:type="dxa"/>
            <w:vAlign w:val="center"/>
          </w:tcPr>
          <w:p w14:paraId="62501571" w14:textId="77777777" w:rsidR="00F61920" w:rsidRPr="005A458E" w:rsidRDefault="00F61920" w:rsidP="00CD6117">
            <w:pPr>
              <w:jc w:val="center"/>
              <w:rPr>
                <w:rFonts w:ascii="Calibri" w:hAnsi="Calibri" w:cs="Calibri"/>
                <w:sz w:val="12"/>
                <w:szCs w:val="12"/>
              </w:rPr>
            </w:pPr>
            <w:r w:rsidRPr="005A458E">
              <w:rPr>
                <w:rFonts w:ascii="Calibri" w:hAnsi="Calibri" w:cs="Calibri"/>
                <w:sz w:val="12"/>
                <w:szCs w:val="12"/>
              </w:rPr>
              <w:t>Duration of exposure</w:t>
            </w:r>
          </w:p>
        </w:tc>
        <w:tc>
          <w:tcPr>
            <w:tcW w:w="810" w:type="dxa"/>
            <w:vAlign w:val="center"/>
          </w:tcPr>
          <w:p w14:paraId="35538850" w14:textId="77777777" w:rsidR="00F61920" w:rsidRPr="005A458E" w:rsidRDefault="00F61920" w:rsidP="00CD6117">
            <w:pPr>
              <w:jc w:val="center"/>
              <w:rPr>
                <w:rFonts w:ascii="Calibri" w:hAnsi="Calibri" w:cs="Calibri"/>
                <w:sz w:val="12"/>
                <w:szCs w:val="12"/>
              </w:rPr>
            </w:pPr>
            <w:r w:rsidRPr="005A458E">
              <w:rPr>
                <w:rFonts w:ascii="Calibri" w:hAnsi="Calibri" w:cs="Calibri"/>
                <w:sz w:val="12"/>
                <w:szCs w:val="12"/>
              </w:rPr>
              <w:t>Listening volume</w:t>
            </w:r>
          </w:p>
        </w:tc>
        <w:tc>
          <w:tcPr>
            <w:tcW w:w="990" w:type="dxa"/>
            <w:vAlign w:val="center"/>
          </w:tcPr>
          <w:p w14:paraId="60A12CFE" w14:textId="77777777" w:rsidR="00F61920" w:rsidRPr="005A458E" w:rsidRDefault="00F61920" w:rsidP="00CD6117">
            <w:pPr>
              <w:jc w:val="center"/>
              <w:rPr>
                <w:rFonts w:ascii="Calibri" w:hAnsi="Calibri" w:cs="Calibri"/>
                <w:sz w:val="12"/>
                <w:szCs w:val="12"/>
              </w:rPr>
            </w:pPr>
            <w:r w:rsidRPr="005A458E">
              <w:rPr>
                <w:rFonts w:ascii="Calibri" w:hAnsi="Calibri" w:cs="Calibri"/>
                <w:sz w:val="12"/>
                <w:szCs w:val="12"/>
              </w:rPr>
              <w:t>Type of PLD</w:t>
            </w:r>
          </w:p>
        </w:tc>
        <w:tc>
          <w:tcPr>
            <w:tcW w:w="1170" w:type="dxa"/>
            <w:vAlign w:val="center"/>
          </w:tcPr>
          <w:p w14:paraId="3D7B9F60" w14:textId="0AC0565E" w:rsidR="00F61920" w:rsidRPr="005A458E" w:rsidRDefault="00F61920" w:rsidP="00F61920">
            <w:pPr>
              <w:jc w:val="center"/>
              <w:rPr>
                <w:rFonts w:ascii="Calibri" w:hAnsi="Calibri" w:cs="Calibri"/>
                <w:sz w:val="12"/>
                <w:szCs w:val="12"/>
              </w:rPr>
            </w:pPr>
            <w:r>
              <w:rPr>
                <w:rFonts w:ascii="Calibri" w:hAnsi="Calibri" w:cs="Calibri"/>
                <w:sz w:val="12"/>
                <w:szCs w:val="12"/>
              </w:rPr>
              <w:t>T</w:t>
            </w:r>
            <w:r w:rsidRPr="005A458E">
              <w:rPr>
                <w:rFonts w:ascii="Calibri" w:hAnsi="Calibri" w:cs="Calibri"/>
                <w:sz w:val="12"/>
                <w:szCs w:val="12"/>
              </w:rPr>
              <w:t>hresholds</w:t>
            </w:r>
            <w:r>
              <w:rPr>
                <w:rFonts w:ascii="Calibri" w:hAnsi="Calibri" w:cs="Calibri"/>
                <w:sz w:val="12"/>
                <w:szCs w:val="12"/>
              </w:rPr>
              <w:t xml:space="preserve"> And </w:t>
            </w:r>
            <w:r w:rsidRPr="005A458E">
              <w:rPr>
                <w:rFonts w:ascii="Calibri" w:hAnsi="Calibri" w:cs="Calibri"/>
                <w:sz w:val="12"/>
                <w:szCs w:val="12"/>
              </w:rPr>
              <w:t>Frequency of hearing loss</w:t>
            </w:r>
          </w:p>
        </w:tc>
        <w:tc>
          <w:tcPr>
            <w:tcW w:w="1530" w:type="dxa"/>
            <w:vAlign w:val="center"/>
          </w:tcPr>
          <w:p w14:paraId="4A9E0DA6" w14:textId="77777777" w:rsidR="00F61920" w:rsidRPr="005A458E" w:rsidRDefault="00F61920" w:rsidP="00CD6117">
            <w:pPr>
              <w:jc w:val="center"/>
              <w:rPr>
                <w:rFonts w:ascii="Calibri" w:hAnsi="Calibri" w:cs="Calibri"/>
                <w:sz w:val="12"/>
                <w:szCs w:val="12"/>
              </w:rPr>
            </w:pPr>
            <w:r w:rsidRPr="005A458E">
              <w:rPr>
                <w:rFonts w:ascii="Calibri" w:hAnsi="Calibri" w:cs="Calibri"/>
                <w:sz w:val="12"/>
                <w:szCs w:val="12"/>
              </w:rPr>
              <w:t>Prevalence of hearing loss</w:t>
            </w:r>
          </w:p>
        </w:tc>
        <w:tc>
          <w:tcPr>
            <w:tcW w:w="1080" w:type="dxa"/>
            <w:vAlign w:val="center"/>
          </w:tcPr>
          <w:p w14:paraId="2C7E8919" w14:textId="77777777" w:rsidR="00F61920" w:rsidRPr="005A458E" w:rsidRDefault="00F61920" w:rsidP="00CD6117">
            <w:pPr>
              <w:jc w:val="center"/>
              <w:rPr>
                <w:rFonts w:ascii="Calibri" w:hAnsi="Calibri" w:cs="Calibri"/>
                <w:sz w:val="12"/>
                <w:szCs w:val="12"/>
              </w:rPr>
            </w:pPr>
            <w:r w:rsidRPr="005A458E">
              <w:rPr>
                <w:rFonts w:ascii="Calibri" w:hAnsi="Calibri" w:cs="Calibri"/>
                <w:sz w:val="12"/>
                <w:szCs w:val="12"/>
              </w:rPr>
              <w:t>Aim of study</w:t>
            </w:r>
          </w:p>
        </w:tc>
        <w:tc>
          <w:tcPr>
            <w:tcW w:w="2970" w:type="dxa"/>
            <w:vAlign w:val="center"/>
          </w:tcPr>
          <w:p w14:paraId="0D5E5E39" w14:textId="77777777" w:rsidR="00F61920" w:rsidRPr="005A458E" w:rsidRDefault="00F61920" w:rsidP="00CD6117">
            <w:pPr>
              <w:jc w:val="center"/>
              <w:rPr>
                <w:rFonts w:ascii="Calibri" w:hAnsi="Calibri" w:cs="Calibri"/>
                <w:sz w:val="12"/>
                <w:szCs w:val="12"/>
              </w:rPr>
            </w:pPr>
            <w:r w:rsidRPr="005A458E">
              <w:rPr>
                <w:rFonts w:ascii="Calibri" w:hAnsi="Calibri" w:cs="Calibri"/>
                <w:sz w:val="12"/>
                <w:szCs w:val="12"/>
              </w:rPr>
              <w:t>Main findings</w:t>
            </w:r>
          </w:p>
        </w:tc>
        <w:tc>
          <w:tcPr>
            <w:tcW w:w="1357" w:type="dxa"/>
            <w:vAlign w:val="center"/>
          </w:tcPr>
          <w:p w14:paraId="785177E3" w14:textId="4BD94444" w:rsidR="00F61920" w:rsidRPr="005A458E" w:rsidRDefault="00F61920" w:rsidP="00CD6117">
            <w:pPr>
              <w:jc w:val="center"/>
              <w:rPr>
                <w:rFonts w:ascii="Calibri" w:hAnsi="Calibri" w:cs="Calibri"/>
                <w:sz w:val="12"/>
                <w:szCs w:val="12"/>
              </w:rPr>
            </w:pPr>
            <w:r w:rsidRPr="005A458E">
              <w:rPr>
                <w:rFonts w:ascii="Calibri" w:hAnsi="Calibri" w:cs="Calibri"/>
                <w:sz w:val="12"/>
                <w:szCs w:val="12"/>
              </w:rPr>
              <w:t>Conclusion</w:t>
            </w:r>
          </w:p>
        </w:tc>
      </w:tr>
      <w:tr w:rsidR="00F61920" w:rsidRPr="006F6F71" w14:paraId="44AB6041" w14:textId="77777777" w:rsidTr="00366B00">
        <w:trPr>
          <w:cantSplit/>
          <w:trHeight w:val="1134"/>
        </w:trPr>
        <w:tc>
          <w:tcPr>
            <w:tcW w:w="715" w:type="dxa"/>
          </w:tcPr>
          <w:p w14:paraId="062C035C" w14:textId="4E7AF7BB" w:rsidR="00F61920" w:rsidRPr="005A458E" w:rsidRDefault="00F61920" w:rsidP="003F0EF5">
            <w:pPr>
              <w:jc w:val="center"/>
              <w:rPr>
                <w:rFonts w:ascii="Calibri" w:hAnsi="Calibri" w:cs="Calibri"/>
                <w:sz w:val="12"/>
                <w:szCs w:val="12"/>
              </w:rPr>
            </w:pPr>
            <w:r w:rsidRPr="00553155">
              <w:rPr>
                <w:rFonts w:ascii="Calibri" w:hAnsi="Calibri" w:cs="Calibri"/>
                <w:sz w:val="12"/>
                <w:szCs w:val="12"/>
              </w:rPr>
              <w:t xml:space="preserve">1. Gosh </w:t>
            </w:r>
            <w:proofErr w:type="spellStart"/>
            <w:r w:rsidRPr="00553155">
              <w:rPr>
                <w:rFonts w:ascii="Calibri" w:hAnsi="Calibri" w:cs="Calibri"/>
                <w:sz w:val="12"/>
                <w:szCs w:val="12"/>
              </w:rPr>
              <w:t>Moulic</w:t>
            </w:r>
            <w:proofErr w:type="spellEnd"/>
            <w:r w:rsidRPr="00553155">
              <w:rPr>
                <w:rFonts w:ascii="Calibri" w:hAnsi="Calibri" w:cs="Calibri"/>
                <w:sz w:val="12"/>
                <w:szCs w:val="12"/>
              </w:rPr>
              <w:t xml:space="preserve"> et al.</w:t>
            </w:r>
            <w:r w:rsidR="00987246">
              <w:rPr>
                <w:rFonts w:ascii="Calibri" w:hAnsi="Calibri" w:cs="Calibri"/>
                <w:sz w:val="12"/>
                <w:szCs w:val="12"/>
              </w:rPr>
              <w:t xml:space="preserve"> </w:t>
            </w:r>
            <w:r w:rsidR="00987246">
              <w:rPr>
                <w:rFonts w:ascii="Calibri" w:hAnsi="Calibri" w:cs="Calibri"/>
                <w:sz w:val="12"/>
                <w:szCs w:val="12"/>
              </w:rPr>
              <w:fldChar w:fldCharType="begin">
                <w:fldData xml:space="preserve">PEVuZE5vdGU+PENpdGU+PEF1dGhvcj5HaG9zaCBNb3VsaWM8L0F1dGhvcj48WWVhcj4yMDI0PC9Z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</w:fldData>
              </w:fldChar>
            </w:r>
            <w:r w:rsidR="00987246">
              <w:rPr>
                <w:rFonts w:ascii="Calibri" w:hAnsi="Calibri" w:cs="Calibri"/>
                <w:sz w:val="12"/>
                <w:szCs w:val="12"/>
              </w:rPr>
              <w:instrText xml:space="preserve"> ADDIN EN.CITE </w:instrText>
            </w:r>
            <w:r w:rsidR="00987246">
              <w:rPr>
                <w:rFonts w:ascii="Calibri" w:hAnsi="Calibri" w:cs="Calibri"/>
                <w:sz w:val="12"/>
                <w:szCs w:val="12"/>
              </w:rPr>
              <w:fldChar w:fldCharType="begin">
                <w:fldData xml:space="preserve">PEVuZE5vdGU+PENpdGU+PEF1dGhvcj5HaG9zaCBNb3VsaWM8L0F1dGhvcj48WWVhcj4yMDI0PC9Z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</w:fldData>
              </w:fldChar>
            </w:r>
            <w:r w:rsidR="00987246">
              <w:rPr>
                <w:rFonts w:ascii="Calibri" w:hAnsi="Calibri" w:cs="Calibri"/>
                <w:sz w:val="12"/>
                <w:szCs w:val="12"/>
              </w:rPr>
              <w:instrText xml:space="preserve"> ADDIN EN.CITE.DATA </w:instrText>
            </w:r>
            <w:r w:rsidR="00987246">
              <w:rPr>
                <w:rFonts w:ascii="Calibri" w:hAnsi="Calibri" w:cs="Calibri"/>
                <w:sz w:val="12"/>
                <w:szCs w:val="12"/>
              </w:rPr>
            </w:r>
            <w:r w:rsidR="00987246">
              <w:rPr>
                <w:rFonts w:ascii="Calibri" w:hAnsi="Calibri" w:cs="Calibri"/>
                <w:sz w:val="12"/>
                <w:szCs w:val="12"/>
              </w:rPr>
              <w:fldChar w:fldCharType="end"/>
            </w:r>
            <w:r w:rsidR="00987246">
              <w:rPr>
                <w:rFonts w:ascii="Calibri" w:hAnsi="Calibri" w:cs="Calibri"/>
                <w:sz w:val="12"/>
                <w:szCs w:val="12"/>
              </w:rPr>
            </w:r>
            <w:r w:rsidR="00987246">
              <w:rPr>
                <w:rFonts w:ascii="Calibri" w:hAnsi="Calibri" w:cs="Calibri"/>
                <w:sz w:val="12"/>
                <w:szCs w:val="12"/>
              </w:rPr>
              <w:fldChar w:fldCharType="separate"/>
            </w:r>
            <w:r w:rsidR="00987246">
              <w:rPr>
                <w:rFonts w:ascii="Calibri" w:hAnsi="Calibri" w:cs="Calibri"/>
                <w:noProof/>
                <w:sz w:val="12"/>
                <w:szCs w:val="12"/>
              </w:rPr>
              <w:t>(1)</w:t>
            </w:r>
            <w:r w:rsidR="00987246">
              <w:rPr>
                <w:rFonts w:ascii="Calibri" w:hAnsi="Calibri" w:cs="Calibri"/>
                <w:sz w:val="12"/>
                <w:szCs w:val="12"/>
              </w:rPr>
              <w:fldChar w:fldCharType="end"/>
            </w:r>
          </w:p>
        </w:tc>
        <w:tc>
          <w:tcPr>
            <w:tcW w:w="414" w:type="dxa"/>
            <w:textDirection w:val="btLr"/>
            <w:vAlign w:val="center"/>
          </w:tcPr>
          <w:p w14:paraId="6189A37B" w14:textId="4C8AF21C" w:rsidR="00F61920" w:rsidRPr="005A458E" w:rsidRDefault="00F61920" w:rsidP="00701508">
            <w:pPr>
              <w:ind w:left="113" w:right="113"/>
              <w:jc w:val="center"/>
              <w:rPr>
                <w:rFonts w:ascii="Calibri" w:hAnsi="Calibri" w:cs="Calibri"/>
                <w:sz w:val="12"/>
                <w:szCs w:val="12"/>
              </w:rPr>
            </w:pPr>
            <w:r w:rsidRPr="005A458E">
              <w:rPr>
                <w:rFonts w:ascii="Calibri" w:hAnsi="Calibri" w:cs="Calibri"/>
                <w:sz w:val="12"/>
                <w:szCs w:val="12"/>
              </w:rPr>
              <w:t>Observational cross-sectional</w:t>
            </w:r>
          </w:p>
        </w:tc>
        <w:tc>
          <w:tcPr>
            <w:tcW w:w="426" w:type="dxa"/>
            <w:textDirection w:val="btLr"/>
            <w:vAlign w:val="center"/>
          </w:tcPr>
          <w:p w14:paraId="78519553" w14:textId="2F7859F9" w:rsidR="00F61920" w:rsidRPr="005A458E" w:rsidRDefault="00F61920" w:rsidP="00051257">
            <w:pPr>
              <w:ind w:left="113" w:right="113"/>
              <w:jc w:val="center"/>
              <w:rPr>
                <w:rFonts w:ascii="Calibri" w:hAnsi="Calibri" w:cs="Calibri"/>
                <w:sz w:val="12"/>
                <w:szCs w:val="12"/>
              </w:rPr>
            </w:pPr>
            <w:r w:rsidRPr="005A458E">
              <w:rPr>
                <w:rFonts w:ascii="Calibri" w:hAnsi="Calibri" w:cs="Calibri"/>
                <w:sz w:val="12"/>
                <w:szCs w:val="12"/>
              </w:rPr>
              <w:t>India</w:t>
            </w:r>
          </w:p>
        </w:tc>
        <w:tc>
          <w:tcPr>
            <w:tcW w:w="425" w:type="dxa"/>
            <w:textDirection w:val="btLr"/>
            <w:vAlign w:val="center"/>
          </w:tcPr>
          <w:p w14:paraId="6CDA83B7" w14:textId="756430E8" w:rsidR="00F61920" w:rsidRPr="005A458E" w:rsidRDefault="00F61920" w:rsidP="00051257">
            <w:pPr>
              <w:ind w:left="113" w:right="113"/>
              <w:jc w:val="center"/>
              <w:rPr>
                <w:rFonts w:ascii="Calibri" w:hAnsi="Calibri" w:cs="Calibri"/>
                <w:sz w:val="12"/>
                <w:szCs w:val="12"/>
              </w:rPr>
            </w:pPr>
            <w:r w:rsidRPr="005A458E">
              <w:rPr>
                <w:rFonts w:ascii="Calibri" w:hAnsi="Calibri" w:cs="Calibri"/>
                <w:sz w:val="12"/>
                <w:szCs w:val="12"/>
              </w:rPr>
              <w:t>December 2022 to June 2024</w:t>
            </w:r>
          </w:p>
        </w:tc>
        <w:tc>
          <w:tcPr>
            <w:tcW w:w="425" w:type="dxa"/>
            <w:textDirection w:val="btLr"/>
            <w:vAlign w:val="center"/>
          </w:tcPr>
          <w:p w14:paraId="15FBF958" w14:textId="04E4F3CC" w:rsidR="00F61920" w:rsidRPr="005A458E" w:rsidRDefault="00F61920" w:rsidP="006B3106">
            <w:pPr>
              <w:ind w:left="113" w:right="113"/>
              <w:jc w:val="center"/>
              <w:rPr>
                <w:rFonts w:ascii="Calibri" w:hAnsi="Calibri" w:cs="Calibri"/>
                <w:sz w:val="12"/>
                <w:szCs w:val="12"/>
              </w:rPr>
            </w:pPr>
            <w:r w:rsidRPr="005A458E">
              <w:rPr>
                <w:rFonts w:ascii="Calibri" w:hAnsi="Calibri" w:cs="Calibri"/>
                <w:sz w:val="12"/>
                <w:szCs w:val="12"/>
              </w:rPr>
              <w:t>18</w:t>
            </w:r>
            <w:r w:rsidRPr="005A458E">
              <w:rPr>
                <w:rFonts w:ascii="Calibri" w:hAnsi="Calibri" w:cs="Calibri"/>
                <w:sz w:val="12"/>
                <w:szCs w:val="12"/>
                <w:vertAlign w:val="superscript"/>
              </w:rPr>
              <w:t>th</w:t>
            </w:r>
            <w:r w:rsidRPr="005A458E">
              <w:rPr>
                <w:rFonts w:ascii="Calibri" w:hAnsi="Calibri" w:cs="Calibri"/>
                <w:sz w:val="12"/>
                <w:szCs w:val="12"/>
              </w:rPr>
              <w:t xml:space="preserve"> September 2024</w:t>
            </w:r>
          </w:p>
        </w:tc>
        <w:tc>
          <w:tcPr>
            <w:tcW w:w="425" w:type="dxa"/>
            <w:textDirection w:val="btLr"/>
            <w:vAlign w:val="center"/>
          </w:tcPr>
          <w:p w14:paraId="10E757D1" w14:textId="77777777" w:rsidR="00F61920" w:rsidRPr="005A458E" w:rsidRDefault="00F61920" w:rsidP="00051257">
            <w:pPr>
              <w:ind w:left="113" w:right="113"/>
              <w:jc w:val="center"/>
              <w:rPr>
                <w:rFonts w:ascii="Calibri" w:hAnsi="Calibri" w:cs="Calibri"/>
                <w:sz w:val="12"/>
                <w:szCs w:val="12"/>
              </w:rPr>
            </w:pPr>
            <w:r w:rsidRPr="005A458E">
              <w:rPr>
                <w:rFonts w:ascii="Calibri" w:hAnsi="Calibri" w:cs="Calibri"/>
                <w:sz w:val="12"/>
                <w:szCs w:val="12"/>
              </w:rPr>
              <w:t>Non-software engineer (12)</w:t>
            </w:r>
          </w:p>
          <w:p w14:paraId="16209FE1" w14:textId="77777777" w:rsidR="00F61920" w:rsidRPr="005A458E" w:rsidRDefault="00F61920" w:rsidP="00051257">
            <w:pPr>
              <w:ind w:left="113" w:right="113"/>
              <w:jc w:val="center"/>
              <w:rPr>
                <w:rFonts w:ascii="Calibri" w:hAnsi="Calibri" w:cs="Calibri"/>
                <w:sz w:val="12"/>
                <w:szCs w:val="12"/>
              </w:rPr>
            </w:pPr>
            <w:r>
              <w:rPr>
                <w:rFonts w:ascii="Calibri" w:hAnsi="Calibri" w:cs="Calibri"/>
                <w:sz w:val="12"/>
                <w:szCs w:val="12"/>
              </w:rPr>
              <w:t>S</w:t>
            </w:r>
            <w:r w:rsidRPr="005A458E">
              <w:rPr>
                <w:rFonts w:ascii="Calibri" w:hAnsi="Calibri" w:cs="Calibri"/>
                <w:sz w:val="12"/>
                <w:szCs w:val="12"/>
              </w:rPr>
              <w:t>oftware engineer (18)</w:t>
            </w:r>
          </w:p>
          <w:p w14:paraId="7CA241FE" w14:textId="77777777" w:rsidR="00F61920" w:rsidRPr="005A458E" w:rsidRDefault="00F61920" w:rsidP="00051257">
            <w:pPr>
              <w:ind w:left="113" w:right="113"/>
              <w:jc w:val="center"/>
              <w:rPr>
                <w:rFonts w:ascii="Calibri" w:hAnsi="Calibri" w:cs="Calibri"/>
                <w:sz w:val="12"/>
                <w:szCs w:val="12"/>
              </w:rPr>
            </w:pPr>
            <w:r>
              <w:rPr>
                <w:rFonts w:ascii="Calibri" w:hAnsi="Calibri" w:cs="Calibri"/>
                <w:sz w:val="12"/>
                <w:szCs w:val="12"/>
              </w:rPr>
              <w:t>S</w:t>
            </w:r>
            <w:r w:rsidRPr="005A458E">
              <w:rPr>
                <w:rFonts w:ascii="Calibri" w:hAnsi="Calibri" w:cs="Calibri"/>
                <w:sz w:val="12"/>
                <w:szCs w:val="12"/>
              </w:rPr>
              <w:t>tudent (58)</w:t>
            </w:r>
          </w:p>
          <w:p w14:paraId="77CAA382" w14:textId="77777777" w:rsidR="00F61920" w:rsidRPr="005A458E" w:rsidRDefault="00F61920" w:rsidP="00051257">
            <w:pPr>
              <w:ind w:left="113" w:right="113"/>
              <w:jc w:val="center"/>
              <w:rPr>
                <w:rFonts w:ascii="Calibri" w:hAnsi="Calibri" w:cs="Calibri"/>
                <w:sz w:val="12"/>
                <w:szCs w:val="12"/>
              </w:rPr>
            </w:pPr>
            <w:r>
              <w:rPr>
                <w:rFonts w:ascii="Calibri" w:hAnsi="Calibri" w:cs="Calibri"/>
                <w:sz w:val="12"/>
                <w:szCs w:val="12"/>
              </w:rPr>
              <w:t>N</w:t>
            </w:r>
            <w:r w:rsidRPr="005A458E">
              <w:rPr>
                <w:rFonts w:ascii="Calibri" w:hAnsi="Calibri" w:cs="Calibri"/>
                <w:sz w:val="12"/>
                <w:szCs w:val="12"/>
              </w:rPr>
              <w:t>urse (15)</w:t>
            </w:r>
          </w:p>
          <w:p w14:paraId="33EFA458" w14:textId="77777777" w:rsidR="00F61920" w:rsidRPr="005A458E" w:rsidRDefault="00F61920" w:rsidP="00051257">
            <w:pPr>
              <w:ind w:left="113" w:right="113"/>
              <w:jc w:val="center"/>
              <w:rPr>
                <w:rFonts w:ascii="Calibri" w:hAnsi="Calibri" w:cs="Calibri"/>
                <w:sz w:val="12"/>
                <w:szCs w:val="12"/>
              </w:rPr>
            </w:pPr>
            <w:r>
              <w:rPr>
                <w:rFonts w:ascii="Calibri" w:hAnsi="Calibri" w:cs="Calibri"/>
                <w:sz w:val="12"/>
                <w:szCs w:val="12"/>
              </w:rPr>
              <w:t>H</w:t>
            </w:r>
            <w:r w:rsidRPr="005A458E">
              <w:rPr>
                <w:rFonts w:ascii="Calibri" w:hAnsi="Calibri" w:cs="Calibri"/>
                <w:sz w:val="12"/>
                <w:szCs w:val="12"/>
              </w:rPr>
              <w:t>omemaker (17)</w:t>
            </w:r>
          </w:p>
          <w:p w14:paraId="7E99742A" w14:textId="0B809006" w:rsidR="00F61920" w:rsidRPr="005A458E" w:rsidRDefault="00F61920" w:rsidP="00051257">
            <w:pPr>
              <w:ind w:left="113" w:right="113"/>
              <w:jc w:val="center"/>
              <w:rPr>
                <w:rFonts w:ascii="Calibri" w:hAnsi="Calibri" w:cs="Calibri"/>
                <w:sz w:val="12"/>
                <w:szCs w:val="12"/>
              </w:rPr>
            </w:pPr>
            <w:r>
              <w:rPr>
                <w:rFonts w:ascii="Calibri" w:hAnsi="Calibri" w:cs="Calibri"/>
                <w:sz w:val="12"/>
                <w:szCs w:val="12"/>
              </w:rPr>
              <w:t>T</w:t>
            </w:r>
            <w:r w:rsidRPr="005A458E">
              <w:rPr>
                <w:rFonts w:ascii="Calibri" w:hAnsi="Calibri" w:cs="Calibri"/>
                <w:sz w:val="12"/>
                <w:szCs w:val="12"/>
              </w:rPr>
              <w:t>eacher (10)</w:t>
            </w:r>
          </w:p>
        </w:tc>
        <w:tc>
          <w:tcPr>
            <w:tcW w:w="426" w:type="dxa"/>
            <w:textDirection w:val="btLr"/>
            <w:vAlign w:val="center"/>
          </w:tcPr>
          <w:p w14:paraId="600A6F3C" w14:textId="58272B85" w:rsidR="00F61920" w:rsidRPr="005A458E" w:rsidRDefault="00F61920" w:rsidP="00051257">
            <w:pPr>
              <w:ind w:left="113" w:right="113"/>
              <w:jc w:val="center"/>
              <w:rPr>
                <w:rFonts w:ascii="Calibri" w:hAnsi="Calibri" w:cs="Calibri"/>
                <w:sz w:val="12"/>
                <w:szCs w:val="12"/>
              </w:rPr>
            </w:pPr>
            <w:r w:rsidRPr="005A458E">
              <w:rPr>
                <w:rFonts w:ascii="Calibri" w:hAnsi="Calibri" w:cs="Calibri"/>
                <w:sz w:val="12"/>
                <w:szCs w:val="12"/>
              </w:rPr>
              <w:t>15-35</w:t>
            </w:r>
          </w:p>
        </w:tc>
        <w:tc>
          <w:tcPr>
            <w:tcW w:w="519" w:type="dxa"/>
            <w:vAlign w:val="center"/>
          </w:tcPr>
          <w:p w14:paraId="0B5A33EE" w14:textId="5AEA1D23" w:rsidR="00F61920" w:rsidRPr="00D0014E" w:rsidRDefault="00F61920" w:rsidP="00366B00">
            <w:pPr>
              <w:jc w:val="center"/>
              <w:rPr>
                <w:rFonts w:ascii="Calibri" w:hAnsi="Calibri" w:cs="Calibri"/>
                <w:sz w:val="12"/>
                <w:szCs w:val="12"/>
              </w:rPr>
            </w:pPr>
            <w:r w:rsidRPr="00D0014E">
              <w:rPr>
                <w:rFonts w:ascii="Calibri" w:hAnsi="Calibri" w:cs="Calibri"/>
                <w:sz w:val="12"/>
                <w:szCs w:val="12"/>
              </w:rPr>
              <w:t xml:space="preserve">130: 84 </w:t>
            </w:r>
            <w:r w:rsidR="00F93CF0" w:rsidRPr="00D0014E">
              <w:rPr>
                <w:rFonts w:ascii="Calibri" w:hAnsi="Calibri" w:cs="Calibri"/>
                <w:sz w:val="12"/>
                <w:szCs w:val="12"/>
              </w:rPr>
              <w:t>F</w:t>
            </w:r>
            <w:r w:rsidRPr="00D0014E">
              <w:rPr>
                <w:rFonts w:ascii="Calibri" w:hAnsi="Calibri" w:cs="Calibri"/>
                <w:sz w:val="12"/>
                <w:szCs w:val="12"/>
              </w:rPr>
              <w:t>, 46</w:t>
            </w:r>
            <w:r w:rsidR="00F93CF0" w:rsidRPr="00D0014E">
              <w:rPr>
                <w:rFonts w:ascii="Calibri" w:hAnsi="Calibri" w:cs="Calibri"/>
                <w:sz w:val="12"/>
                <w:szCs w:val="12"/>
              </w:rPr>
              <w:t xml:space="preserve"> M</w:t>
            </w:r>
          </w:p>
        </w:tc>
        <w:tc>
          <w:tcPr>
            <w:tcW w:w="630" w:type="dxa"/>
            <w:vAlign w:val="center"/>
          </w:tcPr>
          <w:p w14:paraId="1E86F0DA" w14:textId="453E64E9" w:rsidR="00F61920" w:rsidRPr="00D0014E" w:rsidRDefault="00F61920" w:rsidP="00366B00">
            <w:pPr>
              <w:jc w:val="center"/>
              <w:rPr>
                <w:rFonts w:ascii="Calibri" w:hAnsi="Calibri" w:cs="Calibri"/>
                <w:sz w:val="12"/>
                <w:szCs w:val="12"/>
              </w:rPr>
            </w:pPr>
            <w:r w:rsidRPr="00D0014E">
              <w:rPr>
                <w:rFonts w:ascii="Calibri" w:hAnsi="Calibri" w:cs="Calibri"/>
                <w:sz w:val="12"/>
                <w:szCs w:val="12"/>
              </w:rPr>
              <w:t>65</w:t>
            </w:r>
          </w:p>
        </w:tc>
        <w:tc>
          <w:tcPr>
            <w:tcW w:w="900" w:type="dxa"/>
          </w:tcPr>
          <w:p w14:paraId="1D92D103" w14:textId="77777777" w:rsidR="00F61920" w:rsidRPr="005A458E" w:rsidRDefault="00F61920" w:rsidP="00F93CF0">
            <w:pPr>
              <w:jc w:val="center"/>
              <w:rPr>
                <w:rFonts w:ascii="Calibri" w:hAnsi="Calibri" w:cs="Calibri"/>
                <w:sz w:val="12"/>
                <w:szCs w:val="12"/>
              </w:rPr>
            </w:pPr>
            <w:r w:rsidRPr="005A458E">
              <w:rPr>
                <w:rFonts w:ascii="Calibri" w:hAnsi="Calibri" w:cs="Calibri"/>
                <w:sz w:val="12"/>
                <w:szCs w:val="12"/>
              </w:rPr>
              <w:t>1-2h</w:t>
            </w:r>
            <w:r>
              <w:rPr>
                <w:rFonts w:ascii="Calibri" w:hAnsi="Calibri" w:cs="Calibri"/>
                <w:sz w:val="12"/>
                <w:szCs w:val="12"/>
              </w:rPr>
              <w:t xml:space="preserve">: </w:t>
            </w:r>
            <w:r w:rsidRPr="005A458E">
              <w:rPr>
                <w:rFonts w:ascii="Calibri" w:hAnsi="Calibri" w:cs="Calibri"/>
                <w:sz w:val="12"/>
                <w:szCs w:val="12"/>
              </w:rPr>
              <w:t>10</w:t>
            </w:r>
          </w:p>
          <w:p w14:paraId="24692AA5" w14:textId="77777777" w:rsidR="00F61920" w:rsidRPr="005A458E" w:rsidRDefault="00F61920" w:rsidP="00F93CF0">
            <w:pPr>
              <w:jc w:val="center"/>
              <w:rPr>
                <w:rFonts w:ascii="Calibri" w:hAnsi="Calibri" w:cs="Calibri"/>
                <w:sz w:val="12"/>
                <w:szCs w:val="12"/>
              </w:rPr>
            </w:pPr>
            <w:r w:rsidRPr="005A458E">
              <w:rPr>
                <w:rFonts w:ascii="Calibri" w:hAnsi="Calibri" w:cs="Calibri"/>
                <w:sz w:val="12"/>
                <w:szCs w:val="12"/>
              </w:rPr>
              <w:t>2-4h</w:t>
            </w:r>
            <w:r>
              <w:rPr>
                <w:rFonts w:ascii="Calibri" w:hAnsi="Calibri" w:cs="Calibri"/>
                <w:sz w:val="12"/>
                <w:szCs w:val="12"/>
              </w:rPr>
              <w:t xml:space="preserve">: </w:t>
            </w:r>
            <w:r w:rsidRPr="005A458E">
              <w:rPr>
                <w:rFonts w:ascii="Calibri" w:hAnsi="Calibri" w:cs="Calibri"/>
                <w:sz w:val="12"/>
                <w:szCs w:val="12"/>
              </w:rPr>
              <w:t>25</w:t>
            </w:r>
          </w:p>
          <w:p w14:paraId="7195CB83" w14:textId="77777777" w:rsidR="00F61920" w:rsidRPr="005A458E" w:rsidRDefault="00F61920" w:rsidP="00F93CF0">
            <w:pPr>
              <w:jc w:val="center"/>
              <w:rPr>
                <w:rFonts w:ascii="Calibri" w:hAnsi="Calibri" w:cs="Calibri"/>
                <w:sz w:val="12"/>
                <w:szCs w:val="12"/>
              </w:rPr>
            </w:pPr>
            <w:r w:rsidRPr="005A458E">
              <w:rPr>
                <w:rFonts w:ascii="Calibri" w:hAnsi="Calibri" w:cs="Calibri"/>
                <w:sz w:val="12"/>
                <w:szCs w:val="12"/>
              </w:rPr>
              <w:t>4-6h</w:t>
            </w:r>
            <w:r>
              <w:rPr>
                <w:rFonts w:ascii="Calibri" w:hAnsi="Calibri" w:cs="Calibri"/>
                <w:sz w:val="12"/>
                <w:szCs w:val="12"/>
              </w:rPr>
              <w:t xml:space="preserve">: </w:t>
            </w:r>
            <w:r w:rsidRPr="005A458E">
              <w:rPr>
                <w:rFonts w:ascii="Calibri" w:hAnsi="Calibri" w:cs="Calibri"/>
                <w:sz w:val="12"/>
                <w:szCs w:val="12"/>
              </w:rPr>
              <w:t>15</w:t>
            </w:r>
          </w:p>
          <w:p w14:paraId="39D2A84C" w14:textId="1AAD5D0C" w:rsidR="00F61920" w:rsidRPr="005A458E" w:rsidRDefault="00F61920" w:rsidP="00F93CF0">
            <w:pPr>
              <w:jc w:val="center"/>
              <w:rPr>
                <w:rFonts w:ascii="Calibri" w:hAnsi="Calibri" w:cs="Calibri"/>
                <w:sz w:val="12"/>
                <w:szCs w:val="12"/>
              </w:rPr>
            </w:pPr>
            <w:r w:rsidRPr="005A458E">
              <w:rPr>
                <w:rFonts w:ascii="Calibri" w:hAnsi="Calibri" w:cs="Calibri"/>
                <w:sz w:val="12"/>
                <w:szCs w:val="12"/>
              </w:rPr>
              <w:t>More than 6h</w:t>
            </w:r>
            <w:r>
              <w:rPr>
                <w:rFonts w:ascii="Calibri" w:hAnsi="Calibri" w:cs="Calibri"/>
                <w:sz w:val="12"/>
                <w:szCs w:val="12"/>
              </w:rPr>
              <w:t xml:space="preserve">: </w:t>
            </w:r>
            <w:r w:rsidRPr="005A458E">
              <w:rPr>
                <w:rFonts w:ascii="Calibri" w:hAnsi="Calibri" w:cs="Calibri"/>
                <w:sz w:val="12"/>
                <w:szCs w:val="12"/>
              </w:rPr>
              <w:t>15</w:t>
            </w:r>
          </w:p>
        </w:tc>
        <w:tc>
          <w:tcPr>
            <w:tcW w:w="810" w:type="dxa"/>
          </w:tcPr>
          <w:p w14:paraId="6D229C98" w14:textId="77777777" w:rsidR="00F61920" w:rsidRPr="005A458E" w:rsidRDefault="00F61920" w:rsidP="00F93CF0">
            <w:pPr>
              <w:jc w:val="center"/>
              <w:rPr>
                <w:rFonts w:ascii="Calibri" w:hAnsi="Calibri" w:cs="Calibri"/>
                <w:sz w:val="12"/>
                <w:szCs w:val="12"/>
              </w:rPr>
            </w:pPr>
            <w:r w:rsidRPr="005A458E">
              <w:rPr>
                <w:rFonts w:ascii="Calibri" w:hAnsi="Calibri" w:cs="Calibri"/>
                <w:sz w:val="12"/>
                <w:szCs w:val="12"/>
              </w:rPr>
              <w:t>1-3</w:t>
            </w:r>
            <w:r>
              <w:rPr>
                <w:rFonts w:ascii="Calibri" w:hAnsi="Calibri" w:cs="Calibri"/>
                <w:sz w:val="12"/>
                <w:szCs w:val="12"/>
              </w:rPr>
              <w:t xml:space="preserve">: </w:t>
            </w:r>
            <w:r w:rsidRPr="005A458E">
              <w:rPr>
                <w:rFonts w:ascii="Calibri" w:hAnsi="Calibri" w:cs="Calibri"/>
                <w:sz w:val="12"/>
                <w:szCs w:val="12"/>
              </w:rPr>
              <w:t>5</w:t>
            </w:r>
          </w:p>
          <w:p w14:paraId="63DE7751" w14:textId="77777777" w:rsidR="00F61920" w:rsidRPr="005A458E" w:rsidRDefault="00F61920" w:rsidP="00F93CF0">
            <w:pPr>
              <w:jc w:val="center"/>
              <w:rPr>
                <w:rFonts w:ascii="Calibri" w:hAnsi="Calibri" w:cs="Calibri"/>
                <w:sz w:val="12"/>
                <w:szCs w:val="12"/>
              </w:rPr>
            </w:pPr>
            <w:r w:rsidRPr="005A458E">
              <w:rPr>
                <w:rFonts w:ascii="Calibri" w:hAnsi="Calibri" w:cs="Calibri"/>
                <w:sz w:val="12"/>
                <w:szCs w:val="12"/>
              </w:rPr>
              <w:t>3-7</w:t>
            </w:r>
            <w:r>
              <w:rPr>
                <w:rFonts w:ascii="Calibri" w:hAnsi="Calibri" w:cs="Calibri"/>
                <w:sz w:val="12"/>
                <w:szCs w:val="12"/>
              </w:rPr>
              <w:t xml:space="preserve">: </w:t>
            </w:r>
            <w:r w:rsidRPr="005A458E">
              <w:rPr>
                <w:rFonts w:ascii="Calibri" w:hAnsi="Calibri" w:cs="Calibri"/>
                <w:sz w:val="12"/>
                <w:szCs w:val="12"/>
              </w:rPr>
              <w:t>25</w:t>
            </w:r>
          </w:p>
          <w:p w14:paraId="68944141" w14:textId="77777777" w:rsidR="00F61920" w:rsidRPr="005A458E" w:rsidRDefault="00F61920" w:rsidP="00F93CF0">
            <w:pPr>
              <w:jc w:val="center"/>
              <w:rPr>
                <w:rFonts w:ascii="Calibri" w:hAnsi="Calibri" w:cs="Calibri"/>
                <w:sz w:val="12"/>
                <w:szCs w:val="12"/>
              </w:rPr>
            </w:pPr>
            <w:r w:rsidRPr="005A458E">
              <w:rPr>
                <w:rFonts w:ascii="Calibri" w:hAnsi="Calibri" w:cs="Calibri"/>
                <w:sz w:val="12"/>
                <w:szCs w:val="12"/>
              </w:rPr>
              <w:t>7-10</w:t>
            </w:r>
            <w:proofErr w:type="gramStart"/>
            <w:r>
              <w:rPr>
                <w:rFonts w:ascii="Calibri" w:hAnsi="Calibri" w:cs="Calibri"/>
                <w:sz w:val="12"/>
                <w:szCs w:val="12"/>
              </w:rPr>
              <w:t xml:space="preserve">: </w:t>
            </w:r>
            <w:r w:rsidRPr="005A458E">
              <w:rPr>
                <w:rFonts w:ascii="Calibri" w:hAnsi="Calibri" w:cs="Calibri"/>
                <w:sz w:val="12"/>
                <w:szCs w:val="12"/>
              </w:rPr>
              <w:t>30</w:t>
            </w:r>
            <w:proofErr w:type="gramEnd"/>
          </w:p>
          <w:p w14:paraId="1A984ADC" w14:textId="77777777" w:rsidR="00F61920" w:rsidRPr="005A458E" w:rsidRDefault="00F61920" w:rsidP="00F93CF0">
            <w:pPr>
              <w:jc w:val="center"/>
              <w:rPr>
                <w:rFonts w:ascii="Calibri" w:hAnsi="Calibri" w:cs="Calibri"/>
                <w:sz w:val="12"/>
                <w:szCs w:val="12"/>
              </w:rPr>
            </w:pPr>
          </w:p>
          <w:p w14:paraId="5F7C9124" w14:textId="77777777" w:rsidR="00F61920" w:rsidRPr="005A458E" w:rsidRDefault="00F61920" w:rsidP="00F93CF0">
            <w:pPr>
              <w:jc w:val="center"/>
              <w:rPr>
                <w:rFonts w:ascii="Calibri" w:hAnsi="Calibri" w:cs="Calibri"/>
                <w:sz w:val="12"/>
                <w:szCs w:val="12"/>
              </w:rPr>
            </w:pPr>
            <w:r w:rsidRPr="005A458E">
              <w:rPr>
                <w:rFonts w:ascii="Calibri" w:hAnsi="Calibri" w:cs="Calibri"/>
                <w:sz w:val="12"/>
                <w:szCs w:val="12"/>
              </w:rPr>
              <w:t>1= very low</w:t>
            </w:r>
          </w:p>
          <w:p w14:paraId="618F41ED" w14:textId="48D90D43" w:rsidR="00F61920" w:rsidRPr="005A458E" w:rsidRDefault="00F61920" w:rsidP="00F93CF0">
            <w:pPr>
              <w:jc w:val="center"/>
              <w:rPr>
                <w:rFonts w:ascii="Calibri" w:hAnsi="Calibri" w:cs="Calibri"/>
                <w:sz w:val="12"/>
                <w:szCs w:val="12"/>
              </w:rPr>
            </w:pPr>
            <w:r w:rsidRPr="005A458E">
              <w:rPr>
                <w:rFonts w:ascii="Calibri" w:hAnsi="Calibri" w:cs="Calibri"/>
                <w:sz w:val="12"/>
                <w:szCs w:val="12"/>
              </w:rPr>
              <w:t>10 = full volume</w:t>
            </w:r>
          </w:p>
        </w:tc>
        <w:tc>
          <w:tcPr>
            <w:tcW w:w="990" w:type="dxa"/>
          </w:tcPr>
          <w:p w14:paraId="7A0D58BA" w14:textId="77777777" w:rsidR="00F61920" w:rsidRPr="005A458E" w:rsidRDefault="00F61920" w:rsidP="00F93CF0">
            <w:pPr>
              <w:jc w:val="center"/>
              <w:rPr>
                <w:rFonts w:ascii="Calibri" w:hAnsi="Calibri" w:cs="Calibri"/>
                <w:sz w:val="12"/>
                <w:szCs w:val="12"/>
              </w:rPr>
            </w:pPr>
            <w:r w:rsidRPr="005A458E">
              <w:rPr>
                <w:rFonts w:ascii="Calibri" w:hAnsi="Calibri" w:cs="Calibri"/>
                <w:sz w:val="12"/>
                <w:szCs w:val="12"/>
              </w:rPr>
              <w:t>Headphon</w:t>
            </w:r>
            <w:r>
              <w:rPr>
                <w:rFonts w:ascii="Calibri" w:hAnsi="Calibri" w:cs="Calibri"/>
                <w:sz w:val="12"/>
                <w:szCs w:val="12"/>
              </w:rPr>
              <w:t xml:space="preserve">e: </w:t>
            </w:r>
            <w:r w:rsidRPr="005A458E">
              <w:rPr>
                <w:rFonts w:ascii="Calibri" w:hAnsi="Calibri" w:cs="Calibri"/>
                <w:sz w:val="12"/>
                <w:szCs w:val="12"/>
              </w:rPr>
              <w:t>25</w:t>
            </w:r>
          </w:p>
          <w:p w14:paraId="6D11D96B" w14:textId="78A9AFAB" w:rsidR="00F61920" w:rsidRPr="005A458E" w:rsidRDefault="00F61920" w:rsidP="00F93CF0">
            <w:pPr>
              <w:jc w:val="center"/>
              <w:rPr>
                <w:rFonts w:ascii="Calibri" w:hAnsi="Calibri" w:cs="Calibri"/>
                <w:sz w:val="12"/>
                <w:szCs w:val="12"/>
              </w:rPr>
            </w:pPr>
            <w:r w:rsidRPr="005A458E">
              <w:rPr>
                <w:rFonts w:ascii="Calibri" w:hAnsi="Calibri" w:cs="Calibri"/>
                <w:sz w:val="12"/>
                <w:szCs w:val="12"/>
              </w:rPr>
              <w:t>Earphon</w:t>
            </w:r>
            <w:r>
              <w:rPr>
                <w:rFonts w:ascii="Calibri" w:hAnsi="Calibri" w:cs="Calibri"/>
                <w:sz w:val="12"/>
                <w:szCs w:val="12"/>
              </w:rPr>
              <w:t xml:space="preserve">e: </w:t>
            </w:r>
            <w:r w:rsidRPr="005A458E">
              <w:rPr>
                <w:rFonts w:ascii="Calibri" w:hAnsi="Calibri" w:cs="Calibri"/>
                <w:sz w:val="12"/>
                <w:szCs w:val="12"/>
              </w:rPr>
              <w:t>40</w:t>
            </w:r>
          </w:p>
          <w:p w14:paraId="60CED5D4" w14:textId="77777777" w:rsidR="00F61920" w:rsidRPr="005A458E" w:rsidRDefault="00F61920" w:rsidP="00F93CF0">
            <w:pPr>
              <w:jc w:val="center"/>
              <w:rPr>
                <w:rFonts w:ascii="Calibri" w:hAnsi="Calibri" w:cs="Calibri"/>
                <w:sz w:val="12"/>
                <w:szCs w:val="12"/>
              </w:rPr>
            </w:pPr>
          </w:p>
          <w:p w14:paraId="4FE10487" w14:textId="6AB349E3" w:rsidR="00F61920" w:rsidRPr="005A458E" w:rsidRDefault="00EF7852" w:rsidP="00F93CF0">
            <w:pPr>
              <w:jc w:val="center"/>
              <w:rPr>
                <w:rFonts w:ascii="Calibri" w:hAnsi="Calibri" w:cs="Calibri"/>
                <w:sz w:val="12"/>
                <w:szCs w:val="12"/>
              </w:rPr>
            </w:pPr>
            <w:r>
              <w:rPr>
                <w:rFonts w:ascii="Calibri" w:hAnsi="Calibri" w:cs="Calibri"/>
                <w:sz w:val="12"/>
                <w:szCs w:val="12"/>
              </w:rPr>
              <w:t>w</w:t>
            </w:r>
            <w:r w:rsidR="00F61920" w:rsidRPr="005A458E">
              <w:rPr>
                <w:rFonts w:ascii="Calibri" w:hAnsi="Calibri" w:cs="Calibri"/>
                <w:sz w:val="12"/>
                <w:szCs w:val="12"/>
              </w:rPr>
              <w:t>ith noise-canceling feature (22) and without (43)</w:t>
            </w:r>
          </w:p>
        </w:tc>
        <w:tc>
          <w:tcPr>
            <w:tcW w:w="1170" w:type="dxa"/>
          </w:tcPr>
          <w:p w14:paraId="620D9644" w14:textId="77777777" w:rsidR="00F61920" w:rsidRPr="00CC72C9" w:rsidRDefault="00F61920" w:rsidP="00F93CF0">
            <w:pPr>
              <w:jc w:val="center"/>
              <w:rPr>
                <w:rFonts w:ascii="Calibri" w:hAnsi="Calibri" w:cs="Calibri"/>
                <w:sz w:val="12"/>
                <w:szCs w:val="12"/>
              </w:rPr>
            </w:pPr>
            <w:r w:rsidRPr="005A458E">
              <w:rPr>
                <w:rFonts w:ascii="Calibri" w:hAnsi="Calibri" w:cs="Calibri"/>
                <w:sz w:val="12"/>
                <w:szCs w:val="12"/>
              </w:rPr>
              <w:t>-</w:t>
            </w:r>
          </w:p>
          <w:p w14:paraId="3301B551" w14:textId="3E4A9B6D" w:rsidR="00F61920" w:rsidRPr="005A458E" w:rsidRDefault="00F61920" w:rsidP="00F93CF0">
            <w:pPr>
              <w:jc w:val="center"/>
              <w:rPr>
                <w:rFonts w:ascii="Calibri" w:hAnsi="Calibri" w:cs="Calibri"/>
                <w:sz w:val="12"/>
                <w:szCs w:val="12"/>
              </w:rPr>
            </w:pPr>
          </w:p>
        </w:tc>
        <w:tc>
          <w:tcPr>
            <w:tcW w:w="1530" w:type="dxa"/>
          </w:tcPr>
          <w:p w14:paraId="7048B493" w14:textId="0D239D56" w:rsidR="00F61920" w:rsidRPr="005A458E" w:rsidRDefault="00F61920" w:rsidP="00F93CF0">
            <w:pPr>
              <w:jc w:val="center"/>
              <w:rPr>
                <w:rFonts w:ascii="Calibri" w:hAnsi="Calibri" w:cs="Calibri"/>
                <w:sz w:val="12"/>
                <w:szCs w:val="12"/>
              </w:rPr>
            </w:pPr>
            <w:r w:rsidRPr="005A458E">
              <w:rPr>
                <w:rFonts w:ascii="Calibri" w:hAnsi="Calibri" w:cs="Calibri"/>
                <w:sz w:val="12"/>
                <w:szCs w:val="12"/>
              </w:rPr>
              <w:t>45 (69.23%) of users</w:t>
            </w:r>
            <w:r>
              <w:rPr>
                <w:rFonts w:ascii="Calibri" w:hAnsi="Calibri" w:cs="Calibri"/>
                <w:sz w:val="12"/>
                <w:szCs w:val="12"/>
              </w:rPr>
              <w:t xml:space="preserve"> from 65</w:t>
            </w:r>
          </w:p>
          <w:p w14:paraId="30446589" w14:textId="7E972783" w:rsidR="00F61920" w:rsidRPr="005A458E" w:rsidRDefault="00F61920" w:rsidP="00F93CF0">
            <w:pPr>
              <w:jc w:val="center"/>
              <w:rPr>
                <w:rFonts w:ascii="Calibri" w:hAnsi="Calibri" w:cs="Calibri"/>
                <w:sz w:val="12"/>
                <w:szCs w:val="12"/>
              </w:rPr>
            </w:pPr>
            <w:r w:rsidRPr="005A458E">
              <w:rPr>
                <w:rFonts w:ascii="Calibri" w:hAnsi="Calibri" w:cs="Calibri"/>
                <w:sz w:val="12"/>
                <w:szCs w:val="12"/>
              </w:rPr>
              <w:t>11 (16.92%) of non-users</w:t>
            </w:r>
            <w:r>
              <w:rPr>
                <w:rFonts w:ascii="Calibri" w:hAnsi="Calibri" w:cs="Calibri"/>
                <w:sz w:val="12"/>
                <w:szCs w:val="12"/>
              </w:rPr>
              <w:t xml:space="preserve"> from 65</w:t>
            </w:r>
          </w:p>
          <w:p w14:paraId="6395BC3D" w14:textId="1DD0DA05" w:rsidR="00F61920" w:rsidRPr="005A458E" w:rsidRDefault="00F61920" w:rsidP="00F93CF0">
            <w:pPr>
              <w:jc w:val="center"/>
              <w:rPr>
                <w:rFonts w:ascii="Calibri" w:hAnsi="Calibri" w:cs="Calibri"/>
                <w:sz w:val="12"/>
                <w:szCs w:val="12"/>
              </w:rPr>
            </w:pPr>
          </w:p>
        </w:tc>
        <w:tc>
          <w:tcPr>
            <w:tcW w:w="1080" w:type="dxa"/>
          </w:tcPr>
          <w:p w14:paraId="02636BDF" w14:textId="69440A96" w:rsidR="00F61920" w:rsidRPr="005A458E" w:rsidRDefault="00F61920" w:rsidP="00F93CF0">
            <w:pPr>
              <w:rPr>
                <w:rFonts w:ascii="Calibri" w:hAnsi="Calibri" w:cs="Calibri"/>
                <w:sz w:val="12"/>
                <w:szCs w:val="12"/>
              </w:rPr>
            </w:pPr>
            <w:r w:rsidRPr="005A458E">
              <w:rPr>
                <w:rFonts w:ascii="Calibri" w:hAnsi="Calibri" w:cs="Calibri"/>
                <w:sz w:val="12"/>
                <w:szCs w:val="12"/>
              </w:rPr>
              <w:t>Assess</w:t>
            </w:r>
            <w:r>
              <w:rPr>
                <w:rFonts w:ascii="Calibri" w:hAnsi="Calibri" w:cs="Calibri"/>
                <w:sz w:val="12"/>
                <w:szCs w:val="12"/>
              </w:rPr>
              <w:t>ing</w:t>
            </w:r>
            <w:r w:rsidRPr="005A458E">
              <w:rPr>
                <w:rFonts w:ascii="Calibri" w:hAnsi="Calibri" w:cs="Calibri"/>
                <w:sz w:val="12"/>
                <w:szCs w:val="12"/>
              </w:rPr>
              <w:t xml:space="preserve"> the effects of earphone use in hearing and EAC conditions</w:t>
            </w:r>
          </w:p>
        </w:tc>
        <w:tc>
          <w:tcPr>
            <w:tcW w:w="2970" w:type="dxa"/>
          </w:tcPr>
          <w:p w14:paraId="01BCE0FD" w14:textId="48A2197E" w:rsidR="00F61920" w:rsidRPr="005A458E" w:rsidRDefault="00F61920" w:rsidP="00CD6117">
            <w:pPr>
              <w:rPr>
                <w:rFonts w:ascii="Calibri" w:hAnsi="Calibri" w:cs="Calibri"/>
                <w:sz w:val="12"/>
                <w:szCs w:val="12"/>
              </w:rPr>
            </w:pPr>
            <w:r w:rsidRPr="005A458E">
              <w:rPr>
                <w:rFonts w:ascii="Calibri" w:hAnsi="Calibri" w:cs="Calibri"/>
                <w:sz w:val="12"/>
                <w:szCs w:val="12"/>
              </w:rPr>
              <w:t xml:space="preserve">- </w:t>
            </w:r>
            <w:r w:rsidR="00F93CF0">
              <w:rPr>
                <w:rFonts w:ascii="Calibri" w:hAnsi="Calibri" w:cs="Calibri"/>
                <w:sz w:val="12"/>
                <w:szCs w:val="12"/>
              </w:rPr>
              <w:t>S</w:t>
            </w:r>
            <w:r w:rsidRPr="005A458E">
              <w:rPr>
                <w:rFonts w:ascii="Calibri" w:hAnsi="Calibri" w:cs="Calibri"/>
                <w:sz w:val="12"/>
                <w:szCs w:val="12"/>
              </w:rPr>
              <w:t>ignificantly higher prevalence of hearing loss (69.23%) than non-users (16.92%)</w:t>
            </w:r>
            <w:r w:rsidR="00B67A7C">
              <w:rPr>
                <w:rFonts w:ascii="Calibri" w:hAnsi="Calibri" w:cs="Calibri"/>
                <w:sz w:val="12"/>
                <w:szCs w:val="12"/>
              </w:rPr>
              <w:t>.</w:t>
            </w:r>
          </w:p>
          <w:p w14:paraId="461000C2" w14:textId="0DB8E4D9" w:rsidR="00F61920" w:rsidRPr="005A458E" w:rsidRDefault="00F61920" w:rsidP="00CD6117">
            <w:pPr>
              <w:rPr>
                <w:rFonts w:ascii="Calibri" w:hAnsi="Calibri" w:cs="Calibri"/>
                <w:sz w:val="12"/>
                <w:szCs w:val="12"/>
              </w:rPr>
            </w:pPr>
            <w:r w:rsidRPr="005A458E">
              <w:rPr>
                <w:rFonts w:ascii="Calibri" w:hAnsi="Calibri" w:cs="Calibri"/>
                <w:sz w:val="12"/>
                <w:szCs w:val="12"/>
              </w:rPr>
              <w:t xml:space="preserve">- </w:t>
            </w:r>
            <w:r w:rsidR="00F93CF0">
              <w:rPr>
                <w:rFonts w:ascii="Calibri" w:hAnsi="Calibri" w:cs="Calibri"/>
                <w:sz w:val="12"/>
                <w:szCs w:val="12"/>
              </w:rPr>
              <w:t>L</w:t>
            </w:r>
            <w:r w:rsidRPr="005A458E">
              <w:rPr>
                <w:rFonts w:ascii="Calibri" w:hAnsi="Calibri" w:cs="Calibri"/>
                <w:sz w:val="12"/>
                <w:szCs w:val="12"/>
              </w:rPr>
              <w:t>ower incidence of hearing loss (13.33%) in noise-canceling earphone users than those without this feature (86.67%)</w:t>
            </w:r>
            <w:r w:rsidR="00B67A7C">
              <w:rPr>
                <w:rFonts w:ascii="Calibri" w:hAnsi="Calibri" w:cs="Calibri"/>
                <w:sz w:val="12"/>
                <w:szCs w:val="12"/>
              </w:rPr>
              <w:t>.</w:t>
            </w:r>
          </w:p>
          <w:p w14:paraId="3B2DF938" w14:textId="768C3D07" w:rsidR="00F61920" w:rsidRPr="00694602" w:rsidRDefault="00F61920" w:rsidP="00CD6117">
            <w:pPr>
              <w:rPr>
                <w:rFonts w:ascii="Calibri" w:hAnsi="Calibri" w:cs="Calibri"/>
                <w:sz w:val="12"/>
                <w:szCs w:val="12"/>
              </w:rPr>
            </w:pPr>
          </w:p>
        </w:tc>
        <w:tc>
          <w:tcPr>
            <w:tcW w:w="1357" w:type="dxa"/>
          </w:tcPr>
          <w:p w14:paraId="04B24AB1" w14:textId="77777777" w:rsidR="00F61920" w:rsidRPr="005A458E" w:rsidRDefault="00F61920" w:rsidP="00CD6117">
            <w:pPr>
              <w:rPr>
                <w:rFonts w:ascii="Calibri" w:hAnsi="Calibri" w:cs="Calibri"/>
                <w:sz w:val="12"/>
                <w:szCs w:val="12"/>
              </w:rPr>
            </w:pPr>
            <w:r w:rsidRPr="005A458E">
              <w:rPr>
                <w:rFonts w:ascii="Calibri" w:hAnsi="Calibri" w:cs="Calibri"/>
                <w:sz w:val="12"/>
                <w:szCs w:val="12"/>
              </w:rPr>
              <w:t>- Significant association between earphone use and increased risk of hearing loss and EAC issues</w:t>
            </w:r>
          </w:p>
          <w:p w14:paraId="6DBE9D74" w14:textId="46E81808" w:rsidR="00F61920" w:rsidRPr="004F199E" w:rsidRDefault="00F61920" w:rsidP="00CD6117">
            <w:pPr>
              <w:rPr>
                <w:rFonts w:ascii="Calibri" w:hAnsi="Calibri" w:cs="Calibri"/>
                <w:sz w:val="12"/>
                <w:szCs w:val="12"/>
              </w:rPr>
            </w:pPr>
            <w:r w:rsidRPr="005A458E">
              <w:rPr>
                <w:rFonts w:ascii="Calibri" w:hAnsi="Calibri" w:cs="Calibri"/>
                <w:sz w:val="12"/>
                <w:szCs w:val="12"/>
              </w:rPr>
              <w:t xml:space="preserve">- </w:t>
            </w:r>
            <w:r>
              <w:rPr>
                <w:rFonts w:ascii="Calibri" w:hAnsi="Calibri" w:cs="Calibri"/>
                <w:sz w:val="12"/>
                <w:szCs w:val="12"/>
              </w:rPr>
              <w:t>N</w:t>
            </w:r>
            <w:r w:rsidRPr="005A458E">
              <w:rPr>
                <w:rFonts w:ascii="Calibri" w:hAnsi="Calibri" w:cs="Calibri"/>
                <w:sz w:val="12"/>
                <w:szCs w:val="12"/>
              </w:rPr>
              <w:t>oise-canceling earphones may offer protective benefits</w:t>
            </w:r>
          </w:p>
        </w:tc>
      </w:tr>
      <w:tr w:rsidR="00F61920" w:rsidRPr="006F6F71" w14:paraId="2A0B998F" w14:textId="77777777" w:rsidTr="00366B00">
        <w:trPr>
          <w:cantSplit/>
          <w:trHeight w:val="1134"/>
        </w:trPr>
        <w:tc>
          <w:tcPr>
            <w:tcW w:w="715" w:type="dxa"/>
          </w:tcPr>
          <w:p w14:paraId="3BA80CFA" w14:textId="64699723" w:rsidR="00F61920" w:rsidRPr="005A458E" w:rsidRDefault="00F61920" w:rsidP="003F0EF5">
            <w:pPr>
              <w:jc w:val="center"/>
              <w:rPr>
                <w:rFonts w:ascii="Calibri" w:hAnsi="Calibri" w:cs="Calibri"/>
                <w:sz w:val="12"/>
                <w:szCs w:val="12"/>
              </w:rPr>
            </w:pPr>
            <w:r w:rsidRPr="005A458E">
              <w:rPr>
                <w:rFonts w:ascii="Calibri" w:hAnsi="Calibri" w:cs="Calibri"/>
                <w:sz w:val="12"/>
                <w:szCs w:val="12"/>
              </w:rPr>
              <w:t>2. le Clercq et al.</w:t>
            </w:r>
            <w:r w:rsidR="00987246">
              <w:rPr>
                <w:rFonts w:ascii="Calibri" w:hAnsi="Calibri" w:cs="Calibri"/>
                <w:sz w:val="12"/>
                <w:szCs w:val="12"/>
              </w:rPr>
              <w:t xml:space="preserve"> </w:t>
            </w:r>
            <w:r w:rsidR="00987246">
              <w:rPr>
                <w:rFonts w:ascii="Calibri" w:hAnsi="Calibri" w:cs="Calibri"/>
                <w:sz w:val="12"/>
                <w:szCs w:val="12"/>
              </w:rPr>
              <w:fldChar w:fldCharType="begin">
                <w:fldData xml:space="preserve">PEVuZE5vdGU+PENpdGU+PEF1dGhvcj5sZSBDbGVyY3E8L0F1dGhvcj48WWVhcj4yMDE4PC9ZZWFy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</w:fldData>
              </w:fldChar>
            </w:r>
            <w:r w:rsidR="00987246">
              <w:rPr>
                <w:rFonts w:ascii="Calibri" w:hAnsi="Calibri" w:cs="Calibri"/>
                <w:sz w:val="12"/>
                <w:szCs w:val="12"/>
              </w:rPr>
              <w:instrText xml:space="preserve"> ADDIN EN.CITE </w:instrText>
            </w:r>
            <w:r w:rsidR="00987246">
              <w:rPr>
                <w:rFonts w:ascii="Calibri" w:hAnsi="Calibri" w:cs="Calibri"/>
                <w:sz w:val="12"/>
                <w:szCs w:val="12"/>
              </w:rPr>
              <w:fldChar w:fldCharType="begin">
                <w:fldData xml:space="preserve">PEVuZE5vdGU+PENpdGU+PEF1dGhvcj5sZSBDbGVyY3E8L0F1dGhvcj48WWVhcj4yMDE4PC9ZZWFy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</w:fldData>
              </w:fldChar>
            </w:r>
            <w:r w:rsidR="00987246">
              <w:rPr>
                <w:rFonts w:ascii="Calibri" w:hAnsi="Calibri" w:cs="Calibri"/>
                <w:sz w:val="12"/>
                <w:szCs w:val="12"/>
              </w:rPr>
              <w:instrText xml:space="preserve"> ADDIN EN.CITE.DATA </w:instrText>
            </w:r>
            <w:r w:rsidR="00987246">
              <w:rPr>
                <w:rFonts w:ascii="Calibri" w:hAnsi="Calibri" w:cs="Calibri"/>
                <w:sz w:val="12"/>
                <w:szCs w:val="12"/>
              </w:rPr>
            </w:r>
            <w:r w:rsidR="00987246">
              <w:rPr>
                <w:rFonts w:ascii="Calibri" w:hAnsi="Calibri" w:cs="Calibri"/>
                <w:sz w:val="12"/>
                <w:szCs w:val="12"/>
              </w:rPr>
              <w:fldChar w:fldCharType="end"/>
            </w:r>
            <w:r w:rsidR="00987246">
              <w:rPr>
                <w:rFonts w:ascii="Calibri" w:hAnsi="Calibri" w:cs="Calibri"/>
                <w:sz w:val="12"/>
                <w:szCs w:val="12"/>
              </w:rPr>
            </w:r>
            <w:r w:rsidR="00987246">
              <w:rPr>
                <w:rFonts w:ascii="Calibri" w:hAnsi="Calibri" w:cs="Calibri"/>
                <w:sz w:val="12"/>
                <w:szCs w:val="12"/>
              </w:rPr>
              <w:fldChar w:fldCharType="separate"/>
            </w:r>
            <w:r w:rsidR="00987246">
              <w:rPr>
                <w:rFonts w:ascii="Calibri" w:hAnsi="Calibri" w:cs="Calibri"/>
                <w:noProof/>
                <w:sz w:val="12"/>
                <w:szCs w:val="12"/>
              </w:rPr>
              <w:t>(2)</w:t>
            </w:r>
            <w:r w:rsidR="00987246">
              <w:rPr>
                <w:rFonts w:ascii="Calibri" w:hAnsi="Calibri" w:cs="Calibri"/>
                <w:sz w:val="12"/>
                <w:szCs w:val="12"/>
              </w:rPr>
              <w:fldChar w:fldCharType="end"/>
            </w:r>
          </w:p>
        </w:tc>
        <w:tc>
          <w:tcPr>
            <w:tcW w:w="414" w:type="dxa"/>
            <w:textDirection w:val="btLr"/>
            <w:vAlign w:val="center"/>
          </w:tcPr>
          <w:p w14:paraId="3906B7C0" w14:textId="63531A44" w:rsidR="00F61920" w:rsidRPr="005A458E" w:rsidRDefault="00EF7852" w:rsidP="00701508">
            <w:pPr>
              <w:ind w:left="113" w:right="113"/>
              <w:jc w:val="center"/>
              <w:rPr>
                <w:rFonts w:ascii="Calibri" w:hAnsi="Calibri" w:cs="Calibri"/>
                <w:sz w:val="12"/>
                <w:szCs w:val="12"/>
              </w:rPr>
            </w:pPr>
            <w:r>
              <w:rPr>
                <w:rFonts w:ascii="Calibri" w:hAnsi="Calibri" w:cs="Calibri"/>
                <w:sz w:val="12"/>
                <w:szCs w:val="12"/>
              </w:rPr>
              <w:t>C</w:t>
            </w:r>
            <w:r w:rsidR="00F61920" w:rsidRPr="005A458E">
              <w:rPr>
                <w:rFonts w:ascii="Calibri" w:hAnsi="Calibri" w:cs="Calibri"/>
                <w:sz w:val="12"/>
                <w:szCs w:val="12"/>
              </w:rPr>
              <w:t>ross-sectional within a prospective cohort</w:t>
            </w:r>
          </w:p>
        </w:tc>
        <w:tc>
          <w:tcPr>
            <w:tcW w:w="426" w:type="dxa"/>
            <w:textDirection w:val="btLr"/>
            <w:vAlign w:val="center"/>
          </w:tcPr>
          <w:p w14:paraId="51C40DED" w14:textId="1F1C5C3E" w:rsidR="00F61920" w:rsidRPr="005A458E" w:rsidRDefault="00F61920" w:rsidP="00051257">
            <w:pPr>
              <w:ind w:left="113" w:right="113"/>
              <w:jc w:val="center"/>
              <w:rPr>
                <w:rFonts w:ascii="Calibri" w:hAnsi="Calibri" w:cs="Calibri"/>
                <w:sz w:val="12"/>
                <w:szCs w:val="12"/>
              </w:rPr>
            </w:pPr>
            <w:r w:rsidRPr="005A458E">
              <w:rPr>
                <w:rFonts w:ascii="Calibri" w:hAnsi="Calibri" w:cs="Calibri"/>
                <w:sz w:val="12"/>
                <w:szCs w:val="12"/>
              </w:rPr>
              <w:t>Netherland</w:t>
            </w:r>
            <w:r w:rsidR="00EF7852">
              <w:rPr>
                <w:rFonts w:ascii="Calibri" w:hAnsi="Calibri" w:cs="Calibri"/>
                <w:sz w:val="12"/>
                <w:szCs w:val="12"/>
              </w:rPr>
              <w:t xml:space="preserve"> </w:t>
            </w:r>
          </w:p>
        </w:tc>
        <w:tc>
          <w:tcPr>
            <w:tcW w:w="425" w:type="dxa"/>
            <w:textDirection w:val="btLr"/>
            <w:vAlign w:val="center"/>
          </w:tcPr>
          <w:p w14:paraId="69571A62" w14:textId="69BFF16C" w:rsidR="00F61920" w:rsidRPr="005A458E" w:rsidRDefault="00F61920" w:rsidP="00051257">
            <w:pPr>
              <w:ind w:left="113" w:right="113"/>
              <w:jc w:val="center"/>
              <w:rPr>
                <w:rFonts w:ascii="Calibri" w:hAnsi="Calibri" w:cs="Calibri"/>
                <w:sz w:val="12"/>
                <w:szCs w:val="12"/>
              </w:rPr>
            </w:pPr>
            <w:r w:rsidRPr="005A458E">
              <w:rPr>
                <w:rFonts w:ascii="Calibri" w:hAnsi="Calibri" w:cs="Calibri"/>
                <w:sz w:val="12"/>
                <w:szCs w:val="12"/>
              </w:rPr>
              <w:t xml:space="preserve">April 16, </w:t>
            </w:r>
            <w:proofErr w:type="gramStart"/>
            <w:r w:rsidRPr="005A458E">
              <w:rPr>
                <w:rFonts w:ascii="Calibri" w:hAnsi="Calibri" w:cs="Calibri"/>
                <w:sz w:val="12"/>
                <w:szCs w:val="12"/>
              </w:rPr>
              <w:t>2012</w:t>
            </w:r>
            <w:proofErr w:type="gramEnd"/>
            <w:r w:rsidRPr="005A458E">
              <w:rPr>
                <w:rFonts w:ascii="Calibri" w:hAnsi="Calibri" w:cs="Calibri"/>
                <w:sz w:val="12"/>
                <w:szCs w:val="12"/>
              </w:rPr>
              <w:t xml:space="preserve"> to October 25, 2015</w:t>
            </w:r>
          </w:p>
        </w:tc>
        <w:tc>
          <w:tcPr>
            <w:tcW w:w="425" w:type="dxa"/>
            <w:textDirection w:val="btLr"/>
            <w:vAlign w:val="center"/>
          </w:tcPr>
          <w:p w14:paraId="4D9C00E9" w14:textId="51819254" w:rsidR="00F61920" w:rsidRPr="005A458E" w:rsidRDefault="00F61920" w:rsidP="006B3106">
            <w:pPr>
              <w:ind w:left="113" w:right="113"/>
              <w:jc w:val="center"/>
              <w:rPr>
                <w:rFonts w:ascii="Calibri" w:hAnsi="Calibri" w:cs="Calibri"/>
                <w:sz w:val="12"/>
                <w:szCs w:val="12"/>
              </w:rPr>
            </w:pPr>
            <w:r w:rsidRPr="005A458E">
              <w:rPr>
                <w:rFonts w:ascii="Calibri" w:hAnsi="Calibri" w:cs="Calibri"/>
                <w:sz w:val="12"/>
                <w:szCs w:val="12"/>
              </w:rPr>
              <w:t>14</w:t>
            </w:r>
            <w:r w:rsidRPr="005A458E">
              <w:rPr>
                <w:rFonts w:ascii="Calibri" w:hAnsi="Calibri" w:cs="Calibri"/>
                <w:sz w:val="12"/>
                <w:szCs w:val="12"/>
                <w:vertAlign w:val="superscript"/>
              </w:rPr>
              <w:t>th</w:t>
            </w:r>
            <w:r w:rsidRPr="005A458E">
              <w:rPr>
                <w:rFonts w:ascii="Calibri" w:hAnsi="Calibri" w:cs="Calibri"/>
                <w:sz w:val="12"/>
                <w:szCs w:val="12"/>
              </w:rPr>
              <w:t xml:space="preserve"> June 2018</w:t>
            </w:r>
          </w:p>
        </w:tc>
        <w:tc>
          <w:tcPr>
            <w:tcW w:w="425" w:type="dxa"/>
            <w:textDirection w:val="btLr"/>
            <w:vAlign w:val="center"/>
          </w:tcPr>
          <w:p w14:paraId="74DBC647" w14:textId="526EE4D9" w:rsidR="00F61920" w:rsidRPr="005A458E" w:rsidRDefault="00F61920" w:rsidP="00051257">
            <w:pPr>
              <w:ind w:left="113" w:right="113"/>
              <w:jc w:val="center"/>
              <w:rPr>
                <w:rFonts w:ascii="Calibri" w:hAnsi="Calibri" w:cs="Calibri"/>
                <w:sz w:val="12"/>
                <w:szCs w:val="12"/>
              </w:rPr>
            </w:pPr>
            <w:r w:rsidRPr="005A458E">
              <w:rPr>
                <w:rFonts w:ascii="Calibri" w:hAnsi="Calibri" w:cs="Calibri"/>
                <w:sz w:val="12"/>
                <w:szCs w:val="12"/>
              </w:rPr>
              <w:t>Children of school age</w:t>
            </w:r>
          </w:p>
        </w:tc>
        <w:tc>
          <w:tcPr>
            <w:tcW w:w="426" w:type="dxa"/>
            <w:textDirection w:val="btLr"/>
            <w:vAlign w:val="center"/>
          </w:tcPr>
          <w:p w14:paraId="2E52979E" w14:textId="66D5090C" w:rsidR="00F61920" w:rsidRPr="005A458E" w:rsidRDefault="00F61920" w:rsidP="00051257">
            <w:pPr>
              <w:ind w:left="113" w:right="113"/>
              <w:jc w:val="center"/>
              <w:rPr>
                <w:rFonts w:ascii="Calibri" w:hAnsi="Calibri" w:cs="Calibri"/>
                <w:sz w:val="12"/>
                <w:szCs w:val="12"/>
              </w:rPr>
            </w:pPr>
            <w:r w:rsidRPr="005A458E">
              <w:rPr>
                <w:rFonts w:ascii="Calibri" w:hAnsi="Calibri" w:cs="Calibri"/>
                <w:sz w:val="12"/>
                <w:szCs w:val="12"/>
              </w:rPr>
              <w:t>9-11</w:t>
            </w:r>
          </w:p>
        </w:tc>
        <w:tc>
          <w:tcPr>
            <w:tcW w:w="519" w:type="dxa"/>
            <w:vAlign w:val="center"/>
          </w:tcPr>
          <w:p w14:paraId="318F4BC3" w14:textId="6FED1B9D" w:rsidR="00F61920" w:rsidRPr="00D0014E" w:rsidRDefault="00F61920" w:rsidP="00366B00">
            <w:pPr>
              <w:jc w:val="center"/>
              <w:rPr>
                <w:rFonts w:ascii="Calibri" w:hAnsi="Calibri" w:cs="Calibri"/>
                <w:sz w:val="12"/>
                <w:szCs w:val="12"/>
              </w:rPr>
            </w:pPr>
            <w:r w:rsidRPr="00D0014E">
              <w:rPr>
                <w:rFonts w:ascii="Calibri" w:hAnsi="Calibri" w:cs="Calibri"/>
                <w:sz w:val="12"/>
                <w:szCs w:val="12"/>
              </w:rPr>
              <w:t>3116:</w:t>
            </w:r>
            <w:r w:rsidR="0052149A" w:rsidRPr="00D0014E">
              <w:rPr>
                <w:rFonts w:ascii="Calibri" w:hAnsi="Calibri" w:cs="Calibri"/>
                <w:sz w:val="12"/>
                <w:szCs w:val="12"/>
              </w:rPr>
              <w:t xml:space="preserve"> </w:t>
            </w:r>
            <w:r w:rsidRPr="00D0014E">
              <w:rPr>
                <w:rFonts w:ascii="Calibri" w:hAnsi="Calibri" w:cs="Calibri"/>
                <w:sz w:val="12"/>
                <w:szCs w:val="12"/>
              </w:rPr>
              <w:t xml:space="preserve">1550 </w:t>
            </w:r>
            <w:r w:rsidR="00F93CF0" w:rsidRPr="00D0014E">
              <w:rPr>
                <w:rFonts w:ascii="Calibri" w:hAnsi="Calibri" w:cs="Calibri"/>
                <w:sz w:val="12"/>
                <w:szCs w:val="12"/>
              </w:rPr>
              <w:t>M</w:t>
            </w:r>
            <w:r w:rsidRPr="00D0014E">
              <w:rPr>
                <w:rFonts w:ascii="Calibri" w:hAnsi="Calibri" w:cs="Calibri"/>
                <w:sz w:val="12"/>
                <w:szCs w:val="12"/>
              </w:rPr>
              <w:t>,</w:t>
            </w:r>
            <w:r w:rsidR="0052149A" w:rsidRPr="00D0014E">
              <w:rPr>
                <w:rFonts w:ascii="Calibri" w:hAnsi="Calibri" w:cs="Calibri"/>
                <w:sz w:val="12"/>
                <w:szCs w:val="12"/>
              </w:rPr>
              <w:t xml:space="preserve"> </w:t>
            </w:r>
            <w:r w:rsidRPr="00D0014E">
              <w:rPr>
                <w:rFonts w:ascii="Calibri" w:hAnsi="Calibri" w:cs="Calibri"/>
                <w:sz w:val="12"/>
                <w:szCs w:val="12"/>
              </w:rPr>
              <w:t xml:space="preserve">1566 </w:t>
            </w:r>
            <w:r w:rsidR="00F93CF0" w:rsidRPr="00D0014E">
              <w:rPr>
                <w:rFonts w:ascii="Calibri" w:hAnsi="Calibri" w:cs="Calibri"/>
                <w:sz w:val="12"/>
                <w:szCs w:val="12"/>
              </w:rPr>
              <w:t>F</w:t>
            </w:r>
          </w:p>
        </w:tc>
        <w:tc>
          <w:tcPr>
            <w:tcW w:w="630" w:type="dxa"/>
            <w:vAlign w:val="center"/>
          </w:tcPr>
          <w:p w14:paraId="615A36A1" w14:textId="5CE77C2A" w:rsidR="00F61920" w:rsidRPr="00D0014E" w:rsidRDefault="00F61920" w:rsidP="00366B00">
            <w:pPr>
              <w:jc w:val="center"/>
              <w:rPr>
                <w:rFonts w:ascii="Calibri" w:hAnsi="Calibri" w:cs="Calibri"/>
                <w:sz w:val="12"/>
                <w:szCs w:val="12"/>
              </w:rPr>
            </w:pPr>
            <w:r w:rsidRPr="00D0014E">
              <w:rPr>
                <w:rFonts w:ascii="Calibri" w:hAnsi="Calibri" w:cs="Calibri"/>
                <w:sz w:val="12"/>
                <w:szCs w:val="12"/>
              </w:rPr>
              <w:t>960</w:t>
            </w:r>
          </w:p>
        </w:tc>
        <w:tc>
          <w:tcPr>
            <w:tcW w:w="900" w:type="dxa"/>
          </w:tcPr>
          <w:p w14:paraId="20F9A5F3" w14:textId="0B57FD7F" w:rsidR="00F61920" w:rsidRPr="005A458E" w:rsidRDefault="00F61920" w:rsidP="00F93CF0">
            <w:pPr>
              <w:jc w:val="center"/>
              <w:rPr>
                <w:rFonts w:ascii="Calibri" w:hAnsi="Calibri" w:cs="Calibri"/>
                <w:sz w:val="12"/>
                <w:szCs w:val="12"/>
              </w:rPr>
            </w:pPr>
            <w:r w:rsidRPr="005A458E">
              <w:rPr>
                <w:rFonts w:ascii="Calibri" w:hAnsi="Calibri" w:cs="Calibri"/>
                <w:sz w:val="12"/>
                <w:szCs w:val="12"/>
              </w:rPr>
              <w:t xml:space="preserve">1 </w:t>
            </w:r>
            <w:r>
              <w:rPr>
                <w:rFonts w:ascii="Calibri" w:hAnsi="Calibri" w:cs="Calibri"/>
                <w:sz w:val="12"/>
                <w:szCs w:val="12"/>
              </w:rPr>
              <w:t>o</w:t>
            </w:r>
            <w:r w:rsidRPr="005A458E">
              <w:rPr>
                <w:rFonts w:ascii="Calibri" w:hAnsi="Calibri" w:cs="Calibri"/>
                <w:sz w:val="12"/>
                <w:szCs w:val="12"/>
              </w:rPr>
              <w:t>r 2d/</w:t>
            </w:r>
            <w:r>
              <w:rPr>
                <w:rFonts w:ascii="Calibri" w:hAnsi="Calibri" w:cs="Calibri"/>
                <w:sz w:val="12"/>
                <w:szCs w:val="12"/>
              </w:rPr>
              <w:t xml:space="preserve">w: </w:t>
            </w:r>
            <w:r w:rsidRPr="005A458E">
              <w:rPr>
                <w:rFonts w:ascii="Calibri" w:hAnsi="Calibri" w:cs="Calibri"/>
                <w:sz w:val="12"/>
                <w:szCs w:val="12"/>
              </w:rPr>
              <w:t>577</w:t>
            </w:r>
          </w:p>
          <w:p w14:paraId="24602F0D" w14:textId="49A4A5D0" w:rsidR="00F61920" w:rsidRPr="005A458E" w:rsidRDefault="00F61920" w:rsidP="00F93CF0">
            <w:pPr>
              <w:jc w:val="center"/>
              <w:rPr>
                <w:rFonts w:ascii="Calibri" w:hAnsi="Calibri" w:cs="Calibri"/>
                <w:sz w:val="12"/>
                <w:szCs w:val="12"/>
              </w:rPr>
            </w:pPr>
            <w:r>
              <w:rPr>
                <w:rFonts w:ascii="Calibri" w:hAnsi="Calibri" w:cs="Calibri"/>
                <w:sz w:val="12"/>
                <w:szCs w:val="12"/>
              </w:rPr>
              <w:t>≥</w:t>
            </w:r>
            <w:r w:rsidRPr="005A458E">
              <w:rPr>
                <w:rFonts w:ascii="Calibri" w:hAnsi="Calibri" w:cs="Calibri"/>
                <w:sz w:val="12"/>
                <w:szCs w:val="12"/>
              </w:rPr>
              <w:t xml:space="preserve"> 3d/w</w:t>
            </w:r>
            <w:r>
              <w:rPr>
                <w:rFonts w:ascii="Calibri" w:hAnsi="Calibri" w:cs="Calibri"/>
                <w:sz w:val="12"/>
                <w:szCs w:val="12"/>
              </w:rPr>
              <w:t xml:space="preserve">: </w:t>
            </w:r>
            <w:r w:rsidRPr="005A458E">
              <w:rPr>
                <w:rFonts w:ascii="Calibri" w:hAnsi="Calibri" w:cs="Calibri"/>
                <w:sz w:val="12"/>
                <w:szCs w:val="12"/>
              </w:rPr>
              <w:t>254</w:t>
            </w:r>
          </w:p>
          <w:p w14:paraId="022753C8" w14:textId="77777777" w:rsidR="00F61920" w:rsidRDefault="00F61920" w:rsidP="00F93CF0">
            <w:pPr>
              <w:jc w:val="center"/>
              <w:rPr>
                <w:rFonts w:ascii="Calibri" w:hAnsi="Calibri" w:cs="Calibri"/>
                <w:sz w:val="12"/>
                <w:szCs w:val="12"/>
              </w:rPr>
            </w:pPr>
          </w:p>
          <w:p w14:paraId="3FAFE649" w14:textId="252B1DEA" w:rsidR="00F61920" w:rsidRPr="005A458E" w:rsidRDefault="00F61920" w:rsidP="00F93CF0">
            <w:pPr>
              <w:jc w:val="center"/>
              <w:rPr>
                <w:rFonts w:ascii="Calibri" w:hAnsi="Calibri" w:cs="Calibri"/>
                <w:sz w:val="12"/>
                <w:szCs w:val="12"/>
              </w:rPr>
            </w:pPr>
            <w:r w:rsidRPr="005A458E">
              <w:rPr>
                <w:rFonts w:ascii="Calibri" w:hAnsi="Calibri" w:cs="Calibri"/>
                <w:sz w:val="12"/>
                <w:szCs w:val="12"/>
              </w:rPr>
              <w:t>&lt;1h/d</w:t>
            </w:r>
            <w:r>
              <w:rPr>
                <w:rFonts w:ascii="Calibri" w:hAnsi="Calibri" w:cs="Calibri"/>
                <w:sz w:val="12"/>
                <w:szCs w:val="12"/>
              </w:rPr>
              <w:t xml:space="preserve">: </w:t>
            </w:r>
            <w:r w:rsidRPr="005A458E">
              <w:rPr>
                <w:rFonts w:ascii="Calibri" w:hAnsi="Calibri" w:cs="Calibri"/>
                <w:sz w:val="12"/>
                <w:szCs w:val="12"/>
              </w:rPr>
              <w:t>877</w:t>
            </w:r>
          </w:p>
          <w:p w14:paraId="5CEEA091" w14:textId="4E0CE2C0" w:rsidR="00F61920" w:rsidRPr="005A458E" w:rsidRDefault="00F61920" w:rsidP="00F93CF0">
            <w:pPr>
              <w:jc w:val="center"/>
              <w:rPr>
                <w:rFonts w:ascii="Calibri" w:hAnsi="Calibri" w:cs="Calibri"/>
                <w:sz w:val="12"/>
                <w:szCs w:val="12"/>
              </w:rPr>
            </w:pPr>
            <w:r>
              <w:rPr>
                <w:rFonts w:ascii="Calibri" w:hAnsi="Calibri" w:cs="Calibri"/>
                <w:sz w:val="12"/>
                <w:szCs w:val="12"/>
              </w:rPr>
              <w:t>≥</w:t>
            </w:r>
            <w:r w:rsidRPr="005A458E">
              <w:rPr>
                <w:rFonts w:ascii="Calibri" w:hAnsi="Calibri" w:cs="Calibri"/>
                <w:sz w:val="12"/>
                <w:szCs w:val="12"/>
              </w:rPr>
              <w:t>1h/d</w:t>
            </w:r>
            <w:r>
              <w:rPr>
                <w:rFonts w:ascii="Calibri" w:hAnsi="Calibri" w:cs="Calibri"/>
                <w:sz w:val="12"/>
                <w:szCs w:val="12"/>
              </w:rPr>
              <w:t xml:space="preserve">: </w:t>
            </w:r>
            <w:r w:rsidRPr="005A458E">
              <w:rPr>
                <w:rFonts w:ascii="Calibri" w:hAnsi="Calibri" w:cs="Calibri"/>
                <w:sz w:val="12"/>
                <w:szCs w:val="12"/>
              </w:rPr>
              <w:t>83</w:t>
            </w:r>
          </w:p>
        </w:tc>
        <w:tc>
          <w:tcPr>
            <w:tcW w:w="810" w:type="dxa"/>
          </w:tcPr>
          <w:p w14:paraId="0177FE5C" w14:textId="77777777" w:rsidR="00F61920" w:rsidRPr="005A458E" w:rsidRDefault="00F61920" w:rsidP="00F93CF0">
            <w:pPr>
              <w:jc w:val="center"/>
              <w:rPr>
                <w:rFonts w:ascii="Calibri" w:hAnsi="Calibri" w:cs="Calibri"/>
                <w:sz w:val="12"/>
                <w:szCs w:val="12"/>
              </w:rPr>
            </w:pPr>
            <w:r w:rsidRPr="005A458E">
              <w:rPr>
                <w:rFonts w:ascii="Calibri" w:hAnsi="Calibri" w:cs="Calibri"/>
                <w:sz w:val="12"/>
                <w:szCs w:val="12"/>
              </w:rPr>
              <w:t>Very soft to soft</w:t>
            </w:r>
            <w:r>
              <w:rPr>
                <w:rFonts w:ascii="Calibri" w:hAnsi="Calibri" w:cs="Calibri"/>
                <w:sz w:val="12"/>
                <w:szCs w:val="12"/>
              </w:rPr>
              <w:t xml:space="preserve">: </w:t>
            </w:r>
            <w:r w:rsidRPr="005A458E">
              <w:rPr>
                <w:rFonts w:ascii="Calibri" w:hAnsi="Calibri" w:cs="Calibri"/>
                <w:sz w:val="12"/>
                <w:szCs w:val="12"/>
              </w:rPr>
              <w:t>268</w:t>
            </w:r>
          </w:p>
          <w:p w14:paraId="7365CBBD" w14:textId="77777777" w:rsidR="00F61920" w:rsidRPr="005A458E" w:rsidRDefault="00F61920" w:rsidP="00F93CF0">
            <w:pPr>
              <w:jc w:val="center"/>
              <w:rPr>
                <w:rFonts w:ascii="Calibri" w:hAnsi="Calibri" w:cs="Calibri"/>
                <w:sz w:val="12"/>
                <w:szCs w:val="12"/>
              </w:rPr>
            </w:pPr>
            <w:r w:rsidRPr="005A458E">
              <w:rPr>
                <w:rFonts w:ascii="Calibri" w:hAnsi="Calibri" w:cs="Calibri"/>
                <w:sz w:val="12"/>
                <w:szCs w:val="12"/>
              </w:rPr>
              <w:t>Normal, halfway</w:t>
            </w:r>
            <w:r>
              <w:rPr>
                <w:rFonts w:ascii="Calibri" w:hAnsi="Calibri" w:cs="Calibri"/>
                <w:sz w:val="12"/>
                <w:szCs w:val="12"/>
              </w:rPr>
              <w:t xml:space="preserve">: </w:t>
            </w:r>
            <w:r w:rsidRPr="005A458E">
              <w:rPr>
                <w:rFonts w:ascii="Calibri" w:hAnsi="Calibri" w:cs="Calibri"/>
                <w:sz w:val="12"/>
                <w:szCs w:val="12"/>
              </w:rPr>
              <w:t>533</w:t>
            </w:r>
          </w:p>
          <w:p w14:paraId="4992D1F6" w14:textId="2345F3F8" w:rsidR="00F61920" w:rsidRPr="005A458E" w:rsidRDefault="00F61920" w:rsidP="00F93CF0">
            <w:pPr>
              <w:jc w:val="center"/>
              <w:rPr>
                <w:rFonts w:ascii="Calibri" w:hAnsi="Calibri" w:cs="Calibri"/>
                <w:sz w:val="12"/>
                <w:szCs w:val="12"/>
              </w:rPr>
            </w:pPr>
            <w:r w:rsidRPr="005A458E">
              <w:rPr>
                <w:rFonts w:ascii="Calibri" w:hAnsi="Calibri" w:cs="Calibri"/>
                <w:sz w:val="12"/>
                <w:szCs w:val="12"/>
              </w:rPr>
              <w:t>Loud to loudest</w:t>
            </w:r>
            <w:r>
              <w:rPr>
                <w:rFonts w:ascii="Calibri" w:hAnsi="Calibri" w:cs="Calibri"/>
                <w:sz w:val="12"/>
                <w:szCs w:val="12"/>
              </w:rPr>
              <w:t xml:space="preserve">: </w:t>
            </w:r>
            <w:r w:rsidRPr="005A458E">
              <w:rPr>
                <w:rFonts w:ascii="Calibri" w:hAnsi="Calibri" w:cs="Calibri"/>
                <w:sz w:val="12"/>
                <w:szCs w:val="12"/>
              </w:rPr>
              <w:t>42</w:t>
            </w:r>
          </w:p>
        </w:tc>
        <w:tc>
          <w:tcPr>
            <w:tcW w:w="990" w:type="dxa"/>
          </w:tcPr>
          <w:p w14:paraId="208DAACD" w14:textId="09E75E1B" w:rsidR="00F61920" w:rsidRPr="005A458E" w:rsidRDefault="00F61920" w:rsidP="00F93CF0">
            <w:pPr>
              <w:jc w:val="center"/>
              <w:rPr>
                <w:rFonts w:ascii="Calibri" w:hAnsi="Calibri" w:cs="Calibri"/>
                <w:sz w:val="12"/>
                <w:szCs w:val="12"/>
              </w:rPr>
            </w:pPr>
            <w:r w:rsidRPr="005A458E">
              <w:rPr>
                <w:rFonts w:ascii="Calibri" w:hAnsi="Calibri" w:cs="Calibri"/>
                <w:sz w:val="12"/>
                <w:szCs w:val="12"/>
              </w:rPr>
              <w:t>Headphone</w:t>
            </w:r>
          </w:p>
        </w:tc>
        <w:tc>
          <w:tcPr>
            <w:tcW w:w="1170" w:type="dxa"/>
          </w:tcPr>
          <w:p w14:paraId="6D61036D" w14:textId="77777777" w:rsidR="00F61920" w:rsidRPr="005A458E" w:rsidRDefault="00F61920" w:rsidP="00F93CF0">
            <w:pPr>
              <w:jc w:val="center"/>
              <w:rPr>
                <w:rFonts w:ascii="Calibri" w:hAnsi="Calibri" w:cs="Calibri"/>
                <w:sz w:val="12"/>
                <w:szCs w:val="12"/>
                <w:u w:val="single"/>
              </w:rPr>
            </w:pPr>
            <w:r w:rsidRPr="005A458E">
              <w:rPr>
                <w:rFonts w:ascii="Calibri" w:hAnsi="Calibri" w:cs="Calibri"/>
                <w:sz w:val="12"/>
                <w:szCs w:val="12"/>
                <w:u w:val="single"/>
              </w:rPr>
              <w:t>Notches:</w:t>
            </w:r>
          </w:p>
          <w:p w14:paraId="3DCD59C5" w14:textId="77777777" w:rsidR="00F61920" w:rsidRPr="005A458E" w:rsidRDefault="00F61920" w:rsidP="00F93CF0">
            <w:pPr>
              <w:jc w:val="center"/>
              <w:rPr>
                <w:rFonts w:ascii="Calibri" w:hAnsi="Calibri" w:cs="Calibri"/>
                <w:sz w:val="12"/>
                <w:szCs w:val="12"/>
              </w:rPr>
            </w:pPr>
            <w:r w:rsidRPr="005A458E">
              <w:rPr>
                <w:rFonts w:ascii="Calibri" w:hAnsi="Calibri" w:cs="Calibri"/>
                <w:sz w:val="12"/>
                <w:szCs w:val="12"/>
              </w:rPr>
              <w:t>Range of normal hearing (</w:t>
            </w:r>
            <w:r>
              <w:rPr>
                <w:rFonts w:ascii="Calibri" w:hAnsi="Calibri" w:cs="Calibri"/>
                <w:sz w:val="12"/>
                <w:szCs w:val="12"/>
              </w:rPr>
              <w:t>≤</w:t>
            </w:r>
            <w:r w:rsidRPr="005A458E">
              <w:rPr>
                <w:rFonts w:ascii="Calibri" w:hAnsi="Calibri" w:cs="Calibri"/>
                <w:sz w:val="12"/>
                <w:szCs w:val="12"/>
              </w:rPr>
              <w:t>15 dB HL): 8.8%</w:t>
            </w:r>
          </w:p>
          <w:p w14:paraId="09F9A712" w14:textId="77777777" w:rsidR="00F61920" w:rsidRPr="005A458E" w:rsidRDefault="00F61920" w:rsidP="00F93CF0">
            <w:pPr>
              <w:jc w:val="center"/>
              <w:rPr>
                <w:rFonts w:ascii="Calibri" w:hAnsi="Calibri" w:cs="Calibri"/>
                <w:sz w:val="12"/>
                <w:szCs w:val="12"/>
              </w:rPr>
            </w:pPr>
            <w:r w:rsidRPr="005A458E">
              <w:rPr>
                <w:rFonts w:ascii="Calibri" w:hAnsi="Calibri" w:cs="Calibri"/>
                <w:sz w:val="12"/>
                <w:szCs w:val="12"/>
              </w:rPr>
              <w:t>Slight (16 to 25 dB HL): 57.1%</w:t>
            </w:r>
          </w:p>
          <w:p w14:paraId="498B2279" w14:textId="77777777" w:rsidR="00F61920" w:rsidRPr="005A458E" w:rsidRDefault="00F61920" w:rsidP="00F93CF0">
            <w:pPr>
              <w:jc w:val="center"/>
              <w:rPr>
                <w:rFonts w:ascii="Calibri" w:hAnsi="Calibri" w:cs="Calibri"/>
                <w:sz w:val="12"/>
                <w:szCs w:val="12"/>
              </w:rPr>
            </w:pPr>
            <w:r w:rsidRPr="005A458E">
              <w:rPr>
                <w:rFonts w:ascii="Calibri" w:hAnsi="Calibri" w:cs="Calibri"/>
                <w:sz w:val="12"/>
                <w:szCs w:val="12"/>
              </w:rPr>
              <w:t>Mild (26 to 40 dB HL): 30.7%</w:t>
            </w:r>
          </w:p>
          <w:p w14:paraId="79B659FD" w14:textId="0F3B4E63" w:rsidR="00F61920" w:rsidRPr="005A458E" w:rsidRDefault="00F93CF0" w:rsidP="00F93CF0">
            <w:pPr>
              <w:jc w:val="center"/>
              <w:rPr>
                <w:rFonts w:ascii="Calibri" w:hAnsi="Calibri" w:cs="Calibri"/>
                <w:sz w:val="12"/>
                <w:szCs w:val="12"/>
              </w:rPr>
            </w:pPr>
            <w:r>
              <w:rPr>
                <w:rFonts w:ascii="Calibri" w:hAnsi="Calibri" w:cs="Calibri"/>
                <w:sz w:val="12"/>
                <w:szCs w:val="12"/>
              </w:rPr>
              <w:t>M</w:t>
            </w:r>
            <w:r w:rsidR="00F61920" w:rsidRPr="005A458E">
              <w:rPr>
                <w:rFonts w:ascii="Calibri" w:hAnsi="Calibri" w:cs="Calibri"/>
                <w:sz w:val="12"/>
                <w:szCs w:val="12"/>
              </w:rPr>
              <w:t>oderate to profound (</w:t>
            </w:r>
            <w:r w:rsidR="00F61920">
              <w:rPr>
                <w:rFonts w:ascii="Calibri" w:hAnsi="Calibri" w:cs="Calibri"/>
                <w:sz w:val="12"/>
                <w:szCs w:val="12"/>
              </w:rPr>
              <w:t>≥</w:t>
            </w:r>
            <w:r w:rsidR="00F61920" w:rsidRPr="005A458E">
              <w:rPr>
                <w:rFonts w:ascii="Calibri" w:hAnsi="Calibri" w:cs="Calibri"/>
                <w:sz w:val="12"/>
                <w:szCs w:val="12"/>
              </w:rPr>
              <w:t xml:space="preserve"> 41 dB HL): 3.4%</w:t>
            </w:r>
          </w:p>
          <w:p w14:paraId="63A73D8A" w14:textId="77777777" w:rsidR="00F61920" w:rsidRPr="005A458E" w:rsidRDefault="00F61920" w:rsidP="00F93CF0">
            <w:pPr>
              <w:jc w:val="center"/>
              <w:rPr>
                <w:rFonts w:ascii="Calibri" w:hAnsi="Calibri" w:cs="Calibri"/>
                <w:sz w:val="12"/>
                <w:szCs w:val="12"/>
              </w:rPr>
            </w:pPr>
          </w:p>
          <w:p w14:paraId="21F0B013" w14:textId="77777777" w:rsidR="00F61920" w:rsidRPr="005A458E" w:rsidRDefault="00F61920" w:rsidP="00F93CF0">
            <w:pPr>
              <w:jc w:val="center"/>
              <w:rPr>
                <w:rFonts w:ascii="Calibri" w:hAnsi="Calibri" w:cs="Calibri"/>
                <w:sz w:val="12"/>
                <w:szCs w:val="12"/>
                <w:u w:val="single"/>
              </w:rPr>
            </w:pPr>
            <w:r w:rsidRPr="005A458E">
              <w:rPr>
                <w:rFonts w:ascii="Calibri" w:hAnsi="Calibri" w:cs="Calibri"/>
                <w:sz w:val="12"/>
                <w:szCs w:val="12"/>
                <w:u w:val="single"/>
              </w:rPr>
              <w:t>HFHL:</w:t>
            </w:r>
          </w:p>
          <w:p w14:paraId="299F93AF" w14:textId="77777777" w:rsidR="00F61920" w:rsidRPr="005A458E" w:rsidRDefault="00F61920" w:rsidP="00F93CF0">
            <w:pPr>
              <w:jc w:val="center"/>
              <w:rPr>
                <w:rFonts w:ascii="Calibri" w:hAnsi="Calibri" w:cs="Calibri"/>
                <w:sz w:val="12"/>
                <w:szCs w:val="12"/>
              </w:rPr>
            </w:pPr>
            <w:r w:rsidRPr="005A458E">
              <w:rPr>
                <w:rFonts w:ascii="Calibri" w:hAnsi="Calibri" w:cs="Calibri"/>
                <w:sz w:val="12"/>
                <w:szCs w:val="12"/>
              </w:rPr>
              <w:t>Slight (16 to 25 dB HL): 94.1%</w:t>
            </w:r>
          </w:p>
          <w:p w14:paraId="69F15EB0" w14:textId="77777777" w:rsidR="00F61920" w:rsidRPr="005A458E" w:rsidRDefault="00F61920" w:rsidP="00F93CF0">
            <w:pPr>
              <w:jc w:val="center"/>
              <w:rPr>
                <w:rFonts w:ascii="Calibri" w:hAnsi="Calibri" w:cs="Calibri"/>
                <w:sz w:val="12"/>
                <w:szCs w:val="12"/>
              </w:rPr>
            </w:pPr>
            <w:r w:rsidRPr="005A458E">
              <w:rPr>
                <w:rFonts w:ascii="Calibri" w:hAnsi="Calibri" w:cs="Calibri"/>
                <w:sz w:val="12"/>
                <w:szCs w:val="12"/>
              </w:rPr>
              <w:t>Mild (26 to 40 dB HL): 5.0%</w:t>
            </w:r>
          </w:p>
          <w:p w14:paraId="6BCA7607" w14:textId="77777777" w:rsidR="00F61920" w:rsidRDefault="00F61920" w:rsidP="00F93CF0">
            <w:pPr>
              <w:jc w:val="center"/>
              <w:rPr>
                <w:rFonts w:ascii="Calibri" w:hAnsi="Calibri" w:cs="Calibri"/>
                <w:sz w:val="12"/>
                <w:szCs w:val="12"/>
              </w:rPr>
            </w:pPr>
            <w:r w:rsidRPr="005A458E">
              <w:rPr>
                <w:rFonts w:ascii="Calibri" w:hAnsi="Calibri" w:cs="Calibri"/>
                <w:sz w:val="12"/>
                <w:szCs w:val="12"/>
              </w:rPr>
              <w:t>Moderate to</w:t>
            </w:r>
            <w:r>
              <w:rPr>
                <w:rFonts w:ascii="Calibri" w:hAnsi="Calibri" w:cs="Calibri"/>
                <w:sz w:val="12"/>
                <w:szCs w:val="12"/>
              </w:rPr>
              <w:t xml:space="preserve"> </w:t>
            </w:r>
            <w:r w:rsidRPr="005A458E">
              <w:rPr>
                <w:rFonts w:ascii="Calibri" w:hAnsi="Calibri" w:cs="Calibri"/>
                <w:sz w:val="12"/>
                <w:szCs w:val="12"/>
              </w:rPr>
              <w:t>profound (</w:t>
            </w:r>
            <w:r>
              <w:rPr>
                <w:rFonts w:ascii="Calibri" w:hAnsi="Calibri" w:cs="Calibri"/>
                <w:sz w:val="12"/>
                <w:szCs w:val="12"/>
              </w:rPr>
              <w:t>≥</w:t>
            </w:r>
            <w:r w:rsidRPr="005A458E">
              <w:rPr>
                <w:rFonts w:ascii="Calibri" w:hAnsi="Calibri" w:cs="Calibri"/>
                <w:sz w:val="12"/>
                <w:szCs w:val="12"/>
              </w:rPr>
              <w:t xml:space="preserve"> 41 dB HL): 1.0%</w:t>
            </w:r>
          </w:p>
          <w:p w14:paraId="511EE08E" w14:textId="77777777" w:rsidR="00F61920" w:rsidRDefault="00F61920" w:rsidP="00F93CF0">
            <w:pPr>
              <w:jc w:val="center"/>
              <w:rPr>
                <w:rFonts w:ascii="Calibri" w:hAnsi="Calibri" w:cs="Calibri"/>
                <w:sz w:val="12"/>
                <w:szCs w:val="12"/>
              </w:rPr>
            </w:pPr>
          </w:p>
          <w:p w14:paraId="6C0501DD" w14:textId="289984B9" w:rsidR="00F61920" w:rsidRPr="005A458E" w:rsidRDefault="00F61920" w:rsidP="00F93CF0">
            <w:pPr>
              <w:jc w:val="center"/>
              <w:rPr>
                <w:rFonts w:ascii="Calibri" w:hAnsi="Calibri" w:cs="Calibri"/>
                <w:sz w:val="12"/>
                <w:szCs w:val="12"/>
              </w:rPr>
            </w:pPr>
            <w:r w:rsidRPr="005A458E">
              <w:rPr>
                <w:rFonts w:ascii="Calibri" w:hAnsi="Calibri" w:cs="Calibri"/>
                <w:sz w:val="12"/>
                <w:szCs w:val="12"/>
              </w:rPr>
              <w:t>Notches involved most often 6kHz</w:t>
            </w:r>
          </w:p>
        </w:tc>
        <w:tc>
          <w:tcPr>
            <w:tcW w:w="1530" w:type="dxa"/>
          </w:tcPr>
          <w:p w14:paraId="286975D7" w14:textId="77777777" w:rsidR="00F61920" w:rsidRPr="005A458E" w:rsidRDefault="00F61920" w:rsidP="00F93CF0">
            <w:pPr>
              <w:jc w:val="center"/>
              <w:rPr>
                <w:rFonts w:ascii="Calibri" w:hAnsi="Calibri" w:cs="Calibri"/>
                <w:sz w:val="12"/>
                <w:szCs w:val="12"/>
              </w:rPr>
            </w:pPr>
            <w:r w:rsidRPr="005A458E">
              <w:rPr>
                <w:rFonts w:ascii="Calibri" w:hAnsi="Calibri" w:cs="Calibri"/>
                <w:sz w:val="12"/>
                <w:szCs w:val="12"/>
              </w:rPr>
              <w:t>443 had audiometric notches (140) or HFHL (238) or both (65)</w:t>
            </w:r>
          </w:p>
          <w:p w14:paraId="70DA7558" w14:textId="77777777" w:rsidR="00F61920" w:rsidRPr="005A458E" w:rsidRDefault="00F61920" w:rsidP="00F93CF0">
            <w:pPr>
              <w:jc w:val="center"/>
              <w:rPr>
                <w:rFonts w:ascii="Calibri" w:hAnsi="Calibri" w:cs="Calibri"/>
                <w:sz w:val="12"/>
                <w:szCs w:val="12"/>
              </w:rPr>
            </w:pPr>
          </w:p>
          <w:p w14:paraId="6F9C0E8B" w14:textId="77777777" w:rsidR="00F93CF0" w:rsidRDefault="00F61920" w:rsidP="00F93CF0">
            <w:pPr>
              <w:jc w:val="center"/>
              <w:rPr>
                <w:rFonts w:ascii="Calibri" w:hAnsi="Calibri" w:cs="Calibri"/>
                <w:sz w:val="12"/>
                <w:szCs w:val="12"/>
              </w:rPr>
            </w:pPr>
            <w:r w:rsidRPr="005A458E">
              <w:rPr>
                <w:rFonts w:ascii="Calibri" w:hAnsi="Calibri" w:cs="Calibri"/>
                <w:sz w:val="12"/>
                <w:szCs w:val="12"/>
                <w:u w:val="single"/>
              </w:rPr>
              <w:t>Notches:</w:t>
            </w:r>
            <w:r w:rsidRPr="00E53EE5">
              <w:rPr>
                <w:rFonts w:ascii="Calibri" w:hAnsi="Calibri" w:cs="Calibri"/>
                <w:sz w:val="12"/>
                <w:szCs w:val="12"/>
              </w:rPr>
              <w:t xml:space="preserve"> 205</w:t>
            </w:r>
          </w:p>
          <w:p w14:paraId="07D4B2AC" w14:textId="6114A21D" w:rsidR="00F61920" w:rsidRPr="005A458E" w:rsidRDefault="00F61920" w:rsidP="00F93CF0">
            <w:pPr>
              <w:jc w:val="center"/>
              <w:rPr>
                <w:rFonts w:ascii="Calibri" w:hAnsi="Calibri" w:cs="Calibri"/>
                <w:sz w:val="12"/>
                <w:szCs w:val="12"/>
                <w:u w:val="single"/>
              </w:rPr>
            </w:pPr>
            <w:r w:rsidRPr="00E53EE5">
              <w:rPr>
                <w:rFonts w:ascii="Calibri" w:hAnsi="Calibri" w:cs="Calibri"/>
                <w:sz w:val="12"/>
                <w:szCs w:val="12"/>
              </w:rPr>
              <w:t xml:space="preserve">(112 </w:t>
            </w:r>
            <w:r w:rsidR="00F93CF0">
              <w:rPr>
                <w:rFonts w:ascii="Calibri" w:hAnsi="Calibri" w:cs="Calibri"/>
                <w:sz w:val="12"/>
                <w:szCs w:val="12"/>
              </w:rPr>
              <w:t>M</w:t>
            </w:r>
            <w:r w:rsidRPr="00E53EE5">
              <w:rPr>
                <w:rFonts w:ascii="Calibri" w:hAnsi="Calibri" w:cs="Calibri"/>
                <w:sz w:val="12"/>
                <w:szCs w:val="12"/>
              </w:rPr>
              <w:t xml:space="preserve">, 93 </w:t>
            </w:r>
            <w:r w:rsidR="00F93CF0">
              <w:rPr>
                <w:rFonts w:ascii="Calibri" w:hAnsi="Calibri" w:cs="Calibri"/>
                <w:sz w:val="12"/>
                <w:szCs w:val="12"/>
              </w:rPr>
              <w:t>F</w:t>
            </w:r>
            <w:r w:rsidRPr="00E53EE5">
              <w:rPr>
                <w:rFonts w:ascii="Calibri" w:hAnsi="Calibri" w:cs="Calibri"/>
                <w:sz w:val="12"/>
                <w:szCs w:val="12"/>
              </w:rPr>
              <w:t>)</w:t>
            </w:r>
          </w:p>
          <w:p w14:paraId="05D73426" w14:textId="380AE6DF" w:rsidR="00F61920" w:rsidRPr="005A458E" w:rsidRDefault="00EF7852" w:rsidP="00F93CF0">
            <w:pPr>
              <w:jc w:val="center"/>
              <w:rPr>
                <w:rFonts w:ascii="Calibri" w:hAnsi="Calibri" w:cs="Calibri"/>
                <w:sz w:val="12"/>
                <w:szCs w:val="12"/>
              </w:rPr>
            </w:pPr>
            <w:r>
              <w:rPr>
                <w:rFonts w:ascii="Calibri" w:hAnsi="Calibri" w:cs="Calibri"/>
                <w:sz w:val="12"/>
                <w:szCs w:val="12"/>
              </w:rPr>
              <w:t>L</w:t>
            </w:r>
            <w:r w:rsidR="00F61920" w:rsidRPr="005A458E">
              <w:rPr>
                <w:rFonts w:ascii="Calibri" w:hAnsi="Calibri" w:cs="Calibri"/>
                <w:sz w:val="12"/>
                <w:szCs w:val="12"/>
              </w:rPr>
              <w:t xml:space="preserve"> ear</w:t>
            </w:r>
            <w:r w:rsidR="00F61920">
              <w:rPr>
                <w:rFonts w:ascii="Calibri" w:hAnsi="Calibri" w:cs="Calibri"/>
                <w:sz w:val="12"/>
                <w:szCs w:val="12"/>
              </w:rPr>
              <w:t xml:space="preserve">: </w:t>
            </w:r>
            <w:r w:rsidR="00F61920" w:rsidRPr="005A458E">
              <w:rPr>
                <w:rFonts w:ascii="Calibri" w:hAnsi="Calibri" w:cs="Calibri"/>
                <w:sz w:val="12"/>
                <w:szCs w:val="12"/>
              </w:rPr>
              <w:t>64.4%</w:t>
            </w:r>
          </w:p>
          <w:p w14:paraId="2BF84A1B" w14:textId="7BB951AC" w:rsidR="00F61920" w:rsidRPr="005A458E" w:rsidRDefault="00EF7852" w:rsidP="00F93CF0">
            <w:pPr>
              <w:jc w:val="center"/>
              <w:rPr>
                <w:rFonts w:ascii="Calibri" w:hAnsi="Calibri" w:cs="Calibri"/>
                <w:sz w:val="12"/>
                <w:szCs w:val="12"/>
              </w:rPr>
            </w:pPr>
            <w:r>
              <w:rPr>
                <w:rFonts w:ascii="Calibri" w:hAnsi="Calibri" w:cs="Calibri"/>
                <w:sz w:val="12"/>
                <w:szCs w:val="12"/>
              </w:rPr>
              <w:t>R</w:t>
            </w:r>
            <w:r w:rsidR="00F61920" w:rsidRPr="005A458E">
              <w:rPr>
                <w:rFonts w:ascii="Calibri" w:hAnsi="Calibri" w:cs="Calibri"/>
                <w:sz w:val="12"/>
                <w:szCs w:val="12"/>
              </w:rPr>
              <w:t xml:space="preserve"> ear</w:t>
            </w:r>
            <w:r w:rsidR="00F61920">
              <w:rPr>
                <w:rFonts w:ascii="Calibri" w:hAnsi="Calibri" w:cs="Calibri"/>
                <w:sz w:val="12"/>
                <w:szCs w:val="12"/>
              </w:rPr>
              <w:t xml:space="preserve">: </w:t>
            </w:r>
            <w:r w:rsidR="00F61920" w:rsidRPr="005A458E">
              <w:rPr>
                <w:rFonts w:ascii="Calibri" w:hAnsi="Calibri" w:cs="Calibri"/>
                <w:sz w:val="12"/>
                <w:szCs w:val="12"/>
              </w:rPr>
              <w:t>30.2%</w:t>
            </w:r>
          </w:p>
          <w:p w14:paraId="6F3FBF67" w14:textId="77777777" w:rsidR="00F61920" w:rsidRPr="005A458E" w:rsidRDefault="00F61920" w:rsidP="00F93CF0">
            <w:pPr>
              <w:jc w:val="center"/>
              <w:rPr>
                <w:rFonts w:ascii="Calibri" w:hAnsi="Calibri" w:cs="Calibri"/>
                <w:sz w:val="12"/>
                <w:szCs w:val="12"/>
              </w:rPr>
            </w:pPr>
            <w:r w:rsidRPr="005A458E">
              <w:rPr>
                <w:rFonts w:ascii="Calibri" w:hAnsi="Calibri" w:cs="Calibri"/>
                <w:sz w:val="12"/>
                <w:szCs w:val="12"/>
              </w:rPr>
              <w:t>bilateral</w:t>
            </w:r>
            <w:r>
              <w:rPr>
                <w:rFonts w:ascii="Calibri" w:hAnsi="Calibri" w:cs="Calibri"/>
                <w:sz w:val="12"/>
                <w:szCs w:val="12"/>
              </w:rPr>
              <w:t xml:space="preserve">: </w:t>
            </w:r>
            <w:r w:rsidRPr="005A458E">
              <w:rPr>
                <w:rFonts w:ascii="Calibri" w:hAnsi="Calibri" w:cs="Calibri"/>
                <w:sz w:val="12"/>
                <w:szCs w:val="12"/>
              </w:rPr>
              <w:t>5.4%</w:t>
            </w:r>
          </w:p>
          <w:p w14:paraId="7B9ECB33" w14:textId="77777777" w:rsidR="00F61920" w:rsidRPr="005A458E" w:rsidRDefault="00F61920" w:rsidP="00F93CF0">
            <w:pPr>
              <w:jc w:val="center"/>
              <w:rPr>
                <w:rFonts w:ascii="Calibri" w:hAnsi="Calibri" w:cs="Calibri"/>
                <w:sz w:val="12"/>
                <w:szCs w:val="12"/>
              </w:rPr>
            </w:pPr>
          </w:p>
          <w:p w14:paraId="336C2C15" w14:textId="77777777" w:rsidR="00F93CF0" w:rsidRDefault="00F61920" w:rsidP="00F93CF0">
            <w:pPr>
              <w:jc w:val="center"/>
              <w:rPr>
                <w:rFonts w:ascii="Calibri" w:hAnsi="Calibri" w:cs="Calibri"/>
                <w:sz w:val="12"/>
                <w:szCs w:val="12"/>
              </w:rPr>
            </w:pPr>
            <w:r w:rsidRPr="005A458E">
              <w:rPr>
                <w:rFonts w:ascii="Calibri" w:hAnsi="Calibri" w:cs="Calibri"/>
                <w:sz w:val="12"/>
                <w:szCs w:val="12"/>
                <w:u w:val="single"/>
              </w:rPr>
              <w:t>HFHL:</w:t>
            </w:r>
            <w:r w:rsidRPr="00E53EE5">
              <w:rPr>
                <w:rFonts w:ascii="Calibri" w:hAnsi="Calibri" w:cs="Calibri"/>
                <w:sz w:val="12"/>
                <w:szCs w:val="12"/>
              </w:rPr>
              <w:t xml:space="preserve"> 303 </w:t>
            </w:r>
          </w:p>
          <w:p w14:paraId="15E65C3D" w14:textId="2B493B14" w:rsidR="00F61920" w:rsidRPr="005A458E" w:rsidRDefault="00F61920" w:rsidP="00F93CF0">
            <w:pPr>
              <w:jc w:val="center"/>
              <w:rPr>
                <w:rFonts w:ascii="Calibri" w:hAnsi="Calibri" w:cs="Calibri"/>
                <w:sz w:val="12"/>
                <w:szCs w:val="12"/>
                <w:u w:val="single"/>
              </w:rPr>
            </w:pPr>
            <w:r w:rsidRPr="00E53EE5">
              <w:rPr>
                <w:rFonts w:ascii="Calibri" w:hAnsi="Calibri" w:cs="Calibri"/>
                <w:sz w:val="12"/>
                <w:szCs w:val="12"/>
              </w:rPr>
              <w:t>(</w:t>
            </w:r>
            <w:r>
              <w:rPr>
                <w:rFonts w:ascii="Calibri" w:hAnsi="Calibri" w:cs="Calibri"/>
                <w:sz w:val="12"/>
                <w:szCs w:val="12"/>
              </w:rPr>
              <w:t>154</w:t>
            </w:r>
            <w:r w:rsidRPr="00E53EE5">
              <w:rPr>
                <w:rFonts w:ascii="Calibri" w:hAnsi="Calibri" w:cs="Calibri"/>
                <w:sz w:val="12"/>
                <w:szCs w:val="12"/>
              </w:rPr>
              <w:t xml:space="preserve"> </w:t>
            </w:r>
            <w:r w:rsidR="00F93CF0">
              <w:rPr>
                <w:rFonts w:ascii="Calibri" w:hAnsi="Calibri" w:cs="Calibri"/>
                <w:sz w:val="12"/>
                <w:szCs w:val="12"/>
              </w:rPr>
              <w:t>M,</w:t>
            </w:r>
            <w:r w:rsidRPr="00E53EE5">
              <w:rPr>
                <w:rFonts w:ascii="Calibri" w:hAnsi="Calibri" w:cs="Calibri"/>
                <w:sz w:val="12"/>
                <w:szCs w:val="12"/>
              </w:rPr>
              <w:t xml:space="preserve"> </w:t>
            </w:r>
            <w:r>
              <w:rPr>
                <w:rFonts w:ascii="Calibri" w:hAnsi="Calibri" w:cs="Calibri"/>
                <w:sz w:val="12"/>
                <w:szCs w:val="12"/>
              </w:rPr>
              <w:t>149</w:t>
            </w:r>
            <w:r w:rsidRPr="00E53EE5">
              <w:rPr>
                <w:rFonts w:ascii="Calibri" w:hAnsi="Calibri" w:cs="Calibri"/>
                <w:sz w:val="12"/>
                <w:szCs w:val="12"/>
              </w:rPr>
              <w:t xml:space="preserve"> </w:t>
            </w:r>
            <w:r w:rsidR="00F93CF0">
              <w:rPr>
                <w:rFonts w:ascii="Calibri" w:hAnsi="Calibri" w:cs="Calibri"/>
                <w:sz w:val="12"/>
                <w:szCs w:val="12"/>
              </w:rPr>
              <w:t>F</w:t>
            </w:r>
            <w:r>
              <w:rPr>
                <w:rFonts w:ascii="Calibri" w:hAnsi="Calibri" w:cs="Calibri"/>
                <w:sz w:val="12"/>
                <w:szCs w:val="12"/>
                <w:u w:val="single"/>
              </w:rPr>
              <w:t>)</w:t>
            </w:r>
          </w:p>
          <w:p w14:paraId="416D5B9D" w14:textId="1B50F6E5" w:rsidR="00F61920" w:rsidRPr="005A458E" w:rsidRDefault="00EF7852" w:rsidP="00F93CF0">
            <w:pPr>
              <w:jc w:val="center"/>
              <w:rPr>
                <w:rFonts w:ascii="Calibri" w:hAnsi="Calibri" w:cs="Calibri"/>
                <w:sz w:val="12"/>
                <w:szCs w:val="12"/>
              </w:rPr>
            </w:pPr>
            <w:r>
              <w:rPr>
                <w:rFonts w:ascii="Calibri" w:hAnsi="Calibri" w:cs="Calibri"/>
                <w:sz w:val="12"/>
                <w:szCs w:val="12"/>
              </w:rPr>
              <w:t>L</w:t>
            </w:r>
            <w:r w:rsidR="00F61920" w:rsidRPr="005A458E">
              <w:rPr>
                <w:rFonts w:ascii="Calibri" w:hAnsi="Calibri" w:cs="Calibri"/>
                <w:sz w:val="12"/>
                <w:szCs w:val="12"/>
              </w:rPr>
              <w:t xml:space="preserve"> ear</w:t>
            </w:r>
            <w:r w:rsidR="00F61920">
              <w:rPr>
                <w:rFonts w:ascii="Calibri" w:hAnsi="Calibri" w:cs="Calibri"/>
                <w:sz w:val="12"/>
                <w:szCs w:val="12"/>
              </w:rPr>
              <w:t xml:space="preserve">: </w:t>
            </w:r>
            <w:r w:rsidR="00F61920" w:rsidRPr="005A458E">
              <w:rPr>
                <w:rFonts w:ascii="Calibri" w:hAnsi="Calibri" w:cs="Calibri"/>
                <w:sz w:val="12"/>
                <w:szCs w:val="12"/>
              </w:rPr>
              <w:t>36%</w:t>
            </w:r>
          </w:p>
          <w:p w14:paraId="1B606C81" w14:textId="3A329293" w:rsidR="00F61920" w:rsidRPr="005A458E" w:rsidRDefault="00EF7852" w:rsidP="00F93CF0">
            <w:pPr>
              <w:jc w:val="center"/>
              <w:rPr>
                <w:rFonts w:ascii="Calibri" w:hAnsi="Calibri" w:cs="Calibri"/>
                <w:sz w:val="12"/>
                <w:szCs w:val="12"/>
              </w:rPr>
            </w:pPr>
            <w:r>
              <w:rPr>
                <w:rFonts w:ascii="Calibri" w:hAnsi="Calibri" w:cs="Calibri"/>
                <w:sz w:val="12"/>
                <w:szCs w:val="12"/>
              </w:rPr>
              <w:t>R</w:t>
            </w:r>
            <w:r w:rsidR="00F61920" w:rsidRPr="005A458E">
              <w:rPr>
                <w:rFonts w:ascii="Calibri" w:hAnsi="Calibri" w:cs="Calibri"/>
                <w:sz w:val="12"/>
                <w:szCs w:val="12"/>
              </w:rPr>
              <w:t xml:space="preserve"> ear</w:t>
            </w:r>
            <w:r w:rsidR="00F61920">
              <w:rPr>
                <w:rFonts w:ascii="Calibri" w:hAnsi="Calibri" w:cs="Calibri"/>
                <w:sz w:val="12"/>
                <w:szCs w:val="12"/>
              </w:rPr>
              <w:t xml:space="preserve">: </w:t>
            </w:r>
            <w:r w:rsidR="00F61920" w:rsidRPr="005A458E">
              <w:rPr>
                <w:rFonts w:ascii="Calibri" w:hAnsi="Calibri" w:cs="Calibri"/>
                <w:sz w:val="12"/>
                <w:szCs w:val="12"/>
              </w:rPr>
              <w:t>49.5%</w:t>
            </w:r>
          </w:p>
          <w:p w14:paraId="5D2F5BDD" w14:textId="77777777" w:rsidR="00F61920" w:rsidRPr="005A458E" w:rsidRDefault="00F61920" w:rsidP="00F93CF0">
            <w:pPr>
              <w:jc w:val="center"/>
              <w:rPr>
                <w:rFonts w:ascii="Calibri" w:hAnsi="Calibri" w:cs="Calibri"/>
                <w:sz w:val="12"/>
                <w:szCs w:val="12"/>
              </w:rPr>
            </w:pPr>
            <w:r w:rsidRPr="005A458E">
              <w:rPr>
                <w:rFonts w:ascii="Calibri" w:hAnsi="Calibri" w:cs="Calibri"/>
                <w:sz w:val="12"/>
                <w:szCs w:val="12"/>
              </w:rPr>
              <w:t>bilateral</w:t>
            </w:r>
            <w:r>
              <w:rPr>
                <w:rFonts w:ascii="Calibri" w:hAnsi="Calibri" w:cs="Calibri"/>
                <w:sz w:val="12"/>
                <w:szCs w:val="12"/>
              </w:rPr>
              <w:t xml:space="preserve">: </w:t>
            </w:r>
            <w:r w:rsidRPr="005A458E">
              <w:rPr>
                <w:rFonts w:ascii="Calibri" w:hAnsi="Calibri" w:cs="Calibri"/>
                <w:sz w:val="12"/>
                <w:szCs w:val="12"/>
              </w:rPr>
              <w:t>14.5%</w:t>
            </w:r>
          </w:p>
          <w:p w14:paraId="17256A8E" w14:textId="0F722105" w:rsidR="00F61920" w:rsidRPr="005A458E" w:rsidRDefault="00F61920" w:rsidP="00F93CF0">
            <w:pPr>
              <w:jc w:val="center"/>
              <w:rPr>
                <w:rFonts w:ascii="Calibri" w:hAnsi="Calibri" w:cs="Calibri"/>
                <w:sz w:val="12"/>
                <w:szCs w:val="12"/>
              </w:rPr>
            </w:pPr>
          </w:p>
        </w:tc>
        <w:tc>
          <w:tcPr>
            <w:tcW w:w="1080" w:type="dxa"/>
          </w:tcPr>
          <w:p w14:paraId="11759963" w14:textId="3030745C" w:rsidR="00F61920" w:rsidRPr="005A458E" w:rsidRDefault="00F61920" w:rsidP="00CD6117">
            <w:pPr>
              <w:rPr>
                <w:rFonts w:ascii="Calibri" w:hAnsi="Calibri" w:cs="Calibri"/>
                <w:sz w:val="12"/>
                <w:szCs w:val="12"/>
              </w:rPr>
            </w:pPr>
            <w:r>
              <w:rPr>
                <w:rFonts w:ascii="Calibri" w:hAnsi="Calibri" w:cs="Calibri"/>
                <w:sz w:val="12"/>
                <w:szCs w:val="12"/>
              </w:rPr>
              <w:t>To e</w:t>
            </w:r>
            <w:r w:rsidRPr="005A458E">
              <w:rPr>
                <w:rFonts w:ascii="Calibri" w:hAnsi="Calibri" w:cs="Calibri"/>
                <w:sz w:val="12"/>
                <w:szCs w:val="12"/>
              </w:rPr>
              <w:t>xamin</w:t>
            </w:r>
            <w:r>
              <w:rPr>
                <w:rFonts w:ascii="Calibri" w:hAnsi="Calibri" w:cs="Calibri"/>
                <w:sz w:val="12"/>
                <w:szCs w:val="12"/>
              </w:rPr>
              <w:t xml:space="preserve">e </w:t>
            </w:r>
            <w:r w:rsidRPr="005A458E">
              <w:rPr>
                <w:rFonts w:ascii="Calibri" w:hAnsi="Calibri" w:cs="Calibri"/>
                <w:sz w:val="12"/>
                <w:szCs w:val="12"/>
              </w:rPr>
              <w:t xml:space="preserve">prevalence and development of </w:t>
            </w:r>
            <w:r w:rsidRPr="00946A4C">
              <w:rPr>
                <w:rFonts w:ascii="Calibri" w:hAnsi="Calibri" w:cs="Calibri"/>
                <w:color w:val="000000" w:themeColor="text1"/>
                <w:sz w:val="12"/>
                <w:szCs w:val="12"/>
              </w:rPr>
              <w:t xml:space="preserve">NIHL </w:t>
            </w:r>
            <w:r w:rsidRPr="005A458E">
              <w:rPr>
                <w:rFonts w:ascii="Calibri" w:hAnsi="Calibri" w:cs="Calibri"/>
                <w:sz w:val="12"/>
                <w:szCs w:val="12"/>
              </w:rPr>
              <w:t>among children over time</w:t>
            </w:r>
          </w:p>
        </w:tc>
        <w:tc>
          <w:tcPr>
            <w:tcW w:w="2970" w:type="dxa"/>
          </w:tcPr>
          <w:p w14:paraId="38152476" w14:textId="47E8EF81" w:rsidR="00F61920" w:rsidRPr="005A458E" w:rsidRDefault="00F61920" w:rsidP="00CD6117">
            <w:pPr>
              <w:rPr>
                <w:rFonts w:ascii="Calibri" w:hAnsi="Calibri" w:cs="Calibri"/>
                <w:sz w:val="12"/>
                <w:szCs w:val="12"/>
              </w:rPr>
            </w:pPr>
            <w:r w:rsidRPr="005A458E">
              <w:rPr>
                <w:rFonts w:ascii="Calibri" w:hAnsi="Calibri" w:cs="Calibri"/>
                <w:sz w:val="12"/>
                <w:szCs w:val="12"/>
              </w:rPr>
              <w:t xml:space="preserve">- No </w:t>
            </w:r>
            <w:proofErr w:type="gramStart"/>
            <w:r w:rsidRPr="005A458E">
              <w:rPr>
                <w:rFonts w:ascii="Calibri" w:hAnsi="Calibri" w:cs="Calibri"/>
                <w:sz w:val="12"/>
                <w:szCs w:val="12"/>
              </w:rPr>
              <w:t>associations</w:t>
            </w:r>
            <w:proofErr w:type="gramEnd"/>
            <w:r w:rsidRPr="005A458E">
              <w:rPr>
                <w:rFonts w:ascii="Calibri" w:hAnsi="Calibri" w:cs="Calibri"/>
                <w:sz w:val="12"/>
                <w:szCs w:val="12"/>
              </w:rPr>
              <w:t xml:space="preserve"> of music </w:t>
            </w:r>
            <w:proofErr w:type="gramStart"/>
            <w:r w:rsidRPr="005A458E">
              <w:rPr>
                <w:rFonts w:ascii="Calibri" w:hAnsi="Calibri" w:cs="Calibri"/>
                <w:sz w:val="12"/>
                <w:szCs w:val="12"/>
              </w:rPr>
              <w:t>exposure</w:t>
            </w:r>
            <w:proofErr w:type="gramEnd"/>
            <w:r w:rsidRPr="005A458E">
              <w:rPr>
                <w:rFonts w:ascii="Calibri" w:hAnsi="Calibri" w:cs="Calibri"/>
                <w:sz w:val="12"/>
                <w:szCs w:val="12"/>
              </w:rPr>
              <w:t xml:space="preserve"> namely frequency, duration, and volume level of PMP use was found with notches or hearing related symptoms</w:t>
            </w:r>
            <w:r w:rsidR="00B67A7C">
              <w:rPr>
                <w:rFonts w:ascii="Calibri" w:hAnsi="Calibri" w:cs="Calibri"/>
                <w:sz w:val="12"/>
                <w:szCs w:val="12"/>
              </w:rPr>
              <w:t>.</w:t>
            </w:r>
          </w:p>
          <w:p w14:paraId="1E249810" w14:textId="4E38F317" w:rsidR="00F61920" w:rsidRPr="005A458E" w:rsidRDefault="00F61920" w:rsidP="00CD6117">
            <w:pPr>
              <w:rPr>
                <w:rFonts w:ascii="Calibri" w:hAnsi="Calibri" w:cs="Calibri"/>
                <w:sz w:val="12"/>
                <w:szCs w:val="12"/>
              </w:rPr>
            </w:pPr>
            <w:r w:rsidRPr="005A458E">
              <w:rPr>
                <w:rFonts w:ascii="Calibri" w:hAnsi="Calibri" w:cs="Calibri"/>
                <w:sz w:val="12"/>
                <w:szCs w:val="12"/>
              </w:rPr>
              <w:t>- Use of PMPs was not associated with bilateral notches and separating the high-frequency notches by degree of notch depth or affected frequency, revealed no associations</w:t>
            </w:r>
            <w:r w:rsidR="00B67A7C">
              <w:rPr>
                <w:rFonts w:ascii="Calibri" w:hAnsi="Calibri" w:cs="Calibri"/>
                <w:sz w:val="12"/>
                <w:szCs w:val="12"/>
              </w:rPr>
              <w:t>.</w:t>
            </w:r>
          </w:p>
          <w:p w14:paraId="7CEA6571" w14:textId="3294F412" w:rsidR="00F61920" w:rsidRPr="005A458E" w:rsidRDefault="00F61920" w:rsidP="00CD6117">
            <w:pPr>
              <w:rPr>
                <w:rFonts w:ascii="Calibri" w:hAnsi="Calibri" w:cs="Calibri"/>
                <w:sz w:val="12"/>
                <w:szCs w:val="12"/>
              </w:rPr>
            </w:pPr>
            <w:r w:rsidRPr="005A458E">
              <w:rPr>
                <w:rFonts w:ascii="Calibri" w:hAnsi="Calibri" w:cs="Calibri"/>
                <w:sz w:val="12"/>
                <w:szCs w:val="12"/>
              </w:rPr>
              <w:t>- Use of PMPs was significantly associated with HFHL (slight rather than worse) for 1 or 2 days and more than 3 d/w, independent of time and volume level use</w:t>
            </w:r>
          </w:p>
          <w:p w14:paraId="678A2F99" w14:textId="79D2A147" w:rsidR="00F61920" w:rsidRPr="008932F4" w:rsidRDefault="00F61920" w:rsidP="00CD6117">
            <w:pPr>
              <w:rPr>
                <w:rFonts w:ascii="Calibri" w:hAnsi="Calibri" w:cs="Calibri"/>
                <w:sz w:val="12"/>
                <w:szCs w:val="12"/>
              </w:rPr>
            </w:pPr>
            <w:r w:rsidRPr="005A458E">
              <w:rPr>
                <w:rFonts w:ascii="Calibri" w:hAnsi="Calibri" w:cs="Calibri"/>
                <w:sz w:val="12"/>
                <w:szCs w:val="12"/>
              </w:rPr>
              <w:t>- A loud to loudest volume level was associated with bilateral HFHL compared with no use, irrespective of frequency and duration of PMP use</w:t>
            </w:r>
            <w:r w:rsidR="00B67A7C">
              <w:rPr>
                <w:rFonts w:ascii="Calibri" w:hAnsi="Calibri" w:cs="Calibri"/>
                <w:sz w:val="12"/>
                <w:szCs w:val="12"/>
              </w:rPr>
              <w:t>.</w:t>
            </w:r>
          </w:p>
        </w:tc>
        <w:tc>
          <w:tcPr>
            <w:tcW w:w="1357" w:type="dxa"/>
          </w:tcPr>
          <w:p w14:paraId="4573C876" w14:textId="184D88CD" w:rsidR="00F61920" w:rsidRPr="005A458E" w:rsidRDefault="00F61920" w:rsidP="00CD6117">
            <w:pPr>
              <w:rPr>
                <w:rFonts w:ascii="Calibri" w:hAnsi="Calibri" w:cs="Calibri"/>
                <w:sz w:val="12"/>
                <w:szCs w:val="12"/>
              </w:rPr>
            </w:pPr>
            <w:r w:rsidRPr="005A458E">
              <w:rPr>
                <w:rFonts w:ascii="Calibri" w:hAnsi="Calibri" w:cs="Calibri"/>
                <w:sz w:val="12"/>
                <w:szCs w:val="12"/>
              </w:rPr>
              <w:t xml:space="preserve">- 1 in 7 children aged 9 to 11 years showed notches and/or </w:t>
            </w:r>
            <w:r w:rsidRPr="00946A4C">
              <w:rPr>
                <w:rFonts w:ascii="Calibri" w:hAnsi="Calibri" w:cs="Calibri"/>
                <w:color w:val="000000" w:themeColor="text1"/>
                <w:sz w:val="12"/>
                <w:szCs w:val="12"/>
              </w:rPr>
              <w:t xml:space="preserve">HFHL </w:t>
            </w:r>
            <w:r w:rsidRPr="005A458E">
              <w:rPr>
                <w:rFonts w:ascii="Calibri" w:hAnsi="Calibri" w:cs="Calibri"/>
                <w:sz w:val="12"/>
                <w:szCs w:val="12"/>
              </w:rPr>
              <w:t>and 52 (1.7%) had bilateral impairment</w:t>
            </w:r>
          </w:p>
          <w:p w14:paraId="3B50E91C" w14:textId="05DE2A44" w:rsidR="00F61920" w:rsidRPr="005A458E" w:rsidRDefault="00F61920" w:rsidP="00CD6117">
            <w:pPr>
              <w:rPr>
                <w:rFonts w:ascii="Calibri" w:hAnsi="Calibri" w:cs="Calibri"/>
                <w:sz w:val="12"/>
                <w:szCs w:val="12"/>
              </w:rPr>
            </w:pPr>
            <w:r w:rsidRPr="005A458E">
              <w:rPr>
                <w:rFonts w:ascii="Calibri" w:hAnsi="Calibri" w:cs="Calibri"/>
                <w:sz w:val="12"/>
                <w:szCs w:val="12"/>
              </w:rPr>
              <w:t xml:space="preserve">- </w:t>
            </w:r>
            <w:r>
              <w:rPr>
                <w:rFonts w:ascii="Calibri" w:hAnsi="Calibri" w:cs="Calibri"/>
                <w:sz w:val="12"/>
                <w:szCs w:val="12"/>
              </w:rPr>
              <w:t>S</w:t>
            </w:r>
            <w:r w:rsidRPr="005A458E">
              <w:rPr>
                <w:rFonts w:ascii="Calibri" w:hAnsi="Calibri" w:cs="Calibri"/>
                <w:sz w:val="12"/>
                <w:szCs w:val="12"/>
              </w:rPr>
              <w:t>uggest</w:t>
            </w:r>
            <w:r>
              <w:rPr>
                <w:rFonts w:ascii="Calibri" w:hAnsi="Calibri" w:cs="Calibri"/>
                <w:sz w:val="12"/>
                <w:szCs w:val="12"/>
              </w:rPr>
              <w:t>s</w:t>
            </w:r>
            <w:r w:rsidRPr="005A458E">
              <w:rPr>
                <w:rFonts w:ascii="Calibri" w:hAnsi="Calibri" w:cs="Calibri"/>
                <w:sz w:val="12"/>
                <w:szCs w:val="12"/>
              </w:rPr>
              <w:t xml:space="preserve"> a possible association of PMP use with high-frequency HI</w:t>
            </w:r>
          </w:p>
        </w:tc>
      </w:tr>
      <w:tr w:rsidR="00F61920" w:rsidRPr="006F6F71" w14:paraId="6A5AD414" w14:textId="77777777" w:rsidTr="00366B00">
        <w:trPr>
          <w:cantSplit/>
          <w:trHeight w:val="1134"/>
        </w:trPr>
        <w:tc>
          <w:tcPr>
            <w:tcW w:w="715" w:type="dxa"/>
          </w:tcPr>
          <w:p w14:paraId="665B44BC" w14:textId="32775C5F" w:rsidR="00F61920" w:rsidRPr="005A458E" w:rsidRDefault="00F61920" w:rsidP="003F0EF5">
            <w:pPr>
              <w:jc w:val="center"/>
              <w:rPr>
                <w:rFonts w:ascii="Calibri" w:hAnsi="Calibri" w:cs="Calibri"/>
                <w:sz w:val="12"/>
                <w:szCs w:val="12"/>
              </w:rPr>
            </w:pPr>
            <w:r>
              <w:rPr>
                <w:rFonts w:ascii="Calibri" w:hAnsi="Calibri" w:cs="Calibri"/>
                <w:sz w:val="12"/>
                <w:szCs w:val="12"/>
              </w:rPr>
              <w:t>3. Byeon</w:t>
            </w:r>
            <w:r w:rsidR="00C949A5">
              <w:rPr>
                <w:rFonts w:ascii="Calibri" w:hAnsi="Calibri" w:cs="Calibri"/>
                <w:sz w:val="12"/>
                <w:szCs w:val="12"/>
              </w:rPr>
              <w:t xml:space="preserve"> </w:t>
            </w:r>
            <w:r w:rsidR="00987246">
              <w:rPr>
                <w:rFonts w:ascii="Calibri" w:hAnsi="Calibri" w:cs="Calibri"/>
                <w:sz w:val="12"/>
                <w:szCs w:val="12"/>
              </w:rPr>
              <w:fldChar w:fldCharType="begin">
                <w:fldData xml:space="preserve">PEVuZE5vdGU+PENpdGU+PEF1dGhvcj5CeWVvbjwvQXV0aG9yPjxZZWFyPjIwMjE8L1llYXI+PFJl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=
</w:fldData>
              </w:fldChar>
            </w:r>
            <w:r w:rsidR="00987246">
              <w:rPr>
                <w:rFonts w:ascii="Calibri" w:hAnsi="Calibri" w:cs="Calibri"/>
                <w:sz w:val="12"/>
                <w:szCs w:val="12"/>
              </w:rPr>
              <w:instrText xml:space="preserve"> ADDIN EN.CITE </w:instrText>
            </w:r>
            <w:r w:rsidR="00987246">
              <w:rPr>
                <w:rFonts w:ascii="Calibri" w:hAnsi="Calibri" w:cs="Calibri"/>
                <w:sz w:val="12"/>
                <w:szCs w:val="12"/>
              </w:rPr>
              <w:fldChar w:fldCharType="begin">
                <w:fldData xml:space="preserve">PEVuZE5vdGU+PENpdGU+PEF1dGhvcj5CeWVvbjwvQXV0aG9yPjxZZWFyPjIwMjE8L1llYXI+PFJl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=
</w:fldData>
              </w:fldChar>
            </w:r>
            <w:r w:rsidR="00987246">
              <w:rPr>
                <w:rFonts w:ascii="Calibri" w:hAnsi="Calibri" w:cs="Calibri"/>
                <w:sz w:val="12"/>
                <w:szCs w:val="12"/>
              </w:rPr>
              <w:instrText xml:space="preserve"> ADDIN EN.CITE.DATA </w:instrText>
            </w:r>
            <w:r w:rsidR="00987246">
              <w:rPr>
                <w:rFonts w:ascii="Calibri" w:hAnsi="Calibri" w:cs="Calibri"/>
                <w:sz w:val="12"/>
                <w:szCs w:val="12"/>
              </w:rPr>
            </w:r>
            <w:r w:rsidR="00987246">
              <w:rPr>
                <w:rFonts w:ascii="Calibri" w:hAnsi="Calibri" w:cs="Calibri"/>
                <w:sz w:val="12"/>
                <w:szCs w:val="12"/>
              </w:rPr>
              <w:fldChar w:fldCharType="end"/>
            </w:r>
            <w:r w:rsidR="00987246">
              <w:rPr>
                <w:rFonts w:ascii="Calibri" w:hAnsi="Calibri" w:cs="Calibri"/>
                <w:sz w:val="12"/>
                <w:szCs w:val="12"/>
              </w:rPr>
            </w:r>
            <w:r w:rsidR="00987246">
              <w:rPr>
                <w:rFonts w:ascii="Calibri" w:hAnsi="Calibri" w:cs="Calibri"/>
                <w:sz w:val="12"/>
                <w:szCs w:val="12"/>
              </w:rPr>
              <w:fldChar w:fldCharType="separate"/>
            </w:r>
            <w:r w:rsidR="00987246">
              <w:rPr>
                <w:rFonts w:ascii="Calibri" w:hAnsi="Calibri" w:cs="Calibri"/>
                <w:noProof/>
                <w:sz w:val="12"/>
                <w:szCs w:val="12"/>
              </w:rPr>
              <w:t>(3)</w:t>
            </w:r>
            <w:r w:rsidR="00987246">
              <w:rPr>
                <w:rFonts w:ascii="Calibri" w:hAnsi="Calibri" w:cs="Calibri"/>
                <w:sz w:val="12"/>
                <w:szCs w:val="12"/>
              </w:rPr>
              <w:fldChar w:fldCharType="end"/>
            </w:r>
          </w:p>
        </w:tc>
        <w:tc>
          <w:tcPr>
            <w:tcW w:w="414" w:type="dxa"/>
            <w:textDirection w:val="btLr"/>
            <w:vAlign w:val="center"/>
          </w:tcPr>
          <w:p w14:paraId="5668D6C2" w14:textId="53E3184E" w:rsidR="00F61920" w:rsidRPr="005A458E" w:rsidRDefault="00A048BA" w:rsidP="00701508">
            <w:pPr>
              <w:ind w:left="113" w:right="113"/>
              <w:jc w:val="center"/>
              <w:rPr>
                <w:rFonts w:ascii="Calibri" w:hAnsi="Calibri" w:cs="Calibri"/>
                <w:sz w:val="12"/>
                <w:szCs w:val="12"/>
                <w:rtl/>
                <w:lang w:bidi="fa-IR"/>
              </w:rPr>
            </w:pPr>
            <w:r>
              <w:rPr>
                <w:rFonts w:ascii="Calibri" w:hAnsi="Calibri" w:cs="Calibri"/>
                <w:sz w:val="12"/>
                <w:szCs w:val="12"/>
              </w:rPr>
              <w:t xml:space="preserve">Cross-sectional </w:t>
            </w:r>
          </w:p>
        </w:tc>
        <w:tc>
          <w:tcPr>
            <w:tcW w:w="426" w:type="dxa"/>
            <w:textDirection w:val="btLr"/>
            <w:vAlign w:val="center"/>
          </w:tcPr>
          <w:p w14:paraId="0F03B0FD" w14:textId="77294CA3" w:rsidR="00F61920" w:rsidRPr="005A458E" w:rsidRDefault="00F61920" w:rsidP="00051257">
            <w:pPr>
              <w:ind w:left="113" w:right="113"/>
              <w:jc w:val="center"/>
              <w:rPr>
                <w:rFonts w:ascii="Calibri" w:hAnsi="Calibri" w:cs="Calibri"/>
                <w:sz w:val="12"/>
                <w:szCs w:val="12"/>
              </w:rPr>
            </w:pPr>
            <w:r>
              <w:rPr>
                <w:rFonts w:ascii="Calibri" w:hAnsi="Calibri" w:cs="Calibri"/>
                <w:sz w:val="12"/>
                <w:szCs w:val="12"/>
              </w:rPr>
              <w:t>South Korea</w:t>
            </w:r>
          </w:p>
        </w:tc>
        <w:tc>
          <w:tcPr>
            <w:tcW w:w="425" w:type="dxa"/>
            <w:textDirection w:val="btLr"/>
            <w:vAlign w:val="center"/>
          </w:tcPr>
          <w:p w14:paraId="1BA98B97" w14:textId="4297EBCB" w:rsidR="00F61920" w:rsidRPr="005A458E" w:rsidRDefault="00F61920" w:rsidP="00051257">
            <w:pPr>
              <w:ind w:left="113" w:right="113"/>
              <w:jc w:val="center"/>
              <w:rPr>
                <w:rFonts w:ascii="Calibri" w:hAnsi="Calibri" w:cs="Calibri"/>
                <w:sz w:val="12"/>
                <w:szCs w:val="12"/>
              </w:rPr>
            </w:pPr>
            <w:r>
              <w:rPr>
                <w:rFonts w:ascii="Calibri" w:hAnsi="Calibri" w:cs="Calibri"/>
                <w:sz w:val="12"/>
                <w:szCs w:val="12"/>
              </w:rPr>
              <w:t>January 2013 to December 2013</w:t>
            </w:r>
          </w:p>
        </w:tc>
        <w:tc>
          <w:tcPr>
            <w:tcW w:w="425" w:type="dxa"/>
            <w:textDirection w:val="btLr"/>
            <w:vAlign w:val="center"/>
          </w:tcPr>
          <w:p w14:paraId="525CE3BD" w14:textId="2CC60154" w:rsidR="00F61920" w:rsidRPr="005A458E" w:rsidRDefault="00F61920" w:rsidP="006B3106">
            <w:pPr>
              <w:ind w:left="113" w:right="113"/>
              <w:jc w:val="center"/>
              <w:rPr>
                <w:rFonts w:ascii="Calibri" w:hAnsi="Calibri" w:cs="Calibri"/>
                <w:sz w:val="12"/>
                <w:szCs w:val="12"/>
              </w:rPr>
            </w:pPr>
            <w:r>
              <w:rPr>
                <w:rFonts w:ascii="Calibri" w:hAnsi="Calibri" w:cs="Calibri"/>
                <w:sz w:val="12"/>
                <w:szCs w:val="12"/>
              </w:rPr>
              <w:t>7</w:t>
            </w:r>
            <w:r w:rsidRPr="006C015D">
              <w:rPr>
                <w:rFonts w:ascii="Calibri" w:hAnsi="Calibri" w:cs="Calibri"/>
                <w:sz w:val="12"/>
                <w:szCs w:val="12"/>
                <w:vertAlign w:val="superscript"/>
              </w:rPr>
              <w:t>th</w:t>
            </w:r>
            <w:r>
              <w:rPr>
                <w:rFonts w:ascii="Calibri" w:hAnsi="Calibri" w:cs="Calibri"/>
                <w:sz w:val="12"/>
                <w:szCs w:val="12"/>
              </w:rPr>
              <w:t xml:space="preserve"> December 2020</w:t>
            </w:r>
          </w:p>
        </w:tc>
        <w:tc>
          <w:tcPr>
            <w:tcW w:w="425" w:type="dxa"/>
            <w:textDirection w:val="btLr"/>
            <w:vAlign w:val="center"/>
          </w:tcPr>
          <w:p w14:paraId="5099B93A" w14:textId="4EE9D0B4" w:rsidR="00F61920" w:rsidRPr="005A458E" w:rsidRDefault="00F61920" w:rsidP="00051257">
            <w:pPr>
              <w:ind w:left="113" w:right="113"/>
              <w:jc w:val="center"/>
              <w:rPr>
                <w:rFonts w:ascii="Calibri" w:hAnsi="Calibri" w:cs="Calibri"/>
                <w:sz w:val="12"/>
                <w:szCs w:val="12"/>
              </w:rPr>
            </w:pPr>
            <w:r>
              <w:rPr>
                <w:rFonts w:ascii="Calibri" w:hAnsi="Calibri" w:cs="Calibri"/>
                <w:sz w:val="12"/>
                <w:szCs w:val="12"/>
              </w:rPr>
              <w:t>Middle and high school students</w:t>
            </w:r>
          </w:p>
        </w:tc>
        <w:tc>
          <w:tcPr>
            <w:tcW w:w="426" w:type="dxa"/>
            <w:textDirection w:val="btLr"/>
            <w:vAlign w:val="center"/>
          </w:tcPr>
          <w:p w14:paraId="3463D1AB" w14:textId="28A721B7" w:rsidR="00F61920" w:rsidRPr="005A458E" w:rsidRDefault="00F61920" w:rsidP="00051257">
            <w:pPr>
              <w:ind w:left="113" w:right="113"/>
              <w:jc w:val="center"/>
              <w:rPr>
                <w:rFonts w:ascii="Calibri" w:hAnsi="Calibri" w:cs="Calibri"/>
                <w:sz w:val="12"/>
                <w:szCs w:val="12"/>
              </w:rPr>
            </w:pPr>
            <w:r>
              <w:rPr>
                <w:rFonts w:ascii="Calibri" w:hAnsi="Calibri" w:cs="Calibri"/>
                <w:sz w:val="12"/>
                <w:szCs w:val="12"/>
              </w:rPr>
              <w:t>12-19</w:t>
            </w:r>
          </w:p>
        </w:tc>
        <w:tc>
          <w:tcPr>
            <w:tcW w:w="519" w:type="dxa"/>
            <w:vAlign w:val="center"/>
          </w:tcPr>
          <w:p w14:paraId="746F60AA" w14:textId="4A9C6BCA" w:rsidR="00F61920" w:rsidRPr="005A458E" w:rsidRDefault="00F61920" w:rsidP="00366B00">
            <w:pPr>
              <w:jc w:val="center"/>
              <w:rPr>
                <w:rFonts w:ascii="Calibri" w:hAnsi="Calibri" w:cs="Calibri"/>
                <w:sz w:val="12"/>
                <w:szCs w:val="12"/>
              </w:rPr>
            </w:pPr>
            <w:r>
              <w:rPr>
                <w:rFonts w:ascii="Calibri" w:hAnsi="Calibri" w:cs="Calibri"/>
                <w:sz w:val="12"/>
                <w:szCs w:val="12"/>
              </w:rPr>
              <w:t>532:</w:t>
            </w:r>
            <w:r w:rsidR="0052149A">
              <w:rPr>
                <w:rFonts w:ascii="Calibri" w:hAnsi="Calibri" w:cs="Calibri"/>
                <w:sz w:val="12"/>
                <w:szCs w:val="12"/>
              </w:rPr>
              <w:t xml:space="preserve"> </w:t>
            </w:r>
            <w:r>
              <w:rPr>
                <w:rFonts w:ascii="Calibri" w:hAnsi="Calibri" w:cs="Calibri"/>
                <w:sz w:val="12"/>
                <w:szCs w:val="12"/>
              </w:rPr>
              <w:t xml:space="preserve">286 </w:t>
            </w:r>
            <w:r w:rsidR="00F93CF0">
              <w:rPr>
                <w:rFonts w:ascii="Calibri" w:hAnsi="Calibri" w:cs="Calibri"/>
                <w:sz w:val="12"/>
                <w:szCs w:val="12"/>
              </w:rPr>
              <w:t>M</w:t>
            </w:r>
            <w:r>
              <w:rPr>
                <w:rFonts w:ascii="Calibri" w:hAnsi="Calibri" w:cs="Calibri"/>
                <w:sz w:val="12"/>
                <w:szCs w:val="12"/>
              </w:rPr>
              <w:t>,</w:t>
            </w:r>
            <w:r w:rsidR="0052149A">
              <w:rPr>
                <w:rFonts w:ascii="Calibri" w:hAnsi="Calibri" w:cs="Calibri"/>
                <w:sz w:val="12"/>
                <w:szCs w:val="12"/>
              </w:rPr>
              <w:t xml:space="preserve"> </w:t>
            </w:r>
            <w:r>
              <w:rPr>
                <w:rFonts w:ascii="Calibri" w:hAnsi="Calibri" w:cs="Calibri"/>
                <w:sz w:val="12"/>
                <w:szCs w:val="12"/>
              </w:rPr>
              <w:t xml:space="preserve">246 </w:t>
            </w:r>
            <w:r w:rsidR="00F93CF0">
              <w:rPr>
                <w:rFonts w:ascii="Calibri" w:hAnsi="Calibri" w:cs="Calibri"/>
                <w:sz w:val="12"/>
                <w:szCs w:val="12"/>
              </w:rPr>
              <w:t>F</w:t>
            </w:r>
          </w:p>
        </w:tc>
        <w:tc>
          <w:tcPr>
            <w:tcW w:w="630" w:type="dxa"/>
            <w:vAlign w:val="center"/>
          </w:tcPr>
          <w:p w14:paraId="6FDC47E6" w14:textId="0474E1D9" w:rsidR="00F61920" w:rsidRPr="005A458E" w:rsidRDefault="00F61920" w:rsidP="00366B00">
            <w:pPr>
              <w:jc w:val="center"/>
              <w:rPr>
                <w:rFonts w:ascii="Calibri" w:hAnsi="Calibri" w:cs="Calibri"/>
                <w:sz w:val="12"/>
                <w:szCs w:val="12"/>
              </w:rPr>
            </w:pPr>
            <w:r>
              <w:rPr>
                <w:rFonts w:ascii="Calibri" w:hAnsi="Calibri" w:cs="Calibri"/>
                <w:sz w:val="12"/>
                <w:szCs w:val="12"/>
              </w:rPr>
              <w:t>532</w:t>
            </w:r>
          </w:p>
        </w:tc>
        <w:tc>
          <w:tcPr>
            <w:tcW w:w="900" w:type="dxa"/>
          </w:tcPr>
          <w:p w14:paraId="57398615" w14:textId="77777777" w:rsidR="00F61920" w:rsidRDefault="00F61920" w:rsidP="00F93CF0">
            <w:pPr>
              <w:jc w:val="center"/>
              <w:rPr>
                <w:rFonts w:ascii="Calibri" w:hAnsi="Calibri" w:cs="Calibri"/>
                <w:sz w:val="12"/>
                <w:szCs w:val="12"/>
              </w:rPr>
            </w:pPr>
            <w:r>
              <w:rPr>
                <w:rFonts w:ascii="Calibri" w:hAnsi="Calibri" w:cs="Calibri"/>
                <w:sz w:val="12"/>
                <w:szCs w:val="12"/>
              </w:rPr>
              <w:t>&lt;80 min: 43</w:t>
            </w:r>
          </w:p>
          <w:p w14:paraId="70BF435B" w14:textId="54D9A72C" w:rsidR="00F61920" w:rsidRPr="005A458E" w:rsidRDefault="00F61920" w:rsidP="00F93CF0">
            <w:pPr>
              <w:jc w:val="center"/>
              <w:rPr>
                <w:rFonts w:ascii="Calibri" w:hAnsi="Calibri" w:cs="Calibri"/>
                <w:sz w:val="12"/>
                <w:szCs w:val="12"/>
              </w:rPr>
            </w:pPr>
            <w:r>
              <w:rPr>
                <w:rFonts w:ascii="Calibri" w:hAnsi="Calibri" w:cs="Calibri"/>
                <w:sz w:val="12"/>
                <w:szCs w:val="12"/>
              </w:rPr>
              <w:t>≥80 min: 489</w:t>
            </w:r>
          </w:p>
        </w:tc>
        <w:tc>
          <w:tcPr>
            <w:tcW w:w="810" w:type="dxa"/>
          </w:tcPr>
          <w:p w14:paraId="7487DD30" w14:textId="3F3C9947" w:rsidR="00F61920" w:rsidRPr="005A458E" w:rsidRDefault="00F61920" w:rsidP="00F93CF0">
            <w:pPr>
              <w:jc w:val="center"/>
              <w:rPr>
                <w:rFonts w:ascii="Calibri" w:hAnsi="Calibri" w:cs="Calibri"/>
                <w:sz w:val="12"/>
                <w:szCs w:val="12"/>
              </w:rPr>
            </w:pPr>
            <w:r>
              <w:rPr>
                <w:rFonts w:ascii="Calibri" w:hAnsi="Calibri" w:cs="Calibri"/>
                <w:sz w:val="12"/>
                <w:szCs w:val="12"/>
              </w:rPr>
              <w:t>-</w:t>
            </w:r>
          </w:p>
        </w:tc>
        <w:tc>
          <w:tcPr>
            <w:tcW w:w="990" w:type="dxa"/>
          </w:tcPr>
          <w:p w14:paraId="1B3D6045" w14:textId="790F8AAB" w:rsidR="00F61920" w:rsidRPr="005A458E" w:rsidRDefault="00F61920" w:rsidP="00F93CF0">
            <w:pPr>
              <w:jc w:val="center"/>
              <w:rPr>
                <w:rFonts w:ascii="Calibri" w:hAnsi="Calibri" w:cs="Calibri"/>
                <w:sz w:val="12"/>
                <w:szCs w:val="12"/>
              </w:rPr>
            </w:pPr>
            <w:r>
              <w:rPr>
                <w:rFonts w:ascii="Calibri" w:hAnsi="Calibri" w:cs="Calibri"/>
                <w:sz w:val="12"/>
                <w:szCs w:val="12"/>
              </w:rPr>
              <w:t>Earphone</w:t>
            </w:r>
          </w:p>
        </w:tc>
        <w:tc>
          <w:tcPr>
            <w:tcW w:w="1170" w:type="dxa"/>
          </w:tcPr>
          <w:p w14:paraId="1FAA26F7" w14:textId="77777777" w:rsidR="00F61920" w:rsidRPr="00C03007" w:rsidRDefault="00F61920" w:rsidP="00F93CF0">
            <w:pPr>
              <w:jc w:val="center"/>
              <w:rPr>
                <w:rFonts w:ascii="Calibri" w:hAnsi="Calibri" w:cs="Calibri"/>
                <w:sz w:val="12"/>
                <w:szCs w:val="12"/>
              </w:rPr>
            </w:pPr>
            <w:r w:rsidRPr="00C03007">
              <w:rPr>
                <w:rFonts w:ascii="Calibri" w:hAnsi="Calibri" w:cs="Calibri"/>
                <w:sz w:val="12"/>
                <w:szCs w:val="12"/>
              </w:rPr>
              <w:t>Normal (</w:t>
            </w:r>
            <w:r>
              <w:rPr>
                <w:rFonts w:ascii="Calibri" w:hAnsi="Calibri" w:cs="Calibri"/>
                <w:sz w:val="12"/>
                <w:szCs w:val="12"/>
              </w:rPr>
              <w:t>≤</w:t>
            </w:r>
            <w:r w:rsidRPr="00C03007">
              <w:rPr>
                <w:rFonts w:ascii="Calibri" w:hAnsi="Calibri" w:cs="Calibri"/>
                <w:sz w:val="12"/>
                <w:szCs w:val="12"/>
              </w:rPr>
              <w:t xml:space="preserve"> 24 dBA): 421</w:t>
            </w:r>
          </w:p>
          <w:p w14:paraId="5DA5A114" w14:textId="77777777" w:rsidR="00F61920" w:rsidRPr="00C03007" w:rsidRDefault="00F61920" w:rsidP="00F93CF0">
            <w:pPr>
              <w:jc w:val="center"/>
              <w:rPr>
                <w:rFonts w:ascii="Calibri" w:hAnsi="Calibri" w:cs="Calibri"/>
                <w:sz w:val="12"/>
                <w:szCs w:val="12"/>
              </w:rPr>
            </w:pPr>
          </w:p>
          <w:p w14:paraId="362163D1" w14:textId="50E6ECCC" w:rsidR="00F61920" w:rsidRPr="00C03007" w:rsidRDefault="00F61920" w:rsidP="00F93CF0">
            <w:pPr>
              <w:jc w:val="center"/>
              <w:rPr>
                <w:rFonts w:ascii="Calibri" w:hAnsi="Calibri" w:cs="Calibri"/>
                <w:sz w:val="12"/>
                <w:szCs w:val="12"/>
              </w:rPr>
            </w:pPr>
            <w:r w:rsidRPr="00C03007">
              <w:rPr>
                <w:rFonts w:ascii="Calibri" w:hAnsi="Calibri" w:cs="Calibri"/>
                <w:sz w:val="12"/>
                <w:szCs w:val="12"/>
              </w:rPr>
              <w:t>Hearing loss (</w:t>
            </w:r>
            <w:r>
              <w:rPr>
                <w:rFonts w:ascii="Calibri" w:hAnsi="Calibri" w:cs="Calibri"/>
                <w:sz w:val="12"/>
                <w:szCs w:val="12"/>
              </w:rPr>
              <w:t>≥</w:t>
            </w:r>
            <w:r w:rsidRPr="00C03007">
              <w:rPr>
                <w:rFonts w:ascii="Calibri" w:hAnsi="Calibri" w:cs="Calibri"/>
                <w:sz w:val="12"/>
                <w:szCs w:val="12"/>
              </w:rPr>
              <w:t xml:space="preserve"> 25 dBA): 111</w:t>
            </w:r>
          </w:p>
          <w:p w14:paraId="303231FF" w14:textId="24857E95" w:rsidR="00F61920" w:rsidRPr="005A458E" w:rsidRDefault="00F61920" w:rsidP="00F93CF0">
            <w:pPr>
              <w:jc w:val="center"/>
              <w:rPr>
                <w:rFonts w:ascii="Calibri" w:hAnsi="Calibri" w:cs="Calibri"/>
                <w:sz w:val="12"/>
                <w:szCs w:val="12"/>
              </w:rPr>
            </w:pPr>
          </w:p>
        </w:tc>
        <w:tc>
          <w:tcPr>
            <w:tcW w:w="1530" w:type="dxa"/>
          </w:tcPr>
          <w:p w14:paraId="7CCCCC22" w14:textId="240FF147" w:rsidR="00F61920" w:rsidRDefault="00F61920" w:rsidP="00F93CF0">
            <w:pPr>
              <w:jc w:val="center"/>
              <w:rPr>
                <w:rFonts w:ascii="Calibri" w:hAnsi="Calibri" w:cs="Calibri"/>
                <w:sz w:val="12"/>
                <w:szCs w:val="12"/>
              </w:rPr>
            </w:pPr>
            <w:r>
              <w:rPr>
                <w:rFonts w:ascii="Calibri" w:hAnsi="Calibri" w:cs="Calibri"/>
                <w:sz w:val="12"/>
                <w:szCs w:val="12"/>
              </w:rPr>
              <w:t xml:space="preserve">111 (20.9%): 61 </w:t>
            </w:r>
            <w:r w:rsidR="00F93CF0">
              <w:rPr>
                <w:rFonts w:ascii="Calibri" w:hAnsi="Calibri" w:cs="Calibri"/>
                <w:sz w:val="12"/>
                <w:szCs w:val="12"/>
              </w:rPr>
              <w:t>M</w:t>
            </w:r>
            <w:r>
              <w:rPr>
                <w:rFonts w:ascii="Calibri" w:hAnsi="Calibri" w:cs="Calibri"/>
                <w:sz w:val="12"/>
                <w:szCs w:val="12"/>
              </w:rPr>
              <w:t xml:space="preserve">, 50 </w:t>
            </w:r>
            <w:r w:rsidR="00F93CF0">
              <w:rPr>
                <w:rFonts w:ascii="Calibri" w:hAnsi="Calibri" w:cs="Calibri"/>
                <w:sz w:val="12"/>
                <w:szCs w:val="12"/>
              </w:rPr>
              <w:t>F</w:t>
            </w:r>
            <w:r>
              <w:rPr>
                <w:rFonts w:ascii="Calibri" w:hAnsi="Calibri" w:cs="Calibri"/>
                <w:sz w:val="12"/>
                <w:szCs w:val="12"/>
              </w:rPr>
              <w:t xml:space="preserve"> / 2 with &lt;80 min, 109 with ≥ 80 min</w:t>
            </w:r>
          </w:p>
          <w:p w14:paraId="57C027BD" w14:textId="77777777" w:rsidR="00F61920" w:rsidRDefault="00F61920" w:rsidP="00F93CF0">
            <w:pPr>
              <w:jc w:val="center"/>
              <w:rPr>
                <w:rFonts w:ascii="Calibri" w:hAnsi="Calibri" w:cs="Calibri"/>
                <w:sz w:val="12"/>
                <w:szCs w:val="12"/>
              </w:rPr>
            </w:pPr>
          </w:p>
          <w:p w14:paraId="01C17360" w14:textId="77777777" w:rsidR="00F61920" w:rsidRDefault="00F61920" w:rsidP="00F93CF0">
            <w:pPr>
              <w:jc w:val="center"/>
              <w:rPr>
                <w:rFonts w:ascii="Calibri" w:hAnsi="Calibri" w:cs="Calibri"/>
                <w:sz w:val="12"/>
                <w:szCs w:val="12"/>
              </w:rPr>
            </w:pPr>
          </w:p>
          <w:p w14:paraId="7573EB0F" w14:textId="77777777" w:rsidR="00F61920" w:rsidRDefault="00F61920" w:rsidP="00F93CF0">
            <w:pPr>
              <w:jc w:val="center"/>
              <w:rPr>
                <w:rFonts w:ascii="Calibri" w:hAnsi="Calibri" w:cs="Calibri"/>
                <w:sz w:val="12"/>
                <w:szCs w:val="12"/>
              </w:rPr>
            </w:pPr>
          </w:p>
          <w:p w14:paraId="10B4E353" w14:textId="4C7B11AB" w:rsidR="00F61920" w:rsidRPr="005A458E" w:rsidRDefault="00F61920" w:rsidP="00F93CF0">
            <w:pPr>
              <w:jc w:val="center"/>
              <w:rPr>
                <w:rFonts w:ascii="Calibri" w:hAnsi="Calibri" w:cs="Calibri"/>
                <w:sz w:val="12"/>
                <w:szCs w:val="12"/>
              </w:rPr>
            </w:pPr>
            <w:r>
              <w:rPr>
                <w:rFonts w:ascii="Calibri" w:hAnsi="Calibri" w:cs="Calibri"/>
                <w:sz w:val="12"/>
                <w:szCs w:val="12"/>
              </w:rPr>
              <w:t xml:space="preserve">421 (79.1%) without hearing loss: 225 </w:t>
            </w:r>
            <w:r w:rsidR="00F93CF0">
              <w:rPr>
                <w:rFonts w:ascii="Calibri" w:hAnsi="Calibri" w:cs="Calibri"/>
                <w:sz w:val="12"/>
                <w:szCs w:val="12"/>
              </w:rPr>
              <w:t>M</w:t>
            </w:r>
            <w:r>
              <w:rPr>
                <w:rFonts w:ascii="Calibri" w:hAnsi="Calibri" w:cs="Calibri"/>
                <w:sz w:val="12"/>
                <w:szCs w:val="12"/>
              </w:rPr>
              <w:t xml:space="preserve">, 196 </w:t>
            </w:r>
            <w:r w:rsidR="00F93CF0">
              <w:rPr>
                <w:rFonts w:ascii="Calibri" w:hAnsi="Calibri" w:cs="Calibri"/>
                <w:sz w:val="12"/>
                <w:szCs w:val="12"/>
              </w:rPr>
              <w:t>F</w:t>
            </w:r>
          </w:p>
        </w:tc>
        <w:tc>
          <w:tcPr>
            <w:tcW w:w="1080" w:type="dxa"/>
          </w:tcPr>
          <w:p w14:paraId="068198E9" w14:textId="0FC745FB" w:rsidR="00F61920" w:rsidRPr="005A458E" w:rsidRDefault="00F61920" w:rsidP="0094108F">
            <w:pPr>
              <w:rPr>
                <w:rFonts w:ascii="Calibri" w:hAnsi="Calibri" w:cs="Calibri"/>
                <w:sz w:val="12"/>
                <w:szCs w:val="12"/>
              </w:rPr>
            </w:pPr>
            <w:r>
              <w:rPr>
                <w:rFonts w:ascii="Calibri" w:hAnsi="Calibri" w:cs="Calibri"/>
                <w:sz w:val="12"/>
                <w:szCs w:val="12"/>
              </w:rPr>
              <w:t>- To identify prevalence of hearing loss among Korean adolescents</w:t>
            </w:r>
            <w:r w:rsidR="0094108F">
              <w:rPr>
                <w:rFonts w:ascii="Calibri" w:hAnsi="Calibri" w:cs="Calibri"/>
                <w:sz w:val="12"/>
                <w:szCs w:val="12"/>
              </w:rPr>
              <w:t xml:space="preserve"> and to </w:t>
            </w:r>
            <w:r>
              <w:rPr>
                <w:rFonts w:ascii="Calibri" w:hAnsi="Calibri" w:cs="Calibri"/>
                <w:sz w:val="12"/>
                <w:szCs w:val="12"/>
              </w:rPr>
              <w:t>analyze the relationship between the use of earphones, noise environment exposure and subjective hearing problems</w:t>
            </w:r>
            <w:r w:rsidR="0094108F">
              <w:rPr>
                <w:rFonts w:ascii="Calibri" w:hAnsi="Calibri" w:cs="Calibri"/>
                <w:sz w:val="12"/>
                <w:szCs w:val="12"/>
              </w:rPr>
              <w:t xml:space="preserve"> and to </w:t>
            </w:r>
            <w:r>
              <w:rPr>
                <w:rFonts w:ascii="Calibri" w:hAnsi="Calibri" w:cs="Calibri"/>
                <w:sz w:val="12"/>
                <w:szCs w:val="12"/>
              </w:rPr>
              <w:t>provide basic data for educating adolescents about hearing loss prevention</w:t>
            </w:r>
          </w:p>
        </w:tc>
        <w:tc>
          <w:tcPr>
            <w:tcW w:w="2970" w:type="dxa"/>
          </w:tcPr>
          <w:p w14:paraId="5637CC5D" w14:textId="20821E86" w:rsidR="00F61920" w:rsidRDefault="00F61920" w:rsidP="00CD6117">
            <w:pPr>
              <w:rPr>
                <w:rFonts w:ascii="Calibri" w:hAnsi="Calibri" w:cs="Calibri"/>
                <w:sz w:val="12"/>
                <w:szCs w:val="12"/>
              </w:rPr>
            </w:pPr>
            <w:r>
              <w:rPr>
                <w:rFonts w:ascii="Calibri" w:hAnsi="Calibri" w:cs="Calibri"/>
                <w:sz w:val="12"/>
                <w:szCs w:val="12"/>
              </w:rPr>
              <w:t>- Using earphones in a noisy environment (too loud to communicate) and the mean daily earphone usage time in a noisy environment were both significantly related to the prevalence of hearing loss</w:t>
            </w:r>
            <w:r w:rsidR="00B67A7C">
              <w:rPr>
                <w:rFonts w:ascii="Calibri" w:hAnsi="Calibri" w:cs="Calibri"/>
                <w:sz w:val="12"/>
                <w:szCs w:val="12"/>
              </w:rPr>
              <w:t>.</w:t>
            </w:r>
          </w:p>
          <w:p w14:paraId="35A7E16E" w14:textId="3AD9CCBA" w:rsidR="00F61920" w:rsidRDefault="00F61920" w:rsidP="00CD6117">
            <w:pPr>
              <w:rPr>
                <w:rFonts w:ascii="Calibri" w:hAnsi="Calibri" w:cs="Calibri"/>
                <w:sz w:val="12"/>
                <w:szCs w:val="12"/>
              </w:rPr>
            </w:pPr>
            <w:r>
              <w:rPr>
                <w:rFonts w:ascii="Calibri" w:hAnsi="Calibri" w:cs="Calibri"/>
                <w:sz w:val="12"/>
                <w:szCs w:val="12"/>
              </w:rPr>
              <w:t>- Adolescents using earphones in a noisy environment had a 4.5 times higher risk of hearing loss than those without earphone usage</w:t>
            </w:r>
            <w:r w:rsidR="00B67A7C">
              <w:rPr>
                <w:rFonts w:ascii="Calibri" w:hAnsi="Calibri" w:cs="Calibri"/>
                <w:sz w:val="12"/>
                <w:szCs w:val="12"/>
              </w:rPr>
              <w:t>.</w:t>
            </w:r>
          </w:p>
          <w:p w14:paraId="0480040B" w14:textId="508FD170" w:rsidR="00F61920" w:rsidRDefault="00F61920" w:rsidP="00CD6117">
            <w:pPr>
              <w:rPr>
                <w:rFonts w:ascii="Calibri" w:hAnsi="Calibri" w:cs="Calibri"/>
                <w:sz w:val="12"/>
                <w:szCs w:val="12"/>
              </w:rPr>
            </w:pPr>
            <w:proofErr w:type="gramStart"/>
            <w:r>
              <w:rPr>
                <w:rFonts w:ascii="Calibri" w:hAnsi="Calibri" w:cs="Calibri"/>
                <w:sz w:val="12"/>
                <w:szCs w:val="12"/>
              </w:rPr>
              <w:t>-  Adolescents</w:t>
            </w:r>
            <w:proofErr w:type="gramEnd"/>
            <w:r>
              <w:rPr>
                <w:rFonts w:ascii="Calibri" w:hAnsi="Calibri" w:cs="Calibri"/>
                <w:sz w:val="12"/>
                <w:szCs w:val="12"/>
              </w:rPr>
              <w:t xml:space="preserve"> using earphones more than 80 min/d in a noisy environment had 4.7 times higher risk of hearing loss than those used earphones less than 80 min/d</w:t>
            </w:r>
            <w:r w:rsidR="00B67A7C">
              <w:rPr>
                <w:rFonts w:ascii="Calibri" w:hAnsi="Calibri" w:cs="Calibri"/>
                <w:sz w:val="12"/>
                <w:szCs w:val="12"/>
              </w:rPr>
              <w:t>.</w:t>
            </w:r>
          </w:p>
          <w:p w14:paraId="3E27CD9F" w14:textId="386295AC" w:rsidR="00F61920" w:rsidRDefault="00F61920" w:rsidP="00CD6117">
            <w:pPr>
              <w:rPr>
                <w:rFonts w:ascii="Calibri" w:hAnsi="Calibri" w:cs="Calibri"/>
                <w:sz w:val="12"/>
                <w:szCs w:val="12"/>
              </w:rPr>
            </w:pPr>
            <w:r>
              <w:rPr>
                <w:rFonts w:ascii="Calibri" w:hAnsi="Calibri" w:cs="Calibri"/>
                <w:sz w:val="12"/>
                <w:szCs w:val="12"/>
              </w:rPr>
              <w:t>- Ex</w:t>
            </w:r>
            <w:r w:rsidRPr="00F51684">
              <w:rPr>
                <w:rFonts w:ascii="Calibri" w:hAnsi="Calibri" w:cs="Calibri"/>
                <w:sz w:val="12"/>
                <w:szCs w:val="12"/>
              </w:rPr>
              <w:t>posure to living</w:t>
            </w:r>
            <w:r>
              <w:rPr>
                <w:rFonts w:ascii="Calibri" w:hAnsi="Calibri" w:cs="Calibri"/>
                <w:sz w:val="12"/>
                <w:szCs w:val="12"/>
              </w:rPr>
              <w:t xml:space="preserve"> </w:t>
            </w:r>
            <w:r w:rsidRPr="00F51684">
              <w:rPr>
                <w:rFonts w:ascii="Calibri" w:hAnsi="Calibri" w:cs="Calibri"/>
                <w:sz w:val="12"/>
                <w:szCs w:val="12"/>
              </w:rPr>
              <w:t>environment</w:t>
            </w:r>
            <w:r>
              <w:rPr>
                <w:rFonts w:ascii="Calibri" w:hAnsi="Calibri" w:cs="Calibri"/>
                <w:sz w:val="12"/>
                <w:szCs w:val="12"/>
              </w:rPr>
              <w:t xml:space="preserve"> </w:t>
            </w:r>
            <w:r w:rsidRPr="00F51684">
              <w:rPr>
                <w:rFonts w:ascii="Calibri" w:hAnsi="Calibri" w:cs="Calibri"/>
                <w:sz w:val="12"/>
                <w:szCs w:val="12"/>
              </w:rPr>
              <w:t>noise for at</w:t>
            </w:r>
            <w:r>
              <w:rPr>
                <w:rFonts w:ascii="Calibri" w:hAnsi="Calibri" w:cs="Calibri"/>
                <w:sz w:val="12"/>
                <w:szCs w:val="12"/>
              </w:rPr>
              <w:t xml:space="preserve"> </w:t>
            </w:r>
            <w:r w:rsidRPr="00F51684">
              <w:rPr>
                <w:rFonts w:ascii="Calibri" w:hAnsi="Calibri" w:cs="Calibri"/>
                <w:sz w:val="12"/>
                <w:szCs w:val="12"/>
              </w:rPr>
              <w:t>least 3 months, wearing</w:t>
            </w:r>
            <w:r>
              <w:rPr>
                <w:rFonts w:ascii="Calibri" w:hAnsi="Calibri" w:cs="Calibri"/>
                <w:sz w:val="12"/>
                <w:szCs w:val="12"/>
              </w:rPr>
              <w:t xml:space="preserve"> </w:t>
            </w:r>
            <w:r w:rsidRPr="00F51684">
              <w:rPr>
                <w:rFonts w:ascii="Calibri" w:hAnsi="Calibri" w:cs="Calibri"/>
                <w:sz w:val="12"/>
                <w:szCs w:val="12"/>
              </w:rPr>
              <w:t>equipment to protect</w:t>
            </w:r>
            <w:r>
              <w:rPr>
                <w:rFonts w:ascii="Calibri" w:hAnsi="Calibri" w:cs="Calibri"/>
                <w:sz w:val="12"/>
                <w:szCs w:val="12"/>
              </w:rPr>
              <w:t xml:space="preserve"> </w:t>
            </w:r>
            <w:r w:rsidRPr="00F51684">
              <w:rPr>
                <w:rFonts w:ascii="Calibri" w:hAnsi="Calibri" w:cs="Calibri"/>
                <w:sz w:val="12"/>
                <w:szCs w:val="12"/>
              </w:rPr>
              <w:t>against</w:t>
            </w:r>
            <w:r w:rsidRPr="00F51684">
              <w:rPr>
                <w:rFonts w:ascii="AdvOTbc475f09" w:hAnsi="AdvOTbc475f09" w:cs="AdvOTbc475f09"/>
                <w:kern w:val="0"/>
                <w:sz w:val="18"/>
                <w:szCs w:val="18"/>
              </w:rPr>
              <w:t xml:space="preserve"> </w:t>
            </w:r>
            <w:r w:rsidRPr="00F51684">
              <w:rPr>
                <w:rFonts w:ascii="Calibri" w:hAnsi="Calibri" w:cs="Calibri"/>
                <w:sz w:val="12"/>
                <w:szCs w:val="12"/>
              </w:rPr>
              <w:t>living environment</w:t>
            </w:r>
            <w:r>
              <w:rPr>
                <w:rFonts w:ascii="Calibri" w:hAnsi="Calibri" w:cs="Calibri"/>
                <w:sz w:val="12"/>
                <w:szCs w:val="12"/>
              </w:rPr>
              <w:t xml:space="preserve"> </w:t>
            </w:r>
            <w:r w:rsidRPr="00F51684">
              <w:rPr>
                <w:rFonts w:ascii="Calibri" w:hAnsi="Calibri" w:cs="Calibri"/>
                <w:sz w:val="12"/>
                <w:szCs w:val="12"/>
              </w:rPr>
              <w:t>noise, and exposure to a</w:t>
            </w:r>
            <w:r>
              <w:rPr>
                <w:rFonts w:ascii="Calibri" w:hAnsi="Calibri" w:cs="Calibri"/>
                <w:sz w:val="12"/>
                <w:szCs w:val="12"/>
              </w:rPr>
              <w:t xml:space="preserve"> </w:t>
            </w:r>
            <w:r w:rsidRPr="00F51684">
              <w:rPr>
                <w:rFonts w:ascii="Calibri" w:hAnsi="Calibri" w:cs="Calibri"/>
                <w:sz w:val="12"/>
                <w:szCs w:val="12"/>
              </w:rPr>
              <w:t>momentary loud</w:t>
            </w:r>
            <w:r>
              <w:rPr>
                <w:rFonts w:ascii="Calibri" w:hAnsi="Calibri" w:cs="Calibri"/>
                <w:sz w:val="12"/>
                <w:szCs w:val="12"/>
              </w:rPr>
              <w:t xml:space="preserve"> </w:t>
            </w:r>
            <w:r w:rsidRPr="00F51684">
              <w:rPr>
                <w:rFonts w:ascii="Calibri" w:hAnsi="Calibri" w:cs="Calibri"/>
                <w:sz w:val="12"/>
                <w:szCs w:val="12"/>
              </w:rPr>
              <w:t>noise</w:t>
            </w:r>
            <w:r>
              <w:rPr>
                <w:rFonts w:ascii="Calibri" w:hAnsi="Calibri" w:cs="Calibri"/>
                <w:sz w:val="12"/>
                <w:szCs w:val="12"/>
              </w:rPr>
              <w:t xml:space="preserve"> </w:t>
            </w:r>
            <w:r w:rsidRPr="00F51684">
              <w:rPr>
                <w:rFonts w:ascii="Calibri" w:hAnsi="Calibri" w:cs="Calibri"/>
                <w:sz w:val="12"/>
                <w:szCs w:val="12"/>
              </w:rPr>
              <w:t>such as explosion were not</w:t>
            </w:r>
            <w:r>
              <w:rPr>
                <w:rFonts w:ascii="Calibri" w:hAnsi="Calibri" w:cs="Calibri"/>
                <w:sz w:val="12"/>
                <w:szCs w:val="12"/>
              </w:rPr>
              <w:t xml:space="preserve"> </w:t>
            </w:r>
            <w:r w:rsidRPr="00F51684">
              <w:rPr>
                <w:rFonts w:ascii="Calibri" w:hAnsi="Calibri" w:cs="Calibri"/>
                <w:sz w:val="12"/>
                <w:szCs w:val="12"/>
              </w:rPr>
              <w:t>significantly associated</w:t>
            </w:r>
            <w:r>
              <w:rPr>
                <w:rFonts w:ascii="Calibri" w:hAnsi="Calibri" w:cs="Calibri"/>
                <w:sz w:val="12"/>
                <w:szCs w:val="12"/>
              </w:rPr>
              <w:t xml:space="preserve"> </w:t>
            </w:r>
            <w:r w:rsidRPr="00F51684">
              <w:rPr>
                <w:rFonts w:ascii="Calibri" w:hAnsi="Calibri" w:cs="Calibri"/>
                <w:sz w:val="12"/>
                <w:szCs w:val="12"/>
              </w:rPr>
              <w:t>with</w:t>
            </w:r>
            <w:r>
              <w:rPr>
                <w:rFonts w:ascii="Calibri" w:hAnsi="Calibri" w:cs="Calibri"/>
                <w:sz w:val="12"/>
                <w:szCs w:val="12"/>
              </w:rPr>
              <w:t xml:space="preserve"> </w:t>
            </w:r>
            <w:r w:rsidRPr="00F51684">
              <w:rPr>
                <w:rFonts w:ascii="Calibri" w:hAnsi="Calibri" w:cs="Calibri"/>
                <w:sz w:val="12"/>
                <w:szCs w:val="12"/>
              </w:rPr>
              <w:t>hearing loss</w:t>
            </w:r>
            <w:r w:rsidR="00B67A7C">
              <w:rPr>
                <w:rFonts w:ascii="Calibri" w:hAnsi="Calibri" w:cs="Calibri"/>
                <w:sz w:val="12"/>
                <w:szCs w:val="12"/>
              </w:rPr>
              <w:t>.</w:t>
            </w:r>
          </w:p>
          <w:p w14:paraId="34D3C723" w14:textId="3914B51C" w:rsidR="00F61920" w:rsidRPr="005A458E" w:rsidRDefault="00F61920" w:rsidP="00CD6117">
            <w:pPr>
              <w:rPr>
                <w:rFonts w:ascii="Calibri" w:hAnsi="Calibri" w:cs="Calibri"/>
                <w:sz w:val="12"/>
                <w:szCs w:val="12"/>
              </w:rPr>
            </w:pPr>
            <w:r>
              <w:rPr>
                <w:rFonts w:ascii="Calibri" w:hAnsi="Calibri" w:cs="Calibri"/>
                <w:sz w:val="12"/>
                <w:szCs w:val="12"/>
              </w:rPr>
              <w:t>- Us</w:t>
            </w:r>
            <w:r w:rsidRPr="00F51684">
              <w:rPr>
                <w:rFonts w:ascii="Calibri" w:hAnsi="Calibri" w:cs="Calibri"/>
                <w:sz w:val="12"/>
                <w:szCs w:val="12"/>
              </w:rPr>
              <w:t>e of</w:t>
            </w:r>
            <w:r>
              <w:rPr>
                <w:rFonts w:ascii="Calibri" w:hAnsi="Calibri" w:cs="Calibri"/>
                <w:sz w:val="12"/>
                <w:szCs w:val="12"/>
              </w:rPr>
              <w:t xml:space="preserve"> </w:t>
            </w:r>
            <w:r w:rsidRPr="00F51684">
              <w:rPr>
                <w:rFonts w:ascii="Calibri" w:hAnsi="Calibri" w:cs="Calibri"/>
                <w:sz w:val="12"/>
                <w:szCs w:val="12"/>
              </w:rPr>
              <w:t>equipment for</w:t>
            </w:r>
            <w:r>
              <w:rPr>
                <w:rFonts w:ascii="Calibri" w:hAnsi="Calibri" w:cs="Calibri"/>
                <w:sz w:val="12"/>
                <w:szCs w:val="12"/>
              </w:rPr>
              <w:t xml:space="preserve"> </w:t>
            </w:r>
            <w:r w:rsidRPr="00F51684">
              <w:rPr>
                <w:rFonts w:ascii="Calibri" w:hAnsi="Calibri" w:cs="Calibri"/>
                <w:sz w:val="12"/>
                <w:szCs w:val="12"/>
              </w:rPr>
              <w:t>protecting against living</w:t>
            </w:r>
            <w:r>
              <w:rPr>
                <w:rFonts w:ascii="Calibri" w:hAnsi="Calibri" w:cs="Calibri"/>
                <w:sz w:val="12"/>
                <w:szCs w:val="12"/>
              </w:rPr>
              <w:t xml:space="preserve"> </w:t>
            </w:r>
            <w:r w:rsidRPr="00F51684">
              <w:rPr>
                <w:rFonts w:ascii="Calibri" w:hAnsi="Calibri" w:cs="Calibri"/>
                <w:sz w:val="12"/>
                <w:szCs w:val="12"/>
              </w:rPr>
              <w:t>environment noise was</w:t>
            </w:r>
            <w:r>
              <w:rPr>
                <w:rFonts w:ascii="Calibri" w:hAnsi="Calibri" w:cs="Calibri"/>
                <w:sz w:val="12"/>
                <w:szCs w:val="12"/>
              </w:rPr>
              <w:t xml:space="preserve"> </w:t>
            </w:r>
            <w:r w:rsidRPr="00F51684">
              <w:rPr>
                <w:rFonts w:ascii="Calibri" w:hAnsi="Calibri" w:cs="Calibri"/>
                <w:sz w:val="12"/>
                <w:szCs w:val="12"/>
              </w:rPr>
              <w:t>not related to hearing loss</w:t>
            </w:r>
            <w:r w:rsidR="00B67A7C">
              <w:rPr>
                <w:rFonts w:ascii="Calibri" w:hAnsi="Calibri" w:cs="Calibri"/>
                <w:sz w:val="12"/>
                <w:szCs w:val="12"/>
              </w:rPr>
              <w:t>.</w:t>
            </w:r>
          </w:p>
        </w:tc>
        <w:tc>
          <w:tcPr>
            <w:tcW w:w="1357" w:type="dxa"/>
          </w:tcPr>
          <w:p w14:paraId="3B8B4ECD" w14:textId="32CE675F" w:rsidR="00F61920" w:rsidRPr="005A458E" w:rsidRDefault="00F61920" w:rsidP="00CD6117">
            <w:pPr>
              <w:rPr>
                <w:rFonts w:ascii="Calibri" w:hAnsi="Calibri" w:cs="Calibri"/>
                <w:sz w:val="12"/>
                <w:szCs w:val="12"/>
              </w:rPr>
            </w:pPr>
            <w:r>
              <w:rPr>
                <w:rFonts w:ascii="Calibri" w:hAnsi="Calibri" w:cs="Calibri"/>
                <w:sz w:val="12"/>
                <w:szCs w:val="12"/>
              </w:rPr>
              <w:t>Listening to music using earphones for 80 minutes or longer in a noisy environment was a risk factor for hearing loss</w:t>
            </w:r>
          </w:p>
        </w:tc>
      </w:tr>
      <w:tr w:rsidR="00F61920" w:rsidRPr="006F6F71" w14:paraId="528D4EEC" w14:textId="77777777" w:rsidTr="00366B00">
        <w:trPr>
          <w:cantSplit/>
          <w:trHeight w:val="1134"/>
        </w:trPr>
        <w:tc>
          <w:tcPr>
            <w:tcW w:w="715" w:type="dxa"/>
          </w:tcPr>
          <w:p w14:paraId="15248FD7" w14:textId="09B02D5B" w:rsidR="00F61920" w:rsidRPr="003569BE" w:rsidRDefault="00F61920" w:rsidP="003F0EF5">
            <w:pPr>
              <w:jc w:val="center"/>
              <w:rPr>
                <w:rFonts w:ascii="Calibri" w:hAnsi="Calibri" w:cs="Calibri"/>
                <w:sz w:val="12"/>
                <w:szCs w:val="12"/>
              </w:rPr>
            </w:pPr>
            <w:r>
              <w:rPr>
                <w:rFonts w:ascii="Calibri" w:hAnsi="Calibri" w:cs="Calibri"/>
                <w:sz w:val="12"/>
                <w:szCs w:val="12"/>
              </w:rPr>
              <w:lastRenderedPageBreak/>
              <w:t xml:space="preserve">4. Feder </w:t>
            </w:r>
            <w:r w:rsidRPr="003569BE">
              <w:rPr>
                <w:rFonts w:ascii="Calibri" w:hAnsi="Calibri" w:cs="Calibri"/>
                <w:sz w:val="12"/>
                <w:szCs w:val="12"/>
              </w:rPr>
              <w:t>et al.</w:t>
            </w:r>
            <w:r w:rsidR="00987246">
              <w:rPr>
                <w:rFonts w:ascii="Calibri" w:hAnsi="Calibri" w:cs="Calibri"/>
                <w:sz w:val="12"/>
                <w:szCs w:val="12"/>
              </w:rPr>
              <w:t xml:space="preserve"> </w:t>
            </w:r>
            <w:r w:rsidR="00987246">
              <w:rPr>
                <w:rFonts w:ascii="Calibri" w:hAnsi="Calibri" w:cs="Calibri"/>
                <w:sz w:val="12"/>
                <w:szCs w:val="12"/>
              </w:rPr>
              <w:fldChar w:fldCharType="begin"/>
            </w:r>
            <w:r w:rsidR="00987246">
              <w:rPr>
                <w:rFonts w:ascii="Calibri" w:hAnsi="Calibri" w:cs="Calibri"/>
                <w:sz w:val="12"/>
                <w:szCs w:val="12"/>
              </w:rPr>
              <w:instrText xml:space="preserve"> ADDIN EN.CITE &lt;EndNote&gt;&lt;Cite&gt;&lt;Author&gt;Feder&lt;/Author&gt;&lt;Year&gt;2013&lt;/Year&gt;&lt;RecNum&gt;6&lt;/RecNum&gt;&lt;DisplayText&gt;(4)&lt;/DisplayText&gt;&lt;record&gt;&lt;rec-number&gt;6&lt;/rec-number&gt;&lt;foreign-keys&gt;&lt;key app="EN" db-id="x5e502xe3pesa0epd9dp2dr9dwx2saeezfx5" timestamp="1766696388"&gt;6&lt;/key&gt;&lt;/foreign-keys&gt;&lt;ref-type name="Journal Article"&gt;17&lt;/ref-type&gt;&lt;contributors&gt;&lt;authors&gt;&lt;author&gt;Feder, K.&lt;/author&gt;&lt;author&gt;Marro, L.&lt;/author&gt;&lt;author&gt;Keith, S. E.&lt;/author&gt;&lt;author&gt;Michaud, D. S.&lt;/author&gt;&lt;/authors&gt;&lt;/contributors&gt;&lt;auth-address&gt;Health Canada, Consumer and Clinical Radiation Protection Bureau, Health Effects and Assessment Division, Ottawa, Ontario, Canada.&lt;/auth-address&gt;&lt;titles&gt;&lt;title&gt;Audiometric thresholds and portable digital audio player user listening habits&lt;/title&gt;&lt;secondary-title&gt;Int J Audiol&lt;/secondary-title&gt;&lt;/titles&gt;&lt;periodical&gt;&lt;full-title&gt;Int J Audiol&lt;/full-title&gt;&lt;/periodical&gt;&lt;pages&gt;606-16&lt;/pages&gt;&lt;volume&gt;52&lt;/volume&gt;&lt;number&gt;9&lt;/number&gt;&lt;edition&gt;20130717&lt;/edition&gt;&lt;keywords&gt;&lt;keyword&gt;Acoustic Stimulation&lt;/keyword&gt;&lt;keyword&gt;Adolescent&lt;/keyword&gt;&lt;keyword&gt;Adolescent Behavior&lt;/keyword&gt;&lt;keyword&gt;Audiometry, Pure-Tone&lt;/keyword&gt;&lt;keyword&gt;*Auditory Threshold&lt;/keyword&gt;&lt;keyword&gt;Chi-Square Distribution&lt;/keyword&gt;&lt;keyword&gt;Child&lt;/keyword&gt;&lt;keyword&gt;Child Behavior&lt;/keyword&gt;&lt;keyword&gt;Female&lt;/keyword&gt;&lt;keyword&gt;*Habits&lt;/keyword&gt;&lt;keyword&gt;Hearing Loss, Noise-Induced/diagnosis/*etiology/psychology&lt;/keyword&gt;&lt;keyword&gt;Humans&lt;/keyword&gt;&lt;keyword&gt;*MP3-Player&lt;/keyword&gt;&lt;keyword&gt;Male&lt;/keyword&gt;&lt;keyword&gt;Multivariate Analysis&lt;/keyword&gt;&lt;keyword&gt;*Music&lt;/keyword&gt;&lt;keyword&gt;Pressure&lt;/keyword&gt;&lt;keyword&gt;Risk Factors&lt;/keyword&gt;&lt;keyword&gt;Self Report&lt;/keyword&gt;&lt;keyword&gt;Time Factors&lt;/keyword&gt;&lt;/keywords&gt;&lt;dates&gt;&lt;year&gt;2013&lt;/year&gt;&lt;pub-dates&gt;&lt;date&gt;Sep&lt;/date&gt;&lt;/pub-dates&gt;&lt;/dates&gt;&lt;isbn&gt;1499-2027&lt;/isbn&gt;&lt;accession-num&gt;23859060&lt;/accession-num&gt;&lt;urls&gt;&lt;/urls&gt;&lt;electronic-resource-num&gt;10.3109/14992027.2013.798687&lt;/electronic-resource-num&gt;&lt;remote-database-provider&gt;NLM&lt;/remote-database-provider&gt;&lt;language&gt;eng&lt;/language&gt;&lt;/record&gt;&lt;/Cite&gt;&lt;/EndNote&gt;</w:instrText>
            </w:r>
            <w:r w:rsidR="00987246">
              <w:rPr>
                <w:rFonts w:ascii="Calibri" w:hAnsi="Calibri" w:cs="Calibri"/>
                <w:sz w:val="12"/>
                <w:szCs w:val="12"/>
              </w:rPr>
              <w:fldChar w:fldCharType="separate"/>
            </w:r>
            <w:r w:rsidR="00987246">
              <w:rPr>
                <w:rFonts w:ascii="Calibri" w:hAnsi="Calibri" w:cs="Calibri"/>
                <w:noProof/>
                <w:sz w:val="12"/>
                <w:szCs w:val="12"/>
              </w:rPr>
              <w:t>(4)</w:t>
            </w:r>
            <w:r w:rsidR="00987246">
              <w:rPr>
                <w:rFonts w:ascii="Calibri" w:hAnsi="Calibri" w:cs="Calibri"/>
                <w:sz w:val="12"/>
                <w:szCs w:val="12"/>
              </w:rPr>
              <w:fldChar w:fldCharType="end"/>
            </w:r>
          </w:p>
          <w:p w14:paraId="55C189F8" w14:textId="3EF044E9" w:rsidR="00F61920" w:rsidRPr="005A458E" w:rsidRDefault="00F61920" w:rsidP="003F0EF5">
            <w:pPr>
              <w:jc w:val="center"/>
              <w:rPr>
                <w:rFonts w:ascii="Calibri" w:hAnsi="Calibri" w:cs="Calibri"/>
                <w:sz w:val="12"/>
                <w:szCs w:val="12"/>
              </w:rPr>
            </w:pPr>
          </w:p>
        </w:tc>
        <w:tc>
          <w:tcPr>
            <w:tcW w:w="414" w:type="dxa"/>
            <w:textDirection w:val="btLr"/>
            <w:vAlign w:val="center"/>
          </w:tcPr>
          <w:p w14:paraId="7CD6CD80" w14:textId="3B7A0D52" w:rsidR="00F61920" w:rsidRPr="005A458E" w:rsidRDefault="007C6778" w:rsidP="00701508">
            <w:pPr>
              <w:ind w:left="113" w:right="113"/>
              <w:jc w:val="center"/>
              <w:rPr>
                <w:rFonts w:ascii="Calibri" w:hAnsi="Calibri" w:cs="Calibri"/>
                <w:sz w:val="12"/>
                <w:szCs w:val="12"/>
              </w:rPr>
            </w:pPr>
            <w:r>
              <w:rPr>
                <w:rFonts w:ascii="Calibri" w:hAnsi="Calibri" w:cs="Calibri"/>
                <w:sz w:val="12"/>
                <w:szCs w:val="12"/>
              </w:rPr>
              <w:t>Cross-sectional</w:t>
            </w:r>
          </w:p>
        </w:tc>
        <w:tc>
          <w:tcPr>
            <w:tcW w:w="426" w:type="dxa"/>
            <w:textDirection w:val="btLr"/>
            <w:vAlign w:val="center"/>
          </w:tcPr>
          <w:p w14:paraId="5796A29B" w14:textId="7FE2775A" w:rsidR="00F61920" w:rsidRPr="005A458E" w:rsidRDefault="00F61920" w:rsidP="00051257">
            <w:pPr>
              <w:ind w:left="113" w:right="113"/>
              <w:jc w:val="center"/>
              <w:rPr>
                <w:rFonts w:ascii="Calibri" w:hAnsi="Calibri" w:cs="Calibri"/>
                <w:sz w:val="12"/>
                <w:szCs w:val="12"/>
              </w:rPr>
            </w:pPr>
            <w:r>
              <w:rPr>
                <w:rFonts w:ascii="Calibri" w:hAnsi="Calibri" w:cs="Calibri"/>
                <w:sz w:val="12"/>
                <w:szCs w:val="12"/>
              </w:rPr>
              <w:t>Canada</w:t>
            </w:r>
          </w:p>
        </w:tc>
        <w:tc>
          <w:tcPr>
            <w:tcW w:w="425" w:type="dxa"/>
            <w:textDirection w:val="btLr"/>
            <w:vAlign w:val="center"/>
          </w:tcPr>
          <w:p w14:paraId="48E8FEEE" w14:textId="36213B51" w:rsidR="00F61920" w:rsidRPr="005A458E" w:rsidRDefault="00F61920" w:rsidP="00051257">
            <w:pPr>
              <w:ind w:left="113" w:right="113"/>
              <w:jc w:val="center"/>
              <w:rPr>
                <w:rFonts w:ascii="Calibri" w:hAnsi="Calibri" w:cs="Calibri"/>
                <w:sz w:val="12"/>
                <w:szCs w:val="12"/>
              </w:rPr>
            </w:pPr>
            <w:r>
              <w:rPr>
                <w:rFonts w:ascii="Calibri" w:hAnsi="Calibri" w:cs="Calibri"/>
                <w:sz w:val="12"/>
                <w:szCs w:val="12"/>
              </w:rPr>
              <w:t>October 2009 to May 2010</w:t>
            </w:r>
          </w:p>
        </w:tc>
        <w:tc>
          <w:tcPr>
            <w:tcW w:w="425" w:type="dxa"/>
            <w:textDirection w:val="btLr"/>
            <w:vAlign w:val="center"/>
          </w:tcPr>
          <w:p w14:paraId="2D88DC82" w14:textId="358D67D1" w:rsidR="00F61920" w:rsidRPr="005A458E" w:rsidRDefault="00F61920" w:rsidP="006B3106">
            <w:pPr>
              <w:ind w:left="113" w:right="113"/>
              <w:jc w:val="center"/>
              <w:rPr>
                <w:rFonts w:ascii="Calibri" w:hAnsi="Calibri" w:cs="Calibri"/>
                <w:sz w:val="12"/>
                <w:szCs w:val="12"/>
              </w:rPr>
            </w:pPr>
            <w:r>
              <w:rPr>
                <w:rFonts w:ascii="Calibri" w:hAnsi="Calibri" w:cs="Calibri"/>
                <w:sz w:val="12"/>
                <w:szCs w:val="12"/>
              </w:rPr>
              <w:t>17</w:t>
            </w:r>
            <w:r w:rsidRPr="00F704A6">
              <w:rPr>
                <w:rFonts w:ascii="Calibri" w:hAnsi="Calibri" w:cs="Calibri"/>
                <w:sz w:val="12"/>
                <w:szCs w:val="12"/>
                <w:vertAlign w:val="superscript"/>
              </w:rPr>
              <w:t>th</w:t>
            </w:r>
            <w:r>
              <w:rPr>
                <w:rFonts w:ascii="Calibri" w:hAnsi="Calibri" w:cs="Calibri"/>
                <w:sz w:val="12"/>
                <w:szCs w:val="12"/>
              </w:rPr>
              <w:t xml:space="preserve"> April 2013</w:t>
            </w:r>
          </w:p>
        </w:tc>
        <w:tc>
          <w:tcPr>
            <w:tcW w:w="425" w:type="dxa"/>
            <w:textDirection w:val="btLr"/>
            <w:vAlign w:val="center"/>
          </w:tcPr>
          <w:p w14:paraId="76803E37" w14:textId="51AE9A20" w:rsidR="00F61920" w:rsidRPr="005A458E" w:rsidRDefault="00F61920" w:rsidP="00051257">
            <w:pPr>
              <w:ind w:left="113" w:right="113"/>
              <w:jc w:val="center"/>
              <w:rPr>
                <w:rFonts w:ascii="Calibri" w:hAnsi="Calibri" w:cs="Calibri"/>
                <w:sz w:val="12"/>
                <w:szCs w:val="12"/>
              </w:rPr>
            </w:pPr>
            <w:r>
              <w:rPr>
                <w:rFonts w:ascii="Calibri" w:hAnsi="Calibri" w:cs="Calibri"/>
                <w:sz w:val="12"/>
                <w:szCs w:val="12"/>
              </w:rPr>
              <w:t>students</w:t>
            </w:r>
          </w:p>
        </w:tc>
        <w:tc>
          <w:tcPr>
            <w:tcW w:w="426" w:type="dxa"/>
            <w:textDirection w:val="btLr"/>
            <w:vAlign w:val="center"/>
          </w:tcPr>
          <w:p w14:paraId="30DFBFC3" w14:textId="00BA0BCB" w:rsidR="00F61920" w:rsidRPr="005A458E" w:rsidRDefault="00F61920" w:rsidP="00051257">
            <w:pPr>
              <w:ind w:left="113" w:right="113"/>
              <w:jc w:val="center"/>
              <w:rPr>
                <w:rFonts w:ascii="Calibri" w:hAnsi="Calibri" w:cs="Calibri"/>
                <w:sz w:val="12"/>
                <w:szCs w:val="12"/>
              </w:rPr>
            </w:pPr>
            <w:r>
              <w:rPr>
                <w:rFonts w:ascii="Calibri" w:hAnsi="Calibri" w:cs="Calibri"/>
                <w:sz w:val="12"/>
                <w:szCs w:val="12"/>
              </w:rPr>
              <w:t>10-17</w:t>
            </w:r>
          </w:p>
        </w:tc>
        <w:tc>
          <w:tcPr>
            <w:tcW w:w="519" w:type="dxa"/>
            <w:vAlign w:val="center"/>
          </w:tcPr>
          <w:p w14:paraId="12CC7861" w14:textId="532690DC" w:rsidR="00F61920" w:rsidRPr="0052149A" w:rsidRDefault="00F61920" w:rsidP="00366B00">
            <w:pPr>
              <w:jc w:val="center"/>
              <w:rPr>
                <w:rFonts w:ascii="TimesNewRomanPSMT" w:hAnsi="TimesNewRomanPSMT" w:cs="TimesNewRomanPSMT"/>
                <w:kern w:val="0"/>
                <w:sz w:val="14"/>
                <w:szCs w:val="14"/>
              </w:rPr>
            </w:pPr>
            <w:r>
              <w:rPr>
                <w:rFonts w:ascii="Calibri" w:hAnsi="Calibri" w:cs="Calibri"/>
                <w:sz w:val="12"/>
                <w:szCs w:val="12"/>
              </w:rPr>
              <w:t xml:space="preserve">237: </w:t>
            </w:r>
            <w:r w:rsidRPr="00F704A6">
              <w:rPr>
                <w:rFonts w:ascii="Calibri" w:hAnsi="Calibri" w:cs="Calibri"/>
                <w:sz w:val="12"/>
                <w:szCs w:val="12"/>
              </w:rPr>
              <w:t xml:space="preserve">134 </w:t>
            </w:r>
            <w:r w:rsidR="00F93CF0">
              <w:rPr>
                <w:rFonts w:ascii="Calibri" w:hAnsi="Calibri" w:cs="Calibri"/>
                <w:sz w:val="12"/>
                <w:szCs w:val="12"/>
              </w:rPr>
              <w:t>F</w:t>
            </w:r>
            <w:r>
              <w:rPr>
                <w:rFonts w:ascii="Calibri" w:hAnsi="Calibri" w:cs="Calibri"/>
                <w:sz w:val="12"/>
                <w:szCs w:val="12"/>
              </w:rPr>
              <w:t>,</w:t>
            </w:r>
            <w:r w:rsidR="0052149A">
              <w:rPr>
                <w:rFonts w:ascii="Calibri" w:hAnsi="Calibri" w:cs="Calibri"/>
                <w:sz w:val="12"/>
                <w:szCs w:val="12"/>
              </w:rPr>
              <w:t xml:space="preserve"> </w:t>
            </w:r>
            <w:r w:rsidRPr="00F704A6">
              <w:rPr>
                <w:rFonts w:ascii="Calibri" w:hAnsi="Calibri" w:cs="Calibri"/>
                <w:sz w:val="12"/>
                <w:szCs w:val="12"/>
              </w:rPr>
              <w:t xml:space="preserve">103 </w:t>
            </w:r>
            <w:r w:rsidR="00F93CF0">
              <w:rPr>
                <w:rFonts w:ascii="Calibri" w:hAnsi="Calibri" w:cs="Calibri"/>
                <w:sz w:val="12"/>
                <w:szCs w:val="12"/>
              </w:rPr>
              <w:t>M</w:t>
            </w:r>
          </w:p>
        </w:tc>
        <w:tc>
          <w:tcPr>
            <w:tcW w:w="630" w:type="dxa"/>
            <w:vAlign w:val="center"/>
          </w:tcPr>
          <w:p w14:paraId="4932E13A" w14:textId="56DBBF90" w:rsidR="00F61920" w:rsidRPr="005A458E" w:rsidRDefault="00F61920" w:rsidP="00366B00">
            <w:pPr>
              <w:jc w:val="center"/>
              <w:rPr>
                <w:rFonts w:ascii="Calibri" w:hAnsi="Calibri" w:cs="Calibri"/>
                <w:sz w:val="12"/>
                <w:szCs w:val="12"/>
              </w:rPr>
            </w:pPr>
          </w:p>
        </w:tc>
        <w:tc>
          <w:tcPr>
            <w:tcW w:w="900" w:type="dxa"/>
          </w:tcPr>
          <w:p w14:paraId="0229DA35" w14:textId="41790C06" w:rsidR="00F61920" w:rsidRPr="006A1565" w:rsidRDefault="00F61920" w:rsidP="00F93CF0">
            <w:pPr>
              <w:jc w:val="center"/>
              <w:rPr>
                <w:rFonts w:ascii="Calibri" w:hAnsi="Calibri" w:cs="Calibri"/>
                <w:sz w:val="12"/>
                <w:szCs w:val="12"/>
              </w:rPr>
            </w:pPr>
            <w:r w:rsidRPr="006A1565">
              <w:rPr>
                <w:rFonts w:ascii="Calibri" w:hAnsi="Calibri" w:cs="Calibri"/>
                <w:sz w:val="12"/>
                <w:szCs w:val="12"/>
              </w:rPr>
              <w:t>1-&lt;3</w:t>
            </w:r>
            <w:r w:rsidR="0022797A" w:rsidRPr="006A1565">
              <w:rPr>
                <w:rFonts w:ascii="Calibri" w:hAnsi="Calibri" w:cs="Calibri"/>
                <w:sz w:val="12"/>
                <w:szCs w:val="12"/>
              </w:rPr>
              <w:t xml:space="preserve"> y</w:t>
            </w:r>
          </w:p>
          <w:p w14:paraId="1AA4CE57" w14:textId="18E20598" w:rsidR="00F61920" w:rsidRPr="006A1565" w:rsidRDefault="00F61920" w:rsidP="00F93CF0">
            <w:pPr>
              <w:jc w:val="center"/>
              <w:rPr>
                <w:rFonts w:ascii="Calibri" w:hAnsi="Calibri" w:cs="Calibri"/>
                <w:sz w:val="12"/>
                <w:szCs w:val="12"/>
              </w:rPr>
            </w:pPr>
            <w:r w:rsidRPr="006A1565">
              <w:rPr>
                <w:rFonts w:ascii="Calibri" w:hAnsi="Calibri" w:cs="Calibri"/>
                <w:sz w:val="12"/>
                <w:szCs w:val="12"/>
              </w:rPr>
              <w:t xml:space="preserve">3-≤5 </w:t>
            </w:r>
            <w:r w:rsidR="0022797A" w:rsidRPr="006A1565">
              <w:rPr>
                <w:rFonts w:ascii="Calibri" w:hAnsi="Calibri" w:cs="Calibri"/>
                <w:sz w:val="12"/>
                <w:szCs w:val="12"/>
              </w:rPr>
              <w:t>y</w:t>
            </w:r>
          </w:p>
          <w:p w14:paraId="3FF74C8E" w14:textId="5DAC9911" w:rsidR="00F61920" w:rsidRPr="005A458E" w:rsidRDefault="00F61920" w:rsidP="00F93CF0">
            <w:pPr>
              <w:jc w:val="center"/>
              <w:rPr>
                <w:rFonts w:ascii="Calibri" w:hAnsi="Calibri" w:cs="Calibri"/>
                <w:sz w:val="12"/>
                <w:szCs w:val="12"/>
              </w:rPr>
            </w:pPr>
            <w:r w:rsidRPr="006A1565">
              <w:rPr>
                <w:rFonts w:ascii="Calibri" w:hAnsi="Calibri" w:cs="Calibri"/>
                <w:sz w:val="12"/>
                <w:szCs w:val="12"/>
              </w:rPr>
              <w:t xml:space="preserve">&gt; 5 </w:t>
            </w:r>
            <w:r w:rsidR="0022797A" w:rsidRPr="006A1565">
              <w:rPr>
                <w:rFonts w:ascii="Calibri" w:hAnsi="Calibri" w:cs="Calibri"/>
                <w:sz w:val="12"/>
                <w:szCs w:val="12"/>
              </w:rPr>
              <w:t>y</w:t>
            </w:r>
          </w:p>
        </w:tc>
        <w:tc>
          <w:tcPr>
            <w:tcW w:w="810" w:type="dxa"/>
          </w:tcPr>
          <w:p w14:paraId="615EE53B" w14:textId="74C01118" w:rsidR="00F61920" w:rsidRDefault="006A1565" w:rsidP="00F93CF0">
            <w:pPr>
              <w:jc w:val="center"/>
              <w:rPr>
                <w:rFonts w:ascii="Calibri" w:hAnsi="Calibri" w:cs="Calibri"/>
                <w:sz w:val="12"/>
                <w:szCs w:val="12"/>
              </w:rPr>
            </w:pPr>
            <w:r>
              <w:rPr>
                <w:rFonts w:ascii="Calibri" w:hAnsi="Calibri" w:cs="Calibri" w:hint="cs"/>
                <w:sz w:val="12"/>
                <w:szCs w:val="12"/>
                <w:rtl/>
              </w:rPr>
              <w:t>-</w:t>
            </w:r>
          </w:p>
          <w:p w14:paraId="0D40BF4D" w14:textId="117FF7F3" w:rsidR="00F61920" w:rsidRPr="005A458E" w:rsidRDefault="00F61920" w:rsidP="00F93CF0">
            <w:pPr>
              <w:jc w:val="center"/>
              <w:rPr>
                <w:rFonts w:ascii="Calibri" w:hAnsi="Calibri" w:cs="Calibri"/>
                <w:sz w:val="12"/>
                <w:szCs w:val="12"/>
              </w:rPr>
            </w:pPr>
          </w:p>
        </w:tc>
        <w:tc>
          <w:tcPr>
            <w:tcW w:w="990" w:type="dxa"/>
          </w:tcPr>
          <w:p w14:paraId="07F7AD0A" w14:textId="08BD1E80" w:rsidR="00F61920" w:rsidRPr="005A458E" w:rsidRDefault="00F61920" w:rsidP="00F93CF0">
            <w:pPr>
              <w:jc w:val="center"/>
              <w:rPr>
                <w:rFonts w:ascii="Calibri" w:hAnsi="Calibri" w:cs="Calibri"/>
                <w:sz w:val="12"/>
                <w:szCs w:val="12"/>
              </w:rPr>
            </w:pPr>
            <w:r w:rsidRPr="006A1565">
              <w:rPr>
                <w:rFonts w:ascii="Calibri" w:hAnsi="Calibri" w:cs="Calibri"/>
                <w:sz w:val="12"/>
                <w:szCs w:val="12"/>
              </w:rPr>
              <w:t>iPod/MP3 player</w:t>
            </w:r>
          </w:p>
        </w:tc>
        <w:tc>
          <w:tcPr>
            <w:tcW w:w="1170" w:type="dxa"/>
          </w:tcPr>
          <w:p w14:paraId="3BB8EBCC" w14:textId="6436D1B9" w:rsidR="00F61920" w:rsidRPr="005A458E" w:rsidRDefault="003569BE" w:rsidP="00F93CF0">
            <w:pPr>
              <w:jc w:val="center"/>
              <w:rPr>
                <w:rFonts w:ascii="Calibri" w:hAnsi="Calibri" w:cs="Calibri"/>
                <w:sz w:val="12"/>
                <w:szCs w:val="12"/>
              </w:rPr>
            </w:pPr>
            <w:r>
              <w:rPr>
                <w:rFonts w:ascii="Calibri" w:hAnsi="Calibri" w:cs="Calibri"/>
                <w:sz w:val="12"/>
                <w:szCs w:val="12"/>
              </w:rPr>
              <w:t>O</w:t>
            </w:r>
            <w:r w:rsidRPr="00B66D38">
              <w:rPr>
                <w:rFonts w:ascii="Calibri" w:hAnsi="Calibri" w:cs="Calibri"/>
                <w:sz w:val="12"/>
                <w:szCs w:val="12"/>
              </w:rPr>
              <w:t>ver 4 and 8 kHz</w:t>
            </w:r>
            <w:r>
              <w:rPr>
                <w:rFonts w:ascii="Calibri" w:hAnsi="Calibri" w:cs="Calibri"/>
                <w:sz w:val="12"/>
                <w:szCs w:val="12"/>
              </w:rPr>
              <w:t xml:space="preserve"> </w:t>
            </w:r>
            <w:r w:rsidRPr="00B66D38">
              <w:rPr>
                <w:rFonts w:ascii="Calibri" w:hAnsi="Calibri" w:cs="Calibri"/>
                <w:sz w:val="12"/>
                <w:szCs w:val="12"/>
              </w:rPr>
              <w:t>when usage</w:t>
            </w:r>
            <w:r>
              <w:rPr>
                <w:rFonts w:ascii="Calibri" w:hAnsi="Calibri" w:cs="Calibri"/>
                <w:sz w:val="12"/>
                <w:szCs w:val="12"/>
              </w:rPr>
              <w:t xml:space="preserve"> </w:t>
            </w:r>
            <w:r w:rsidRPr="00B66D38">
              <w:rPr>
                <w:rFonts w:ascii="Calibri" w:hAnsi="Calibri" w:cs="Calibri"/>
                <w:sz w:val="12"/>
                <w:szCs w:val="12"/>
              </w:rPr>
              <w:t xml:space="preserve">exceeded </w:t>
            </w:r>
            <w:r>
              <w:rPr>
                <w:rFonts w:ascii="Calibri" w:hAnsi="Calibri" w:cs="Calibri"/>
                <w:sz w:val="12"/>
                <w:szCs w:val="12"/>
              </w:rPr>
              <w:t>5</w:t>
            </w:r>
            <w:r w:rsidRPr="00B66D38">
              <w:rPr>
                <w:rFonts w:ascii="Calibri" w:hAnsi="Calibri" w:cs="Calibri"/>
                <w:sz w:val="12"/>
                <w:szCs w:val="12"/>
              </w:rPr>
              <w:t xml:space="preserve"> y</w:t>
            </w:r>
          </w:p>
        </w:tc>
        <w:tc>
          <w:tcPr>
            <w:tcW w:w="1530" w:type="dxa"/>
          </w:tcPr>
          <w:p w14:paraId="403AD7E9" w14:textId="1357BAD8" w:rsidR="00F61920" w:rsidRPr="005A458E" w:rsidRDefault="00F61920" w:rsidP="00F93CF0">
            <w:pPr>
              <w:jc w:val="center"/>
              <w:rPr>
                <w:rFonts w:ascii="Calibri" w:hAnsi="Calibri" w:cs="Calibri"/>
                <w:sz w:val="12"/>
                <w:szCs w:val="12"/>
              </w:rPr>
            </w:pPr>
            <w:r>
              <w:rPr>
                <w:rFonts w:ascii="Calibri" w:hAnsi="Calibri" w:cs="Calibri"/>
                <w:sz w:val="12"/>
                <w:szCs w:val="12"/>
              </w:rPr>
              <w:t>-</w:t>
            </w:r>
          </w:p>
        </w:tc>
        <w:tc>
          <w:tcPr>
            <w:tcW w:w="1080" w:type="dxa"/>
          </w:tcPr>
          <w:p w14:paraId="2C79E794" w14:textId="28A812DD" w:rsidR="00F61920" w:rsidRPr="005A458E" w:rsidRDefault="00F61920" w:rsidP="00CD6117">
            <w:pPr>
              <w:rPr>
                <w:rFonts w:ascii="Calibri" w:hAnsi="Calibri" w:cs="Calibri"/>
                <w:sz w:val="12"/>
                <w:szCs w:val="12"/>
              </w:rPr>
            </w:pPr>
            <w:r>
              <w:rPr>
                <w:rFonts w:ascii="Calibri" w:hAnsi="Calibri" w:cs="Calibri"/>
                <w:sz w:val="12"/>
                <w:szCs w:val="12"/>
              </w:rPr>
              <w:t>To e</w:t>
            </w:r>
            <w:r w:rsidRPr="006C015D">
              <w:rPr>
                <w:rFonts w:ascii="Calibri" w:hAnsi="Calibri" w:cs="Calibri"/>
                <w:sz w:val="12"/>
                <w:szCs w:val="12"/>
              </w:rPr>
              <w:t>xamin</w:t>
            </w:r>
            <w:r>
              <w:rPr>
                <w:rFonts w:ascii="Calibri" w:hAnsi="Calibri" w:cs="Calibri"/>
                <w:sz w:val="12"/>
                <w:szCs w:val="12"/>
              </w:rPr>
              <w:t>e</w:t>
            </w:r>
            <w:r w:rsidRPr="006C015D">
              <w:rPr>
                <w:rFonts w:ascii="Calibri" w:hAnsi="Calibri" w:cs="Calibri"/>
                <w:sz w:val="12"/>
                <w:szCs w:val="12"/>
              </w:rPr>
              <w:t xml:space="preserve"> the</w:t>
            </w:r>
            <w:r>
              <w:rPr>
                <w:rFonts w:ascii="Calibri" w:hAnsi="Calibri" w:cs="Calibri"/>
                <w:sz w:val="12"/>
                <w:szCs w:val="12"/>
              </w:rPr>
              <w:t xml:space="preserve"> </w:t>
            </w:r>
            <w:r w:rsidRPr="006C015D">
              <w:rPr>
                <w:rFonts w:ascii="Calibri" w:hAnsi="Calibri" w:cs="Calibri"/>
                <w:sz w:val="12"/>
                <w:szCs w:val="12"/>
              </w:rPr>
              <w:t>relationship</w:t>
            </w:r>
            <w:r>
              <w:rPr>
                <w:rFonts w:ascii="Calibri" w:hAnsi="Calibri" w:cs="Calibri"/>
                <w:sz w:val="12"/>
                <w:szCs w:val="12"/>
              </w:rPr>
              <w:t xml:space="preserve"> </w:t>
            </w:r>
            <w:r w:rsidRPr="006C015D">
              <w:rPr>
                <w:rFonts w:ascii="Calibri" w:hAnsi="Calibri" w:cs="Calibri"/>
                <w:sz w:val="12"/>
                <w:szCs w:val="12"/>
              </w:rPr>
              <w:t>between</w:t>
            </w:r>
            <w:r>
              <w:rPr>
                <w:rFonts w:ascii="Calibri" w:hAnsi="Calibri" w:cs="Calibri"/>
                <w:sz w:val="12"/>
                <w:szCs w:val="12"/>
              </w:rPr>
              <w:t xml:space="preserve"> </w:t>
            </w:r>
            <w:r w:rsidRPr="006C015D">
              <w:rPr>
                <w:rFonts w:ascii="Calibri" w:hAnsi="Calibri" w:cs="Calibri"/>
                <w:sz w:val="12"/>
                <w:szCs w:val="12"/>
              </w:rPr>
              <w:t>portable</w:t>
            </w:r>
            <w:r>
              <w:rPr>
                <w:rFonts w:ascii="Calibri" w:hAnsi="Calibri" w:cs="Calibri"/>
                <w:sz w:val="12"/>
                <w:szCs w:val="12"/>
              </w:rPr>
              <w:t xml:space="preserve"> </w:t>
            </w:r>
            <w:r w:rsidRPr="006C015D">
              <w:rPr>
                <w:rFonts w:ascii="Calibri" w:hAnsi="Calibri" w:cs="Calibri"/>
                <w:sz w:val="12"/>
                <w:szCs w:val="12"/>
              </w:rPr>
              <w:t>digital audio</w:t>
            </w:r>
            <w:r>
              <w:rPr>
                <w:rFonts w:ascii="Calibri" w:hAnsi="Calibri" w:cs="Calibri"/>
                <w:sz w:val="12"/>
                <w:szCs w:val="12"/>
              </w:rPr>
              <w:t xml:space="preserve"> </w:t>
            </w:r>
            <w:r w:rsidRPr="006C015D">
              <w:rPr>
                <w:rFonts w:ascii="Calibri" w:hAnsi="Calibri" w:cs="Calibri"/>
                <w:sz w:val="12"/>
                <w:szCs w:val="12"/>
              </w:rPr>
              <w:t>player</w:t>
            </w:r>
            <w:r>
              <w:rPr>
                <w:rFonts w:ascii="Calibri" w:hAnsi="Calibri" w:cs="Calibri"/>
                <w:sz w:val="12"/>
                <w:szCs w:val="12"/>
              </w:rPr>
              <w:t xml:space="preserve"> </w:t>
            </w:r>
            <w:r w:rsidRPr="006C015D">
              <w:rPr>
                <w:rFonts w:ascii="Calibri" w:hAnsi="Calibri" w:cs="Calibri"/>
                <w:sz w:val="12"/>
                <w:szCs w:val="12"/>
              </w:rPr>
              <w:t>listening</w:t>
            </w:r>
            <w:r>
              <w:rPr>
                <w:rFonts w:ascii="Calibri" w:hAnsi="Calibri" w:cs="Calibri"/>
                <w:sz w:val="12"/>
                <w:szCs w:val="12"/>
              </w:rPr>
              <w:t xml:space="preserve"> </w:t>
            </w:r>
            <w:proofErr w:type="spellStart"/>
            <w:r w:rsidRPr="006C015D">
              <w:rPr>
                <w:rFonts w:ascii="Calibri" w:hAnsi="Calibri" w:cs="Calibri"/>
                <w:sz w:val="12"/>
                <w:szCs w:val="12"/>
              </w:rPr>
              <w:t>behaviours</w:t>
            </w:r>
            <w:proofErr w:type="spellEnd"/>
            <w:r>
              <w:rPr>
                <w:rFonts w:ascii="Calibri" w:hAnsi="Calibri" w:cs="Calibri"/>
                <w:sz w:val="12"/>
                <w:szCs w:val="12"/>
              </w:rPr>
              <w:t xml:space="preserve"> </w:t>
            </w:r>
            <w:r w:rsidRPr="006C015D">
              <w:rPr>
                <w:rFonts w:ascii="Calibri" w:hAnsi="Calibri" w:cs="Calibri"/>
                <w:sz w:val="12"/>
                <w:szCs w:val="12"/>
              </w:rPr>
              <w:t>and</w:t>
            </w:r>
            <w:r>
              <w:rPr>
                <w:rFonts w:ascii="Calibri" w:hAnsi="Calibri" w:cs="Calibri"/>
                <w:sz w:val="12"/>
                <w:szCs w:val="12"/>
              </w:rPr>
              <w:t xml:space="preserve"> </w:t>
            </w:r>
            <w:r w:rsidRPr="006C015D">
              <w:rPr>
                <w:rFonts w:ascii="Calibri" w:hAnsi="Calibri" w:cs="Calibri"/>
                <w:sz w:val="12"/>
                <w:szCs w:val="12"/>
              </w:rPr>
              <w:t>measured</w:t>
            </w:r>
            <w:r>
              <w:rPr>
                <w:rFonts w:ascii="Calibri" w:hAnsi="Calibri" w:cs="Calibri"/>
                <w:sz w:val="12"/>
                <w:szCs w:val="12"/>
              </w:rPr>
              <w:t xml:space="preserve"> </w:t>
            </w:r>
            <w:r w:rsidRPr="006C015D">
              <w:rPr>
                <w:rFonts w:ascii="Calibri" w:hAnsi="Calibri" w:cs="Calibri"/>
                <w:sz w:val="12"/>
                <w:szCs w:val="12"/>
              </w:rPr>
              <w:t>sound</w:t>
            </w:r>
            <w:r>
              <w:rPr>
                <w:rFonts w:ascii="Calibri" w:hAnsi="Calibri" w:cs="Calibri"/>
                <w:sz w:val="12"/>
                <w:szCs w:val="12"/>
              </w:rPr>
              <w:t xml:space="preserve"> </w:t>
            </w:r>
            <w:r w:rsidRPr="006C015D">
              <w:rPr>
                <w:rFonts w:ascii="Calibri" w:hAnsi="Calibri" w:cs="Calibri"/>
                <w:sz w:val="12"/>
                <w:szCs w:val="12"/>
              </w:rPr>
              <w:t>pressure</w:t>
            </w:r>
            <w:r>
              <w:rPr>
                <w:rFonts w:ascii="Calibri" w:hAnsi="Calibri" w:cs="Calibri"/>
                <w:sz w:val="12"/>
                <w:szCs w:val="12"/>
              </w:rPr>
              <w:t xml:space="preserve"> </w:t>
            </w:r>
            <w:r w:rsidRPr="006C015D">
              <w:rPr>
                <w:rFonts w:ascii="Calibri" w:hAnsi="Calibri" w:cs="Calibri"/>
                <w:sz w:val="12"/>
                <w:szCs w:val="12"/>
              </w:rPr>
              <w:t>levels,</w:t>
            </w:r>
            <w:r>
              <w:rPr>
                <w:rFonts w:ascii="Calibri" w:hAnsi="Calibri" w:cs="Calibri"/>
                <w:sz w:val="12"/>
                <w:szCs w:val="12"/>
              </w:rPr>
              <w:t xml:space="preserve"> </w:t>
            </w:r>
            <w:r w:rsidRPr="006C015D">
              <w:rPr>
                <w:rFonts w:ascii="Calibri" w:hAnsi="Calibri" w:cs="Calibri"/>
                <w:sz w:val="12"/>
                <w:szCs w:val="12"/>
              </w:rPr>
              <w:t>audiometri</w:t>
            </w:r>
            <w:r>
              <w:rPr>
                <w:rFonts w:ascii="Calibri" w:hAnsi="Calibri" w:cs="Calibri"/>
                <w:sz w:val="12"/>
                <w:szCs w:val="12"/>
              </w:rPr>
              <w:t xml:space="preserve">c </w:t>
            </w:r>
            <w:r w:rsidRPr="006C015D">
              <w:rPr>
                <w:rFonts w:ascii="Calibri" w:hAnsi="Calibri" w:cs="Calibri"/>
                <w:sz w:val="12"/>
                <w:szCs w:val="12"/>
              </w:rPr>
              <w:t>measures,</w:t>
            </w:r>
            <w:r>
              <w:rPr>
                <w:rFonts w:ascii="Calibri" w:hAnsi="Calibri" w:cs="Calibri"/>
                <w:sz w:val="12"/>
                <w:szCs w:val="12"/>
              </w:rPr>
              <w:t xml:space="preserve"> </w:t>
            </w:r>
            <w:r w:rsidRPr="006C015D">
              <w:rPr>
                <w:rFonts w:ascii="Calibri" w:hAnsi="Calibri" w:cs="Calibri"/>
                <w:sz w:val="12"/>
                <w:szCs w:val="12"/>
              </w:rPr>
              <w:t>self-reported</w:t>
            </w:r>
            <w:r>
              <w:rPr>
                <w:rFonts w:ascii="Calibri" w:hAnsi="Calibri" w:cs="Calibri"/>
                <w:sz w:val="12"/>
                <w:szCs w:val="12"/>
              </w:rPr>
              <w:t xml:space="preserve"> </w:t>
            </w:r>
            <w:r w:rsidRPr="006C015D">
              <w:rPr>
                <w:rFonts w:ascii="Calibri" w:hAnsi="Calibri" w:cs="Calibri"/>
                <w:sz w:val="12"/>
                <w:szCs w:val="12"/>
              </w:rPr>
              <w:t>hearing loss</w:t>
            </w:r>
            <w:r>
              <w:rPr>
                <w:rFonts w:ascii="Calibri" w:hAnsi="Calibri" w:cs="Calibri"/>
                <w:sz w:val="12"/>
                <w:szCs w:val="12"/>
              </w:rPr>
              <w:t xml:space="preserve"> </w:t>
            </w:r>
            <w:r w:rsidRPr="006C015D">
              <w:rPr>
                <w:rFonts w:ascii="Calibri" w:hAnsi="Calibri" w:cs="Calibri"/>
                <w:sz w:val="12"/>
                <w:szCs w:val="12"/>
              </w:rPr>
              <w:t>symptoms</w:t>
            </w:r>
          </w:p>
        </w:tc>
        <w:tc>
          <w:tcPr>
            <w:tcW w:w="2970" w:type="dxa"/>
          </w:tcPr>
          <w:p w14:paraId="5BB5DBC0" w14:textId="30E27FE6" w:rsidR="00F61920" w:rsidRPr="005A458E" w:rsidRDefault="00F93CF0" w:rsidP="00CD6117">
            <w:pPr>
              <w:rPr>
                <w:rFonts w:ascii="Calibri" w:hAnsi="Calibri" w:cs="Calibri"/>
                <w:sz w:val="12"/>
                <w:szCs w:val="12"/>
              </w:rPr>
            </w:pPr>
            <w:r>
              <w:rPr>
                <w:rFonts w:ascii="Calibri" w:hAnsi="Calibri" w:cs="Calibri"/>
                <w:sz w:val="12"/>
                <w:szCs w:val="12"/>
              </w:rPr>
              <w:t xml:space="preserve">- </w:t>
            </w:r>
            <w:r w:rsidR="00F61920" w:rsidRPr="00B66D38">
              <w:rPr>
                <w:rFonts w:ascii="Calibri" w:hAnsi="Calibri" w:cs="Calibri"/>
                <w:sz w:val="12"/>
                <w:szCs w:val="12"/>
              </w:rPr>
              <w:t>Higher measured</w:t>
            </w:r>
            <w:r w:rsidR="00F61920">
              <w:rPr>
                <w:rFonts w:ascii="Calibri" w:hAnsi="Calibri" w:cs="Calibri"/>
                <w:sz w:val="12"/>
                <w:szCs w:val="12"/>
              </w:rPr>
              <w:t xml:space="preserve"> </w:t>
            </w:r>
            <w:r w:rsidR="00F61920" w:rsidRPr="00B66D38">
              <w:rPr>
                <w:rFonts w:ascii="Calibri" w:hAnsi="Calibri" w:cs="Calibri"/>
                <w:sz w:val="12"/>
                <w:szCs w:val="12"/>
              </w:rPr>
              <w:t>sound pressure levels</w:t>
            </w:r>
            <w:r w:rsidR="00F61920">
              <w:rPr>
                <w:rFonts w:ascii="Calibri" w:hAnsi="Calibri" w:cs="Calibri"/>
                <w:sz w:val="12"/>
                <w:szCs w:val="12"/>
              </w:rPr>
              <w:t xml:space="preserve"> </w:t>
            </w:r>
            <w:r w:rsidR="00F61920" w:rsidRPr="00B66D38">
              <w:rPr>
                <w:rFonts w:ascii="Calibri" w:hAnsi="Calibri" w:cs="Calibri"/>
                <w:sz w:val="12"/>
                <w:szCs w:val="12"/>
              </w:rPr>
              <w:t>were associated with</w:t>
            </w:r>
            <w:r w:rsidR="00F61920">
              <w:rPr>
                <w:rFonts w:ascii="Calibri" w:hAnsi="Calibri" w:cs="Calibri"/>
                <w:sz w:val="12"/>
                <w:szCs w:val="12"/>
              </w:rPr>
              <w:t xml:space="preserve"> </w:t>
            </w:r>
            <w:r w:rsidR="00F61920" w:rsidRPr="00B66D38">
              <w:rPr>
                <w:rFonts w:ascii="Calibri" w:hAnsi="Calibri" w:cs="Calibri"/>
                <w:sz w:val="12"/>
                <w:szCs w:val="12"/>
              </w:rPr>
              <w:t>worse audiometric</w:t>
            </w:r>
            <w:r w:rsidR="00F61920">
              <w:rPr>
                <w:rFonts w:ascii="Calibri" w:hAnsi="Calibri" w:cs="Calibri"/>
                <w:sz w:val="12"/>
                <w:szCs w:val="12"/>
              </w:rPr>
              <w:t xml:space="preserve"> </w:t>
            </w:r>
            <w:r w:rsidR="00F61920" w:rsidRPr="00B66D38">
              <w:rPr>
                <w:rFonts w:ascii="Calibri" w:hAnsi="Calibri" w:cs="Calibri"/>
                <w:sz w:val="12"/>
                <w:szCs w:val="12"/>
              </w:rPr>
              <w:t>thresholds at (0.5, 1, 2</w:t>
            </w:r>
            <w:r w:rsidR="00F61920">
              <w:rPr>
                <w:rFonts w:ascii="Calibri" w:hAnsi="Calibri" w:cs="Calibri"/>
                <w:sz w:val="12"/>
                <w:szCs w:val="12"/>
              </w:rPr>
              <w:t xml:space="preserve"> </w:t>
            </w:r>
            <w:r w:rsidR="00F61920" w:rsidRPr="00B66D38">
              <w:rPr>
                <w:rFonts w:ascii="Calibri" w:hAnsi="Calibri" w:cs="Calibri"/>
                <w:sz w:val="12"/>
                <w:szCs w:val="12"/>
              </w:rPr>
              <w:t>kHz, averaged) and 4 kHz.</w:t>
            </w:r>
          </w:p>
        </w:tc>
        <w:tc>
          <w:tcPr>
            <w:tcW w:w="1357" w:type="dxa"/>
          </w:tcPr>
          <w:p w14:paraId="6ABC3D6C" w14:textId="5A2801F3" w:rsidR="00F61920" w:rsidRPr="005A458E" w:rsidRDefault="00F61920" w:rsidP="00CD6117">
            <w:pPr>
              <w:rPr>
                <w:rFonts w:ascii="Calibri" w:hAnsi="Calibri" w:cs="Calibri"/>
                <w:sz w:val="12"/>
                <w:szCs w:val="12"/>
              </w:rPr>
            </w:pPr>
            <w:r>
              <w:rPr>
                <w:rFonts w:ascii="Calibri" w:hAnsi="Calibri" w:cs="Calibri"/>
                <w:sz w:val="12"/>
                <w:szCs w:val="12"/>
              </w:rPr>
              <w:t>S</w:t>
            </w:r>
            <w:r w:rsidRPr="00555BD9">
              <w:rPr>
                <w:rFonts w:ascii="Calibri" w:hAnsi="Calibri" w:cs="Calibri"/>
                <w:sz w:val="12"/>
                <w:szCs w:val="12"/>
              </w:rPr>
              <w:t>upport</w:t>
            </w:r>
            <w:r>
              <w:rPr>
                <w:rFonts w:ascii="Calibri" w:hAnsi="Calibri" w:cs="Calibri"/>
                <w:sz w:val="12"/>
                <w:szCs w:val="12"/>
              </w:rPr>
              <w:t>s</w:t>
            </w:r>
            <w:r w:rsidRPr="00555BD9">
              <w:rPr>
                <w:rFonts w:ascii="Calibri" w:hAnsi="Calibri" w:cs="Calibri"/>
                <w:sz w:val="12"/>
                <w:szCs w:val="12"/>
              </w:rPr>
              <w:t xml:space="preserve"> a statistical</w:t>
            </w:r>
            <w:r>
              <w:rPr>
                <w:rFonts w:ascii="Calibri" w:hAnsi="Calibri" w:cs="Calibri"/>
                <w:sz w:val="12"/>
                <w:szCs w:val="12"/>
              </w:rPr>
              <w:t xml:space="preserve"> </w:t>
            </w:r>
            <w:r w:rsidRPr="00555BD9">
              <w:rPr>
                <w:rFonts w:ascii="Calibri" w:hAnsi="Calibri" w:cs="Calibri"/>
                <w:sz w:val="12"/>
                <w:szCs w:val="12"/>
              </w:rPr>
              <w:t>association</w:t>
            </w:r>
            <w:r>
              <w:rPr>
                <w:rFonts w:ascii="Calibri" w:hAnsi="Calibri" w:cs="Calibri"/>
                <w:sz w:val="12"/>
                <w:szCs w:val="12"/>
              </w:rPr>
              <w:t xml:space="preserve"> </w:t>
            </w:r>
            <w:r w:rsidRPr="00555BD9">
              <w:rPr>
                <w:rFonts w:ascii="Calibri" w:hAnsi="Calibri" w:cs="Calibri"/>
                <w:sz w:val="12"/>
                <w:szCs w:val="12"/>
              </w:rPr>
              <w:t>between hearing</w:t>
            </w:r>
            <w:r>
              <w:rPr>
                <w:rFonts w:ascii="Calibri" w:hAnsi="Calibri" w:cs="Calibri"/>
                <w:sz w:val="12"/>
                <w:szCs w:val="12"/>
              </w:rPr>
              <w:t xml:space="preserve"> </w:t>
            </w:r>
            <w:r w:rsidRPr="00555BD9">
              <w:rPr>
                <w:rFonts w:ascii="Calibri" w:hAnsi="Calibri" w:cs="Calibri"/>
                <w:sz w:val="12"/>
                <w:szCs w:val="12"/>
              </w:rPr>
              <w:t>acuity and</w:t>
            </w:r>
            <w:r>
              <w:rPr>
                <w:rFonts w:ascii="Calibri" w:hAnsi="Calibri" w:cs="Calibri"/>
                <w:sz w:val="12"/>
                <w:szCs w:val="12"/>
              </w:rPr>
              <w:t xml:space="preserve"> </w:t>
            </w:r>
            <w:r w:rsidRPr="00555BD9">
              <w:rPr>
                <w:rFonts w:ascii="Calibri" w:hAnsi="Calibri" w:cs="Calibri"/>
                <w:sz w:val="12"/>
                <w:szCs w:val="12"/>
              </w:rPr>
              <w:t>Self-reported</w:t>
            </w:r>
            <w:r>
              <w:rPr>
                <w:rFonts w:ascii="Calibri" w:hAnsi="Calibri" w:cs="Calibri"/>
                <w:sz w:val="12"/>
                <w:szCs w:val="12"/>
              </w:rPr>
              <w:t xml:space="preserve"> </w:t>
            </w:r>
            <w:r w:rsidRPr="00555BD9">
              <w:rPr>
                <w:rFonts w:ascii="Calibri" w:hAnsi="Calibri" w:cs="Calibri"/>
                <w:sz w:val="12"/>
                <w:szCs w:val="12"/>
              </w:rPr>
              <w:t>weekly usage in</w:t>
            </w:r>
            <w:r>
              <w:rPr>
                <w:rFonts w:ascii="Calibri" w:hAnsi="Calibri" w:cs="Calibri"/>
                <w:sz w:val="12"/>
                <w:szCs w:val="12"/>
              </w:rPr>
              <w:t xml:space="preserve"> </w:t>
            </w:r>
            <w:r w:rsidRPr="00555BD9">
              <w:rPr>
                <w:rFonts w:ascii="Calibri" w:hAnsi="Calibri" w:cs="Calibri"/>
                <w:sz w:val="12"/>
                <w:szCs w:val="12"/>
              </w:rPr>
              <w:t>hours; Tightness of fit;</w:t>
            </w:r>
            <w:r>
              <w:rPr>
                <w:rFonts w:ascii="Calibri" w:hAnsi="Calibri" w:cs="Calibri"/>
                <w:sz w:val="12"/>
                <w:szCs w:val="12"/>
              </w:rPr>
              <w:t xml:space="preserve"> </w:t>
            </w:r>
            <w:r w:rsidRPr="00555BD9">
              <w:rPr>
                <w:rFonts w:ascii="Calibri" w:hAnsi="Calibri" w:cs="Calibri"/>
                <w:sz w:val="12"/>
                <w:szCs w:val="12"/>
              </w:rPr>
              <w:t>Years of</w:t>
            </w:r>
            <w:r>
              <w:rPr>
                <w:rFonts w:ascii="Calibri" w:hAnsi="Calibri" w:cs="Calibri"/>
                <w:sz w:val="12"/>
                <w:szCs w:val="12"/>
              </w:rPr>
              <w:t xml:space="preserve"> </w:t>
            </w:r>
            <w:r w:rsidRPr="00555BD9">
              <w:rPr>
                <w:rFonts w:ascii="Calibri" w:hAnsi="Calibri" w:cs="Calibri"/>
                <w:sz w:val="12"/>
                <w:szCs w:val="12"/>
              </w:rPr>
              <w:t>usage; and</w:t>
            </w:r>
            <w:r w:rsidR="003809AF">
              <w:rPr>
                <w:rFonts w:ascii="Calibri" w:hAnsi="Calibri" w:cs="Calibri"/>
                <w:sz w:val="12"/>
                <w:szCs w:val="12"/>
              </w:rPr>
              <w:t xml:space="preserve"> </w:t>
            </w:r>
            <w:r w:rsidRPr="00555BD9">
              <w:rPr>
                <w:rFonts w:ascii="Calibri" w:hAnsi="Calibri" w:cs="Calibri"/>
                <w:sz w:val="12"/>
                <w:szCs w:val="12"/>
              </w:rPr>
              <w:t>Measured sound</w:t>
            </w:r>
            <w:r>
              <w:rPr>
                <w:rFonts w:ascii="Calibri" w:hAnsi="Calibri" w:cs="Calibri"/>
                <w:sz w:val="12"/>
                <w:szCs w:val="12"/>
              </w:rPr>
              <w:t xml:space="preserve"> </w:t>
            </w:r>
            <w:r w:rsidRPr="00555BD9">
              <w:rPr>
                <w:rFonts w:ascii="Calibri" w:hAnsi="Calibri" w:cs="Calibri"/>
                <w:sz w:val="12"/>
                <w:szCs w:val="12"/>
              </w:rPr>
              <w:t>pressure levels</w:t>
            </w:r>
          </w:p>
        </w:tc>
      </w:tr>
      <w:tr w:rsidR="00F61920" w:rsidRPr="006F6F71" w14:paraId="07A609C7" w14:textId="77777777" w:rsidTr="00366B00">
        <w:trPr>
          <w:cantSplit/>
          <w:trHeight w:val="1134"/>
        </w:trPr>
        <w:tc>
          <w:tcPr>
            <w:tcW w:w="715" w:type="dxa"/>
          </w:tcPr>
          <w:p w14:paraId="2F057FA8" w14:textId="6253A96C" w:rsidR="00F61920" w:rsidRPr="005A458E" w:rsidRDefault="00F61920" w:rsidP="003F0EF5">
            <w:pPr>
              <w:jc w:val="center"/>
              <w:rPr>
                <w:rFonts w:ascii="Calibri" w:hAnsi="Calibri" w:cs="Calibri"/>
                <w:sz w:val="12"/>
                <w:szCs w:val="12"/>
              </w:rPr>
            </w:pPr>
            <w:r>
              <w:rPr>
                <w:rFonts w:ascii="Calibri" w:hAnsi="Calibri" w:cs="Calibri"/>
                <w:sz w:val="12"/>
                <w:szCs w:val="12"/>
              </w:rPr>
              <w:t>5. Afifi et al.</w:t>
            </w:r>
            <w:r w:rsidR="007A7A30">
              <w:rPr>
                <w:rFonts w:ascii="Calibri" w:hAnsi="Calibri" w:cs="Calibri"/>
                <w:sz w:val="12"/>
                <w:szCs w:val="12"/>
              </w:rPr>
              <w:t xml:space="preserve"> </w:t>
            </w:r>
            <w:r w:rsidR="007A7A30">
              <w:rPr>
                <w:rFonts w:ascii="Calibri" w:hAnsi="Calibri" w:cs="Calibri"/>
                <w:sz w:val="12"/>
                <w:szCs w:val="12"/>
              </w:rPr>
              <w:fldChar w:fldCharType="begin"/>
            </w:r>
            <w:r w:rsidR="007A7A30">
              <w:rPr>
                <w:rFonts w:ascii="Calibri" w:hAnsi="Calibri" w:cs="Calibri"/>
                <w:sz w:val="12"/>
                <w:szCs w:val="12"/>
              </w:rPr>
              <w:instrText xml:space="preserve"> ADDIN EN.CITE &lt;EndNote&gt;&lt;Cite&gt;&lt;Author&gt;Afifi&lt;/Author&gt;&lt;Year&gt;2020&lt;/Year&gt;&lt;RecNum&gt;129&lt;/RecNum&gt;&lt;DisplayText&gt;(5)&lt;/DisplayText&gt;&lt;record&gt;&lt;rec-number&gt;129&lt;/rec-number&gt;&lt;foreign-keys&gt;&lt;key app="EN" db-id="x5e502xe3pesa0epd9dp2dr9dwx2saeezfx5" timestamp="1779372203"&gt;129&lt;/key&gt;&lt;/foreign-keys&gt;&lt;ref-type name="Journal Article"&gt;17&lt;/ref-type&gt;&lt;contributors&gt;&lt;authors&gt;&lt;author&gt;Afifi, Pretty Omar&lt;/author&gt;&lt;author&gt;Abdel Rahman, Tayseer Taha Tayseer&lt;/author&gt;&lt;author&gt;Khafagy, Ahmed Gamal&lt;/author&gt;&lt;/authors&gt;&lt;/contributors&gt;&lt;titles&gt;&lt;title&gt;Auditory fatigue among call center operators with headset&lt;/title&gt;&lt;secondary-title&gt;The Egyptian Journal of Otolaryngology&lt;/secondary-title&gt;&lt;/titles&gt;&lt;periodical&gt;&lt;full-title&gt;The Egyptian Journal of Otolaryngology&lt;/full-title&gt;&lt;/periodical&gt;&lt;pages&gt;41&lt;/pages&gt;&lt;volume&gt;36&lt;/volume&gt;&lt;number&gt;1&lt;/number&gt;&lt;dates&gt;&lt;year&gt;2020&lt;/year&gt;&lt;pub-dates&gt;&lt;date&gt;2020/10/27&lt;/date&gt;&lt;/pub-dates&gt;&lt;/dates&gt;&lt;isbn&gt;2090-8539&lt;/isbn&gt;&lt;urls&gt;&lt;related-urls&gt;&lt;url&gt;https://doi.org/10.1186/s43163-020-00044-y&lt;/url&gt;&lt;/related-urls&gt;&lt;/urls&gt;&lt;electronic-resource-num&gt;10.1186/s43163-020-00044-y&lt;/electronic-resource-num&gt;&lt;/record&gt;&lt;/Cite&gt;&lt;/EndNote&gt;</w:instrText>
            </w:r>
            <w:r w:rsidR="007A7A30">
              <w:rPr>
                <w:rFonts w:ascii="Calibri" w:hAnsi="Calibri" w:cs="Calibri"/>
                <w:sz w:val="12"/>
                <w:szCs w:val="12"/>
              </w:rPr>
              <w:fldChar w:fldCharType="separate"/>
            </w:r>
            <w:r w:rsidR="007A7A30">
              <w:rPr>
                <w:rFonts w:ascii="Calibri" w:hAnsi="Calibri" w:cs="Calibri"/>
                <w:noProof/>
                <w:sz w:val="12"/>
                <w:szCs w:val="12"/>
              </w:rPr>
              <w:t>(5)</w:t>
            </w:r>
            <w:r w:rsidR="007A7A30">
              <w:rPr>
                <w:rFonts w:ascii="Calibri" w:hAnsi="Calibri" w:cs="Calibri"/>
                <w:sz w:val="12"/>
                <w:szCs w:val="12"/>
              </w:rPr>
              <w:fldChar w:fldCharType="end"/>
            </w:r>
          </w:p>
        </w:tc>
        <w:tc>
          <w:tcPr>
            <w:tcW w:w="414" w:type="dxa"/>
            <w:textDirection w:val="btLr"/>
            <w:vAlign w:val="center"/>
          </w:tcPr>
          <w:p w14:paraId="00FF13C5" w14:textId="32A09015" w:rsidR="00F61920" w:rsidRPr="005A458E" w:rsidRDefault="00F61920" w:rsidP="00701508">
            <w:pPr>
              <w:ind w:left="113" w:right="113"/>
              <w:jc w:val="center"/>
              <w:rPr>
                <w:rFonts w:ascii="Calibri" w:hAnsi="Calibri" w:cs="Calibri"/>
                <w:sz w:val="12"/>
                <w:szCs w:val="12"/>
              </w:rPr>
            </w:pPr>
            <w:r>
              <w:rPr>
                <w:rFonts w:ascii="Calibri" w:hAnsi="Calibri" w:cs="Calibri"/>
                <w:sz w:val="12"/>
                <w:szCs w:val="12"/>
              </w:rPr>
              <w:t>Prospective case-control</w:t>
            </w:r>
            <w:r w:rsidR="0022797A">
              <w:rPr>
                <w:rFonts w:ascii="Calibri" w:hAnsi="Calibri" w:cs="Calibri"/>
                <w:sz w:val="12"/>
                <w:szCs w:val="12"/>
              </w:rPr>
              <w:t xml:space="preserve"> </w:t>
            </w:r>
          </w:p>
        </w:tc>
        <w:tc>
          <w:tcPr>
            <w:tcW w:w="426" w:type="dxa"/>
            <w:textDirection w:val="btLr"/>
            <w:vAlign w:val="center"/>
          </w:tcPr>
          <w:p w14:paraId="54A627D5" w14:textId="436E207F" w:rsidR="00F61920" w:rsidRPr="005A458E" w:rsidRDefault="00F61920" w:rsidP="00051257">
            <w:pPr>
              <w:ind w:left="113" w:right="113"/>
              <w:jc w:val="center"/>
              <w:rPr>
                <w:rFonts w:ascii="Calibri" w:hAnsi="Calibri" w:cs="Calibri"/>
                <w:sz w:val="12"/>
                <w:szCs w:val="12"/>
              </w:rPr>
            </w:pPr>
            <w:r>
              <w:rPr>
                <w:rFonts w:ascii="Calibri" w:hAnsi="Calibri" w:cs="Calibri"/>
                <w:sz w:val="12"/>
                <w:szCs w:val="12"/>
              </w:rPr>
              <w:t>Egypt</w:t>
            </w:r>
          </w:p>
        </w:tc>
        <w:tc>
          <w:tcPr>
            <w:tcW w:w="425" w:type="dxa"/>
            <w:textDirection w:val="btLr"/>
            <w:vAlign w:val="center"/>
          </w:tcPr>
          <w:p w14:paraId="54F0572B" w14:textId="77777777" w:rsidR="00F61920" w:rsidRPr="00C91C0B" w:rsidRDefault="00F61920" w:rsidP="00051257">
            <w:pPr>
              <w:ind w:left="113" w:right="113"/>
              <w:jc w:val="center"/>
              <w:rPr>
                <w:rFonts w:ascii="Calibri" w:hAnsi="Calibri" w:cs="Calibri"/>
                <w:sz w:val="12"/>
                <w:szCs w:val="12"/>
              </w:rPr>
            </w:pPr>
            <w:r w:rsidRPr="00C91C0B">
              <w:rPr>
                <w:rFonts w:ascii="Calibri" w:hAnsi="Calibri" w:cs="Calibri"/>
                <w:sz w:val="12"/>
                <w:szCs w:val="12"/>
              </w:rPr>
              <w:t>January 2019</w:t>
            </w:r>
            <w:r>
              <w:rPr>
                <w:rFonts w:ascii="Calibri" w:hAnsi="Calibri" w:cs="Calibri"/>
                <w:sz w:val="12"/>
                <w:szCs w:val="12"/>
              </w:rPr>
              <w:t xml:space="preserve"> to </w:t>
            </w:r>
            <w:r w:rsidRPr="00C91C0B">
              <w:rPr>
                <w:rFonts w:ascii="Calibri" w:hAnsi="Calibri" w:cs="Calibri"/>
                <w:sz w:val="12"/>
                <w:szCs w:val="12"/>
              </w:rPr>
              <w:t>February</w:t>
            </w:r>
          </w:p>
          <w:p w14:paraId="05530A39" w14:textId="234D0016" w:rsidR="00F61920" w:rsidRPr="005A458E" w:rsidRDefault="00F61920" w:rsidP="00051257">
            <w:pPr>
              <w:ind w:left="113" w:right="113"/>
              <w:jc w:val="center"/>
              <w:rPr>
                <w:rFonts w:ascii="Calibri" w:hAnsi="Calibri" w:cs="Calibri"/>
                <w:sz w:val="12"/>
                <w:szCs w:val="12"/>
              </w:rPr>
            </w:pPr>
            <w:r w:rsidRPr="00C91C0B">
              <w:rPr>
                <w:rFonts w:ascii="Calibri" w:hAnsi="Calibri" w:cs="Calibri"/>
                <w:sz w:val="12"/>
                <w:szCs w:val="12"/>
              </w:rPr>
              <w:t>2020</w:t>
            </w:r>
          </w:p>
        </w:tc>
        <w:tc>
          <w:tcPr>
            <w:tcW w:w="425" w:type="dxa"/>
            <w:textDirection w:val="btLr"/>
            <w:vAlign w:val="center"/>
          </w:tcPr>
          <w:p w14:paraId="5DBBE49A" w14:textId="65761421" w:rsidR="00F61920" w:rsidRPr="005A458E" w:rsidRDefault="00F61920" w:rsidP="006B3106">
            <w:pPr>
              <w:ind w:left="113" w:right="113"/>
              <w:jc w:val="center"/>
              <w:rPr>
                <w:rFonts w:ascii="Calibri" w:hAnsi="Calibri" w:cs="Calibri"/>
                <w:sz w:val="12"/>
                <w:szCs w:val="12"/>
              </w:rPr>
            </w:pPr>
            <w:r>
              <w:rPr>
                <w:rFonts w:ascii="Calibri" w:hAnsi="Calibri" w:cs="Calibri"/>
                <w:sz w:val="12"/>
                <w:szCs w:val="12"/>
              </w:rPr>
              <w:t>27</w:t>
            </w:r>
            <w:r w:rsidRPr="00F01889">
              <w:rPr>
                <w:rFonts w:ascii="Calibri" w:hAnsi="Calibri" w:cs="Calibri"/>
                <w:sz w:val="12"/>
                <w:szCs w:val="12"/>
                <w:vertAlign w:val="superscript"/>
              </w:rPr>
              <w:t>th</w:t>
            </w:r>
            <w:r>
              <w:rPr>
                <w:rFonts w:ascii="Calibri" w:hAnsi="Calibri" w:cs="Calibri"/>
                <w:sz w:val="12"/>
                <w:szCs w:val="12"/>
              </w:rPr>
              <w:t xml:space="preserve"> October 2020</w:t>
            </w:r>
          </w:p>
        </w:tc>
        <w:tc>
          <w:tcPr>
            <w:tcW w:w="425" w:type="dxa"/>
            <w:textDirection w:val="btLr"/>
            <w:vAlign w:val="center"/>
          </w:tcPr>
          <w:p w14:paraId="0C3DD51F" w14:textId="5775A73B" w:rsidR="00F61920" w:rsidRPr="005A458E" w:rsidRDefault="00F61920" w:rsidP="00051257">
            <w:pPr>
              <w:ind w:left="113" w:right="113"/>
              <w:jc w:val="center"/>
              <w:rPr>
                <w:rFonts w:ascii="Calibri" w:hAnsi="Calibri" w:cs="Calibri"/>
                <w:sz w:val="12"/>
                <w:szCs w:val="12"/>
              </w:rPr>
            </w:pPr>
            <w:r w:rsidRPr="00C91C0B">
              <w:rPr>
                <w:rFonts w:ascii="Calibri" w:hAnsi="Calibri" w:cs="Calibri"/>
                <w:sz w:val="12"/>
                <w:szCs w:val="12"/>
              </w:rPr>
              <w:t>Call center operators</w:t>
            </w:r>
          </w:p>
        </w:tc>
        <w:tc>
          <w:tcPr>
            <w:tcW w:w="426" w:type="dxa"/>
            <w:textDirection w:val="btLr"/>
            <w:vAlign w:val="center"/>
          </w:tcPr>
          <w:p w14:paraId="4A9EFE77" w14:textId="77777777" w:rsidR="00F61920" w:rsidRDefault="00F61920" w:rsidP="00051257">
            <w:pPr>
              <w:ind w:left="113" w:right="113"/>
              <w:jc w:val="center"/>
              <w:rPr>
                <w:rFonts w:ascii="Calibri" w:hAnsi="Calibri" w:cs="Calibri"/>
                <w:sz w:val="12"/>
                <w:szCs w:val="12"/>
              </w:rPr>
            </w:pPr>
            <w:r>
              <w:rPr>
                <w:rFonts w:ascii="Calibri" w:hAnsi="Calibri" w:cs="Calibri"/>
                <w:sz w:val="12"/>
                <w:szCs w:val="12"/>
              </w:rPr>
              <w:t>Study group: 25-46</w:t>
            </w:r>
          </w:p>
          <w:p w14:paraId="3B25AC53" w14:textId="5094ECAD" w:rsidR="00F61920" w:rsidRPr="005A458E" w:rsidRDefault="00F61920" w:rsidP="00051257">
            <w:pPr>
              <w:ind w:left="113" w:right="113"/>
              <w:jc w:val="center"/>
              <w:rPr>
                <w:rFonts w:ascii="Calibri" w:hAnsi="Calibri" w:cs="Calibri"/>
                <w:sz w:val="12"/>
                <w:szCs w:val="12"/>
              </w:rPr>
            </w:pPr>
            <w:r>
              <w:rPr>
                <w:rFonts w:ascii="Calibri" w:hAnsi="Calibri" w:cs="Calibri"/>
                <w:sz w:val="12"/>
                <w:szCs w:val="12"/>
              </w:rPr>
              <w:t>Control group: 23-44</w:t>
            </w:r>
          </w:p>
        </w:tc>
        <w:tc>
          <w:tcPr>
            <w:tcW w:w="519" w:type="dxa"/>
            <w:vAlign w:val="center"/>
          </w:tcPr>
          <w:p w14:paraId="2F50D07C" w14:textId="0070E060" w:rsidR="00F61920" w:rsidRPr="005A458E" w:rsidRDefault="00F61920" w:rsidP="00366B00">
            <w:pPr>
              <w:jc w:val="center"/>
              <w:rPr>
                <w:rFonts w:ascii="Calibri" w:hAnsi="Calibri" w:cs="Calibri"/>
                <w:sz w:val="12"/>
                <w:szCs w:val="12"/>
              </w:rPr>
            </w:pPr>
            <w:r>
              <w:rPr>
                <w:rFonts w:ascii="Calibri" w:hAnsi="Calibri" w:cs="Calibri"/>
                <w:sz w:val="12"/>
                <w:szCs w:val="12"/>
              </w:rPr>
              <w:t>48</w:t>
            </w:r>
            <w:r w:rsidR="00FA6269">
              <w:rPr>
                <w:rFonts w:ascii="Calibri" w:hAnsi="Calibri" w:cs="Calibri"/>
                <w:sz w:val="12"/>
                <w:szCs w:val="12"/>
              </w:rPr>
              <w:t xml:space="preserve">: </w:t>
            </w:r>
            <w:r>
              <w:rPr>
                <w:rFonts w:ascii="Calibri" w:hAnsi="Calibri" w:cs="Calibri"/>
                <w:sz w:val="12"/>
                <w:szCs w:val="12"/>
              </w:rPr>
              <w:t>Study group:</w:t>
            </w:r>
            <w:r w:rsidR="0052149A">
              <w:rPr>
                <w:rFonts w:ascii="Calibri" w:hAnsi="Calibri" w:cs="Calibri"/>
                <w:sz w:val="12"/>
                <w:szCs w:val="12"/>
              </w:rPr>
              <w:t xml:space="preserve"> </w:t>
            </w:r>
            <w:r>
              <w:rPr>
                <w:rFonts w:ascii="Calibri" w:hAnsi="Calibri" w:cs="Calibri"/>
                <w:sz w:val="12"/>
                <w:szCs w:val="12"/>
              </w:rPr>
              <w:t xml:space="preserve">28 (18 </w:t>
            </w:r>
            <w:r w:rsidR="00F93CF0">
              <w:rPr>
                <w:rFonts w:ascii="Calibri" w:hAnsi="Calibri" w:cs="Calibri"/>
                <w:sz w:val="12"/>
                <w:szCs w:val="12"/>
              </w:rPr>
              <w:t>M</w:t>
            </w:r>
            <w:r>
              <w:rPr>
                <w:rFonts w:ascii="Calibri" w:hAnsi="Calibri" w:cs="Calibri"/>
                <w:sz w:val="12"/>
                <w:szCs w:val="12"/>
              </w:rPr>
              <w:t xml:space="preserve">, 10 </w:t>
            </w:r>
            <w:r w:rsidR="00F93CF0">
              <w:rPr>
                <w:rFonts w:ascii="Calibri" w:hAnsi="Calibri" w:cs="Calibri"/>
                <w:sz w:val="12"/>
                <w:szCs w:val="12"/>
              </w:rPr>
              <w:t>F</w:t>
            </w:r>
            <w:r>
              <w:rPr>
                <w:rFonts w:ascii="Calibri" w:hAnsi="Calibri" w:cs="Calibri"/>
                <w:sz w:val="12"/>
                <w:szCs w:val="12"/>
              </w:rPr>
              <w:t>)</w:t>
            </w:r>
            <w:r w:rsidR="00FA6269">
              <w:rPr>
                <w:rFonts w:ascii="Calibri" w:hAnsi="Calibri" w:cs="Calibri"/>
                <w:sz w:val="12"/>
                <w:szCs w:val="12"/>
              </w:rPr>
              <w:t xml:space="preserve">, </w:t>
            </w:r>
            <w:r>
              <w:rPr>
                <w:rFonts w:ascii="Calibri" w:hAnsi="Calibri" w:cs="Calibri"/>
                <w:sz w:val="12"/>
                <w:szCs w:val="12"/>
              </w:rPr>
              <w:t xml:space="preserve">Control group: 20 (8 </w:t>
            </w:r>
            <w:r w:rsidR="00F93CF0">
              <w:rPr>
                <w:rFonts w:ascii="Calibri" w:hAnsi="Calibri" w:cs="Calibri"/>
                <w:sz w:val="12"/>
                <w:szCs w:val="12"/>
              </w:rPr>
              <w:t>M</w:t>
            </w:r>
            <w:r>
              <w:rPr>
                <w:rFonts w:ascii="Calibri" w:hAnsi="Calibri" w:cs="Calibri"/>
                <w:sz w:val="12"/>
                <w:szCs w:val="12"/>
              </w:rPr>
              <w:t xml:space="preserve">, 12 </w:t>
            </w:r>
            <w:r w:rsidR="00F93CF0">
              <w:rPr>
                <w:rFonts w:ascii="Calibri" w:hAnsi="Calibri" w:cs="Calibri"/>
                <w:sz w:val="12"/>
                <w:szCs w:val="12"/>
              </w:rPr>
              <w:t>F</w:t>
            </w:r>
            <w:r>
              <w:rPr>
                <w:rFonts w:ascii="Calibri" w:hAnsi="Calibri" w:cs="Calibri"/>
                <w:sz w:val="12"/>
                <w:szCs w:val="12"/>
              </w:rPr>
              <w:t>)</w:t>
            </w:r>
          </w:p>
        </w:tc>
        <w:tc>
          <w:tcPr>
            <w:tcW w:w="630" w:type="dxa"/>
            <w:vAlign w:val="center"/>
          </w:tcPr>
          <w:p w14:paraId="4A5AE0D7" w14:textId="088E05DE" w:rsidR="00F61920" w:rsidRPr="005A458E" w:rsidRDefault="00F61920" w:rsidP="00366B00">
            <w:pPr>
              <w:jc w:val="center"/>
              <w:rPr>
                <w:rFonts w:ascii="Calibri" w:hAnsi="Calibri" w:cs="Calibri"/>
                <w:sz w:val="12"/>
                <w:szCs w:val="12"/>
              </w:rPr>
            </w:pPr>
            <w:r>
              <w:rPr>
                <w:rFonts w:ascii="Calibri" w:hAnsi="Calibri" w:cs="Calibri"/>
                <w:sz w:val="12"/>
                <w:szCs w:val="12"/>
              </w:rPr>
              <w:t>28</w:t>
            </w:r>
          </w:p>
        </w:tc>
        <w:tc>
          <w:tcPr>
            <w:tcW w:w="900" w:type="dxa"/>
          </w:tcPr>
          <w:p w14:paraId="1B707000" w14:textId="1A8DF960" w:rsidR="00F61920" w:rsidRPr="005A458E" w:rsidRDefault="00F61920" w:rsidP="00F93CF0">
            <w:pPr>
              <w:jc w:val="center"/>
              <w:rPr>
                <w:rFonts w:ascii="Calibri" w:hAnsi="Calibri" w:cs="Calibri"/>
                <w:sz w:val="12"/>
                <w:szCs w:val="12"/>
              </w:rPr>
            </w:pPr>
            <w:r w:rsidRPr="00F01889">
              <w:rPr>
                <w:rFonts w:ascii="Calibri" w:hAnsi="Calibri" w:cs="Calibri"/>
                <w:sz w:val="12"/>
                <w:szCs w:val="12"/>
              </w:rPr>
              <w:t>Up to 8h</w:t>
            </w:r>
            <w:r>
              <w:rPr>
                <w:rFonts w:ascii="Calibri" w:hAnsi="Calibri" w:cs="Calibri"/>
                <w:sz w:val="12"/>
                <w:szCs w:val="12"/>
              </w:rPr>
              <w:t xml:space="preserve"> </w:t>
            </w:r>
            <w:r w:rsidRPr="00F01889">
              <w:rPr>
                <w:rFonts w:ascii="Calibri" w:hAnsi="Calibri" w:cs="Calibri"/>
                <w:sz w:val="12"/>
                <w:szCs w:val="12"/>
              </w:rPr>
              <w:t>daily for 6</w:t>
            </w:r>
            <w:r>
              <w:rPr>
                <w:rFonts w:ascii="Calibri" w:hAnsi="Calibri" w:cs="Calibri"/>
                <w:sz w:val="12"/>
                <w:szCs w:val="12"/>
              </w:rPr>
              <w:t xml:space="preserve"> </w:t>
            </w:r>
            <w:r w:rsidRPr="00F01889">
              <w:rPr>
                <w:rFonts w:ascii="Calibri" w:hAnsi="Calibri" w:cs="Calibri"/>
                <w:sz w:val="12"/>
                <w:szCs w:val="12"/>
              </w:rPr>
              <w:t>days a week</w:t>
            </w:r>
            <w:r>
              <w:rPr>
                <w:rFonts w:ascii="Calibri" w:hAnsi="Calibri" w:cs="Calibri"/>
                <w:sz w:val="12"/>
                <w:szCs w:val="12"/>
              </w:rPr>
              <w:t xml:space="preserve"> </w:t>
            </w:r>
            <w:r w:rsidRPr="00F01889">
              <w:rPr>
                <w:rFonts w:ascii="Calibri" w:hAnsi="Calibri" w:cs="Calibri"/>
                <w:sz w:val="12"/>
                <w:szCs w:val="12"/>
              </w:rPr>
              <w:t>for a</w:t>
            </w:r>
            <w:r>
              <w:rPr>
                <w:rFonts w:ascii="Calibri" w:hAnsi="Calibri" w:cs="Calibri"/>
                <w:sz w:val="12"/>
                <w:szCs w:val="12"/>
              </w:rPr>
              <w:t xml:space="preserve"> </w:t>
            </w:r>
            <w:r w:rsidRPr="00F01889">
              <w:rPr>
                <w:rFonts w:ascii="Calibri" w:hAnsi="Calibri" w:cs="Calibri"/>
                <w:sz w:val="12"/>
                <w:szCs w:val="12"/>
              </w:rPr>
              <w:t>minimum</w:t>
            </w:r>
            <w:r>
              <w:rPr>
                <w:rFonts w:ascii="Calibri" w:hAnsi="Calibri" w:cs="Calibri"/>
                <w:sz w:val="12"/>
                <w:szCs w:val="12"/>
              </w:rPr>
              <w:t xml:space="preserve"> </w:t>
            </w:r>
            <w:r w:rsidRPr="00F01889">
              <w:rPr>
                <w:rFonts w:ascii="Calibri" w:hAnsi="Calibri" w:cs="Calibri"/>
                <w:sz w:val="12"/>
                <w:szCs w:val="12"/>
              </w:rPr>
              <w:t>of two</w:t>
            </w:r>
            <w:r>
              <w:rPr>
                <w:rFonts w:ascii="Calibri" w:hAnsi="Calibri" w:cs="Calibri"/>
                <w:sz w:val="12"/>
                <w:szCs w:val="12"/>
              </w:rPr>
              <w:t xml:space="preserve"> </w:t>
            </w:r>
            <w:r w:rsidRPr="00F01889">
              <w:rPr>
                <w:rFonts w:ascii="Calibri" w:hAnsi="Calibri" w:cs="Calibri"/>
                <w:sz w:val="12"/>
                <w:szCs w:val="12"/>
              </w:rPr>
              <w:t>consecutiv</w:t>
            </w:r>
            <w:r>
              <w:rPr>
                <w:rFonts w:ascii="Calibri" w:hAnsi="Calibri" w:cs="Calibri"/>
                <w:sz w:val="12"/>
                <w:szCs w:val="12"/>
              </w:rPr>
              <w:t xml:space="preserve">e </w:t>
            </w:r>
            <w:r w:rsidRPr="00F01889">
              <w:rPr>
                <w:rFonts w:ascii="Calibri" w:hAnsi="Calibri" w:cs="Calibri"/>
                <w:sz w:val="12"/>
                <w:szCs w:val="12"/>
              </w:rPr>
              <w:t>years</w:t>
            </w:r>
            <w:r>
              <w:rPr>
                <w:rFonts w:ascii="Calibri" w:hAnsi="Calibri" w:cs="Calibri"/>
                <w:sz w:val="12"/>
                <w:szCs w:val="12"/>
              </w:rPr>
              <w:t xml:space="preserve"> </w:t>
            </w:r>
            <w:r w:rsidRPr="00F01889">
              <w:rPr>
                <w:rFonts w:ascii="Calibri" w:hAnsi="Calibri" w:cs="Calibri"/>
                <w:sz w:val="12"/>
                <w:szCs w:val="12"/>
              </w:rPr>
              <w:t>(exposure</w:t>
            </w:r>
            <w:r>
              <w:rPr>
                <w:rFonts w:ascii="Calibri" w:hAnsi="Calibri" w:cs="Calibri"/>
                <w:sz w:val="12"/>
                <w:szCs w:val="12"/>
              </w:rPr>
              <w:t xml:space="preserve"> </w:t>
            </w:r>
            <w:r w:rsidRPr="00F01889">
              <w:rPr>
                <w:rFonts w:ascii="Calibri" w:hAnsi="Calibri" w:cs="Calibri"/>
                <w:sz w:val="12"/>
                <w:szCs w:val="12"/>
              </w:rPr>
              <w:t>duration</w:t>
            </w:r>
            <w:r>
              <w:rPr>
                <w:rFonts w:ascii="Calibri" w:hAnsi="Calibri" w:cs="Calibri"/>
                <w:sz w:val="12"/>
                <w:szCs w:val="12"/>
              </w:rPr>
              <w:t xml:space="preserve"> </w:t>
            </w:r>
            <w:r w:rsidRPr="00F01889">
              <w:rPr>
                <w:rFonts w:ascii="Calibri" w:hAnsi="Calibri" w:cs="Calibri"/>
                <w:sz w:val="12"/>
                <w:szCs w:val="12"/>
              </w:rPr>
              <w:t>from</w:t>
            </w:r>
            <w:r>
              <w:rPr>
                <w:rFonts w:ascii="Calibri" w:hAnsi="Calibri" w:cs="Calibri"/>
                <w:sz w:val="12"/>
                <w:szCs w:val="12"/>
              </w:rPr>
              <w:t xml:space="preserve"> </w:t>
            </w:r>
            <w:r w:rsidRPr="00F01889">
              <w:rPr>
                <w:rFonts w:ascii="Calibri" w:hAnsi="Calibri" w:cs="Calibri"/>
                <w:sz w:val="12"/>
                <w:szCs w:val="12"/>
              </w:rPr>
              <w:t>2 to 4</w:t>
            </w:r>
            <w:r>
              <w:rPr>
                <w:rFonts w:ascii="Calibri" w:hAnsi="Calibri" w:cs="Calibri"/>
                <w:sz w:val="12"/>
                <w:szCs w:val="12"/>
              </w:rPr>
              <w:t xml:space="preserve"> </w:t>
            </w:r>
            <w:r w:rsidRPr="00F01889">
              <w:rPr>
                <w:rFonts w:ascii="Calibri" w:hAnsi="Calibri" w:cs="Calibri"/>
                <w:sz w:val="12"/>
                <w:szCs w:val="12"/>
              </w:rPr>
              <w:t>years)</w:t>
            </w:r>
          </w:p>
        </w:tc>
        <w:tc>
          <w:tcPr>
            <w:tcW w:w="810" w:type="dxa"/>
          </w:tcPr>
          <w:p w14:paraId="438565F3" w14:textId="6DD2C737" w:rsidR="00F61920" w:rsidRPr="005A458E" w:rsidRDefault="00F61920" w:rsidP="00F93CF0">
            <w:pPr>
              <w:jc w:val="center"/>
              <w:rPr>
                <w:rFonts w:ascii="Calibri" w:hAnsi="Calibri" w:cs="Calibri"/>
                <w:sz w:val="12"/>
                <w:szCs w:val="12"/>
              </w:rPr>
            </w:pPr>
            <w:r>
              <w:rPr>
                <w:rFonts w:ascii="Calibri" w:hAnsi="Calibri" w:cs="Calibri"/>
                <w:sz w:val="12"/>
                <w:szCs w:val="12"/>
              </w:rPr>
              <w:t>-</w:t>
            </w:r>
          </w:p>
        </w:tc>
        <w:tc>
          <w:tcPr>
            <w:tcW w:w="990" w:type="dxa"/>
          </w:tcPr>
          <w:p w14:paraId="6FA4ECB9" w14:textId="19DA5C08" w:rsidR="00F61920" w:rsidRPr="005A458E" w:rsidRDefault="00F61920" w:rsidP="00F93CF0">
            <w:pPr>
              <w:jc w:val="center"/>
              <w:rPr>
                <w:rFonts w:ascii="Calibri" w:hAnsi="Calibri" w:cs="Calibri"/>
                <w:sz w:val="12"/>
                <w:szCs w:val="12"/>
              </w:rPr>
            </w:pPr>
            <w:r>
              <w:rPr>
                <w:rFonts w:ascii="Calibri" w:hAnsi="Calibri" w:cs="Calibri"/>
                <w:sz w:val="12"/>
                <w:szCs w:val="12"/>
              </w:rPr>
              <w:t>Headphone</w:t>
            </w:r>
          </w:p>
        </w:tc>
        <w:tc>
          <w:tcPr>
            <w:tcW w:w="1170" w:type="dxa"/>
          </w:tcPr>
          <w:p w14:paraId="7FE3D3D2" w14:textId="1380A61B" w:rsidR="00F61920" w:rsidRPr="005A458E" w:rsidRDefault="00F61920" w:rsidP="00F93CF0">
            <w:pPr>
              <w:jc w:val="center"/>
              <w:rPr>
                <w:rFonts w:ascii="Calibri" w:hAnsi="Calibri" w:cs="Calibri"/>
                <w:sz w:val="12"/>
                <w:szCs w:val="12"/>
              </w:rPr>
            </w:pPr>
            <w:r w:rsidRPr="00C91C0B">
              <w:rPr>
                <w:rFonts w:ascii="Calibri" w:hAnsi="Calibri" w:cs="Calibri"/>
                <w:sz w:val="12"/>
                <w:szCs w:val="12"/>
              </w:rPr>
              <w:t>4 and 8 kHz</w:t>
            </w:r>
          </w:p>
        </w:tc>
        <w:tc>
          <w:tcPr>
            <w:tcW w:w="1530" w:type="dxa"/>
          </w:tcPr>
          <w:p w14:paraId="62421E37" w14:textId="14DD4FBE" w:rsidR="00F61920" w:rsidRPr="005A458E" w:rsidRDefault="00F61920" w:rsidP="00F93CF0">
            <w:pPr>
              <w:jc w:val="center"/>
              <w:rPr>
                <w:rFonts w:ascii="Calibri" w:hAnsi="Calibri" w:cs="Calibri"/>
                <w:sz w:val="12"/>
                <w:szCs w:val="12"/>
              </w:rPr>
            </w:pPr>
            <w:r>
              <w:rPr>
                <w:rFonts w:ascii="Calibri" w:hAnsi="Calibri" w:cs="Calibri"/>
                <w:sz w:val="12"/>
                <w:szCs w:val="12"/>
              </w:rPr>
              <w:t>-</w:t>
            </w:r>
          </w:p>
        </w:tc>
        <w:tc>
          <w:tcPr>
            <w:tcW w:w="1080" w:type="dxa"/>
          </w:tcPr>
          <w:p w14:paraId="1D8E18CC" w14:textId="4B17CA28" w:rsidR="00F61920" w:rsidRPr="005A458E" w:rsidRDefault="00F61920" w:rsidP="00CD6117">
            <w:pPr>
              <w:rPr>
                <w:rFonts w:ascii="Calibri" w:hAnsi="Calibri" w:cs="Calibri"/>
                <w:sz w:val="12"/>
                <w:szCs w:val="12"/>
              </w:rPr>
            </w:pPr>
            <w:r w:rsidRPr="00C91C0B">
              <w:rPr>
                <w:rFonts w:ascii="Calibri" w:hAnsi="Calibri" w:cs="Calibri"/>
                <w:sz w:val="12"/>
                <w:szCs w:val="12"/>
              </w:rPr>
              <w:t>To determine</w:t>
            </w:r>
            <w:r>
              <w:rPr>
                <w:rFonts w:ascii="Calibri" w:hAnsi="Calibri" w:cs="Calibri"/>
                <w:sz w:val="12"/>
                <w:szCs w:val="12"/>
              </w:rPr>
              <w:t xml:space="preserve"> </w:t>
            </w:r>
            <w:r w:rsidRPr="00C91C0B">
              <w:rPr>
                <w:rFonts w:ascii="Calibri" w:hAnsi="Calibri" w:cs="Calibri"/>
                <w:sz w:val="12"/>
                <w:szCs w:val="12"/>
              </w:rPr>
              <w:t>whether call</w:t>
            </w:r>
            <w:r>
              <w:rPr>
                <w:rFonts w:ascii="Calibri" w:hAnsi="Calibri" w:cs="Calibri"/>
                <w:sz w:val="12"/>
                <w:szCs w:val="12"/>
              </w:rPr>
              <w:t xml:space="preserve"> </w:t>
            </w:r>
            <w:r w:rsidRPr="00C91C0B">
              <w:rPr>
                <w:rFonts w:ascii="Calibri" w:hAnsi="Calibri" w:cs="Calibri"/>
                <w:sz w:val="12"/>
                <w:szCs w:val="12"/>
              </w:rPr>
              <w:t>center</w:t>
            </w:r>
            <w:r>
              <w:rPr>
                <w:rFonts w:ascii="Calibri" w:hAnsi="Calibri" w:cs="Calibri"/>
                <w:sz w:val="12"/>
                <w:szCs w:val="12"/>
              </w:rPr>
              <w:t xml:space="preserve"> </w:t>
            </w:r>
            <w:r w:rsidRPr="00C91C0B">
              <w:rPr>
                <w:rFonts w:ascii="Calibri" w:hAnsi="Calibri" w:cs="Calibri"/>
                <w:sz w:val="12"/>
                <w:szCs w:val="12"/>
              </w:rPr>
              <w:t>operators</w:t>
            </w:r>
            <w:r>
              <w:rPr>
                <w:rFonts w:ascii="Calibri" w:hAnsi="Calibri" w:cs="Calibri"/>
                <w:sz w:val="12"/>
                <w:szCs w:val="12"/>
              </w:rPr>
              <w:t xml:space="preserve"> </w:t>
            </w:r>
            <w:r w:rsidRPr="00C91C0B">
              <w:rPr>
                <w:rFonts w:ascii="Calibri" w:hAnsi="Calibri" w:cs="Calibri"/>
                <w:sz w:val="12"/>
                <w:szCs w:val="12"/>
              </w:rPr>
              <w:t>present</w:t>
            </w:r>
            <w:r>
              <w:rPr>
                <w:rFonts w:ascii="Calibri" w:hAnsi="Calibri" w:cs="Calibri"/>
                <w:sz w:val="12"/>
                <w:szCs w:val="12"/>
              </w:rPr>
              <w:t xml:space="preserve"> </w:t>
            </w:r>
            <w:r w:rsidRPr="00C91C0B">
              <w:rPr>
                <w:rFonts w:ascii="Calibri" w:hAnsi="Calibri" w:cs="Calibri"/>
                <w:sz w:val="12"/>
                <w:szCs w:val="12"/>
              </w:rPr>
              <w:t>subjectively</w:t>
            </w:r>
            <w:r>
              <w:rPr>
                <w:rFonts w:ascii="Calibri" w:hAnsi="Calibri" w:cs="Calibri"/>
                <w:sz w:val="12"/>
                <w:szCs w:val="12"/>
              </w:rPr>
              <w:t xml:space="preserve"> </w:t>
            </w:r>
            <w:r w:rsidRPr="00C91C0B">
              <w:rPr>
                <w:rFonts w:ascii="Calibri" w:hAnsi="Calibri" w:cs="Calibri"/>
                <w:sz w:val="12"/>
                <w:szCs w:val="12"/>
              </w:rPr>
              <w:t>and/or</w:t>
            </w:r>
            <w:r>
              <w:rPr>
                <w:rFonts w:ascii="Calibri" w:hAnsi="Calibri" w:cs="Calibri"/>
                <w:sz w:val="12"/>
                <w:szCs w:val="12"/>
              </w:rPr>
              <w:t xml:space="preserve"> </w:t>
            </w:r>
            <w:r w:rsidRPr="00C91C0B">
              <w:rPr>
                <w:rFonts w:ascii="Calibri" w:hAnsi="Calibri" w:cs="Calibri"/>
                <w:sz w:val="12"/>
                <w:szCs w:val="12"/>
              </w:rPr>
              <w:t>objectively</w:t>
            </w:r>
            <w:r>
              <w:rPr>
                <w:rFonts w:ascii="Calibri" w:hAnsi="Calibri" w:cs="Calibri"/>
                <w:sz w:val="12"/>
                <w:szCs w:val="12"/>
              </w:rPr>
              <w:t xml:space="preserve"> </w:t>
            </w:r>
            <w:r w:rsidRPr="00C91C0B">
              <w:rPr>
                <w:rFonts w:ascii="Calibri" w:hAnsi="Calibri" w:cs="Calibri"/>
                <w:sz w:val="12"/>
                <w:szCs w:val="12"/>
              </w:rPr>
              <w:t>evidence of</w:t>
            </w:r>
            <w:r>
              <w:rPr>
                <w:rFonts w:ascii="Calibri" w:hAnsi="Calibri" w:cs="Calibri"/>
                <w:sz w:val="12"/>
                <w:szCs w:val="12"/>
              </w:rPr>
              <w:t xml:space="preserve"> </w:t>
            </w:r>
            <w:r w:rsidRPr="00C91C0B">
              <w:rPr>
                <w:rFonts w:ascii="Calibri" w:hAnsi="Calibri" w:cs="Calibri"/>
                <w:sz w:val="12"/>
                <w:szCs w:val="12"/>
              </w:rPr>
              <w:t>peripheral</w:t>
            </w:r>
            <w:r>
              <w:rPr>
                <w:rFonts w:ascii="Calibri" w:hAnsi="Calibri" w:cs="Calibri"/>
                <w:sz w:val="12"/>
                <w:szCs w:val="12"/>
              </w:rPr>
              <w:t xml:space="preserve"> </w:t>
            </w:r>
            <w:r w:rsidRPr="00C91C0B">
              <w:rPr>
                <w:rFonts w:ascii="Calibri" w:hAnsi="Calibri" w:cs="Calibri"/>
                <w:sz w:val="12"/>
                <w:szCs w:val="12"/>
              </w:rPr>
              <w:t>and/or</w:t>
            </w:r>
            <w:r>
              <w:rPr>
                <w:rFonts w:ascii="Calibri" w:hAnsi="Calibri" w:cs="Calibri"/>
                <w:sz w:val="12"/>
                <w:szCs w:val="12"/>
              </w:rPr>
              <w:t xml:space="preserve"> </w:t>
            </w:r>
            <w:r w:rsidRPr="00C91C0B">
              <w:rPr>
                <w:rFonts w:ascii="Calibri" w:hAnsi="Calibri" w:cs="Calibri"/>
                <w:sz w:val="12"/>
                <w:szCs w:val="12"/>
              </w:rPr>
              <w:t>central</w:t>
            </w:r>
            <w:r>
              <w:rPr>
                <w:rFonts w:ascii="Calibri" w:hAnsi="Calibri" w:cs="Calibri"/>
                <w:sz w:val="12"/>
                <w:szCs w:val="12"/>
              </w:rPr>
              <w:t xml:space="preserve"> </w:t>
            </w:r>
            <w:r w:rsidRPr="00C91C0B">
              <w:rPr>
                <w:rFonts w:ascii="Calibri" w:hAnsi="Calibri" w:cs="Calibri"/>
                <w:sz w:val="12"/>
                <w:szCs w:val="12"/>
              </w:rPr>
              <w:t>auditory</w:t>
            </w:r>
            <w:r>
              <w:rPr>
                <w:rFonts w:ascii="Calibri" w:hAnsi="Calibri" w:cs="Calibri"/>
                <w:sz w:val="12"/>
                <w:szCs w:val="12"/>
              </w:rPr>
              <w:t xml:space="preserve"> </w:t>
            </w:r>
            <w:r w:rsidRPr="00C91C0B">
              <w:rPr>
                <w:rFonts w:ascii="Calibri" w:hAnsi="Calibri" w:cs="Calibri"/>
                <w:sz w:val="12"/>
                <w:szCs w:val="12"/>
              </w:rPr>
              <w:t>fatigue</w:t>
            </w:r>
            <w:r>
              <w:rPr>
                <w:rFonts w:ascii="Calibri" w:hAnsi="Calibri" w:cs="Calibri"/>
                <w:sz w:val="12"/>
                <w:szCs w:val="12"/>
              </w:rPr>
              <w:t xml:space="preserve"> compared to normal subjects</w:t>
            </w:r>
          </w:p>
        </w:tc>
        <w:tc>
          <w:tcPr>
            <w:tcW w:w="2970" w:type="dxa"/>
          </w:tcPr>
          <w:p w14:paraId="779CAE26" w14:textId="6A74D3E7" w:rsidR="00F61920" w:rsidRDefault="00F61920" w:rsidP="00CD6117">
            <w:pPr>
              <w:rPr>
                <w:rFonts w:ascii="Calibri" w:hAnsi="Calibri" w:cs="Calibri"/>
                <w:sz w:val="12"/>
                <w:szCs w:val="12"/>
              </w:rPr>
            </w:pPr>
            <w:r>
              <w:rPr>
                <w:rFonts w:ascii="Calibri" w:hAnsi="Calibri" w:cs="Calibri"/>
                <w:sz w:val="12"/>
                <w:szCs w:val="12"/>
              </w:rPr>
              <w:t xml:space="preserve">- </w:t>
            </w:r>
            <w:r w:rsidRPr="00C91C0B">
              <w:rPr>
                <w:rFonts w:ascii="Calibri" w:hAnsi="Calibri" w:cs="Calibri"/>
                <w:sz w:val="12"/>
                <w:szCs w:val="12"/>
              </w:rPr>
              <w:t>All the participants had</w:t>
            </w:r>
            <w:r>
              <w:rPr>
                <w:rFonts w:ascii="Calibri" w:hAnsi="Calibri" w:cs="Calibri"/>
                <w:sz w:val="12"/>
                <w:szCs w:val="12"/>
              </w:rPr>
              <w:t xml:space="preserve"> </w:t>
            </w:r>
            <w:r w:rsidRPr="00C91C0B">
              <w:rPr>
                <w:rFonts w:ascii="Calibri" w:hAnsi="Calibri" w:cs="Calibri"/>
                <w:sz w:val="12"/>
                <w:szCs w:val="12"/>
              </w:rPr>
              <w:t>normal peripheral hearing</w:t>
            </w:r>
            <w:r>
              <w:rPr>
                <w:rFonts w:ascii="Calibri" w:hAnsi="Calibri" w:cs="Calibri"/>
                <w:sz w:val="12"/>
                <w:szCs w:val="12"/>
              </w:rPr>
              <w:t xml:space="preserve"> </w:t>
            </w:r>
            <w:r w:rsidRPr="00C91C0B">
              <w:rPr>
                <w:rFonts w:ascii="Calibri" w:hAnsi="Calibri" w:cs="Calibri"/>
                <w:sz w:val="12"/>
                <w:szCs w:val="12"/>
              </w:rPr>
              <w:t>in</w:t>
            </w:r>
            <w:r>
              <w:rPr>
                <w:rFonts w:ascii="Calibri" w:hAnsi="Calibri" w:cs="Calibri"/>
                <w:sz w:val="12"/>
                <w:szCs w:val="12"/>
              </w:rPr>
              <w:t xml:space="preserve"> </w:t>
            </w:r>
            <w:r w:rsidRPr="00C91C0B">
              <w:rPr>
                <w:rFonts w:ascii="Calibri" w:hAnsi="Calibri" w:cs="Calibri"/>
                <w:sz w:val="12"/>
                <w:szCs w:val="12"/>
              </w:rPr>
              <w:t>both ears,</w:t>
            </w:r>
            <w:r>
              <w:rPr>
                <w:rFonts w:ascii="Calibri" w:hAnsi="Calibri" w:cs="Calibri"/>
                <w:sz w:val="12"/>
                <w:szCs w:val="12"/>
              </w:rPr>
              <w:t xml:space="preserve"> </w:t>
            </w:r>
            <w:r w:rsidRPr="00C91C0B">
              <w:rPr>
                <w:rFonts w:ascii="Calibri" w:hAnsi="Calibri" w:cs="Calibri"/>
                <w:sz w:val="12"/>
                <w:szCs w:val="12"/>
              </w:rPr>
              <w:t>less than 20 dB</w:t>
            </w:r>
            <w:r>
              <w:rPr>
                <w:rFonts w:ascii="Calibri" w:hAnsi="Calibri" w:cs="Calibri"/>
                <w:sz w:val="12"/>
                <w:szCs w:val="12"/>
              </w:rPr>
              <w:t xml:space="preserve"> </w:t>
            </w:r>
            <w:r w:rsidRPr="00C91C0B">
              <w:rPr>
                <w:rFonts w:ascii="Calibri" w:hAnsi="Calibri" w:cs="Calibri"/>
                <w:sz w:val="12"/>
                <w:szCs w:val="12"/>
              </w:rPr>
              <w:t>HL in both ears (at</w:t>
            </w:r>
            <w:r>
              <w:rPr>
                <w:rFonts w:ascii="Calibri" w:hAnsi="Calibri" w:cs="Calibri"/>
                <w:sz w:val="12"/>
                <w:szCs w:val="12"/>
              </w:rPr>
              <w:t xml:space="preserve"> </w:t>
            </w:r>
            <w:r w:rsidRPr="00C91C0B">
              <w:rPr>
                <w:rFonts w:ascii="Calibri" w:hAnsi="Calibri" w:cs="Calibri"/>
                <w:sz w:val="12"/>
                <w:szCs w:val="12"/>
              </w:rPr>
              <w:t>frequency range</w:t>
            </w:r>
            <w:r>
              <w:rPr>
                <w:rFonts w:ascii="Calibri" w:hAnsi="Calibri" w:cs="Calibri"/>
                <w:sz w:val="12"/>
                <w:szCs w:val="12"/>
              </w:rPr>
              <w:t xml:space="preserve"> </w:t>
            </w:r>
            <w:r w:rsidRPr="00C91C0B">
              <w:rPr>
                <w:rFonts w:ascii="Calibri" w:hAnsi="Calibri" w:cs="Calibri"/>
                <w:sz w:val="12"/>
                <w:szCs w:val="12"/>
              </w:rPr>
              <w:t>0.25–8 kHz)</w:t>
            </w:r>
            <w:r w:rsidR="00B67A7C">
              <w:rPr>
                <w:rFonts w:ascii="Calibri" w:hAnsi="Calibri" w:cs="Calibri"/>
                <w:sz w:val="12"/>
                <w:szCs w:val="12"/>
              </w:rPr>
              <w:t>.</w:t>
            </w:r>
          </w:p>
          <w:p w14:paraId="50D1D845" w14:textId="1EF231DE" w:rsidR="00F61920" w:rsidRDefault="00F61920" w:rsidP="00CD6117">
            <w:pPr>
              <w:rPr>
                <w:rFonts w:ascii="Calibri" w:hAnsi="Calibri" w:cs="Calibri"/>
                <w:sz w:val="12"/>
                <w:szCs w:val="12"/>
              </w:rPr>
            </w:pPr>
            <w:r>
              <w:rPr>
                <w:rFonts w:ascii="Calibri" w:hAnsi="Calibri" w:cs="Calibri"/>
                <w:sz w:val="12"/>
                <w:szCs w:val="12"/>
              </w:rPr>
              <w:t xml:space="preserve">- </w:t>
            </w:r>
            <w:r w:rsidRPr="00C91C0B">
              <w:rPr>
                <w:rFonts w:ascii="Calibri" w:hAnsi="Calibri" w:cs="Calibri"/>
                <w:sz w:val="12"/>
                <w:szCs w:val="12"/>
              </w:rPr>
              <w:t>There was a similarity in</w:t>
            </w:r>
            <w:r>
              <w:rPr>
                <w:rFonts w:ascii="Calibri" w:hAnsi="Calibri" w:cs="Calibri"/>
                <w:sz w:val="12"/>
                <w:szCs w:val="12"/>
              </w:rPr>
              <w:t xml:space="preserve"> </w:t>
            </w:r>
            <w:r w:rsidRPr="00C91C0B">
              <w:rPr>
                <w:rFonts w:ascii="Calibri" w:hAnsi="Calibri" w:cs="Calibri"/>
                <w:sz w:val="12"/>
                <w:szCs w:val="12"/>
              </w:rPr>
              <w:t>hearing levels between</w:t>
            </w:r>
            <w:r>
              <w:rPr>
                <w:rFonts w:ascii="Calibri" w:hAnsi="Calibri" w:cs="Calibri"/>
                <w:sz w:val="12"/>
                <w:szCs w:val="12"/>
              </w:rPr>
              <w:t xml:space="preserve"> </w:t>
            </w:r>
            <w:r w:rsidRPr="00C91C0B">
              <w:rPr>
                <w:rFonts w:ascii="Calibri" w:hAnsi="Calibri" w:cs="Calibri"/>
                <w:sz w:val="12"/>
                <w:szCs w:val="12"/>
              </w:rPr>
              <w:t>control</w:t>
            </w:r>
            <w:r>
              <w:rPr>
                <w:rFonts w:ascii="Calibri" w:hAnsi="Calibri" w:cs="Calibri"/>
                <w:sz w:val="12"/>
                <w:szCs w:val="12"/>
              </w:rPr>
              <w:t xml:space="preserve"> </w:t>
            </w:r>
            <w:r w:rsidRPr="00C91C0B">
              <w:rPr>
                <w:rFonts w:ascii="Calibri" w:hAnsi="Calibri" w:cs="Calibri"/>
                <w:sz w:val="12"/>
                <w:szCs w:val="12"/>
              </w:rPr>
              <w:t>and study groups</w:t>
            </w:r>
            <w:r>
              <w:rPr>
                <w:rFonts w:ascii="Calibri" w:hAnsi="Calibri" w:cs="Calibri"/>
                <w:sz w:val="12"/>
                <w:szCs w:val="12"/>
              </w:rPr>
              <w:t xml:space="preserve"> </w:t>
            </w:r>
            <w:r w:rsidRPr="00C91C0B">
              <w:rPr>
                <w:rFonts w:ascii="Calibri" w:hAnsi="Calibri" w:cs="Calibri"/>
                <w:sz w:val="12"/>
                <w:szCs w:val="12"/>
              </w:rPr>
              <w:t xml:space="preserve">at </w:t>
            </w:r>
            <w:proofErr w:type="gramStart"/>
            <w:r w:rsidRPr="00C91C0B">
              <w:rPr>
                <w:rFonts w:ascii="Calibri" w:hAnsi="Calibri" w:cs="Calibri"/>
                <w:sz w:val="12"/>
                <w:szCs w:val="12"/>
              </w:rPr>
              <w:t>all of</w:t>
            </w:r>
            <w:proofErr w:type="gramEnd"/>
            <w:r w:rsidRPr="00C91C0B">
              <w:rPr>
                <w:rFonts w:ascii="Calibri" w:hAnsi="Calibri" w:cs="Calibri"/>
                <w:sz w:val="12"/>
                <w:szCs w:val="12"/>
              </w:rPr>
              <w:t xml:space="preserve"> the tested</w:t>
            </w:r>
            <w:r>
              <w:rPr>
                <w:rFonts w:ascii="Calibri" w:hAnsi="Calibri" w:cs="Calibri"/>
                <w:sz w:val="12"/>
                <w:szCs w:val="12"/>
              </w:rPr>
              <w:t xml:space="preserve"> </w:t>
            </w:r>
            <w:r w:rsidRPr="00C91C0B">
              <w:rPr>
                <w:rFonts w:ascii="Calibri" w:hAnsi="Calibri" w:cs="Calibri"/>
                <w:sz w:val="12"/>
                <w:szCs w:val="12"/>
              </w:rPr>
              <w:t>frequencies</w:t>
            </w:r>
            <w:r w:rsidR="00B67A7C">
              <w:rPr>
                <w:rFonts w:ascii="Calibri" w:hAnsi="Calibri" w:cs="Calibri"/>
                <w:sz w:val="12"/>
                <w:szCs w:val="12"/>
              </w:rPr>
              <w:t>.</w:t>
            </w:r>
          </w:p>
          <w:p w14:paraId="1D62C1A2" w14:textId="4C6FC92B" w:rsidR="00F61920" w:rsidRDefault="00F61920" w:rsidP="00CD6117">
            <w:pPr>
              <w:rPr>
                <w:rFonts w:ascii="Calibri" w:hAnsi="Calibri" w:cs="Calibri"/>
                <w:sz w:val="12"/>
                <w:szCs w:val="12"/>
              </w:rPr>
            </w:pPr>
            <w:r>
              <w:rPr>
                <w:rFonts w:ascii="Calibri" w:hAnsi="Calibri" w:cs="Calibri"/>
                <w:sz w:val="12"/>
                <w:szCs w:val="12"/>
              </w:rPr>
              <w:t>- T</w:t>
            </w:r>
            <w:r w:rsidRPr="00C91C0B">
              <w:rPr>
                <w:rFonts w:ascii="Calibri" w:hAnsi="Calibri" w:cs="Calibri"/>
                <w:sz w:val="12"/>
                <w:szCs w:val="12"/>
              </w:rPr>
              <w:t>here was a visible</w:t>
            </w:r>
            <w:r>
              <w:rPr>
                <w:rFonts w:ascii="Calibri" w:hAnsi="Calibri" w:cs="Calibri"/>
                <w:sz w:val="12"/>
                <w:szCs w:val="12"/>
              </w:rPr>
              <w:t xml:space="preserve"> </w:t>
            </w:r>
            <w:r w:rsidRPr="00C91C0B">
              <w:rPr>
                <w:rFonts w:ascii="Calibri" w:hAnsi="Calibri" w:cs="Calibri"/>
                <w:sz w:val="12"/>
                <w:szCs w:val="12"/>
              </w:rPr>
              <w:t>difference</w:t>
            </w:r>
            <w:r>
              <w:rPr>
                <w:rFonts w:ascii="Calibri" w:hAnsi="Calibri" w:cs="Calibri"/>
                <w:sz w:val="12"/>
                <w:szCs w:val="12"/>
              </w:rPr>
              <w:t xml:space="preserve"> </w:t>
            </w:r>
            <w:proofErr w:type="gramStart"/>
            <w:r w:rsidRPr="00C91C0B">
              <w:rPr>
                <w:rFonts w:ascii="Calibri" w:hAnsi="Calibri" w:cs="Calibri"/>
                <w:sz w:val="12"/>
                <w:szCs w:val="12"/>
              </w:rPr>
              <w:t>at</w:t>
            </w:r>
            <w:proofErr w:type="gramEnd"/>
            <w:r w:rsidRPr="00C91C0B">
              <w:rPr>
                <w:rFonts w:ascii="Calibri" w:hAnsi="Calibri" w:cs="Calibri"/>
                <w:sz w:val="12"/>
                <w:szCs w:val="12"/>
              </w:rPr>
              <w:t xml:space="preserve"> 4 and 8 kHz,</w:t>
            </w:r>
            <w:r>
              <w:rPr>
                <w:rFonts w:ascii="Calibri" w:hAnsi="Calibri" w:cs="Calibri"/>
                <w:sz w:val="12"/>
                <w:szCs w:val="12"/>
              </w:rPr>
              <w:t xml:space="preserve"> </w:t>
            </w:r>
            <w:r w:rsidRPr="00C91C0B">
              <w:rPr>
                <w:rFonts w:ascii="Calibri" w:hAnsi="Calibri" w:cs="Calibri"/>
                <w:sz w:val="12"/>
                <w:szCs w:val="12"/>
              </w:rPr>
              <w:t>but this difference did not</w:t>
            </w:r>
            <w:r>
              <w:rPr>
                <w:rFonts w:ascii="Calibri" w:hAnsi="Calibri" w:cs="Calibri"/>
                <w:sz w:val="12"/>
                <w:szCs w:val="12"/>
              </w:rPr>
              <w:t xml:space="preserve"> </w:t>
            </w:r>
            <w:r w:rsidRPr="00C91C0B">
              <w:rPr>
                <w:rFonts w:ascii="Calibri" w:hAnsi="Calibri" w:cs="Calibri"/>
                <w:sz w:val="12"/>
                <w:szCs w:val="12"/>
              </w:rPr>
              <w:t>reach</w:t>
            </w:r>
            <w:r>
              <w:rPr>
                <w:rFonts w:ascii="Calibri" w:hAnsi="Calibri" w:cs="Calibri"/>
                <w:sz w:val="12"/>
                <w:szCs w:val="12"/>
              </w:rPr>
              <w:t xml:space="preserve"> </w:t>
            </w:r>
            <w:r w:rsidRPr="00C91C0B">
              <w:rPr>
                <w:rFonts w:ascii="Calibri" w:hAnsi="Calibri" w:cs="Calibri"/>
                <w:sz w:val="12"/>
                <w:szCs w:val="12"/>
              </w:rPr>
              <w:t>significance</w:t>
            </w:r>
            <w:r>
              <w:rPr>
                <w:rFonts w:ascii="Calibri" w:hAnsi="Calibri" w:cs="Calibri"/>
                <w:sz w:val="12"/>
                <w:szCs w:val="12"/>
              </w:rPr>
              <w:t xml:space="preserve"> and </w:t>
            </w:r>
            <w:r w:rsidRPr="00C91C0B">
              <w:rPr>
                <w:rFonts w:ascii="Calibri" w:hAnsi="Calibri" w:cs="Calibri"/>
                <w:sz w:val="12"/>
                <w:szCs w:val="12"/>
              </w:rPr>
              <w:t>mostly</w:t>
            </w:r>
            <w:r>
              <w:rPr>
                <w:rFonts w:ascii="Calibri" w:hAnsi="Calibri" w:cs="Calibri"/>
                <w:sz w:val="12"/>
                <w:szCs w:val="12"/>
              </w:rPr>
              <w:t xml:space="preserve"> </w:t>
            </w:r>
            <w:r w:rsidRPr="00C91C0B">
              <w:rPr>
                <w:rFonts w:ascii="Calibri" w:hAnsi="Calibri" w:cs="Calibri"/>
                <w:sz w:val="12"/>
                <w:szCs w:val="12"/>
              </w:rPr>
              <w:t>could be explained</w:t>
            </w:r>
            <w:r>
              <w:rPr>
                <w:rFonts w:ascii="Calibri" w:hAnsi="Calibri" w:cs="Calibri"/>
                <w:sz w:val="12"/>
                <w:szCs w:val="12"/>
              </w:rPr>
              <w:t xml:space="preserve"> </w:t>
            </w:r>
            <w:r w:rsidRPr="00C91C0B">
              <w:rPr>
                <w:rFonts w:ascii="Calibri" w:hAnsi="Calibri" w:cs="Calibri"/>
                <w:sz w:val="12"/>
                <w:szCs w:val="12"/>
              </w:rPr>
              <w:t>by</w:t>
            </w:r>
            <w:r>
              <w:rPr>
                <w:rFonts w:ascii="Calibri" w:hAnsi="Calibri" w:cs="Calibri"/>
                <w:sz w:val="12"/>
                <w:szCs w:val="12"/>
              </w:rPr>
              <w:t xml:space="preserve"> </w:t>
            </w:r>
            <w:r w:rsidRPr="00C91C0B">
              <w:rPr>
                <w:rFonts w:ascii="Calibri" w:hAnsi="Calibri" w:cs="Calibri"/>
                <w:sz w:val="12"/>
                <w:szCs w:val="12"/>
              </w:rPr>
              <w:t>older age of the study</w:t>
            </w:r>
            <w:r>
              <w:rPr>
                <w:rFonts w:ascii="Calibri" w:hAnsi="Calibri" w:cs="Calibri"/>
                <w:sz w:val="12"/>
                <w:szCs w:val="12"/>
              </w:rPr>
              <w:t xml:space="preserve"> </w:t>
            </w:r>
            <w:r w:rsidRPr="00C91C0B">
              <w:rPr>
                <w:rFonts w:ascii="Calibri" w:hAnsi="Calibri" w:cs="Calibri"/>
                <w:sz w:val="12"/>
                <w:szCs w:val="12"/>
              </w:rPr>
              <w:t>group</w:t>
            </w:r>
            <w:r w:rsidR="00B67A7C">
              <w:rPr>
                <w:rFonts w:ascii="Calibri" w:hAnsi="Calibri" w:cs="Calibri"/>
                <w:sz w:val="12"/>
                <w:szCs w:val="12"/>
              </w:rPr>
              <w:t>.</w:t>
            </w:r>
          </w:p>
          <w:p w14:paraId="6F5A0467" w14:textId="6405BEDD" w:rsidR="00F61920" w:rsidRPr="005A458E" w:rsidRDefault="00F61920" w:rsidP="00CD6117">
            <w:pPr>
              <w:rPr>
                <w:rFonts w:ascii="Calibri" w:hAnsi="Calibri" w:cs="Calibri"/>
                <w:sz w:val="12"/>
                <w:szCs w:val="12"/>
              </w:rPr>
            </w:pPr>
            <w:r>
              <w:rPr>
                <w:rFonts w:ascii="Calibri" w:hAnsi="Calibri" w:cs="Calibri"/>
                <w:sz w:val="12"/>
                <w:szCs w:val="12"/>
              </w:rPr>
              <w:t xml:space="preserve">- </w:t>
            </w:r>
            <w:r w:rsidRPr="00F01889">
              <w:rPr>
                <w:rFonts w:ascii="Calibri" w:hAnsi="Calibri" w:cs="Calibri"/>
                <w:sz w:val="12"/>
                <w:szCs w:val="12"/>
              </w:rPr>
              <w:t>TEOAEs</w:t>
            </w:r>
            <w:r>
              <w:rPr>
                <w:rFonts w:ascii="Calibri" w:hAnsi="Calibri" w:cs="Calibri"/>
                <w:sz w:val="12"/>
                <w:szCs w:val="12"/>
              </w:rPr>
              <w:t xml:space="preserve"> </w:t>
            </w:r>
            <w:r w:rsidRPr="00F01889">
              <w:rPr>
                <w:rFonts w:ascii="Calibri" w:hAnsi="Calibri" w:cs="Calibri"/>
                <w:sz w:val="12"/>
                <w:szCs w:val="12"/>
              </w:rPr>
              <w:t>in the study group had</w:t>
            </w:r>
            <w:r>
              <w:rPr>
                <w:rFonts w:ascii="Calibri" w:hAnsi="Calibri" w:cs="Calibri"/>
                <w:sz w:val="12"/>
                <w:szCs w:val="12"/>
              </w:rPr>
              <w:t xml:space="preserve"> </w:t>
            </w:r>
            <w:r w:rsidRPr="00F01889">
              <w:rPr>
                <w:rFonts w:ascii="Calibri" w:hAnsi="Calibri" w:cs="Calibri"/>
                <w:sz w:val="12"/>
                <w:szCs w:val="12"/>
              </w:rPr>
              <w:t>lower echo levels at</w:t>
            </w:r>
            <w:r>
              <w:rPr>
                <w:rFonts w:ascii="Calibri" w:hAnsi="Calibri" w:cs="Calibri"/>
                <w:sz w:val="12"/>
                <w:szCs w:val="12"/>
              </w:rPr>
              <w:t xml:space="preserve"> </w:t>
            </w:r>
            <w:r w:rsidRPr="00F01889">
              <w:rPr>
                <w:rFonts w:ascii="Calibri" w:hAnsi="Calibri" w:cs="Calibri"/>
                <w:sz w:val="12"/>
                <w:szCs w:val="12"/>
              </w:rPr>
              <w:t>mainly</w:t>
            </w:r>
            <w:r>
              <w:rPr>
                <w:rFonts w:ascii="Calibri" w:hAnsi="Calibri" w:cs="Calibri"/>
                <w:sz w:val="12"/>
                <w:szCs w:val="12"/>
              </w:rPr>
              <w:t xml:space="preserve"> </w:t>
            </w:r>
            <w:r w:rsidRPr="00F01889">
              <w:rPr>
                <w:rFonts w:ascii="Calibri" w:hAnsi="Calibri" w:cs="Calibri"/>
                <w:sz w:val="12"/>
                <w:szCs w:val="12"/>
              </w:rPr>
              <w:t>frequency bands 2,</w:t>
            </w:r>
            <w:r>
              <w:rPr>
                <w:rFonts w:ascii="Calibri" w:hAnsi="Calibri" w:cs="Calibri"/>
                <w:sz w:val="12"/>
                <w:szCs w:val="12"/>
              </w:rPr>
              <w:t xml:space="preserve"> </w:t>
            </w:r>
            <w:r w:rsidRPr="00F01889">
              <w:rPr>
                <w:rFonts w:ascii="Calibri" w:hAnsi="Calibri" w:cs="Calibri"/>
                <w:sz w:val="12"/>
                <w:szCs w:val="12"/>
              </w:rPr>
              <w:t xml:space="preserve">3, and </w:t>
            </w:r>
            <w:r w:rsidR="003809AF">
              <w:rPr>
                <w:rFonts w:ascii="Calibri" w:hAnsi="Calibri" w:cs="Calibri"/>
                <w:sz w:val="12"/>
                <w:szCs w:val="12"/>
              </w:rPr>
              <w:t>4</w:t>
            </w:r>
            <w:r w:rsidRPr="00F01889">
              <w:rPr>
                <w:rFonts w:ascii="Calibri" w:hAnsi="Calibri" w:cs="Calibri"/>
                <w:sz w:val="12"/>
                <w:szCs w:val="12"/>
              </w:rPr>
              <w:t xml:space="preserve"> kHz</w:t>
            </w:r>
            <w:r>
              <w:rPr>
                <w:rFonts w:ascii="Calibri" w:hAnsi="Calibri" w:cs="Calibri"/>
                <w:sz w:val="12"/>
                <w:szCs w:val="12"/>
              </w:rPr>
              <w:t xml:space="preserve"> </w:t>
            </w:r>
            <w:r w:rsidRPr="00F01889">
              <w:rPr>
                <w:rFonts w:ascii="Calibri" w:hAnsi="Calibri" w:cs="Calibri"/>
                <w:sz w:val="12"/>
                <w:szCs w:val="12"/>
              </w:rPr>
              <w:t>compared to</w:t>
            </w:r>
            <w:r>
              <w:rPr>
                <w:rFonts w:ascii="Calibri" w:hAnsi="Calibri" w:cs="Calibri"/>
                <w:sz w:val="12"/>
                <w:szCs w:val="12"/>
              </w:rPr>
              <w:t xml:space="preserve"> </w:t>
            </w:r>
            <w:r w:rsidRPr="00F01889">
              <w:rPr>
                <w:rFonts w:ascii="Calibri" w:hAnsi="Calibri" w:cs="Calibri"/>
                <w:sz w:val="12"/>
                <w:szCs w:val="12"/>
              </w:rPr>
              <w:t>the control group;</w:t>
            </w:r>
            <w:r>
              <w:rPr>
                <w:rFonts w:ascii="Calibri" w:hAnsi="Calibri" w:cs="Calibri"/>
                <w:sz w:val="12"/>
                <w:szCs w:val="12"/>
              </w:rPr>
              <w:t xml:space="preserve"> </w:t>
            </w:r>
            <w:r w:rsidRPr="00F01889">
              <w:rPr>
                <w:rFonts w:ascii="Calibri" w:hAnsi="Calibri" w:cs="Calibri"/>
                <w:sz w:val="12"/>
                <w:szCs w:val="12"/>
              </w:rPr>
              <w:t>however, these differences</w:t>
            </w:r>
            <w:r>
              <w:rPr>
                <w:rFonts w:ascii="Calibri" w:hAnsi="Calibri" w:cs="Calibri"/>
                <w:sz w:val="12"/>
                <w:szCs w:val="12"/>
              </w:rPr>
              <w:t xml:space="preserve"> </w:t>
            </w:r>
            <w:r w:rsidRPr="00F01889">
              <w:rPr>
                <w:rFonts w:ascii="Calibri" w:hAnsi="Calibri" w:cs="Calibri"/>
                <w:sz w:val="12"/>
                <w:szCs w:val="12"/>
              </w:rPr>
              <w:t>did not</w:t>
            </w:r>
            <w:r>
              <w:rPr>
                <w:rFonts w:ascii="Calibri" w:hAnsi="Calibri" w:cs="Calibri"/>
                <w:sz w:val="12"/>
                <w:szCs w:val="12"/>
              </w:rPr>
              <w:t xml:space="preserve"> </w:t>
            </w:r>
            <w:r w:rsidRPr="00F01889">
              <w:rPr>
                <w:rFonts w:ascii="Calibri" w:hAnsi="Calibri" w:cs="Calibri"/>
                <w:sz w:val="12"/>
                <w:szCs w:val="12"/>
              </w:rPr>
              <w:t>reach significant levels</w:t>
            </w:r>
            <w:r w:rsidR="00B67A7C">
              <w:rPr>
                <w:rFonts w:ascii="Calibri" w:hAnsi="Calibri" w:cs="Calibri"/>
                <w:sz w:val="12"/>
                <w:szCs w:val="12"/>
              </w:rPr>
              <w:t>.</w:t>
            </w:r>
          </w:p>
        </w:tc>
        <w:tc>
          <w:tcPr>
            <w:tcW w:w="1357" w:type="dxa"/>
          </w:tcPr>
          <w:p w14:paraId="6B67C965" w14:textId="54A72B1E" w:rsidR="00F61920" w:rsidRPr="005A458E" w:rsidRDefault="00F61920" w:rsidP="00CD6117">
            <w:pPr>
              <w:rPr>
                <w:rFonts w:ascii="Calibri" w:hAnsi="Calibri" w:cs="Calibri"/>
                <w:sz w:val="12"/>
                <w:szCs w:val="12"/>
              </w:rPr>
            </w:pPr>
            <w:r w:rsidRPr="00F01889">
              <w:rPr>
                <w:rFonts w:ascii="Calibri" w:hAnsi="Calibri" w:cs="Calibri"/>
                <w:sz w:val="12"/>
                <w:szCs w:val="12"/>
              </w:rPr>
              <w:t>There was no</w:t>
            </w:r>
            <w:r>
              <w:rPr>
                <w:rFonts w:ascii="Calibri" w:hAnsi="Calibri" w:cs="Calibri"/>
                <w:sz w:val="12"/>
                <w:szCs w:val="12"/>
              </w:rPr>
              <w:t xml:space="preserve"> </w:t>
            </w:r>
            <w:r w:rsidRPr="00F01889">
              <w:rPr>
                <w:rFonts w:ascii="Calibri" w:hAnsi="Calibri" w:cs="Calibri"/>
                <w:sz w:val="12"/>
                <w:szCs w:val="12"/>
              </w:rPr>
              <w:t>detectable</w:t>
            </w:r>
            <w:r>
              <w:rPr>
                <w:rFonts w:ascii="Calibri" w:hAnsi="Calibri" w:cs="Calibri"/>
                <w:sz w:val="12"/>
                <w:szCs w:val="12"/>
              </w:rPr>
              <w:t xml:space="preserve"> </w:t>
            </w:r>
            <w:r w:rsidRPr="00F01889">
              <w:rPr>
                <w:rFonts w:ascii="Calibri" w:hAnsi="Calibri" w:cs="Calibri"/>
                <w:sz w:val="12"/>
                <w:szCs w:val="12"/>
              </w:rPr>
              <w:t>central or</w:t>
            </w:r>
            <w:r>
              <w:rPr>
                <w:rFonts w:ascii="Calibri" w:hAnsi="Calibri" w:cs="Calibri"/>
                <w:sz w:val="12"/>
                <w:szCs w:val="12"/>
              </w:rPr>
              <w:t xml:space="preserve"> </w:t>
            </w:r>
            <w:r w:rsidRPr="00F01889">
              <w:rPr>
                <w:rFonts w:ascii="Calibri" w:hAnsi="Calibri" w:cs="Calibri"/>
                <w:sz w:val="12"/>
                <w:szCs w:val="12"/>
              </w:rPr>
              <w:t>peripheral</w:t>
            </w:r>
            <w:r>
              <w:rPr>
                <w:rFonts w:ascii="Calibri" w:hAnsi="Calibri" w:cs="Calibri"/>
                <w:sz w:val="12"/>
                <w:szCs w:val="12"/>
              </w:rPr>
              <w:t xml:space="preserve"> </w:t>
            </w:r>
            <w:r w:rsidRPr="00F01889">
              <w:rPr>
                <w:rFonts w:ascii="Calibri" w:hAnsi="Calibri" w:cs="Calibri"/>
                <w:sz w:val="12"/>
                <w:szCs w:val="12"/>
              </w:rPr>
              <w:t>auditory fatigue</w:t>
            </w:r>
            <w:r>
              <w:rPr>
                <w:rFonts w:ascii="Calibri" w:hAnsi="Calibri" w:cs="Calibri"/>
                <w:sz w:val="12"/>
                <w:szCs w:val="12"/>
              </w:rPr>
              <w:t xml:space="preserve"> </w:t>
            </w:r>
            <w:r w:rsidRPr="00F01889">
              <w:rPr>
                <w:rFonts w:ascii="Calibri" w:hAnsi="Calibri" w:cs="Calibri"/>
                <w:sz w:val="12"/>
                <w:szCs w:val="12"/>
              </w:rPr>
              <w:t>experienced by</w:t>
            </w:r>
            <w:r>
              <w:rPr>
                <w:rFonts w:ascii="Calibri" w:hAnsi="Calibri" w:cs="Calibri"/>
                <w:sz w:val="12"/>
                <w:szCs w:val="12"/>
              </w:rPr>
              <w:t xml:space="preserve"> </w:t>
            </w:r>
            <w:r w:rsidRPr="00F01889">
              <w:rPr>
                <w:rFonts w:ascii="Calibri" w:hAnsi="Calibri" w:cs="Calibri"/>
                <w:sz w:val="12"/>
                <w:szCs w:val="12"/>
              </w:rPr>
              <w:t>the call center</w:t>
            </w:r>
            <w:r>
              <w:rPr>
                <w:rFonts w:ascii="Calibri" w:hAnsi="Calibri" w:cs="Calibri"/>
                <w:sz w:val="12"/>
                <w:szCs w:val="12"/>
              </w:rPr>
              <w:t xml:space="preserve"> </w:t>
            </w:r>
            <w:r w:rsidRPr="00F01889">
              <w:rPr>
                <w:rFonts w:ascii="Calibri" w:hAnsi="Calibri" w:cs="Calibri"/>
                <w:sz w:val="12"/>
                <w:szCs w:val="12"/>
              </w:rPr>
              <w:t>operators when</w:t>
            </w:r>
            <w:r>
              <w:rPr>
                <w:rFonts w:ascii="Calibri" w:hAnsi="Calibri" w:cs="Calibri"/>
                <w:sz w:val="12"/>
                <w:szCs w:val="12"/>
              </w:rPr>
              <w:t xml:space="preserve"> </w:t>
            </w:r>
            <w:r w:rsidRPr="00F01889">
              <w:rPr>
                <w:rFonts w:ascii="Calibri" w:hAnsi="Calibri" w:cs="Calibri"/>
                <w:sz w:val="12"/>
                <w:szCs w:val="12"/>
              </w:rPr>
              <w:t>using headsets.</w:t>
            </w:r>
            <w:r>
              <w:rPr>
                <w:rFonts w:ascii="Calibri" w:hAnsi="Calibri" w:cs="Calibri"/>
                <w:sz w:val="12"/>
                <w:szCs w:val="12"/>
              </w:rPr>
              <w:t xml:space="preserve"> </w:t>
            </w:r>
            <w:r w:rsidRPr="00F01889">
              <w:rPr>
                <w:rFonts w:ascii="Calibri" w:hAnsi="Calibri" w:cs="Calibri"/>
                <w:sz w:val="12"/>
                <w:szCs w:val="12"/>
              </w:rPr>
              <w:t>However, their</w:t>
            </w:r>
            <w:r>
              <w:rPr>
                <w:rFonts w:ascii="Calibri" w:hAnsi="Calibri" w:cs="Calibri"/>
                <w:sz w:val="12"/>
                <w:szCs w:val="12"/>
              </w:rPr>
              <w:t xml:space="preserve"> </w:t>
            </w:r>
            <w:r w:rsidRPr="00F01889">
              <w:rPr>
                <w:rFonts w:ascii="Calibri" w:hAnsi="Calibri" w:cs="Calibri"/>
                <w:sz w:val="12"/>
                <w:szCs w:val="12"/>
              </w:rPr>
              <w:t>sensation of</w:t>
            </w:r>
            <w:r>
              <w:rPr>
                <w:rFonts w:ascii="Calibri" w:hAnsi="Calibri" w:cs="Calibri"/>
                <w:sz w:val="12"/>
                <w:szCs w:val="12"/>
              </w:rPr>
              <w:t xml:space="preserve"> </w:t>
            </w:r>
            <w:r w:rsidRPr="00F01889">
              <w:rPr>
                <w:rFonts w:ascii="Calibri" w:hAnsi="Calibri" w:cs="Calibri"/>
                <w:sz w:val="12"/>
                <w:szCs w:val="12"/>
              </w:rPr>
              <w:t>auditory fatigue</w:t>
            </w:r>
            <w:r>
              <w:rPr>
                <w:rFonts w:ascii="Calibri" w:hAnsi="Calibri" w:cs="Calibri"/>
                <w:sz w:val="12"/>
                <w:szCs w:val="12"/>
              </w:rPr>
              <w:t xml:space="preserve"> </w:t>
            </w:r>
            <w:r w:rsidRPr="00F01889">
              <w:rPr>
                <w:rFonts w:ascii="Calibri" w:hAnsi="Calibri" w:cs="Calibri"/>
                <w:sz w:val="12"/>
                <w:szCs w:val="12"/>
              </w:rPr>
              <w:t>could be due to</w:t>
            </w:r>
            <w:r>
              <w:rPr>
                <w:rFonts w:ascii="Calibri" w:hAnsi="Calibri" w:cs="Calibri"/>
                <w:sz w:val="12"/>
                <w:szCs w:val="12"/>
              </w:rPr>
              <w:t xml:space="preserve"> </w:t>
            </w:r>
            <w:r w:rsidRPr="00F01889">
              <w:rPr>
                <w:rFonts w:ascii="Calibri" w:hAnsi="Calibri" w:cs="Calibri"/>
                <w:sz w:val="12"/>
                <w:szCs w:val="12"/>
              </w:rPr>
              <w:t>cognitive fatigue</w:t>
            </w:r>
            <w:r>
              <w:rPr>
                <w:rFonts w:ascii="Calibri" w:hAnsi="Calibri" w:cs="Calibri"/>
                <w:sz w:val="12"/>
                <w:szCs w:val="12"/>
              </w:rPr>
              <w:t xml:space="preserve"> </w:t>
            </w:r>
            <w:r w:rsidRPr="00F01889">
              <w:rPr>
                <w:rFonts w:ascii="Calibri" w:hAnsi="Calibri" w:cs="Calibri"/>
                <w:sz w:val="12"/>
                <w:szCs w:val="12"/>
              </w:rPr>
              <w:t>rather than</w:t>
            </w:r>
            <w:r>
              <w:rPr>
                <w:rFonts w:ascii="Calibri" w:hAnsi="Calibri" w:cs="Calibri"/>
                <w:sz w:val="12"/>
                <w:szCs w:val="12"/>
              </w:rPr>
              <w:t xml:space="preserve"> </w:t>
            </w:r>
            <w:r w:rsidRPr="00F01889">
              <w:rPr>
                <w:rFonts w:ascii="Calibri" w:hAnsi="Calibri" w:cs="Calibri"/>
                <w:sz w:val="12"/>
                <w:szCs w:val="12"/>
              </w:rPr>
              <w:t>noise-induced</w:t>
            </w:r>
            <w:r>
              <w:rPr>
                <w:rFonts w:ascii="Calibri" w:hAnsi="Calibri" w:cs="Calibri"/>
                <w:sz w:val="12"/>
                <w:szCs w:val="12"/>
              </w:rPr>
              <w:t xml:space="preserve"> </w:t>
            </w:r>
            <w:r w:rsidRPr="00F01889">
              <w:rPr>
                <w:rFonts w:ascii="Calibri" w:hAnsi="Calibri" w:cs="Calibri"/>
                <w:sz w:val="12"/>
                <w:szCs w:val="12"/>
              </w:rPr>
              <w:t>fatigue</w:t>
            </w:r>
          </w:p>
        </w:tc>
      </w:tr>
      <w:tr w:rsidR="00F61920" w:rsidRPr="006F6F71" w14:paraId="4B7BA929" w14:textId="77777777" w:rsidTr="00366B00">
        <w:trPr>
          <w:cantSplit/>
          <w:trHeight w:val="1134"/>
        </w:trPr>
        <w:tc>
          <w:tcPr>
            <w:tcW w:w="715" w:type="dxa"/>
          </w:tcPr>
          <w:p w14:paraId="71F814A7" w14:textId="31F17EED" w:rsidR="00F61920" w:rsidRPr="005A458E" w:rsidRDefault="00F61920" w:rsidP="003F0EF5">
            <w:pPr>
              <w:jc w:val="center"/>
              <w:rPr>
                <w:rFonts w:ascii="Calibri" w:hAnsi="Calibri" w:cs="Calibri"/>
                <w:sz w:val="12"/>
                <w:szCs w:val="12"/>
              </w:rPr>
            </w:pPr>
            <w:r>
              <w:rPr>
                <w:rFonts w:ascii="Calibri" w:hAnsi="Calibri" w:cs="Calibri"/>
                <w:sz w:val="12"/>
                <w:szCs w:val="12"/>
              </w:rPr>
              <w:t>6. Zeinab A et al.</w:t>
            </w:r>
            <w:r w:rsidR="00987246">
              <w:rPr>
                <w:rFonts w:ascii="Calibri" w:hAnsi="Calibri" w:cs="Calibri"/>
                <w:sz w:val="12"/>
                <w:szCs w:val="12"/>
              </w:rPr>
              <w:t xml:space="preserve"> </w:t>
            </w:r>
            <w:r w:rsidR="00987246">
              <w:rPr>
                <w:rFonts w:ascii="Calibri" w:hAnsi="Calibri" w:cs="Calibri"/>
                <w:sz w:val="12"/>
                <w:szCs w:val="12"/>
              </w:rPr>
              <w:fldChar w:fldCharType="begin"/>
            </w:r>
            <w:r w:rsidR="007A7A30">
              <w:rPr>
                <w:rFonts w:ascii="Calibri" w:hAnsi="Calibri" w:cs="Calibri"/>
                <w:sz w:val="12"/>
                <w:szCs w:val="12"/>
              </w:rPr>
              <w:instrText xml:space="preserve"> ADDIN EN.CITE &lt;EndNote&gt;&lt;Cite&gt;&lt;Author&gt;Abd-El&lt;/Author&gt;&lt;Year&gt;2022&lt;/Year&gt;&lt;RecNum&gt;20&lt;/RecNum&gt;&lt;DisplayText&gt;(6)&lt;/DisplayText&gt;&lt;record&gt;&lt;rec-number&gt;20&lt;/rec-number&gt;&lt;foreign-keys&gt;&lt;key app="EN" db-id="x5e502xe3pesa0epd9dp2dr9dwx2saeezfx5" timestamp="1766696401"&gt;20&lt;/key&gt;&lt;/foreign-keys&gt;&lt;ref-type name="Journal Article"&gt;17&lt;/ref-type&gt;&lt;contributors&gt;&lt;authors&gt;&lt;author&gt;Abd-El, Zeinab&lt;/author&gt;&lt;author&gt;Haleem,&lt;/author&gt;&lt;author&gt;Madania, Makiyatul&lt;/author&gt;&lt;author&gt;Idrees,&lt;/author&gt;&lt;author&gt;Sami, Waqas&lt;/author&gt;&lt;author&gt;Loni, Shamshad&lt;/author&gt;&lt;author&gt;Hareedy, Hemmat&lt;/author&gt;&lt;/authors&gt;&lt;/contributors&gt;&lt;titles&gt;&lt;title&gt;Bluetooth versus non-Bluetooth earphones and their potential harmful effect on hearing: a cross-sectional study conducted among undergraduate medical students, Saudi Arabia&lt;/title&gt;&lt;/titles&gt;&lt;dates&gt;&lt;year&gt;2022&lt;/year&gt;&lt;pub-dates&gt;&lt;date&gt;04/27&lt;/date&gt;&lt;/pub-dates&gt;&lt;/dates&gt;&lt;urls&gt;&lt;/urls&gt;&lt;/record&gt;&lt;/Cite&gt;&lt;/EndNote&gt;</w:instrText>
            </w:r>
            <w:r w:rsidR="00987246">
              <w:rPr>
                <w:rFonts w:ascii="Calibri" w:hAnsi="Calibri" w:cs="Calibri"/>
                <w:sz w:val="12"/>
                <w:szCs w:val="12"/>
              </w:rPr>
              <w:fldChar w:fldCharType="separate"/>
            </w:r>
            <w:r w:rsidR="007A7A30">
              <w:rPr>
                <w:rFonts w:ascii="Calibri" w:hAnsi="Calibri" w:cs="Calibri"/>
                <w:noProof/>
                <w:sz w:val="12"/>
                <w:szCs w:val="12"/>
              </w:rPr>
              <w:t>(6)</w:t>
            </w:r>
            <w:r w:rsidR="00987246">
              <w:rPr>
                <w:rFonts w:ascii="Calibri" w:hAnsi="Calibri" w:cs="Calibri"/>
                <w:sz w:val="12"/>
                <w:szCs w:val="12"/>
              </w:rPr>
              <w:fldChar w:fldCharType="end"/>
            </w:r>
          </w:p>
        </w:tc>
        <w:tc>
          <w:tcPr>
            <w:tcW w:w="414" w:type="dxa"/>
            <w:textDirection w:val="btLr"/>
            <w:vAlign w:val="center"/>
          </w:tcPr>
          <w:p w14:paraId="553D4480" w14:textId="5FFB9A5B" w:rsidR="00F61920" w:rsidRPr="005A458E" w:rsidRDefault="00F61920" w:rsidP="00701508">
            <w:pPr>
              <w:ind w:left="113" w:right="113"/>
              <w:jc w:val="center"/>
              <w:rPr>
                <w:rFonts w:ascii="Calibri" w:hAnsi="Calibri" w:cs="Calibri"/>
                <w:sz w:val="12"/>
                <w:szCs w:val="12"/>
              </w:rPr>
            </w:pPr>
            <w:r>
              <w:rPr>
                <w:rFonts w:ascii="Calibri" w:hAnsi="Calibri" w:cs="Calibri"/>
                <w:sz w:val="12"/>
                <w:szCs w:val="12"/>
              </w:rPr>
              <w:t>Cross-sectional</w:t>
            </w:r>
          </w:p>
        </w:tc>
        <w:tc>
          <w:tcPr>
            <w:tcW w:w="426" w:type="dxa"/>
            <w:textDirection w:val="btLr"/>
            <w:vAlign w:val="center"/>
          </w:tcPr>
          <w:p w14:paraId="2A79D538" w14:textId="4EDC7BBD" w:rsidR="00F61920" w:rsidRPr="005A458E" w:rsidRDefault="00F61920" w:rsidP="00051257">
            <w:pPr>
              <w:ind w:left="113" w:right="113"/>
              <w:jc w:val="center"/>
              <w:rPr>
                <w:rFonts w:ascii="Calibri" w:hAnsi="Calibri" w:cs="Calibri"/>
                <w:sz w:val="12"/>
                <w:szCs w:val="12"/>
              </w:rPr>
            </w:pPr>
            <w:r>
              <w:rPr>
                <w:rFonts w:ascii="Calibri" w:hAnsi="Calibri" w:cs="Calibri"/>
                <w:sz w:val="12"/>
                <w:szCs w:val="12"/>
              </w:rPr>
              <w:t>Saudi Arabia</w:t>
            </w:r>
          </w:p>
        </w:tc>
        <w:tc>
          <w:tcPr>
            <w:tcW w:w="425" w:type="dxa"/>
            <w:textDirection w:val="btLr"/>
            <w:vAlign w:val="center"/>
          </w:tcPr>
          <w:p w14:paraId="1EF57C58" w14:textId="0E93B7A3" w:rsidR="00F61920" w:rsidRPr="005A458E" w:rsidRDefault="00F61920" w:rsidP="00051257">
            <w:pPr>
              <w:ind w:left="113" w:right="113"/>
              <w:jc w:val="center"/>
              <w:rPr>
                <w:rFonts w:ascii="Calibri" w:hAnsi="Calibri" w:cs="Calibri"/>
                <w:sz w:val="12"/>
                <w:szCs w:val="12"/>
              </w:rPr>
            </w:pPr>
            <w:r w:rsidRPr="00F40AA2">
              <w:rPr>
                <w:rFonts w:ascii="Calibri" w:hAnsi="Calibri" w:cs="Calibri"/>
                <w:sz w:val="12"/>
                <w:szCs w:val="12"/>
              </w:rPr>
              <w:t>20-9-2020 to 28-1-2021</w:t>
            </w:r>
          </w:p>
        </w:tc>
        <w:tc>
          <w:tcPr>
            <w:tcW w:w="425" w:type="dxa"/>
            <w:textDirection w:val="btLr"/>
            <w:vAlign w:val="center"/>
          </w:tcPr>
          <w:p w14:paraId="4AAFFBE2" w14:textId="05FD8A02" w:rsidR="00F61920" w:rsidRPr="005A458E" w:rsidRDefault="00F61920" w:rsidP="006B3106">
            <w:pPr>
              <w:ind w:left="113" w:right="113"/>
              <w:jc w:val="center"/>
              <w:rPr>
                <w:rFonts w:ascii="Calibri" w:hAnsi="Calibri" w:cs="Calibri"/>
                <w:sz w:val="12"/>
                <w:szCs w:val="12"/>
              </w:rPr>
            </w:pPr>
            <w:r>
              <w:rPr>
                <w:rFonts w:ascii="Calibri" w:hAnsi="Calibri" w:cs="Calibri"/>
                <w:sz w:val="12"/>
                <w:szCs w:val="12"/>
              </w:rPr>
              <w:t>2022</w:t>
            </w:r>
          </w:p>
        </w:tc>
        <w:tc>
          <w:tcPr>
            <w:tcW w:w="425" w:type="dxa"/>
            <w:textDirection w:val="btLr"/>
            <w:vAlign w:val="center"/>
          </w:tcPr>
          <w:p w14:paraId="5C5EE49E" w14:textId="3553BB7A" w:rsidR="00F61920" w:rsidRPr="005A458E" w:rsidRDefault="00F61920" w:rsidP="00051257">
            <w:pPr>
              <w:ind w:left="113" w:right="113"/>
              <w:jc w:val="center"/>
              <w:rPr>
                <w:rFonts w:ascii="Calibri" w:hAnsi="Calibri" w:cs="Calibri"/>
                <w:sz w:val="12"/>
                <w:szCs w:val="12"/>
              </w:rPr>
            </w:pPr>
            <w:r>
              <w:rPr>
                <w:rFonts w:ascii="Calibri" w:hAnsi="Calibri" w:cs="Calibri"/>
                <w:sz w:val="12"/>
                <w:szCs w:val="12"/>
              </w:rPr>
              <w:t>Female medical students</w:t>
            </w:r>
          </w:p>
        </w:tc>
        <w:tc>
          <w:tcPr>
            <w:tcW w:w="426" w:type="dxa"/>
            <w:textDirection w:val="btLr"/>
            <w:vAlign w:val="center"/>
          </w:tcPr>
          <w:p w14:paraId="3F75613B" w14:textId="49A29EE9" w:rsidR="00F61920" w:rsidRPr="005A458E" w:rsidRDefault="00F61920" w:rsidP="00051257">
            <w:pPr>
              <w:ind w:left="113" w:right="113"/>
              <w:jc w:val="center"/>
              <w:rPr>
                <w:rFonts w:ascii="Calibri" w:hAnsi="Calibri" w:cs="Calibri"/>
                <w:sz w:val="12"/>
                <w:szCs w:val="12"/>
              </w:rPr>
            </w:pPr>
            <w:r>
              <w:rPr>
                <w:rFonts w:ascii="Calibri" w:hAnsi="Calibri" w:cs="Calibri"/>
                <w:sz w:val="12"/>
                <w:szCs w:val="12"/>
              </w:rPr>
              <w:t>18-23</w:t>
            </w:r>
          </w:p>
        </w:tc>
        <w:tc>
          <w:tcPr>
            <w:tcW w:w="519" w:type="dxa"/>
            <w:vAlign w:val="center"/>
          </w:tcPr>
          <w:p w14:paraId="151FFA7D" w14:textId="55F3F117" w:rsidR="00F61920" w:rsidRPr="005A458E" w:rsidRDefault="00F61920" w:rsidP="00366B00">
            <w:pPr>
              <w:jc w:val="center"/>
              <w:rPr>
                <w:rFonts w:ascii="Calibri" w:hAnsi="Calibri" w:cs="Calibri"/>
                <w:sz w:val="12"/>
                <w:szCs w:val="12"/>
              </w:rPr>
            </w:pPr>
            <w:r>
              <w:rPr>
                <w:rFonts w:ascii="Calibri" w:hAnsi="Calibri" w:cs="Calibri"/>
                <w:sz w:val="12"/>
                <w:szCs w:val="12"/>
              </w:rPr>
              <w:t xml:space="preserve">42 </w:t>
            </w:r>
            <w:r w:rsidR="00F93CF0">
              <w:rPr>
                <w:rFonts w:ascii="Calibri" w:hAnsi="Calibri" w:cs="Calibri"/>
                <w:sz w:val="12"/>
                <w:szCs w:val="12"/>
              </w:rPr>
              <w:t>F</w:t>
            </w:r>
          </w:p>
        </w:tc>
        <w:tc>
          <w:tcPr>
            <w:tcW w:w="630" w:type="dxa"/>
            <w:vAlign w:val="center"/>
          </w:tcPr>
          <w:p w14:paraId="06D95006" w14:textId="09A15C99" w:rsidR="00F61920" w:rsidRPr="005A458E" w:rsidRDefault="00F61920" w:rsidP="00366B00">
            <w:pPr>
              <w:jc w:val="center"/>
              <w:rPr>
                <w:rFonts w:ascii="Calibri" w:hAnsi="Calibri" w:cs="Calibri"/>
                <w:sz w:val="12"/>
                <w:szCs w:val="12"/>
              </w:rPr>
            </w:pPr>
            <w:r>
              <w:rPr>
                <w:rFonts w:ascii="Calibri" w:hAnsi="Calibri" w:cs="Calibri"/>
                <w:sz w:val="12"/>
                <w:szCs w:val="12"/>
              </w:rPr>
              <w:t>42</w:t>
            </w:r>
          </w:p>
        </w:tc>
        <w:tc>
          <w:tcPr>
            <w:tcW w:w="900" w:type="dxa"/>
          </w:tcPr>
          <w:p w14:paraId="152D8E01" w14:textId="77777777" w:rsidR="00F61920" w:rsidRPr="004D7F4D" w:rsidRDefault="00F61920" w:rsidP="00F93CF0">
            <w:pPr>
              <w:jc w:val="center"/>
              <w:rPr>
                <w:rFonts w:ascii="Calibri" w:hAnsi="Calibri" w:cs="Calibri"/>
                <w:sz w:val="12"/>
                <w:szCs w:val="12"/>
                <w:u w:val="single"/>
              </w:rPr>
            </w:pPr>
            <w:r w:rsidRPr="004D7F4D">
              <w:rPr>
                <w:rFonts w:ascii="Calibri" w:hAnsi="Calibri" w:cs="Calibri"/>
                <w:sz w:val="12"/>
                <w:szCs w:val="12"/>
                <w:u w:val="single"/>
              </w:rPr>
              <w:t>Bluetooth:</w:t>
            </w:r>
          </w:p>
          <w:p w14:paraId="0FAD77EF" w14:textId="77777777" w:rsidR="00F61920" w:rsidRDefault="00F61920" w:rsidP="00F93CF0">
            <w:pPr>
              <w:jc w:val="center"/>
              <w:rPr>
                <w:rFonts w:ascii="Calibri" w:hAnsi="Calibri" w:cs="Calibri"/>
                <w:sz w:val="12"/>
                <w:szCs w:val="12"/>
              </w:rPr>
            </w:pPr>
            <w:r>
              <w:rPr>
                <w:rFonts w:ascii="Calibri" w:hAnsi="Calibri" w:cs="Calibri"/>
                <w:sz w:val="12"/>
                <w:szCs w:val="12"/>
              </w:rPr>
              <w:t>1-4 y: 2</w:t>
            </w:r>
          </w:p>
          <w:p w14:paraId="0CDECED0" w14:textId="77777777" w:rsidR="00F61920" w:rsidRDefault="00F61920" w:rsidP="00F93CF0">
            <w:pPr>
              <w:jc w:val="center"/>
              <w:rPr>
                <w:rFonts w:ascii="Calibri" w:hAnsi="Calibri" w:cs="Calibri"/>
                <w:sz w:val="12"/>
                <w:szCs w:val="12"/>
              </w:rPr>
            </w:pPr>
            <w:r>
              <w:rPr>
                <w:rFonts w:ascii="Calibri" w:hAnsi="Calibri" w:cs="Calibri"/>
                <w:sz w:val="12"/>
                <w:szCs w:val="12"/>
              </w:rPr>
              <w:t>4-8 y: 14</w:t>
            </w:r>
          </w:p>
          <w:p w14:paraId="5AB0C3DF" w14:textId="77777777" w:rsidR="00F61920" w:rsidRDefault="00F61920" w:rsidP="00F93CF0">
            <w:pPr>
              <w:jc w:val="center"/>
              <w:rPr>
                <w:rFonts w:ascii="Calibri" w:hAnsi="Calibri" w:cs="Calibri"/>
                <w:sz w:val="12"/>
                <w:szCs w:val="12"/>
              </w:rPr>
            </w:pPr>
            <w:r>
              <w:rPr>
                <w:rFonts w:ascii="Calibri" w:hAnsi="Calibri" w:cs="Calibri"/>
                <w:sz w:val="12"/>
                <w:szCs w:val="12"/>
              </w:rPr>
              <w:t>&gt;8 y: 8</w:t>
            </w:r>
          </w:p>
          <w:p w14:paraId="4A5738B3" w14:textId="77777777" w:rsidR="00F61920" w:rsidRDefault="00F61920" w:rsidP="00F93CF0">
            <w:pPr>
              <w:jc w:val="center"/>
              <w:rPr>
                <w:rFonts w:ascii="Calibri" w:hAnsi="Calibri" w:cs="Calibri"/>
                <w:sz w:val="12"/>
                <w:szCs w:val="12"/>
              </w:rPr>
            </w:pPr>
          </w:p>
          <w:p w14:paraId="0F26FA14" w14:textId="77777777" w:rsidR="00F61920" w:rsidRDefault="00F61920" w:rsidP="00F93CF0">
            <w:pPr>
              <w:jc w:val="center"/>
              <w:rPr>
                <w:rFonts w:ascii="Calibri" w:hAnsi="Calibri" w:cs="Calibri"/>
                <w:sz w:val="12"/>
                <w:szCs w:val="12"/>
              </w:rPr>
            </w:pPr>
            <w:r>
              <w:rPr>
                <w:rFonts w:ascii="Calibri" w:hAnsi="Calibri" w:cs="Calibri"/>
                <w:sz w:val="12"/>
                <w:szCs w:val="12"/>
              </w:rPr>
              <w:t>&lt;1 h/d: 1</w:t>
            </w:r>
          </w:p>
          <w:p w14:paraId="65549CF1" w14:textId="77777777" w:rsidR="00F61920" w:rsidRDefault="00F61920" w:rsidP="00F93CF0">
            <w:pPr>
              <w:jc w:val="center"/>
              <w:rPr>
                <w:rFonts w:ascii="Calibri" w:hAnsi="Calibri" w:cs="Calibri"/>
                <w:sz w:val="12"/>
                <w:szCs w:val="12"/>
              </w:rPr>
            </w:pPr>
            <w:r>
              <w:rPr>
                <w:rFonts w:ascii="Calibri" w:hAnsi="Calibri" w:cs="Calibri"/>
                <w:sz w:val="12"/>
                <w:szCs w:val="12"/>
              </w:rPr>
              <w:t>1-4 h/d: 15</w:t>
            </w:r>
          </w:p>
          <w:p w14:paraId="7A15B4EB" w14:textId="77777777" w:rsidR="00F61920" w:rsidRDefault="00F61920" w:rsidP="00F93CF0">
            <w:pPr>
              <w:jc w:val="center"/>
              <w:rPr>
                <w:rFonts w:ascii="Calibri" w:hAnsi="Calibri" w:cs="Calibri"/>
                <w:sz w:val="12"/>
                <w:szCs w:val="12"/>
              </w:rPr>
            </w:pPr>
            <w:r>
              <w:rPr>
                <w:rFonts w:ascii="Calibri" w:hAnsi="Calibri" w:cs="Calibri"/>
                <w:sz w:val="12"/>
                <w:szCs w:val="12"/>
              </w:rPr>
              <w:t>4-8 h/d: 6</w:t>
            </w:r>
          </w:p>
          <w:p w14:paraId="2DCAA6BD" w14:textId="77777777" w:rsidR="00F61920" w:rsidRDefault="00F61920" w:rsidP="00F93CF0">
            <w:pPr>
              <w:jc w:val="center"/>
              <w:rPr>
                <w:rFonts w:ascii="Calibri" w:hAnsi="Calibri" w:cs="Calibri"/>
                <w:sz w:val="12"/>
                <w:szCs w:val="12"/>
              </w:rPr>
            </w:pPr>
            <w:r>
              <w:rPr>
                <w:rFonts w:ascii="Calibri" w:hAnsi="Calibri" w:cs="Calibri"/>
                <w:sz w:val="12"/>
                <w:szCs w:val="12"/>
              </w:rPr>
              <w:t>&gt;8 h/d: 2</w:t>
            </w:r>
          </w:p>
          <w:p w14:paraId="526B74CE" w14:textId="77777777" w:rsidR="00F61920" w:rsidRDefault="00F61920" w:rsidP="00F93CF0">
            <w:pPr>
              <w:jc w:val="center"/>
              <w:rPr>
                <w:rFonts w:ascii="Calibri" w:hAnsi="Calibri" w:cs="Calibri"/>
                <w:sz w:val="12"/>
                <w:szCs w:val="12"/>
              </w:rPr>
            </w:pPr>
          </w:p>
          <w:p w14:paraId="7F6CDBFF" w14:textId="77777777" w:rsidR="00F61920" w:rsidRPr="004D7F4D" w:rsidRDefault="00F61920" w:rsidP="00F93CF0">
            <w:pPr>
              <w:jc w:val="center"/>
              <w:rPr>
                <w:rFonts w:ascii="Calibri" w:hAnsi="Calibri" w:cs="Calibri"/>
                <w:sz w:val="12"/>
                <w:szCs w:val="12"/>
                <w:u w:val="single"/>
              </w:rPr>
            </w:pPr>
            <w:r w:rsidRPr="004D7F4D">
              <w:rPr>
                <w:rFonts w:ascii="Calibri" w:hAnsi="Calibri" w:cs="Calibri"/>
                <w:sz w:val="12"/>
                <w:szCs w:val="12"/>
                <w:u w:val="single"/>
              </w:rPr>
              <w:t xml:space="preserve">Non- </w:t>
            </w:r>
            <w:r>
              <w:rPr>
                <w:rFonts w:ascii="Calibri" w:hAnsi="Calibri" w:cs="Calibri"/>
                <w:sz w:val="12"/>
                <w:szCs w:val="12"/>
                <w:u w:val="single"/>
              </w:rPr>
              <w:t>B</w:t>
            </w:r>
            <w:r w:rsidRPr="004D7F4D">
              <w:rPr>
                <w:rFonts w:ascii="Calibri" w:hAnsi="Calibri" w:cs="Calibri"/>
                <w:sz w:val="12"/>
                <w:szCs w:val="12"/>
                <w:u w:val="single"/>
              </w:rPr>
              <w:t>luetooth:</w:t>
            </w:r>
          </w:p>
          <w:p w14:paraId="0E40CBB0" w14:textId="77777777" w:rsidR="00F61920" w:rsidRDefault="00F61920" w:rsidP="00F93CF0">
            <w:pPr>
              <w:jc w:val="center"/>
              <w:rPr>
                <w:rFonts w:ascii="Calibri" w:hAnsi="Calibri" w:cs="Calibri"/>
                <w:sz w:val="12"/>
                <w:szCs w:val="12"/>
              </w:rPr>
            </w:pPr>
            <w:r>
              <w:rPr>
                <w:rFonts w:ascii="Calibri" w:hAnsi="Calibri" w:cs="Calibri"/>
                <w:sz w:val="12"/>
                <w:szCs w:val="12"/>
              </w:rPr>
              <w:t>1-4 y: 0</w:t>
            </w:r>
          </w:p>
          <w:p w14:paraId="66D2D0C3" w14:textId="77777777" w:rsidR="00F61920" w:rsidRDefault="00F61920" w:rsidP="00F93CF0">
            <w:pPr>
              <w:jc w:val="center"/>
              <w:rPr>
                <w:rFonts w:ascii="Calibri" w:hAnsi="Calibri" w:cs="Calibri"/>
                <w:sz w:val="12"/>
                <w:szCs w:val="12"/>
              </w:rPr>
            </w:pPr>
            <w:r>
              <w:rPr>
                <w:rFonts w:ascii="Calibri" w:hAnsi="Calibri" w:cs="Calibri"/>
                <w:sz w:val="12"/>
                <w:szCs w:val="12"/>
              </w:rPr>
              <w:t>4-8 y: 7</w:t>
            </w:r>
          </w:p>
          <w:p w14:paraId="409FC106" w14:textId="77777777" w:rsidR="00F61920" w:rsidRDefault="00F61920" w:rsidP="00F93CF0">
            <w:pPr>
              <w:jc w:val="center"/>
              <w:rPr>
                <w:rFonts w:ascii="Calibri" w:hAnsi="Calibri" w:cs="Calibri"/>
                <w:sz w:val="12"/>
                <w:szCs w:val="12"/>
              </w:rPr>
            </w:pPr>
            <w:r>
              <w:rPr>
                <w:rFonts w:ascii="Calibri" w:hAnsi="Calibri" w:cs="Calibri"/>
                <w:sz w:val="12"/>
                <w:szCs w:val="12"/>
              </w:rPr>
              <w:t>&gt;8 y: 4</w:t>
            </w:r>
          </w:p>
          <w:p w14:paraId="4BBCEA81" w14:textId="77777777" w:rsidR="00F61920" w:rsidRDefault="00F61920" w:rsidP="00F93CF0">
            <w:pPr>
              <w:jc w:val="center"/>
              <w:rPr>
                <w:rFonts w:ascii="Calibri" w:hAnsi="Calibri" w:cs="Calibri"/>
                <w:sz w:val="12"/>
                <w:szCs w:val="12"/>
              </w:rPr>
            </w:pPr>
          </w:p>
          <w:p w14:paraId="297D4336" w14:textId="3C87A6B8" w:rsidR="00F61920" w:rsidRDefault="00F61920" w:rsidP="00F93CF0">
            <w:pPr>
              <w:jc w:val="center"/>
              <w:rPr>
                <w:rFonts w:ascii="Calibri" w:hAnsi="Calibri" w:cs="Calibri"/>
                <w:sz w:val="12"/>
                <w:szCs w:val="12"/>
              </w:rPr>
            </w:pPr>
            <w:r>
              <w:rPr>
                <w:rFonts w:ascii="Calibri" w:hAnsi="Calibri" w:cs="Calibri"/>
                <w:sz w:val="12"/>
                <w:szCs w:val="12"/>
              </w:rPr>
              <w:t>&lt;1 h/d: 0</w:t>
            </w:r>
          </w:p>
          <w:p w14:paraId="45883B1E" w14:textId="77777777" w:rsidR="00F61920" w:rsidRDefault="00F61920" w:rsidP="00F93CF0">
            <w:pPr>
              <w:jc w:val="center"/>
              <w:rPr>
                <w:rFonts w:ascii="Calibri" w:hAnsi="Calibri" w:cs="Calibri"/>
                <w:sz w:val="12"/>
                <w:szCs w:val="12"/>
              </w:rPr>
            </w:pPr>
            <w:r>
              <w:rPr>
                <w:rFonts w:ascii="Calibri" w:hAnsi="Calibri" w:cs="Calibri"/>
                <w:sz w:val="12"/>
                <w:szCs w:val="12"/>
              </w:rPr>
              <w:t>1-4 h/d: 6</w:t>
            </w:r>
          </w:p>
          <w:p w14:paraId="1650D933" w14:textId="77777777" w:rsidR="00F61920" w:rsidRDefault="00F61920" w:rsidP="00F93CF0">
            <w:pPr>
              <w:jc w:val="center"/>
              <w:rPr>
                <w:rFonts w:ascii="Calibri" w:hAnsi="Calibri" w:cs="Calibri"/>
                <w:sz w:val="12"/>
                <w:szCs w:val="12"/>
              </w:rPr>
            </w:pPr>
            <w:r>
              <w:rPr>
                <w:rFonts w:ascii="Calibri" w:hAnsi="Calibri" w:cs="Calibri"/>
                <w:sz w:val="12"/>
                <w:szCs w:val="12"/>
              </w:rPr>
              <w:t>4-8 h/d: 3</w:t>
            </w:r>
          </w:p>
          <w:p w14:paraId="36A93133" w14:textId="77777777" w:rsidR="00F61920" w:rsidRDefault="00F61920" w:rsidP="00F93CF0">
            <w:pPr>
              <w:jc w:val="center"/>
              <w:rPr>
                <w:rFonts w:ascii="Calibri" w:hAnsi="Calibri" w:cs="Calibri"/>
                <w:sz w:val="12"/>
                <w:szCs w:val="12"/>
              </w:rPr>
            </w:pPr>
            <w:r>
              <w:rPr>
                <w:rFonts w:ascii="Calibri" w:hAnsi="Calibri" w:cs="Calibri"/>
                <w:sz w:val="12"/>
                <w:szCs w:val="12"/>
              </w:rPr>
              <w:t>&gt;8 h/d: 2</w:t>
            </w:r>
          </w:p>
          <w:p w14:paraId="13D149CC" w14:textId="77777777" w:rsidR="00F61920" w:rsidRDefault="00F61920" w:rsidP="00F93CF0">
            <w:pPr>
              <w:jc w:val="center"/>
              <w:rPr>
                <w:rFonts w:ascii="Calibri" w:hAnsi="Calibri" w:cs="Calibri"/>
                <w:sz w:val="12"/>
                <w:szCs w:val="12"/>
              </w:rPr>
            </w:pPr>
          </w:p>
          <w:p w14:paraId="5F08C989" w14:textId="3B13C16D" w:rsidR="00F61920" w:rsidRPr="004D7F4D" w:rsidRDefault="00F61920" w:rsidP="00F93CF0">
            <w:pPr>
              <w:jc w:val="center"/>
              <w:rPr>
                <w:rFonts w:ascii="Calibri" w:hAnsi="Calibri" w:cs="Calibri"/>
                <w:sz w:val="12"/>
                <w:szCs w:val="12"/>
                <w:u w:val="single"/>
              </w:rPr>
            </w:pPr>
            <w:r w:rsidRPr="004D7F4D">
              <w:rPr>
                <w:rFonts w:ascii="Calibri" w:hAnsi="Calibri" w:cs="Calibri"/>
                <w:sz w:val="12"/>
                <w:szCs w:val="12"/>
                <w:u w:val="single"/>
              </w:rPr>
              <w:t>Combined:</w:t>
            </w:r>
          </w:p>
          <w:p w14:paraId="6F286FF9" w14:textId="77777777" w:rsidR="00F61920" w:rsidRDefault="00F61920" w:rsidP="00F93CF0">
            <w:pPr>
              <w:jc w:val="center"/>
              <w:rPr>
                <w:rFonts w:ascii="Calibri" w:hAnsi="Calibri" w:cs="Calibri"/>
                <w:sz w:val="12"/>
                <w:szCs w:val="12"/>
              </w:rPr>
            </w:pPr>
            <w:r>
              <w:rPr>
                <w:rFonts w:ascii="Calibri" w:hAnsi="Calibri" w:cs="Calibri"/>
                <w:sz w:val="12"/>
                <w:szCs w:val="12"/>
              </w:rPr>
              <w:t>1-4 y: 0</w:t>
            </w:r>
          </w:p>
          <w:p w14:paraId="7D5C902D" w14:textId="77777777" w:rsidR="00F61920" w:rsidRDefault="00F61920" w:rsidP="00F93CF0">
            <w:pPr>
              <w:jc w:val="center"/>
              <w:rPr>
                <w:rFonts w:ascii="Calibri" w:hAnsi="Calibri" w:cs="Calibri"/>
                <w:sz w:val="12"/>
                <w:szCs w:val="12"/>
              </w:rPr>
            </w:pPr>
            <w:r>
              <w:rPr>
                <w:rFonts w:ascii="Calibri" w:hAnsi="Calibri" w:cs="Calibri"/>
                <w:sz w:val="12"/>
                <w:szCs w:val="12"/>
              </w:rPr>
              <w:t>4-8 y: 0</w:t>
            </w:r>
          </w:p>
          <w:p w14:paraId="6313FDC4" w14:textId="77777777" w:rsidR="00F61920" w:rsidRDefault="00F61920" w:rsidP="00F93CF0">
            <w:pPr>
              <w:jc w:val="center"/>
              <w:rPr>
                <w:rFonts w:ascii="Calibri" w:hAnsi="Calibri" w:cs="Calibri"/>
                <w:sz w:val="12"/>
                <w:szCs w:val="12"/>
              </w:rPr>
            </w:pPr>
            <w:r>
              <w:rPr>
                <w:rFonts w:ascii="Calibri" w:hAnsi="Calibri" w:cs="Calibri"/>
                <w:sz w:val="12"/>
                <w:szCs w:val="12"/>
              </w:rPr>
              <w:t>&gt;8 y: 7</w:t>
            </w:r>
          </w:p>
          <w:p w14:paraId="10FB25F1" w14:textId="77777777" w:rsidR="00F61920" w:rsidRDefault="00F61920" w:rsidP="00F93CF0">
            <w:pPr>
              <w:jc w:val="center"/>
              <w:rPr>
                <w:rFonts w:ascii="Calibri" w:hAnsi="Calibri" w:cs="Calibri"/>
                <w:sz w:val="12"/>
                <w:szCs w:val="12"/>
              </w:rPr>
            </w:pPr>
          </w:p>
          <w:p w14:paraId="0DEB4AF2" w14:textId="77777777" w:rsidR="00F61920" w:rsidRDefault="00F61920" w:rsidP="00F93CF0">
            <w:pPr>
              <w:jc w:val="center"/>
              <w:rPr>
                <w:rFonts w:ascii="Calibri" w:hAnsi="Calibri" w:cs="Calibri"/>
                <w:sz w:val="12"/>
                <w:szCs w:val="12"/>
              </w:rPr>
            </w:pPr>
            <w:r>
              <w:rPr>
                <w:rFonts w:ascii="Calibri" w:hAnsi="Calibri" w:cs="Calibri"/>
                <w:sz w:val="12"/>
                <w:szCs w:val="12"/>
              </w:rPr>
              <w:t>&lt;1 h/d: 0</w:t>
            </w:r>
          </w:p>
          <w:p w14:paraId="16A6E8D4" w14:textId="77777777" w:rsidR="00F61920" w:rsidRDefault="00F61920" w:rsidP="00F93CF0">
            <w:pPr>
              <w:jc w:val="center"/>
              <w:rPr>
                <w:rFonts w:ascii="Calibri" w:hAnsi="Calibri" w:cs="Calibri"/>
                <w:sz w:val="12"/>
                <w:szCs w:val="12"/>
              </w:rPr>
            </w:pPr>
            <w:r>
              <w:rPr>
                <w:rFonts w:ascii="Calibri" w:hAnsi="Calibri" w:cs="Calibri"/>
                <w:sz w:val="12"/>
                <w:szCs w:val="12"/>
              </w:rPr>
              <w:t>1-4 h/d: 0</w:t>
            </w:r>
          </w:p>
          <w:p w14:paraId="1C3EC85D" w14:textId="77777777" w:rsidR="00F61920" w:rsidRDefault="00F61920" w:rsidP="00F93CF0">
            <w:pPr>
              <w:jc w:val="center"/>
              <w:rPr>
                <w:rFonts w:ascii="Calibri" w:hAnsi="Calibri" w:cs="Calibri"/>
                <w:sz w:val="12"/>
                <w:szCs w:val="12"/>
              </w:rPr>
            </w:pPr>
            <w:r>
              <w:rPr>
                <w:rFonts w:ascii="Calibri" w:hAnsi="Calibri" w:cs="Calibri"/>
                <w:sz w:val="12"/>
                <w:szCs w:val="12"/>
              </w:rPr>
              <w:t>4-8 h/d: 7</w:t>
            </w:r>
          </w:p>
          <w:p w14:paraId="59DFBC03" w14:textId="5BB3F80E" w:rsidR="00F61920" w:rsidRPr="005A458E" w:rsidRDefault="00F61920" w:rsidP="00F93CF0">
            <w:pPr>
              <w:jc w:val="center"/>
              <w:rPr>
                <w:rFonts w:ascii="Calibri" w:hAnsi="Calibri" w:cs="Calibri"/>
                <w:sz w:val="12"/>
                <w:szCs w:val="12"/>
              </w:rPr>
            </w:pPr>
            <w:r>
              <w:rPr>
                <w:rFonts w:ascii="Calibri" w:hAnsi="Calibri" w:cs="Calibri"/>
                <w:sz w:val="12"/>
                <w:szCs w:val="12"/>
              </w:rPr>
              <w:t>&gt;8 h/d: 0</w:t>
            </w:r>
          </w:p>
        </w:tc>
        <w:tc>
          <w:tcPr>
            <w:tcW w:w="810" w:type="dxa"/>
          </w:tcPr>
          <w:p w14:paraId="53F0535A" w14:textId="77777777" w:rsidR="00F61920" w:rsidRPr="004D7F4D" w:rsidRDefault="00F61920" w:rsidP="00F93CF0">
            <w:pPr>
              <w:jc w:val="center"/>
              <w:rPr>
                <w:rFonts w:ascii="Calibri" w:hAnsi="Calibri" w:cs="Calibri"/>
                <w:sz w:val="12"/>
                <w:szCs w:val="12"/>
                <w:u w:val="single"/>
              </w:rPr>
            </w:pPr>
            <w:r w:rsidRPr="004D7F4D">
              <w:rPr>
                <w:rFonts w:ascii="Calibri" w:hAnsi="Calibri" w:cs="Calibri"/>
                <w:sz w:val="12"/>
                <w:szCs w:val="12"/>
                <w:u w:val="single"/>
              </w:rPr>
              <w:t>Bluetooth:</w:t>
            </w:r>
          </w:p>
          <w:p w14:paraId="45BA7D4F" w14:textId="77777777" w:rsidR="00F61920" w:rsidRPr="004D7F4D" w:rsidRDefault="00F61920" w:rsidP="00F93CF0">
            <w:pPr>
              <w:jc w:val="center"/>
              <w:rPr>
                <w:rFonts w:ascii="Calibri" w:hAnsi="Calibri" w:cs="Calibri"/>
                <w:sz w:val="12"/>
                <w:szCs w:val="12"/>
              </w:rPr>
            </w:pPr>
            <w:r w:rsidRPr="004D7F4D">
              <w:rPr>
                <w:rFonts w:ascii="Calibri" w:hAnsi="Calibri" w:cs="Calibri"/>
                <w:sz w:val="12"/>
                <w:szCs w:val="12"/>
              </w:rPr>
              <w:t>Medium:</w:t>
            </w:r>
            <w:r>
              <w:rPr>
                <w:rFonts w:ascii="Calibri" w:hAnsi="Calibri" w:cs="Calibri"/>
                <w:sz w:val="12"/>
                <w:szCs w:val="12"/>
              </w:rPr>
              <w:t xml:space="preserve"> 16</w:t>
            </w:r>
          </w:p>
          <w:p w14:paraId="1E6622D5" w14:textId="77777777" w:rsidR="00F61920" w:rsidRPr="004D7F4D" w:rsidRDefault="00F61920" w:rsidP="00F93CF0">
            <w:pPr>
              <w:jc w:val="center"/>
              <w:rPr>
                <w:rFonts w:ascii="Calibri" w:hAnsi="Calibri" w:cs="Calibri"/>
                <w:sz w:val="12"/>
                <w:szCs w:val="12"/>
              </w:rPr>
            </w:pPr>
            <w:r w:rsidRPr="004D7F4D">
              <w:rPr>
                <w:rFonts w:ascii="Calibri" w:hAnsi="Calibri" w:cs="Calibri"/>
                <w:sz w:val="12"/>
                <w:szCs w:val="12"/>
              </w:rPr>
              <w:t>High:</w:t>
            </w:r>
            <w:r>
              <w:rPr>
                <w:rFonts w:ascii="Calibri" w:hAnsi="Calibri" w:cs="Calibri"/>
                <w:sz w:val="12"/>
                <w:szCs w:val="12"/>
              </w:rPr>
              <w:t xml:space="preserve"> 8</w:t>
            </w:r>
          </w:p>
          <w:p w14:paraId="4F5304C5" w14:textId="77777777" w:rsidR="00F61920" w:rsidRDefault="00F61920" w:rsidP="00F93CF0">
            <w:pPr>
              <w:jc w:val="center"/>
              <w:rPr>
                <w:rFonts w:ascii="Calibri" w:hAnsi="Calibri" w:cs="Calibri"/>
                <w:sz w:val="12"/>
                <w:szCs w:val="12"/>
                <w:u w:val="single"/>
              </w:rPr>
            </w:pPr>
          </w:p>
          <w:p w14:paraId="3EEAC6AB" w14:textId="7FF0519A" w:rsidR="00F61920" w:rsidRDefault="00F61920" w:rsidP="00F93CF0">
            <w:pPr>
              <w:jc w:val="center"/>
              <w:rPr>
                <w:rFonts w:ascii="Calibri" w:hAnsi="Calibri" w:cs="Calibri"/>
                <w:sz w:val="12"/>
                <w:szCs w:val="12"/>
                <w:u w:val="single"/>
              </w:rPr>
            </w:pPr>
            <w:r w:rsidRPr="004D7F4D">
              <w:rPr>
                <w:rFonts w:ascii="Calibri" w:hAnsi="Calibri" w:cs="Calibri"/>
                <w:sz w:val="12"/>
                <w:szCs w:val="12"/>
                <w:u w:val="single"/>
              </w:rPr>
              <w:t>Non-</w:t>
            </w:r>
          </w:p>
          <w:p w14:paraId="4FD46470" w14:textId="77777777" w:rsidR="00F61920" w:rsidRPr="004D7F4D" w:rsidRDefault="00F61920" w:rsidP="00F93CF0">
            <w:pPr>
              <w:jc w:val="center"/>
              <w:rPr>
                <w:rFonts w:ascii="Calibri" w:hAnsi="Calibri" w:cs="Calibri"/>
                <w:sz w:val="12"/>
                <w:szCs w:val="12"/>
                <w:u w:val="single"/>
              </w:rPr>
            </w:pPr>
            <w:r>
              <w:rPr>
                <w:rFonts w:ascii="Calibri" w:hAnsi="Calibri" w:cs="Calibri"/>
                <w:sz w:val="12"/>
                <w:szCs w:val="12"/>
                <w:u w:val="single"/>
              </w:rPr>
              <w:t>B</w:t>
            </w:r>
            <w:r w:rsidRPr="004D7F4D">
              <w:rPr>
                <w:rFonts w:ascii="Calibri" w:hAnsi="Calibri" w:cs="Calibri"/>
                <w:sz w:val="12"/>
                <w:szCs w:val="12"/>
                <w:u w:val="single"/>
              </w:rPr>
              <w:t>luetooth:</w:t>
            </w:r>
          </w:p>
          <w:p w14:paraId="221E001F" w14:textId="77777777" w:rsidR="00F61920" w:rsidRPr="004D7F4D" w:rsidRDefault="00F61920" w:rsidP="00F93CF0">
            <w:pPr>
              <w:jc w:val="center"/>
              <w:rPr>
                <w:rFonts w:ascii="Calibri" w:hAnsi="Calibri" w:cs="Calibri"/>
                <w:sz w:val="12"/>
                <w:szCs w:val="12"/>
              </w:rPr>
            </w:pPr>
            <w:r w:rsidRPr="004D7F4D">
              <w:rPr>
                <w:rFonts w:ascii="Calibri" w:hAnsi="Calibri" w:cs="Calibri"/>
                <w:sz w:val="12"/>
                <w:szCs w:val="12"/>
              </w:rPr>
              <w:t>Medium:</w:t>
            </w:r>
            <w:r>
              <w:rPr>
                <w:rFonts w:ascii="Calibri" w:hAnsi="Calibri" w:cs="Calibri"/>
                <w:sz w:val="12"/>
                <w:szCs w:val="12"/>
              </w:rPr>
              <w:t xml:space="preserve"> 6</w:t>
            </w:r>
          </w:p>
          <w:p w14:paraId="73F75A29" w14:textId="77777777" w:rsidR="00F61920" w:rsidRPr="004D7F4D" w:rsidRDefault="00F61920" w:rsidP="00F93CF0">
            <w:pPr>
              <w:jc w:val="center"/>
              <w:rPr>
                <w:rFonts w:ascii="Calibri" w:hAnsi="Calibri" w:cs="Calibri"/>
                <w:sz w:val="12"/>
                <w:szCs w:val="12"/>
              </w:rPr>
            </w:pPr>
            <w:r w:rsidRPr="004D7F4D">
              <w:rPr>
                <w:rFonts w:ascii="Calibri" w:hAnsi="Calibri" w:cs="Calibri"/>
                <w:sz w:val="12"/>
                <w:szCs w:val="12"/>
              </w:rPr>
              <w:t>High:</w:t>
            </w:r>
            <w:r>
              <w:rPr>
                <w:rFonts w:ascii="Calibri" w:hAnsi="Calibri" w:cs="Calibri"/>
                <w:sz w:val="12"/>
                <w:szCs w:val="12"/>
              </w:rPr>
              <w:t xml:space="preserve"> 5</w:t>
            </w:r>
          </w:p>
          <w:p w14:paraId="734AB9DF" w14:textId="77777777" w:rsidR="00F61920" w:rsidRDefault="00F61920" w:rsidP="00F93CF0">
            <w:pPr>
              <w:jc w:val="center"/>
              <w:rPr>
                <w:rFonts w:ascii="Calibri" w:hAnsi="Calibri" w:cs="Calibri"/>
                <w:sz w:val="12"/>
                <w:szCs w:val="12"/>
                <w:u w:val="single"/>
              </w:rPr>
            </w:pPr>
          </w:p>
          <w:p w14:paraId="14C99E45" w14:textId="41778D70" w:rsidR="00F61920" w:rsidRPr="004D7F4D" w:rsidRDefault="00F61920" w:rsidP="00F93CF0">
            <w:pPr>
              <w:jc w:val="center"/>
              <w:rPr>
                <w:rFonts w:ascii="Calibri" w:hAnsi="Calibri" w:cs="Calibri"/>
                <w:sz w:val="12"/>
                <w:szCs w:val="12"/>
                <w:u w:val="single"/>
              </w:rPr>
            </w:pPr>
            <w:r w:rsidRPr="004D7F4D">
              <w:rPr>
                <w:rFonts w:ascii="Calibri" w:hAnsi="Calibri" w:cs="Calibri"/>
                <w:sz w:val="12"/>
                <w:szCs w:val="12"/>
                <w:u w:val="single"/>
              </w:rPr>
              <w:t>Combined:</w:t>
            </w:r>
          </w:p>
          <w:p w14:paraId="15C97318" w14:textId="77777777" w:rsidR="00F61920" w:rsidRPr="004D7F4D" w:rsidRDefault="00F61920" w:rsidP="00F93CF0">
            <w:pPr>
              <w:jc w:val="center"/>
              <w:rPr>
                <w:rFonts w:ascii="Calibri" w:hAnsi="Calibri" w:cs="Calibri"/>
                <w:sz w:val="12"/>
                <w:szCs w:val="12"/>
              </w:rPr>
            </w:pPr>
            <w:r w:rsidRPr="004D7F4D">
              <w:rPr>
                <w:rFonts w:ascii="Calibri" w:hAnsi="Calibri" w:cs="Calibri"/>
                <w:sz w:val="12"/>
                <w:szCs w:val="12"/>
              </w:rPr>
              <w:t>Medium:</w:t>
            </w:r>
            <w:r>
              <w:rPr>
                <w:rFonts w:ascii="Calibri" w:hAnsi="Calibri" w:cs="Calibri"/>
                <w:sz w:val="12"/>
                <w:szCs w:val="12"/>
              </w:rPr>
              <w:t xml:space="preserve"> 5</w:t>
            </w:r>
          </w:p>
          <w:p w14:paraId="6C5111C5" w14:textId="77777777" w:rsidR="00F61920" w:rsidRPr="004D7F4D" w:rsidRDefault="00F61920" w:rsidP="00F93CF0">
            <w:pPr>
              <w:jc w:val="center"/>
              <w:rPr>
                <w:rFonts w:ascii="Calibri" w:hAnsi="Calibri" w:cs="Calibri"/>
                <w:sz w:val="12"/>
                <w:szCs w:val="12"/>
              </w:rPr>
            </w:pPr>
            <w:r w:rsidRPr="004D7F4D">
              <w:rPr>
                <w:rFonts w:ascii="Calibri" w:hAnsi="Calibri" w:cs="Calibri"/>
                <w:sz w:val="12"/>
                <w:szCs w:val="12"/>
              </w:rPr>
              <w:t>High:</w:t>
            </w:r>
            <w:r>
              <w:rPr>
                <w:rFonts w:ascii="Calibri" w:hAnsi="Calibri" w:cs="Calibri"/>
                <w:sz w:val="12"/>
                <w:szCs w:val="12"/>
              </w:rPr>
              <w:t xml:space="preserve"> 2</w:t>
            </w:r>
          </w:p>
          <w:p w14:paraId="773CA404" w14:textId="261A2453" w:rsidR="00F61920" w:rsidRPr="005A458E" w:rsidRDefault="00F61920" w:rsidP="00F93CF0">
            <w:pPr>
              <w:jc w:val="center"/>
              <w:rPr>
                <w:rFonts w:ascii="Calibri" w:hAnsi="Calibri" w:cs="Calibri"/>
                <w:sz w:val="12"/>
                <w:szCs w:val="12"/>
              </w:rPr>
            </w:pPr>
          </w:p>
        </w:tc>
        <w:tc>
          <w:tcPr>
            <w:tcW w:w="990" w:type="dxa"/>
          </w:tcPr>
          <w:p w14:paraId="6C6D20FD" w14:textId="59BCAD48" w:rsidR="00F61920" w:rsidRPr="005A458E" w:rsidRDefault="00F61920" w:rsidP="00F93CF0">
            <w:pPr>
              <w:jc w:val="center"/>
              <w:rPr>
                <w:rFonts w:ascii="Calibri" w:hAnsi="Calibri" w:cs="Calibri"/>
                <w:sz w:val="12"/>
                <w:szCs w:val="12"/>
              </w:rPr>
            </w:pPr>
            <w:r>
              <w:rPr>
                <w:rFonts w:ascii="Calibri" w:hAnsi="Calibri" w:cs="Calibri"/>
                <w:sz w:val="12"/>
                <w:szCs w:val="12"/>
              </w:rPr>
              <w:t>Earphone</w:t>
            </w:r>
          </w:p>
        </w:tc>
        <w:tc>
          <w:tcPr>
            <w:tcW w:w="1170" w:type="dxa"/>
          </w:tcPr>
          <w:p w14:paraId="516DD4D2" w14:textId="0E4A4BA2" w:rsidR="00F61920" w:rsidRPr="004B4C19" w:rsidRDefault="004B4C19" w:rsidP="004B4C19">
            <w:pPr>
              <w:jc w:val="center"/>
              <w:rPr>
                <w:rFonts w:ascii="Calibri" w:hAnsi="Calibri" w:cs="Calibri"/>
                <w:sz w:val="12"/>
                <w:szCs w:val="12"/>
              </w:rPr>
            </w:pPr>
            <w:r w:rsidRPr="004B4C19">
              <w:rPr>
                <w:rFonts w:ascii="Calibri" w:hAnsi="Calibri" w:cs="Calibri"/>
                <w:sz w:val="12"/>
                <w:szCs w:val="12"/>
              </w:rPr>
              <w:t>Mild loss: ≥20</w:t>
            </w:r>
            <w:r w:rsidR="00C338AC">
              <w:rPr>
                <w:rFonts w:ascii="Calibri" w:hAnsi="Calibri" w:cs="Calibri"/>
                <w:sz w:val="12"/>
                <w:szCs w:val="12"/>
              </w:rPr>
              <w:t>-</w:t>
            </w:r>
            <w:r w:rsidRPr="004B4C19">
              <w:rPr>
                <w:rFonts w:ascii="Calibri" w:hAnsi="Calibri" w:cs="Calibri"/>
                <w:sz w:val="12"/>
                <w:szCs w:val="12"/>
              </w:rPr>
              <w:t>40dB HL</w:t>
            </w:r>
          </w:p>
          <w:p w14:paraId="1E244614" w14:textId="7E299CB9" w:rsidR="004B4C19" w:rsidRPr="005A458E" w:rsidRDefault="004B4C19" w:rsidP="004B4C19">
            <w:pPr>
              <w:jc w:val="center"/>
              <w:rPr>
                <w:rFonts w:ascii="Calibri" w:hAnsi="Calibri" w:cs="Calibri"/>
                <w:sz w:val="12"/>
                <w:szCs w:val="12"/>
              </w:rPr>
            </w:pPr>
            <w:r w:rsidRPr="004B4C19">
              <w:rPr>
                <w:rFonts w:ascii="Calibri" w:hAnsi="Calibri" w:cs="Calibri"/>
                <w:sz w:val="12"/>
                <w:szCs w:val="12"/>
              </w:rPr>
              <w:t>Moderate loss:</w:t>
            </w:r>
            <w:r>
              <w:rPr>
                <w:rFonts w:ascii="Calibri" w:hAnsi="Calibri" w:cs="Calibri"/>
                <w:sz w:val="12"/>
                <w:szCs w:val="12"/>
              </w:rPr>
              <w:t xml:space="preserve"> </w:t>
            </w:r>
            <w:r w:rsidRPr="004B4C19">
              <w:rPr>
                <w:rFonts w:ascii="Calibri" w:hAnsi="Calibri" w:cs="Calibri"/>
                <w:sz w:val="12"/>
                <w:szCs w:val="12"/>
              </w:rPr>
              <w:t>41</w:t>
            </w:r>
            <w:r w:rsidR="00C338AC">
              <w:rPr>
                <w:rFonts w:ascii="Calibri" w:hAnsi="Calibri" w:cs="Calibri"/>
                <w:sz w:val="12"/>
                <w:szCs w:val="12"/>
              </w:rPr>
              <w:t>-</w:t>
            </w:r>
            <w:r w:rsidRPr="004B4C19">
              <w:rPr>
                <w:rFonts w:ascii="Calibri" w:hAnsi="Calibri" w:cs="Calibri"/>
                <w:sz w:val="12"/>
                <w:szCs w:val="12"/>
              </w:rPr>
              <w:t>70 dB HL</w:t>
            </w:r>
          </w:p>
        </w:tc>
        <w:tc>
          <w:tcPr>
            <w:tcW w:w="1530" w:type="dxa"/>
          </w:tcPr>
          <w:p w14:paraId="42AA59E0" w14:textId="538BD5DA" w:rsidR="0097599A" w:rsidRDefault="0079414E" w:rsidP="0079414E">
            <w:pPr>
              <w:jc w:val="center"/>
              <w:rPr>
                <w:rFonts w:ascii="Calibri" w:hAnsi="Calibri" w:cs="Calibri"/>
                <w:sz w:val="12"/>
                <w:szCs w:val="12"/>
              </w:rPr>
            </w:pPr>
            <w:r>
              <w:rPr>
                <w:rFonts w:ascii="Calibri" w:hAnsi="Calibri" w:cs="Calibri"/>
                <w:sz w:val="12"/>
                <w:szCs w:val="12"/>
              </w:rPr>
              <w:t xml:space="preserve">Percentage of </w:t>
            </w:r>
            <w:r w:rsidR="00AA64F1">
              <w:rPr>
                <w:rFonts w:ascii="Calibri" w:hAnsi="Calibri" w:cs="Calibri"/>
                <w:sz w:val="12"/>
                <w:szCs w:val="12"/>
              </w:rPr>
              <w:t xml:space="preserve">hearing </w:t>
            </w:r>
            <w:r>
              <w:rPr>
                <w:rFonts w:ascii="Calibri" w:hAnsi="Calibri" w:cs="Calibri"/>
                <w:sz w:val="12"/>
                <w:szCs w:val="12"/>
              </w:rPr>
              <w:t xml:space="preserve">threshold </w:t>
            </w:r>
            <w:r w:rsidRPr="0079414E">
              <w:rPr>
                <w:rFonts w:ascii="Calibri" w:hAnsi="Calibri" w:cs="Calibri"/>
                <w:sz w:val="12"/>
                <w:szCs w:val="12"/>
              </w:rPr>
              <w:t xml:space="preserve">≥20dBHL </w:t>
            </w:r>
            <w:r w:rsidR="00AA64F1">
              <w:rPr>
                <w:rFonts w:ascii="Calibri" w:hAnsi="Calibri" w:cs="Calibri"/>
                <w:sz w:val="12"/>
                <w:szCs w:val="12"/>
              </w:rPr>
              <w:t>(</w:t>
            </w:r>
            <w:r w:rsidR="004B4C19">
              <w:rPr>
                <w:rFonts w:ascii="Calibri" w:hAnsi="Calibri" w:cs="Calibri"/>
                <w:sz w:val="12"/>
                <w:szCs w:val="12"/>
              </w:rPr>
              <w:t xml:space="preserve">in order </w:t>
            </w:r>
            <w:r w:rsidR="0097599A" w:rsidRPr="004D7F4D">
              <w:rPr>
                <w:rFonts w:ascii="Calibri" w:hAnsi="Calibri" w:cs="Calibri"/>
                <w:sz w:val="12"/>
                <w:szCs w:val="12"/>
              </w:rPr>
              <w:t>Bluetooth</w:t>
            </w:r>
            <w:r w:rsidR="0097599A">
              <w:rPr>
                <w:rFonts w:ascii="Calibri" w:hAnsi="Calibri" w:cs="Calibri"/>
                <w:sz w:val="12"/>
                <w:szCs w:val="12"/>
              </w:rPr>
              <w:t xml:space="preserve">, </w:t>
            </w:r>
            <w:r w:rsidR="0097599A" w:rsidRPr="004D7F4D">
              <w:rPr>
                <w:rFonts w:ascii="Calibri" w:hAnsi="Calibri" w:cs="Calibri"/>
                <w:sz w:val="12"/>
                <w:szCs w:val="12"/>
              </w:rPr>
              <w:t>non</w:t>
            </w:r>
            <w:r w:rsidR="0097599A">
              <w:rPr>
                <w:rFonts w:ascii="Calibri" w:hAnsi="Calibri" w:cs="Calibri"/>
                <w:sz w:val="12"/>
                <w:szCs w:val="12"/>
              </w:rPr>
              <w:t>-</w:t>
            </w:r>
            <w:r w:rsidR="0097599A" w:rsidRPr="004D7F4D">
              <w:rPr>
                <w:rFonts w:ascii="Calibri" w:hAnsi="Calibri" w:cs="Calibri"/>
                <w:sz w:val="12"/>
                <w:szCs w:val="12"/>
              </w:rPr>
              <w:t>Bluetooth</w:t>
            </w:r>
            <w:r w:rsidR="0097599A">
              <w:rPr>
                <w:rFonts w:ascii="Calibri" w:hAnsi="Calibri" w:cs="Calibri"/>
                <w:sz w:val="12"/>
                <w:szCs w:val="12"/>
              </w:rPr>
              <w:t xml:space="preserve"> and combine</w:t>
            </w:r>
            <w:r>
              <w:rPr>
                <w:rFonts w:ascii="Calibri" w:hAnsi="Calibri" w:cs="Calibri"/>
                <w:sz w:val="12"/>
                <w:szCs w:val="12"/>
              </w:rPr>
              <w:t>d</w:t>
            </w:r>
            <w:r w:rsidR="0097599A">
              <w:rPr>
                <w:rFonts w:ascii="Calibri" w:hAnsi="Calibri" w:cs="Calibri"/>
                <w:sz w:val="12"/>
                <w:szCs w:val="12"/>
              </w:rPr>
              <w:t>):</w:t>
            </w:r>
          </w:p>
          <w:p w14:paraId="6E70E135" w14:textId="2960832C" w:rsidR="0097599A" w:rsidRDefault="00117C49" w:rsidP="004B4C19">
            <w:pPr>
              <w:jc w:val="center"/>
              <w:rPr>
                <w:rFonts w:ascii="Calibri" w:hAnsi="Calibri" w:cs="Calibri"/>
                <w:sz w:val="12"/>
                <w:szCs w:val="12"/>
              </w:rPr>
            </w:pPr>
            <w:r>
              <w:rPr>
                <w:rFonts w:ascii="Calibri" w:hAnsi="Calibri" w:cs="Calibri"/>
                <w:sz w:val="12"/>
                <w:szCs w:val="12"/>
              </w:rPr>
              <w:t>0.25</w:t>
            </w:r>
            <w:r w:rsidR="0097599A">
              <w:rPr>
                <w:rFonts w:ascii="Calibri" w:hAnsi="Calibri" w:cs="Calibri"/>
                <w:sz w:val="12"/>
                <w:szCs w:val="12"/>
              </w:rPr>
              <w:t xml:space="preserve"> </w:t>
            </w:r>
            <w:r>
              <w:rPr>
                <w:rFonts w:ascii="Calibri" w:hAnsi="Calibri" w:cs="Calibri"/>
                <w:sz w:val="12"/>
                <w:szCs w:val="12"/>
              </w:rPr>
              <w:t>k</w:t>
            </w:r>
            <w:r w:rsidR="0097599A">
              <w:rPr>
                <w:rFonts w:ascii="Calibri" w:hAnsi="Calibri" w:cs="Calibri"/>
                <w:sz w:val="12"/>
                <w:szCs w:val="12"/>
              </w:rPr>
              <w:t>Hz:</w:t>
            </w:r>
          </w:p>
          <w:p w14:paraId="0EBB377D" w14:textId="0818182C" w:rsidR="004B4C19" w:rsidRDefault="00117C49" w:rsidP="004B4C19">
            <w:pPr>
              <w:jc w:val="center"/>
              <w:rPr>
                <w:rFonts w:ascii="Calibri" w:hAnsi="Calibri" w:cs="Calibri"/>
                <w:sz w:val="12"/>
                <w:szCs w:val="12"/>
              </w:rPr>
            </w:pPr>
            <w:r>
              <w:rPr>
                <w:rFonts w:ascii="Calibri" w:hAnsi="Calibri" w:cs="Calibri"/>
                <w:sz w:val="12"/>
                <w:szCs w:val="12"/>
              </w:rPr>
              <w:t>R</w:t>
            </w:r>
            <w:r w:rsidR="004B4C19">
              <w:rPr>
                <w:rFonts w:ascii="Calibri" w:hAnsi="Calibri" w:cs="Calibri"/>
                <w:sz w:val="12"/>
                <w:szCs w:val="12"/>
              </w:rPr>
              <w:t xml:space="preserve"> ear: </w:t>
            </w:r>
            <w:r w:rsidR="0079414E">
              <w:rPr>
                <w:rFonts w:ascii="Calibri" w:hAnsi="Calibri" w:cs="Calibri"/>
                <w:sz w:val="12"/>
                <w:szCs w:val="12"/>
              </w:rPr>
              <w:t>10 – 16.7 – 2.4</w:t>
            </w:r>
          </w:p>
          <w:p w14:paraId="0B398D03" w14:textId="59E5C30C" w:rsidR="004B4C19" w:rsidRDefault="00117C49" w:rsidP="00F93CF0">
            <w:pPr>
              <w:jc w:val="center"/>
              <w:rPr>
                <w:rFonts w:ascii="Calibri" w:hAnsi="Calibri" w:cs="Calibri"/>
                <w:sz w:val="12"/>
                <w:szCs w:val="12"/>
              </w:rPr>
            </w:pPr>
            <w:r>
              <w:rPr>
                <w:rFonts w:ascii="Calibri" w:hAnsi="Calibri" w:cs="Calibri"/>
                <w:sz w:val="12"/>
                <w:szCs w:val="12"/>
              </w:rPr>
              <w:t>L</w:t>
            </w:r>
            <w:r w:rsidR="004B4C19">
              <w:rPr>
                <w:rFonts w:ascii="Calibri" w:hAnsi="Calibri" w:cs="Calibri"/>
                <w:sz w:val="12"/>
                <w:szCs w:val="12"/>
              </w:rPr>
              <w:t xml:space="preserve"> ear: </w:t>
            </w:r>
            <w:r w:rsidR="0079414E">
              <w:rPr>
                <w:rFonts w:ascii="Calibri" w:hAnsi="Calibri" w:cs="Calibri"/>
                <w:sz w:val="12"/>
                <w:szCs w:val="12"/>
              </w:rPr>
              <w:t>31 – 21.4 – 16.7</w:t>
            </w:r>
          </w:p>
          <w:p w14:paraId="126DD2FC" w14:textId="77777777" w:rsidR="004B4C19" w:rsidRDefault="004B4C19" w:rsidP="00F93CF0">
            <w:pPr>
              <w:jc w:val="center"/>
              <w:rPr>
                <w:rFonts w:ascii="Calibri" w:hAnsi="Calibri" w:cs="Calibri"/>
                <w:sz w:val="12"/>
                <w:szCs w:val="12"/>
              </w:rPr>
            </w:pPr>
          </w:p>
          <w:p w14:paraId="2BF7DD7E" w14:textId="11711B5C" w:rsidR="00AA64F1" w:rsidRDefault="00117C49" w:rsidP="00F93CF0">
            <w:pPr>
              <w:jc w:val="center"/>
              <w:rPr>
                <w:rFonts w:ascii="Calibri" w:hAnsi="Calibri" w:cs="Calibri"/>
                <w:sz w:val="12"/>
                <w:szCs w:val="12"/>
              </w:rPr>
            </w:pPr>
            <w:r>
              <w:rPr>
                <w:rFonts w:ascii="Calibri" w:hAnsi="Calibri" w:cs="Calibri"/>
                <w:sz w:val="12"/>
                <w:szCs w:val="12"/>
              </w:rPr>
              <w:t>0.5</w:t>
            </w:r>
            <w:r w:rsidR="004B4C19">
              <w:rPr>
                <w:rFonts w:ascii="Calibri" w:hAnsi="Calibri" w:cs="Calibri"/>
                <w:sz w:val="12"/>
                <w:szCs w:val="12"/>
              </w:rPr>
              <w:t xml:space="preserve"> </w:t>
            </w:r>
            <w:r>
              <w:rPr>
                <w:rFonts w:ascii="Calibri" w:hAnsi="Calibri" w:cs="Calibri"/>
                <w:sz w:val="12"/>
                <w:szCs w:val="12"/>
              </w:rPr>
              <w:t>k</w:t>
            </w:r>
            <w:r w:rsidR="004B4C19">
              <w:rPr>
                <w:rFonts w:ascii="Calibri" w:hAnsi="Calibri" w:cs="Calibri"/>
                <w:sz w:val="12"/>
                <w:szCs w:val="12"/>
              </w:rPr>
              <w:t>Hz:</w:t>
            </w:r>
          </w:p>
          <w:p w14:paraId="34860EA1" w14:textId="528F9ADC" w:rsidR="004B4C19" w:rsidRDefault="00117C49" w:rsidP="004B4C19">
            <w:pPr>
              <w:jc w:val="center"/>
              <w:rPr>
                <w:rFonts w:ascii="Calibri" w:hAnsi="Calibri" w:cs="Calibri"/>
                <w:sz w:val="12"/>
                <w:szCs w:val="12"/>
              </w:rPr>
            </w:pPr>
            <w:r>
              <w:rPr>
                <w:rFonts w:ascii="Calibri" w:hAnsi="Calibri" w:cs="Calibri"/>
                <w:sz w:val="12"/>
                <w:szCs w:val="12"/>
              </w:rPr>
              <w:t>R</w:t>
            </w:r>
            <w:r w:rsidR="004B4C19">
              <w:rPr>
                <w:rFonts w:ascii="Calibri" w:hAnsi="Calibri" w:cs="Calibri"/>
                <w:sz w:val="12"/>
                <w:szCs w:val="12"/>
              </w:rPr>
              <w:t xml:space="preserve"> ear: </w:t>
            </w:r>
            <w:r w:rsidR="0079414E">
              <w:rPr>
                <w:rFonts w:ascii="Calibri" w:hAnsi="Calibri" w:cs="Calibri"/>
                <w:sz w:val="12"/>
                <w:szCs w:val="12"/>
              </w:rPr>
              <w:t>23.8 – 16.7 2.4</w:t>
            </w:r>
          </w:p>
          <w:p w14:paraId="15EBF834" w14:textId="04248E94" w:rsidR="004B4C19" w:rsidRDefault="00117C49" w:rsidP="004B4C19">
            <w:pPr>
              <w:jc w:val="center"/>
              <w:rPr>
                <w:rFonts w:ascii="Calibri" w:hAnsi="Calibri" w:cs="Calibri"/>
                <w:sz w:val="12"/>
                <w:szCs w:val="12"/>
              </w:rPr>
            </w:pPr>
            <w:r>
              <w:rPr>
                <w:rFonts w:ascii="Calibri" w:hAnsi="Calibri" w:cs="Calibri"/>
                <w:sz w:val="12"/>
                <w:szCs w:val="12"/>
              </w:rPr>
              <w:t>L</w:t>
            </w:r>
            <w:r w:rsidR="004B4C19">
              <w:rPr>
                <w:rFonts w:ascii="Calibri" w:hAnsi="Calibri" w:cs="Calibri"/>
                <w:sz w:val="12"/>
                <w:szCs w:val="12"/>
              </w:rPr>
              <w:t xml:space="preserve"> ear: </w:t>
            </w:r>
            <w:r w:rsidR="0079414E">
              <w:rPr>
                <w:rFonts w:ascii="Calibri" w:hAnsi="Calibri" w:cs="Calibri"/>
                <w:sz w:val="12"/>
                <w:szCs w:val="12"/>
              </w:rPr>
              <w:t>31- 21.4 – 14.3</w:t>
            </w:r>
          </w:p>
          <w:p w14:paraId="2536707C" w14:textId="77777777" w:rsidR="004B4C19" w:rsidRDefault="004B4C19" w:rsidP="00F93CF0">
            <w:pPr>
              <w:jc w:val="center"/>
              <w:rPr>
                <w:rFonts w:ascii="Calibri" w:hAnsi="Calibri" w:cs="Calibri"/>
                <w:sz w:val="12"/>
                <w:szCs w:val="12"/>
              </w:rPr>
            </w:pPr>
          </w:p>
          <w:p w14:paraId="2BDC01F8" w14:textId="57FE302B" w:rsidR="004B4C19" w:rsidRDefault="004B4C19" w:rsidP="00F93CF0">
            <w:pPr>
              <w:jc w:val="center"/>
              <w:rPr>
                <w:rFonts w:ascii="Calibri" w:hAnsi="Calibri" w:cs="Calibri"/>
                <w:sz w:val="12"/>
                <w:szCs w:val="12"/>
              </w:rPr>
            </w:pPr>
            <w:r>
              <w:rPr>
                <w:rFonts w:ascii="Calibri" w:hAnsi="Calibri" w:cs="Calibri"/>
                <w:sz w:val="12"/>
                <w:szCs w:val="12"/>
              </w:rPr>
              <w:t xml:space="preserve">1 </w:t>
            </w:r>
            <w:r w:rsidR="00117C49">
              <w:rPr>
                <w:rFonts w:ascii="Calibri" w:hAnsi="Calibri" w:cs="Calibri"/>
                <w:sz w:val="12"/>
                <w:szCs w:val="12"/>
              </w:rPr>
              <w:t>k</w:t>
            </w:r>
            <w:r>
              <w:rPr>
                <w:rFonts w:ascii="Calibri" w:hAnsi="Calibri" w:cs="Calibri"/>
                <w:sz w:val="12"/>
                <w:szCs w:val="12"/>
              </w:rPr>
              <w:t>Hz:</w:t>
            </w:r>
          </w:p>
          <w:p w14:paraId="6FCA4BF3" w14:textId="52C2C1EE" w:rsidR="004B4C19" w:rsidRDefault="00117C49" w:rsidP="004B4C19">
            <w:pPr>
              <w:jc w:val="center"/>
              <w:rPr>
                <w:rFonts w:ascii="Calibri" w:hAnsi="Calibri" w:cs="Calibri"/>
                <w:sz w:val="12"/>
                <w:szCs w:val="12"/>
              </w:rPr>
            </w:pPr>
            <w:r>
              <w:rPr>
                <w:rFonts w:ascii="Calibri" w:hAnsi="Calibri" w:cs="Calibri"/>
                <w:sz w:val="12"/>
                <w:szCs w:val="12"/>
              </w:rPr>
              <w:t>R</w:t>
            </w:r>
            <w:r w:rsidR="004B4C19">
              <w:rPr>
                <w:rFonts w:ascii="Calibri" w:hAnsi="Calibri" w:cs="Calibri"/>
                <w:sz w:val="12"/>
                <w:szCs w:val="12"/>
              </w:rPr>
              <w:t xml:space="preserve"> ear: </w:t>
            </w:r>
            <w:r w:rsidR="0079414E">
              <w:rPr>
                <w:rFonts w:ascii="Calibri" w:hAnsi="Calibri" w:cs="Calibri"/>
                <w:sz w:val="12"/>
                <w:szCs w:val="12"/>
              </w:rPr>
              <w:t>14.3 – 16.7 – 7.1</w:t>
            </w:r>
          </w:p>
          <w:p w14:paraId="3ED08A9C" w14:textId="18C856EA" w:rsidR="004B4C19" w:rsidRDefault="004B4C19" w:rsidP="004B4C19">
            <w:pPr>
              <w:jc w:val="center"/>
              <w:rPr>
                <w:rFonts w:ascii="Calibri" w:hAnsi="Calibri" w:cs="Calibri"/>
                <w:sz w:val="12"/>
                <w:szCs w:val="12"/>
              </w:rPr>
            </w:pPr>
            <w:r>
              <w:rPr>
                <w:rFonts w:ascii="Calibri" w:hAnsi="Calibri" w:cs="Calibri"/>
                <w:sz w:val="12"/>
                <w:szCs w:val="12"/>
              </w:rPr>
              <w:t xml:space="preserve">Left ear: </w:t>
            </w:r>
            <w:r w:rsidR="0079414E">
              <w:rPr>
                <w:rFonts w:ascii="Calibri" w:hAnsi="Calibri" w:cs="Calibri"/>
                <w:sz w:val="12"/>
                <w:szCs w:val="12"/>
              </w:rPr>
              <w:t>31 – 21.4 – 11.9</w:t>
            </w:r>
          </w:p>
          <w:p w14:paraId="72563208" w14:textId="77777777" w:rsidR="004B4C19" w:rsidRDefault="004B4C19" w:rsidP="00F93CF0">
            <w:pPr>
              <w:jc w:val="center"/>
              <w:rPr>
                <w:rFonts w:ascii="Calibri" w:hAnsi="Calibri" w:cs="Calibri"/>
                <w:sz w:val="12"/>
                <w:szCs w:val="12"/>
              </w:rPr>
            </w:pPr>
          </w:p>
          <w:p w14:paraId="0DC3A725" w14:textId="26DE62B2" w:rsidR="004B4C19" w:rsidRDefault="004B4C19" w:rsidP="00F93CF0">
            <w:pPr>
              <w:jc w:val="center"/>
              <w:rPr>
                <w:rFonts w:ascii="Calibri" w:hAnsi="Calibri" w:cs="Calibri"/>
                <w:sz w:val="12"/>
                <w:szCs w:val="12"/>
              </w:rPr>
            </w:pPr>
            <w:r>
              <w:rPr>
                <w:rFonts w:ascii="Calibri" w:hAnsi="Calibri" w:cs="Calibri"/>
                <w:sz w:val="12"/>
                <w:szCs w:val="12"/>
              </w:rPr>
              <w:t xml:space="preserve">2 </w:t>
            </w:r>
            <w:r w:rsidR="00117C49">
              <w:rPr>
                <w:rFonts w:ascii="Calibri" w:hAnsi="Calibri" w:cs="Calibri"/>
                <w:sz w:val="12"/>
                <w:szCs w:val="12"/>
              </w:rPr>
              <w:t>k</w:t>
            </w:r>
            <w:r>
              <w:rPr>
                <w:rFonts w:ascii="Calibri" w:hAnsi="Calibri" w:cs="Calibri"/>
                <w:sz w:val="12"/>
                <w:szCs w:val="12"/>
              </w:rPr>
              <w:t xml:space="preserve">Hz: </w:t>
            </w:r>
          </w:p>
          <w:p w14:paraId="287EF95B" w14:textId="23D3EEE3" w:rsidR="004B4C19" w:rsidRDefault="00117C49" w:rsidP="004B4C19">
            <w:pPr>
              <w:jc w:val="center"/>
              <w:rPr>
                <w:rFonts w:ascii="Calibri" w:hAnsi="Calibri" w:cs="Calibri"/>
                <w:sz w:val="12"/>
                <w:szCs w:val="12"/>
              </w:rPr>
            </w:pPr>
            <w:r>
              <w:rPr>
                <w:rFonts w:ascii="Calibri" w:hAnsi="Calibri" w:cs="Calibri"/>
                <w:sz w:val="12"/>
                <w:szCs w:val="12"/>
              </w:rPr>
              <w:t>R</w:t>
            </w:r>
            <w:r w:rsidR="004B4C19">
              <w:rPr>
                <w:rFonts w:ascii="Calibri" w:hAnsi="Calibri" w:cs="Calibri"/>
                <w:sz w:val="12"/>
                <w:szCs w:val="12"/>
              </w:rPr>
              <w:t xml:space="preserve"> ear: </w:t>
            </w:r>
            <w:r w:rsidR="0079414E">
              <w:rPr>
                <w:rFonts w:ascii="Calibri" w:hAnsi="Calibri" w:cs="Calibri"/>
                <w:sz w:val="12"/>
                <w:szCs w:val="12"/>
              </w:rPr>
              <w:t>4.8 – 4.8 - 0</w:t>
            </w:r>
          </w:p>
          <w:p w14:paraId="2A30DD4B" w14:textId="1754E6DC" w:rsidR="004B4C19" w:rsidRDefault="00117C49" w:rsidP="004B4C19">
            <w:pPr>
              <w:jc w:val="center"/>
              <w:rPr>
                <w:rFonts w:ascii="Calibri" w:hAnsi="Calibri" w:cs="Calibri"/>
                <w:sz w:val="12"/>
                <w:szCs w:val="12"/>
              </w:rPr>
            </w:pPr>
            <w:r>
              <w:rPr>
                <w:rFonts w:ascii="Calibri" w:hAnsi="Calibri" w:cs="Calibri"/>
                <w:sz w:val="12"/>
                <w:szCs w:val="12"/>
              </w:rPr>
              <w:t>L</w:t>
            </w:r>
            <w:r w:rsidR="004B4C19">
              <w:rPr>
                <w:rFonts w:ascii="Calibri" w:hAnsi="Calibri" w:cs="Calibri"/>
                <w:sz w:val="12"/>
                <w:szCs w:val="12"/>
              </w:rPr>
              <w:t xml:space="preserve"> ear: </w:t>
            </w:r>
            <w:r w:rsidR="0079414E">
              <w:rPr>
                <w:rFonts w:ascii="Calibri" w:hAnsi="Calibri" w:cs="Calibri"/>
                <w:sz w:val="12"/>
                <w:szCs w:val="12"/>
              </w:rPr>
              <w:t>26.1 – 11.9 – 11.9</w:t>
            </w:r>
          </w:p>
          <w:p w14:paraId="153EE25E" w14:textId="77777777" w:rsidR="004B4C19" w:rsidRDefault="004B4C19" w:rsidP="00F93CF0">
            <w:pPr>
              <w:jc w:val="center"/>
              <w:rPr>
                <w:rFonts w:ascii="Calibri" w:hAnsi="Calibri" w:cs="Calibri"/>
                <w:sz w:val="12"/>
                <w:szCs w:val="12"/>
              </w:rPr>
            </w:pPr>
          </w:p>
          <w:p w14:paraId="384B498E" w14:textId="5BA0E6FA" w:rsidR="004B4C19" w:rsidRDefault="004B4C19" w:rsidP="00F93CF0">
            <w:pPr>
              <w:jc w:val="center"/>
              <w:rPr>
                <w:rFonts w:ascii="Calibri" w:hAnsi="Calibri" w:cs="Calibri"/>
                <w:sz w:val="12"/>
                <w:szCs w:val="12"/>
              </w:rPr>
            </w:pPr>
            <w:r>
              <w:rPr>
                <w:rFonts w:ascii="Calibri" w:hAnsi="Calibri" w:cs="Calibri"/>
                <w:sz w:val="12"/>
                <w:szCs w:val="12"/>
              </w:rPr>
              <w:t xml:space="preserve">4 </w:t>
            </w:r>
            <w:r w:rsidR="00117C49">
              <w:rPr>
                <w:rFonts w:ascii="Calibri" w:hAnsi="Calibri" w:cs="Calibri"/>
                <w:sz w:val="12"/>
                <w:szCs w:val="12"/>
              </w:rPr>
              <w:t>k</w:t>
            </w:r>
            <w:r>
              <w:rPr>
                <w:rFonts w:ascii="Calibri" w:hAnsi="Calibri" w:cs="Calibri"/>
                <w:sz w:val="12"/>
                <w:szCs w:val="12"/>
              </w:rPr>
              <w:t>Hz:</w:t>
            </w:r>
          </w:p>
          <w:p w14:paraId="03B57D56" w14:textId="4DED9756" w:rsidR="004B4C19" w:rsidRDefault="00117C49" w:rsidP="004B4C19">
            <w:pPr>
              <w:jc w:val="center"/>
              <w:rPr>
                <w:rFonts w:ascii="Calibri" w:hAnsi="Calibri" w:cs="Calibri"/>
                <w:sz w:val="12"/>
                <w:szCs w:val="12"/>
              </w:rPr>
            </w:pPr>
            <w:r>
              <w:rPr>
                <w:rFonts w:ascii="Calibri" w:hAnsi="Calibri" w:cs="Calibri"/>
                <w:sz w:val="12"/>
                <w:szCs w:val="12"/>
              </w:rPr>
              <w:t>R</w:t>
            </w:r>
            <w:r w:rsidR="004B4C19">
              <w:rPr>
                <w:rFonts w:ascii="Calibri" w:hAnsi="Calibri" w:cs="Calibri"/>
                <w:sz w:val="12"/>
                <w:szCs w:val="12"/>
              </w:rPr>
              <w:t xml:space="preserve"> ear: </w:t>
            </w:r>
            <w:r w:rsidR="0079414E">
              <w:rPr>
                <w:rFonts w:ascii="Calibri" w:hAnsi="Calibri" w:cs="Calibri"/>
                <w:sz w:val="12"/>
                <w:szCs w:val="12"/>
              </w:rPr>
              <w:t>9.5 – 4.8 - 0</w:t>
            </w:r>
          </w:p>
          <w:p w14:paraId="6495FAFF" w14:textId="069AEE03" w:rsidR="004B4C19" w:rsidRDefault="00117C49" w:rsidP="004B4C19">
            <w:pPr>
              <w:jc w:val="center"/>
              <w:rPr>
                <w:rFonts w:ascii="Calibri" w:hAnsi="Calibri" w:cs="Calibri"/>
                <w:sz w:val="12"/>
                <w:szCs w:val="12"/>
              </w:rPr>
            </w:pPr>
            <w:r>
              <w:rPr>
                <w:rFonts w:ascii="Calibri" w:hAnsi="Calibri" w:cs="Calibri"/>
                <w:sz w:val="12"/>
                <w:szCs w:val="12"/>
              </w:rPr>
              <w:t>L</w:t>
            </w:r>
            <w:r w:rsidR="004B4C19">
              <w:rPr>
                <w:rFonts w:ascii="Calibri" w:hAnsi="Calibri" w:cs="Calibri"/>
                <w:sz w:val="12"/>
                <w:szCs w:val="12"/>
              </w:rPr>
              <w:t xml:space="preserve"> ear: </w:t>
            </w:r>
            <w:r w:rsidR="0079414E">
              <w:rPr>
                <w:rFonts w:ascii="Calibri" w:hAnsi="Calibri" w:cs="Calibri"/>
                <w:sz w:val="12"/>
                <w:szCs w:val="12"/>
              </w:rPr>
              <w:t>19 – 11.9 – 11.9</w:t>
            </w:r>
          </w:p>
          <w:p w14:paraId="1BCF8888" w14:textId="77777777" w:rsidR="004B4C19" w:rsidRDefault="004B4C19" w:rsidP="00F93CF0">
            <w:pPr>
              <w:jc w:val="center"/>
              <w:rPr>
                <w:rFonts w:ascii="Calibri" w:hAnsi="Calibri" w:cs="Calibri"/>
                <w:sz w:val="12"/>
                <w:szCs w:val="12"/>
              </w:rPr>
            </w:pPr>
          </w:p>
          <w:p w14:paraId="07A2CF84" w14:textId="2233D502" w:rsidR="004B4C19" w:rsidRDefault="004B4C19" w:rsidP="00F93CF0">
            <w:pPr>
              <w:jc w:val="center"/>
              <w:rPr>
                <w:rFonts w:ascii="Calibri" w:hAnsi="Calibri" w:cs="Calibri"/>
                <w:sz w:val="12"/>
                <w:szCs w:val="12"/>
              </w:rPr>
            </w:pPr>
            <w:r>
              <w:rPr>
                <w:rFonts w:ascii="Calibri" w:hAnsi="Calibri" w:cs="Calibri"/>
                <w:sz w:val="12"/>
                <w:szCs w:val="12"/>
              </w:rPr>
              <w:t xml:space="preserve">8 </w:t>
            </w:r>
            <w:r w:rsidR="00117C49">
              <w:rPr>
                <w:rFonts w:ascii="Calibri" w:hAnsi="Calibri" w:cs="Calibri"/>
                <w:sz w:val="12"/>
                <w:szCs w:val="12"/>
              </w:rPr>
              <w:t>k</w:t>
            </w:r>
            <w:r>
              <w:rPr>
                <w:rFonts w:ascii="Calibri" w:hAnsi="Calibri" w:cs="Calibri"/>
                <w:sz w:val="12"/>
                <w:szCs w:val="12"/>
              </w:rPr>
              <w:t>Hz:</w:t>
            </w:r>
          </w:p>
          <w:p w14:paraId="11C33D6C" w14:textId="6BABE0EA" w:rsidR="004B4C19" w:rsidRDefault="00117C49" w:rsidP="004B4C19">
            <w:pPr>
              <w:jc w:val="center"/>
              <w:rPr>
                <w:rFonts w:ascii="Calibri" w:hAnsi="Calibri" w:cs="Calibri"/>
                <w:sz w:val="12"/>
                <w:szCs w:val="12"/>
              </w:rPr>
            </w:pPr>
            <w:r>
              <w:rPr>
                <w:rFonts w:ascii="Calibri" w:hAnsi="Calibri" w:cs="Calibri"/>
                <w:sz w:val="12"/>
                <w:szCs w:val="12"/>
              </w:rPr>
              <w:t>R</w:t>
            </w:r>
            <w:r w:rsidR="004B4C19">
              <w:rPr>
                <w:rFonts w:ascii="Calibri" w:hAnsi="Calibri" w:cs="Calibri"/>
                <w:sz w:val="12"/>
                <w:szCs w:val="12"/>
              </w:rPr>
              <w:t xml:space="preserve"> ear: </w:t>
            </w:r>
            <w:r w:rsidR="0079414E">
              <w:rPr>
                <w:rFonts w:ascii="Calibri" w:hAnsi="Calibri" w:cs="Calibri"/>
                <w:sz w:val="12"/>
                <w:szCs w:val="12"/>
              </w:rPr>
              <w:t>16.7 – 0 - 0</w:t>
            </w:r>
          </w:p>
          <w:p w14:paraId="0A181BAC" w14:textId="2C07FA81" w:rsidR="004B4C19" w:rsidRDefault="00117C49" w:rsidP="004B4C19">
            <w:pPr>
              <w:jc w:val="center"/>
              <w:rPr>
                <w:rFonts w:ascii="Calibri" w:hAnsi="Calibri" w:cs="Calibri"/>
                <w:sz w:val="12"/>
                <w:szCs w:val="12"/>
              </w:rPr>
            </w:pPr>
            <w:r>
              <w:rPr>
                <w:rFonts w:ascii="Calibri" w:hAnsi="Calibri" w:cs="Calibri"/>
                <w:sz w:val="12"/>
                <w:szCs w:val="12"/>
              </w:rPr>
              <w:t>L</w:t>
            </w:r>
            <w:r w:rsidR="004B4C19">
              <w:rPr>
                <w:rFonts w:ascii="Calibri" w:hAnsi="Calibri" w:cs="Calibri"/>
                <w:sz w:val="12"/>
                <w:szCs w:val="12"/>
              </w:rPr>
              <w:t xml:space="preserve"> ear: </w:t>
            </w:r>
            <w:r w:rsidR="0079414E">
              <w:rPr>
                <w:rFonts w:ascii="Calibri" w:hAnsi="Calibri" w:cs="Calibri"/>
                <w:sz w:val="12"/>
                <w:szCs w:val="12"/>
              </w:rPr>
              <w:t>37.7 – 9.5 – 9.5</w:t>
            </w:r>
          </w:p>
          <w:p w14:paraId="4C591D3B" w14:textId="77777777" w:rsidR="004B4C19" w:rsidRDefault="004B4C19" w:rsidP="00F93CF0">
            <w:pPr>
              <w:jc w:val="center"/>
              <w:rPr>
                <w:rFonts w:ascii="Calibri" w:hAnsi="Calibri" w:cs="Calibri"/>
                <w:sz w:val="12"/>
                <w:szCs w:val="12"/>
              </w:rPr>
            </w:pPr>
          </w:p>
          <w:p w14:paraId="70A12143" w14:textId="04BD5F94" w:rsidR="004B4C19" w:rsidRPr="005A458E" w:rsidRDefault="004B4C19" w:rsidP="00F93CF0">
            <w:pPr>
              <w:jc w:val="center"/>
              <w:rPr>
                <w:rFonts w:ascii="Calibri" w:hAnsi="Calibri" w:cs="Calibri"/>
                <w:sz w:val="12"/>
                <w:szCs w:val="12"/>
              </w:rPr>
            </w:pPr>
          </w:p>
        </w:tc>
        <w:tc>
          <w:tcPr>
            <w:tcW w:w="1080" w:type="dxa"/>
          </w:tcPr>
          <w:p w14:paraId="708609CA" w14:textId="5D6997F2" w:rsidR="00F61920" w:rsidRPr="005A458E" w:rsidRDefault="00F61920" w:rsidP="00CD6117">
            <w:pPr>
              <w:rPr>
                <w:rFonts w:ascii="Calibri" w:hAnsi="Calibri" w:cs="Calibri"/>
                <w:sz w:val="12"/>
                <w:szCs w:val="12"/>
              </w:rPr>
            </w:pPr>
            <w:r>
              <w:rPr>
                <w:rFonts w:ascii="Calibri" w:hAnsi="Calibri" w:cs="Calibri"/>
                <w:sz w:val="12"/>
                <w:szCs w:val="12"/>
              </w:rPr>
              <w:t>T</w:t>
            </w:r>
            <w:r w:rsidRPr="004D7F4D">
              <w:rPr>
                <w:rFonts w:ascii="Calibri" w:hAnsi="Calibri" w:cs="Calibri"/>
                <w:sz w:val="12"/>
                <w:szCs w:val="12"/>
              </w:rPr>
              <w:t>o determine</w:t>
            </w:r>
            <w:r>
              <w:rPr>
                <w:rFonts w:ascii="Calibri" w:hAnsi="Calibri" w:cs="Calibri"/>
                <w:sz w:val="12"/>
                <w:szCs w:val="12"/>
              </w:rPr>
              <w:t xml:space="preserve"> </w:t>
            </w:r>
            <w:r w:rsidRPr="004D7F4D">
              <w:rPr>
                <w:rFonts w:ascii="Calibri" w:hAnsi="Calibri" w:cs="Calibri"/>
                <w:sz w:val="12"/>
                <w:szCs w:val="12"/>
              </w:rPr>
              <w:t>the effect of</w:t>
            </w:r>
            <w:r>
              <w:rPr>
                <w:rFonts w:ascii="Calibri" w:hAnsi="Calibri" w:cs="Calibri"/>
                <w:sz w:val="12"/>
                <w:szCs w:val="12"/>
              </w:rPr>
              <w:t xml:space="preserve"> </w:t>
            </w:r>
            <w:r w:rsidRPr="004D7F4D">
              <w:rPr>
                <w:rFonts w:ascii="Calibri" w:hAnsi="Calibri" w:cs="Calibri"/>
                <w:sz w:val="12"/>
                <w:szCs w:val="12"/>
              </w:rPr>
              <w:t>use of</w:t>
            </w:r>
            <w:r>
              <w:rPr>
                <w:rFonts w:ascii="Calibri" w:hAnsi="Calibri" w:cs="Calibri"/>
                <w:sz w:val="12"/>
                <w:szCs w:val="12"/>
              </w:rPr>
              <w:t xml:space="preserve"> </w:t>
            </w:r>
            <w:r w:rsidRPr="004D7F4D">
              <w:rPr>
                <w:rFonts w:ascii="Calibri" w:hAnsi="Calibri" w:cs="Calibri"/>
                <w:sz w:val="12"/>
                <w:szCs w:val="12"/>
              </w:rPr>
              <w:t>Bluetooth</w:t>
            </w:r>
            <w:r>
              <w:rPr>
                <w:rFonts w:ascii="Calibri" w:hAnsi="Calibri" w:cs="Calibri"/>
                <w:sz w:val="12"/>
                <w:szCs w:val="12"/>
              </w:rPr>
              <w:t xml:space="preserve"> </w:t>
            </w:r>
            <w:r w:rsidRPr="004D7F4D">
              <w:rPr>
                <w:rFonts w:ascii="Calibri" w:hAnsi="Calibri" w:cs="Calibri"/>
                <w:sz w:val="12"/>
                <w:szCs w:val="12"/>
              </w:rPr>
              <w:t>and non</w:t>
            </w:r>
            <w:r>
              <w:rPr>
                <w:rFonts w:ascii="Calibri" w:hAnsi="Calibri" w:cs="Calibri"/>
                <w:sz w:val="12"/>
                <w:szCs w:val="12"/>
              </w:rPr>
              <w:t>-</w:t>
            </w:r>
            <w:r w:rsidRPr="004D7F4D">
              <w:rPr>
                <w:rFonts w:ascii="Calibri" w:hAnsi="Calibri" w:cs="Calibri"/>
                <w:sz w:val="12"/>
                <w:szCs w:val="12"/>
              </w:rPr>
              <w:t>Bluetooth</w:t>
            </w:r>
            <w:r>
              <w:rPr>
                <w:rFonts w:ascii="Calibri" w:hAnsi="Calibri" w:cs="Calibri"/>
                <w:sz w:val="12"/>
                <w:szCs w:val="12"/>
              </w:rPr>
              <w:t xml:space="preserve"> </w:t>
            </w:r>
            <w:r w:rsidRPr="004D7F4D">
              <w:rPr>
                <w:rFonts w:ascii="Calibri" w:hAnsi="Calibri" w:cs="Calibri"/>
                <w:sz w:val="12"/>
                <w:szCs w:val="12"/>
              </w:rPr>
              <w:t>earphones on</w:t>
            </w:r>
            <w:r>
              <w:rPr>
                <w:rFonts w:ascii="Calibri" w:hAnsi="Calibri" w:cs="Calibri"/>
                <w:sz w:val="12"/>
                <w:szCs w:val="12"/>
              </w:rPr>
              <w:t xml:space="preserve"> </w:t>
            </w:r>
            <w:r w:rsidRPr="004D7F4D">
              <w:rPr>
                <w:rFonts w:ascii="Calibri" w:hAnsi="Calibri" w:cs="Calibri"/>
                <w:sz w:val="12"/>
                <w:szCs w:val="12"/>
              </w:rPr>
              <w:t>hearing</w:t>
            </w:r>
            <w:r>
              <w:rPr>
                <w:rFonts w:ascii="Calibri" w:hAnsi="Calibri" w:cs="Calibri"/>
                <w:sz w:val="12"/>
                <w:szCs w:val="12"/>
              </w:rPr>
              <w:t xml:space="preserve"> </w:t>
            </w:r>
            <w:r w:rsidRPr="004D7F4D">
              <w:rPr>
                <w:rFonts w:ascii="Calibri" w:hAnsi="Calibri" w:cs="Calibri"/>
                <w:sz w:val="12"/>
                <w:szCs w:val="12"/>
              </w:rPr>
              <w:t>function and</w:t>
            </w:r>
            <w:r>
              <w:rPr>
                <w:rFonts w:ascii="Calibri" w:hAnsi="Calibri" w:cs="Calibri"/>
                <w:sz w:val="12"/>
                <w:szCs w:val="12"/>
              </w:rPr>
              <w:t xml:space="preserve"> </w:t>
            </w:r>
            <w:r w:rsidRPr="004D7F4D">
              <w:rPr>
                <w:rFonts w:ascii="Calibri" w:hAnsi="Calibri" w:cs="Calibri"/>
                <w:sz w:val="12"/>
                <w:szCs w:val="12"/>
              </w:rPr>
              <w:t>to determine</w:t>
            </w:r>
            <w:r>
              <w:rPr>
                <w:rFonts w:ascii="Calibri" w:hAnsi="Calibri" w:cs="Calibri"/>
                <w:sz w:val="12"/>
                <w:szCs w:val="12"/>
              </w:rPr>
              <w:t xml:space="preserve"> </w:t>
            </w:r>
            <w:r w:rsidRPr="004D7F4D">
              <w:rPr>
                <w:rFonts w:ascii="Calibri" w:hAnsi="Calibri" w:cs="Calibri"/>
                <w:sz w:val="12"/>
                <w:szCs w:val="12"/>
              </w:rPr>
              <w:t>whether the</w:t>
            </w:r>
            <w:r>
              <w:rPr>
                <w:rFonts w:ascii="Calibri" w:hAnsi="Calibri" w:cs="Calibri"/>
                <w:sz w:val="12"/>
                <w:szCs w:val="12"/>
              </w:rPr>
              <w:t xml:space="preserve"> </w:t>
            </w:r>
            <w:r w:rsidRPr="004D7F4D">
              <w:rPr>
                <w:rFonts w:ascii="Calibri" w:hAnsi="Calibri" w:cs="Calibri"/>
                <w:sz w:val="12"/>
                <w:szCs w:val="12"/>
              </w:rPr>
              <w:t>combined</w:t>
            </w:r>
            <w:r>
              <w:rPr>
                <w:rFonts w:ascii="Calibri" w:hAnsi="Calibri" w:cs="Calibri"/>
                <w:sz w:val="12"/>
                <w:szCs w:val="12"/>
              </w:rPr>
              <w:t xml:space="preserve"> </w:t>
            </w:r>
            <w:r w:rsidRPr="004D7F4D">
              <w:rPr>
                <w:rFonts w:ascii="Calibri" w:hAnsi="Calibri" w:cs="Calibri"/>
                <w:sz w:val="12"/>
                <w:szCs w:val="12"/>
              </w:rPr>
              <w:t>use</w:t>
            </w:r>
            <w:r>
              <w:rPr>
                <w:rFonts w:ascii="Calibri" w:hAnsi="Calibri" w:cs="Calibri"/>
                <w:sz w:val="12"/>
                <w:szCs w:val="12"/>
              </w:rPr>
              <w:t xml:space="preserve"> </w:t>
            </w:r>
            <w:r w:rsidRPr="004D7F4D">
              <w:rPr>
                <w:rFonts w:ascii="Calibri" w:hAnsi="Calibri" w:cs="Calibri"/>
                <w:sz w:val="12"/>
                <w:szCs w:val="12"/>
              </w:rPr>
              <w:t>of both types</w:t>
            </w:r>
            <w:r>
              <w:rPr>
                <w:rFonts w:ascii="Calibri" w:hAnsi="Calibri" w:cs="Calibri"/>
                <w:sz w:val="12"/>
                <w:szCs w:val="12"/>
              </w:rPr>
              <w:t xml:space="preserve"> </w:t>
            </w:r>
            <w:r w:rsidRPr="004D7F4D">
              <w:rPr>
                <w:rFonts w:ascii="Calibri" w:hAnsi="Calibri" w:cs="Calibri"/>
                <w:sz w:val="12"/>
                <w:szCs w:val="12"/>
              </w:rPr>
              <w:t>have more</w:t>
            </w:r>
            <w:r>
              <w:rPr>
                <w:rFonts w:ascii="Calibri" w:hAnsi="Calibri" w:cs="Calibri"/>
                <w:sz w:val="12"/>
                <w:szCs w:val="12"/>
              </w:rPr>
              <w:t xml:space="preserve"> </w:t>
            </w:r>
            <w:r w:rsidRPr="004D7F4D">
              <w:rPr>
                <w:rFonts w:ascii="Calibri" w:hAnsi="Calibri" w:cs="Calibri"/>
                <w:sz w:val="12"/>
                <w:szCs w:val="12"/>
              </w:rPr>
              <w:t>negative</w:t>
            </w:r>
            <w:r>
              <w:rPr>
                <w:rFonts w:ascii="Calibri" w:hAnsi="Calibri" w:cs="Calibri"/>
                <w:sz w:val="12"/>
                <w:szCs w:val="12"/>
              </w:rPr>
              <w:t xml:space="preserve"> </w:t>
            </w:r>
            <w:r w:rsidRPr="004D7F4D">
              <w:rPr>
                <w:rFonts w:ascii="Calibri" w:hAnsi="Calibri" w:cs="Calibri"/>
                <w:sz w:val="12"/>
                <w:szCs w:val="12"/>
              </w:rPr>
              <w:t>impact on</w:t>
            </w:r>
            <w:r>
              <w:rPr>
                <w:rFonts w:ascii="Calibri" w:hAnsi="Calibri" w:cs="Calibri"/>
                <w:sz w:val="12"/>
                <w:szCs w:val="12"/>
              </w:rPr>
              <w:t xml:space="preserve"> </w:t>
            </w:r>
            <w:r w:rsidRPr="004D7F4D">
              <w:rPr>
                <w:rFonts w:ascii="Calibri" w:hAnsi="Calibri" w:cs="Calibri"/>
                <w:sz w:val="12"/>
                <w:szCs w:val="12"/>
              </w:rPr>
              <w:t>hearing or</w:t>
            </w:r>
            <w:r>
              <w:rPr>
                <w:rFonts w:ascii="Calibri" w:hAnsi="Calibri" w:cs="Calibri"/>
                <w:sz w:val="12"/>
                <w:szCs w:val="12"/>
              </w:rPr>
              <w:t xml:space="preserve"> </w:t>
            </w:r>
            <w:r w:rsidRPr="004D7F4D">
              <w:rPr>
                <w:rFonts w:ascii="Calibri" w:hAnsi="Calibri" w:cs="Calibri"/>
                <w:sz w:val="12"/>
                <w:szCs w:val="12"/>
              </w:rPr>
              <w:t>not</w:t>
            </w:r>
          </w:p>
        </w:tc>
        <w:tc>
          <w:tcPr>
            <w:tcW w:w="2970" w:type="dxa"/>
          </w:tcPr>
          <w:p w14:paraId="40801E6F" w14:textId="5F30A5C9" w:rsidR="00F61920" w:rsidRDefault="00F61920" w:rsidP="00CD6117">
            <w:pPr>
              <w:rPr>
                <w:rFonts w:ascii="Calibri" w:hAnsi="Calibri" w:cs="Calibri"/>
                <w:sz w:val="12"/>
                <w:szCs w:val="12"/>
              </w:rPr>
            </w:pPr>
            <w:r>
              <w:rPr>
                <w:rFonts w:ascii="Calibri" w:hAnsi="Calibri" w:cs="Calibri"/>
                <w:sz w:val="12"/>
                <w:szCs w:val="12"/>
              </w:rPr>
              <w:t xml:space="preserve">- </w:t>
            </w:r>
            <w:r w:rsidRPr="00066E11">
              <w:rPr>
                <w:rFonts w:ascii="Calibri" w:hAnsi="Calibri" w:cs="Calibri"/>
                <w:sz w:val="12"/>
                <w:szCs w:val="12"/>
              </w:rPr>
              <w:t>Bluetooth group had</w:t>
            </w:r>
            <w:r>
              <w:rPr>
                <w:rFonts w:ascii="Calibri" w:hAnsi="Calibri" w:cs="Calibri"/>
                <w:sz w:val="12"/>
                <w:szCs w:val="12"/>
              </w:rPr>
              <w:t xml:space="preserve"> </w:t>
            </w:r>
            <w:r w:rsidRPr="00066E11">
              <w:rPr>
                <w:rFonts w:ascii="Calibri" w:hAnsi="Calibri" w:cs="Calibri"/>
                <w:sz w:val="12"/>
                <w:szCs w:val="12"/>
              </w:rPr>
              <w:t>higher percentage</w:t>
            </w:r>
            <w:r>
              <w:rPr>
                <w:rFonts w:ascii="Calibri" w:hAnsi="Calibri" w:cs="Calibri"/>
                <w:sz w:val="12"/>
                <w:szCs w:val="12"/>
              </w:rPr>
              <w:t xml:space="preserve"> of </w:t>
            </w:r>
            <w:r w:rsidR="00117C49">
              <w:rPr>
                <w:rFonts w:ascii="Calibri" w:hAnsi="Calibri" w:cs="Calibri"/>
                <w:sz w:val="12"/>
                <w:szCs w:val="12"/>
              </w:rPr>
              <w:t xml:space="preserve">HL </w:t>
            </w:r>
            <w:r w:rsidRPr="00066E11">
              <w:rPr>
                <w:rFonts w:ascii="Calibri" w:hAnsi="Calibri" w:cs="Calibri"/>
                <w:sz w:val="12"/>
                <w:szCs w:val="12"/>
              </w:rPr>
              <w:t>compared to non</w:t>
            </w:r>
            <w:r>
              <w:rPr>
                <w:rFonts w:ascii="Calibri" w:hAnsi="Calibri" w:cs="Calibri"/>
                <w:sz w:val="12"/>
                <w:szCs w:val="12"/>
              </w:rPr>
              <w:t>-</w:t>
            </w:r>
            <w:r w:rsidRPr="00066E11">
              <w:rPr>
                <w:rFonts w:ascii="Calibri" w:hAnsi="Calibri" w:cs="Calibri"/>
                <w:sz w:val="12"/>
                <w:szCs w:val="12"/>
              </w:rPr>
              <w:t>Bluetooth and combined</w:t>
            </w:r>
            <w:r>
              <w:rPr>
                <w:rFonts w:ascii="Calibri" w:hAnsi="Calibri" w:cs="Calibri"/>
                <w:sz w:val="12"/>
                <w:szCs w:val="12"/>
              </w:rPr>
              <w:t xml:space="preserve"> </w:t>
            </w:r>
            <w:r w:rsidRPr="00066E11">
              <w:rPr>
                <w:rFonts w:ascii="Calibri" w:hAnsi="Calibri" w:cs="Calibri"/>
                <w:sz w:val="12"/>
                <w:szCs w:val="12"/>
              </w:rPr>
              <w:t>groups at all</w:t>
            </w:r>
            <w:r>
              <w:rPr>
                <w:rFonts w:ascii="Calibri" w:hAnsi="Calibri" w:cs="Calibri"/>
                <w:sz w:val="12"/>
                <w:szCs w:val="12"/>
              </w:rPr>
              <w:t xml:space="preserve"> </w:t>
            </w:r>
            <w:r w:rsidRPr="00066E11">
              <w:rPr>
                <w:rFonts w:ascii="Calibri" w:hAnsi="Calibri" w:cs="Calibri"/>
                <w:sz w:val="12"/>
                <w:szCs w:val="12"/>
              </w:rPr>
              <w:t xml:space="preserve">frequencies in </w:t>
            </w:r>
            <w:r w:rsidR="00117C49">
              <w:rPr>
                <w:rFonts w:ascii="Calibri" w:hAnsi="Calibri" w:cs="Calibri"/>
                <w:sz w:val="12"/>
                <w:szCs w:val="12"/>
              </w:rPr>
              <w:t>L</w:t>
            </w:r>
            <w:r w:rsidRPr="00066E11">
              <w:rPr>
                <w:rFonts w:ascii="Calibri" w:hAnsi="Calibri" w:cs="Calibri"/>
                <w:sz w:val="12"/>
                <w:szCs w:val="12"/>
              </w:rPr>
              <w:t xml:space="preserve"> ear.</w:t>
            </w:r>
          </w:p>
          <w:p w14:paraId="0E1C629E" w14:textId="318250BD" w:rsidR="00F61920" w:rsidRDefault="00F61920" w:rsidP="00CD6117">
            <w:pPr>
              <w:rPr>
                <w:rFonts w:ascii="Calibri" w:hAnsi="Calibri" w:cs="Calibri"/>
                <w:sz w:val="12"/>
                <w:szCs w:val="12"/>
              </w:rPr>
            </w:pPr>
            <w:r>
              <w:rPr>
                <w:rFonts w:ascii="Calibri" w:hAnsi="Calibri" w:cs="Calibri"/>
                <w:sz w:val="12"/>
                <w:szCs w:val="12"/>
              </w:rPr>
              <w:t xml:space="preserve">- </w:t>
            </w:r>
            <w:r w:rsidRPr="00066E11">
              <w:rPr>
                <w:rFonts w:ascii="Calibri" w:hAnsi="Calibri" w:cs="Calibri"/>
                <w:sz w:val="12"/>
                <w:szCs w:val="12"/>
              </w:rPr>
              <w:t>The</w:t>
            </w:r>
            <w:r>
              <w:rPr>
                <w:rFonts w:ascii="Calibri" w:hAnsi="Calibri" w:cs="Calibri"/>
                <w:sz w:val="12"/>
                <w:szCs w:val="12"/>
              </w:rPr>
              <w:t xml:space="preserve"> </w:t>
            </w:r>
            <w:r w:rsidRPr="00066E11">
              <w:rPr>
                <w:rFonts w:ascii="Calibri" w:hAnsi="Calibri" w:cs="Calibri"/>
                <w:sz w:val="12"/>
                <w:szCs w:val="12"/>
              </w:rPr>
              <w:t>same was found in the</w:t>
            </w:r>
            <w:r>
              <w:rPr>
                <w:rFonts w:ascii="Calibri" w:hAnsi="Calibri" w:cs="Calibri"/>
                <w:sz w:val="12"/>
                <w:szCs w:val="12"/>
              </w:rPr>
              <w:t xml:space="preserve"> </w:t>
            </w:r>
            <w:r w:rsidR="00117C49">
              <w:rPr>
                <w:rFonts w:ascii="Calibri" w:hAnsi="Calibri" w:cs="Calibri"/>
                <w:sz w:val="12"/>
                <w:szCs w:val="12"/>
              </w:rPr>
              <w:t>R</w:t>
            </w:r>
            <w:r w:rsidRPr="00066E11">
              <w:rPr>
                <w:rFonts w:ascii="Calibri" w:hAnsi="Calibri" w:cs="Calibri"/>
                <w:sz w:val="12"/>
                <w:szCs w:val="12"/>
              </w:rPr>
              <w:t xml:space="preserve"> ear with exception at</w:t>
            </w:r>
            <w:r>
              <w:rPr>
                <w:rFonts w:ascii="Calibri" w:hAnsi="Calibri" w:cs="Calibri"/>
                <w:sz w:val="12"/>
                <w:szCs w:val="12"/>
              </w:rPr>
              <w:t xml:space="preserve"> </w:t>
            </w:r>
            <w:r w:rsidRPr="00066E11">
              <w:rPr>
                <w:rFonts w:ascii="Calibri" w:hAnsi="Calibri" w:cs="Calibri"/>
                <w:sz w:val="12"/>
                <w:szCs w:val="12"/>
              </w:rPr>
              <w:t xml:space="preserve">1 </w:t>
            </w:r>
            <w:r w:rsidR="00117C49">
              <w:rPr>
                <w:rFonts w:ascii="Calibri" w:hAnsi="Calibri" w:cs="Calibri"/>
                <w:sz w:val="12"/>
                <w:szCs w:val="12"/>
              </w:rPr>
              <w:t>k</w:t>
            </w:r>
            <w:r w:rsidRPr="00066E11">
              <w:rPr>
                <w:rFonts w:ascii="Calibri" w:hAnsi="Calibri" w:cs="Calibri"/>
                <w:sz w:val="12"/>
                <w:szCs w:val="12"/>
              </w:rPr>
              <w:t>Hz where percentage</w:t>
            </w:r>
            <w:r>
              <w:rPr>
                <w:rFonts w:ascii="Calibri" w:hAnsi="Calibri" w:cs="Calibri"/>
                <w:sz w:val="12"/>
                <w:szCs w:val="12"/>
              </w:rPr>
              <w:t xml:space="preserve"> </w:t>
            </w:r>
            <w:r w:rsidRPr="00066E11">
              <w:rPr>
                <w:rFonts w:ascii="Calibri" w:hAnsi="Calibri" w:cs="Calibri"/>
                <w:sz w:val="12"/>
                <w:szCs w:val="12"/>
              </w:rPr>
              <w:t>of</w:t>
            </w:r>
            <w:r>
              <w:rPr>
                <w:rFonts w:ascii="Calibri" w:hAnsi="Calibri" w:cs="Calibri"/>
                <w:sz w:val="12"/>
                <w:szCs w:val="12"/>
              </w:rPr>
              <w:t xml:space="preserve"> </w:t>
            </w:r>
            <w:r w:rsidRPr="00066E11">
              <w:rPr>
                <w:rFonts w:ascii="Calibri" w:hAnsi="Calibri" w:cs="Calibri"/>
                <w:sz w:val="12"/>
                <w:szCs w:val="12"/>
              </w:rPr>
              <w:t>non</w:t>
            </w:r>
            <w:r>
              <w:rPr>
                <w:rFonts w:ascii="Calibri" w:hAnsi="Calibri" w:cs="Calibri"/>
                <w:sz w:val="12"/>
                <w:szCs w:val="12"/>
              </w:rPr>
              <w:t>-</w:t>
            </w:r>
            <w:r w:rsidRPr="00066E11">
              <w:rPr>
                <w:rFonts w:ascii="Calibri" w:hAnsi="Calibri" w:cs="Calibri"/>
                <w:sz w:val="12"/>
                <w:szCs w:val="12"/>
              </w:rPr>
              <w:t>Bluetooth group with</w:t>
            </w:r>
            <w:r>
              <w:rPr>
                <w:rFonts w:ascii="Calibri" w:hAnsi="Calibri" w:cs="Calibri"/>
                <w:sz w:val="12"/>
                <w:szCs w:val="12"/>
              </w:rPr>
              <w:t xml:space="preserve"> </w:t>
            </w:r>
            <w:r w:rsidRPr="00066E11">
              <w:rPr>
                <w:rFonts w:ascii="Calibri" w:hAnsi="Calibri" w:cs="Calibri"/>
                <w:sz w:val="12"/>
                <w:szCs w:val="12"/>
              </w:rPr>
              <w:t>hearing loss was higher</w:t>
            </w:r>
            <w:r>
              <w:rPr>
                <w:rFonts w:ascii="Calibri" w:hAnsi="Calibri" w:cs="Calibri"/>
                <w:sz w:val="12"/>
                <w:szCs w:val="12"/>
              </w:rPr>
              <w:t xml:space="preserve"> </w:t>
            </w:r>
            <w:r w:rsidRPr="00066E11">
              <w:rPr>
                <w:rFonts w:ascii="Calibri" w:hAnsi="Calibri" w:cs="Calibri"/>
                <w:sz w:val="12"/>
                <w:szCs w:val="12"/>
              </w:rPr>
              <w:t>compared to Bluetooth</w:t>
            </w:r>
            <w:r>
              <w:rPr>
                <w:rFonts w:ascii="Calibri" w:hAnsi="Calibri" w:cs="Calibri"/>
                <w:sz w:val="12"/>
                <w:szCs w:val="12"/>
              </w:rPr>
              <w:t xml:space="preserve"> </w:t>
            </w:r>
            <w:r w:rsidRPr="00066E11">
              <w:rPr>
                <w:rFonts w:ascii="Calibri" w:hAnsi="Calibri" w:cs="Calibri"/>
                <w:sz w:val="12"/>
                <w:szCs w:val="12"/>
              </w:rPr>
              <w:t>group and combined</w:t>
            </w:r>
            <w:r>
              <w:rPr>
                <w:rFonts w:ascii="Calibri" w:hAnsi="Calibri" w:cs="Calibri"/>
                <w:sz w:val="12"/>
                <w:szCs w:val="12"/>
              </w:rPr>
              <w:t xml:space="preserve"> </w:t>
            </w:r>
            <w:r w:rsidRPr="00066E11">
              <w:rPr>
                <w:rFonts w:ascii="Calibri" w:hAnsi="Calibri" w:cs="Calibri"/>
                <w:sz w:val="12"/>
                <w:szCs w:val="12"/>
              </w:rPr>
              <w:t>group.</w:t>
            </w:r>
            <w:r>
              <w:rPr>
                <w:rFonts w:ascii="Calibri" w:hAnsi="Calibri" w:cs="Calibri"/>
                <w:sz w:val="12"/>
                <w:szCs w:val="12"/>
              </w:rPr>
              <w:t xml:space="preserve"> </w:t>
            </w:r>
          </w:p>
          <w:p w14:paraId="71FFF627" w14:textId="53A936B6" w:rsidR="00F61920" w:rsidRDefault="00F61920" w:rsidP="00CD6117">
            <w:pPr>
              <w:rPr>
                <w:rFonts w:ascii="Calibri" w:hAnsi="Calibri" w:cs="Calibri"/>
                <w:sz w:val="12"/>
                <w:szCs w:val="12"/>
              </w:rPr>
            </w:pPr>
            <w:r>
              <w:rPr>
                <w:rFonts w:ascii="Calibri" w:hAnsi="Calibri" w:cs="Calibri"/>
                <w:sz w:val="12"/>
                <w:szCs w:val="12"/>
              </w:rPr>
              <w:t>- A</w:t>
            </w:r>
            <w:r w:rsidRPr="00066E11">
              <w:rPr>
                <w:rFonts w:ascii="Calibri" w:hAnsi="Calibri" w:cs="Calibri"/>
                <w:sz w:val="12"/>
                <w:szCs w:val="12"/>
              </w:rPr>
              <w:t xml:space="preserve">t 2 </w:t>
            </w:r>
            <w:r w:rsidR="00117C49">
              <w:rPr>
                <w:rFonts w:ascii="Calibri" w:hAnsi="Calibri" w:cs="Calibri"/>
                <w:sz w:val="12"/>
                <w:szCs w:val="12"/>
              </w:rPr>
              <w:t>k</w:t>
            </w:r>
            <w:r w:rsidRPr="00066E11">
              <w:rPr>
                <w:rFonts w:ascii="Calibri" w:hAnsi="Calibri" w:cs="Calibri"/>
                <w:sz w:val="12"/>
                <w:szCs w:val="12"/>
              </w:rPr>
              <w:t>Hz the</w:t>
            </w:r>
            <w:r>
              <w:rPr>
                <w:rFonts w:ascii="Calibri" w:hAnsi="Calibri" w:cs="Calibri"/>
                <w:sz w:val="12"/>
                <w:szCs w:val="12"/>
              </w:rPr>
              <w:t xml:space="preserve"> </w:t>
            </w:r>
            <w:r w:rsidRPr="00066E11">
              <w:rPr>
                <w:rFonts w:ascii="Calibri" w:hAnsi="Calibri" w:cs="Calibri"/>
                <w:sz w:val="12"/>
                <w:szCs w:val="12"/>
              </w:rPr>
              <w:t>percentage of Bluetooth</w:t>
            </w:r>
            <w:r>
              <w:rPr>
                <w:rFonts w:ascii="Calibri" w:hAnsi="Calibri" w:cs="Calibri"/>
                <w:sz w:val="12"/>
                <w:szCs w:val="12"/>
              </w:rPr>
              <w:t xml:space="preserve"> </w:t>
            </w:r>
            <w:r w:rsidRPr="00066E11">
              <w:rPr>
                <w:rFonts w:ascii="Calibri" w:hAnsi="Calibri" w:cs="Calibri"/>
                <w:sz w:val="12"/>
                <w:szCs w:val="12"/>
              </w:rPr>
              <w:t>and non-Bluetooth users</w:t>
            </w:r>
            <w:r>
              <w:rPr>
                <w:rFonts w:ascii="Calibri" w:hAnsi="Calibri" w:cs="Calibri"/>
                <w:sz w:val="12"/>
                <w:szCs w:val="12"/>
              </w:rPr>
              <w:t xml:space="preserve"> </w:t>
            </w:r>
            <w:r w:rsidRPr="00066E11">
              <w:rPr>
                <w:rFonts w:ascii="Calibri" w:hAnsi="Calibri" w:cs="Calibri"/>
                <w:sz w:val="12"/>
                <w:szCs w:val="12"/>
              </w:rPr>
              <w:t xml:space="preserve">with </w:t>
            </w:r>
            <w:r w:rsidR="00117C49">
              <w:rPr>
                <w:rFonts w:ascii="Calibri" w:hAnsi="Calibri" w:cs="Calibri"/>
                <w:sz w:val="12"/>
                <w:szCs w:val="12"/>
              </w:rPr>
              <w:t>HL</w:t>
            </w:r>
            <w:r w:rsidRPr="00066E11">
              <w:rPr>
                <w:rFonts w:ascii="Calibri" w:hAnsi="Calibri" w:cs="Calibri"/>
                <w:sz w:val="12"/>
                <w:szCs w:val="12"/>
              </w:rPr>
              <w:t xml:space="preserve"> was</w:t>
            </w:r>
            <w:r>
              <w:rPr>
                <w:rFonts w:ascii="Calibri" w:hAnsi="Calibri" w:cs="Calibri"/>
                <w:sz w:val="12"/>
                <w:szCs w:val="12"/>
              </w:rPr>
              <w:t xml:space="preserve"> </w:t>
            </w:r>
            <w:r w:rsidRPr="00066E11">
              <w:rPr>
                <w:rFonts w:ascii="Calibri" w:hAnsi="Calibri" w:cs="Calibri"/>
                <w:sz w:val="12"/>
                <w:szCs w:val="12"/>
              </w:rPr>
              <w:t>equal</w:t>
            </w:r>
          </w:p>
          <w:p w14:paraId="03931D33" w14:textId="5850DB15" w:rsidR="00F61920" w:rsidRDefault="00F61920" w:rsidP="00CD6117">
            <w:pPr>
              <w:rPr>
                <w:rFonts w:ascii="Calibri" w:hAnsi="Calibri" w:cs="Calibri"/>
                <w:sz w:val="12"/>
                <w:szCs w:val="12"/>
              </w:rPr>
            </w:pPr>
            <w:r>
              <w:rPr>
                <w:rFonts w:ascii="Calibri" w:hAnsi="Calibri" w:cs="Calibri"/>
                <w:sz w:val="12"/>
                <w:szCs w:val="12"/>
              </w:rPr>
              <w:t>- A</w:t>
            </w:r>
            <w:r w:rsidRPr="00066E11">
              <w:rPr>
                <w:rFonts w:ascii="Calibri" w:hAnsi="Calibri" w:cs="Calibri"/>
                <w:sz w:val="12"/>
                <w:szCs w:val="12"/>
              </w:rPr>
              <w:t xml:space="preserve"> significant difference</w:t>
            </w:r>
            <w:r>
              <w:rPr>
                <w:rFonts w:ascii="Calibri" w:hAnsi="Calibri" w:cs="Calibri"/>
                <w:sz w:val="12"/>
                <w:szCs w:val="12"/>
              </w:rPr>
              <w:t xml:space="preserve"> </w:t>
            </w:r>
            <w:r w:rsidRPr="00066E11">
              <w:rPr>
                <w:rFonts w:ascii="Calibri" w:hAnsi="Calibri" w:cs="Calibri"/>
                <w:sz w:val="12"/>
                <w:szCs w:val="12"/>
              </w:rPr>
              <w:t>was observed</w:t>
            </w:r>
            <w:r>
              <w:rPr>
                <w:rFonts w:ascii="Calibri" w:hAnsi="Calibri" w:cs="Calibri"/>
                <w:sz w:val="12"/>
                <w:szCs w:val="12"/>
              </w:rPr>
              <w:t xml:space="preserve"> </w:t>
            </w:r>
            <w:r w:rsidRPr="00066E11">
              <w:rPr>
                <w:rFonts w:ascii="Calibri" w:hAnsi="Calibri" w:cs="Calibri"/>
                <w:sz w:val="12"/>
                <w:szCs w:val="12"/>
              </w:rPr>
              <w:t xml:space="preserve">between the </w:t>
            </w:r>
            <w:r w:rsidR="00117C49">
              <w:rPr>
                <w:rFonts w:ascii="Calibri" w:hAnsi="Calibri" w:cs="Calibri"/>
                <w:sz w:val="12"/>
                <w:szCs w:val="12"/>
              </w:rPr>
              <w:t>R</w:t>
            </w:r>
            <w:r w:rsidRPr="00066E11">
              <w:rPr>
                <w:rFonts w:ascii="Calibri" w:hAnsi="Calibri" w:cs="Calibri"/>
                <w:sz w:val="12"/>
                <w:szCs w:val="12"/>
              </w:rPr>
              <w:t xml:space="preserve"> and </w:t>
            </w:r>
            <w:r w:rsidR="00117C49">
              <w:rPr>
                <w:rFonts w:ascii="Calibri" w:hAnsi="Calibri" w:cs="Calibri"/>
                <w:sz w:val="12"/>
                <w:szCs w:val="12"/>
              </w:rPr>
              <w:t>L</w:t>
            </w:r>
            <w:r>
              <w:rPr>
                <w:rFonts w:ascii="Calibri" w:hAnsi="Calibri" w:cs="Calibri"/>
                <w:sz w:val="12"/>
                <w:szCs w:val="12"/>
              </w:rPr>
              <w:t xml:space="preserve"> </w:t>
            </w:r>
            <w:r w:rsidRPr="00066E11">
              <w:rPr>
                <w:rFonts w:ascii="Calibri" w:hAnsi="Calibri" w:cs="Calibri"/>
                <w:sz w:val="12"/>
                <w:szCs w:val="12"/>
              </w:rPr>
              <w:t>ears in all frequencies</w:t>
            </w:r>
            <w:r w:rsidR="00B67A7C">
              <w:rPr>
                <w:rFonts w:ascii="Calibri" w:hAnsi="Calibri" w:cs="Calibri"/>
                <w:sz w:val="12"/>
                <w:szCs w:val="12"/>
              </w:rPr>
              <w:t>.</w:t>
            </w:r>
          </w:p>
          <w:p w14:paraId="3DD3D7B6" w14:textId="3D526A82" w:rsidR="00F61920" w:rsidRDefault="00F61920" w:rsidP="00CD6117">
            <w:pPr>
              <w:rPr>
                <w:rFonts w:ascii="Calibri" w:hAnsi="Calibri" w:cs="Calibri"/>
                <w:sz w:val="12"/>
                <w:szCs w:val="12"/>
              </w:rPr>
            </w:pPr>
            <w:r>
              <w:rPr>
                <w:rFonts w:ascii="Calibri" w:hAnsi="Calibri" w:cs="Calibri"/>
                <w:sz w:val="12"/>
                <w:szCs w:val="12"/>
              </w:rPr>
              <w:t>- A</w:t>
            </w:r>
            <w:r w:rsidRPr="00066E11">
              <w:rPr>
                <w:rFonts w:ascii="TimesNewRomanPSMT" w:hAnsi="TimesNewRomanPSMT" w:cs="TimesNewRomanPSMT"/>
                <w:kern w:val="0"/>
                <w:sz w:val="20"/>
                <w:szCs w:val="20"/>
              </w:rPr>
              <w:t xml:space="preserve"> </w:t>
            </w:r>
            <w:r w:rsidRPr="00066E11">
              <w:rPr>
                <w:rFonts w:ascii="Calibri" w:hAnsi="Calibri" w:cs="Calibri"/>
                <w:sz w:val="12"/>
                <w:szCs w:val="12"/>
              </w:rPr>
              <w:t>significant increase was</w:t>
            </w:r>
            <w:r>
              <w:rPr>
                <w:rFonts w:ascii="Calibri" w:hAnsi="Calibri" w:cs="Calibri"/>
                <w:sz w:val="12"/>
                <w:szCs w:val="12"/>
              </w:rPr>
              <w:t xml:space="preserve"> </w:t>
            </w:r>
            <w:r w:rsidRPr="00066E11">
              <w:rPr>
                <w:rFonts w:ascii="Calibri" w:hAnsi="Calibri" w:cs="Calibri"/>
                <w:sz w:val="12"/>
                <w:szCs w:val="12"/>
              </w:rPr>
              <w:t>observed in</w:t>
            </w:r>
            <w:r>
              <w:rPr>
                <w:rFonts w:ascii="Calibri" w:hAnsi="Calibri" w:cs="Calibri"/>
                <w:sz w:val="12"/>
                <w:szCs w:val="12"/>
              </w:rPr>
              <w:t xml:space="preserve"> </w:t>
            </w:r>
            <w:r w:rsidRPr="00066E11">
              <w:rPr>
                <w:rFonts w:ascii="Calibri" w:hAnsi="Calibri" w:cs="Calibri"/>
                <w:sz w:val="12"/>
                <w:szCs w:val="12"/>
              </w:rPr>
              <w:t>combined group</w:t>
            </w:r>
            <w:r>
              <w:rPr>
                <w:rFonts w:ascii="Calibri" w:hAnsi="Calibri" w:cs="Calibri"/>
                <w:sz w:val="12"/>
                <w:szCs w:val="12"/>
              </w:rPr>
              <w:t xml:space="preserve"> </w:t>
            </w:r>
            <w:r w:rsidRPr="00066E11">
              <w:rPr>
                <w:rFonts w:ascii="Calibri" w:hAnsi="Calibri" w:cs="Calibri"/>
                <w:sz w:val="12"/>
                <w:szCs w:val="12"/>
              </w:rPr>
              <w:t>compared to Bluetooth</w:t>
            </w:r>
            <w:r>
              <w:rPr>
                <w:rFonts w:ascii="Calibri" w:hAnsi="Calibri" w:cs="Calibri"/>
                <w:sz w:val="12"/>
                <w:szCs w:val="12"/>
              </w:rPr>
              <w:t xml:space="preserve"> </w:t>
            </w:r>
            <w:r w:rsidRPr="00066E11">
              <w:rPr>
                <w:rFonts w:ascii="Calibri" w:hAnsi="Calibri" w:cs="Calibri"/>
                <w:sz w:val="12"/>
                <w:szCs w:val="12"/>
              </w:rPr>
              <w:t>group at frequency of 250</w:t>
            </w:r>
            <w:r>
              <w:rPr>
                <w:rFonts w:ascii="Calibri" w:hAnsi="Calibri" w:cs="Calibri"/>
                <w:sz w:val="12"/>
                <w:szCs w:val="12"/>
              </w:rPr>
              <w:t xml:space="preserve"> </w:t>
            </w:r>
            <w:r w:rsidRPr="00066E11">
              <w:rPr>
                <w:rFonts w:ascii="Calibri" w:hAnsi="Calibri" w:cs="Calibri"/>
                <w:sz w:val="12"/>
                <w:szCs w:val="12"/>
              </w:rPr>
              <w:t xml:space="preserve">Hz in </w:t>
            </w:r>
            <w:r w:rsidR="00117C49">
              <w:rPr>
                <w:rFonts w:ascii="Calibri" w:hAnsi="Calibri" w:cs="Calibri"/>
                <w:sz w:val="12"/>
                <w:szCs w:val="12"/>
              </w:rPr>
              <w:t>L</w:t>
            </w:r>
            <w:r w:rsidRPr="00066E11">
              <w:rPr>
                <w:rFonts w:ascii="Calibri" w:hAnsi="Calibri" w:cs="Calibri"/>
                <w:sz w:val="12"/>
                <w:szCs w:val="12"/>
              </w:rPr>
              <w:t xml:space="preserve"> ear</w:t>
            </w:r>
            <w:r w:rsidR="00B67A7C">
              <w:rPr>
                <w:rFonts w:ascii="Calibri" w:hAnsi="Calibri" w:cs="Calibri"/>
                <w:sz w:val="12"/>
                <w:szCs w:val="12"/>
              </w:rPr>
              <w:t>.</w:t>
            </w:r>
          </w:p>
          <w:p w14:paraId="03074513" w14:textId="6BF3F6B6" w:rsidR="00F61920" w:rsidRDefault="00F61920" w:rsidP="00CD6117">
            <w:pPr>
              <w:rPr>
                <w:rFonts w:ascii="Calibri" w:hAnsi="Calibri" w:cs="Calibri"/>
                <w:sz w:val="12"/>
                <w:szCs w:val="12"/>
              </w:rPr>
            </w:pPr>
            <w:r>
              <w:rPr>
                <w:rFonts w:ascii="Calibri" w:hAnsi="Calibri" w:cs="Calibri"/>
                <w:sz w:val="12"/>
                <w:szCs w:val="12"/>
              </w:rPr>
              <w:t xml:space="preserve">- </w:t>
            </w:r>
            <w:r w:rsidRPr="00066E11">
              <w:rPr>
                <w:rFonts w:ascii="Calibri" w:hAnsi="Calibri" w:cs="Calibri"/>
                <w:sz w:val="12"/>
                <w:szCs w:val="12"/>
              </w:rPr>
              <w:t>No</w:t>
            </w:r>
            <w:r>
              <w:rPr>
                <w:rFonts w:ascii="Calibri" w:hAnsi="Calibri" w:cs="Calibri"/>
                <w:sz w:val="12"/>
                <w:szCs w:val="12"/>
              </w:rPr>
              <w:t xml:space="preserve"> </w:t>
            </w:r>
            <w:r w:rsidRPr="00066E11">
              <w:rPr>
                <w:rFonts w:ascii="Calibri" w:hAnsi="Calibri" w:cs="Calibri"/>
                <w:sz w:val="12"/>
                <w:szCs w:val="12"/>
              </w:rPr>
              <w:t>significant difference</w:t>
            </w:r>
            <w:r>
              <w:rPr>
                <w:rFonts w:ascii="Calibri" w:hAnsi="Calibri" w:cs="Calibri"/>
                <w:sz w:val="12"/>
                <w:szCs w:val="12"/>
              </w:rPr>
              <w:t xml:space="preserve"> </w:t>
            </w:r>
            <w:r w:rsidRPr="00066E11">
              <w:rPr>
                <w:rFonts w:ascii="Calibri" w:hAnsi="Calibri" w:cs="Calibri"/>
                <w:sz w:val="12"/>
                <w:szCs w:val="12"/>
              </w:rPr>
              <w:t>was observed at</w:t>
            </w:r>
            <w:r>
              <w:rPr>
                <w:rFonts w:ascii="Calibri" w:hAnsi="Calibri" w:cs="Calibri"/>
                <w:sz w:val="12"/>
                <w:szCs w:val="12"/>
              </w:rPr>
              <w:t xml:space="preserve"> </w:t>
            </w:r>
            <w:r w:rsidR="00117C49">
              <w:rPr>
                <w:rFonts w:ascii="Calibri" w:hAnsi="Calibri" w:cs="Calibri"/>
                <w:sz w:val="12"/>
                <w:szCs w:val="12"/>
              </w:rPr>
              <w:t>0.5</w:t>
            </w:r>
            <w:r w:rsidRPr="00066E11">
              <w:rPr>
                <w:rFonts w:ascii="Calibri" w:hAnsi="Calibri" w:cs="Calibri"/>
                <w:sz w:val="12"/>
                <w:szCs w:val="12"/>
              </w:rPr>
              <w:t>, 1, 2, 4 and</w:t>
            </w:r>
            <w:r>
              <w:rPr>
                <w:rFonts w:ascii="Calibri" w:hAnsi="Calibri" w:cs="Calibri"/>
                <w:sz w:val="12"/>
                <w:szCs w:val="12"/>
              </w:rPr>
              <w:t xml:space="preserve"> </w:t>
            </w:r>
            <w:r w:rsidRPr="00066E11">
              <w:rPr>
                <w:rFonts w:ascii="Calibri" w:hAnsi="Calibri" w:cs="Calibri"/>
                <w:sz w:val="12"/>
                <w:szCs w:val="12"/>
              </w:rPr>
              <w:t xml:space="preserve">8 </w:t>
            </w:r>
            <w:r w:rsidR="00117C49">
              <w:rPr>
                <w:rFonts w:ascii="Calibri" w:hAnsi="Calibri" w:cs="Calibri"/>
                <w:sz w:val="12"/>
                <w:szCs w:val="12"/>
              </w:rPr>
              <w:t>k</w:t>
            </w:r>
            <w:r w:rsidRPr="00066E11">
              <w:rPr>
                <w:rFonts w:ascii="Calibri" w:hAnsi="Calibri" w:cs="Calibri"/>
                <w:sz w:val="12"/>
                <w:szCs w:val="12"/>
              </w:rPr>
              <w:t xml:space="preserve">Hz in </w:t>
            </w:r>
            <w:r w:rsidR="00117C49">
              <w:rPr>
                <w:rFonts w:ascii="Calibri" w:hAnsi="Calibri" w:cs="Calibri"/>
                <w:sz w:val="12"/>
                <w:szCs w:val="12"/>
              </w:rPr>
              <w:t>L</w:t>
            </w:r>
            <w:r w:rsidRPr="00066E11">
              <w:rPr>
                <w:rFonts w:ascii="Calibri" w:hAnsi="Calibri" w:cs="Calibri"/>
                <w:sz w:val="12"/>
                <w:szCs w:val="12"/>
              </w:rPr>
              <w:t xml:space="preserve"> ear </w:t>
            </w:r>
          </w:p>
          <w:p w14:paraId="48F1A937" w14:textId="5B90B7D0" w:rsidR="00F61920" w:rsidRDefault="00F61920" w:rsidP="00CD6117">
            <w:pPr>
              <w:rPr>
                <w:rFonts w:ascii="Calibri" w:hAnsi="Calibri" w:cs="Calibri"/>
                <w:sz w:val="12"/>
                <w:szCs w:val="12"/>
              </w:rPr>
            </w:pPr>
            <w:r>
              <w:rPr>
                <w:rFonts w:ascii="Calibri" w:hAnsi="Calibri" w:cs="Calibri"/>
                <w:sz w:val="12"/>
                <w:szCs w:val="12"/>
              </w:rPr>
              <w:t xml:space="preserve">- </w:t>
            </w:r>
            <w:r w:rsidRPr="00066E11">
              <w:rPr>
                <w:rFonts w:ascii="Calibri" w:hAnsi="Calibri" w:cs="Calibri"/>
                <w:sz w:val="12"/>
                <w:szCs w:val="12"/>
              </w:rPr>
              <w:t xml:space="preserve">In </w:t>
            </w:r>
            <w:r w:rsidR="00117C49">
              <w:rPr>
                <w:rFonts w:ascii="Calibri" w:hAnsi="Calibri" w:cs="Calibri"/>
                <w:sz w:val="12"/>
                <w:szCs w:val="12"/>
              </w:rPr>
              <w:t>R</w:t>
            </w:r>
            <w:r>
              <w:rPr>
                <w:rFonts w:ascii="Calibri" w:hAnsi="Calibri" w:cs="Calibri"/>
                <w:sz w:val="12"/>
                <w:szCs w:val="12"/>
              </w:rPr>
              <w:t xml:space="preserve"> </w:t>
            </w:r>
            <w:r w:rsidRPr="00066E11">
              <w:rPr>
                <w:rFonts w:ascii="Calibri" w:hAnsi="Calibri" w:cs="Calibri"/>
                <w:sz w:val="12"/>
                <w:szCs w:val="12"/>
              </w:rPr>
              <w:t>ear, no significant</w:t>
            </w:r>
            <w:r>
              <w:rPr>
                <w:rFonts w:ascii="Calibri" w:hAnsi="Calibri" w:cs="Calibri"/>
                <w:sz w:val="12"/>
                <w:szCs w:val="12"/>
              </w:rPr>
              <w:t xml:space="preserve"> </w:t>
            </w:r>
            <w:r w:rsidRPr="00066E11">
              <w:rPr>
                <w:rFonts w:ascii="Calibri" w:hAnsi="Calibri" w:cs="Calibri"/>
                <w:sz w:val="12"/>
                <w:szCs w:val="12"/>
              </w:rPr>
              <w:t>difference was observed</w:t>
            </w:r>
            <w:r>
              <w:rPr>
                <w:rFonts w:ascii="Calibri" w:hAnsi="Calibri" w:cs="Calibri"/>
                <w:sz w:val="12"/>
                <w:szCs w:val="12"/>
              </w:rPr>
              <w:t xml:space="preserve"> </w:t>
            </w:r>
            <w:r w:rsidRPr="00066E11">
              <w:rPr>
                <w:rFonts w:ascii="Calibri" w:hAnsi="Calibri" w:cs="Calibri"/>
                <w:sz w:val="12"/>
                <w:szCs w:val="12"/>
              </w:rPr>
              <w:t>at all frequencies</w:t>
            </w:r>
            <w:r w:rsidR="00B67A7C">
              <w:rPr>
                <w:rFonts w:ascii="Calibri" w:hAnsi="Calibri" w:cs="Calibri"/>
                <w:sz w:val="12"/>
                <w:szCs w:val="12"/>
              </w:rPr>
              <w:t>.</w:t>
            </w:r>
          </w:p>
          <w:p w14:paraId="61326D5D" w14:textId="6A8B0816" w:rsidR="00F61920" w:rsidRPr="005A458E" w:rsidRDefault="00F61920" w:rsidP="00CD6117">
            <w:pPr>
              <w:rPr>
                <w:rFonts w:ascii="Calibri" w:hAnsi="Calibri" w:cs="Calibri"/>
                <w:sz w:val="12"/>
                <w:szCs w:val="12"/>
              </w:rPr>
            </w:pPr>
            <w:r>
              <w:rPr>
                <w:rFonts w:ascii="Calibri" w:hAnsi="Calibri" w:cs="Calibri"/>
                <w:sz w:val="12"/>
                <w:szCs w:val="12"/>
              </w:rPr>
              <w:t>-</w:t>
            </w:r>
            <w:r w:rsidRPr="00066E11">
              <w:rPr>
                <w:rFonts w:ascii="TimesNewRomanPSMT" w:hAnsi="TimesNewRomanPSMT" w:cs="TimesNewRomanPSMT"/>
                <w:kern w:val="0"/>
                <w:sz w:val="20"/>
                <w:szCs w:val="20"/>
              </w:rPr>
              <w:t xml:space="preserve"> </w:t>
            </w:r>
            <w:r w:rsidRPr="00066E11">
              <w:rPr>
                <w:rFonts w:ascii="Calibri" w:hAnsi="Calibri" w:cs="Calibri"/>
                <w:sz w:val="12"/>
                <w:szCs w:val="12"/>
              </w:rPr>
              <w:t>There was significant</w:t>
            </w:r>
            <w:r>
              <w:rPr>
                <w:rFonts w:ascii="Calibri" w:hAnsi="Calibri" w:cs="Calibri"/>
                <w:sz w:val="12"/>
                <w:szCs w:val="12"/>
              </w:rPr>
              <w:t xml:space="preserve"> </w:t>
            </w:r>
            <w:r w:rsidRPr="00066E11">
              <w:rPr>
                <w:rFonts w:ascii="Calibri" w:hAnsi="Calibri" w:cs="Calibri"/>
                <w:sz w:val="12"/>
                <w:szCs w:val="12"/>
              </w:rPr>
              <w:t>association between use</w:t>
            </w:r>
            <w:r>
              <w:rPr>
                <w:rFonts w:ascii="Calibri" w:hAnsi="Calibri" w:cs="Calibri"/>
                <w:sz w:val="12"/>
                <w:szCs w:val="12"/>
              </w:rPr>
              <w:t xml:space="preserve"> </w:t>
            </w:r>
            <w:r w:rsidRPr="00066E11">
              <w:rPr>
                <w:rFonts w:ascii="Calibri" w:hAnsi="Calibri" w:cs="Calibri"/>
                <w:sz w:val="12"/>
                <w:szCs w:val="12"/>
              </w:rPr>
              <w:t>of earphones for 1-4 years</w:t>
            </w:r>
            <w:r>
              <w:rPr>
                <w:rFonts w:ascii="Calibri" w:hAnsi="Calibri" w:cs="Calibri"/>
                <w:sz w:val="12"/>
                <w:szCs w:val="12"/>
              </w:rPr>
              <w:t xml:space="preserve"> </w:t>
            </w:r>
            <w:r w:rsidRPr="00066E11">
              <w:rPr>
                <w:rFonts w:ascii="Calibri" w:hAnsi="Calibri" w:cs="Calibri"/>
                <w:sz w:val="12"/>
                <w:szCs w:val="12"/>
              </w:rPr>
              <w:t>and hearing loss at</w:t>
            </w:r>
            <w:r>
              <w:rPr>
                <w:rFonts w:ascii="Calibri" w:hAnsi="Calibri" w:cs="Calibri"/>
                <w:sz w:val="12"/>
                <w:szCs w:val="12"/>
              </w:rPr>
              <w:t xml:space="preserve"> </w:t>
            </w:r>
            <w:r w:rsidRPr="00066E11">
              <w:rPr>
                <w:rFonts w:ascii="Calibri" w:hAnsi="Calibri" w:cs="Calibri"/>
                <w:sz w:val="12"/>
                <w:szCs w:val="12"/>
              </w:rPr>
              <w:t>frequency</w:t>
            </w:r>
            <w:r>
              <w:rPr>
                <w:rFonts w:ascii="Calibri" w:hAnsi="Calibri" w:cs="Calibri"/>
                <w:sz w:val="12"/>
                <w:szCs w:val="12"/>
              </w:rPr>
              <w:t xml:space="preserve"> </w:t>
            </w:r>
            <w:r w:rsidRPr="00066E11">
              <w:rPr>
                <w:rFonts w:ascii="Calibri" w:hAnsi="Calibri" w:cs="Calibri"/>
                <w:sz w:val="12"/>
                <w:szCs w:val="12"/>
              </w:rPr>
              <w:t xml:space="preserve">of 8 </w:t>
            </w:r>
            <w:r w:rsidR="00117C49">
              <w:rPr>
                <w:rFonts w:ascii="Calibri" w:hAnsi="Calibri" w:cs="Calibri"/>
                <w:sz w:val="12"/>
                <w:szCs w:val="12"/>
              </w:rPr>
              <w:t>k</w:t>
            </w:r>
            <w:r w:rsidRPr="00066E11">
              <w:rPr>
                <w:rFonts w:ascii="Calibri" w:hAnsi="Calibri" w:cs="Calibri"/>
                <w:sz w:val="12"/>
                <w:szCs w:val="12"/>
              </w:rPr>
              <w:t xml:space="preserve">Hz in </w:t>
            </w:r>
            <w:r w:rsidR="00117C49">
              <w:rPr>
                <w:rFonts w:ascii="Calibri" w:hAnsi="Calibri" w:cs="Calibri"/>
                <w:sz w:val="12"/>
                <w:szCs w:val="12"/>
              </w:rPr>
              <w:t>R</w:t>
            </w:r>
            <w:r w:rsidRPr="00066E11">
              <w:rPr>
                <w:rFonts w:ascii="Calibri" w:hAnsi="Calibri" w:cs="Calibri"/>
                <w:sz w:val="12"/>
                <w:szCs w:val="12"/>
              </w:rPr>
              <w:t xml:space="preserve"> ear.</w:t>
            </w:r>
            <w:r>
              <w:rPr>
                <w:rFonts w:ascii="Calibri" w:hAnsi="Calibri" w:cs="Calibri"/>
                <w:sz w:val="12"/>
                <w:szCs w:val="12"/>
              </w:rPr>
              <w:t xml:space="preserve"> </w:t>
            </w:r>
            <w:r w:rsidRPr="00066E11">
              <w:rPr>
                <w:rFonts w:ascii="Calibri" w:hAnsi="Calibri" w:cs="Calibri"/>
                <w:sz w:val="12"/>
                <w:szCs w:val="12"/>
              </w:rPr>
              <w:t>Non-significant difference</w:t>
            </w:r>
            <w:r>
              <w:rPr>
                <w:rFonts w:ascii="Calibri" w:hAnsi="Calibri" w:cs="Calibri"/>
                <w:sz w:val="12"/>
                <w:szCs w:val="12"/>
              </w:rPr>
              <w:t xml:space="preserve"> </w:t>
            </w:r>
            <w:r w:rsidRPr="00066E11">
              <w:rPr>
                <w:rFonts w:ascii="Calibri" w:hAnsi="Calibri" w:cs="Calibri"/>
                <w:sz w:val="12"/>
                <w:szCs w:val="12"/>
              </w:rPr>
              <w:t>was observed in other</w:t>
            </w:r>
            <w:r>
              <w:rPr>
                <w:rFonts w:ascii="Calibri" w:hAnsi="Calibri" w:cs="Calibri"/>
                <w:sz w:val="12"/>
                <w:szCs w:val="12"/>
              </w:rPr>
              <w:t xml:space="preserve"> </w:t>
            </w:r>
            <w:r w:rsidRPr="00066E11">
              <w:rPr>
                <w:rFonts w:ascii="Calibri" w:hAnsi="Calibri" w:cs="Calibri"/>
                <w:sz w:val="12"/>
                <w:szCs w:val="12"/>
              </w:rPr>
              <w:t xml:space="preserve">frequencies. In </w:t>
            </w:r>
            <w:r w:rsidR="00117C49">
              <w:rPr>
                <w:rFonts w:ascii="Calibri" w:hAnsi="Calibri" w:cs="Calibri"/>
                <w:sz w:val="12"/>
                <w:szCs w:val="12"/>
              </w:rPr>
              <w:t>L</w:t>
            </w:r>
            <w:r w:rsidRPr="00066E11">
              <w:rPr>
                <w:rFonts w:ascii="Calibri" w:hAnsi="Calibri" w:cs="Calibri"/>
                <w:sz w:val="12"/>
                <w:szCs w:val="12"/>
              </w:rPr>
              <w:t xml:space="preserve"> </w:t>
            </w:r>
            <w:proofErr w:type="gramStart"/>
            <w:r w:rsidRPr="00066E11">
              <w:rPr>
                <w:rFonts w:ascii="Calibri" w:hAnsi="Calibri" w:cs="Calibri"/>
                <w:sz w:val="12"/>
                <w:szCs w:val="12"/>
              </w:rPr>
              <w:t>ear</w:t>
            </w:r>
            <w:proofErr w:type="gramEnd"/>
            <w:r>
              <w:rPr>
                <w:rFonts w:ascii="Calibri" w:hAnsi="Calibri" w:cs="Calibri"/>
                <w:sz w:val="12"/>
                <w:szCs w:val="12"/>
              </w:rPr>
              <w:t xml:space="preserve"> </w:t>
            </w:r>
            <w:r w:rsidRPr="00066E11">
              <w:rPr>
                <w:rFonts w:ascii="Calibri" w:hAnsi="Calibri" w:cs="Calibri"/>
                <w:sz w:val="12"/>
                <w:szCs w:val="12"/>
              </w:rPr>
              <w:t>nonsignificant</w:t>
            </w:r>
            <w:r>
              <w:rPr>
                <w:rFonts w:ascii="Calibri" w:hAnsi="Calibri" w:cs="Calibri"/>
                <w:sz w:val="12"/>
                <w:szCs w:val="12"/>
              </w:rPr>
              <w:t xml:space="preserve"> </w:t>
            </w:r>
            <w:r w:rsidRPr="00066E11">
              <w:rPr>
                <w:rFonts w:ascii="Calibri" w:hAnsi="Calibri" w:cs="Calibri"/>
                <w:sz w:val="12"/>
                <w:szCs w:val="12"/>
              </w:rPr>
              <w:t>difference was observed in</w:t>
            </w:r>
            <w:r>
              <w:rPr>
                <w:rFonts w:ascii="Calibri" w:hAnsi="Calibri" w:cs="Calibri"/>
                <w:sz w:val="12"/>
                <w:szCs w:val="12"/>
              </w:rPr>
              <w:t xml:space="preserve"> </w:t>
            </w:r>
            <w:r w:rsidRPr="00066E11">
              <w:rPr>
                <w:rFonts w:ascii="Calibri" w:hAnsi="Calibri" w:cs="Calibri"/>
                <w:sz w:val="12"/>
                <w:szCs w:val="12"/>
              </w:rPr>
              <w:t>all frequencies.</w:t>
            </w:r>
          </w:p>
        </w:tc>
        <w:tc>
          <w:tcPr>
            <w:tcW w:w="1357" w:type="dxa"/>
          </w:tcPr>
          <w:p w14:paraId="55580EFA" w14:textId="6D67F681" w:rsidR="00F61920" w:rsidRDefault="00F61920" w:rsidP="00CD6117">
            <w:pPr>
              <w:rPr>
                <w:rFonts w:ascii="Calibri" w:hAnsi="Calibri" w:cs="Calibri"/>
                <w:sz w:val="12"/>
                <w:szCs w:val="12"/>
              </w:rPr>
            </w:pPr>
            <w:r>
              <w:rPr>
                <w:rFonts w:ascii="Calibri" w:hAnsi="Calibri" w:cs="Calibri"/>
                <w:sz w:val="12"/>
                <w:szCs w:val="12"/>
              </w:rPr>
              <w:t xml:space="preserve">- </w:t>
            </w:r>
            <w:r w:rsidRPr="00066E11">
              <w:rPr>
                <w:rFonts w:ascii="Calibri" w:hAnsi="Calibri" w:cs="Calibri"/>
                <w:sz w:val="12"/>
                <w:szCs w:val="12"/>
              </w:rPr>
              <w:t>Main</w:t>
            </w:r>
            <w:r w:rsidR="00117C49">
              <w:rPr>
                <w:rFonts w:ascii="Calibri" w:hAnsi="Calibri" w:cs="Calibri"/>
                <w:sz w:val="12"/>
                <w:szCs w:val="12"/>
              </w:rPr>
              <w:t xml:space="preserve"> HTs</w:t>
            </w:r>
            <w:r w:rsidRPr="00066E11">
              <w:rPr>
                <w:rFonts w:ascii="Calibri" w:hAnsi="Calibri" w:cs="Calibri"/>
                <w:sz w:val="12"/>
                <w:szCs w:val="12"/>
              </w:rPr>
              <w:t xml:space="preserve"> were</w:t>
            </w:r>
            <w:r>
              <w:rPr>
                <w:rFonts w:ascii="Calibri" w:hAnsi="Calibri" w:cs="Calibri"/>
                <w:sz w:val="12"/>
                <w:szCs w:val="12"/>
              </w:rPr>
              <w:t xml:space="preserve"> </w:t>
            </w:r>
            <w:r w:rsidRPr="00066E11">
              <w:rPr>
                <w:rFonts w:ascii="Calibri" w:hAnsi="Calibri" w:cs="Calibri"/>
                <w:sz w:val="12"/>
                <w:szCs w:val="12"/>
              </w:rPr>
              <w:t>poor in earphone</w:t>
            </w:r>
            <w:r>
              <w:rPr>
                <w:rFonts w:ascii="Calibri" w:hAnsi="Calibri" w:cs="Calibri"/>
                <w:sz w:val="12"/>
                <w:szCs w:val="12"/>
              </w:rPr>
              <w:t xml:space="preserve"> </w:t>
            </w:r>
            <w:r w:rsidRPr="00066E11">
              <w:rPr>
                <w:rFonts w:ascii="Calibri" w:hAnsi="Calibri" w:cs="Calibri"/>
                <w:sz w:val="12"/>
                <w:szCs w:val="12"/>
              </w:rPr>
              <w:t>users which could</w:t>
            </w:r>
            <w:r>
              <w:rPr>
                <w:rFonts w:ascii="Calibri" w:hAnsi="Calibri" w:cs="Calibri"/>
                <w:sz w:val="12"/>
                <w:szCs w:val="12"/>
              </w:rPr>
              <w:t xml:space="preserve"> </w:t>
            </w:r>
            <w:r w:rsidRPr="00066E11">
              <w:rPr>
                <w:rFonts w:ascii="Calibri" w:hAnsi="Calibri" w:cs="Calibri"/>
                <w:sz w:val="12"/>
                <w:szCs w:val="12"/>
              </w:rPr>
              <w:t>be interpreted as</w:t>
            </w:r>
            <w:r>
              <w:rPr>
                <w:rFonts w:ascii="Calibri" w:hAnsi="Calibri" w:cs="Calibri"/>
                <w:sz w:val="12"/>
                <w:szCs w:val="12"/>
              </w:rPr>
              <w:t xml:space="preserve"> </w:t>
            </w:r>
            <w:r w:rsidRPr="00066E11">
              <w:rPr>
                <w:rFonts w:ascii="Calibri" w:hAnsi="Calibri" w:cs="Calibri"/>
                <w:sz w:val="12"/>
                <w:szCs w:val="12"/>
              </w:rPr>
              <w:t>earphones use</w:t>
            </w:r>
            <w:r>
              <w:rPr>
                <w:rFonts w:ascii="Calibri" w:hAnsi="Calibri" w:cs="Calibri"/>
                <w:sz w:val="12"/>
                <w:szCs w:val="12"/>
              </w:rPr>
              <w:t xml:space="preserve"> </w:t>
            </w:r>
            <w:r w:rsidRPr="00066E11">
              <w:rPr>
                <w:rFonts w:ascii="Calibri" w:hAnsi="Calibri" w:cs="Calibri"/>
                <w:sz w:val="12"/>
                <w:szCs w:val="12"/>
              </w:rPr>
              <w:t>may</w:t>
            </w:r>
            <w:r>
              <w:rPr>
                <w:rFonts w:ascii="Calibri" w:hAnsi="Calibri" w:cs="Calibri"/>
                <w:sz w:val="12"/>
                <w:szCs w:val="12"/>
              </w:rPr>
              <w:t xml:space="preserve"> </w:t>
            </w:r>
            <w:r w:rsidRPr="00066E11">
              <w:rPr>
                <w:rFonts w:ascii="Calibri" w:hAnsi="Calibri" w:cs="Calibri"/>
                <w:sz w:val="12"/>
                <w:szCs w:val="12"/>
              </w:rPr>
              <w:t>have negative</w:t>
            </w:r>
            <w:r>
              <w:rPr>
                <w:rFonts w:ascii="Calibri" w:hAnsi="Calibri" w:cs="Calibri"/>
                <w:sz w:val="12"/>
                <w:szCs w:val="12"/>
              </w:rPr>
              <w:t xml:space="preserve"> </w:t>
            </w:r>
            <w:r w:rsidRPr="00066E11">
              <w:rPr>
                <w:rFonts w:ascii="Calibri" w:hAnsi="Calibri" w:cs="Calibri"/>
                <w:sz w:val="12"/>
                <w:szCs w:val="12"/>
              </w:rPr>
              <w:t>impact on</w:t>
            </w:r>
            <w:r>
              <w:rPr>
                <w:rFonts w:ascii="Calibri" w:hAnsi="Calibri" w:cs="Calibri"/>
                <w:sz w:val="12"/>
                <w:szCs w:val="12"/>
              </w:rPr>
              <w:t xml:space="preserve"> </w:t>
            </w:r>
            <w:r w:rsidRPr="00066E11">
              <w:rPr>
                <w:rFonts w:ascii="Calibri" w:hAnsi="Calibri" w:cs="Calibri"/>
                <w:sz w:val="12"/>
                <w:szCs w:val="12"/>
              </w:rPr>
              <w:t>hearing</w:t>
            </w:r>
          </w:p>
          <w:p w14:paraId="669A60AD" w14:textId="101CA215" w:rsidR="00F61920" w:rsidRPr="005A458E" w:rsidRDefault="00F61920" w:rsidP="00CD6117">
            <w:pPr>
              <w:rPr>
                <w:rFonts w:ascii="Calibri" w:hAnsi="Calibri" w:cs="Calibri"/>
                <w:sz w:val="12"/>
                <w:szCs w:val="12"/>
              </w:rPr>
            </w:pPr>
            <w:r>
              <w:rPr>
                <w:rFonts w:ascii="Calibri" w:hAnsi="Calibri" w:cs="Calibri"/>
                <w:sz w:val="12"/>
                <w:szCs w:val="12"/>
              </w:rPr>
              <w:t xml:space="preserve">- </w:t>
            </w:r>
            <w:r w:rsidRPr="00066E11">
              <w:rPr>
                <w:rFonts w:ascii="Calibri" w:hAnsi="Calibri" w:cs="Calibri"/>
                <w:sz w:val="12"/>
                <w:szCs w:val="12"/>
              </w:rPr>
              <w:t>The</w:t>
            </w:r>
            <w:r>
              <w:rPr>
                <w:rFonts w:ascii="Calibri" w:hAnsi="Calibri" w:cs="Calibri"/>
                <w:sz w:val="12"/>
                <w:szCs w:val="12"/>
              </w:rPr>
              <w:t xml:space="preserve"> </w:t>
            </w:r>
            <w:r w:rsidRPr="00066E11">
              <w:rPr>
                <w:rFonts w:ascii="Calibri" w:hAnsi="Calibri" w:cs="Calibri"/>
                <w:sz w:val="12"/>
                <w:szCs w:val="12"/>
              </w:rPr>
              <w:t>combined use of</w:t>
            </w:r>
            <w:r>
              <w:rPr>
                <w:rFonts w:ascii="Calibri" w:hAnsi="Calibri" w:cs="Calibri"/>
                <w:sz w:val="12"/>
                <w:szCs w:val="12"/>
              </w:rPr>
              <w:t xml:space="preserve"> </w:t>
            </w:r>
            <w:r w:rsidRPr="00066E11">
              <w:rPr>
                <w:rFonts w:ascii="Calibri" w:hAnsi="Calibri" w:cs="Calibri"/>
                <w:sz w:val="12"/>
                <w:szCs w:val="12"/>
              </w:rPr>
              <w:t>both types of</w:t>
            </w:r>
            <w:r>
              <w:rPr>
                <w:rFonts w:ascii="Calibri" w:hAnsi="Calibri" w:cs="Calibri"/>
                <w:sz w:val="12"/>
                <w:szCs w:val="12"/>
              </w:rPr>
              <w:t xml:space="preserve"> </w:t>
            </w:r>
            <w:r w:rsidRPr="00066E11">
              <w:rPr>
                <w:rFonts w:ascii="Calibri" w:hAnsi="Calibri" w:cs="Calibri"/>
                <w:sz w:val="12"/>
                <w:szCs w:val="12"/>
              </w:rPr>
              <w:t>earphones did</w:t>
            </w:r>
            <w:r>
              <w:rPr>
                <w:rFonts w:ascii="Calibri" w:hAnsi="Calibri" w:cs="Calibri"/>
                <w:sz w:val="12"/>
                <w:szCs w:val="12"/>
              </w:rPr>
              <w:t xml:space="preserve"> </w:t>
            </w:r>
            <w:r w:rsidRPr="00066E11">
              <w:rPr>
                <w:rFonts w:ascii="Calibri" w:hAnsi="Calibri" w:cs="Calibri"/>
                <w:sz w:val="12"/>
                <w:szCs w:val="12"/>
              </w:rPr>
              <w:t>not show more</w:t>
            </w:r>
            <w:r>
              <w:rPr>
                <w:rFonts w:ascii="Calibri" w:hAnsi="Calibri" w:cs="Calibri"/>
                <w:sz w:val="12"/>
                <w:szCs w:val="12"/>
              </w:rPr>
              <w:t xml:space="preserve"> </w:t>
            </w:r>
            <w:r w:rsidRPr="00066E11">
              <w:rPr>
                <w:rFonts w:ascii="Calibri" w:hAnsi="Calibri" w:cs="Calibri"/>
                <w:sz w:val="12"/>
                <w:szCs w:val="12"/>
              </w:rPr>
              <w:t>negative</w:t>
            </w:r>
            <w:r>
              <w:rPr>
                <w:rFonts w:ascii="Calibri" w:hAnsi="Calibri" w:cs="Calibri"/>
                <w:sz w:val="12"/>
                <w:szCs w:val="12"/>
              </w:rPr>
              <w:t xml:space="preserve"> </w:t>
            </w:r>
            <w:r w:rsidRPr="00066E11">
              <w:rPr>
                <w:rFonts w:ascii="Calibri" w:hAnsi="Calibri" w:cs="Calibri"/>
                <w:sz w:val="12"/>
                <w:szCs w:val="12"/>
              </w:rPr>
              <w:t>impact on</w:t>
            </w:r>
            <w:r>
              <w:rPr>
                <w:rFonts w:ascii="Calibri" w:hAnsi="Calibri" w:cs="Calibri"/>
                <w:sz w:val="12"/>
                <w:szCs w:val="12"/>
              </w:rPr>
              <w:t xml:space="preserve"> </w:t>
            </w:r>
            <w:r w:rsidR="00117C49">
              <w:rPr>
                <w:rFonts w:ascii="Calibri" w:hAnsi="Calibri" w:cs="Calibri"/>
                <w:sz w:val="12"/>
                <w:szCs w:val="12"/>
              </w:rPr>
              <w:t>HTs</w:t>
            </w:r>
          </w:p>
        </w:tc>
      </w:tr>
      <w:tr w:rsidR="00F61920" w:rsidRPr="006F6F71" w14:paraId="53B1323A" w14:textId="77777777" w:rsidTr="00366B00">
        <w:trPr>
          <w:cantSplit/>
          <w:trHeight w:val="1134"/>
        </w:trPr>
        <w:tc>
          <w:tcPr>
            <w:tcW w:w="715" w:type="dxa"/>
          </w:tcPr>
          <w:p w14:paraId="42C12261" w14:textId="537F552A" w:rsidR="00F61920" w:rsidRPr="005A458E" w:rsidRDefault="00F61920" w:rsidP="003F0EF5">
            <w:pPr>
              <w:jc w:val="center"/>
              <w:rPr>
                <w:rFonts w:ascii="Calibri" w:hAnsi="Calibri" w:cs="Calibri"/>
                <w:sz w:val="12"/>
                <w:szCs w:val="12"/>
              </w:rPr>
            </w:pPr>
            <w:r>
              <w:rPr>
                <w:rFonts w:ascii="Calibri" w:hAnsi="Calibri" w:cs="Calibri"/>
                <w:sz w:val="12"/>
                <w:szCs w:val="12"/>
              </w:rPr>
              <w:lastRenderedPageBreak/>
              <w:t xml:space="preserve">7. </w:t>
            </w:r>
            <w:proofErr w:type="spellStart"/>
            <w:r>
              <w:rPr>
                <w:rFonts w:ascii="Calibri" w:hAnsi="Calibri" w:cs="Calibri"/>
                <w:sz w:val="12"/>
                <w:szCs w:val="12"/>
              </w:rPr>
              <w:t>Grinn</w:t>
            </w:r>
            <w:proofErr w:type="spellEnd"/>
            <w:r>
              <w:rPr>
                <w:rFonts w:ascii="Calibri" w:hAnsi="Calibri" w:cs="Calibri"/>
                <w:sz w:val="12"/>
                <w:szCs w:val="12"/>
              </w:rPr>
              <w:t xml:space="preserve"> et al.</w:t>
            </w:r>
            <w:r w:rsidR="00987246">
              <w:rPr>
                <w:rFonts w:ascii="Calibri" w:hAnsi="Calibri" w:cs="Calibri"/>
                <w:sz w:val="12"/>
                <w:szCs w:val="12"/>
              </w:rPr>
              <w:t xml:space="preserve"> </w:t>
            </w:r>
            <w:r w:rsidR="00987246">
              <w:rPr>
                <w:rFonts w:ascii="Calibri" w:hAnsi="Calibri" w:cs="Calibri"/>
                <w:sz w:val="12"/>
                <w:szCs w:val="12"/>
              </w:rPr>
              <w:fldChar w:fldCharType="begin"/>
            </w:r>
            <w:r w:rsidR="007A7A30">
              <w:rPr>
                <w:rFonts w:ascii="Calibri" w:hAnsi="Calibri" w:cs="Calibri"/>
                <w:sz w:val="12"/>
                <w:szCs w:val="12"/>
              </w:rPr>
              <w:instrText xml:space="preserve"> ADDIN EN.CITE &lt;EndNote&gt;&lt;Cite&gt;&lt;Author&gt;Grinn&lt;/Author&gt;&lt;Year&gt;2025&lt;/Year&gt;&lt;RecNum&gt;13&lt;/RecNum&gt;&lt;DisplayText&gt;(7)&lt;/DisplayText&gt;&lt;record&gt;&lt;rec-number&gt;13&lt;/rec-number&gt;&lt;foreign-keys&gt;&lt;key app="EN" db-id="x5e502xe3pesa0epd9dp2dr9dwx2saeezfx5" timestamp="1766696395"&gt;13&lt;/key&gt;&lt;/foreign-keys&gt;&lt;ref-type name="Journal Article"&gt;17&lt;/ref-type&gt;&lt;contributors&gt;&lt;authors&gt;&lt;author&gt;Grinn, S. K.&lt;/author&gt;&lt;author&gt;Notaro, D. E.&lt;/author&gt;&lt;author&gt;Shokar, J. K.&lt;/author&gt;&lt;author&gt;Cheng, C. I.&lt;/author&gt;&lt;/authors&gt;&lt;/contributors&gt;&lt;auth-address&gt;Department of Communication Sciences and Disorders, Central Michigan University, Mount Pleasant, Michigan, USA.&lt;/auth-address&gt;&lt;titles&gt;&lt;title&gt;Changes in Auditory Performance Following a Virtual Reality Music Concert&lt;/title&gt;&lt;secondary-title&gt;Ear Hear&lt;/secondary-title&gt;&lt;/titles&gt;&lt;periodical&gt;&lt;full-title&gt;Ear Hear&lt;/full-title&gt;&lt;/periodical&gt;&lt;pages&gt;382-392&lt;/pages&gt;&lt;volume&gt;46&lt;/volume&gt;&lt;number&gt;2&lt;/number&gt;&lt;edition&gt;20241018&lt;/edition&gt;&lt;keywords&gt;&lt;keyword&gt;Humans&lt;/keyword&gt;&lt;keyword&gt;*Music&lt;/keyword&gt;&lt;keyword&gt;*Hearing Loss, Noise-Induced/etiology/physiopathology&lt;/keyword&gt;&lt;keyword&gt;Adult&lt;/keyword&gt;&lt;keyword&gt;Male&lt;/keyword&gt;&lt;keyword&gt;Young Adult&lt;/keyword&gt;&lt;keyword&gt;Female&lt;/keyword&gt;&lt;keyword&gt;*Virtual Reality&lt;/keyword&gt;&lt;keyword&gt;Adolescent&lt;/keyword&gt;&lt;keyword&gt;Otoacoustic Emissions, Spontaneous/physiology&lt;/keyword&gt;&lt;keyword&gt;*Auditory Threshold&lt;/keyword&gt;&lt;keyword&gt;Noise&lt;/keyword&gt;&lt;keyword&gt;Audiometry&lt;/keyword&gt;&lt;/keywords&gt;&lt;dates&gt;&lt;year&gt;2025&lt;/year&gt;&lt;pub-dates&gt;&lt;date&gt;Mar-Apr 01&lt;/date&gt;&lt;/pub-dates&gt;&lt;/dates&gt;&lt;isbn&gt;0196-0202 (Print)&amp;#xD;0196-0202&lt;/isbn&gt;&lt;accession-num&gt;39420452&lt;/accession-num&gt;&lt;urls&gt;&lt;/urls&gt;&lt;custom1&gt;The authors have no conflicts of interest to disclose.&lt;/custom1&gt;&lt;custom2&gt;PMC11825494&lt;/custom2&gt;&lt;custom6&gt;NIHMS2016027&lt;/custom6&gt;&lt;electronic-resource-num&gt;10.1097/aud.0000000000001587&lt;/electronic-resource-num&gt;&lt;remote-database-provider&gt;NLM&lt;/remote-database-provider&gt;&lt;language&gt;eng&lt;/language&gt;&lt;/record&gt;&lt;/Cite&gt;&lt;/EndNote&gt;</w:instrText>
            </w:r>
            <w:r w:rsidR="00987246">
              <w:rPr>
                <w:rFonts w:ascii="Calibri" w:hAnsi="Calibri" w:cs="Calibri"/>
                <w:sz w:val="12"/>
                <w:szCs w:val="12"/>
              </w:rPr>
              <w:fldChar w:fldCharType="separate"/>
            </w:r>
            <w:r w:rsidR="007A7A30">
              <w:rPr>
                <w:rFonts w:ascii="Calibri" w:hAnsi="Calibri" w:cs="Calibri"/>
                <w:noProof/>
                <w:sz w:val="12"/>
                <w:szCs w:val="12"/>
              </w:rPr>
              <w:t>(7)</w:t>
            </w:r>
            <w:r w:rsidR="00987246">
              <w:rPr>
                <w:rFonts w:ascii="Calibri" w:hAnsi="Calibri" w:cs="Calibri"/>
                <w:sz w:val="12"/>
                <w:szCs w:val="12"/>
              </w:rPr>
              <w:fldChar w:fldCharType="end"/>
            </w:r>
          </w:p>
        </w:tc>
        <w:tc>
          <w:tcPr>
            <w:tcW w:w="414" w:type="dxa"/>
            <w:textDirection w:val="btLr"/>
            <w:vAlign w:val="center"/>
          </w:tcPr>
          <w:p w14:paraId="0650C82C" w14:textId="509F587B" w:rsidR="00F61920" w:rsidRPr="005A458E" w:rsidRDefault="00CB3466" w:rsidP="00701508">
            <w:pPr>
              <w:ind w:left="113" w:right="113"/>
              <w:jc w:val="center"/>
              <w:rPr>
                <w:rFonts w:ascii="Calibri" w:hAnsi="Calibri" w:cs="Calibri"/>
                <w:sz w:val="12"/>
                <w:szCs w:val="12"/>
              </w:rPr>
            </w:pPr>
            <w:r>
              <w:rPr>
                <w:rFonts w:ascii="Calibri" w:hAnsi="Calibri" w:cs="Calibri"/>
                <w:sz w:val="12"/>
                <w:szCs w:val="12"/>
              </w:rPr>
              <w:t xml:space="preserve">Cohort </w:t>
            </w:r>
          </w:p>
        </w:tc>
        <w:tc>
          <w:tcPr>
            <w:tcW w:w="426" w:type="dxa"/>
            <w:textDirection w:val="btLr"/>
            <w:vAlign w:val="center"/>
          </w:tcPr>
          <w:p w14:paraId="641BE6CC" w14:textId="67EFC75F" w:rsidR="00F61920" w:rsidRPr="005A458E" w:rsidRDefault="00F61920" w:rsidP="00051257">
            <w:pPr>
              <w:ind w:left="113" w:right="113"/>
              <w:jc w:val="center"/>
              <w:rPr>
                <w:rFonts w:ascii="Calibri" w:hAnsi="Calibri" w:cs="Calibri"/>
                <w:sz w:val="12"/>
                <w:szCs w:val="12"/>
              </w:rPr>
            </w:pPr>
            <w:r>
              <w:rPr>
                <w:rFonts w:ascii="Calibri" w:hAnsi="Calibri" w:cs="Calibri"/>
                <w:sz w:val="12"/>
                <w:szCs w:val="12"/>
              </w:rPr>
              <w:t>USA</w:t>
            </w:r>
          </w:p>
        </w:tc>
        <w:tc>
          <w:tcPr>
            <w:tcW w:w="425" w:type="dxa"/>
            <w:textDirection w:val="btLr"/>
            <w:vAlign w:val="center"/>
          </w:tcPr>
          <w:p w14:paraId="1D71FD66" w14:textId="143E018B" w:rsidR="00F61920" w:rsidRPr="005A458E" w:rsidRDefault="00F61920" w:rsidP="00051257">
            <w:pPr>
              <w:ind w:left="113" w:right="113"/>
              <w:jc w:val="center"/>
              <w:rPr>
                <w:rFonts w:ascii="Calibri" w:hAnsi="Calibri" w:cs="Calibri"/>
                <w:sz w:val="12"/>
                <w:szCs w:val="12"/>
              </w:rPr>
            </w:pPr>
            <w:r>
              <w:rPr>
                <w:rFonts w:ascii="Calibri" w:hAnsi="Calibri" w:cs="Calibri"/>
                <w:sz w:val="12"/>
                <w:szCs w:val="12"/>
              </w:rPr>
              <w:t>-</w:t>
            </w:r>
          </w:p>
        </w:tc>
        <w:tc>
          <w:tcPr>
            <w:tcW w:w="425" w:type="dxa"/>
            <w:textDirection w:val="btLr"/>
            <w:vAlign w:val="center"/>
          </w:tcPr>
          <w:p w14:paraId="3912EB00" w14:textId="59D90182" w:rsidR="00F61920" w:rsidRPr="005A458E" w:rsidRDefault="00F61920" w:rsidP="006B3106">
            <w:pPr>
              <w:ind w:left="113" w:right="113"/>
              <w:jc w:val="center"/>
              <w:rPr>
                <w:rFonts w:ascii="Calibri" w:hAnsi="Calibri" w:cs="Calibri"/>
                <w:sz w:val="12"/>
                <w:szCs w:val="12"/>
              </w:rPr>
            </w:pPr>
            <w:r>
              <w:rPr>
                <w:rFonts w:ascii="Calibri" w:hAnsi="Calibri" w:cs="Calibri"/>
                <w:sz w:val="12"/>
                <w:szCs w:val="12"/>
              </w:rPr>
              <w:t>18</w:t>
            </w:r>
            <w:r w:rsidRPr="001174B9">
              <w:rPr>
                <w:rFonts w:ascii="Calibri" w:hAnsi="Calibri" w:cs="Calibri"/>
                <w:sz w:val="12"/>
                <w:szCs w:val="12"/>
                <w:vertAlign w:val="superscript"/>
              </w:rPr>
              <w:t>th</w:t>
            </w:r>
            <w:r>
              <w:rPr>
                <w:rFonts w:ascii="Calibri" w:hAnsi="Calibri" w:cs="Calibri"/>
                <w:sz w:val="12"/>
                <w:szCs w:val="12"/>
              </w:rPr>
              <w:t xml:space="preserve"> October 2024</w:t>
            </w:r>
          </w:p>
        </w:tc>
        <w:tc>
          <w:tcPr>
            <w:tcW w:w="425" w:type="dxa"/>
            <w:textDirection w:val="btLr"/>
            <w:vAlign w:val="center"/>
          </w:tcPr>
          <w:p w14:paraId="25CE3AA4" w14:textId="4514AA9F" w:rsidR="00F61920" w:rsidRPr="005A458E" w:rsidRDefault="00F61920" w:rsidP="00051257">
            <w:pPr>
              <w:ind w:left="113" w:right="113"/>
              <w:jc w:val="center"/>
              <w:rPr>
                <w:rFonts w:ascii="Calibri" w:hAnsi="Calibri" w:cs="Calibri"/>
                <w:sz w:val="12"/>
                <w:szCs w:val="12"/>
              </w:rPr>
            </w:pPr>
            <w:r w:rsidRPr="001F2FAD">
              <w:rPr>
                <w:rFonts w:ascii="Calibri" w:hAnsi="Calibri" w:cs="Calibri"/>
                <w:sz w:val="12"/>
                <w:szCs w:val="12"/>
              </w:rPr>
              <w:t>Young-adult</w:t>
            </w:r>
            <w:r>
              <w:rPr>
                <w:rFonts w:ascii="Calibri" w:hAnsi="Calibri" w:cs="Calibri"/>
                <w:sz w:val="12"/>
                <w:szCs w:val="12"/>
              </w:rPr>
              <w:t xml:space="preserve"> </w:t>
            </w:r>
            <w:r w:rsidRPr="001F2FAD">
              <w:rPr>
                <w:rFonts w:ascii="Calibri" w:hAnsi="Calibri" w:cs="Calibri"/>
                <w:sz w:val="12"/>
                <w:szCs w:val="12"/>
              </w:rPr>
              <w:t>participants</w:t>
            </w:r>
          </w:p>
        </w:tc>
        <w:tc>
          <w:tcPr>
            <w:tcW w:w="426" w:type="dxa"/>
            <w:textDirection w:val="btLr"/>
            <w:vAlign w:val="center"/>
          </w:tcPr>
          <w:p w14:paraId="73AC5EAC" w14:textId="3C36CBC2" w:rsidR="00F61920" w:rsidRPr="005A458E" w:rsidRDefault="00F61920" w:rsidP="00051257">
            <w:pPr>
              <w:ind w:left="113" w:right="113"/>
              <w:jc w:val="center"/>
              <w:rPr>
                <w:rFonts w:ascii="Calibri" w:hAnsi="Calibri" w:cs="Calibri"/>
                <w:sz w:val="12"/>
                <w:szCs w:val="12"/>
              </w:rPr>
            </w:pPr>
            <w:r>
              <w:rPr>
                <w:rFonts w:ascii="Calibri" w:hAnsi="Calibri" w:cs="Calibri"/>
                <w:sz w:val="12"/>
                <w:szCs w:val="12"/>
              </w:rPr>
              <w:t>18-25</w:t>
            </w:r>
          </w:p>
        </w:tc>
        <w:tc>
          <w:tcPr>
            <w:tcW w:w="519" w:type="dxa"/>
            <w:vAlign w:val="center"/>
          </w:tcPr>
          <w:p w14:paraId="36B8D60F" w14:textId="00C8460A" w:rsidR="00F61920" w:rsidRPr="005A458E" w:rsidRDefault="00F61920" w:rsidP="00366B00">
            <w:pPr>
              <w:jc w:val="center"/>
              <w:rPr>
                <w:rFonts w:ascii="Calibri" w:hAnsi="Calibri" w:cs="Calibri"/>
                <w:sz w:val="12"/>
                <w:szCs w:val="12"/>
              </w:rPr>
            </w:pPr>
            <w:r>
              <w:rPr>
                <w:rFonts w:ascii="Calibri" w:hAnsi="Calibri" w:cs="Calibri"/>
                <w:sz w:val="12"/>
                <w:szCs w:val="12"/>
              </w:rPr>
              <w:t xml:space="preserve">31: 17 </w:t>
            </w:r>
            <w:r w:rsidR="00F93CF0">
              <w:rPr>
                <w:rFonts w:ascii="Calibri" w:hAnsi="Calibri" w:cs="Calibri"/>
                <w:sz w:val="12"/>
                <w:szCs w:val="12"/>
              </w:rPr>
              <w:t>M</w:t>
            </w:r>
            <w:r>
              <w:rPr>
                <w:rFonts w:ascii="Calibri" w:hAnsi="Calibri" w:cs="Calibri"/>
                <w:sz w:val="12"/>
                <w:szCs w:val="12"/>
              </w:rPr>
              <w:t xml:space="preserve">, 14 </w:t>
            </w:r>
            <w:r w:rsidR="00F93CF0">
              <w:rPr>
                <w:rFonts w:ascii="Calibri" w:hAnsi="Calibri" w:cs="Calibri"/>
                <w:sz w:val="12"/>
                <w:szCs w:val="12"/>
              </w:rPr>
              <w:t>F</w:t>
            </w:r>
          </w:p>
        </w:tc>
        <w:tc>
          <w:tcPr>
            <w:tcW w:w="630" w:type="dxa"/>
            <w:vAlign w:val="center"/>
          </w:tcPr>
          <w:p w14:paraId="6BF8D4BD" w14:textId="067FB06D" w:rsidR="00F61920" w:rsidRPr="005A458E" w:rsidRDefault="00F61920" w:rsidP="00366B00">
            <w:pPr>
              <w:jc w:val="center"/>
              <w:rPr>
                <w:rFonts w:ascii="Calibri" w:hAnsi="Calibri" w:cs="Calibri"/>
                <w:sz w:val="12"/>
                <w:szCs w:val="12"/>
              </w:rPr>
            </w:pPr>
            <w:r>
              <w:rPr>
                <w:rFonts w:ascii="Calibri" w:hAnsi="Calibri" w:cs="Calibri"/>
                <w:sz w:val="12"/>
                <w:szCs w:val="12"/>
              </w:rPr>
              <w:t>31</w:t>
            </w:r>
          </w:p>
        </w:tc>
        <w:tc>
          <w:tcPr>
            <w:tcW w:w="900" w:type="dxa"/>
          </w:tcPr>
          <w:p w14:paraId="440647F4" w14:textId="72E3E26B" w:rsidR="00F61920" w:rsidRPr="005A458E" w:rsidRDefault="00F61920" w:rsidP="00F93CF0">
            <w:pPr>
              <w:jc w:val="center"/>
              <w:rPr>
                <w:rFonts w:ascii="Calibri" w:hAnsi="Calibri" w:cs="Calibri"/>
                <w:sz w:val="12"/>
                <w:szCs w:val="12"/>
              </w:rPr>
            </w:pPr>
            <w:r w:rsidRPr="003A7087">
              <w:rPr>
                <w:rFonts w:ascii="Calibri" w:hAnsi="Calibri" w:cs="Calibri"/>
                <w:sz w:val="12"/>
                <w:szCs w:val="12"/>
              </w:rPr>
              <w:t>A 90 min VR music concert</w:t>
            </w:r>
          </w:p>
        </w:tc>
        <w:tc>
          <w:tcPr>
            <w:tcW w:w="810" w:type="dxa"/>
          </w:tcPr>
          <w:p w14:paraId="400327B1" w14:textId="50FE0C96" w:rsidR="00F61920" w:rsidRPr="005A458E" w:rsidRDefault="00F61920" w:rsidP="00F93CF0">
            <w:pPr>
              <w:jc w:val="center"/>
              <w:rPr>
                <w:rFonts w:ascii="Calibri" w:hAnsi="Calibri" w:cs="Calibri"/>
                <w:sz w:val="12"/>
                <w:szCs w:val="12"/>
              </w:rPr>
            </w:pPr>
            <w:r w:rsidRPr="001F2FAD">
              <w:rPr>
                <w:rFonts w:ascii="Calibri" w:hAnsi="Calibri" w:cs="Calibri"/>
                <w:sz w:val="12"/>
                <w:szCs w:val="12"/>
              </w:rPr>
              <w:t>Full volume</w:t>
            </w:r>
          </w:p>
        </w:tc>
        <w:tc>
          <w:tcPr>
            <w:tcW w:w="990" w:type="dxa"/>
          </w:tcPr>
          <w:p w14:paraId="54169927" w14:textId="5FAA77CC" w:rsidR="00F61920" w:rsidRPr="005A458E" w:rsidRDefault="00F61920" w:rsidP="00F93CF0">
            <w:pPr>
              <w:jc w:val="center"/>
              <w:rPr>
                <w:rFonts w:ascii="Calibri" w:hAnsi="Calibri" w:cs="Calibri"/>
                <w:sz w:val="12"/>
                <w:szCs w:val="12"/>
              </w:rPr>
            </w:pPr>
            <w:r w:rsidRPr="00946A4C">
              <w:rPr>
                <w:rFonts w:ascii="Calibri" w:hAnsi="Calibri" w:cs="Calibri"/>
                <w:color w:val="000000" w:themeColor="text1"/>
                <w:sz w:val="12"/>
                <w:szCs w:val="12"/>
              </w:rPr>
              <w:t xml:space="preserve">VR </w:t>
            </w:r>
            <w:r w:rsidRPr="00485517">
              <w:rPr>
                <w:rFonts w:ascii="Calibri" w:hAnsi="Calibri" w:cs="Calibri"/>
                <w:sz w:val="12"/>
                <w:szCs w:val="12"/>
              </w:rPr>
              <w:t>headsets</w:t>
            </w:r>
          </w:p>
        </w:tc>
        <w:tc>
          <w:tcPr>
            <w:tcW w:w="1170" w:type="dxa"/>
          </w:tcPr>
          <w:p w14:paraId="118CB9B2" w14:textId="5A6068A6" w:rsidR="00F61920" w:rsidRPr="005A458E" w:rsidRDefault="00F61920" w:rsidP="00F93CF0">
            <w:pPr>
              <w:jc w:val="center"/>
              <w:rPr>
                <w:rFonts w:ascii="Calibri" w:hAnsi="Calibri" w:cs="Calibri"/>
                <w:sz w:val="12"/>
                <w:szCs w:val="12"/>
              </w:rPr>
            </w:pPr>
            <w:r w:rsidRPr="003A7087">
              <w:rPr>
                <w:rFonts w:ascii="Calibri" w:hAnsi="Calibri" w:cs="Calibri"/>
                <w:sz w:val="12"/>
                <w:szCs w:val="12"/>
              </w:rPr>
              <w:t>Approximately</w:t>
            </w:r>
            <w:r>
              <w:rPr>
                <w:rFonts w:ascii="Calibri" w:hAnsi="Calibri" w:cs="Calibri"/>
                <w:sz w:val="12"/>
                <w:szCs w:val="12"/>
              </w:rPr>
              <w:t xml:space="preserve"> </w:t>
            </w:r>
            <w:r w:rsidRPr="003A7087">
              <w:rPr>
                <w:rFonts w:ascii="Calibri" w:hAnsi="Calibri" w:cs="Calibri"/>
                <w:sz w:val="12"/>
                <w:szCs w:val="12"/>
              </w:rPr>
              <w:t>1 to 3</w:t>
            </w:r>
            <w:r>
              <w:rPr>
                <w:rFonts w:ascii="Calibri" w:hAnsi="Calibri" w:cs="Calibri"/>
                <w:sz w:val="12"/>
                <w:szCs w:val="12"/>
              </w:rPr>
              <w:t xml:space="preserve"> </w:t>
            </w:r>
            <w:r w:rsidRPr="003A7087">
              <w:rPr>
                <w:rFonts w:ascii="Calibri" w:hAnsi="Calibri" w:cs="Calibri"/>
                <w:sz w:val="12"/>
                <w:szCs w:val="12"/>
              </w:rPr>
              <w:t>dB HL thresho</w:t>
            </w:r>
            <w:r>
              <w:rPr>
                <w:rFonts w:ascii="Calibri" w:hAnsi="Calibri" w:cs="Calibri"/>
                <w:sz w:val="12"/>
                <w:szCs w:val="12"/>
              </w:rPr>
              <w:t>l</w:t>
            </w:r>
            <w:r w:rsidRPr="003A7087">
              <w:rPr>
                <w:rFonts w:ascii="Calibri" w:hAnsi="Calibri" w:cs="Calibri"/>
                <w:sz w:val="12"/>
                <w:szCs w:val="12"/>
              </w:rPr>
              <w:t>d shift</w:t>
            </w:r>
            <w:r>
              <w:rPr>
                <w:rFonts w:ascii="Calibri" w:hAnsi="Calibri" w:cs="Calibri"/>
                <w:sz w:val="12"/>
                <w:szCs w:val="12"/>
              </w:rPr>
              <w:t xml:space="preserve"> </w:t>
            </w:r>
            <w:r w:rsidRPr="003A7087">
              <w:rPr>
                <w:rFonts w:ascii="Calibri" w:hAnsi="Calibri" w:cs="Calibri"/>
                <w:sz w:val="12"/>
                <w:szCs w:val="12"/>
              </w:rPr>
              <w:t>at 4, 8,</w:t>
            </w:r>
            <w:r>
              <w:rPr>
                <w:rFonts w:ascii="Calibri" w:hAnsi="Calibri" w:cs="Calibri"/>
                <w:sz w:val="12"/>
                <w:szCs w:val="12"/>
              </w:rPr>
              <w:t xml:space="preserve"> </w:t>
            </w:r>
            <w:r w:rsidRPr="003A7087">
              <w:rPr>
                <w:rFonts w:ascii="Calibri" w:hAnsi="Calibri" w:cs="Calibri"/>
                <w:sz w:val="12"/>
                <w:szCs w:val="12"/>
              </w:rPr>
              <w:t>and</w:t>
            </w:r>
            <w:r>
              <w:rPr>
                <w:rFonts w:ascii="Calibri" w:hAnsi="Calibri" w:cs="Calibri"/>
                <w:sz w:val="12"/>
                <w:szCs w:val="12"/>
              </w:rPr>
              <w:t xml:space="preserve"> </w:t>
            </w:r>
            <w:r w:rsidRPr="003A7087">
              <w:rPr>
                <w:rFonts w:ascii="Calibri" w:hAnsi="Calibri" w:cs="Calibri"/>
                <w:sz w:val="12"/>
                <w:szCs w:val="12"/>
              </w:rPr>
              <w:t>12.5</w:t>
            </w:r>
            <w:r>
              <w:rPr>
                <w:rFonts w:ascii="Calibri" w:hAnsi="Calibri" w:cs="Calibri"/>
                <w:sz w:val="12"/>
                <w:szCs w:val="12"/>
              </w:rPr>
              <w:t xml:space="preserve"> </w:t>
            </w:r>
            <w:r w:rsidRPr="003A7087">
              <w:rPr>
                <w:rFonts w:ascii="Calibri" w:hAnsi="Calibri" w:cs="Calibri"/>
                <w:sz w:val="12"/>
                <w:szCs w:val="12"/>
              </w:rPr>
              <w:t>kHz on</w:t>
            </w:r>
            <w:r>
              <w:rPr>
                <w:rFonts w:ascii="Calibri" w:hAnsi="Calibri" w:cs="Calibri"/>
                <w:sz w:val="12"/>
                <w:szCs w:val="12"/>
              </w:rPr>
              <w:t xml:space="preserve"> </w:t>
            </w:r>
            <w:r w:rsidRPr="003A7087">
              <w:rPr>
                <w:rFonts w:ascii="Calibri" w:hAnsi="Calibri" w:cs="Calibri"/>
                <w:sz w:val="12"/>
                <w:szCs w:val="12"/>
              </w:rPr>
              <w:t>average</w:t>
            </w:r>
          </w:p>
        </w:tc>
        <w:tc>
          <w:tcPr>
            <w:tcW w:w="1530" w:type="dxa"/>
          </w:tcPr>
          <w:p w14:paraId="5EBCA939" w14:textId="4C0D74EA" w:rsidR="00F61920" w:rsidRPr="005A458E" w:rsidRDefault="00F61920" w:rsidP="00F93CF0">
            <w:pPr>
              <w:jc w:val="center"/>
              <w:rPr>
                <w:rFonts w:ascii="Calibri" w:hAnsi="Calibri" w:cs="Calibri"/>
                <w:sz w:val="12"/>
                <w:szCs w:val="12"/>
              </w:rPr>
            </w:pPr>
            <w:r>
              <w:rPr>
                <w:rFonts w:ascii="Calibri" w:hAnsi="Calibri" w:cs="Calibri"/>
                <w:sz w:val="12"/>
                <w:szCs w:val="12"/>
              </w:rPr>
              <w:t>-</w:t>
            </w:r>
          </w:p>
        </w:tc>
        <w:tc>
          <w:tcPr>
            <w:tcW w:w="1080" w:type="dxa"/>
          </w:tcPr>
          <w:p w14:paraId="06B4CC19" w14:textId="1896DC0C" w:rsidR="00F61920" w:rsidRPr="003F3E58" w:rsidRDefault="00F61920" w:rsidP="00CD6117">
            <w:pPr>
              <w:rPr>
                <w:rFonts w:ascii="Calibri" w:hAnsi="Calibri" w:cs="Calibri"/>
                <w:color w:val="000000" w:themeColor="text1"/>
                <w:sz w:val="12"/>
                <w:szCs w:val="12"/>
              </w:rPr>
            </w:pPr>
            <w:r w:rsidRPr="00485517">
              <w:rPr>
                <w:rFonts w:ascii="Calibri" w:hAnsi="Calibri" w:cs="Calibri"/>
                <w:sz w:val="12"/>
                <w:szCs w:val="12"/>
              </w:rPr>
              <w:t>To evaluate</w:t>
            </w:r>
            <w:r>
              <w:rPr>
                <w:rFonts w:ascii="Calibri" w:hAnsi="Calibri" w:cs="Calibri"/>
                <w:sz w:val="12"/>
                <w:szCs w:val="12"/>
              </w:rPr>
              <w:t xml:space="preserve"> </w:t>
            </w:r>
            <w:r w:rsidRPr="00485517">
              <w:rPr>
                <w:rFonts w:ascii="Calibri" w:hAnsi="Calibri" w:cs="Calibri"/>
                <w:sz w:val="12"/>
                <w:szCs w:val="12"/>
              </w:rPr>
              <w:t>threshold and</w:t>
            </w:r>
            <w:r>
              <w:rPr>
                <w:rFonts w:ascii="Calibri" w:hAnsi="Calibri" w:cs="Calibri"/>
                <w:sz w:val="12"/>
                <w:szCs w:val="12"/>
              </w:rPr>
              <w:t xml:space="preserve"> </w:t>
            </w:r>
            <w:r w:rsidRPr="00485517">
              <w:rPr>
                <w:rFonts w:ascii="Calibri" w:hAnsi="Calibri" w:cs="Calibri"/>
                <w:sz w:val="12"/>
                <w:szCs w:val="12"/>
              </w:rPr>
              <w:t>suprathresho</w:t>
            </w:r>
            <w:r>
              <w:rPr>
                <w:rFonts w:ascii="Calibri" w:hAnsi="Calibri" w:cs="Calibri"/>
                <w:sz w:val="12"/>
                <w:szCs w:val="12"/>
              </w:rPr>
              <w:t>l</w:t>
            </w:r>
            <w:r w:rsidRPr="00485517">
              <w:rPr>
                <w:rFonts w:ascii="Calibri" w:hAnsi="Calibri" w:cs="Calibri"/>
                <w:sz w:val="12"/>
                <w:szCs w:val="12"/>
              </w:rPr>
              <w:t>d auditory</w:t>
            </w:r>
            <w:r>
              <w:rPr>
                <w:rFonts w:ascii="Calibri" w:hAnsi="Calibri" w:cs="Calibri"/>
                <w:sz w:val="12"/>
                <w:szCs w:val="12"/>
              </w:rPr>
              <w:t xml:space="preserve"> </w:t>
            </w:r>
            <w:r w:rsidRPr="00485517">
              <w:rPr>
                <w:rFonts w:ascii="Calibri" w:hAnsi="Calibri" w:cs="Calibri"/>
                <w:sz w:val="12"/>
                <w:szCs w:val="12"/>
              </w:rPr>
              <w:t>risk from a</w:t>
            </w:r>
            <w:r>
              <w:rPr>
                <w:rFonts w:ascii="Calibri" w:hAnsi="Calibri" w:cs="Calibri"/>
                <w:sz w:val="12"/>
                <w:szCs w:val="12"/>
              </w:rPr>
              <w:t xml:space="preserve"> </w:t>
            </w:r>
            <w:r w:rsidRPr="00485517">
              <w:rPr>
                <w:rFonts w:ascii="Calibri" w:hAnsi="Calibri" w:cs="Calibri"/>
                <w:sz w:val="12"/>
                <w:szCs w:val="12"/>
              </w:rPr>
              <w:t>newly</w:t>
            </w:r>
            <w:r>
              <w:rPr>
                <w:rFonts w:ascii="Calibri" w:hAnsi="Calibri" w:cs="Calibri"/>
                <w:sz w:val="12"/>
                <w:szCs w:val="12"/>
              </w:rPr>
              <w:t xml:space="preserve"> </w:t>
            </w:r>
            <w:r w:rsidRPr="00485517">
              <w:rPr>
                <w:rFonts w:ascii="Calibri" w:hAnsi="Calibri" w:cs="Calibri"/>
                <w:sz w:val="12"/>
                <w:szCs w:val="12"/>
              </w:rPr>
              <w:t>popular</w:t>
            </w:r>
            <w:r>
              <w:rPr>
                <w:rFonts w:ascii="Calibri" w:hAnsi="Calibri" w:cs="Calibri"/>
                <w:sz w:val="12"/>
                <w:szCs w:val="12"/>
              </w:rPr>
              <w:t xml:space="preserve"> </w:t>
            </w:r>
            <w:r w:rsidRPr="00485517">
              <w:rPr>
                <w:rFonts w:ascii="Calibri" w:hAnsi="Calibri" w:cs="Calibri"/>
                <w:sz w:val="12"/>
                <w:szCs w:val="12"/>
              </w:rPr>
              <w:t>platform of</w:t>
            </w:r>
            <w:r>
              <w:rPr>
                <w:rFonts w:ascii="Calibri" w:hAnsi="Calibri" w:cs="Calibri"/>
                <w:sz w:val="12"/>
                <w:szCs w:val="12"/>
              </w:rPr>
              <w:t xml:space="preserve"> </w:t>
            </w:r>
            <w:r w:rsidRPr="00485517">
              <w:rPr>
                <w:rFonts w:ascii="Calibri" w:hAnsi="Calibri" w:cs="Calibri"/>
                <w:sz w:val="12"/>
                <w:szCs w:val="12"/>
              </w:rPr>
              <w:t>music</w:t>
            </w:r>
            <w:r>
              <w:rPr>
                <w:rFonts w:ascii="Calibri" w:hAnsi="Calibri" w:cs="Calibri"/>
                <w:sz w:val="12"/>
                <w:szCs w:val="12"/>
              </w:rPr>
              <w:t xml:space="preserve"> </w:t>
            </w:r>
            <w:r w:rsidRPr="00485517">
              <w:rPr>
                <w:rFonts w:ascii="Calibri" w:hAnsi="Calibri" w:cs="Calibri"/>
                <w:sz w:val="12"/>
                <w:szCs w:val="12"/>
              </w:rPr>
              <w:t>concert</w:t>
            </w:r>
            <w:r>
              <w:rPr>
                <w:rFonts w:ascii="Calibri" w:hAnsi="Calibri" w:cs="Calibri"/>
                <w:sz w:val="12"/>
                <w:szCs w:val="12"/>
              </w:rPr>
              <w:t xml:space="preserve"> </w:t>
            </w:r>
            <w:r w:rsidRPr="00485517">
              <w:rPr>
                <w:rFonts w:ascii="Calibri" w:hAnsi="Calibri" w:cs="Calibri"/>
                <w:sz w:val="12"/>
                <w:szCs w:val="12"/>
              </w:rPr>
              <w:t>entertainme</w:t>
            </w:r>
            <w:r>
              <w:rPr>
                <w:rFonts w:ascii="Calibri" w:hAnsi="Calibri" w:cs="Calibri"/>
                <w:sz w:val="12"/>
                <w:szCs w:val="12"/>
              </w:rPr>
              <w:t>n</w:t>
            </w:r>
            <w:r w:rsidRPr="00485517">
              <w:rPr>
                <w:rFonts w:ascii="Calibri" w:hAnsi="Calibri" w:cs="Calibri"/>
                <w:sz w:val="12"/>
                <w:szCs w:val="12"/>
              </w:rPr>
              <w:t xml:space="preserve">t; </w:t>
            </w:r>
            <w:r w:rsidRPr="00946A4C">
              <w:rPr>
                <w:rFonts w:ascii="Calibri" w:hAnsi="Calibri" w:cs="Calibri"/>
                <w:color w:val="000000" w:themeColor="text1"/>
                <w:sz w:val="12"/>
                <w:szCs w:val="12"/>
              </w:rPr>
              <w:t>VR</w:t>
            </w:r>
            <w:r>
              <w:rPr>
                <w:rFonts w:ascii="Calibri" w:hAnsi="Calibri" w:cs="Calibri"/>
                <w:sz w:val="12"/>
                <w:szCs w:val="12"/>
              </w:rPr>
              <w:t xml:space="preserve"> </w:t>
            </w:r>
            <w:r w:rsidRPr="00485517">
              <w:rPr>
                <w:rFonts w:ascii="Calibri" w:hAnsi="Calibri" w:cs="Calibri"/>
                <w:sz w:val="12"/>
                <w:szCs w:val="12"/>
              </w:rPr>
              <w:t>headsets</w:t>
            </w:r>
          </w:p>
        </w:tc>
        <w:tc>
          <w:tcPr>
            <w:tcW w:w="2970" w:type="dxa"/>
          </w:tcPr>
          <w:p w14:paraId="5F74BF2D" w14:textId="48144FF1" w:rsidR="00F61920" w:rsidRDefault="00F61920" w:rsidP="00CD6117">
            <w:pPr>
              <w:rPr>
                <w:rFonts w:ascii="Calibri" w:hAnsi="Calibri" w:cs="Calibri"/>
                <w:sz w:val="12"/>
                <w:szCs w:val="12"/>
              </w:rPr>
            </w:pPr>
            <w:r>
              <w:rPr>
                <w:rFonts w:ascii="Calibri" w:hAnsi="Calibri" w:cs="Calibri"/>
                <w:sz w:val="12"/>
                <w:szCs w:val="12"/>
              </w:rPr>
              <w:t xml:space="preserve">- </w:t>
            </w:r>
            <w:r w:rsidRPr="006D6F76">
              <w:rPr>
                <w:rFonts w:ascii="Calibri" w:hAnsi="Calibri" w:cs="Calibri"/>
                <w:sz w:val="12"/>
                <w:szCs w:val="12"/>
              </w:rPr>
              <w:t>There were no</w:t>
            </w:r>
            <w:r>
              <w:rPr>
                <w:rFonts w:ascii="Calibri" w:hAnsi="Calibri" w:cs="Calibri"/>
                <w:sz w:val="12"/>
                <w:szCs w:val="12"/>
              </w:rPr>
              <w:t xml:space="preserve"> </w:t>
            </w:r>
            <w:r w:rsidRPr="006D6F76">
              <w:rPr>
                <w:rFonts w:ascii="Calibri" w:hAnsi="Calibri" w:cs="Calibri"/>
                <w:sz w:val="12"/>
                <w:szCs w:val="12"/>
              </w:rPr>
              <w:t>statistically significant</w:t>
            </w:r>
            <w:r>
              <w:rPr>
                <w:rFonts w:ascii="Calibri" w:hAnsi="Calibri" w:cs="Calibri"/>
                <w:sz w:val="12"/>
                <w:szCs w:val="12"/>
              </w:rPr>
              <w:t xml:space="preserve"> </w:t>
            </w:r>
            <w:r w:rsidRPr="006D6F76">
              <w:rPr>
                <w:rFonts w:ascii="Calibri" w:hAnsi="Calibri" w:cs="Calibri"/>
                <w:sz w:val="12"/>
                <w:szCs w:val="12"/>
              </w:rPr>
              <w:t>effects of sex on</w:t>
            </w:r>
            <w:r>
              <w:rPr>
                <w:rFonts w:ascii="Calibri" w:hAnsi="Calibri" w:cs="Calibri"/>
                <w:sz w:val="12"/>
                <w:szCs w:val="12"/>
              </w:rPr>
              <w:t xml:space="preserve"> </w:t>
            </w:r>
            <w:r w:rsidRPr="006D6F76">
              <w:rPr>
                <w:rFonts w:ascii="Calibri" w:hAnsi="Calibri" w:cs="Calibri"/>
                <w:sz w:val="12"/>
                <w:szCs w:val="12"/>
              </w:rPr>
              <w:t>DPOAE amplitude at any</w:t>
            </w:r>
            <w:r>
              <w:rPr>
                <w:rFonts w:ascii="Calibri" w:hAnsi="Calibri" w:cs="Calibri"/>
                <w:sz w:val="12"/>
                <w:szCs w:val="12"/>
              </w:rPr>
              <w:t xml:space="preserve"> </w:t>
            </w:r>
            <w:r w:rsidRPr="006D6F76">
              <w:rPr>
                <w:rFonts w:ascii="Calibri" w:hAnsi="Calibri" w:cs="Calibri"/>
                <w:sz w:val="12"/>
                <w:szCs w:val="12"/>
              </w:rPr>
              <w:t>frequency (2 to 10 kHz)</w:t>
            </w:r>
            <w:r w:rsidR="00B67A7C">
              <w:rPr>
                <w:rFonts w:ascii="Calibri" w:hAnsi="Calibri" w:cs="Calibri"/>
                <w:sz w:val="12"/>
                <w:szCs w:val="12"/>
              </w:rPr>
              <w:t>.</w:t>
            </w:r>
          </w:p>
          <w:p w14:paraId="1CD70EAC" w14:textId="764B76AA" w:rsidR="00F61920" w:rsidRDefault="00F61920" w:rsidP="00CD6117">
            <w:pPr>
              <w:rPr>
                <w:rFonts w:ascii="Calibri" w:hAnsi="Calibri" w:cs="Calibri"/>
                <w:sz w:val="12"/>
                <w:szCs w:val="12"/>
              </w:rPr>
            </w:pPr>
            <w:r>
              <w:rPr>
                <w:rFonts w:ascii="Calibri" w:hAnsi="Calibri" w:cs="Calibri"/>
                <w:sz w:val="12"/>
                <w:szCs w:val="12"/>
              </w:rPr>
              <w:t>-</w:t>
            </w:r>
            <w:r>
              <w:rPr>
                <w:rFonts w:ascii="TimesNewRomanPSStd-Regular" w:eastAsia="TimesNewRomanPSStd-Regular" w:cs="TimesNewRomanPSStd-Regular"/>
                <w:kern w:val="0"/>
                <w:sz w:val="19"/>
                <w:szCs w:val="19"/>
              </w:rPr>
              <w:t xml:space="preserve"> </w:t>
            </w:r>
            <w:r w:rsidRPr="006D6F76">
              <w:rPr>
                <w:rFonts w:ascii="Calibri" w:hAnsi="Calibri" w:cs="Calibri"/>
                <w:sz w:val="12"/>
                <w:szCs w:val="12"/>
              </w:rPr>
              <w:t>Regarding ethnicity,</w:t>
            </w:r>
            <w:r>
              <w:rPr>
                <w:rFonts w:ascii="Calibri" w:hAnsi="Calibri" w:cs="Calibri"/>
                <w:sz w:val="12"/>
                <w:szCs w:val="12"/>
              </w:rPr>
              <w:t xml:space="preserve"> </w:t>
            </w:r>
            <w:r w:rsidRPr="006D6F76">
              <w:rPr>
                <w:rFonts w:ascii="Calibri" w:hAnsi="Calibri" w:cs="Calibri"/>
                <w:sz w:val="12"/>
                <w:szCs w:val="12"/>
              </w:rPr>
              <w:t>there was a statistically</w:t>
            </w:r>
            <w:r>
              <w:rPr>
                <w:rFonts w:ascii="Calibri" w:hAnsi="Calibri" w:cs="Calibri"/>
                <w:sz w:val="12"/>
                <w:szCs w:val="12"/>
              </w:rPr>
              <w:t xml:space="preserve"> </w:t>
            </w:r>
            <w:r w:rsidRPr="006D6F76">
              <w:rPr>
                <w:rFonts w:ascii="Calibri" w:hAnsi="Calibri" w:cs="Calibri"/>
                <w:sz w:val="12"/>
                <w:szCs w:val="12"/>
              </w:rPr>
              <w:t>significant effect observed</w:t>
            </w:r>
            <w:r>
              <w:rPr>
                <w:rFonts w:ascii="Calibri" w:hAnsi="Calibri" w:cs="Calibri"/>
                <w:sz w:val="12"/>
                <w:szCs w:val="12"/>
              </w:rPr>
              <w:t xml:space="preserve"> </w:t>
            </w:r>
            <w:r w:rsidRPr="006D6F76">
              <w:rPr>
                <w:rFonts w:ascii="Calibri" w:hAnsi="Calibri" w:cs="Calibri"/>
                <w:sz w:val="12"/>
                <w:szCs w:val="12"/>
              </w:rPr>
              <w:t>at 4, 5, 6, 7, and 10 kHz,</w:t>
            </w:r>
            <w:r>
              <w:rPr>
                <w:rFonts w:ascii="Calibri" w:hAnsi="Calibri" w:cs="Calibri"/>
                <w:sz w:val="12"/>
                <w:szCs w:val="12"/>
              </w:rPr>
              <w:t xml:space="preserve"> </w:t>
            </w:r>
            <w:r w:rsidRPr="006D6F76">
              <w:rPr>
                <w:rFonts w:ascii="Calibri" w:hAnsi="Calibri" w:cs="Calibri"/>
                <w:sz w:val="12"/>
                <w:szCs w:val="12"/>
              </w:rPr>
              <w:t>with non-White participants</w:t>
            </w:r>
            <w:r>
              <w:rPr>
                <w:rFonts w:ascii="Calibri" w:hAnsi="Calibri" w:cs="Calibri"/>
                <w:sz w:val="12"/>
                <w:szCs w:val="12"/>
              </w:rPr>
              <w:t xml:space="preserve"> </w:t>
            </w:r>
            <w:r w:rsidRPr="006D6F76">
              <w:rPr>
                <w:rFonts w:ascii="Calibri" w:hAnsi="Calibri" w:cs="Calibri"/>
                <w:sz w:val="12"/>
                <w:szCs w:val="12"/>
              </w:rPr>
              <w:t>exhibiting poorer</w:t>
            </w:r>
            <w:r>
              <w:rPr>
                <w:rFonts w:ascii="Calibri" w:hAnsi="Calibri" w:cs="Calibri"/>
                <w:sz w:val="12"/>
                <w:szCs w:val="12"/>
              </w:rPr>
              <w:t xml:space="preserve"> </w:t>
            </w:r>
            <w:r w:rsidRPr="006D6F76">
              <w:rPr>
                <w:rFonts w:ascii="Calibri" w:hAnsi="Calibri" w:cs="Calibri"/>
                <w:sz w:val="12"/>
                <w:szCs w:val="12"/>
              </w:rPr>
              <w:t>thresholds than white</w:t>
            </w:r>
            <w:r>
              <w:rPr>
                <w:rFonts w:ascii="Calibri" w:hAnsi="Calibri" w:cs="Calibri"/>
                <w:sz w:val="12"/>
                <w:szCs w:val="12"/>
              </w:rPr>
              <w:t xml:space="preserve"> </w:t>
            </w:r>
            <w:r w:rsidRPr="006D6F76">
              <w:rPr>
                <w:rFonts w:ascii="Calibri" w:hAnsi="Calibri" w:cs="Calibri"/>
                <w:sz w:val="12"/>
                <w:szCs w:val="12"/>
              </w:rPr>
              <w:t>participants</w:t>
            </w:r>
            <w:r w:rsidR="00B67A7C">
              <w:rPr>
                <w:rFonts w:ascii="Calibri" w:hAnsi="Calibri" w:cs="Calibri"/>
                <w:sz w:val="12"/>
                <w:szCs w:val="12"/>
              </w:rPr>
              <w:t>.</w:t>
            </w:r>
          </w:p>
          <w:p w14:paraId="015A907D" w14:textId="4E4BB7E0" w:rsidR="00F61920" w:rsidRDefault="00F61920" w:rsidP="00CD6117">
            <w:pPr>
              <w:rPr>
                <w:rFonts w:ascii="Calibri" w:hAnsi="Calibri" w:cs="Calibri"/>
                <w:sz w:val="12"/>
                <w:szCs w:val="12"/>
              </w:rPr>
            </w:pPr>
            <w:r>
              <w:rPr>
                <w:rFonts w:ascii="Calibri" w:hAnsi="Calibri" w:cs="Calibri"/>
                <w:sz w:val="12"/>
                <w:szCs w:val="12"/>
              </w:rPr>
              <w:t xml:space="preserve">- </w:t>
            </w:r>
            <w:r w:rsidRPr="006D6F76">
              <w:rPr>
                <w:rFonts w:ascii="Calibri" w:hAnsi="Calibri" w:cs="Calibri"/>
                <w:sz w:val="12"/>
                <w:szCs w:val="12"/>
              </w:rPr>
              <w:t>The effects of sex,</w:t>
            </w:r>
            <w:r>
              <w:rPr>
                <w:rFonts w:ascii="Calibri" w:hAnsi="Calibri" w:cs="Calibri"/>
                <w:sz w:val="12"/>
                <w:szCs w:val="12"/>
              </w:rPr>
              <w:t xml:space="preserve"> </w:t>
            </w:r>
            <w:r w:rsidRPr="006D6F76">
              <w:rPr>
                <w:rFonts w:ascii="Calibri" w:hAnsi="Calibri" w:cs="Calibri"/>
                <w:sz w:val="12"/>
                <w:szCs w:val="12"/>
              </w:rPr>
              <w:t>ethnicity, and ear on</w:t>
            </w:r>
            <w:r>
              <w:rPr>
                <w:rFonts w:ascii="Calibri" w:hAnsi="Calibri" w:cs="Calibri"/>
                <w:sz w:val="12"/>
                <w:szCs w:val="12"/>
              </w:rPr>
              <w:t xml:space="preserve"> </w:t>
            </w:r>
            <w:r w:rsidRPr="006D6F76">
              <w:rPr>
                <w:rFonts w:ascii="Calibri" w:hAnsi="Calibri" w:cs="Calibri"/>
                <w:sz w:val="12"/>
                <w:szCs w:val="12"/>
              </w:rPr>
              <w:t>DPOAE amplitude were</w:t>
            </w:r>
            <w:r>
              <w:rPr>
                <w:rFonts w:ascii="Calibri" w:hAnsi="Calibri" w:cs="Calibri"/>
                <w:sz w:val="12"/>
                <w:szCs w:val="12"/>
              </w:rPr>
              <w:t xml:space="preserve"> </w:t>
            </w:r>
            <w:r w:rsidRPr="006D6F76">
              <w:rPr>
                <w:rFonts w:ascii="Calibri" w:hAnsi="Calibri" w:cs="Calibri"/>
                <w:sz w:val="12"/>
                <w:szCs w:val="12"/>
              </w:rPr>
              <w:t>less relevant given that</w:t>
            </w:r>
            <w:r>
              <w:rPr>
                <w:rFonts w:ascii="Calibri" w:hAnsi="Calibri" w:cs="Calibri"/>
                <w:sz w:val="12"/>
                <w:szCs w:val="12"/>
              </w:rPr>
              <w:t xml:space="preserve"> </w:t>
            </w:r>
            <w:r w:rsidRPr="006D6F76">
              <w:rPr>
                <w:rFonts w:ascii="Calibri" w:hAnsi="Calibri" w:cs="Calibri"/>
                <w:sz w:val="12"/>
                <w:szCs w:val="12"/>
              </w:rPr>
              <w:t>DPOAE amplitude</w:t>
            </w:r>
            <w:r>
              <w:rPr>
                <w:rFonts w:ascii="Calibri" w:hAnsi="Calibri" w:cs="Calibri"/>
                <w:sz w:val="12"/>
                <w:szCs w:val="12"/>
              </w:rPr>
              <w:t xml:space="preserve"> </w:t>
            </w:r>
            <w:r w:rsidRPr="006D6F76">
              <w:rPr>
                <w:rFonts w:ascii="Calibri" w:hAnsi="Calibri" w:cs="Calibri"/>
                <w:sz w:val="12"/>
                <w:szCs w:val="12"/>
              </w:rPr>
              <w:t>did not reveal statistically</w:t>
            </w:r>
            <w:r>
              <w:rPr>
                <w:rFonts w:ascii="Calibri" w:hAnsi="Calibri" w:cs="Calibri"/>
                <w:sz w:val="12"/>
                <w:szCs w:val="12"/>
              </w:rPr>
              <w:t xml:space="preserve"> </w:t>
            </w:r>
            <w:r w:rsidRPr="006D6F76">
              <w:rPr>
                <w:rFonts w:ascii="Calibri" w:hAnsi="Calibri" w:cs="Calibri"/>
                <w:sz w:val="12"/>
                <w:szCs w:val="12"/>
              </w:rPr>
              <w:t>significant differences</w:t>
            </w:r>
            <w:r>
              <w:rPr>
                <w:rFonts w:ascii="Calibri" w:hAnsi="Calibri" w:cs="Calibri"/>
                <w:sz w:val="12"/>
                <w:szCs w:val="12"/>
              </w:rPr>
              <w:t xml:space="preserve"> </w:t>
            </w:r>
            <w:r w:rsidRPr="006D6F76">
              <w:rPr>
                <w:rFonts w:ascii="Calibri" w:hAnsi="Calibri" w:cs="Calibri"/>
                <w:sz w:val="12"/>
                <w:szCs w:val="12"/>
              </w:rPr>
              <w:t>between</w:t>
            </w:r>
            <w:r>
              <w:rPr>
                <w:rFonts w:ascii="Calibri" w:hAnsi="Calibri" w:cs="Calibri"/>
                <w:sz w:val="12"/>
                <w:szCs w:val="12"/>
              </w:rPr>
              <w:t xml:space="preserve"> </w:t>
            </w:r>
            <w:r w:rsidRPr="006D6F76">
              <w:rPr>
                <w:rFonts w:ascii="Calibri" w:hAnsi="Calibri" w:cs="Calibri"/>
                <w:sz w:val="12"/>
                <w:szCs w:val="12"/>
              </w:rPr>
              <w:t>baseline and post</w:t>
            </w:r>
            <w:r>
              <w:rPr>
                <w:rFonts w:ascii="Calibri" w:hAnsi="Calibri" w:cs="Calibri"/>
                <w:sz w:val="12"/>
                <w:szCs w:val="12"/>
              </w:rPr>
              <w:t xml:space="preserve"> </w:t>
            </w:r>
            <w:r w:rsidRPr="006D6F76">
              <w:rPr>
                <w:rFonts w:ascii="Calibri" w:hAnsi="Calibri" w:cs="Calibri"/>
                <w:sz w:val="12"/>
                <w:szCs w:val="12"/>
              </w:rPr>
              <w:t>exposure testing</w:t>
            </w:r>
            <w:r w:rsidR="00B67A7C">
              <w:rPr>
                <w:rFonts w:ascii="Calibri" w:hAnsi="Calibri" w:cs="Calibri"/>
                <w:sz w:val="12"/>
                <w:szCs w:val="12"/>
              </w:rPr>
              <w:t>.</w:t>
            </w:r>
          </w:p>
          <w:p w14:paraId="0A65C123" w14:textId="04B7947B" w:rsidR="00F61920" w:rsidRDefault="00F61920" w:rsidP="00CD6117">
            <w:pPr>
              <w:rPr>
                <w:rFonts w:ascii="Calibri" w:hAnsi="Calibri" w:cs="Calibri"/>
                <w:sz w:val="12"/>
                <w:szCs w:val="12"/>
              </w:rPr>
            </w:pPr>
            <w:proofErr w:type="gramStart"/>
            <w:r>
              <w:rPr>
                <w:rFonts w:ascii="Calibri" w:hAnsi="Calibri" w:cs="Calibri"/>
                <w:sz w:val="12"/>
                <w:szCs w:val="12"/>
              </w:rPr>
              <w:t>-  A</w:t>
            </w:r>
            <w:proofErr w:type="gramEnd"/>
            <w:r w:rsidRPr="006D6F76">
              <w:rPr>
                <w:rFonts w:ascii="Calibri" w:hAnsi="Calibri" w:cs="Calibri"/>
                <w:sz w:val="12"/>
                <w:szCs w:val="12"/>
              </w:rPr>
              <w:t xml:space="preserve"> statistically significant effect of ear was</w:t>
            </w:r>
            <w:r>
              <w:rPr>
                <w:rFonts w:ascii="Calibri" w:hAnsi="Calibri" w:cs="Calibri"/>
                <w:sz w:val="12"/>
                <w:szCs w:val="12"/>
              </w:rPr>
              <w:t xml:space="preserve"> </w:t>
            </w:r>
            <w:r w:rsidRPr="006D6F76">
              <w:rPr>
                <w:rFonts w:ascii="Calibri" w:hAnsi="Calibri" w:cs="Calibri"/>
                <w:sz w:val="12"/>
                <w:szCs w:val="12"/>
              </w:rPr>
              <w:t>observed at 2, 3, 8, and 14</w:t>
            </w:r>
            <w:r>
              <w:rPr>
                <w:rFonts w:ascii="Calibri" w:hAnsi="Calibri" w:cs="Calibri"/>
                <w:sz w:val="12"/>
                <w:szCs w:val="12"/>
              </w:rPr>
              <w:t xml:space="preserve"> </w:t>
            </w:r>
            <w:r w:rsidRPr="006D6F76">
              <w:rPr>
                <w:rFonts w:ascii="Calibri" w:hAnsi="Calibri" w:cs="Calibri"/>
                <w:sz w:val="12"/>
                <w:szCs w:val="12"/>
              </w:rPr>
              <w:t>kHz with 2 and 3 kHz</w:t>
            </w:r>
            <w:r>
              <w:rPr>
                <w:rFonts w:ascii="Calibri" w:hAnsi="Calibri" w:cs="Calibri"/>
                <w:sz w:val="12"/>
                <w:szCs w:val="12"/>
              </w:rPr>
              <w:t xml:space="preserve"> </w:t>
            </w:r>
            <w:r w:rsidRPr="006D6F76">
              <w:rPr>
                <w:rFonts w:ascii="Calibri" w:hAnsi="Calibri" w:cs="Calibri"/>
                <w:sz w:val="12"/>
                <w:szCs w:val="12"/>
              </w:rPr>
              <w:t>demonstrating</w:t>
            </w:r>
            <w:r>
              <w:rPr>
                <w:rFonts w:ascii="Calibri" w:hAnsi="Calibri" w:cs="Calibri"/>
                <w:sz w:val="12"/>
                <w:szCs w:val="12"/>
              </w:rPr>
              <w:t xml:space="preserve"> </w:t>
            </w:r>
            <w:r w:rsidRPr="006D6F76">
              <w:rPr>
                <w:rFonts w:ascii="Calibri" w:hAnsi="Calibri" w:cs="Calibri"/>
                <w:sz w:val="12"/>
                <w:szCs w:val="12"/>
              </w:rPr>
              <w:t xml:space="preserve">a </w:t>
            </w:r>
            <w:r w:rsidR="00117C49">
              <w:rPr>
                <w:rFonts w:ascii="Calibri" w:hAnsi="Calibri" w:cs="Calibri"/>
                <w:sz w:val="12"/>
                <w:szCs w:val="12"/>
              </w:rPr>
              <w:t>R</w:t>
            </w:r>
            <w:r w:rsidRPr="006D6F76">
              <w:rPr>
                <w:rFonts w:ascii="Calibri" w:hAnsi="Calibri" w:cs="Calibri"/>
                <w:sz w:val="12"/>
                <w:szCs w:val="12"/>
              </w:rPr>
              <w:t xml:space="preserve"> ear advantage, and</w:t>
            </w:r>
            <w:r>
              <w:rPr>
                <w:rFonts w:ascii="Calibri" w:hAnsi="Calibri" w:cs="Calibri"/>
                <w:sz w:val="12"/>
                <w:szCs w:val="12"/>
              </w:rPr>
              <w:t xml:space="preserve"> </w:t>
            </w:r>
            <w:r w:rsidRPr="006D6F76">
              <w:rPr>
                <w:rFonts w:ascii="Calibri" w:hAnsi="Calibri" w:cs="Calibri"/>
                <w:sz w:val="12"/>
                <w:szCs w:val="12"/>
              </w:rPr>
              <w:t>8 and 14</w:t>
            </w:r>
            <w:r>
              <w:rPr>
                <w:rFonts w:ascii="Calibri" w:hAnsi="Calibri" w:cs="Calibri"/>
                <w:sz w:val="12"/>
                <w:szCs w:val="12"/>
              </w:rPr>
              <w:t xml:space="preserve"> </w:t>
            </w:r>
            <w:r w:rsidRPr="006D6F76">
              <w:rPr>
                <w:rFonts w:ascii="Calibri" w:hAnsi="Calibri" w:cs="Calibri"/>
                <w:sz w:val="12"/>
                <w:szCs w:val="12"/>
              </w:rPr>
              <w:t>kHz</w:t>
            </w:r>
            <w:r>
              <w:rPr>
                <w:rFonts w:ascii="Calibri" w:hAnsi="Calibri" w:cs="Calibri"/>
                <w:sz w:val="12"/>
                <w:szCs w:val="12"/>
              </w:rPr>
              <w:t xml:space="preserve"> </w:t>
            </w:r>
            <w:r w:rsidRPr="006D6F76">
              <w:rPr>
                <w:rFonts w:ascii="Calibri" w:hAnsi="Calibri" w:cs="Calibri"/>
                <w:sz w:val="12"/>
                <w:szCs w:val="12"/>
              </w:rPr>
              <w:t>demonstrating a</w:t>
            </w:r>
            <w:r>
              <w:rPr>
                <w:rFonts w:ascii="Calibri" w:hAnsi="Calibri" w:cs="Calibri"/>
                <w:sz w:val="12"/>
                <w:szCs w:val="12"/>
              </w:rPr>
              <w:t xml:space="preserve"> </w:t>
            </w:r>
            <w:r w:rsidR="00117C49">
              <w:rPr>
                <w:rFonts w:ascii="Calibri" w:hAnsi="Calibri" w:cs="Calibri"/>
                <w:sz w:val="12"/>
                <w:szCs w:val="12"/>
              </w:rPr>
              <w:t>L</w:t>
            </w:r>
            <w:r w:rsidRPr="006D6F76">
              <w:rPr>
                <w:rFonts w:ascii="Calibri" w:hAnsi="Calibri" w:cs="Calibri"/>
                <w:sz w:val="12"/>
                <w:szCs w:val="12"/>
              </w:rPr>
              <w:t xml:space="preserve"> ear advantage</w:t>
            </w:r>
            <w:r w:rsidR="00B67A7C">
              <w:rPr>
                <w:rFonts w:ascii="Calibri" w:hAnsi="Calibri" w:cs="Calibri"/>
                <w:sz w:val="12"/>
                <w:szCs w:val="12"/>
              </w:rPr>
              <w:t>.</w:t>
            </w:r>
          </w:p>
          <w:p w14:paraId="61068D22" w14:textId="28CD8C4B" w:rsidR="00F61920" w:rsidRPr="005A458E" w:rsidRDefault="00F61920" w:rsidP="00CD6117">
            <w:pPr>
              <w:rPr>
                <w:rFonts w:ascii="Calibri" w:hAnsi="Calibri" w:cs="Calibri"/>
                <w:sz w:val="12"/>
                <w:szCs w:val="12"/>
              </w:rPr>
            </w:pPr>
            <w:r>
              <w:rPr>
                <w:rFonts w:ascii="Calibri" w:hAnsi="Calibri" w:cs="Calibri"/>
                <w:sz w:val="12"/>
                <w:szCs w:val="12"/>
              </w:rPr>
              <w:t>-</w:t>
            </w:r>
            <w:r w:rsidR="00117C49">
              <w:rPr>
                <w:rFonts w:ascii="Calibri" w:hAnsi="Calibri" w:cs="Calibri"/>
                <w:sz w:val="12"/>
                <w:szCs w:val="12"/>
              </w:rPr>
              <w:t>24</w:t>
            </w:r>
            <w:r w:rsidRPr="006D6F76">
              <w:rPr>
                <w:rFonts w:ascii="Calibri" w:hAnsi="Calibri" w:cs="Calibri"/>
                <w:sz w:val="12"/>
                <w:szCs w:val="12"/>
              </w:rPr>
              <w:t xml:space="preserve"> hours and</w:t>
            </w:r>
            <w:r>
              <w:rPr>
                <w:rFonts w:ascii="Calibri" w:hAnsi="Calibri" w:cs="Calibri"/>
                <w:sz w:val="12"/>
                <w:szCs w:val="12"/>
              </w:rPr>
              <w:t xml:space="preserve"> </w:t>
            </w:r>
            <w:r w:rsidRPr="006D6F76">
              <w:rPr>
                <w:rFonts w:ascii="Calibri" w:hAnsi="Calibri" w:cs="Calibri"/>
                <w:sz w:val="12"/>
                <w:szCs w:val="12"/>
              </w:rPr>
              <w:t>1-week post-exposure</w:t>
            </w:r>
            <w:r>
              <w:rPr>
                <w:rFonts w:ascii="Calibri" w:hAnsi="Calibri" w:cs="Calibri"/>
                <w:sz w:val="12"/>
                <w:szCs w:val="12"/>
              </w:rPr>
              <w:t xml:space="preserve"> </w:t>
            </w:r>
            <w:r w:rsidRPr="006D6F76">
              <w:rPr>
                <w:rFonts w:ascii="Calibri" w:hAnsi="Calibri" w:cs="Calibri"/>
                <w:sz w:val="12"/>
                <w:szCs w:val="12"/>
              </w:rPr>
              <w:t>measurements revealed</w:t>
            </w:r>
            <w:r>
              <w:rPr>
                <w:rFonts w:ascii="Calibri" w:hAnsi="Calibri" w:cs="Calibri"/>
                <w:sz w:val="12"/>
                <w:szCs w:val="12"/>
              </w:rPr>
              <w:t xml:space="preserve"> </w:t>
            </w:r>
            <w:r w:rsidRPr="006D6F76">
              <w:rPr>
                <w:rFonts w:ascii="Calibri" w:hAnsi="Calibri" w:cs="Calibri"/>
                <w:sz w:val="12"/>
                <w:szCs w:val="12"/>
              </w:rPr>
              <w:t>no permanent changes</w:t>
            </w:r>
            <w:r>
              <w:rPr>
                <w:rFonts w:ascii="Calibri" w:hAnsi="Calibri" w:cs="Calibri"/>
                <w:sz w:val="12"/>
                <w:szCs w:val="12"/>
              </w:rPr>
              <w:t xml:space="preserve"> </w:t>
            </w:r>
            <w:r w:rsidRPr="006D6F76">
              <w:rPr>
                <w:rFonts w:ascii="Calibri" w:hAnsi="Calibri" w:cs="Calibri"/>
                <w:sz w:val="12"/>
                <w:szCs w:val="12"/>
              </w:rPr>
              <w:t>from baseline</w:t>
            </w:r>
            <w:r>
              <w:rPr>
                <w:rFonts w:ascii="Calibri" w:hAnsi="Calibri" w:cs="Calibri"/>
                <w:sz w:val="12"/>
                <w:szCs w:val="12"/>
              </w:rPr>
              <w:t xml:space="preserve"> </w:t>
            </w:r>
            <w:r w:rsidRPr="006D6F76">
              <w:rPr>
                <w:rFonts w:ascii="Calibri" w:hAnsi="Calibri" w:cs="Calibri"/>
                <w:sz w:val="12"/>
                <w:szCs w:val="12"/>
              </w:rPr>
              <w:t>measurements (</w:t>
            </w:r>
            <w:r w:rsidRPr="006D6F76">
              <w:rPr>
                <w:rFonts w:ascii="Calibri" w:hAnsi="Calibri" w:cs="Calibri"/>
                <w:i/>
                <w:iCs/>
                <w:sz w:val="12"/>
                <w:szCs w:val="12"/>
              </w:rPr>
              <w:t>p</w:t>
            </w:r>
            <w:r w:rsidRPr="006D6F76">
              <w:rPr>
                <w:rFonts w:ascii="Calibri" w:hAnsi="Calibri" w:cs="Calibri" w:hint="cs"/>
                <w:sz w:val="12"/>
                <w:szCs w:val="12"/>
              </w:rPr>
              <w:t>’</w:t>
            </w:r>
            <w:r w:rsidRPr="006D6F76">
              <w:rPr>
                <w:rFonts w:ascii="Calibri" w:hAnsi="Calibri" w:cs="Calibri"/>
                <w:sz w:val="12"/>
                <w:szCs w:val="12"/>
              </w:rPr>
              <w:t>s &gt; 0.05)</w:t>
            </w:r>
            <w:r>
              <w:rPr>
                <w:rFonts w:ascii="Calibri" w:hAnsi="Calibri" w:cs="Calibri"/>
                <w:sz w:val="12"/>
                <w:szCs w:val="12"/>
              </w:rPr>
              <w:t xml:space="preserve"> </w:t>
            </w:r>
            <w:r w:rsidRPr="006D6F76">
              <w:rPr>
                <w:rFonts w:ascii="Calibri" w:hAnsi="Calibri" w:cs="Calibri"/>
                <w:sz w:val="12"/>
                <w:szCs w:val="12"/>
              </w:rPr>
              <w:t>aside from one spurious</w:t>
            </w:r>
            <w:r>
              <w:rPr>
                <w:rFonts w:ascii="Calibri" w:hAnsi="Calibri" w:cs="Calibri"/>
                <w:sz w:val="12"/>
                <w:szCs w:val="12"/>
              </w:rPr>
              <w:t xml:space="preserve"> </w:t>
            </w:r>
            <w:r w:rsidRPr="006D6F76">
              <w:rPr>
                <w:rFonts w:ascii="Calibri" w:hAnsi="Calibri" w:cs="Calibri"/>
                <w:sz w:val="12"/>
                <w:szCs w:val="12"/>
              </w:rPr>
              <w:t>difference</w:t>
            </w:r>
            <w:r>
              <w:rPr>
                <w:rFonts w:ascii="Calibri" w:hAnsi="Calibri" w:cs="Calibri"/>
                <w:sz w:val="12"/>
                <w:szCs w:val="12"/>
              </w:rPr>
              <w:t xml:space="preserve"> </w:t>
            </w:r>
            <w:r w:rsidRPr="006D6F76">
              <w:rPr>
                <w:rFonts w:ascii="Calibri" w:hAnsi="Calibri" w:cs="Calibri"/>
                <w:sz w:val="12"/>
                <w:szCs w:val="12"/>
              </w:rPr>
              <w:t>at 12.5 kHz</w:t>
            </w:r>
            <w:r w:rsidR="00B67A7C">
              <w:rPr>
                <w:rFonts w:ascii="Calibri" w:hAnsi="Calibri" w:cs="Calibri"/>
                <w:sz w:val="12"/>
                <w:szCs w:val="12"/>
              </w:rPr>
              <w:t>.</w:t>
            </w:r>
          </w:p>
        </w:tc>
        <w:tc>
          <w:tcPr>
            <w:tcW w:w="1357" w:type="dxa"/>
          </w:tcPr>
          <w:p w14:paraId="53613814" w14:textId="650EF060" w:rsidR="00F61920" w:rsidRPr="005A458E" w:rsidRDefault="00F61920" w:rsidP="00CD6117">
            <w:pPr>
              <w:rPr>
                <w:rFonts w:ascii="Calibri" w:hAnsi="Calibri" w:cs="Calibri"/>
                <w:sz w:val="12"/>
                <w:szCs w:val="12"/>
              </w:rPr>
            </w:pPr>
            <w:r w:rsidRPr="003A7087">
              <w:rPr>
                <w:rFonts w:ascii="Calibri" w:hAnsi="Calibri" w:cs="Calibri"/>
                <w:sz w:val="12"/>
                <w:szCs w:val="12"/>
              </w:rPr>
              <w:t>VR music concerts</w:t>
            </w:r>
            <w:r>
              <w:rPr>
                <w:rFonts w:ascii="Calibri" w:hAnsi="Calibri" w:cs="Calibri"/>
                <w:sz w:val="12"/>
                <w:szCs w:val="12"/>
              </w:rPr>
              <w:t xml:space="preserve"> </w:t>
            </w:r>
            <w:r w:rsidRPr="003A7087">
              <w:rPr>
                <w:rFonts w:ascii="Calibri" w:hAnsi="Calibri" w:cs="Calibri"/>
                <w:sz w:val="12"/>
                <w:szCs w:val="12"/>
              </w:rPr>
              <w:t>person</w:t>
            </w:r>
            <w:r>
              <w:rPr>
                <w:rFonts w:ascii="Calibri" w:hAnsi="Calibri" w:cs="Calibri"/>
                <w:sz w:val="12"/>
                <w:szCs w:val="12"/>
              </w:rPr>
              <w:t xml:space="preserve"> </w:t>
            </w:r>
            <w:r w:rsidRPr="003A7087">
              <w:rPr>
                <w:rFonts w:ascii="Calibri" w:hAnsi="Calibri" w:cs="Calibri"/>
                <w:sz w:val="12"/>
                <w:szCs w:val="12"/>
              </w:rPr>
              <w:t>music concerts</w:t>
            </w:r>
            <w:r>
              <w:rPr>
                <w:rFonts w:ascii="Calibri" w:hAnsi="Calibri" w:cs="Calibri"/>
                <w:sz w:val="12"/>
                <w:szCs w:val="12"/>
              </w:rPr>
              <w:t xml:space="preserve"> </w:t>
            </w:r>
            <w:r w:rsidRPr="003A7087">
              <w:rPr>
                <w:rFonts w:ascii="Calibri" w:hAnsi="Calibri" w:cs="Calibri"/>
                <w:sz w:val="12"/>
                <w:szCs w:val="12"/>
              </w:rPr>
              <w:t>may still be</w:t>
            </w:r>
            <w:r>
              <w:rPr>
                <w:rFonts w:ascii="Calibri" w:hAnsi="Calibri" w:cs="Calibri"/>
                <w:sz w:val="12"/>
                <w:szCs w:val="12"/>
              </w:rPr>
              <w:t xml:space="preserve"> </w:t>
            </w:r>
            <w:r w:rsidRPr="003A7087">
              <w:rPr>
                <w:rFonts w:ascii="Calibri" w:hAnsi="Calibri" w:cs="Calibri"/>
                <w:sz w:val="12"/>
                <w:szCs w:val="12"/>
              </w:rPr>
              <w:t>capable of</w:t>
            </w:r>
            <w:r>
              <w:rPr>
                <w:rFonts w:ascii="Calibri" w:hAnsi="Calibri" w:cs="Calibri"/>
                <w:sz w:val="12"/>
                <w:szCs w:val="12"/>
              </w:rPr>
              <w:t xml:space="preserve"> </w:t>
            </w:r>
            <w:r w:rsidRPr="003A7087">
              <w:rPr>
                <w:rFonts w:ascii="Calibri" w:hAnsi="Calibri" w:cs="Calibri"/>
                <w:sz w:val="12"/>
                <w:szCs w:val="12"/>
              </w:rPr>
              <w:t>producing at</w:t>
            </w:r>
            <w:r>
              <w:rPr>
                <w:rFonts w:ascii="Calibri" w:hAnsi="Calibri" w:cs="Calibri"/>
                <w:sz w:val="12"/>
                <w:szCs w:val="12"/>
              </w:rPr>
              <w:t xml:space="preserve"> </w:t>
            </w:r>
            <w:r w:rsidRPr="003A7087">
              <w:rPr>
                <w:rFonts w:ascii="Calibri" w:hAnsi="Calibri" w:cs="Calibri"/>
                <w:sz w:val="12"/>
                <w:szCs w:val="12"/>
              </w:rPr>
              <w:t>least slight,</w:t>
            </w:r>
            <w:r>
              <w:rPr>
                <w:rFonts w:ascii="Calibri" w:hAnsi="Calibri" w:cs="Calibri"/>
                <w:sz w:val="12"/>
                <w:szCs w:val="12"/>
              </w:rPr>
              <w:t xml:space="preserve"> </w:t>
            </w:r>
            <w:r w:rsidRPr="003A7087">
              <w:rPr>
                <w:rFonts w:ascii="Calibri" w:hAnsi="Calibri" w:cs="Calibri"/>
                <w:sz w:val="12"/>
                <w:szCs w:val="12"/>
              </w:rPr>
              <w:t>temporary</w:t>
            </w:r>
            <w:r>
              <w:rPr>
                <w:rFonts w:ascii="Calibri" w:hAnsi="Calibri" w:cs="Calibri"/>
                <w:sz w:val="12"/>
                <w:szCs w:val="12"/>
              </w:rPr>
              <w:t xml:space="preserve"> </w:t>
            </w:r>
            <w:r w:rsidRPr="003A7087">
              <w:rPr>
                <w:rFonts w:ascii="Calibri" w:hAnsi="Calibri" w:cs="Calibri"/>
                <w:sz w:val="12"/>
                <w:szCs w:val="12"/>
              </w:rPr>
              <w:t>threshold shifts</w:t>
            </w:r>
            <w:r>
              <w:rPr>
                <w:rFonts w:ascii="Calibri" w:hAnsi="Calibri" w:cs="Calibri"/>
                <w:sz w:val="12"/>
                <w:szCs w:val="12"/>
              </w:rPr>
              <w:t xml:space="preserve"> </w:t>
            </w:r>
            <w:r w:rsidRPr="003A7087">
              <w:rPr>
                <w:rFonts w:ascii="Calibri" w:hAnsi="Calibri" w:cs="Calibri"/>
                <w:sz w:val="12"/>
                <w:szCs w:val="12"/>
              </w:rPr>
              <w:t>on the order of 2</w:t>
            </w:r>
            <w:r>
              <w:rPr>
                <w:rFonts w:ascii="Calibri" w:hAnsi="Calibri" w:cs="Calibri"/>
                <w:sz w:val="12"/>
                <w:szCs w:val="12"/>
              </w:rPr>
              <w:t xml:space="preserve"> </w:t>
            </w:r>
            <w:r w:rsidRPr="003A7087">
              <w:rPr>
                <w:rFonts w:ascii="Calibri" w:hAnsi="Calibri" w:cs="Calibri"/>
                <w:sz w:val="12"/>
                <w:szCs w:val="12"/>
              </w:rPr>
              <w:t>to 3 dB HL.</w:t>
            </w:r>
          </w:p>
        </w:tc>
      </w:tr>
      <w:tr w:rsidR="00F61920" w:rsidRPr="006F6F71" w14:paraId="37F47157" w14:textId="77777777" w:rsidTr="00366B00">
        <w:trPr>
          <w:cantSplit/>
          <w:trHeight w:val="1134"/>
        </w:trPr>
        <w:tc>
          <w:tcPr>
            <w:tcW w:w="715" w:type="dxa"/>
          </w:tcPr>
          <w:p w14:paraId="5A9B66E0" w14:textId="305DA8D0" w:rsidR="00F61920" w:rsidRPr="005A458E" w:rsidRDefault="00F61920" w:rsidP="003F0EF5">
            <w:pPr>
              <w:jc w:val="center"/>
              <w:rPr>
                <w:rFonts w:ascii="Calibri" w:hAnsi="Calibri" w:cs="Calibri"/>
                <w:sz w:val="12"/>
                <w:szCs w:val="12"/>
              </w:rPr>
            </w:pPr>
            <w:r>
              <w:rPr>
                <w:rFonts w:ascii="Calibri" w:hAnsi="Calibri" w:cs="Calibri"/>
                <w:sz w:val="12"/>
                <w:szCs w:val="12"/>
              </w:rPr>
              <w:t xml:space="preserve">8. Shini Yassmin </w:t>
            </w:r>
            <w:r w:rsidR="00583AE7">
              <w:rPr>
                <w:rFonts w:ascii="Calibri" w:hAnsi="Calibri" w:cs="Calibri"/>
                <w:sz w:val="12"/>
                <w:szCs w:val="12"/>
              </w:rPr>
              <w:t>e</w:t>
            </w:r>
            <w:r>
              <w:rPr>
                <w:rFonts w:ascii="Calibri" w:hAnsi="Calibri" w:cs="Calibri"/>
                <w:sz w:val="12"/>
                <w:szCs w:val="12"/>
              </w:rPr>
              <w:t>t al.</w:t>
            </w:r>
            <w:r w:rsidR="00987246">
              <w:rPr>
                <w:rFonts w:ascii="Calibri" w:hAnsi="Calibri" w:cs="Calibri"/>
                <w:sz w:val="12"/>
                <w:szCs w:val="12"/>
              </w:rPr>
              <w:t xml:space="preserve"> </w:t>
            </w:r>
            <w:r w:rsidR="00987246">
              <w:rPr>
                <w:rFonts w:ascii="Calibri" w:hAnsi="Calibri" w:cs="Calibri"/>
                <w:sz w:val="12"/>
                <w:szCs w:val="12"/>
              </w:rPr>
              <w:fldChar w:fldCharType="begin"/>
            </w:r>
            <w:r w:rsidR="007A7A30">
              <w:rPr>
                <w:rFonts w:ascii="Calibri" w:hAnsi="Calibri" w:cs="Calibri"/>
                <w:sz w:val="12"/>
                <w:szCs w:val="12"/>
              </w:rPr>
              <w:instrText xml:space="preserve"> ADDIN EN.CITE &lt;EndNote&gt;&lt;Cite&gt;&lt;Author&gt;N B&lt;/Author&gt;&lt;Year&gt;2020&lt;/Year&gt;&lt;RecNum&gt;19&lt;/RecNum&gt;&lt;DisplayText&gt;(8)&lt;/DisplayText&gt;&lt;record&gt;&lt;rec-number&gt;19&lt;/rec-number&gt;&lt;foreign-keys&gt;&lt;key app="EN" db-id="x5e502xe3pesa0epd9dp2dr9dwx2saeezfx5" timestamp="1766696401"&gt;19&lt;/key&gt;&lt;/foreign-keys&gt;&lt;ref-type name="Journal Article"&gt;17&lt;/ref-type&gt;&lt;contributors&gt;&lt;authors&gt;&lt;author&gt;N B, Swetha&lt;/author&gt;&lt;author&gt;Yassmin, S. Shini&lt;/author&gt;&lt;author&gt;Gopalakrishnan, S.&lt;/author&gt;&lt;/authors&gt;&lt;/contributors&gt;&lt;titles&gt;&lt;title&gt;Cross Sectional Study on Hearing Ability and its Association with Usage of Earphones among Medical Students&lt;/title&gt;&lt;secondary-title&gt;Indian Journal of Public Health Research and Development&lt;/secondary-title&gt;&lt;/titles&gt;&lt;periodical&gt;&lt;full-title&gt;Indian Journal of Public Health Research and Development&lt;/full-title&gt;&lt;/periodical&gt;&lt;volume&gt;10&lt;/volume&gt;&lt;dates&gt;&lt;year&gt;2020&lt;/year&gt;&lt;pub-dates&gt;&lt;date&gt;03/04&lt;/date&gt;&lt;/pub-dates&gt;&lt;/dates&gt;&lt;urls&gt;&lt;/urls&gt;&lt;electronic-resource-num&gt;10.5958/0976-5506.2019.04022.1&lt;/electronic-resource-num&gt;&lt;/record&gt;&lt;/Cite&gt;&lt;/EndNote&gt;</w:instrText>
            </w:r>
            <w:r w:rsidR="00987246">
              <w:rPr>
                <w:rFonts w:ascii="Calibri" w:hAnsi="Calibri" w:cs="Calibri"/>
                <w:sz w:val="12"/>
                <w:szCs w:val="12"/>
              </w:rPr>
              <w:fldChar w:fldCharType="separate"/>
            </w:r>
            <w:r w:rsidR="007A7A30">
              <w:rPr>
                <w:rFonts w:ascii="Calibri" w:hAnsi="Calibri" w:cs="Calibri"/>
                <w:noProof/>
                <w:sz w:val="12"/>
                <w:szCs w:val="12"/>
              </w:rPr>
              <w:t>(8)</w:t>
            </w:r>
            <w:r w:rsidR="00987246">
              <w:rPr>
                <w:rFonts w:ascii="Calibri" w:hAnsi="Calibri" w:cs="Calibri"/>
                <w:sz w:val="12"/>
                <w:szCs w:val="12"/>
              </w:rPr>
              <w:fldChar w:fldCharType="end"/>
            </w:r>
          </w:p>
        </w:tc>
        <w:tc>
          <w:tcPr>
            <w:tcW w:w="414" w:type="dxa"/>
            <w:textDirection w:val="btLr"/>
            <w:vAlign w:val="center"/>
          </w:tcPr>
          <w:p w14:paraId="16C67C7A" w14:textId="525D8394" w:rsidR="00F61920" w:rsidRPr="005A458E" w:rsidRDefault="00F61920" w:rsidP="00701508">
            <w:pPr>
              <w:ind w:left="113" w:right="113"/>
              <w:jc w:val="center"/>
              <w:rPr>
                <w:rFonts w:ascii="Calibri" w:hAnsi="Calibri" w:cs="Calibri"/>
                <w:sz w:val="12"/>
                <w:szCs w:val="12"/>
              </w:rPr>
            </w:pPr>
            <w:r>
              <w:rPr>
                <w:rFonts w:ascii="Calibri" w:hAnsi="Calibri" w:cs="Calibri"/>
                <w:sz w:val="12"/>
                <w:szCs w:val="12"/>
              </w:rPr>
              <w:t>Cross-sectional</w:t>
            </w:r>
          </w:p>
        </w:tc>
        <w:tc>
          <w:tcPr>
            <w:tcW w:w="426" w:type="dxa"/>
            <w:textDirection w:val="btLr"/>
            <w:vAlign w:val="center"/>
          </w:tcPr>
          <w:p w14:paraId="57A20F10" w14:textId="426B97B5" w:rsidR="00F61920" w:rsidRPr="005A458E" w:rsidRDefault="00F61920" w:rsidP="00051257">
            <w:pPr>
              <w:ind w:left="113" w:right="113"/>
              <w:jc w:val="center"/>
              <w:rPr>
                <w:rFonts w:ascii="Calibri" w:hAnsi="Calibri" w:cs="Calibri"/>
                <w:sz w:val="12"/>
                <w:szCs w:val="12"/>
              </w:rPr>
            </w:pPr>
            <w:r>
              <w:rPr>
                <w:rFonts w:ascii="Calibri" w:hAnsi="Calibri" w:cs="Calibri"/>
                <w:sz w:val="12"/>
                <w:szCs w:val="12"/>
              </w:rPr>
              <w:t>India</w:t>
            </w:r>
          </w:p>
        </w:tc>
        <w:tc>
          <w:tcPr>
            <w:tcW w:w="425" w:type="dxa"/>
            <w:textDirection w:val="btLr"/>
            <w:vAlign w:val="center"/>
          </w:tcPr>
          <w:p w14:paraId="7F28C23C" w14:textId="240F8E5A" w:rsidR="00F61920" w:rsidRPr="005A458E" w:rsidRDefault="00F61920" w:rsidP="00051257">
            <w:pPr>
              <w:ind w:left="113" w:right="113"/>
              <w:jc w:val="center"/>
              <w:rPr>
                <w:rFonts w:ascii="Calibri" w:hAnsi="Calibri" w:cs="Calibri"/>
                <w:sz w:val="12"/>
                <w:szCs w:val="12"/>
              </w:rPr>
            </w:pPr>
            <w:r>
              <w:rPr>
                <w:rFonts w:ascii="Calibri" w:hAnsi="Calibri" w:cs="Calibri"/>
                <w:sz w:val="12"/>
                <w:szCs w:val="12"/>
              </w:rPr>
              <w:t>-</w:t>
            </w:r>
          </w:p>
        </w:tc>
        <w:tc>
          <w:tcPr>
            <w:tcW w:w="425" w:type="dxa"/>
            <w:textDirection w:val="btLr"/>
            <w:vAlign w:val="center"/>
          </w:tcPr>
          <w:p w14:paraId="59B06770" w14:textId="1794D733" w:rsidR="00F61920" w:rsidRPr="005A458E" w:rsidRDefault="00F61920" w:rsidP="006B3106">
            <w:pPr>
              <w:ind w:left="113" w:right="113"/>
              <w:jc w:val="center"/>
              <w:rPr>
                <w:rFonts w:ascii="Calibri" w:hAnsi="Calibri" w:cs="Calibri"/>
                <w:sz w:val="12"/>
                <w:szCs w:val="12"/>
              </w:rPr>
            </w:pPr>
            <w:r>
              <w:rPr>
                <w:rFonts w:ascii="Calibri" w:hAnsi="Calibri" w:cs="Calibri"/>
                <w:sz w:val="12"/>
                <w:szCs w:val="12"/>
              </w:rPr>
              <w:t>November 2019</w:t>
            </w:r>
          </w:p>
        </w:tc>
        <w:tc>
          <w:tcPr>
            <w:tcW w:w="425" w:type="dxa"/>
            <w:textDirection w:val="btLr"/>
            <w:vAlign w:val="center"/>
          </w:tcPr>
          <w:p w14:paraId="5F7D2667" w14:textId="688D9B88" w:rsidR="00F61920" w:rsidRPr="005A458E" w:rsidRDefault="00F61920" w:rsidP="00051257">
            <w:pPr>
              <w:ind w:left="113" w:right="113"/>
              <w:jc w:val="center"/>
              <w:rPr>
                <w:rFonts w:ascii="Calibri" w:hAnsi="Calibri" w:cs="Calibri"/>
                <w:sz w:val="12"/>
                <w:szCs w:val="12"/>
              </w:rPr>
            </w:pPr>
            <w:r>
              <w:rPr>
                <w:rFonts w:ascii="Calibri" w:hAnsi="Calibri" w:cs="Calibri"/>
                <w:sz w:val="12"/>
                <w:szCs w:val="12"/>
              </w:rPr>
              <w:t>Medical students</w:t>
            </w:r>
          </w:p>
        </w:tc>
        <w:tc>
          <w:tcPr>
            <w:tcW w:w="426" w:type="dxa"/>
            <w:textDirection w:val="btLr"/>
            <w:vAlign w:val="center"/>
          </w:tcPr>
          <w:p w14:paraId="5F371AC7" w14:textId="050B5542" w:rsidR="00F61920" w:rsidRPr="005A458E" w:rsidRDefault="00F61920" w:rsidP="00051257">
            <w:pPr>
              <w:ind w:left="113" w:right="113"/>
              <w:jc w:val="center"/>
              <w:rPr>
                <w:rFonts w:ascii="Calibri" w:hAnsi="Calibri" w:cs="Calibri"/>
                <w:sz w:val="12"/>
                <w:szCs w:val="12"/>
              </w:rPr>
            </w:pPr>
            <w:r>
              <w:rPr>
                <w:rFonts w:ascii="Calibri" w:hAnsi="Calibri" w:cs="Calibri"/>
                <w:sz w:val="12"/>
                <w:szCs w:val="12"/>
              </w:rPr>
              <w:t>17-25</w:t>
            </w:r>
          </w:p>
        </w:tc>
        <w:tc>
          <w:tcPr>
            <w:tcW w:w="519" w:type="dxa"/>
            <w:vAlign w:val="center"/>
          </w:tcPr>
          <w:p w14:paraId="600B2A92" w14:textId="0CB982DA" w:rsidR="00F61920" w:rsidRPr="00D0014E" w:rsidRDefault="00F61920" w:rsidP="00366B00">
            <w:pPr>
              <w:jc w:val="center"/>
              <w:rPr>
                <w:rFonts w:ascii="Calibri" w:hAnsi="Calibri" w:cs="Calibri"/>
                <w:sz w:val="12"/>
                <w:szCs w:val="12"/>
              </w:rPr>
            </w:pPr>
            <w:r w:rsidRPr="00D0014E">
              <w:rPr>
                <w:rFonts w:ascii="Calibri" w:hAnsi="Calibri" w:cs="Calibri"/>
                <w:sz w:val="12"/>
                <w:szCs w:val="12"/>
              </w:rPr>
              <w:t>200:</w:t>
            </w:r>
            <w:r w:rsidR="0052149A" w:rsidRPr="00D0014E">
              <w:rPr>
                <w:rFonts w:ascii="Calibri" w:hAnsi="Calibri" w:cs="Calibri"/>
                <w:sz w:val="12"/>
                <w:szCs w:val="12"/>
              </w:rPr>
              <w:t xml:space="preserve"> </w:t>
            </w:r>
            <w:r w:rsidRPr="00D0014E">
              <w:rPr>
                <w:rFonts w:ascii="Calibri" w:hAnsi="Calibri" w:cs="Calibri"/>
                <w:sz w:val="12"/>
                <w:szCs w:val="12"/>
              </w:rPr>
              <w:t xml:space="preserve">129 </w:t>
            </w:r>
            <w:r w:rsidR="00F93CF0" w:rsidRPr="00D0014E">
              <w:rPr>
                <w:rFonts w:ascii="Calibri" w:hAnsi="Calibri" w:cs="Calibri"/>
                <w:sz w:val="12"/>
                <w:szCs w:val="12"/>
              </w:rPr>
              <w:t>F</w:t>
            </w:r>
            <w:r w:rsidRPr="00D0014E">
              <w:rPr>
                <w:rFonts w:ascii="Calibri" w:hAnsi="Calibri" w:cs="Calibri"/>
                <w:sz w:val="12"/>
                <w:szCs w:val="12"/>
              </w:rPr>
              <w:t xml:space="preserve">, 71 </w:t>
            </w:r>
            <w:r w:rsidR="00F93CF0" w:rsidRPr="00D0014E">
              <w:rPr>
                <w:rFonts w:ascii="Calibri" w:hAnsi="Calibri" w:cs="Calibri"/>
                <w:sz w:val="12"/>
                <w:szCs w:val="12"/>
              </w:rPr>
              <w:t>M</w:t>
            </w:r>
          </w:p>
        </w:tc>
        <w:tc>
          <w:tcPr>
            <w:tcW w:w="630" w:type="dxa"/>
            <w:vAlign w:val="center"/>
          </w:tcPr>
          <w:p w14:paraId="276CFA8F" w14:textId="7A71D559" w:rsidR="00F61920" w:rsidRPr="00D0014E" w:rsidRDefault="00F61920" w:rsidP="00366B00">
            <w:pPr>
              <w:jc w:val="center"/>
              <w:rPr>
                <w:rFonts w:ascii="Calibri" w:hAnsi="Calibri" w:cs="Calibri"/>
                <w:sz w:val="12"/>
                <w:szCs w:val="12"/>
              </w:rPr>
            </w:pPr>
            <w:r w:rsidRPr="00D0014E">
              <w:rPr>
                <w:rFonts w:ascii="Calibri" w:hAnsi="Calibri" w:cs="Calibri"/>
                <w:sz w:val="12"/>
                <w:szCs w:val="12"/>
              </w:rPr>
              <w:t>198</w:t>
            </w:r>
          </w:p>
        </w:tc>
        <w:tc>
          <w:tcPr>
            <w:tcW w:w="900" w:type="dxa"/>
          </w:tcPr>
          <w:p w14:paraId="747C9B7F" w14:textId="77777777" w:rsidR="00F61920" w:rsidRPr="003508C0" w:rsidRDefault="00F61920" w:rsidP="00F93CF0">
            <w:pPr>
              <w:jc w:val="center"/>
              <w:rPr>
                <w:rFonts w:ascii="Calibri" w:hAnsi="Calibri" w:cs="Calibri"/>
                <w:sz w:val="12"/>
                <w:szCs w:val="12"/>
              </w:rPr>
            </w:pPr>
            <w:r w:rsidRPr="003508C0">
              <w:rPr>
                <w:rFonts w:ascii="Calibri" w:hAnsi="Calibri" w:cs="Calibri"/>
                <w:sz w:val="12"/>
                <w:szCs w:val="12"/>
              </w:rPr>
              <w:t>1 h/d: 68</w:t>
            </w:r>
          </w:p>
          <w:p w14:paraId="6B66564A" w14:textId="77777777" w:rsidR="00F61920" w:rsidRPr="003508C0" w:rsidRDefault="00F61920" w:rsidP="00F93CF0">
            <w:pPr>
              <w:jc w:val="center"/>
              <w:rPr>
                <w:rFonts w:ascii="Calibri" w:hAnsi="Calibri" w:cs="Calibri"/>
                <w:sz w:val="12"/>
                <w:szCs w:val="12"/>
              </w:rPr>
            </w:pPr>
            <w:r w:rsidRPr="003508C0">
              <w:rPr>
                <w:rFonts w:ascii="Calibri" w:hAnsi="Calibri" w:cs="Calibri"/>
                <w:sz w:val="12"/>
                <w:szCs w:val="12"/>
              </w:rPr>
              <w:t>2 h/d: 48</w:t>
            </w:r>
          </w:p>
          <w:p w14:paraId="5009382A" w14:textId="77777777" w:rsidR="00F61920" w:rsidRPr="003508C0" w:rsidRDefault="00F61920" w:rsidP="00F93CF0">
            <w:pPr>
              <w:jc w:val="center"/>
              <w:rPr>
                <w:rFonts w:ascii="Calibri" w:hAnsi="Calibri" w:cs="Calibri"/>
                <w:sz w:val="12"/>
                <w:szCs w:val="12"/>
              </w:rPr>
            </w:pPr>
            <w:r w:rsidRPr="003508C0">
              <w:rPr>
                <w:rFonts w:ascii="Calibri" w:hAnsi="Calibri" w:cs="Calibri"/>
                <w:sz w:val="12"/>
                <w:szCs w:val="12"/>
              </w:rPr>
              <w:t>3 h/d: 38</w:t>
            </w:r>
          </w:p>
          <w:p w14:paraId="0CBC70AA" w14:textId="77777777" w:rsidR="00F61920" w:rsidRDefault="00F61920" w:rsidP="00F93CF0">
            <w:pPr>
              <w:jc w:val="center"/>
              <w:rPr>
                <w:rFonts w:ascii="Calibri" w:hAnsi="Calibri" w:cs="Calibri"/>
                <w:sz w:val="12"/>
                <w:szCs w:val="12"/>
              </w:rPr>
            </w:pPr>
            <w:r w:rsidRPr="003508C0">
              <w:rPr>
                <w:rFonts w:ascii="Calibri" w:hAnsi="Calibri" w:cs="Calibri"/>
                <w:sz w:val="12"/>
                <w:szCs w:val="12"/>
              </w:rPr>
              <w:t>5 h/d: 29</w:t>
            </w:r>
          </w:p>
          <w:p w14:paraId="343ACF39" w14:textId="77777777" w:rsidR="00F61920" w:rsidRDefault="00F61920" w:rsidP="00F93CF0">
            <w:pPr>
              <w:jc w:val="center"/>
              <w:rPr>
                <w:rFonts w:ascii="Calibri" w:hAnsi="Calibri" w:cs="Calibri"/>
                <w:sz w:val="12"/>
                <w:szCs w:val="12"/>
              </w:rPr>
            </w:pPr>
          </w:p>
          <w:p w14:paraId="4F2C90A7" w14:textId="77777777" w:rsidR="00F61920" w:rsidRDefault="00F61920" w:rsidP="00F93CF0">
            <w:pPr>
              <w:jc w:val="center"/>
              <w:rPr>
                <w:rFonts w:ascii="Calibri" w:hAnsi="Calibri" w:cs="Calibri"/>
                <w:sz w:val="12"/>
                <w:szCs w:val="12"/>
              </w:rPr>
            </w:pPr>
            <w:r>
              <w:rPr>
                <w:rFonts w:ascii="Calibri" w:hAnsi="Calibri" w:cs="Calibri"/>
                <w:sz w:val="12"/>
                <w:szCs w:val="12"/>
              </w:rPr>
              <w:t>Always: 24</w:t>
            </w:r>
          </w:p>
          <w:p w14:paraId="7BB6336D" w14:textId="77777777" w:rsidR="00F61920" w:rsidRDefault="00F61920" w:rsidP="00F93CF0">
            <w:pPr>
              <w:jc w:val="center"/>
              <w:rPr>
                <w:rFonts w:ascii="Calibri" w:hAnsi="Calibri" w:cs="Calibri"/>
                <w:sz w:val="12"/>
                <w:szCs w:val="12"/>
              </w:rPr>
            </w:pPr>
            <w:r>
              <w:rPr>
                <w:rFonts w:ascii="Calibri" w:hAnsi="Calibri" w:cs="Calibri"/>
                <w:sz w:val="12"/>
                <w:szCs w:val="12"/>
              </w:rPr>
              <w:t>Frequently: 91</w:t>
            </w:r>
          </w:p>
          <w:p w14:paraId="17DFD7DC" w14:textId="77777777" w:rsidR="00F61920" w:rsidRDefault="00F61920" w:rsidP="00F93CF0">
            <w:pPr>
              <w:jc w:val="center"/>
              <w:rPr>
                <w:rFonts w:ascii="Calibri" w:hAnsi="Calibri" w:cs="Calibri"/>
                <w:sz w:val="12"/>
                <w:szCs w:val="12"/>
              </w:rPr>
            </w:pPr>
            <w:r>
              <w:rPr>
                <w:rFonts w:ascii="Calibri" w:hAnsi="Calibri" w:cs="Calibri"/>
                <w:sz w:val="12"/>
                <w:szCs w:val="12"/>
              </w:rPr>
              <w:t>Sometimes: 65</w:t>
            </w:r>
          </w:p>
          <w:p w14:paraId="0168BEC2" w14:textId="77777777" w:rsidR="00F61920" w:rsidRDefault="00F61920" w:rsidP="00F93CF0">
            <w:pPr>
              <w:jc w:val="center"/>
              <w:rPr>
                <w:rFonts w:ascii="Calibri" w:hAnsi="Calibri" w:cs="Calibri"/>
                <w:sz w:val="12"/>
                <w:szCs w:val="12"/>
              </w:rPr>
            </w:pPr>
            <w:r>
              <w:rPr>
                <w:rFonts w:ascii="Calibri" w:hAnsi="Calibri" w:cs="Calibri"/>
                <w:sz w:val="12"/>
                <w:szCs w:val="12"/>
              </w:rPr>
              <w:t>Rarely: 18</w:t>
            </w:r>
          </w:p>
          <w:p w14:paraId="1AD4F96C" w14:textId="2A6AD5EB" w:rsidR="00F61920" w:rsidRPr="005A458E" w:rsidRDefault="00F61920" w:rsidP="00F93CF0">
            <w:pPr>
              <w:jc w:val="center"/>
              <w:rPr>
                <w:rFonts w:ascii="Calibri" w:hAnsi="Calibri" w:cs="Calibri"/>
                <w:sz w:val="12"/>
                <w:szCs w:val="12"/>
              </w:rPr>
            </w:pPr>
            <w:r>
              <w:rPr>
                <w:rFonts w:ascii="Calibri" w:hAnsi="Calibri" w:cs="Calibri"/>
                <w:sz w:val="12"/>
                <w:szCs w:val="12"/>
              </w:rPr>
              <w:t>Never: 2</w:t>
            </w:r>
          </w:p>
        </w:tc>
        <w:tc>
          <w:tcPr>
            <w:tcW w:w="810" w:type="dxa"/>
          </w:tcPr>
          <w:p w14:paraId="35E2E26A" w14:textId="77777777" w:rsidR="00F61920" w:rsidRDefault="00F61920" w:rsidP="00F93CF0">
            <w:pPr>
              <w:jc w:val="center"/>
              <w:rPr>
                <w:rFonts w:ascii="Calibri" w:hAnsi="Calibri" w:cs="Calibri"/>
                <w:sz w:val="12"/>
                <w:szCs w:val="12"/>
              </w:rPr>
            </w:pPr>
            <w:r w:rsidRPr="003508C0">
              <w:rPr>
                <w:rFonts w:ascii="Calibri" w:hAnsi="Calibri" w:cs="Calibri"/>
                <w:sz w:val="12"/>
                <w:szCs w:val="12"/>
              </w:rPr>
              <w:t>High:</w:t>
            </w:r>
            <w:r>
              <w:rPr>
                <w:rFonts w:ascii="Calibri" w:hAnsi="Calibri" w:cs="Calibri"/>
                <w:sz w:val="12"/>
                <w:szCs w:val="12"/>
              </w:rPr>
              <w:t xml:space="preserve"> 50</w:t>
            </w:r>
          </w:p>
          <w:p w14:paraId="5C14BE71" w14:textId="77777777" w:rsidR="00F61920" w:rsidRDefault="00F61920" w:rsidP="00F93CF0">
            <w:pPr>
              <w:jc w:val="center"/>
              <w:rPr>
                <w:rFonts w:ascii="Calibri" w:hAnsi="Calibri" w:cs="Calibri"/>
                <w:sz w:val="12"/>
                <w:szCs w:val="12"/>
              </w:rPr>
            </w:pPr>
            <w:r>
              <w:rPr>
                <w:rFonts w:ascii="Calibri" w:hAnsi="Calibri" w:cs="Calibri"/>
                <w:sz w:val="12"/>
                <w:szCs w:val="12"/>
              </w:rPr>
              <w:t>Medium: 144</w:t>
            </w:r>
          </w:p>
          <w:p w14:paraId="22DAEF43" w14:textId="77777777" w:rsidR="00F61920" w:rsidRPr="003508C0" w:rsidRDefault="00F61920" w:rsidP="00F93CF0">
            <w:pPr>
              <w:jc w:val="center"/>
              <w:rPr>
                <w:rFonts w:ascii="Calibri" w:hAnsi="Calibri" w:cs="Calibri"/>
                <w:sz w:val="12"/>
                <w:szCs w:val="12"/>
              </w:rPr>
            </w:pPr>
            <w:r>
              <w:rPr>
                <w:rFonts w:ascii="Calibri" w:hAnsi="Calibri" w:cs="Calibri"/>
                <w:sz w:val="12"/>
                <w:szCs w:val="12"/>
              </w:rPr>
              <w:t>Low: 6</w:t>
            </w:r>
          </w:p>
          <w:p w14:paraId="777163EC" w14:textId="5F9D701D" w:rsidR="00F61920" w:rsidRPr="005A458E" w:rsidRDefault="00F61920" w:rsidP="00F93CF0">
            <w:pPr>
              <w:jc w:val="center"/>
              <w:rPr>
                <w:rFonts w:ascii="Calibri" w:hAnsi="Calibri" w:cs="Calibri"/>
                <w:sz w:val="12"/>
                <w:szCs w:val="12"/>
              </w:rPr>
            </w:pPr>
          </w:p>
        </w:tc>
        <w:tc>
          <w:tcPr>
            <w:tcW w:w="990" w:type="dxa"/>
          </w:tcPr>
          <w:p w14:paraId="254E02A8" w14:textId="199B8928" w:rsidR="00F61920" w:rsidRDefault="00F61920" w:rsidP="00F93CF0">
            <w:pPr>
              <w:jc w:val="center"/>
              <w:rPr>
                <w:rFonts w:ascii="Calibri" w:hAnsi="Calibri" w:cs="Calibri"/>
                <w:sz w:val="12"/>
                <w:szCs w:val="12"/>
              </w:rPr>
            </w:pPr>
            <w:r>
              <w:rPr>
                <w:rFonts w:ascii="Calibri" w:hAnsi="Calibri" w:cs="Calibri"/>
                <w:sz w:val="12"/>
                <w:szCs w:val="12"/>
              </w:rPr>
              <w:t>Earphone</w:t>
            </w:r>
          </w:p>
          <w:p w14:paraId="3CC8BDA6" w14:textId="77777777" w:rsidR="00F61920" w:rsidRDefault="00F61920" w:rsidP="00F93CF0">
            <w:pPr>
              <w:jc w:val="center"/>
              <w:rPr>
                <w:rFonts w:ascii="Calibri" w:hAnsi="Calibri" w:cs="Calibri"/>
                <w:sz w:val="12"/>
                <w:szCs w:val="12"/>
              </w:rPr>
            </w:pPr>
          </w:p>
          <w:p w14:paraId="7C20623E" w14:textId="77777777" w:rsidR="00F61920" w:rsidRDefault="00F61920" w:rsidP="00F93CF0">
            <w:pPr>
              <w:jc w:val="center"/>
              <w:rPr>
                <w:rFonts w:ascii="Calibri" w:hAnsi="Calibri" w:cs="Calibri"/>
                <w:sz w:val="12"/>
                <w:szCs w:val="12"/>
              </w:rPr>
            </w:pPr>
          </w:p>
          <w:p w14:paraId="0165D5AB" w14:textId="77777777" w:rsidR="00F61920" w:rsidRDefault="00F61920" w:rsidP="00F93CF0">
            <w:pPr>
              <w:jc w:val="center"/>
              <w:rPr>
                <w:rFonts w:ascii="Calibri" w:hAnsi="Calibri" w:cs="Calibri"/>
                <w:sz w:val="12"/>
                <w:szCs w:val="12"/>
              </w:rPr>
            </w:pPr>
          </w:p>
          <w:p w14:paraId="54133DB5" w14:textId="44199AA2" w:rsidR="00F61920" w:rsidRPr="005A458E" w:rsidRDefault="00F61920" w:rsidP="00F93CF0">
            <w:pPr>
              <w:jc w:val="center"/>
              <w:rPr>
                <w:rFonts w:ascii="Calibri" w:hAnsi="Calibri" w:cs="Calibri"/>
                <w:sz w:val="12"/>
                <w:szCs w:val="12"/>
              </w:rPr>
            </w:pPr>
          </w:p>
        </w:tc>
        <w:tc>
          <w:tcPr>
            <w:tcW w:w="1170" w:type="dxa"/>
          </w:tcPr>
          <w:p w14:paraId="6B790AF0" w14:textId="77777777" w:rsidR="00F61920" w:rsidRDefault="00F61920" w:rsidP="00F93CF0">
            <w:pPr>
              <w:jc w:val="center"/>
              <w:rPr>
                <w:rFonts w:ascii="Calibri" w:hAnsi="Calibri" w:cs="Calibri"/>
                <w:sz w:val="12"/>
                <w:szCs w:val="12"/>
              </w:rPr>
            </w:pPr>
            <w:r w:rsidRPr="00204B9B">
              <w:rPr>
                <w:rFonts w:ascii="Calibri" w:hAnsi="Calibri" w:cs="Calibri"/>
                <w:sz w:val="12"/>
                <w:szCs w:val="12"/>
              </w:rPr>
              <w:t>Normal hearing range</w:t>
            </w:r>
            <w:r>
              <w:rPr>
                <w:rFonts w:ascii="Calibri" w:hAnsi="Calibri" w:cs="Calibri"/>
                <w:sz w:val="12"/>
                <w:szCs w:val="12"/>
              </w:rPr>
              <w:t xml:space="preserve"> (0-20 dB)</w:t>
            </w:r>
            <w:r w:rsidRPr="00204B9B">
              <w:rPr>
                <w:rFonts w:ascii="Calibri" w:hAnsi="Calibri" w:cs="Calibri"/>
                <w:sz w:val="12"/>
                <w:szCs w:val="12"/>
              </w:rPr>
              <w:t xml:space="preserve">: </w:t>
            </w:r>
            <w:r>
              <w:rPr>
                <w:rFonts w:ascii="Calibri" w:hAnsi="Calibri" w:cs="Calibri"/>
                <w:sz w:val="12"/>
                <w:szCs w:val="12"/>
              </w:rPr>
              <w:t>158</w:t>
            </w:r>
          </w:p>
          <w:p w14:paraId="1DA584DD" w14:textId="77777777" w:rsidR="00F61920" w:rsidRDefault="00F61920" w:rsidP="00F93CF0">
            <w:pPr>
              <w:jc w:val="center"/>
              <w:rPr>
                <w:rFonts w:ascii="Calibri" w:hAnsi="Calibri" w:cs="Calibri"/>
                <w:sz w:val="12"/>
                <w:szCs w:val="12"/>
              </w:rPr>
            </w:pPr>
            <w:r>
              <w:rPr>
                <w:rFonts w:ascii="Calibri" w:hAnsi="Calibri" w:cs="Calibri"/>
                <w:sz w:val="12"/>
                <w:szCs w:val="12"/>
              </w:rPr>
              <w:t>Mild hearing loss (20-40 dB): 56</w:t>
            </w:r>
          </w:p>
          <w:p w14:paraId="71E6C682" w14:textId="77777777" w:rsidR="00F61920" w:rsidRDefault="00F61920" w:rsidP="00F93CF0">
            <w:pPr>
              <w:jc w:val="center"/>
              <w:rPr>
                <w:rFonts w:ascii="Calibri" w:hAnsi="Calibri" w:cs="Calibri"/>
                <w:sz w:val="12"/>
                <w:szCs w:val="12"/>
              </w:rPr>
            </w:pPr>
            <w:r>
              <w:rPr>
                <w:rFonts w:ascii="Calibri" w:hAnsi="Calibri" w:cs="Calibri"/>
                <w:sz w:val="12"/>
                <w:szCs w:val="12"/>
              </w:rPr>
              <w:t>Moderate hearing loss (40-60 dB): 0</w:t>
            </w:r>
          </w:p>
          <w:p w14:paraId="24861314" w14:textId="3D5A5A38" w:rsidR="00F61920" w:rsidRPr="005A458E" w:rsidRDefault="00F61920" w:rsidP="00F93CF0">
            <w:pPr>
              <w:jc w:val="center"/>
              <w:rPr>
                <w:rFonts w:ascii="Calibri" w:hAnsi="Calibri" w:cs="Calibri"/>
                <w:sz w:val="12"/>
                <w:szCs w:val="12"/>
              </w:rPr>
            </w:pPr>
            <w:r>
              <w:rPr>
                <w:rFonts w:ascii="Calibri" w:hAnsi="Calibri" w:cs="Calibri"/>
                <w:sz w:val="12"/>
                <w:szCs w:val="12"/>
              </w:rPr>
              <w:t>Severe hearing loss (60-80 dB): 0</w:t>
            </w:r>
          </w:p>
        </w:tc>
        <w:tc>
          <w:tcPr>
            <w:tcW w:w="1530" w:type="dxa"/>
          </w:tcPr>
          <w:p w14:paraId="48A5B2D0" w14:textId="77777777" w:rsidR="00F61920" w:rsidRDefault="00F61920" w:rsidP="00F93CF0">
            <w:pPr>
              <w:jc w:val="center"/>
              <w:rPr>
                <w:rFonts w:ascii="Calibri" w:hAnsi="Calibri" w:cs="Calibri"/>
                <w:sz w:val="12"/>
                <w:szCs w:val="12"/>
              </w:rPr>
            </w:pPr>
            <w:r>
              <w:rPr>
                <w:rFonts w:ascii="Calibri" w:hAnsi="Calibri" w:cs="Calibri"/>
                <w:sz w:val="12"/>
                <w:szCs w:val="12"/>
              </w:rPr>
              <w:t>Mild: 56 or 28% (9 high volume, 47 medium volume)</w:t>
            </w:r>
          </w:p>
          <w:p w14:paraId="17C9B34D" w14:textId="77777777" w:rsidR="00F61920" w:rsidRDefault="00F61920" w:rsidP="00F93CF0">
            <w:pPr>
              <w:jc w:val="center"/>
              <w:rPr>
                <w:rFonts w:ascii="Calibri" w:hAnsi="Calibri" w:cs="Calibri"/>
                <w:sz w:val="12"/>
                <w:szCs w:val="12"/>
              </w:rPr>
            </w:pPr>
            <w:r>
              <w:rPr>
                <w:rFonts w:ascii="Calibri" w:hAnsi="Calibri" w:cs="Calibri"/>
                <w:sz w:val="12"/>
                <w:szCs w:val="12"/>
              </w:rPr>
              <w:t>Moderate: 0</w:t>
            </w:r>
          </w:p>
          <w:p w14:paraId="4696AF52" w14:textId="2FF04D5E" w:rsidR="00F61920" w:rsidRPr="005A458E" w:rsidRDefault="00F61920" w:rsidP="00F93CF0">
            <w:pPr>
              <w:jc w:val="center"/>
              <w:rPr>
                <w:rFonts w:ascii="Calibri" w:hAnsi="Calibri" w:cs="Calibri"/>
                <w:sz w:val="12"/>
                <w:szCs w:val="12"/>
              </w:rPr>
            </w:pPr>
            <w:r>
              <w:rPr>
                <w:rFonts w:ascii="Calibri" w:hAnsi="Calibri" w:cs="Calibri"/>
                <w:sz w:val="12"/>
                <w:szCs w:val="12"/>
              </w:rPr>
              <w:t>Severe: 0</w:t>
            </w:r>
          </w:p>
        </w:tc>
        <w:tc>
          <w:tcPr>
            <w:tcW w:w="1080" w:type="dxa"/>
          </w:tcPr>
          <w:p w14:paraId="1DD0C5F4" w14:textId="6F8B6B27" w:rsidR="00F61920" w:rsidRPr="005A458E" w:rsidRDefault="00F61920" w:rsidP="00CD6117">
            <w:pPr>
              <w:rPr>
                <w:rFonts w:ascii="Calibri" w:hAnsi="Calibri" w:cs="Calibri"/>
                <w:sz w:val="12"/>
                <w:szCs w:val="12"/>
              </w:rPr>
            </w:pPr>
            <w:r>
              <w:rPr>
                <w:rFonts w:ascii="Calibri" w:hAnsi="Calibri" w:cs="Calibri"/>
                <w:sz w:val="12"/>
                <w:szCs w:val="12"/>
              </w:rPr>
              <w:t>To set up a connection between the meeting misfortune and utilization of headphones</w:t>
            </w:r>
          </w:p>
        </w:tc>
        <w:tc>
          <w:tcPr>
            <w:tcW w:w="2970" w:type="dxa"/>
          </w:tcPr>
          <w:p w14:paraId="6D46E5AC" w14:textId="6CDA140C" w:rsidR="00F61920" w:rsidRPr="005A458E" w:rsidRDefault="00F61920" w:rsidP="00CD6117">
            <w:pPr>
              <w:rPr>
                <w:rFonts w:ascii="Calibri" w:hAnsi="Calibri" w:cs="Calibri"/>
                <w:sz w:val="12"/>
                <w:szCs w:val="12"/>
              </w:rPr>
            </w:pPr>
            <w:r>
              <w:rPr>
                <w:rFonts w:ascii="Calibri" w:hAnsi="Calibri" w:cs="Calibri"/>
                <w:sz w:val="12"/>
                <w:szCs w:val="12"/>
              </w:rPr>
              <w:t>A statistically significant association was seen between volumes of usage and hearing loss</w:t>
            </w:r>
            <w:r w:rsidR="00B67A7C">
              <w:rPr>
                <w:rFonts w:ascii="Calibri" w:hAnsi="Calibri" w:cs="Calibri"/>
                <w:sz w:val="12"/>
                <w:szCs w:val="12"/>
              </w:rPr>
              <w:t>.</w:t>
            </w:r>
          </w:p>
        </w:tc>
        <w:tc>
          <w:tcPr>
            <w:tcW w:w="1357" w:type="dxa"/>
          </w:tcPr>
          <w:p w14:paraId="53E5F4FD" w14:textId="11C5C136" w:rsidR="00F61920" w:rsidRPr="005A458E" w:rsidRDefault="00F61920" w:rsidP="00CD6117">
            <w:pPr>
              <w:rPr>
                <w:rFonts w:ascii="Calibri" w:hAnsi="Calibri" w:cs="Calibri"/>
                <w:sz w:val="12"/>
                <w:szCs w:val="12"/>
              </w:rPr>
            </w:pPr>
            <w:r>
              <w:rPr>
                <w:rFonts w:ascii="Calibri" w:hAnsi="Calibri" w:cs="Calibri"/>
                <w:sz w:val="12"/>
                <w:szCs w:val="12"/>
              </w:rPr>
              <w:t xml:space="preserve">There </w:t>
            </w:r>
            <w:proofErr w:type="gramStart"/>
            <w:r>
              <w:rPr>
                <w:rFonts w:ascii="Calibri" w:hAnsi="Calibri" w:cs="Calibri"/>
                <w:sz w:val="12"/>
                <w:szCs w:val="12"/>
              </w:rPr>
              <w:t>is</w:t>
            </w:r>
            <w:proofErr w:type="gramEnd"/>
            <w:r>
              <w:rPr>
                <w:rFonts w:ascii="Calibri" w:hAnsi="Calibri" w:cs="Calibri"/>
                <w:sz w:val="12"/>
                <w:szCs w:val="12"/>
              </w:rPr>
              <w:t xml:space="preserve"> a lot of individuals with gentle hearing misfortune</w:t>
            </w:r>
          </w:p>
        </w:tc>
      </w:tr>
      <w:tr w:rsidR="00F61920" w:rsidRPr="006F6F71" w14:paraId="420E23AF" w14:textId="77777777" w:rsidTr="00366B00">
        <w:trPr>
          <w:cantSplit/>
          <w:trHeight w:val="1134"/>
        </w:trPr>
        <w:tc>
          <w:tcPr>
            <w:tcW w:w="715" w:type="dxa"/>
          </w:tcPr>
          <w:p w14:paraId="2E6D8DCD" w14:textId="0D8733B6" w:rsidR="00F61920" w:rsidRPr="005A458E" w:rsidRDefault="00F61920" w:rsidP="003F0EF5">
            <w:pPr>
              <w:jc w:val="center"/>
              <w:rPr>
                <w:rFonts w:ascii="Calibri" w:hAnsi="Calibri" w:cs="Calibri"/>
                <w:sz w:val="12"/>
                <w:szCs w:val="12"/>
              </w:rPr>
            </w:pPr>
            <w:r w:rsidRPr="00553155">
              <w:rPr>
                <w:rFonts w:ascii="Calibri" w:hAnsi="Calibri" w:cs="Calibri"/>
                <w:sz w:val="12"/>
                <w:szCs w:val="12"/>
              </w:rPr>
              <w:t>9. Chen et al.</w:t>
            </w:r>
            <w:r w:rsidR="00987246">
              <w:rPr>
                <w:rFonts w:ascii="Calibri" w:hAnsi="Calibri" w:cs="Calibri"/>
                <w:sz w:val="12"/>
                <w:szCs w:val="12"/>
              </w:rPr>
              <w:t xml:space="preserve"> </w:t>
            </w:r>
            <w:r w:rsidR="00987246">
              <w:rPr>
                <w:rFonts w:ascii="Calibri" w:hAnsi="Calibri" w:cs="Calibri"/>
                <w:sz w:val="12"/>
                <w:szCs w:val="12"/>
              </w:rPr>
              <w:fldChar w:fldCharType="begin"/>
            </w:r>
            <w:r w:rsidR="007A7A30">
              <w:rPr>
                <w:rFonts w:ascii="Calibri" w:hAnsi="Calibri" w:cs="Calibri"/>
                <w:sz w:val="12"/>
                <w:szCs w:val="12"/>
              </w:rPr>
              <w:instrText xml:space="preserve"> ADDIN EN.CITE &lt;EndNote&gt;&lt;Cite&gt;&lt;Author&gt;Chen&lt;/Author&gt;&lt;Year&gt;2011&lt;/Year&gt;&lt;RecNum&gt;23&lt;/RecNum&gt;&lt;DisplayText&gt;(9)&lt;/DisplayText&gt;&lt;record&gt;&lt;rec-number&gt;23&lt;/rec-number&gt;&lt;foreign-keys&gt;&lt;key app="EN" db-id="x5e502xe3pesa0epd9dp2dr9dwx2saeezfx5" timestamp="1766696403"&gt;23&lt;/key&gt;&lt;/foreign-keys&gt;&lt;ref-type name="Journal Article"&gt;17&lt;/ref-type&gt;&lt;contributors&gt;&lt;authors&gt;&lt;author&gt;Chen, Y.&lt;/author&gt;&lt;author&gt;Li, X.&lt;/author&gt;&lt;author&gt;Xu, Z.&lt;/author&gt;&lt;author&gt;Li, Z.&lt;/author&gt;&lt;author&gt;Zhang, P.&lt;/author&gt;&lt;author&gt;He, Y.&lt;/author&gt;&lt;author&gt;Wang, F.&lt;/author&gt;&lt;author&gt;Qiu, J.&lt;/author&gt;&lt;/authors&gt;&lt;/contributors&gt;&lt;auth-address&gt;Department of Otolaryngology-Head and Neck Surgery, Xijing Hospital, Fourth Military Medical University, Xi&amp;apos;an-710032, China.&lt;/auth-address&gt;&lt;titles&gt;&lt;title&gt;Ear diseases among secondary school students in Xi&amp;apos;an, China: the role of portable audio device use, insomnia and academic stress&lt;/title&gt;&lt;secondary-title&gt;BMC Public Health&lt;/secondary-title&gt;&lt;/titles&gt;&lt;periodical&gt;&lt;full-title&gt;BMC Public Health&lt;/full-title&gt;&lt;/periodical&gt;&lt;pages&gt;445&lt;/pages&gt;&lt;volume&gt;11&lt;/volume&gt;&lt;edition&gt;20110608&lt;/edition&gt;&lt;keywords&gt;&lt;keyword&gt;Adolescent&lt;/keyword&gt;&lt;keyword&gt;Audiometry&lt;/keyword&gt;&lt;keyword&gt;Child&lt;/keyword&gt;&lt;keyword&gt;China/epidemiology&lt;/keyword&gt;&lt;keyword&gt;Cross-Sectional Studies&lt;/keyword&gt;&lt;keyword&gt;Ear Diseases/*epidemiology/etiology&lt;/keyword&gt;&lt;keyword&gt;Female&lt;/keyword&gt;&lt;keyword&gt;Health Surveys&lt;/keyword&gt;&lt;keyword&gt;Humans&lt;/keyword&gt;&lt;keyword&gt;Logistic Models&lt;/keyword&gt;&lt;keyword&gt;Male&lt;/keyword&gt;&lt;keyword&gt;Noise/*adverse effects&lt;/keyword&gt;&lt;keyword&gt;Sleep Initiation and Maintenance Disorders/*complications&lt;/keyword&gt;&lt;keyword&gt;Stress, Psychological/*complications&lt;/keyword&gt;&lt;keyword&gt;Young Adult&lt;/keyword&gt;&lt;/keywords&gt;&lt;dates&gt;&lt;year&gt;2011&lt;/year&gt;&lt;pub-dates&gt;&lt;date&gt;Jun 8&lt;/date&gt;&lt;/pub-dates&gt;&lt;/dates&gt;&lt;isbn&gt;1471-2458&lt;/isbn&gt;&lt;accession-num&gt;21649930&lt;/accession-num&gt;&lt;urls&gt;&lt;/urls&gt;&lt;custom2&gt;PMC3123598&lt;/custom2&gt;&lt;electronic-resource-num&gt;10.1186/1471-2458-11-445&lt;/electronic-resource-num&gt;&lt;remote-database-provider&gt;NLM&lt;/remote-database-provider&gt;&lt;language&gt;eng&lt;/language&gt;&lt;/record&gt;&lt;/Cite&gt;&lt;/EndNote&gt;</w:instrText>
            </w:r>
            <w:r w:rsidR="00987246">
              <w:rPr>
                <w:rFonts w:ascii="Calibri" w:hAnsi="Calibri" w:cs="Calibri"/>
                <w:sz w:val="12"/>
                <w:szCs w:val="12"/>
              </w:rPr>
              <w:fldChar w:fldCharType="separate"/>
            </w:r>
            <w:r w:rsidR="007A7A30">
              <w:rPr>
                <w:rFonts w:ascii="Calibri" w:hAnsi="Calibri" w:cs="Calibri"/>
                <w:noProof/>
                <w:sz w:val="12"/>
                <w:szCs w:val="12"/>
              </w:rPr>
              <w:t>(9)</w:t>
            </w:r>
            <w:r w:rsidR="00987246">
              <w:rPr>
                <w:rFonts w:ascii="Calibri" w:hAnsi="Calibri" w:cs="Calibri"/>
                <w:sz w:val="12"/>
                <w:szCs w:val="12"/>
              </w:rPr>
              <w:fldChar w:fldCharType="end"/>
            </w:r>
          </w:p>
        </w:tc>
        <w:tc>
          <w:tcPr>
            <w:tcW w:w="414" w:type="dxa"/>
            <w:textDirection w:val="btLr"/>
            <w:vAlign w:val="center"/>
          </w:tcPr>
          <w:p w14:paraId="3BE5B8BB" w14:textId="14D75863" w:rsidR="00F61920" w:rsidRPr="005A458E" w:rsidRDefault="00F61920" w:rsidP="00701508">
            <w:pPr>
              <w:ind w:left="113" w:right="113"/>
              <w:jc w:val="center"/>
              <w:rPr>
                <w:rFonts w:ascii="Calibri" w:hAnsi="Calibri" w:cs="Calibri"/>
                <w:sz w:val="12"/>
                <w:szCs w:val="12"/>
              </w:rPr>
            </w:pPr>
            <w:r>
              <w:rPr>
                <w:rFonts w:ascii="Calibri" w:hAnsi="Calibri" w:cs="Calibri"/>
                <w:sz w:val="12"/>
                <w:szCs w:val="12"/>
              </w:rPr>
              <w:t>Cross-sectional</w:t>
            </w:r>
          </w:p>
        </w:tc>
        <w:tc>
          <w:tcPr>
            <w:tcW w:w="426" w:type="dxa"/>
            <w:textDirection w:val="btLr"/>
            <w:vAlign w:val="center"/>
          </w:tcPr>
          <w:p w14:paraId="76ECADCE" w14:textId="1B949749" w:rsidR="00F61920" w:rsidRPr="005A458E" w:rsidRDefault="00F61920" w:rsidP="00051257">
            <w:pPr>
              <w:ind w:left="113" w:right="113"/>
              <w:jc w:val="center"/>
              <w:rPr>
                <w:rFonts w:ascii="Calibri" w:hAnsi="Calibri" w:cs="Calibri"/>
                <w:sz w:val="12"/>
                <w:szCs w:val="12"/>
              </w:rPr>
            </w:pPr>
            <w:r>
              <w:rPr>
                <w:rFonts w:ascii="Calibri" w:hAnsi="Calibri" w:cs="Calibri"/>
                <w:sz w:val="12"/>
                <w:szCs w:val="12"/>
              </w:rPr>
              <w:t>China</w:t>
            </w:r>
          </w:p>
        </w:tc>
        <w:tc>
          <w:tcPr>
            <w:tcW w:w="425" w:type="dxa"/>
            <w:textDirection w:val="btLr"/>
            <w:vAlign w:val="center"/>
          </w:tcPr>
          <w:p w14:paraId="70D4A9CD" w14:textId="079B4935" w:rsidR="00F61920" w:rsidRPr="005A458E" w:rsidRDefault="00F61920" w:rsidP="00051257">
            <w:pPr>
              <w:ind w:left="113" w:right="113"/>
              <w:jc w:val="center"/>
              <w:rPr>
                <w:rFonts w:ascii="Calibri" w:hAnsi="Calibri" w:cs="Calibri"/>
                <w:sz w:val="12"/>
                <w:szCs w:val="12"/>
              </w:rPr>
            </w:pPr>
            <w:r>
              <w:rPr>
                <w:rFonts w:ascii="Calibri" w:hAnsi="Calibri" w:cs="Calibri"/>
                <w:sz w:val="12"/>
                <w:szCs w:val="12"/>
              </w:rPr>
              <w:t>April 2009 to July 2009</w:t>
            </w:r>
          </w:p>
        </w:tc>
        <w:tc>
          <w:tcPr>
            <w:tcW w:w="425" w:type="dxa"/>
            <w:textDirection w:val="btLr"/>
            <w:vAlign w:val="center"/>
          </w:tcPr>
          <w:p w14:paraId="298301F4" w14:textId="2E7C8E0F" w:rsidR="00F61920" w:rsidRPr="005A458E" w:rsidRDefault="00F61920" w:rsidP="006B3106">
            <w:pPr>
              <w:ind w:left="113" w:right="113"/>
              <w:jc w:val="center"/>
              <w:rPr>
                <w:rFonts w:ascii="Calibri" w:hAnsi="Calibri" w:cs="Calibri"/>
                <w:sz w:val="12"/>
                <w:szCs w:val="12"/>
              </w:rPr>
            </w:pPr>
            <w:r>
              <w:rPr>
                <w:rFonts w:ascii="Calibri" w:hAnsi="Calibri" w:cs="Calibri"/>
                <w:sz w:val="12"/>
                <w:szCs w:val="12"/>
              </w:rPr>
              <w:t>8</w:t>
            </w:r>
            <w:r w:rsidRPr="009132E7">
              <w:rPr>
                <w:rFonts w:ascii="Calibri" w:hAnsi="Calibri" w:cs="Calibri"/>
                <w:sz w:val="12"/>
                <w:szCs w:val="12"/>
                <w:vertAlign w:val="superscript"/>
              </w:rPr>
              <w:t>th</w:t>
            </w:r>
            <w:r>
              <w:rPr>
                <w:rFonts w:ascii="Calibri" w:hAnsi="Calibri" w:cs="Calibri"/>
                <w:sz w:val="12"/>
                <w:szCs w:val="12"/>
              </w:rPr>
              <w:t xml:space="preserve"> June 2011</w:t>
            </w:r>
          </w:p>
        </w:tc>
        <w:tc>
          <w:tcPr>
            <w:tcW w:w="425" w:type="dxa"/>
            <w:textDirection w:val="btLr"/>
            <w:vAlign w:val="center"/>
          </w:tcPr>
          <w:p w14:paraId="21EEB772" w14:textId="7B629450" w:rsidR="00F61920" w:rsidRPr="005A458E" w:rsidRDefault="00F61920" w:rsidP="00051257">
            <w:pPr>
              <w:ind w:left="113" w:right="113"/>
              <w:jc w:val="center"/>
              <w:rPr>
                <w:rFonts w:ascii="Calibri" w:hAnsi="Calibri" w:cs="Calibri"/>
                <w:sz w:val="12"/>
                <w:szCs w:val="12"/>
              </w:rPr>
            </w:pPr>
            <w:r>
              <w:rPr>
                <w:rFonts w:ascii="Calibri" w:hAnsi="Calibri" w:cs="Calibri"/>
                <w:sz w:val="12"/>
                <w:szCs w:val="12"/>
              </w:rPr>
              <w:t>Secondary school students</w:t>
            </w:r>
          </w:p>
        </w:tc>
        <w:tc>
          <w:tcPr>
            <w:tcW w:w="426" w:type="dxa"/>
            <w:textDirection w:val="btLr"/>
            <w:vAlign w:val="center"/>
          </w:tcPr>
          <w:p w14:paraId="5E006708" w14:textId="5F9639EB" w:rsidR="00F61920" w:rsidRPr="005A458E" w:rsidRDefault="00F61920" w:rsidP="00051257">
            <w:pPr>
              <w:ind w:left="113" w:right="113"/>
              <w:jc w:val="center"/>
              <w:rPr>
                <w:rFonts w:ascii="Calibri" w:hAnsi="Calibri" w:cs="Calibri"/>
                <w:sz w:val="12"/>
                <w:szCs w:val="12"/>
              </w:rPr>
            </w:pPr>
            <w:r>
              <w:rPr>
                <w:rFonts w:ascii="Calibri" w:hAnsi="Calibri" w:cs="Calibri"/>
                <w:sz w:val="12"/>
                <w:szCs w:val="12"/>
              </w:rPr>
              <w:t>12-19</w:t>
            </w:r>
          </w:p>
        </w:tc>
        <w:tc>
          <w:tcPr>
            <w:tcW w:w="519" w:type="dxa"/>
            <w:vAlign w:val="center"/>
          </w:tcPr>
          <w:p w14:paraId="507D76D8" w14:textId="0A18EC12" w:rsidR="00F61920" w:rsidRPr="00D0014E" w:rsidRDefault="00F61920" w:rsidP="00366B00">
            <w:pPr>
              <w:jc w:val="center"/>
              <w:rPr>
                <w:rFonts w:ascii="Calibri" w:hAnsi="Calibri" w:cs="Calibri"/>
                <w:sz w:val="12"/>
                <w:szCs w:val="12"/>
              </w:rPr>
            </w:pPr>
            <w:r w:rsidRPr="00D0014E">
              <w:rPr>
                <w:rFonts w:ascii="Calibri" w:hAnsi="Calibri" w:cs="Calibri"/>
                <w:sz w:val="12"/>
                <w:szCs w:val="12"/>
              </w:rPr>
              <w:t xml:space="preserve">1567: 793 </w:t>
            </w:r>
            <w:r w:rsidR="00602598" w:rsidRPr="00D0014E">
              <w:rPr>
                <w:rFonts w:ascii="Calibri" w:hAnsi="Calibri" w:cs="Calibri"/>
                <w:sz w:val="12"/>
                <w:szCs w:val="12"/>
              </w:rPr>
              <w:t>M</w:t>
            </w:r>
            <w:r w:rsidRPr="00D0014E">
              <w:rPr>
                <w:rFonts w:ascii="Calibri" w:hAnsi="Calibri" w:cs="Calibri"/>
                <w:sz w:val="12"/>
                <w:szCs w:val="12"/>
              </w:rPr>
              <w:t>,</w:t>
            </w:r>
            <w:r w:rsidR="0052149A" w:rsidRPr="00D0014E">
              <w:rPr>
                <w:rFonts w:ascii="Calibri" w:hAnsi="Calibri" w:cs="Calibri"/>
                <w:sz w:val="12"/>
                <w:szCs w:val="12"/>
              </w:rPr>
              <w:t xml:space="preserve"> </w:t>
            </w:r>
            <w:r w:rsidRPr="00D0014E">
              <w:rPr>
                <w:rFonts w:ascii="Calibri" w:hAnsi="Calibri" w:cs="Calibri"/>
                <w:sz w:val="12"/>
                <w:szCs w:val="12"/>
              </w:rPr>
              <w:t xml:space="preserve">774 </w:t>
            </w:r>
            <w:r w:rsidR="00602598" w:rsidRPr="00D0014E">
              <w:rPr>
                <w:rFonts w:ascii="Calibri" w:hAnsi="Calibri" w:cs="Calibri"/>
                <w:sz w:val="12"/>
                <w:szCs w:val="12"/>
              </w:rPr>
              <w:t>F</w:t>
            </w:r>
          </w:p>
        </w:tc>
        <w:tc>
          <w:tcPr>
            <w:tcW w:w="630" w:type="dxa"/>
            <w:vAlign w:val="center"/>
          </w:tcPr>
          <w:p w14:paraId="78452D9B" w14:textId="46EA035B" w:rsidR="00F61920" w:rsidRPr="00D0014E" w:rsidRDefault="00F61920" w:rsidP="00366B00">
            <w:pPr>
              <w:jc w:val="center"/>
              <w:rPr>
                <w:rFonts w:ascii="Calibri" w:hAnsi="Calibri" w:cs="Calibri"/>
                <w:sz w:val="12"/>
                <w:szCs w:val="12"/>
              </w:rPr>
            </w:pPr>
            <w:r w:rsidRPr="00D0014E">
              <w:rPr>
                <w:rFonts w:ascii="Calibri" w:hAnsi="Calibri" w:cs="Calibri"/>
                <w:sz w:val="12"/>
                <w:szCs w:val="12"/>
              </w:rPr>
              <w:t>1335</w:t>
            </w:r>
          </w:p>
        </w:tc>
        <w:tc>
          <w:tcPr>
            <w:tcW w:w="900" w:type="dxa"/>
          </w:tcPr>
          <w:p w14:paraId="10F39E27" w14:textId="6C79C6CA" w:rsidR="00F61920" w:rsidRPr="005A458E" w:rsidRDefault="00F61920" w:rsidP="00602598">
            <w:pPr>
              <w:jc w:val="center"/>
              <w:rPr>
                <w:rFonts w:ascii="Calibri" w:hAnsi="Calibri" w:cs="Calibri"/>
                <w:sz w:val="12"/>
                <w:szCs w:val="12"/>
              </w:rPr>
            </w:pPr>
            <w:r w:rsidRPr="002D6FDA">
              <w:rPr>
                <w:rFonts w:ascii="Calibri" w:hAnsi="Calibri" w:cs="Calibri"/>
                <w:sz w:val="12"/>
                <w:szCs w:val="12"/>
              </w:rPr>
              <w:t>Average use time: 1.41</w:t>
            </w:r>
            <w:r>
              <w:rPr>
                <w:rFonts w:ascii="Calibri" w:hAnsi="Calibri" w:cs="Calibri"/>
                <w:sz w:val="12"/>
                <w:szCs w:val="12"/>
              </w:rPr>
              <w:t xml:space="preserve"> ± 1.11 h/d</w:t>
            </w:r>
          </w:p>
        </w:tc>
        <w:tc>
          <w:tcPr>
            <w:tcW w:w="810" w:type="dxa"/>
          </w:tcPr>
          <w:p w14:paraId="6D0707F8" w14:textId="4B8EC89A" w:rsidR="00F61920" w:rsidRPr="00745A91" w:rsidRDefault="00F61920" w:rsidP="00602598">
            <w:pPr>
              <w:jc w:val="center"/>
              <w:rPr>
                <w:rFonts w:ascii="Calibri" w:hAnsi="Calibri" w:cs="Calibri"/>
                <w:sz w:val="12"/>
                <w:szCs w:val="12"/>
              </w:rPr>
            </w:pPr>
            <w:r w:rsidRPr="002D6FDA">
              <w:rPr>
                <w:rFonts w:ascii="Calibri" w:hAnsi="Calibri" w:cs="Calibri"/>
                <w:sz w:val="12"/>
                <w:szCs w:val="12"/>
              </w:rPr>
              <w:t>Loud</w:t>
            </w:r>
            <w:r>
              <w:rPr>
                <w:rFonts w:ascii="Calibri" w:hAnsi="Calibri" w:cs="Calibri"/>
                <w:sz w:val="12"/>
                <w:szCs w:val="12"/>
              </w:rPr>
              <w:t xml:space="preserve"> (≥85 dB)</w:t>
            </w:r>
            <w:r w:rsidRPr="002D6FDA">
              <w:rPr>
                <w:rFonts w:ascii="Calibri" w:hAnsi="Calibri" w:cs="Calibri"/>
                <w:sz w:val="12"/>
                <w:szCs w:val="12"/>
              </w:rPr>
              <w:t>: 1098 (82.20%)</w:t>
            </w:r>
          </w:p>
        </w:tc>
        <w:tc>
          <w:tcPr>
            <w:tcW w:w="990" w:type="dxa"/>
          </w:tcPr>
          <w:p w14:paraId="41C9B213" w14:textId="37514DD9" w:rsidR="00F61920" w:rsidRPr="005A458E" w:rsidRDefault="006A1565" w:rsidP="00602598">
            <w:pPr>
              <w:jc w:val="center"/>
              <w:rPr>
                <w:rFonts w:ascii="Calibri" w:hAnsi="Calibri" w:cs="Calibri"/>
                <w:sz w:val="12"/>
                <w:szCs w:val="12"/>
              </w:rPr>
            </w:pPr>
            <w:r>
              <w:rPr>
                <w:rFonts w:ascii="Calibri" w:hAnsi="Calibri" w:cs="Calibri" w:hint="cs"/>
                <w:sz w:val="12"/>
                <w:szCs w:val="12"/>
                <w:rtl/>
              </w:rPr>
              <w:t>-</w:t>
            </w:r>
          </w:p>
        </w:tc>
        <w:tc>
          <w:tcPr>
            <w:tcW w:w="1170" w:type="dxa"/>
          </w:tcPr>
          <w:p w14:paraId="740254A1" w14:textId="77777777" w:rsidR="00F61920" w:rsidRDefault="00F61920" w:rsidP="00602598">
            <w:pPr>
              <w:jc w:val="center"/>
              <w:rPr>
                <w:rFonts w:ascii="Calibri" w:hAnsi="Calibri" w:cs="Calibri"/>
                <w:sz w:val="12"/>
                <w:szCs w:val="12"/>
              </w:rPr>
            </w:pPr>
            <w:r>
              <w:rPr>
                <w:rFonts w:ascii="Calibri" w:hAnsi="Calibri" w:cs="Calibri"/>
                <w:sz w:val="12"/>
                <w:szCs w:val="12"/>
              </w:rPr>
              <w:t>M</w:t>
            </w:r>
            <w:r w:rsidRPr="007560E7">
              <w:rPr>
                <w:rFonts w:ascii="Calibri" w:hAnsi="Calibri" w:cs="Calibri"/>
                <w:sz w:val="12"/>
                <w:szCs w:val="12"/>
              </w:rPr>
              <w:t>ild (26-40 dB HL)</w:t>
            </w:r>
          </w:p>
          <w:p w14:paraId="1875A60B" w14:textId="77777777" w:rsidR="00F61920" w:rsidRDefault="00F61920" w:rsidP="00602598">
            <w:pPr>
              <w:jc w:val="center"/>
              <w:rPr>
                <w:rFonts w:ascii="Calibri" w:hAnsi="Calibri" w:cs="Calibri"/>
                <w:sz w:val="12"/>
                <w:szCs w:val="12"/>
              </w:rPr>
            </w:pPr>
            <w:r>
              <w:rPr>
                <w:rFonts w:ascii="Calibri" w:hAnsi="Calibri" w:cs="Calibri"/>
                <w:sz w:val="12"/>
                <w:szCs w:val="12"/>
              </w:rPr>
              <w:t>M</w:t>
            </w:r>
            <w:r w:rsidRPr="007560E7">
              <w:rPr>
                <w:rFonts w:ascii="Calibri" w:hAnsi="Calibri" w:cs="Calibri"/>
                <w:sz w:val="12"/>
                <w:szCs w:val="12"/>
              </w:rPr>
              <w:t>oderate (41-60 dB HL)</w:t>
            </w:r>
          </w:p>
          <w:p w14:paraId="746FA9B8" w14:textId="77777777" w:rsidR="00F61920" w:rsidRDefault="00F61920" w:rsidP="00602598">
            <w:pPr>
              <w:jc w:val="center"/>
              <w:rPr>
                <w:rFonts w:ascii="Calibri" w:hAnsi="Calibri" w:cs="Calibri"/>
                <w:sz w:val="12"/>
                <w:szCs w:val="12"/>
              </w:rPr>
            </w:pPr>
            <w:r>
              <w:rPr>
                <w:rFonts w:ascii="Calibri" w:hAnsi="Calibri" w:cs="Calibri"/>
                <w:sz w:val="12"/>
                <w:szCs w:val="12"/>
              </w:rPr>
              <w:t>S</w:t>
            </w:r>
            <w:r w:rsidRPr="007560E7">
              <w:rPr>
                <w:rFonts w:ascii="Calibri" w:hAnsi="Calibri" w:cs="Calibri"/>
                <w:sz w:val="12"/>
                <w:szCs w:val="12"/>
              </w:rPr>
              <w:t>evere (61-80 dB HL)</w:t>
            </w:r>
          </w:p>
          <w:p w14:paraId="21ED3840" w14:textId="7ACEDABF" w:rsidR="00F61920" w:rsidRPr="00745A91" w:rsidRDefault="00F61920" w:rsidP="00602598">
            <w:pPr>
              <w:jc w:val="center"/>
              <w:rPr>
                <w:rFonts w:ascii="Calibri" w:hAnsi="Calibri" w:cs="Calibri"/>
                <w:sz w:val="12"/>
                <w:szCs w:val="12"/>
              </w:rPr>
            </w:pPr>
            <w:r>
              <w:rPr>
                <w:rFonts w:ascii="Calibri" w:hAnsi="Calibri" w:cs="Calibri"/>
                <w:sz w:val="12"/>
                <w:szCs w:val="12"/>
              </w:rPr>
              <w:t>P</w:t>
            </w:r>
            <w:r w:rsidRPr="007560E7">
              <w:rPr>
                <w:rFonts w:ascii="Calibri" w:hAnsi="Calibri" w:cs="Calibri"/>
                <w:sz w:val="12"/>
                <w:szCs w:val="12"/>
              </w:rPr>
              <w:t>rofound (&gt; 80 dB HL)</w:t>
            </w:r>
          </w:p>
        </w:tc>
        <w:tc>
          <w:tcPr>
            <w:tcW w:w="1530" w:type="dxa"/>
          </w:tcPr>
          <w:p w14:paraId="276E53EA" w14:textId="77777777" w:rsidR="00F61920" w:rsidRDefault="00F61920" w:rsidP="00602598">
            <w:pPr>
              <w:jc w:val="center"/>
              <w:rPr>
                <w:rFonts w:ascii="Calibri" w:hAnsi="Calibri" w:cs="Calibri"/>
                <w:sz w:val="12"/>
                <w:szCs w:val="12"/>
              </w:rPr>
            </w:pPr>
            <w:r>
              <w:rPr>
                <w:rFonts w:ascii="Calibri" w:hAnsi="Calibri" w:cs="Calibri"/>
                <w:sz w:val="12"/>
                <w:szCs w:val="12"/>
              </w:rPr>
              <w:t>Control: 1.04%</w:t>
            </w:r>
          </w:p>
          <w:p w14:paraId="4E95FA18" w14:textId="431678F7" w:rsidR="00F61920" w:rsidRDefault="00F61920" w:rsidP="00602598">
            <w:pPr>
              <w:jc w:val="center"/>
              <w:rPr>
                <w:rFonts w:ascii="Calibri" w:hAnsi="Calibri" w:cs="Calibri"/>
                <w:sz w:val="12"/>
                <w:szCs w:val="12"/>
              </w:rPr>
            </w:pPr>
            <w:r>
              <w:rPr>
                <w:rFonts w:ascii="Calibri" w:hAnsi="Calibri" w:cs="Calibri"/>
                <w:sz w:val="12"/>
                <w:szCs w:val="12"/>
              </w:rPr>
              <w:t xml:space="preserve">Low exposure </w:t>
            </w:r>
            <w:r w:rsidRPr="004A0711">
              <w:rPr>
                <w:rFonts w:ascii="Calibri" w:hAnsi="Calibri" w:cs="Calibri"/>
                <w:sz w:val="12"/>
                <w:szCs w:val="12"/>
              </w:rPr>
              <w:t>(</w:t>
            </w:r>
            <w:r w:rsidR="004B5284">
              <w:rPr>
                <w:rFonts w:ascii="Calibri" w:hAnsi="Calibri" w:cs="Calibri"/>
                <w:sz w:val="12"/>
                <w:szCs w:val="12"/>
              </w:rPr>
              <w:t>&lt;</w:t>
            </w:r>
            <w:r w:rsidRPr="004A0711">
              <w:rPr>
                <w:rFonts w:ascii="Calibri" w:hAnsi="Calibri" w:cs="Calibri"/>
                <w:sz w:val="12"/>
                <w:szCs w:val="12"/>
              </w:rPr>
              <w:t>0.5h</w:t>
            </w:r>
            <w:r>
              <w:rPr>
                <w:rFonts w:ascii="Calibri" w:hAnsi="Calibri" w:cs="Calibri"/>
                <w:sz w:val="12"/>
                <w:szCs w:val="12"/>
              </w:rPr>
              <w:t>/d): 0.99%</w:t>
            </w:r>
          </w:p>
          <w:p w14:paraId="6AA84C7F" w14:textId="77777777" w:rsidR="00F61920" w:rsidRDefault="00F61920" w:rsidP="00602598">
            <w:pPr>
              <w:jc w:val="center"/>
              <w:rPr>
                <w:rFonts w:ascii="Calibri" w:hAnsi="Calibri" w:cs="Calibri"/>
                <w:sz w:val="12"/>
                <w:szCs w:val="12"/>
              </w:rPr>
            </w:pPr>
            <w:r>
              <w:rPr>
                <w:rFonts w:ascii="Calibri" w:hAnsi="Calibri" w:cs="Calibri"/>
                <w:sz w:val="12"/>
                <w:szCs w:val="12"/>
              </w:rPr>
              <w:t>Medium exposure (</w:t>
            </w:r>
            <w:r w:rsidRPr="004A0711">
              <w:rPr>
                <w:rFonts w:ascii="Calibri" w:hAnsi="Calibri" w:cs="Calibri"/>
                <w:sz w:val="12"/>
                <w:szCs w:val="12"/>
              </w:rPr>
              <w:t>0.5-1.5</w:t>
            </w:r>
            <w:r>
              <w:rPr>
                <w:rFonts w:ascii="Calibri" w:hAnsi="Calibri" w:cs="Calibri"/>
                <w:sz w:val="12"/>
                <w:szCs w:val="12"/>
              </w:rPr>
              <w:t xml:space="preserve"> h/d): 3.91%</w:t>
            </w:r>
          </w:p>
          <w:p w14:paraId="2493AD84" w14:textId="502B7844" w:rsidR="00F61920" w:rsidRPr="005A458E" w:rsidRDefault="00F61920" w:rsidP="00602598">
            <w:pPr>
              <w:jc w:val="center"/>
              <w:rPr>
                <w:rFonts w:ascii="Calibri" w:hAnsi="Calibri" w:cs="Calibri"/>
                <w:sz w:val="12"/>
                <w:szCs w:val="12"/>
              </w:rPr>
            </w:pPr>
            <w:r>
              <w:rPr>
                <w:rFonts w:ascii="Calibri" w:hAnsi="Calibri" w:cs="Calibri"/>
                <w:sz w:val="12"/>
                <w:szCs w:val="12"/>
              </w:rPr>
              <w:t>High exposure (</w:t>
            </w:r>
            <w:r w:rsidR="004B5284">
              <w:rPr>
                <w:rFonts w:ascii="Calibri" w:hAnsi="Calibri" w:cs="Calibri"/>
                <w:sz w:val="12"/>
                <w:szCs w:val="12"/>
              </w:rPr>
              <w:t>&gt;</w:t>
            </w:r>
            <w:r w:rsidRPr="004A0711">
              <w:rPr>
                <w:rFonts w:ascii="Calibri" w:hAnsi="Calibri" w:cs="Calibri"/>
                <w:sz w:val="12"/>
                <w:szCs w:val="12"/>
              </w:rPr>
              <w:t>1.5</w:t>
            </w:r>
            <w:r>
              <w:rPr>
                <w:rFonts w:ascii="Calibri" w:hAnsi="Calibri" w:cs="Calibri"/>
                <w:sz w:val="12"/>
                <w:szCs w:val="12"/>
              </w:rPr>
              <w:t>h/d): 4.55%</w:t>
            </w:r>
          </w:p>
        </w:tc>
        <w:tc>
          <w:tcPr>
            <w:tcW w:w="1080" w:type="dxa"/>
          </w:tcPr>
          <w:p w14:paraId="5074789E" w14:textId="747C7FE2" w:rsidR="00F61920" w:rsidRPr="005A458E" w:rsidRDefault="00F61920" w:rsidP="00CD6117">
            <w:pPr>
              <w:rPr>
                <w:rFonts w:ascii="Calibri" w:hAnsi="Calibri" w:cs="Calibri"/>
                <w:sz w:val="12"/>
                <w:szCs w:val="12"/>
              </w:rPr>
            </w:pPr>
            <w:r>
              <w:rPr>
                <w:rFonts w:ascii="Calibri" w:hAnsi="Calibri" w:cs="Calibri"/>
                <w:sz w:val="12"/>
                <w:szCs w:val="12"/>
              </w:rPr>
              <w:t xml:space="preserve">To </w:t>
            </w:r>
            <w:proofErr w:type="gramStart"/>
            <w:r w:rsidRPr="004A0711">
              <w:rPr>
                <w:rFonts w:ascii="Calibri" w:hAnsi="Calibri" w:cs="Calibri"/>
                <w:sz w:val="12"/>
                <w:szCs w:val="12"/>
              </w:rPr>
              <w:t>investigated</w:t>
            </w:r>
            <w:proofErr w:type="gramEnd"/>
            <w:r>
              <w:rPr>
                <w:rFonts w:ascii="Calibri" w:hAnsi="Calibri" w:cs="Calibri"/>
                <w:sz w:val="12"/>
                <w:szCs w:val="12"/>
              </w:rPr>
              <w:t xml:space="preserve"> </w:t>
            </w:r>
            <w:r w:rsidRPr="004A0711">
              <w:rPr>
                <w:rFonts w:ascii="Calibri" w:hAnsi="Calibri" w:cs="Calibri"/>
                <w:sz w:val="12"/>
                <w:szCs w:val="12"/>
              </w:rPr>
              <w:t>the</w:t>
            </w:r>
            <w:r>
              <w:rPr>
                <w:rFonts w:ascii="Calibri" w:hAnsi="Calibri" w:cs="Calibri"/>
                <w:sz w:val="12"/>
                <w:szCs w:val="12"/>
              </w:rPr>
              <w:t xml:space="preserve"> </w:t>
            </w:r>
            <w:r w:rsidRPr="004A0711">
              <w:rPr>
                <w:rFonts w:ascii="Calibri" w:hAnsi="Calibri" w:cs="Calibri"/>
                <w:sz w:val="12"/>
                <w:szCs w:val="12"/>
              </w:rPr>
              <w:t>prevalence of</w:t>
            </w:r>
            <w:r>
              <w:rPr>
                <w:rFonts w:ascii="Calibri" w:hAnsi="Calibri" w:cs="Calibri"/>
                <w:sz w:val="12"/>
                <w:szCs w:val="12"/>
              </w:rPr>
              <w:t xml:space="preserve"> </w:t>
            </w:r>
            <w:r w:rsidRPr="004A0711">
              <w:rPr>
                <w:rFonts w:ascii="Calibri" w:hAnsi="Calibri" w:cs="Calibri"/>
                <w:sz w:val="12"/>
                <w:szCs w:val="12"/>
              </w:rPr>
              <w:t>ear diseases</w:t>
            </w:r>
            <w:r>
              <w:rPr>
                <w:rFonts w:ascii="Calibri" w:hAnsi="Calibri" w:cs="Calibri"/>
                <w:sz w:val="12"/>
                <w:szCs w:val="12"/>
              </w:rPr>
              <w:t xml:space="preserve"> </w:t>
            </w:r>
            <w:r w:rsidRPr="004A0711">
              <w:rPr>
                <w:rFonts w:ascii="Calibri" w:hAnsi="Calibri" w:cs="Calibri"/>
                <w:sz w:val="12"/>
                <w:szCs w:val="12"/>
              </w:rPr>
              <w:t>among</w:t>
            </w:r>
            <w:r>
              <w:rPr>
                <w:rFonts w:ascii="Calibri" w:hAnsi="Calibri" w:cs="Calibri"/>
                <w:sz w:val="12"/>
                <w:szCs w:val="12"/>
              </w:rPr>
              <w:t xml:space="preserve"> </w:t>
            </w:r>
            <w:r w:rsidRPr="004A0711">
              <w:rPr>
                <w:rFonts w:ascii="Calibri" w:hAnsi="Calibri" w:cs="Calibri"/>
                <w:sz w:val="12"/>
                <w:szCs w:val="12"/>
              </w:rPr>
              <w:t>secondary</w:t>
            </w:r>
            <w:r>
              <w:rPr>
                <w:rFonts w:ascii="Calibri" w:hAnsi="Calibri" w:cs="Calibri"/>
                <w:sz w:val="12"/>
                <w:szCs w:val="12"/>
              </w:rPr>
              <w:t xml:space="preserve"> </w:t>
            </w:r>
            <w:r w:rsidRPr="004A0711">
              <w:rPr>
                <w:rFonts w:ascii="Calibri" w:hAnsi="Calibri" w:cs="Calibri"/>
                <w:sz w:val="12"/>
                <w:szCs w:val="12"/>
              </w:rPr>
              <w:t>school</w:t>
            </w:r>
            <w:r>
              <w:rPr>
                <w:rFonts w:ascii="Calibri" w:hAnsi="Calibri" w:cs="Calibri"/>
                <w:sz w:val="12"/>
                <w:szCs w:val="12"/>
              </w:rPr>
              <w:t xml:space="preserve"> </w:t>
            </w:r>
            <w:r w:rsidRPr="004A0711">
              <w:rPr>
                <w:rFonts w:ascii="Calibri" w:hAnsi="Calibri" w:cs="Calibri"/>
                <w:sz w:val="12"/>
                <w:szCs w:val="12"/>
              </w:rPr>
              <w:t xml:space="preserve">students </w:t>
            </w:r>
            <w:proofErr w:type="gramStart"/>
            <w:r w:rsidRPr="004A0711">
              <w:rPr>
                <w:rFonts w:ascii="Calibri" w:hAnsi="Calibri" w:cs="Calibri"/>
                <w:sz w:val="12"/>
                <w:szCs w:val="12"/>
              </w:rPr>
              <w:t>in</w:t>
            </w:r>
            <w:r>
              <w:rPr>
                <w:rFonts w:ascii="Calibri" w:hAnsi="Calibri" w:cs="Calibri"/>
                <w:sz w:val="12"/>
                <w:szCs w:val="12"/>
              </w:rPr>
              <w:t xml:space="preserve"> </w:t>
            </w:r>
            <w:r w:rsidRPr="004A0711">
              <w:rPr>
                <w:rFonts w:ascii="Calibri" w:hAnsi="Calibri" w:cs="Calibri"/>
                <w:sz w:val="12"/>
                <w:szCs w:val="12"/>
              </w:rPr>
              <w:t>order to</w:t>
            </w:r>
            <w:proofErr w:type="gramEnd"/>
            <w:r>
              <w:rPr>
                <w:rFonts w:ascii="Calibri" w:hAnsi="Calibri" w:cs="Calibri"/>
                <w:sz w:val="12"/>
                <w:szCs w:val="12"/>
              </w:rPr>
              <w:t xml:space="preserve"> </w:t>
            </w:r>
            <w:r w:rsidRPr="004A0711">
              <w:rPr>
                <w:rFonts w:ascii="Calibri" w:hAnsi="Calibri" w:cs="Calibri"/>
                <w:sz w:val="12"/>
                <w:szCs w:val="12"/>
              </w:rPr>
              <w:t>provide a</w:t>
            </w:r>
            <w:r>
              <w:rPr>
                <w:rFonts w:ascii="Calibri" w:hAnsi="Calibri" w:cs="Calibri"/>
                <w:sz w:val="12"/>
                <w:szCs w:val="12"/>
              </w:rPr>
              <w:t xml:space="preserve"> </w:t>
            </w:r>
            <w:r w:rsidRPr="004A0711">
              <w:rPr>
                <w:rFonts w:ascii="Calibri" w:hAnsi="Calibri" w:cs="Calibri"/>
                <w:sz w:val="12"/>
                <w:szCs w:val="12"/>
              </w:rPr>
              <w:t>foundation for</w:t>
            </w:r>
            <w:r>
              <w:rPr>
                <w:rFonts w:ascii="Calibri" w:hAnsi="Calibri" w:cs="Calibri"/>
                <w:sz w:val="12"/>
                <w:szCs w:val="12"/>
              </w:rPr>
              <w:t xml:space="preserve"> </w:t>
            </w:r>
            <w:r w:rsidRPr="004A0711">
              <w:rPr>
                <w:rFonts w:ascii="Calibri" w:hAnsi="Calibri" w:cs="Calibri"/>
                <w:sz w:val="12"/>
                <w:szCs w:val="12"/>
              </w:rPr>
              <w:t>evidence</w:t>
            </w:r>
            <w:r>
              <w:rPr>
                <w:rFonts w:ascii="Calibri" w:hAnsi="Calibri" w:cs="Calibri"/>
                <w:sz w:val="12"/>
                <w:szCs w:val="12"/>
              </w:rPr>
              <w:t>-</w:t>
            </w:r>
            <w:r w:rsidRPr="004A0711">
              <w:rPr>
                <w:rFonts w:ascii="Calibri" w:hAnsi="Calibri" w:cs="Calibri"/>
                <w:sz w:val="12"/>
                <w:szCs w:val="12"/>
              </w:rPr>
              <w:t>based</w:t>
            </w:r>
            <w:r>
              <w:rPr>
                <w:rFonts w:ascii="Calibri" w:hAnsi="Calibri" w:cs="Calibri"/>
                <w:sz w:val="12"/>
                <w:szCs w:val="12"/>
              </w:rPr>
              <w:t xml:space="preserve"> </w:t>
            </w:r>
            <w:r w:rsidRPr="004A0711">
              <w:rPr>
                <w:rFonts w:ascii="Calibri" w:hAnsi="Calibri" w:cs="Calibri"/>
                <w:sz w:val="12"/>
                <w:szCs w:val="12"/>
              </w:rPr>
              <w:t>hearing</w:t>
            </w:r>
            <w:r>
              <w:rPr>
                <w:rFonts w:ascii="Calibri" w:hAnsi="Calibri" w:cs="Calibri"/>
                <w:sz w:val="12"/>
                <w:szCs w:val="12"/>
              </w:rPr>
              <w:t xml:space="preserve"> </w:t>
            </w:r>
            <w:r w:rsidRPr="004A0711">
              <w:rPr>
                <w:rFonts w:ascii="Calibri" w:hAnsi="Calibri" w:cs="Calibri"/>
                <w:sz w:val="12"/>
                <w:szCs w:val="12"/>
              </w:rPr>
              <w:t>healthcare</w:t>
            </w:r>
          </w:p>
        </w:tc>
        <w:tc>
          <w:tcPr>
            <w:tcW w:w="2970" w:type="dxa"/>
          </w:tcPr>
          <w:p w14:paraId="1006258D" w14:textId="2ABF6EAA" w:rsidR="00F61920" w:rsidRDefault="00F61920" w:rsidP="00CD6117">
            <w:pPr>
              <w:rPr>
                <w:rFonts w:ascii="Calibri" w:hAnsi="Calibri" w:cs="Calibri"/>
                <w:sz w:val="12"/>
                <w:szCs w:val="12"/>
              </w:rPr>
            </w:pPr>
            <w:r>
              <w:rPr>
                <w:rFonts w:ascii="Calibri" w:hAnsi="Calibri" w:cs="Calibri"/>
                <w:sz w:val="12"/>
                <w:szCs w:val="12"/>
              </w:rPr>
              <w:t xml:space="preserve">- </w:t>
            </w:r>
            <w:r w:rsidRPr="004A0711">
              <w:rPr>
                <w:rFonts w:ascii="Calibri" w:hAnsi="Calibri" w:cs="Calibri"/>
                <w:sz w:val="12"/>
                <w:szCs w:val="12"/>
              </w:rPr>
              <w:t>S</w:t>
            </w:r>
            <w:r w:rsidR="00117C49">
              <w:rPr>
                <w:rFonts w:ascii="Calibri" w:hAnsi="Calibri" w:cs="Calibri"/>
                <w:sz w:val="12"/>
                <w:szCs w:val="12"/>
              </w:rPr>
              <w:t>N</w:t>
            </w:r>
            <w:r w:rsidRPr="004A0711">
              <w:rPr>
                <w:rFonts w:ascii="Calibri" w:hAnsi="Calibri" w:cs="Calibri"/>
                <w:sz w:val="12"/>
                <w:szCs w:val="12"/>
              </w:rPr>
              <w:t>HL was not associated</w:t>
            </w:r>
            <w:r>
              <w:rPr>
                <w:rFonts w:ascii="Calibri" w:hAnsi="Calibri" w:cs="Calibri"/>
                <w:sz w:val="12"/>
                <w:szCs w:val="12"/>
              </w:rPr>
              <w:t xml:space="preserve"> </w:t>
            </w:r>
            <w:r w:rsidRPr="004A0711">
              <w:rPr>
                <w:rFonts w:ascii="Calibri" w:hAnsi="Calibri" w:cs="Calibri"/>
                <w:sz w:val="12"/>
                <w:szCs w:val="12"/>
              </w:rPr>
              <w:t>with academic stress</w:t>
            </w:r>
            <w:r>
              <w:rPr>
                <w:rFonts w:ascii="Calibri" w:hAnsi="Calibri" w:cs="Calibri"/>
                <w:sz w:val="12"/>
                <w:szCs w:val="12"/>
              </w:rPr>
              <w:t xml:space="preserve"> </w:t>
            </w:r>
            <w:r w:rsidRPr="004A0711">
              <w:rPr>
                <w:rFonts w:ascii="Calibri" w:hAnsi="Calibri" w:cs="Calibri"/>
                <w:sz w:val="12"/>
                <w:szCs w:val="12"/>
              </w:rPr>
              <w:t>scores. However, it was</w:t>
            </w:r>
            <w:r>
              <w:rPr>
                <w:rFonts w:ascii="Calibri" w:hAnsi="Calibri" w:cs="Calibri"/>
                <w:sz w:val="12"/>
                <w:szCs w:val="12"/>
              </w:rPr>
              <w:t xml:space="preserve"> </w:t>
            </w:r>
            <w:r w:rsidRPr="004A0711">
              <w:rPr>
                <w:rFonts w:ascii="Calibri" w:hAnsi="Calibri" w:cs="Calibri"/>
                <w:sz w:val="12"/>
                <w:szCs w:val="12"/>
              </w:rPr>
              <w:t>significantly</w:t>
            </w:r>
            <w:r>
              <w:rPr>
                <w:rFonts w:ascii="Calibri" w:hAnsi="Calibri" w:cs="Calibri"/>
                <w:sz w:val="12"/>
                <w:szCs w:val="12"/>
              </w:rPr>
              <w:t xml:space="preserve"> </w:t>
            </w:r>
            <w:r w:rsidRPr="004A0711">
              <w:rPr>
                <w:rFonts w:ascii="Calibri" w:hAnsi="Calibri" w:cs="Calibri"/>
                <w:sz w:val="12"/>
                <w:szCs w:val="12"/>
              </w:rPr>
              <w:t>increased among those</w:t>
            </w:r>
            <w:r>
              <w:rPr>
                <w:rFonts w:ascii="Calibri" w:hAnsi="Calibri" w:cs="Calibri"/>
                <w:sz w:val="12"/>
                <w:szCs w:val="12"/>
              </w:rPr>
              <w:t xml:space="preserve"> </w:t>
            </w:r>
            <w:r w:rsidRPr="004A0711">
              <w:rPr>
                <w:rFonts w:ascii="Calibri" w:hAnsi="Calibri" w:cs="Calibri"/>
                <w:sz w:val="12"/>
                <w:szCs w:val="12"/>
              </w:rPr>
              <w:t>students with a sleeping</w:t>
            </w:r>
            <w:r>
              <w:rPr>
                <w:rFonts w:ascii="Calibri" w:hAnsi="Calibri" w:cs="Calibri"/>
                <w:sz w:val="12"/>
                <w:szCs w:val="12"/>
              </w:rPr>
              <w:t xml:space="preserve"> </w:t>
            </w:r>
            <w:r w:rsidRPr="004A0711">
              <w:rPr>
                <w:rFonts w:ascii="Calibri" w:hAnsi="Calibri" w:cs="Calibri"/>
                <w:sz w:val="12"/>
                <w:szCs w:val="12"/>
              </w:rPr>
              <w:t>disorder and insomnia</w:t>
            </w:r>
            <w:r w:rsidR="00B67A7C">
              <w:rPr>
                <w:rFonts w:ascii="Calibri" w:hAnsi="Calibri" w:cs="Calibri"/>
                <w:sz w:val="12"/>
                <w:szCs w:val="12"/>
              </w:rPr>
              <w:t>.</w:t>
            </w:r>
          </w:p>
          <w:p w14:paraId="1F44332C" w14:textId="06692ED2" w:rsidR="00F61920" w:rsidRPr="00A654B1" w:rsidRDefault="00F61920" w:rsidP="00CD6117">
            <w:pPr>
              <w:rPr>
                <w:rFonts w:ascii="Calibri" w:hAnsi="Calibri" w:cs="Calibri"/>
                <w:sz w:val="12"/>
                <w:szCs w:val="12"/>
              </w:rPr>
            </w:pPr>
            <w:r>
              <w:rPr>
                <w:rFonts w:ascii="Calibri" w:hAnsi="Calibri" w:cs="Calibri"/>
                <w:sz w:val="12"/>
                <w:szCs w:val="12"/>
              </w:rPr>
              <w:t xml:space="preserve">- </w:t>
            </w:r>
            <w:r w:rsidRPr="002D6FDA">
              <w:rPr>
                <w:rFonts w:ascii="Calibri" w:hAnsi="Calibri" w:cs="Calibri"/>
                <w:sz w:val="12"/>
                <w:szCs w:val="12"/>
              </w:rPr>
              <w:t>SHL</w:t>
            </w:r>
            <w:r>
              <w:rPr>
                <w:rFonts w:ascii="Calibri" w:hAnsi="Calibri" w:cs="Calibri"/>
                <w:sz w:val="12"/>
                <w:szCs w:val="12"/>
              </w:rPr>
              <w:t xml:space="preserve"> </w:t>
            </w:r>
            <w:r w:rsidRPr="002D6FDA">
              <w:rPr>
                <w:rFonts w:ascii="Calibri" w:hAnsi="Calibri" w:cs="Calibri"/>
                <w:sz w:val="12"/>
                <w:szCs w:val="12"/>
              </w:rPr>
              <w:t>was associated with the</w:t>
            </w:r>
            <w:r>
              <w:rPr>
                <w:rFonts w:ascii="Calibri" w:hAnsi="Calibri" w:cs="Calibri"/>
                <w:sz w:val="12"/>
                <w:szCs w:val="12"/>
              </w:rPr>
              <w:t xml:space="preserve"> </w:t>
            </w:r>
            <w:r w:rsidRPr="002D6FDA">
              <w:rPr>
                <w:rFonts w:ascii="Calibri" w:hAnsi="Calibri" w:cs="Calibri"/>
                <w:sz w:val="12"/>
                <w:szCs w:val="12"/>
              </w:rPr>
              <w:t>extent of portable audio</w:t>
            </w:r>
            <w:r>
              <w:rPr>
                <w:rFonts w:ascii="Calibri" w:hAnsi="Calibri" w:cs="Calibri"/>
                <w:sz w:val="12"/>
                <w:szCs w:val="12"/>
              </w:rPr>
              <w:t xml:space="preserve"> </w:t>
            </w:r>
            <w:r w:rsidRPr="002D6FDA">
              <w:rPr>
                <w:rFonts w:ascii="Calibri" w:hAnsi="Calibri" w:cs="Calibri"/>
                <w:sz w:val="12"/>
                <w:szCs w:val="12"/>
              </w:rPr>
              <w:t>device</w:t>
            </w:r>
            <w:r>
              <w:rPr>
                <w:rFonts w:ascii="Calibri" w:hAnsi="Calibri" w:cs="Calibri"/>
                <w:sz w:val="12"/>
                <w:szCs w:val="12"/>
              </w:rPr>
              <w:t xml:space="preserve"> </w:t>
            </w:r>
            <w:r w:rsidRPr="002D6FDA">
              <w:rPr>
                <w:rFonts w:ascii="Calibri" w:hAnsi="Calibri" w:cs="Calibri"/>
                <w:sz w:val="12"/>
                <w:szCs w:val="12"/>
              </w:rPr>
              <w:t>use</w:t>
            </w:r>
            <w:r>
              <w:rPr>
                <w:rFonts w:ascii="Calibri" w:hAnsi="Calibri" w:cs="Calibri"/>
                <w:sz w:val="12"/>
                <w:szCs w:val="12"/>
              </w:rPr>
              <w:t xml:space="preserve"> </w:t>
            </w:r>
            <w:r w:rsidRPr="002D6FDA">
              <w:rPr>
                <w:rFonts w:ascii="Calibri" w:hAnsi="Calibri" w:cs="Calibri"/>
                <w:sz w:val="12"/>
                <w:szCs w:val="12"/>
              </w:rPr>
              <w:t>and they were positively</w:t>
            </w:r>
            <w:r>
              <w:rPr>
                <w:rFonts w:ascii="Calibri" w:hAnsi="Calibri" w:cs="Calibri"/>
                <w:sz w:val="12"/>
                <w:szCs w:val="12"/>
              </w:rPr>
              <w:t xml:space="preserve"> </w:t>
            </w:r>
            <w:r w:rsidRPr="002D6FDA">
              <w:rPr>
                <w:rFonts w:ascii="Calibri" w:hAnsi="Calibri" w:cs="Calibri"/>
                <w:sz w:val="12"/>
                <w:szCs w:val="12"/>
              </w:rPr>
              <w:t>correlated</w:t>
            </w:r>
            <w:r w:rsidR="00B67A7C">
              <w:rPr>
                <w:rFonts w:ascii="Calibri" w:hAnsi="Calibri" w:cs="Calibri"/>
                <w:sz w:val="12"/>
                <w:szCs w:val="12"/>
              </w:rPr>
              <w:t>.</w:t>
            </w:r>
          </w:p>
        </w:tc>
        <w:tc>
          <w:tcPr>
            <w:tcW w:w="1357" w:type="dxa"/>
          </w:tcPr>
          <w:p w14:paraId="166BD66F" w14:textId="3CCD4AE8" w:rsidR="00F61920" w:rsidRPr="005A458E" w:rsidRDefault="00F61920" w:rsidP="00CD6117">
            <w:pPr>
              <w:rPr>
                <w:rFonts w:ascii="Calibri" w:hAnsi="Calibri" w:cs="Calibri"/>
                <w:sz w:val="12"/>
                <w:szCs w:val="12"/>
              </w:rPr>
            </w:pPr>
            <w:r w:rsidRPr="004A0711">
              <w:rPr>
                <w:rFonts w:ascii="Calibri" w:hAnsi="Calibri" w:cs="Calibri"/>
                <w:sz w:val="12"/>
                <w:szCs w:val="12"/>
              </w:rPr>
              <w:t>Insomnia and the</w:t>
            </w:r>
            <w:r>
              <w:rPr>
                <w:rFonts w:ascii="Calibri" w:hAnsi="Calibri" w:cs="Calibri"/>
                <w:sz w:val="12"/>
                <w:szCs w:val="12"/>
              </w:rPr>
              <w:t xml:space="preserve"> </w:t>
            </w:r>
            <w:r w:rsidRPr="004A0711">
              <w:rPr>
                <w:rFonts w:ascii="Calibri" w:hAnsi="Calibri" w:cs="Calibri"/>
                <w:sz w:val="12"/>
                <w:szCs w:val="12"/>
              </w:rPr>
              <w:t>excessive use of</w:t>
            </w:r>
            <w:r>
              <w:rPr>
                <w:rFonts w:ascii="Calibri" w:hAnsi="Calibri" w:cs="Calibri"/>
                <w:sz w:val="12"/>
                <w:szCs w:val="12"/>
              </w:rPr>
              <w:t xml:space="preserve"> </w:t>
            </w:r>
            <w:r w:rsidRPr="004A0711">
              <w:rPr>
                <w:rFonts w:ascii="Calibri" w:hAnsi="Calibri" w:cs="Calibri"/>
                <w:sz w:val="12"/>
                <w:szCs w:val="12"/>
              </w:rPr>
              <w:t>portable audio</w:t>
            </w:r>
            <w:r>
              <w:rPr>
                <w:rFonts w:ascii="Calibri" w:hAnsi="Calibri" w:cs="Calibri"/>
                <w:sz w:val="12"/>
                <w:szCs w:val="12"/>
              </w:rPr>
              <w:t xml:space="preserve"> </w:t>
            </w:r>
            <w:r w:rsidRPr="004A0711">
              <w:rPr>
                <w:rFonts w:ascii="Calibri" w:hAnsi="Calibri" w:cs="Calibri"/>
                <w:sz w:val="12"/>
                <w:szCs w:val="12"/>
              </w:rPr>
              <w:t>devices may be</w:t>
            </w:r>
            <w:r>
              <w:rPr>
                <w:rFonts w:ascii="Calibri" w:hAnsi="Calibri" w:cs="Calibri"/>
                <w:sz w:val="12"/>
                <w:szCs w:val="12"/>
              </w:rPr>
              <w:t xml:space="preserve"> </w:t>
            </w:r>
            <w:r w:rsidRPr="004A0711">
              <w:rPr>
                <w:rFonts w:ascii="Calibri" w:hAnsi="Calibri" w:cs="Calibri"/>
                <w:sz w:val="12"/>
                <w:szCs w:val="12"/>
              </w:rPr>
              <w:t>related to</w:t>
            </w:r>
            <w:r>
              <w:rPr>
                <w:rFonts w:ascii="Calibri" w:hAnsi="Calibri" w:cs="Calibri"/>
                <w:sz w:val="12"/>
                <w:szCs w:val="12"/>
              </w:rPr>
              <w:t xml:space="preserve"> </w:t>
            </w:r>
            <w:r w:rsidRPr="004A0711">
              <w:rPr>
                <w:rFonts w:ascii="Calibri" w:hAnsi="Calibri" w:cs="Calibri"/>
                <w:sz w:val="12"/>
                <w:szCs w:val="12"/>
              </w:rPr>
              <w:t>adolescent</w:t>
            </w:r>
            <w:r>
              <w:rPr>
                <w:rFonts w:ascii="Calibri" w:hAnsi="Calibri" w:cs="Calibri"/>
                <w:sz w:val="12"/>
                <w:szCs w:val="12"/>
              </w:rPr>
              <w:t xml:space="preserve"> </w:t>
            </w:r>
            <w:r w:rsidR="00117C49">
              <w:rPr>
                <w:rFonts w:ascii="Calibri" w:hAnsi="Calibri" w:cs="Calibri"/>
                <w:sz w:val="12"/>
                <w:szCs w:val="12"/>
              </w:rPr>
              <w:t>SNHL</w:t>
            </w:r>
          </w:p>
        </w:tc>
      </w:tr>
      <w:tr w:rsidR="00F61920" w:rsidRPr="006F6F71" w14:paraId="3A3A000C" w14:textId="77777777" w:rsidTr="00366B00">
        <w:trPr>
          <w:cantSplit/>
          <w:trHeight w:val="1134"/>
        </w:trPr>
        <w:tc>
          <w:tcPr>
            <w:tcW w:w="715" w:type="dxa"/>
          </w:tcPr>
          <w:p w14:paraId="68DFC4FD" w14:textId="0C03F0A7" w:rsidR="00F61920" w:rsidRPr="005A458E" w:rsidRDefault="00F61920" w:rsidP="003F0EF5">
            <w:pPr>
              <w:jc w:val="center"/>
              <w:rPr>
                <w:rFonts w:ascii="Calibri" w:hAnsi="Calibri" w:cs="Calibri"/>
                <w:sz w:val="12"/>
                <w:szCs w:val="12"/>
              </w:rPr>
            </w:pPr>
            <w:r>
              <w:rPr>
                <w:rFonts w:ascii="Calibri" w:hAnsi="Calibri" w:cs="Calibri"/>
                <w:sz w:val="12"/>
                <w:szCs w:val="12"/>
              </w:rPr>
              <w:t>10. Mazlan et al.</w:t>
            </w:r>
            <w:r w:rsidR="00987246">
              <w:rPr>
                <w:rFonts w:ascii="Calibri" w:hAnsi="Calibri" w:cs="Calibri"/>
                <w:sz w:val="12"/>
                <w:szCs w:val="12"/>
              </w:rPr>
              <w:t xml:space="preserve"> </w:t>
            </w:r>
            <w:r w:rsidR="00987246">
              <w:rPr>
                <w:rFonts w:ascii="Calibri" w:hAnsi="Calibri" w:cs="Calibri"/>
                <w:sz w:val="12"/>
                <w:szCs w:val="12"/>
              </w:rPr>
              <w:fldChar w:fldCharType="begin"/>
            </w:r>
            <w:r w:rsidR="007A7A30">
              <w:rPr>
                <w:rFonts w:ascii="Calibri" w:hAnsi="Calibri" w:cs="Calibri"/>
                <w:sz w:val="12"/>
                <w:szCs w:val="12"/>
              </w:rPr>
              <w:instrText xml:space="preserve"> ADDIN EN.CITE &lt;EndNote&gt;&lt;Cite&gt;&lt;Author&gt;Mazlan&lt;/Author&gt;&lt;Year&gt;2002&lt;/Year&gt;&lt;RecNum&gt;5&lt;/RecNum&gt;&lt;DisplayText&gt;(10)&lt;/DisplayText&gt;&lt;record&gt;&lt;rec-number&gt;5&lt;/rec-number&gt;&lt;foreign-keys&gt;&lt;key app="EN" db-id="x5e502xe3pesa0epd9dp2dr9dwx2saeezfx5" timestamp="1766696387"&gt;5&lt;/key&gt;&lt;/foreign-keys&gt;&lt;ref-type name="Journal Article"&gt;17&lt;/ref-type&gt;&lt;contributors&gt;&lt;authors&gt;&lt;author&gt;Mazlan, R.&lt;/author&gt;&lt;author&gt;Saim, L.&lt;/author&gt;&lt;author&gt;Thomas, A.&lt;/author&gt;&lt;author&gt;Said, R.&lt;/author&gt;&lt;author&gt;Liyab, B.&lt;/author&gt;&lt;/authors&gt;&lt;/contributors&gt;&lt;auth-address&gt;Department of Otorhinolaryngology, Universiti Kebangsaan Malaysia Hospital.&lt;/auth-address&gt;&lt;titles&gt;&lt;title&gt;Ear infection and hearing loss amongst headphone users&lt;/title&gt;&lt;secondary-title&gt;Malays J Med Sci&lt;/secondary-title&gt;&lt;/titles&gt;&lt;periodical&gt;&lt;full-title&gt;Malays J Med Sci&lt;/full-title&gt;&lt;/periodical&gt;&lt;pages&gt;17-22&lt;/pages&gt;&lt;volume&gt;9&lt;/volume&gt;&lt;number&gt;2&lt;/number&gt;&lt;keywords&gt;&lt;keyword&gt;headphone users&lt;/keyword&gt;&lt;keyword&gt;hearing loss&lt;/keyword&gt;&lt;/keywords&gt;&lt;dates&gt;&lt;year&gt;2002&lt;/year&gt;&lt;pub-dates&gt;&lt;date&gt;Jul&lt;/date&gt;&lt;/pub-dates&gt;&lt;/dates&gt;&lt;isbn&gt;1394-195X (Print)&amp;#xD;1394-195x&lt;/isbn&gt;&lt;accession-num&gt;22844220&lt;/accession-num&gt;&lt;urls&gt;&lt;/urls&gt;&lt;custom2&gt;PMC3406203&lt;/custom2&gt;&lt;remote-database-provider&gt;NLM&lt;/remote-database-provider&gt;&lt;language&gt;eng&lt;/language&gt;&lt;/record&gt;&lt;/Cite&gt;&lt;/EndNote&gt;</w:instrText>
            </w:r>
            <w:r w:rsidR="00987246">
              <w:rPr>
                <w:rFonts w:ascii="Calibri" w:hAnsi="Calibri" w:cs="Calibri"/>
                <w:sz w:val="12"/>
                <w:szCs w:val="12"/>
              </w:rPr>
              <w:fldChar w:fldCharType="separate"/>
            </w:r>
            <w:r w:rsidR="007A7A30">
              <w:rPr>
                <w:rFonts w:ascii="Calibri" w:hAnsi="Calibri" w:cs="Calibri"/>
                <w:noProof/>
                <w:sz w:val="12"/>
                <w:szCs w:val="12"/>
              </w:rPr>
              <w:t>(10)</w:t>
            </w:r>
            <w:r w:rsidR="00987246">
              <w:rPr>
                <w:rFonts w:ascii="Calibri" w:hAnsi="Calibri" w:cs="Calibri"/>
                <w:sz w:val="12"/>
                <w:szCs w:val="12"/>
              </w:rPr>
              <w:fldChar w:fldCharType="end"/>
            </w:r>
          </w:p>
        </w:tc>
        <w:tc>
          <w:tcPr>
            <w:tcW w:w="414" w:type="dxa"/>
            <w:textDirection w:val="btLr"/>
            <w:vAlign w:val="center"/>
          </w:tcPr>
          <w:p w14:paraId="6B951B7D" w14:textId="5A251EEE" w:rsidR="00F61920" w:rsidRPr="005A458E" w:rsidRDefault="00CB3466" w:rsidP="00701508">
            <w:pPr>
              <w:ind w:left="113" w:right="113"/>
              <w:jc w:val="center"/>
              <w:rPr>
                <w:rFonts w:ascii="Calibri" w:hAnsi="Calibri" w:cs="Calibri"/>
                <w:sz w:val="12"/>
                <w:szCs w:val="12"/>
              </w:rPr>
            </w:pPr>
            <w:r>
              <w:rPr>
                <w:rFonts w:ascii="Calibri" w:hAnsi="Calibri" w:cs="Calibri"/>
                <w:sz w:val="12"/>
                <w:szCs w:val="12"/>
              </w:rPr>
              <w:t>Cross-</w:t>
            </w:r>
            <w:proofErr w:type="spellStart"/>
            <w:r>
              <w:rPr>
                <w:rFonts w:ascii="Calibri" w:hAnsi="Calibri" w:cs="Calibri"/>
                <w:sz w:val="12"/>
                <w:szCs w:val="12"/>
              </w:rPr>
              <w:t>sectiona</w:t>
            </w:r>
            <w:proofErr w:type="spellEnd"/>
          </w:p>
        </w:tc>
        <w:tc>
          <w:tcPr>
            <w:tcW w:w="426" w:type="dxa"/>
            <w:textDirection w:val="btLr"/>
            <w:vAlign w:val="center"/>
          </w:tcPr>
          <w:p w14:paraId="524C74BC" w14:textId="0FE0AA1E" w:rsidR="00F61920" w:rsidRPr="005A458E" w:rsidRDefault="00F61920" w:rsidP="00051257">
            <w:pPr>
              <w:ind w:left="113" w:right="113"/>
              <w:jc w:val="center"/>
              <w:rPr>
                <w:rFonts w:ascii="Calibri" w:hAnsi="Calibri" w:cs="Calibri"/>
                <w:sz w:val="12"/>
                <w:szCs w:val="12"/>
              </w:rPr>
            </w:pPr>
            <w:r>
              <w:rPr>
                <w:rFonts w:ascii="Calibri" w:hAnsi="Calibri" w:cs="Calibri"/>
                <w:sz w:val="12"/>
                <w:szCs w:val="12"/>
              </w:rPr>
              <w:t>Malaysia</w:t>
            </w:r>
          </w:p>
        </w:tc>
        <w:tc>
          <w:tcPr>
            <w:tcW w:w="425" w:type="dxa"/>
            <w:textDirection w:val="btLr"/>
            <w:vAlign w:val="center"/>
          </w:tcPr>
          <w:p w14:paraId="5A27208B" w14:textId="11E3B88D" w:rsidR="00F61920" w:rsidRPr="005A458E" w:rsidRDefault="00F61920" w:rsidP="00051257">
            <w:pPr>
              <w:ind w:left="113" w:right="113"/>
              <w:jc w:val="center"/>
              <w:rPr>
                <w:rFonts w:ascii="Calibri" w:hAnsi="Calibri" w:cs="Calibri"/>
                <w:sz w:val="12"/>
                <w:szCs w:val="12"/>
              </w:rPr>
            </w:pPr>
            <w:r w:rsidRPr="00910DE8">
              <w:rPr>
                <w:rFonts w:ascii="Calibri" w:hAnsi="Calibri" w:cs="Calibri"/>
                <w:sz w:val="12"/>
                <w:szCs w:val="12"/>
              </w:rPr>
              <w:t>August 1999 to September 1999</w:t>
            </w:r>
          </w:p>
        </w:tc>
        <w:tc>
          <w:tcPr>
            <w:tcW w:w="425" w:type="dxa"/>
            <w:textDirection w:val="btLr"/>
            <w:vAlign w:val="center"/>
          </w:tcPr>
          <w:p w14:paraId="2A1862F1" w14:textId="7072EAD7" w:rsidR="00F61920" w:rsidRPr="005A458E" w:rsidRDefault="00F61920" w:rsidP="006B3106">
            <w:pPr>
              <w:ind w:left="113" w:right="113"/>
              <w:jc w:val="center"/>
              <w:rPr>
                <w:rFonts w:ascii="Calibri" w:hAnsi="Calibri" w:cs="Calibri"/>
                <w:sz w:val="12"/>
                <w:szCs w:val="12"/>
              </w:rPr>
            </w:pPr>
            <w:r>
              <w:rPr>
                <w:rFonts w:ascii="Calibri" w:hAnsi="Calibri" w:cs="Calibri"/>
                <w:sz w:val="12"/>
                <w:szCs w:val="12"/>
              </w:rPr>
              <w:t>July 2002</w:t>
            </w:r>
          </w:p>
        </w:tc>
        <w:tc>
          <w:tcPr>
            <w:tcW w:w="425" w:type="dxa"/>
            <w:textDirection w:val="btLr"/>
            <w:vAlign w:val="center"/>
          </w:tcPr>
          <w:p w14:paraId="66DD6583" w14:textId="77777777" w:rsidR="00F61920" w:rsidRPr="00910DE8" w:rsidRDefault="00F61920" w:rsidP="00051257">
            <w:pPr>
              <w:ind w:left="113" w:right="113"/>
              <w:jc w:val="center"/>
              <w:rPr>
                <w:rFonts w:ascii="Calibri" w:hAnsi="Calibri" w:cs="Calibri"/>
                <w:sz w:val="12"/>
                <w:szCs w:val="12"/>
              </w:rPr>
            </w:pPr>
            <w:r w:rsidRPr="00910DE8">
              <w:rPr>
                <w:rFonts w:ascii="Calibri" w:hAnsi="Calibri" w:cs="Calibri"/>
                <w:sz w:val="12"/>
                <w:szCs w:val="12"/>
              </w:rPr>
              <w:t>Customer Service</w:t>
            </w:r>
          </w:p>
          <w:p w14:paraId="0498875A" w14:textId="568C3EEF" w:rsidR="00F61920" w:rsidRPr="005A458E" w:rsidRDefault="00F61920" w:rsidP="00051257">
            <w:pPr>
              <w:ind w:left="113" w:right="113"/>
              <w:jc w:val="center"/>
              <w:rPr>
                <w:rFonts w:ascii="Calibri" w:hAnsi="Calibri" w:cs="Calibri"/>
                <w:sz w:val="12"/>
                <w:szCs w:val="12"/>
              </w:rPr>
            </w:pPr>
            <w:r w:rsidRPr="00910DE8">
              <w:rPr>
                <w:rFonts w:ascii="Calibri" w:hAnsi="Calibri" w:cs="Calibri"/>
                <w:sz w:val="12"/>
                <w:szCs w:val="12"/>
              </w:rPr>
              <w:t>Representative</w:t>
            </w:r>
          </w:p>
        </w:tc>
        <w:tc>
          <w:tcPr>
            <w:tcW w:w="426" w:type="dxa"/>
            <w:textDirection w:val="btLr"/>
            <w:vAlign w:val="center"/>
          </w:tcPr>
          <w:p w14:paraId="6A8D4C54" w14:textId="78B2D03B" w:rsidR="00F61920" w:rsidRPr="005A458E" w:rsidRDefault="00F61920" w:rsidP="00051257">
            <w:pPr>
              <w:ind w:left="113" w:right="113"/>
              <w:jc w:val="center"/>
              <w:rPr>
                <w:rFonts w:ascii="Calibri" w:hAnsi="Calibri" w:cs="Calibri"/>
                <w:sz w:val="12"/>
                <w:szCs w:val="12"/>
              </w:rPr>
            </w:pPr>
            <w:r>
              <w:rPr>
                <w:rFonts w:ascii="Calibri" w:hAnsi="Calibri" w:cs="Calibri"/>
                <w:sz w:val="12"/>
                <w:szCs w:val="12"/>
              </w:rPr>
              <w:t>18-35</w:t>
            </w:r>
          </w:p>
        </w:tc>
        <w:tc>
          <w:tcPr>
            <w:tcW w:w="519" w:type="dxa"/>
            <w:vAlign w:val="center"/>
          </w:tcPr>
          <w:p w14:paraId="49B61B0A" w14:textId="57724450" w:rsidR="00F61920" w:rsidRPr="005A458E" w:rsidRDefault="00F61920" w:rsidP="00366B00">
            <w:pPr>
              <w:jc w:val="center"/>
              <w:rPr>
                <w:rFonts w:ascii="Calibri" w:hAnsi="Calibri" w:cs="Calibri"/>
                <w:sz w:val="12"/>
                <w:szCs w:val="12"/>
              </w:rPr>
            </w:pPr>
            <w:r>
              <w:rPr>
                <w:rFonts w:ascii="Calibri" w:hAnsi="Calibri" w:cs="Calibri"/>
                <w:sz w:val="12"/>
                <w:szCs w:val="12"/>
              </w:rPr>
              <w:t>118:</w:t>
            </w:r>
            <w:r w:rsidR="0052149A">
              <w:rPr>
                <w:rFonts w:ascii="Calibri" w:hAnsi="Calibri" w:cs="Calibri"/>
                <w:sz w:val="12"/>
                <w:szCs w:val="12"/>
              </w:rPr>
              <w:t xml:space="preserve"> </w:t>
            </w:r>
            <w:r>
              <w:rPr>
                <w:rFonts w:ascii="Calibri" w:hAnsi="Calibri" w:cs="Calibri"/>
                <w:sz w:val="12"/>
                <w:szCs w:val="12"/>
              </w:rPr>
              <w:t xml:space="preserve">40 </w:t>
            </w:r>
            <w:r w:rsidR="00602598">
              <w:rPr>
                <w:rFonts w:ascii="Calibri" w:hAnsi="Calibri" w:cs="Calibri"/>
                <w:sz w:val="12"/>
                <w:szCs w:val="12"/>
              </w:rPr>
              <w:t>M</w:t>
            </w:r>
            <w:r>
              <w:rPr>
                <w:rFonts w:ascii="Calibri" w:hAnsi="Calibri" w:cs="Calibri"/>
                <w:sz w:val="12"/>
                <w:szCs w:val="12"/>
              </w:rPr>
              <w:t>,</w:t>
            </w:r>
            <w:r w:rsidR="0052149A">
              <w:rPr>
                <w:rFonts w:ascii="Calibri" w:hAnsi="Calibri" w:cs="Calibri"/>
                <w:sz w:val="12"/>
                <w:szCs w:val="12"/>
              </w:rPr>
              <w:t xml:space="preserve"> </w:t>
            </w:r>
            <w:r>
              <w:rPr>
                <w:rFonts w:ascii="Calibri" w:hAnsi="Calibri" w:cs="Calibri"/>
                <w:sz w:val="12"/>
                <w:szCs w:val="12"/>
              </w:rPr>
              <w:t xml:space="preserve">78 </w:t>
            </w:r>
            <w:r w:rsidR="00602598">
              <w:rPr>
                <w:rFonts w:ascii="Calibri" w:hAnsi="Calibri" w:cs="Calibri"/>
                <w:sz w:val="12"/>
                <w:szCs w:val="12"/>
              </w:rPr>
              <w:t>F</w:t>
            </w:r>
          </w:p>
        </w:tc>
        <w:tc>
          <w:tcPr>
            <w:tcW w:w="630" w:type="dxa"/>
            <w:vAlign w:val="center"/>
          </w:tcPr>
          <w:p w14:paraId="6A383761" w14:textId="70116EE6" w:rsidR="00F61920" w:rsidRPr="005A458E" w:rsidRDefault="00F61920" w:rsidP="00366B00">
            <w:pPr>
              <w:jc w:val="center"/>
              <w:rPr>
                <w:rFonts w:ascii="Calibri" w:hAnsi="Calibri" w:cs="Calibri"/>
                <w:sz w:val="12"/>
                <w:szCs w:val="12"/>
              </w:rPr>
            </w:pPr>
            <w:r>
              <w:rPr>
                <w:rFonts w:ascii="Calibri" w:hAnsi="Calibri" w:cs="Calibri"/>
                <w:sz w:val="12"/>
                <w:szCs w:val="12"/>
              </w:rPr>
              <w:t>118</w:t>
            </w:r>
          </w:p>
        </w:tc>
        <w:tc>
          <w:tcPr>
            <w:tcW w:w="900" w:type="dxa"/>
          </w:tcPr>
          <w:p w14:paraId="717C6550" w14:textId="77777777" w:rsidR="00F61920" w:rsidRDefault="00F61920" w:rsidP="00602598">
            <w:pPr>
              <w:jc w:val="center"/>
              <w:rPr>
                <w:rFonts w:ascii="Calibri" w:hAnsi="Calibri" w:cs="Calibri"/>
                <w:sz w:val="12"/>
                <w:szCs w:val="12"/>
              </w:rPr>
            </w:pPr>
            <w:r w:rsidRPr="004F36E6">
              <w:rPr>
                <w:rFonts w:ascii="Calibri" w:hAnsi="Calibri" w:cs="Calibri"/>
                <w:sz w:val="12"/>
                <w:szCs w:val="12"/>
              </w:rPr>
              <w:t>1 y</w:t>
            </w:r>
            <w:r>
              <w:rPr>
                <w:rFonts w:ascii="Calibri" w:hAnsi="Calibri" w:cs="Calibri"/>
                <w:sz w:val="12"/>
                <w:szCs w:val="12"/>
              </w:rPr>
              <w:t>: 4</w:t>
            </w:r>
          </w:p>
          <w:p w14:paraId="4C4799F5" w14:textId="77777777" w:rsidR="00F61920" w:rsidRDefault="00F61920" w:rsidP="00602598">
            <w:pPr>
              <w:jc w:val="center"/>
              <w:rPr>
                <w:rFonts w:ascii="Calibri" w:hAnsi="Calibri" w:cs="Calibri"/>
                <w:sz w:val="12"/>
                <w:szCs w:val="12"/>
              </w:rPr>
            </w:pPr>
            <w:r>
              <w:rPr>
                <w:rFonts w:ascii="Calibri" w:hAnsi="Calibri" w:cs="Calibri"/>
                <w:sz w:val="12"/>
                <w:szCs w:val="12"/>
              </w:rPr>
              <w:t>2 y: 55</w:t>
            </w:r>
          </w:p>
          <w:p w14:paraId="71EA3B6B" w14:textId="77777777" w:rsidR="00F61920" w:rsidRDefault="00F61920" w:rsidP="00602598">
            <w:pPr>
              <w:jc w:val="center"/>
              <w:rPr>
                <w:rFonts w:ascii="Calibri" w:hAnsi="Calibri" w:cs="Calibri"/>
                <w:sz w:val="12"/>
                <w:szCs w:val="12"/>
              </w:rPr>
            </w:pPr>
            <w:r>
              <w:rPr>
                <w:rFonts w:ascii="Calibri" w:hAnsi="Calibri" w:cs="Calibri"/>
                <w:sz w:val="12"/>
                <w:szCs w:val="12"/>
              </w:rPr>
              <w:t>3 y: 31</w:t>
            </w:r>
          </w:p>
          <w:p w14:paraId="41F67BE5" w14:textId="77777777" w:rsidR="00F61920" w:rsidRDefault="00F61920" w:rsidP="00602598">
            <w:pPr>
              <w:jc w:val="center"/>
              <w:rPr>
                <w:rFonts w:ascii="Calibri" w:hAnsi="Calibri" w:cs="Calibri"/>
                <w:sz w:val="12"/>
                <w:szCs w:val="12"/>
              </w:rPr>
            </w:pPr>
            <w:r>
              <w:rPr>
                <w:rFonts w:ascii="Calibri" w:hAnsi="Calibri" w:cs="Calibri"/>
                <w:sz w:val="12"/>
                <w:szCs w:val="12"/>
              </w:rPr>
              <w:t>4 y: 11</w:t>
            </w:r>
          </w:p>
          <w:p w14:paraId="27FBDC21" w14:textId="77777777" w:rsidR="00F61920" w:rsidRDefault="00F61920" w:rsidP="00602598">
            <w:pPr>
              <w:jc w:val="center"/>
              <w:rPr>
                <w:rFonts w:ascii="Calibri" w:hAnsi="Calibri" w:cs="Calibri"/>
                <w:sz w:val="12"/>
                <w:szCs w:val="12"/>
              </w:rPr>
            </w:pPr>
            <w:r>
              <w:rPr>
                <w:rFonts w:ascii="Calibri" w:hAnsi="Calibri" w:cs="Calibri"/>
                <w:sz w:val="12"/>
                <w:szCs w:val="12"/>
              </w:rPr>
              <w:t>5 y: 9</w:t>
            </w:r>
          </w:p>
          <w:p w14:paraId="0438B2F6" w14:textId="77777777" w:rsidR="00F61920" w:rsidRDefault="00F61920" w:rsidP="00602598">
            <w:pPr>
              <w:jc w:val="center"/>
              <w:rPr>
                <w:rFonts w:ascii="Calibri" w:hAnsi="Calibri" w:cs="Calibri"/>
                <w:sz w:val="12"/>
                <w:szCs w:val="12"/>
              </w:rPr>
            </w:pPr>
            <w:r>
              <w:rPr>
                <w:rFonts w:ascii="Calibri" w:hAnsi="Calibri" w:cs="Calibri"/>
                <w:sz w:val="12"/>
                <w:szCs w:val="12"/>
              </w:rPr>
              <w:t>6 y: 4</w:t>
            </w:r>
          </w:p>
          <w:p w14:paraId="0E363A19" w14:textId="77777777" w:rsidR="00F61920" w:rsidRDefault="00F61920" w:rsidP="00602598">
            <w:pPr>
              <w:jc w:val="center"/>
              <w:rPr>
                <w:rFonts w:ascii="Calibri" w:hAnsi="Calibri" w:cs="Calibri"/>
                <w:sz w:val="12"/>
                <w:szCs w:val="12"/>
              </w:rPr>
            </w:pPr>
            <w:r>
              <w:rPr>
                <w:rFonts w:ascii="Calibri" w:hAnsi="Calibri" w:cs="Calibri"/>
                <w:sz w:val="12"/>
                <w:szCs w:val="12"/>
              </w:rPr>
              <w:t>7 y: 1</w:t>
            </w:r>
          </w:p>
          <w:p w14:paraId="09B181E6" w14:textId="515F836F" w:rsidR="00F61920" w:rsidRPr="005F73A5" w:rsidRDefault="00F61920" w:rsidP="00602598">
            <w:pPr>
              <w:jc w:val="center"/>
              <w:rPr>
                <w:rFonts w:ascii="Calibri" w:hAnsi="Calibri" w:cs="Calibri"/>
                <w:sz w:val="12"/>
                <w:szCs w:val="12"/>
              </w:rPr>
            </w:pPr>
            <w:r>
              <w:rPr>
                <w:rFonts w:ascii="Calibri" w:hAnsi="Calibri" w:cs="Calibri"/>
                <w:sz w:val="12"/>
                <w:szCs w:val="12"/>
              </w:rPr>
              <w:t>8 y: 3</w:t>
            </w:r>
          </w:p>
        </w:tc>
        <w:tc>
          <w:tcPr>
            <w:tcW w:w="810" w:type="dxa"/>
          </w:tcPr>
          <w:p w14:paraId="79D0F91E" w14:textId="7A41FFCA" w:rsidR="00F61920" w:rsidRPr="005A458E" w:rsidRDefault="00F61920" w:rsidP="00602598">
            <w:pPr>
              <w:jc w:val="center"/>
              <w:rPr>
                <w:rFonts w:ascii="Calibri" w:hAnsi="Calibri" w:cs="Calibri"/>
                <w:sz w:val="12"/>
                <w:szCs w:val="12"/>
              </w:rPr>
            </w:pPr>
            <w:r w:rsidRPr="00F77F9E">
              <w:rPr>
                <w:rFonts w:ascii="Calibri" w:hAnsi="Calibri" w:cs="Calibri"/>
                <w:sz w:val="12"/>
                <w:szCs w:val="12"/>
              </w:rPr>
              <w:t>-</w:t>
            </w:r>
          </w:p>
        </w:tc>
        <w:tc>
          <w:tcPr>
            <w:tcW w:w="990" w:type="dxa"/>
          </w:tcPr>
          <w:p w14:paraId="60F1E650" w14:textId="325737B7" w:rsidR="00F61920" w:rsidRPr="005A458E" w:rsidRDefault="00F61920" w:rsidP="00602598">
            <w:pPr>
              <w:jc w:val="center"/>
              <w:rPr>
                <w:rFonts w:ascii="Calibri" w:hAnsi="Calibri" w:cs="Calibri"/>
                <w:sz w:val="12"/>
                <w:szCs w:val="12"/>
              </w:rPr>
            </w:pPr>
            <w:r>
              <w:rPr>
                <w:rFonts w:ascii="Calibri" w:hAnsi="Calibri" w:cs="Calibri"/>
                <w:sz w:val="12"/>
                <w:szCs w:val="12"/>
              </w:rPr>
              <w:t>Headphone</w:t>
            </w:r>
          </w:p>
        </w:tc>
        <w:tc>
          <w:tcPr>
            <w:tcW w:w="1170" w:type="dxa"/>
          </w:tcPr>
          <w:p w14:paraId="518B0FF5" w14:textId="77777777" w:rsidR="00F61920" w:rsidRPr="004F36E6" w:rsidRDefault="00F61920" w:rsidP="00602598">
            <w:pPr>
              <w:jc w:val="center"/>
              <w:rPr>
                <w:rFonts w:ascii="Calibri" w:hAnsi="Calibri" w:cs="Calibri"/>
                <w:sz w:val="12"/>
                <w:szCs w:val="12"/>
              </w:rPr>
            </w:pPr>
            <w:r w:rsidRPr="004F36E6">
              <w:rPr>
                <w:rFonts w:ascii="Calibri" w:hAnsi="Calibri" w:cs="Calibri"/>
                <w:sz w:val="12"/>
                <w:szCs w:val="12"/>
              </w:rPr>
              <w:t>Normal hearing</w:t>
            </w:r>
            <w:r>
              <w:rPr>
                <w:rFonts w:ascii="Calibri" w:hAnsi="Calibri" w:cs="Calibri"/>
                <w:sz w:val="12"/>
                <w:szCs w:val="12"/>
              </w:rPr>
              <w:t xml:space="preserve"> (-10 to 20 dB HL)</w:t>
            </w:r>
            <w:r w:rsidRPr="004F36E6">
              <w:rPr>
                <w:rFonts w:ascii="Calibri" w:hAnsi="Calibri" w:cs="Calibri"/>
                <w:sz w:val="12"/>
                <w:szCs w:val="12"/>
              </w:rPr>
              <w:t>:</w:t>
            </w:r>
            <w:r>
              <w:rPr>
                <w:rFonts w:ascii="Calibri" w:hAnsi="Calibri" w:cs="Calibri"/>
                <w:sz w:val="12"/>
                <w:szCs w:val="12"/>
              </w:rPr>
              <w:t xml:space="preserve"> 93 (78.8%)</w:t>
            </w:r>
          </w:p>
          <w:p w14:paraId="5EF00856" w14:textId="77777777" w:rsidR="00F61920" w:rsidRDefault="00F61920" w:rsidP="00602598">
            <w:pPr>
              <w:jc w:val="center"/>
              <w:rPr>
                <w:rFonts w:ascii="Calibri" w:hAnsi="Calibri" w:cs="Calibri"/>
                <w:sz w:val="12"/>
                <w:szCs w:val="12"/>
              </w:rPr>
            </w:pPr>
            <w:r w:rsidRPr="004F36E6">
              <w:rPr>
                <w:rFonts w:ascii="Calibri" w:hAnsi="Calibri" w:cs="Calibri"/>
                <w:sz w:val="12"/>
                <w:szCs w:val="12"/>
              </w:rPr>
              <w:t>Hearing impairment</w:t>
            </w:r>
            <w:r>
              <w:rPr>
                <w:rFonts w:ascii="Calibri" w:hAnsi="Calibri" w:cs="Calibri"/>
                <w:sz w:val="12"/>
                <w:szCs w:val="12"/>
              </w:rPr>
              <w:t xml:space="preserve"> (&gt;20 dB HL)</w:t>
            </w:r>
            <w:r w:rsidRPr="004F36E6">
              <w:rPr>
                <w:rFonts w:ascii="Calibri" w:hAnsi="Calibri" w:cs="Calibri"/>
                <w:sz w:val="12"/>
                <w:szCs w:val="12"/>
              </w:rPr>
              <w:t>:</w:t>
            </w:r>
            <w:r>
              <w:rPr>
                <w:rFonts w:ascii="Calibri" w:hAnsi="Calibri" w:cs="Calibri"/>
                <w:sz w:val="12"/>
                <w:szCs w:val="12"/>
              </w:rPr>
              <w:t xml:space="preserve"> 25 (21.2%)</w:t>
            </w:r>
          </w:p>
          <w:p w14:paraId="397CBF62" w14:textId="77777777" w:rsidR="00F61920" w:rsidRDefault="00F61920" w:rsidP="00602598">
            <w:pPr>
              <w:jc w:val="center"/>
              <w:rPr>
                <w:rFonts w:ascii="Calibri" w:hAnsi="Calibri" w:cs="Calibri"/>
                <w:sz w:val="12"/>
                <w:szCs w:val="12"/>
              </w:rPr>
            </w:pPr>
          </w:p>
          <w:p w14:paraId="01C6DAE9" w14:textId="7A6A01EE" w:rsidR="00F61920" w:rsidRDefault="00F61920" w:rsidP="00602598">
            <w:pPr>
              <w:jc w:val="center"/>
              <w:rPr>
                <w:rFonts w:ascii="Calibri" w:hAnsi="Calibri" w:cs="Calibri"/>
                <w:sz w:val="12"/>
                <w:szCs w:val="12"/>
              </w:rPr>
            </w:pPr>
            <w:r>
              <w:rPr>
                <w:rFonts w:ascii="Calibri" w:hAnsi="Calibri" w:cs="Calibri"/>
                <w:sz w:val="12"/>
                <w:szCs w:val="12"/>
              </w:rPr>
              <w:t>Low (</w:t>
            </w:r>
            <w:r w:rsidR="0057764E">
              <w:rPr>
                <w:rFonts w:ascii="Calibri" w:hAnsi="Calibri" w:cs="Calibri"/>
                <w:sz w:val="12"/>
                <w:szCs w:val="12"/>
              </w:rPr>
              <w:t>0</w:t>
            </w:r>
            <w:r w:rsidRPr="00714003">
              <w:rPr>
                <w:rFonts w:ascii="Calibri" w:hAnsi="Calibri" w:cs="Calibri"/>
                <w:sz w:val="12"/>
                <w:szCs w:val="12"/>
              </w:rPr>
              <w:t xml:space="preserve">.25 &amp; </w:t>
            </w:r>
            <w:r w:rsidR="0057764E">
              <w:rPr>
                <w:rFonts w:ascii="Calibri" w:hAnsi="Calibri" w:cs="Calibri"/>
                <w:sz w:val="12"/>
                <w:szCs w:val="12"/>
              </w:rPr>
              <w:t>0</w:t>
            </w:r>
            <w:r w:rsidRPr="00714003">
              <w:rPr>
                <w:rFonts w:ascii="Calibri" w:hAnsi="Calibri" w:cs="Calibri"/>
                <w:sz w:val="12"/>
                <w:szCs w:val="12"/>
              </w:rPr>
              <w:t>.5 Hz</w:t>
            </w:r>
            <w:r>
              <w:rPr>
                <w:rFonts w:ascii="Calibri" w:hAnsi="Calibri" w:cs="Calibri"/>
                <w:sz w:val="12"/>
                <w:szCs w:val="12"/>
              </w:rPr>
              <w:t xml:space="preserve">): 24 (20.3%) </w:t>
            </w:r>
            <w:r w:rsidR="0057764E">
              <w:rPr>
                <w:rFonts w:ascii="Calibri" w:hAnsi="Calibri" w:cs="Calibri"/>
                <w:sz w:val="12"/>
                <w:szCs w:val="12"/>
              </w:rPr>
              <w:t>R</w:t>
            </w:r>
            <w:r w:rsidRPr="00714003">
              <w:rPr>
                <w:rFonts w:ascii="Calibri" w:hAnsi="Calibri" w:cs="Calibri"/>
                <w:sz w:val="12"/>
                <w:szCs w:val="12"/>
              </w:rPr>
              <w:t xml:space="preserve"> </w:t>
            </w:r>
            <w:r>
              <w:rPr>
                <w:rFonts w:ascii="Calibri" w:hAnsi="Calibri" w:cs="Calibri"/>
                <w:sz w:val="12"/>
                <w:szCs w:val="12"/>
              </w:rPr>
              <w:t>e</w:t>
            </w:r>
            <w:r w:rsidRPr="00714003">
              <w:rPr>
                <w:rFonts w:ascii="Calibri" w:hAnsi="Calibri" w:cs="Calibri"/>
                <w:sz w:val="12"/>
                <w:szCs w:val="12"/>
              </w:rPr>
              <w:t xml:space="preserve">ar and 26 </w:t>
            </w:r>
            <w:r>
              <w:rPr>
                <w:rFonts w:ascii="Calibri" w:hAnsi="Calibri" w:cs="Calibri"/>
                <w:sz w:val="12"/>
                <w:szCs w:val="12"/>
              </w:rPr>
              <w:t xml:space="preserve">(22.0%) </w:t>
            </w:r>
            <w:r w:rsidR="0057764E">
              <w:rPr>
                <w:rFonts w:ascii="Calibri" w:hAnsi="Calibri" w:cs="Calibri"/>
                <w:sz w:val="12"/>
                <w:szCs w:val="12"/>
              </w:rPr>
              <w:t>L</w:t>
            </w:r>
            <w:r>
              <w:rPr>
                <w:rFonts w:ascii="Calibri" w:hAnsi="Calibri" w:cs="Calibri"/>
                <w:sz w:val="12"/>
                <w:szCs w:val="12"/>
              </w:rPr>
              <w:t xml:space="preserve"> </w:t>
            </w:r>
            <w:r w:rsidRPr="00714003">
              <w:rPr>
                <w:rFonts w:ascii="Calibri" w:hAnsi="Calibri" w:cs="Calibri"/>
                <w:sz w:val="12"/>
                <w:szCs w:val="12"/>
              </w:rPr>
              <w:t>ea</w:t>
            </w:r>
            <w:r>
              <w:rPr>
                <w:rFonts w:ascii="Calibri" w:hAnsi="Calibri" w:cs="Calibri"/>
                <w:sz w:val="12"/>
                <w:szCs w:val="12"/>
              </w:rPr>
              <w:t>r</w:t>
            </w:r>
          </w:p>
          <w:p w14:paraId="44C8DAFC" w14:textId="3414BF3C" w:rsidR="00F61920" w:rsidRDefault="00F61920" w:rsidP="00602598">
            <w:pPr>
              <w:jc w:val="center"/>
              <w:rPr>
                <w:rFonts w:ascii="Calibri" w:hAnsi="Calibri" w:cs="Calibri"/>
                <w:sz w:val="12"/>
                <w:szCs w:val="12"/>
              </w:rPr>
            </w:pPr>
            <w:r>
              <w:rPr>
                <w:rFonts w:ascii="Calibri" w:hAnsi="Calibri" w:cs="Calibri"/>
                <w:sz w:val="12"/>
                <w:szCs w:val="12"/>
              </w:rPr>
              <w:t>Mild (</w:t>
            </w:r>
            <w:r w:rsidRPr="00714003">
              <w:rPr>
                <w:rFonts w:ascii="Calibri" w:hAnsi="Calibri" w:cs="Calibri"/>
                <w:sz w:val="12"/>
                <w:szCs w:val="12"/>
              </w:rPr>
              <w:t>1k &amp; 2k Hz</w:t>
            </w:r>
            <w:r>
              <w:rPr>
                <w:rFonts w:ascii="Calibri" w:hAnsi="Calibri" w:cs="Calibri"/>
                <w:sz w:val="12"/>
                <w:szCs w:val="12"/>
              </w:rPr>
              <w:t xml:space="preserve">): 17 (14.4%) </w:t>
            </w:r>
            <w:r w:rsidR="0057764E">
              <w:rPr>
                <w:rFonts w:ascii="Calibri" w:hAnsi="Calibri" w:cs="Calibri"/>
                <w:sz w:val="12"/>
                <w:szCs w:val="12"/>
              </w:rPr>
              <w:t>R</w:t>
            </w:r>
            <w:r w:rsidRPr="00714003">
              <w:rPr>
                <w:rFonts w:ascii="Calibri" w:hAnsi="Calibri" w:cs="Calibri"/>
                <w:sz w:val="12"/>
                <w:szCs w:val="12"/>
              </w:rPr>
              <w:t xml:space="preserve"> </w:t>
            </w:r>
            <w:r>
              <w:rPr>
                <w:rFonts w:ascii="Calibri" w:hAnsi="Calibri" w:cs="Calibri"/>
                <w:sz w:val="12"/>
                <w:szCs w:val="12"/>
              </w:rPr>
              <w:t>e</w:t>
            </w:r>
            <w:r w:rsidRPr="00714003">
              <w:rPr>
                <w:rFonts w:ascii="Calibri" w:hAnsi="Calibri" w:cs="Calibri"/>
                <w:sz w:val="12"/>
                <w:szCs w:val="12"/>
              </w:rPr>
              <w:t xml:space="preserve">ar and </w:t>
            </w:r>
            <w:r>
              <w:rPr>
                <w:rFonts w:ascii="Calibri" w:hAnsi="Calibri" w:cs="Calibri"/>
                <w:sz w:val="12"/>
                <w:szCs w:val="12"/>
              </w:rPr>
              <w:t>20</w:t>
            </w:r>
            <w:r w:rsidRPr="00714003">
              <w:rPr>
                <w:rFonts w:ascii="Calibri" w:hAnsi="Calibri" w:cs="Calibri"/>
                <w:sz w:val="12"/>
                <w:szCs w:val="12"/>
              </w:rPr>
              <w:t xml:space="preserve"> </w:t>
            </w:r>
            <w:r>
              <w:rPr>
                <w:rFonts w:ascii="Calibri" w:hAnsi="Calibri" w:cs="Calibri"/>
                <w:sz w:val="12"/>
                <w:szCs w:val="12"/>
              </w:rPr>
              <w:t xml:space="preserve">(16.9%) </w:t>
            </w:r>
            <w:r w:rsidR="0057764E">
              <w:rPr>
                <w:rFonts w:ascii="Calibri" w:hAnsi="Calibri" w:cs="Calibri"/>
                <w:sz w:val="12"/>
                <w:szCs w:val="12"/>
              </w:rPr>
              <w:t>L</w:t>
            </w:r>
            <w:r>
              <w:rPr>
                <w:rFonts w:ascii="Calibri" w:hAnsi="Calibri" w:cs="Calibri"/>
                <w:sz w:val="12"/>
                <w:szCs w:val="12"/>
              </w:rPr>
              <w:t xml:space="preserve"> ear</w:t>
            </w:r>
          </w:p>
          <w:p w14:paraId="73D12B46" w14:textId="2D25840C" w:rsidR="00921FC4" w:rsidRPr="005A458E" w:rsidRDefault="00F61920" w:rsidP="00602598">
            <w:pPr>
              <w:jc w:val="center"/>
              <w:rPr>
                <w:rFonts w:ascii="Calibri" w:hAnsi="Calibri" w:cs="Calibri"/>
                <w:sz w:val="12"/>
                <w:szCs w:val="12"/>
              </w:rPr>
            </w:pPr>
            <w:r>
              <w:rPr>
                <w:rFonts w:ascii="Calibri" w:hAnsi="Calibri" w:cs="Calibri"/>
                <w:sz w:val="12"/>
                <w:szCs w:val="12"/>
              </w:rPr>
              <w:t>High (</w:t>
            </w:r>
            <w:r w:rsidRPr="00714003">
              <w:rPr>
                <w:rFonts w:ascii="Calibri" w:hAnsi="Calibri" w:cs="Calibri"/>
                <w:sz w:val="12"/>
                <w:szCs w:val="12"/>
              </w:rPr>
              <w:t>4k &amp; 8k Hz</w:t>
            </w:r>
            <w:r>
              <w:rPr>
                <w:rFonts w:ascii="Calibri" w:hAnsi="Calibri" w:cs="Calibri"/>
                <w:sz w:val="12"/>
                <w:szCs w:val="12"/>
              </w:rPr>
              <w:t xml:space="preserve">): 19 (16.1%) </w:t>
            </w:r>
            <w:r w:rsidR="0057764E">
              <w:rPr>
                <w:rFonts w:ascii="Calibri" w:hAnsi="Calibri" w:cs="Calibri"/>
                <w:sz w:val="12"/>
                <w:szCs w:val="12"/>
              </w:rPr>
              <w:t>R</w:t>
            </w:r>
            <w:r w:rsidRPr="00714003">
              <w:rPr>
                <w:rFonts w:ascii="Calibri" w:hAnsi="Calibri" w:cs="Calibri"/>
                <w:sz w:val="12"/>
                <w:szCs w:val="12"/>
              </w:rPr>
              <w:t xml:space="preserve"> </w:t>
            </w:r>
            <w:r>
              <w:rPr>
                <w:rFonts w:ascii="Calibri" w:hAnsi="Calibri" w:cs="Calibri"/>
                <w:sz w:val="12"/>
                <w:szCs w:val="12"/>
              </w:rPr>
              <w:t>e</w:t>
            </w:r>
            <w:r w:rsidRPr="00714003">
              <w:rPr>
                <w:rFonts w:ascii="Calibri" w:hAnsi="Calibri" w:cs="Calibri"/>
                <w:sz w:val="12"/>
                <w:szCs w:val="12"/>
              </w:rPr>
              <w:t xml:space="preserve">ar and </w:t>
            </w:r>
            <w:r>
              <w:rPr>
                <w:rFonts w:ascii="Calibri" w:hAnsi="Calibri" w:cs="Calibri"/>
                <w:sz w:val="12"/>
                <w:szCs w:val="12"/>
              </w:rPr>
              <w:t>1</w:t>
            </w:r>
            <w:r w:rsidRPr="00714003">
              <w:rPr>
                <w:rFonts w:ascii="Calibri" w:hAnsi="Calibri" w:cs="Calibri"/>
                <w:sz w:val="12"/>
                <w:szCs w:val="12"/>
              </w:rPr>
              <w:t xml:space="preserve">6 </w:t>
            </w:r>
            <w:r>
              <w:rPr>
                <w:rFonts w:ascii="Calibri" w:hAnsi="Calibri" w:cs="Calibri"/>
                <w:sz w:val="12"/>
                <w:szCs w:val="12"/>
              </w:rPr>
              <w:t xml:space="preserve">(13.6%) </w:t>
            </w:r>
            <w:r w:rsidR="0057764E">
              <w:rPr>
                <w:rFonts w:ascii="Calibri" w:hAnsi="Calibri" w:cs="Calibri"/>
                <w:sz w:val="12"/>
                <w:szCs w:val="12"/>
              </w:rPr>
              <w:t>L</w:t>
            </w:r>
            <w:r>
              <w:rPr>
                <w:rFonts w:ascii="Calibri" w:hAnsi="Calibri" w:cs="Calibri"/>
                <w:sz w:val="12"/>
                <w:szCs w:val="12"/>
              </w:rPr>
              <w:t xml:space="preserve"> </w:t>
            </w:r>
            <w:r w:rsidRPr="00714003">
              <w:rPr>
                <w:rFonts w:ascii="Calibri" w:hAnsi="Calibri" w:cs="Calibri"/>
                <w:sz w:val="12"/>
                <w:szCs w:val="12"/>
              </w:rPr>
              <w:t>ea</w:t>
            </w:r>
            <w:r>
              <w:rPr>
                <w:rFonts w:ascii="Calibri" w:hAnsi="Calibri" w:cs="Calibri"/>
                <w:sz w:val="12"/>
                <w:szCs w:val="12"/>
              </w:rPr>
              <w:t>r</w:t>
            </w:r>
          </w:p>
        </w:tc>
        <w:tc>
          <w:tcPr>
            <w:tcW w:w="1530" w:type="dxa"/>
          </w:tcPr>
          <w:p w14:paraId="3A7614B1" w14:textId="1D6323B4" w:rsidR="00F61920" w:rsidRPr="000D4420" w:rsidRDefault="00F61920" w:rsidP="00602598">
            <w:pPr>
              <w:jc w:val="center"/>
              <w:rPr>
                <w:rFonts w:ascii="Calibri" w:hAnsi="Calibri" w:cs="Calibri"/>
                <w:sz w:val="12"/>
                <w:szCs w:val="12"/>
              </w:rPr>
            </w:pPr>
            <w:r>
              <w:rPr>
                <w:rFonts w:ascii="Calibri" w:hAnsi="Calibri" w:cs="Calibri"/>
                <w:sz w:val="12"/>
                <w:szCs w:val="12"/>
              </w:rPr>
              <w:t>25 (21.2%)</w:t>
            </w:r>
          </w:p>
        </w:tc>
        <w:tc>
          <w:tcPr>
            <w:tcW w:w="1080" w:type="dxa"/>
          </w:tcPr>
          <w:p w14:paraId="3E179E73" w14:textId="77777777" w:rsidR="00F61920" w:rsidRDefault="00F61920" w:rsidP="00CD6117">
            <w:pPr>
              <w:rPr>
                <w:rFonts w:ascii="Calibri" w:hAnsi="Calibri" w:cs="Calibri"/>
                <w:sz w:val="12"/>
                <w:szCs w:val="12"/>
              </w:rPr>
            </w:pPr>
            <w:r w:rsidRPr="00910DE8">
              <w:rPr>
                <w:rFonts w:ascii="Calibri" w:hAnsi="Calibri" w:cs="Calibri"/>
                <w:sz w:val="12"/>
                <w:szCs w:val="12"/>
              </w:rPr>
              <w:t xml:space="preserve">To determine the prevalence of ear canal infection and other related </w:t>
            </w:r>
          </w:p>
          <w:p w14:paraId="5F04924E" w14:textId="2B266DAE" w:rsidR="00F61920" w:rsidRPr="005A458E" w:rsidRDefault="00F61920" w:rsidP="00CD6117">
            <w:pPr>
              <w:rPr>
                <w:rFonts w:ascii="Calibri" w:hAnsi="Calibri" w:cs="Calibri"/>
                <w:sz w:val="12"/>
                <w:szCs w:val="12"/>
              </w:rPr>
            </w:pPr>
            <w:r w:rsidRPr="00910DE8">
              <w:rPr>
                <w:rFonts w:ascii="Calibri" w:hAnsi="Calibri" w:cs="Calibri"/>
                <w:sz w:val="12"/>
                <w:szCs w:val="12"/>
              </w:rPr>
              <w:t>diseases of the ear, nose and throat</w:t>
            </w:r>
          </w:p>
        </w:tc>
        <w:tc>
          <w:tcPr>
            <w:tcW w:w="2970" w:type="dxa"/>
          </w:tcPr>
          <w:p w14:paraId="2448D00C" w14:textId="7AAC071D" w:rsidR="00F61920" w:rsidRPr="004F36E6" w:rsidRDefault="00F61920" w:rsidP="00B67A7C">
            <w:pPr>
              <w:rPr>
                <w:rFonts w:ascii="Calibri" w:hAnsi="Calibri" w:cs="Calibri"/>
                <w:sz w:val="12"/>
                <w:szCs w:val="12"/>
              </w:rPr>
            </w:pPr>
            <w:r w:rsidRPr="004F36E6">
              <w:rPr>
                <w:rFonts w:ascii="Calibri" w:hAnsi="Calibri" w:cs="Calibri"/>
                <w:sz w:val="12"/>
                <w:szCs w:val="12"/>
              </w:rPr>
              <w:t xml:space="preserve">- </w:t>
            </w:r>
            <w:r>
              <w:rPr>
                <w:rFonts w:ascii="Calibri" w:hAnsi="Calibri" w:cs="Calibri"/>
                <w:sz w:val="12"/>
                <w:szCs w:val="12"/>
              </w:rPr>
              <w:t>T</w:t>
            </w:r>
            <w:r w:rsidRPr="004F36E6">
              <w:rPr>
                <w:rFonts w:ascii="Calibri" w:hAnsi="Calibri" w:cs="Calibri"/>
                <w:sz w:val="12"/>
                <w:szCs w:val="12"/>
              </w:rPr>
              <w:t>here was no significant association between</w:t>
            </w:r>
            <w:r w:rsidR="0057764E">
              <w:rPr>
                <w:rFonts w:ascii="Calibri" w:hAnsi="Calibri" w:cs="Calibri"/>
                <w:sz w:val="12"/>
                <w:szCs w:val="12"/>
              </w:rPr>
              <w:t xml:space="preserve"> HL</w:t>
            </w:r>
            <w:r w:rsidRPr="004F36E6">
              <w:rPr>
                <w:rFonts w:ascii="Calibri" w:hAnsi="Calibri" w:cs="Calibri"/>
                <w:sz w:val="12"/>
                <w:szCs w:val="12"/>
              </w:rPr>
              <w:t xml:space="preserve"> and the exposure to sound</w:t>
            </w:r>
            <w:r w:rsidR="00B67A7C">
              <w:rPr>
                <w:rFonts w:ascii="Calibri" w:hAnsi="Calibri" w:cs="Calibri"/>
                <w:sz w:val="12"/>
                <w:szCs w:val="12"/>
              </w:rPr>
              <w:t xml:space="preserve"> </w:t>
            </w:r>
            <w:r w:rsidRPr="004F36E6">
              <w:rPr>
                <w:rFonts w:ascii="Calibri" w:hAnsi="Calibri" w:cs="Calibri"/>
                <w:sz w:val="12"/>
                <w:szCs w:val="12"/>
              </w:rPr>
              <w:t>from headphone usage because the high frequencies were not predominantly</w:t>
            </w:r>
          </w:p>
          <w:p w14:paraId="186231EE" w14:textId="77777777" w:rsidR="00F61920" w:rsidRDefault="00F61920" w:rsidP="00CD6117">
            <w:pPr>
              <w:rPr>
                <w:rFonts w:ascii="Calibri" w:hAnsi="Calibri" w:cs="Calibri"/>
                <w:sz w:val="12"/>
                <w:szCs w:val="12"/>
              </w:rPr>
            </w:pPr>
            <w:r w:rsidRPr="004F36E6">
              <w:rPr>
                <w:rFonts w:ascii="Calibri" w:hAnsi="Calibri" w:cs="Calibri"/>
                <w:sz w:val="12"/>
                <w:szCs w:val="12"/>
              </w:rPr>
              <w:t>affected.</w:t>
            </w:r>
          </w:p>
          <w:p w14:paraId="0A223B93" w14:textId="1A4927B2" w:rsidR="00F61920" w:rsidRPr="004F36E6" w:rsidRDefault="00F61920" w:rsidP="00CD6117">
            <w:pPr>
              <w:rPr>
                <w:rFonts w:ascii="Calibri" w:hAnsi="Calibri" w:cs="Calibri"/>
                <w:sz w:val="12"/>
                <w:szCs w:val="12"/>
              </w:rPr>
            </w:pPr>
            <w:r>
              <w:rPr>
                <w:rFonts w:ascii="Calibri" w:hAnsi="Calibri" w:cs="Calibri"/>
                <w:sz w:val="12"/>
                <w:szCs w:val="12"/>
              </w:rPr>
              <w:t>-</w:t>
            </w:r>
            <w:r w:rsidRPr="004F36E6">
              <w:rPr>
                <w:rFonts w:ascii="Calibri" w:hAnsi="Calibri" w:cs="Calibri"/>
                <w:sz w:val="12"/>
                <w:szCs w:val="12"/>
              </w:rPr>
              <w:t xml:space="preserve"> There was also no association between </w:t>
            </w:r>
            <w:r w:rsidR="0057764E">
              <w:rPr>
                <w:rFonts w:ascii="Calibri" w:hAnsi="Calibri" w:cs="Calibri"/>
                <w:sz w:val="12"/>
                <w:szCs w:val="12"/>
              </w:rPr>
              <w:t>HL</w:t>
            </w:r>
            <w:r w:rsidRPr="004F36E6">
              <w:rPr>
                <w:rFonts w:ascii="Calibri" w:hAnsi="Calibri" w:cs="Calibri"/>
                <w:sz w:val="12"/>
                <w:szCs w:val="12"/>
              </w:rPr>
              <w:t xml:space="preserve"> and duration of service</w:t>
            </w:r>
            <w:r w:rsidR="00B67A7C">
              <w:rPr>
                <w:rFonts w:ascii="Calibri" w:hAnsi="Calibri" w:cs="Calibri"/>
                <w:sz w:val="12"/>
                <w:szCs w:val="12"/>
              </w:rPr>
              <w:t>.</w:t>
            </w:r>
          </w:p>
          <w:p w14:paraId="5E542E26" w14:textId="6762F3C3" w:rsidR="00F61920" w:rsidRDefault="00F61920" w:rsidP="00CD6117">
            <w:pPr>
              <w:rPr>
                <w:rFonts w:ascii="Calibri" w:hAnsi="Calibri" w:cs="Calibri"/>
                <w:sz w:val="12"/>
                <w:szCs w:val="12"/>
              </w:rPr>
            </w:pPr>
            <w:r>
              <w:rPr>
                <w:rFonts w:ascii="Calibri" w:hAnsi="Calibri" w:cs="Calibri"/>
                <w:sz w:val="12"/>
                <w:szCs w:val="12"/>
              </w:rPr>
              <w:t xml:space="preserve">- </w:t>
            </w:r>
            <w:r w:rsidRPr="004F36E6">
              <w:rPr>
                <w:rFonts w:ascii="Calibri" w:hAnsi="Calibri" w:cs="Calibri"/>
                <w:sz w:val="12"/>
                <w:szCs w:val="12"/>
              </w:rPr>
              <w:t>The numbers of subjects</w:t>
            </w:r>
            <w:r>
              <w:rPr>
                <w:rFonts w:ascii="Calibri" w:hAnsi="Calibri" w:cs="Calibri"/>
                <w:sz w:val="12"/>
                <w:szCs w:val="12"/>
              </w:rPr>
              <w:t xml:space="preserve"> </w:t>
            </w:r>
            <w:r w:rsidRPr="004F36E6">
              <w:rPr>
                <w:rFonts w:ascii="Calibri" w:hAnsi="Calibri" w:cs="Calibri"/>
                <w:sz w:val="12"/>
                <w:szCs w:val="12"/>
              </w:rPr>
              <w:t>with hearing</w:t>
            </w:r>
            <w:r>
              <w:rPr>
                <w:rFonts w:ascii="Calibri" w:hAnsi="Calibri" w:cs="Calibri"/>
                <w:sz w:val="12"/>
                <w:szCs w:val="12"/>
              </w:rPr>
              <w:t xml:space="preserve"> </w:t>
            </w:r>
            <w:r w:rsidRPr="004F36E6">
              <w:rPr>
                <w:rFonts w:ascii="Calibri" w:hAnsi="Calibri" w:cs="Calibri"/>
                <w:sz w:val="12"/>
                <w:szCs w:val="12"/>
              </w:rPr>
              <w:t>impairment in the low,</w:t>
            </w:r>
            <w:r>
              <w:rPr>
                <w:rFonts w:ascii="Calibri" w:hAnsi="Calibri" w:cs="Calibri"/>
                <w:sz w:val="12"/>
                <w:szCs w:val="12"/>
              </w:rPr>
              <w:t xml:space="preserve"> </w:t>
            </w:r>
            <w:proofErr w:type="gramStart"/>
            <w:r w:rsidRPr="004F36E6">
              <w:rPr>
                <w:rFonts w:ascii="Calibri" w:hAnsi="Calibri" w:cs="Calibri"/>
                <w:sz w:val="12"/>
                <w:szCs w:val="12"/>
              </w:rPr>
              <w:t>mid</w:t>
            </w:r>
            <w:proofErr w:type="gramEnd"/>
            <w:r w:rsidRPr="004F36E6">
              <w:rPr>
                <w:rFonts w:ascii="Calibri" w:hAnsi="Calibri" w:cs="Calibri"/>
                <w:sz w:val="12"/>
                <w:szCs w:val="12"/>
              </w:rPr>
              <w:t xml:space="preserve"> and high frequencies</w:t>
            </w:r>
            <w:r>
              <w:rPr>
                <w:rFonts w:ascii="Calibri" w:hAnsi="Calibri" w:cs="Calibri"/>
                <w:sz w:val="12"/>
                <w:szCs w:val="12"/>
              </w:rPr>
              <w:t xml:space="preserve"> </w:t>
            </w:r>
            <w:r w:rsidRPr="004F36E6">
              <w:rPr>
                <w:rFonts w:ascii="Calibri" w:hAnsi="Calibri" w:cs="Calibri"/>
                <w:sz w:val="12"/>
                <w:szCs w:val="12"/>
              </w:rPr>
              <w:t>were almost equal in the</w:t>
            </w:r>
            <w:r>
              <w:rPr>
                <w:rFonts w:ascii="Calibri" w:hAnsi="Calibri" w:cs="Calibri"/>
                <w:sz w:val="12"/>
                <w:szCs w:val="12"/>
              </w:rPr>
              <w:t xml:space="preserve"> </w:t>
            </w:r>
            <w:r w:rsidR="0057764E">
              <w:rPr>
                <w:rFonts w:ascii="Calibri" w:hAnsi="Calibri" w:cs="Calibri"/>
                <w:sz w:val="12"/>
                <w:szCs w:val="12"/>
              </w:rPr>
              <w:t>L</w:t>
            </w:r>
            <w:r w:rsidRPr="004F36E6">
              <w:rPr>
                <w:rFonts w:ascii="Calibri" w:hAnsi="Calibri" w:cs="Calibri"/>
                <w:sz w:val="12"/>
                <w:szCs w:val="12"/>
              </w:rPr>
              <w:t xml:space="preserve"> and </w:t>
            </w:r>
            <w:r w:rsidR="0057764E">
              <w:rPr>
                <w:rFonts w:ascii="Calibri" w:hAnsi="Calibri" w:cs="Calibri"/>
                <w:sz w:val="12"/>
                <w:szCs w:val="12"/>
              </w:rPr>
              <w:t>R</w:t>
            </w:r>
            <w:r w:rsidRPr="004F36E6">
              <w:rPr>
                <w:rFonts w:ascii="Calibri" w:hAnsi="Calibri" w:cs="Calibri"/>
                <w:sz w:val="12"/>
                <w:szCs w:val="12"/>
              </w:rPr>
              <w:t xml:space="preserve"> </w:t>
            </w:r>
            <w:proofErr w:type="gramStart"/>
            <w:r w:rsidRPr="004F36E6">
              <w:rPr>
                <w:rFonts w:ascii="Calibri" w:hAnsi="Calibri" w:cs="Calibri"/>
                <w:sz w:val="12"/>
                <w:szCs w:val="12"/>
              </w:rPr>
              <w:t>ear</w:t>
            </w:r>
            <w:proofErr w:type="gramEnd"/>
            <w:r w:rsidR="00B67A7C">
              <w:rPr>
                <w:rFonts w:ascii="Calibri" w:hAnsi="Calibri" w:cs="Calibri"/>
                <w:sz w:val="12"/>
                <w:szCs w:val="12"/>
              </w:rPr>
              <w:t>.</w:t>
            </w:r>
          </w:p>
          <w:p w14:paraId="4D6DA987" w14:textId="5E7B4709" w:rsidR="00F61920" w:rsidRPr="005A458E" w:rsidRDefault="00F61920" w:rsidP="00CD6117">
            <w:pPr>
              <w:rPr>
                <w:rFonts w:ascii="Calibri" w:hAnsi="Calibri" w:cs="Calibri"/>
                <w:sz w:val="12"/>
                <w:szCs w:val="12"/>
              </w:rPr>
            </w:pPr>
            <w:r>
              <w:rPr>
                <w:rFonts w:ascii="Calibri" w:hAnsi="Calibri" w:cs="Calibri"/>
                <w:sz w:val="12"/>
                <w:szCs w:val="12"/>
              </w:rPr>
              <w:t xml:space="preserve">- </w:t>
            </w:r>
            <w:proofErr w:type="gramStart"/>
            <w:r w:rsidRPr="004F36E6">
              <w:rPr>
                <w:rFonts w:ascii="Calibri" w:hAnsi="Calibri" w:cs="Calibri"/>
                <w:sz w:val="12"/>
                <w:szCs w:val="12"/>
              </w:rPr>
              <w:t>The majority of</w:t>
            </w:r>
            <w:proofErr w:type="gramEnd"/>
            <w:r>
              <w:rPr>
                <w:rFonts w:ascii="Calibri" w:hAnsi="Calibri" w:cs="Calibri"/>
                <w:sz w:val="12"/>
                <w:szCs w:val="12"/>
              </w:rPr>
              <w:t xml:space="preserve"> </w:t>
            </w:r>
            <w:r w:rsidRPr="004F36E6">
              <w:rPr>
                <w:rFonts w:ascii="Calibri" w:hAnsi="Calibri" w:cs="Calibri"/>
                <w:sz w:val="12"/>
                <w:szCs w:val="12"/>
              </w:rPr>
              <w:t>subjects</w:t>
            </w:r>
            <w:r>
              <w:rPr>
                <w:rFonts w:ascii="Calibri" w:hAnsi="Calibri" w:cs="Calibri"/>
                <w:sz w:val="12"/>
                <w:szCs w:val="12"/>
              </w:rPr>
              <w:t xml:space="preserve"> </w:t>
            </w:r>
            <w:r w:rsidRPr="004F36E6">
              <w:rPr>
                <w:rFonts w:ascii="Calibri" w:hAnsi="Calibri" w:cs="Calibri"/>
                <w:sz w:val="12"/>
                <w:szCs w:val="12"/>
              </w:rPr>
              <w:t>with hearing impairment</w:t>
            </w:r>
            <w:r>
              <w:rPr>
                <w:rFonts w:ascii="Calibri" w:hAnsi="Calibri" w:cs="Calibri"/>
                <w:sz w:val="12"/>
                <w:szCs w:val="12"/>
              </w:rPr>
              <w:t xml:space="preserve"> </w:t>
            </w:r>
            <w:r w:rsidRPr="004F36E6">
              <w:rPr>
                <w:rFonts w:ascii="Calibri" w:hAnsi="Calibri" w:cs="Calibri"/>
                <w:sz w:val="12"/>
                <w:szCs w:val="12"/>
              </w:rPr>
              <w:t>were in the early</w:t>
            </w:r>
            <w:r>
              <w:rPr>
                <w:rFonts w:ascii="Calibri" w:hAnsi="Calibri" w:cs="Calibri"/>
                <w:sz w:val="12"/>
                <w:szCs w:val="12"/>
              </w:rPr>
              <w:t xml:space="preserve"> </w:t>
            </w:r>
            <w:r w:rsidRPr="004F36E6">
              <w:rPr>
                <w:rFonts w:ascii="Calibri" w:hAnsi="Calibri" w:cs="Calibri"/>
                <w:sz w:val="12"/>
                <w:szCs w:val="12"/>
              </w:rPr>
              <w:t>years of service (2-3</w:t>
            </w:r>
            <w:r>
              <w:rPr>
                <w:rFonts w:ascii="Calibri" w:hAnsi="Calibri" w:cs="Calibri"/>
                <w:sz w:val="12"/>
                <w:szCs w:val="12"/>
              </w:rPr>
              <w:t xml:space="preserve"> </w:t>
            </w:r>
            <w:r w:rsidRPr="004F36E6">
              <w:rPr>
                <w:rFonts w:ascii="Calibri" w:hAnsi="Calibri" w:cs="Calibri"/>
                <w:sz w:val="12"/>
                <w:szCs w:val="12"/>
              </w:rPr>
              <w:t>years).</w:t>
            </w:r>
          </w:p>
        </w:tc>
        <w:tc>
          <w:tcPr>
            <w:tcW w:w="1357" w:type="dxa"/>
          </w:tcPr>
          <w:p w14:paraId="3AFAB08E" w14:textId="7E8EEF73" w:rsidR="00F61920" w:rsidRDefault="00F61920" w:rsidP="00CD6117">
            <w:pPr>
              <w:rPr>
                <w:rFonts w:ascii="Calibri" w:hAnsi="Calibri" w:cs="Calibri"/>
                <w:sz w:val="12"/>
                <w:szCs w:val="12"/>
              </w:rPr>
            </w:pPr>
            <w:r w:rsidRPr="004F36E6">
              <w:rPr>
                <w:rFonts w:ascii="Calibri" w:hAnsi="Calibri" w:cs="Calibri"/>
                <w:sz w:val="12"/>
                <w:szCs w:val="12"/>
              </w:rPr>
              <w:t>There was no evidence of</w:t>
            </w:r>
            <w:r>
              <w:rPr>
                <w:rFonts w:ascii="Calibri" w:hAnsi="Calibri" w:cs="Calibri"/>
                <w:sz w:val="12"/>
                <w:szCs w:val="12"/>
              </w:rPr>
              <w:t xml:space="preserve"> </w:t>
            </w:r>
            <w:r w:rsidR="0057764E">
              <w:rPr>
                <w:rFonts w:ascii="Calibri" w:hAnsi="Calibri" w:cs="Calibri"/>
                <w:sz w:val="12"/>
                <w:szCs w:val="12"/>
              </w:rPr>
              <w:t>NIHL</w:t>
            </w:r>
            <w:r w:rsidRPr="004F36E6">
              <w:rPr>
                <w:rFonts w:ascii="Calibri" w:hAnsi="Calibri" w:cs="Calibri"/>
                <w:sz w:val="12"/>
                <w:szCs w:val="12"/>
              </w:rPr>
              <w:t xml:space="preserve"> amongst</w:t>
            </w:r>
            <w:r>
              <w:rPr>
                <w:rFonts w:ascii="Calibri" w:hAnsi="Calibri" w:cs="Calibri"/>
                <w:sz w:val="12"/>
                <w:szCs w:val="12"/>
              </w:rPr>
              <w:t xml:space="preserve"> </w:t>
            </w:r>
            <w:r w:rsidRPr="004F36E6">
              <w:rPr>
                <w:rFonts w:ascii="Calibri" w:hAnsi="Calibri" w:cs="Calibri"/>
                <w:sz w:val="12"/>
                <w:szCs w:val="12"/>
              </w:rPr>
              <w:t>those with</w:t>
            </w:r>
            <w:r>
              <w:rPr>
                <w:rFonts w:ascii="Calibri" w:hAnsi="Calibri" w:cs="Calibri"/>
                <w:sz w:val="12"/>
                <w:szCs w:val="12"/>
              </w:rPr>
              <w:t xml:space="preserve"> </w:t>
            </w:r>
            <w:r w:rsidRPr="004F36E6">
              <w:rPr>
                <w:rFonts w:ascii="Calibri" w:hAnsi="Calibri" w:cs="Calibri"/>
                <w:sz w:val="12"/>
                <w:szCs w:val="12"/>
              </w:rPr>
              <w:t>prolonged</w:t>
            </w:r>
            <w:r>
              <w:rPr>
                <w:rFonts w:ascii="Calibri" w:hAnsi="Calibri" w:cs="Calibri"/>
                <w:sz w:val="12"/>
                <w:szCs w:val="12"/>
              </w:rPr>
              <w:t xml:space="preserve"> </w:t>
            </w:r>
            <w:r w:rsidRPr="004F36E6">
              <w:rPr>
                <w:rFonts w:ascii="Calibri" w:hAnsi="Calibri" w:cs="Calibri"/>
                <w:sz w:val="12"/>
                <w:szCs w:val="12"/>
              </w:rPr>
              <w:t>exposure to the</w:t>
            </w:r>
            <w:r>
              <w:rPr>
                <w:rFonts w:ascii="Calibri" w:hAnsi="Calibri" w:cs="Calibri"/>
                <w:sz w:val="12"/>
                <w:szCs w:val="12"/>
              </w:rPr>
              <w:t xml:space="preserve"> </w:t>
            </w:r>
            <w:r w:rsidRPr="004F36E6">
              <w:rPr>
                <w:rFonts w:ascii="Calibri" w:hAnsi="Calibri" w:cs="Calibri"/>
                <w:sz w:val="12"/>
                <w:szCs w:val="12"/>
              </w:rPr>
              <w:t>sound from</w:t>
            </w:r>
            <w:r>
              <w:rPr>
                <w:rFonts w:ascii="Calibri" w:hAnsi="Calibri" w:cs="Calibri"/>
                <w:sz w:val="12"/>
                <w:szCs w:val="12"/>
              </w:rPr>
              <w:t xml:space="preserve"> </w:t>
            </w:r>
            <w:r w:rsidRPr="004F36E6">
              <w:rPr>
                <w:rFonts w:ascii="Calibri" w:hAnsi="Calibri" w:cs="Calibri"/>
                <w:sz w:val="12"/>
                <w:szCs w:val="12"/>
              </w:rPr>
              <w:t>headphones and</w:t>
            </w:r>
            <w:r>
              <w:rPr>
                <w:rFonts w:ascii="Calibri" w:hAnsi="Calibri" w:cs="Calibri"/>
                <w:sz w:val="12"/>
                <w:szCs w:val="12"/>
              </w:rPr>
              <w:t xml:space="preserve"> </w:t>
            </w:r>
            <w:r w:rsidRPr="004F36E6">
              <w:rPr>
                <w:rFonts w:ascii="Calibri" w:hAnsi="Calibri" w:cs="Calibri"/>
                <w:sz w:val="12"/>
                <w:szCs w:val="12"/>
              </w:rPr>
              <w:t>the duration of</w:t>
            </w:r>
            <w:r>
              <w:rPr>
                <w:rFonts w:ascii="Calibri" w:hAnsi="Calibri" w:cs="Calibri"/>
                <w:sz w:val="12"/>
                <w:szCs w:val="12"/>
              </w:rPr>
              <w:t xml:space="preserve"> </w:t>
            </w:r>
            <w:r w:rsidRPr="004F36E6">
              <w:rPr>
                <w:rFonts w:ascii="Calibri" w:hAnsi="Calibri" w:cs="Calibri"/>
                <w:sz w:val="12"/>
                <w:szCs w:val="12"/>
              </w:rPr>
              <w:t>service</w:t>
            </w:r>
          </w:p>
          <w:p w14:paraId="030D8F2A" w14:textId="3AC10A1F" w:rsidR="00F61920" w:rsidRPr="005A458E" w:rsidRDefault="00F61920" w:rsidP="00921FC4">
            <w:pPr>
              <w:rPr>
                <w:rFonts w:ascii="Calibri" w:hAnsi="Calibri" w:cs="Calibri"/>
                <w:sz w:val="12"/>
                <w:szCs w:val="12"/>
              </w:rPr>
            </w:pPr>
            <w:r>
              <w:rPr>
                <w:rFonts w:ascii="Calibri" w:hAnsi="Calibri" w:cs="Calibri"/>
                <w:sz w:val="12"/>
                <w:szCs w:val="12"/>
              </w:rPr>
              <w:t>- P</w:t>
            </w:r>
            <w:r w:rsidRPr="004F36E6">
              <w:rPr>
                <w:rFonts w:ascii="Calibri" w:hAnsi="Calibri" w:cs="Calibri"/>
                <w:sz w:val="12"/>
                <w:szCs w:val="12"/>
              </w:rPr>
              <w:t>rolonged use</w:t>
            </w:r>
            <w:r>
              <w:rPr>
                <w:rFonts w:ascii="Calibri" w:hAnsi="Calibri" w:cs="Calibri"/>
                <w:sz w:val="12"/>
                <w:szCs w:val="12"/>
              </w:rPr>
              <w:t xml:space="preserve"> </w:t>
            </w:r>
            <w:r w:rsidRPr="004F36E6">
              <w:rPr>
                <w:rFonts w:ascii="Calibri" w:hAnsi="Calibri" w:cs="Calibri"/>
                <w:sz w:val="12"/>
                <w:szCs w:val="12"/>
              </w:rPr>
              <w:t>of the</w:t>
            </w:r>
            <w:r>
              <w:rPr>
                <w:rFonts w:ascii="Calibri" w:hAnsi="Calibri" w:cs="Calibri"/>
                <w:sz w:val="12"/>
                <w:szCs w:val="12"/>
              </w:rPr>
              <w:t xml:space="preserve"> </w:t>
            </w:r>
            <w:r w:rsidRPr="004F36E6">
              <w:rPr>
                <w:rFonts w:ascii="Calibri" w:hAnsi="Calibri" w:cs="Calibri"/>
                <w:sz w:val="12"/>
                <w:szCs w:val="12"/>
              </w:rPr>
              <w:t>headphones</w:t>
            </w:r>
            <w:r>
              <w:rPr>
                <w:rFonts w:ascii="Calibri" w:hAnsi="Calibri" w:cs="Calibri"/>
                <w:sz w:val="12"/>
                <w:szCs w:val="12"/>
              </w:rPr>
              <w:t xml:space="preserve"> </w:t>
            </w:r>
            <w:r w:rsidRPr="004F36E6">
              <w:rPr>
                <w:rFonts w:ascii="Calibri" w:hAnsi="Calibri" w:cs="Calibri"/>
                <w:sz w:val="12"/>
                <w:szCs w:val="12"/>
              </w:rPr>
              <w:t>Amongst</w:t>
            </w:r>
            <w:r>
              <w:rPr>
                <w:rFonts w:ascii="Calibri" w:hAnsi="Calibri" w:cs="Calibri"/>
                <w:sz w:val="12"/>
                <w:szCs w:val="12"/>
              </w:rPr>
              <w:t xml:space="preserve"> </w:t>
            </w:r>
            <w:r w:rsidRPr="004F36E6">
              <w:rPr>
                <w:rFonts w:ascii="Calibri" w:hAnsi="Calibri" w:cs="Calibri"/>
                <w:sz w:val="12"/>
                <w:szCs w:val="12"/>
              </w:rPr>
              <w:t>customer service</w:t>
            </w:r>
            <w:r>
              <w:rPr>
                <w:rFonts w:ascii="Calibri" w:hAnsi="Calibri" w:cs="Calibri"/>
                <w:sz w:val="12"/>
                <w:szCs w:val="12"/>
              </w:rPr>
              <w:t xml:space="preserve"> </w:t>
            </w:r>
            <w:r w:rsidRPr="004F36E6">
              <w:rPr>
                <w:rFonts w:ascii="Calibri" w:hAnsi="Calibri" w:cs="Calibri"/>
                <w:sz w:val="12"/>
                <w:szCs w:val="12"/>
              </w:rPr>
              <w:t>representatives</w:t>
            </w:r>
            <w:r>
              <w:rPr>
                <w:rFonts w:ascii="Calibri" w:hAnsi="Calibri" w:cs="Calibri"/>
                <w:sz w:val="12"/>
                <w:szCs w:val="12"/>
              </w:rPr>
              <w:t xml:space="preserve"> </w:t>
            </w:r>
            <w:r w:rsidRPr="004F36E6">
              <w:rPr>
                <w:rFonts w:ascii="Calibri" w:hAnsi="Calibri" w:cs="Calibri"/>
                <w:sz w:val="12"/>
                <w:szCs w:val="12"/>
              </w:rPr>
              <w:t>did not</w:t>
            </w:r>
            <w:r>
              <w:rPr>
                <w:rFonts w:ascii="Calibri" w:hAnsi="Calibri" w:cs="Calibri"/>
                <w:sz w:val="12"/>
                <w:szCs w:val="12"/>
              </w:rPr>
              <w:t xml:space="preserve"> </w:t>
            </w:r>
            <w:r w:rsidRPr="004F36E6">
              <w:rPr>
                <w:rFonts w:ascii="Calibri" w:hAnsi="Calibri" w:cs="Calibri"/>
                <w:sz w:val="12"/>
                <w:szCs w:val="12"/>
              </w:rPr>
              <w:t>predispose them</w:t>
            </w:r>
            <w:r>
              <w:rPr>
                <w:rFonts w:ascii="Calibri" w:hAnsi="Calibri" w:cs="Calibri"/>
                <w:sz w:val="12"/>
                <w:szCs w:val="12"/>
              </w:rPr>
              <w:t xml:space="preserve"> </w:t>
            </w:r>
            <w:r w:rsidRPr="004F36E6">
              <w:rPr>
                <w:rFonts w:ascii="Calibri" w:hAnsi="Calibri" w:cs="Calibri"/>
                <w:sz w:val="12"/>
                <w:szCs w:val="12"/>
              </w:rPr>
              <w:t>to infection of</w:t>
            </w:r>
            <w:r>
              <w:rPr>
                <w:rFonts w:ascii="Calibri" w:hAnsi="Calibri" w:cs="Calibri"/>
                <w:sz w:val="12"/>
                <w:szCs w:val="12"/>
              </w:rPr>
              <w:t xml:space="preserve"> </w:t>
            </w:r>
            <w:r w:rsidRPr="004F36E6">
              <w:rPr>
                <w:rFonts w:ascii="Calibri" w:hAnsi="Calibri" w:cs="Calibri"/>
                <w:sz w:val="12"/>
                <w:szCs w:val="12"/>
              </w:rPr>
              <w:t>the external ear</w:t>
            </w:r>
            <w:r>
              <w:rPr>
                <w:rFonts w:ascii="Calibri" w:hAnsi="Calibri" w:cs="Calibri"/>
                <w:sz w:val="12"/>
                <w:szCs w:val="12"/>
              </w:rPr>
              <w:t xml:space="preserve"> </w:t>
            </w:r>
            <w:r w:rsidRPr="004F36E6">
              <w:rPr>
                <w:rFonts w:ascii="Calibri" w:hAnsi="Calibri" w:cs="Calibri"/>
                <w:sz w:val="12"/>
                <w:szCs w:val="12"/>
              </w:rPr>
              <w:t>canal</w:t>
            </w:r>
          </w:p>
        </w:tc>
      </w:tr>
      <w:tr w:rsidR="00F61920" w:rsidRPr="006F6F71" w14:paraId="48B0E449" w14:textId="77777777" w:rsidTr="00366B00">
        <w:trPr>
          <w:cantSplit/>
          <w:trHeight w:val="1134"/>
        </w:trPr>
        <w:tc>
          <w:tcPr>
            <w:tcW w:w="715" w:type="dxa"/>
          </w:tcPr>
          <w:p w14:paraId="1F0D9824" w14:textId="3E385CCC" w:rsidR="00F61920" w:rsidRPr="005A458E" w:rsidRDefault="00F61920" w:rsidP="003F0EF5">
            <w:pPr>
              <w:jc w:val="center"/>
              <w:rPr>
                <w:rFonts w:ascii="Calibri" w:hAnsi="Calibri" w:cs="Calibri"/>
                <w:sz w:val="12"/>
                <w:szCs w:val="12"/>
              </w:rPr>
            </w:pPr>
            <w:r>
              <w:rPr>
                <w:rFonts w:ascii="Calibri" w:hAnsi="Calibri" w:cs="Calibri"/>
                <w:sz w:val="12"/>
                <w:szCs w:val="12"/>
              </w:rPr>
              <w:lastRenderedPageBreak/>
              <w:t>11.</w:t>
            </w:r>
            <w:r w:rsidR="00041CDA">
              <w:rPr>
                <w:rFonts w:ascii="Calibri" w:hAnsi="Calibri" w:cs="Calibri"/>
                <w:sz w:val="12"/>
                <w:szCs w:val="12"/>
              </w:rPr>
              <w:t xml:space="preserve"> </w:t>
            </w:r>
            <w:r>
              <w:rPr>
                <w:rFonts w:ascii="Calibri" w:hAnsi="Calibri" w:cs="Calibri"/>
                <w:sz w:val="12"/>
                <w:szCs w:val="12"/>
              </w:rPr>
              <w:t>Hussain et al.</w:t>
            </w:r>
            <w:r w:rsidR="00987246">
              <w:rPr>
                <w:rFonts w:ascii="Calibri" w:hAnsi="Calibri" w:cs="Calibri"/>
                <w:sz w:val="12"/>
                <w:szCs w:val="12"/>
              </w:rPr>
              <w:t xml:space="preserve"> </w:t>
            </w:r>
            <w:r w:rsidR="00987246">
              <w:rPr>
                <w:rFonts w:ascii="Calibri" w:hAnsi="Calibri" w:cs="Calibri"/>
                <w:sz w:val="12"/>
                <w:szCs w:val="12"/>
              </w:rPr>
              <w:fldChar w:fldCharType="begin">
                <w:fldData xml:space="preserve">PEVuZE5vdGU+PENpdGU+PEF1dGhvcj5IdXNzYWluPC9BdXRob3I+PFllYXI+MjAxODwvWWVhcj48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=
</w:fldData>
              </w:fldChar>
            </w:r>
            <w:r w:rsidR="007A7A30">
              <w:rPr>
                <w:rFonts w:ascii="Calibri" w:hAnsi="Calibri" w:cs="Calibri"/>
                <w:sz w:val="12"/>
                <w:szCs w:val="12"/>
              </w:rPr>
              <w:instrText xml:space="preserve"> ADDIN EN.CITE </w:instrText>
            </w:r>
            <w:r w:rsidR="007A7A30">
              <w:rPr>
                <w:rFonts w:ascii="Calibri" w:hAnsi="Calibri" w:cs="Calibri"/>
                <w:sz w:val="12"/>
                <w:szCs w:val="12"/>
              </w:rPr>
              <w:fldChar w:fldCharType="begin">
                <w:fldData xml:space="preserve">PEVuZE5vdGU+PENpdGU+PEF1dGhvcj5IdXNzYWluPC9BdXRob3I+PFllYXI+MjAxODwvWWVhcj48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=
</w:fldData>
              </w:fldChar>
            </w:r>
            <w:r w:rsidR="007A7A30">
              <w:rPr>
                <w:rFonts w:ascii="Calibri" w:hAnsi="Calibri" w:cs="Calibri"/>
                <w:sz w:val="12"/>
                <w:szCs w:val="12"/>
              </w:rPr>
              <w:instrText xml:space="preserve"> ADDIN EN.CITE.DATA </w:instrText>
            </w:r>
            <w:r w:rsidR="007A7A30">
              <w:rPr>
                <w:rFonts w:ascii="Calibri" w:hAnsi="Calibri" w:cs="Calibri"/>
                <w:sz w:val="12"/>
                <w:szCs w:val="12"/>
              </w:rPr>
            </w:r>
            <w:r w:rsidR="007A7A30">
              <w:rPr>
                <w:rFonts w:ascii="Calibri" w:hAnsi="Calibri" w:cs="Calibri"/>
                <w:sz w:val="12"/>
                <w:szCs w:val="12"/>
              </w:rPr>
              <w:fldChar w:fldCharType="end"/>
            </w:r>
            <w:r w:rsidR="00987246">
              <w:rPr>
                <w:rFonts w:ascii="Calibri" w:hAnsi="Calibri" w:cs="Calibri"/>
                <w:sz w:val="12"/>
                <w:szCs w:val="12"/>
              </w:rPr>
            </w:r>
            <w:r w:rsidR="00987246">
              <w:rPr>
                <w:rFonts w:ascii="Calibri" w:hAnsi="Calibri" w:cs="Calibri"/>
                <w:sz w:val="12"/>
                <w:szCs w:val="12"/>
              </w:rPr>
              <w:fldChar w:fldCharType="separate"/>
            </w:r>
            <w:r w:rsidR="007A7A30">
              <w:rPr>
                <w:rFonts w:ascii="Calibri" w:hAnsi="Calibri" w:cs="Calibri"/>
                <w:noProof/>
                <w:sz w:val="12"/>
                <w:szCs w:val="12"/>
              </w:rPr>
              <w:t>(11)</w:t>
            </w:r>
            <w:r w:rsidR="00987246">
              <w:rPr>
                <w:rFonts w:ascii="Calibri" w:hAnsi="Calibri" w:cs="Calibri"/>
                <w:sz w:val="12"/>
                <w:szCs w:val="12"/>
              </w:rPr>
              <w:fldChar w:fldCharType="end"/>
            </w:r>
          </w:p>
        </w:tc>
        <w:tc>
          <w:tcPr>
            <w:tcW w:w="414" w:type="dxa"/>
            <w:textDirection w:val="btLr"/>
            <w:vAlign w:val="center"/>
          </w:tcPr>
          <w:p w14:paraId="67925665" w14:textId="2E509065" w:rsidR="00F61920" w:rsidRPr="005A458E" w:rsidRDefault="007C6778" w:rsidP="00701508">
            <w:pPr>
              <w:ind w:left="113" w:right="113"/>
              <w:jc w:val="center"/>
              <w:rPr>
                <w:rFonts w:ascii="Calibri" w:hAnsi="Calibri" w:cs="Calibri"/>
                <w:sz w:val="12"/>
                <w:szCs w:val="12"/>
              </w:rPr>
            </w:pPr>
            <w:r>
              <w:rPr>
                <w:rFonts w:ascii="Calibri" w:hAnsi="Calibri" w:cs="Calibri"/>
                <w:sz w:val="12"/>
                <w:szCs w:val="12"/>
              </w:rPr>
              <w:t>Cross-sectional</w:t>
            </w:r>
          </w:p>
        </w:tc>
        <w:tc>
          <w:tcPr>
            <w:tcW w:w="426" w:type="dxa"/>
            <w:textDirection w:val="btLr"/>
            <w:vAlign w:val="center"/>
          </w:tcPr>
          <w:p w14:paraId="74095F2B" w14:textId="42AD059D" w:rsidR="00F61920" w:rsidRPr="005A458E" w:rsidRDefault="00F61920" w:rsidP="00051257">
            <w:pPr>
              <w:ind w:left="113" w:right="113"/>
              <w:jc w:val="center"/>
              <w:rPr>
                <w:rFonts w:ascii="Calibri" w:hAnsi="Calibri" w:cs="Calibri"/>
                <w:sz w:val="12"/>
                <w:szCs w:val="12"/>
              </w:rPr>
            </w:pPr>
            <w:r>
              <w:rPr>
                <w:rFonts w:ascii="Calibri" w:hAnsi="Calibri" w:cs="Calibri"/>
                <w:sz w:val="12"/>
                <w:szCs w:val="12"/>
              </w:rPr>
              <w:t>USA</w:t>
            </w:r>
          </w:p>
        </w:tc>
        <w:tc>
          <w:tcPr>
            <w:tcW w:w="425" w:type="dxa"/>
            <w:textDirection w:val="btLr"/>
            <w:vAlign w:val="center"/>
          </w:tcPr>
          <w:p w14:paraId="2694E5D7" w14:textId="30EF9BE0" w:rsidR="00F61920" w:rsidRPr="005A458E" w:rsidRDefault="00F61920" w:rsidP="00051257">
            <w:pPr>
              <w:ind w:left="113" w:right="113"/>
              <w:jc w:val="center"/>
              <w:rPr>
                <w:rFonts w:ascii="Calibri" w:hAnsi="Calibri" w:cs="Calibri"/>
                <w:sz w:val="12"/>
                <w:szCs w:val="12"/>
              </w:rPr>
            </w:pPr>
            <w:r>
              <w:rPr>
                <w:rFonts w:ascii="Calibri" w:hAnsi="Calibri" w:cs="Calibri"/>
                <w:sz w:val="12"/>
                <w:szCs w:val="12"/>
              </w:rPr>
              <w:t>-</w:t>
            </w:r>
          </w:p>
        </w:tc>
        <w:tc>
          <w:tcPr>
            <w:tcW w:w="425" w:type="dxa"/>
            <w:textDirection w:val="btLr"/>
            <w:vAlign w:val="center"/>
          </w:tcPr>
          <w:p w14:paraId="39422E44" w14:textId="7D8EB717" w:rsidR="00F61920" w:rsidRPr="005A458E" w:rsidRDefault="003302CB" w:rsidP="006B3106">
            <w:pPr>
              <w:ind w:left="113" w:right="113"/>
              <w:jc w:val="center"/>
              <w:rPr>
                <w:rFonts w:ascii="Calibri" w:hAnsi="Calibri" w:cs="Calibri"/>
                <w:sz w:val="12"/>
                <w:szCs w:val="12"/>
              </w:rPr>
            </w:pPr>
            <w:r>
              <w:rPr>
                <w:rFonts w:ascii="Calibri" w:hAnsi="Calibri" w:cs="Calibri"/>
                <w:sz w:val="12"/>
                <w:szCs w:val="12"/>
              </w:rPr>
              <w:t>2018</w:t>
            </w:r>
          </w:p>
        </w:tc>
        <w:tc>
          <w:tcPr>
            <w:tcW w:w="425" w:type="dxa"/>
            <w:textDirection w:val="btLr"/>
            <w:vAlign w:val="center"/>
          </w:tcPr>
          <w:p w14:paraId="3AF5B348" w14:textId="38EAE77D" w:rsidR="00F61920" w:rsidRPr="005A458E" w:rsidRDefault="00F61920" w:rsidP="00051257">
            <w:pPr>
              <w:ind w:left="113" w:right="113"/>
              <w:jc w:val="center"/>
              <w:rPr>
                <w:rFonts w:ascii="Calibri" w:hAnsi="Calibri" w:cs="Calibri"/>
                <w:sz w:val="12"/>
                <w:szCs w:val="12"/>
              </w:rPr>
            </w:pPr>
            <w:r>
              <w:rPr>
                <w:rFonts w:ascii="Calibri" w:hAnsi="Calibri" w:cs="Calibri"/>
                <w:sz w:val="12"/>
                <w:szCs w:val="12"/>
              </w:rPr>
              <w:t>Young adult users</w:t>
            </w:r>
          </w:p>
        </w:tc>
        <w:tc>
          <w:tcPr>
            <w:tcW w:w="426" w:type="dxa"/>
            <w:textDirection w:val="btLr"/>
            <w:vAlign w:val="center"/>
          </w:tcPr>
          <w:p w14:paraId="7EEB9D0E" w14:textId="79955B57" w:rsidR="00F61920" w:rsidRPr="005A458E" w:rsidRDefault="00F61920" w:rsidP="00051257">
            <w:pPr>
              <w:ind w:left="113" w:right="113"/>
              <w:jc w:val="center"/>
              <w:rPr>
                <w:rFonts w:ascii="Calibri" w:hAnsi="Calibri" w:cs="Calibri"/>
                <w:sz w:val="12"/>
                <w:szCs w:val="12"/>
              </w:rPr>
            </w:pPr>
            <w:r>
              <w:rPr>
                <w:rFonts w:ascii="Calibri" w:hAnsi="Calibri" w:cs="Calibri"/>
                <w:sz w:val="12"/>
                <w:szCs w:val="12"/>
              </w:rPr>
              <w:t>19-39</w:t>
            </w:r>
          </w:p>
        </w:tc>
        <w:tc>
          <w:tcPr>
            <w:tcW w:w="519" w:type="dxa"/>
            <w:vAlign w:val="center"/>
          </w:tcPr>
          <w:p w14:paraId="2FF5225D" w14:textId="41AD0C2D" w:rsidR="00F61920" w:rsidRPr="005A458E" w:rsidRDefault="00F61920" w:rsidP="00366B00">
            <w:pPr>
              <w:jc w:val="center"/>
              <w:rPr>
                <w:rFonts w:ascii="Calibri" w:hAnsi="Calibri" w:cs="Calibri"/>
                <w:sz w:val="12"/>
                <w:szCs w:val="12"/>
              </w:rPr>
            </w:pPr>
            <w:r>
              <w:rPr>
                <w:rFonts w:ascii="Calibri" w:hAnsi="Calibri" w:cs="Calibri"/>
                <w:sz w:val="12"/>
                <w:szCs w:val="12"/>
              </w:rPr>
              <w:t>50:</w:t>
            </w:r>
            <w:r w:rsidR="0052149A">
              <w:rPr>
                <w:rFonts w:ascii="Calibri" w:hAnsi="Calibri" w:cs="Calibri"/>
                <w:sz w:val="12"/>
                <w:szCs w:val="12"/>
              </w:rPr>
              <w:t xml:space="preserve"> </w:t>
            </w:r>
            <w:r>
              <w:rPr>
                <w:rFonts w:ascii="Calibri" w:hAnsi="Calibri" w:cs="Calibri"/>
                <w:sz w:val="12"/>
                <w:szCs w:val="12"/>
              </w:rPr>
              <w:t xml:space="preserve">30 </w:t>
            </w:r>
            <w:r w:rsidR="00602598">
              <w:rPr>
                <w:rFonts w:ascii="Calibri" w:hAnsi="Calibri" w:cs="Calibri"/>
                <w:sz w:val="12"/>
                <w:szCs w:val="12"/>
              </w:rPr>
              <w:t>F</w:t>
            </w:r>
            <w:r>
              <w:rPr>
                <w:rFonts w:ascii="Calibri" w:hAnsi="Calibri" w:cs="Calibri"/>
                <w:sz w:val="12"/>
                <w:szCs w:val="12"/>
              </w:rPr>
              <w:t>,</w:t>
            </w:r>
            <w:r w:rsidR="0052149A">
              <w:rPr>
                <w:rFonts w:ascii="Calibri" w:hAnsi="Calibri" w:cs="Calibri"/>
                <w:sz w:val="12"/>
                <w:szCs w:val="12"/>
              </w:rPr>
              <w:t xml:space="preserve"> </w:t>
            </w:r>
            <w:r>
              <w:rPr>
                <w:rFonts w:ascii="Calibri" w:hAnsi="Calibri" w:cs="Calibri"/>
                <w:sz w:val="12"/>
                <w:szCs w:val="12"/>
              </w:rPr>
              <w:t xml:space="preserve">20 </w:t>
            </w:r>
            <w:r w:rsidR="00602598">
              <w:rPr>
                <w:rFonts w:ascii="Calibri" w:hAnsi="Calibri" w:cs="Calibri"/>
                <w:sz w:val="12"/>
                <w:szCs w:val="12"/>
              </w:rPr>
              <w:t>M</w:t>
            </w:r>
          </w:p>
        </w:tc>
        <w:tc>
          <w:tcPr>
            <w:tcW w:w="630" w:type="dxa"/>
            <w:vAlign w:val="center"/>
          </w:tcPr>
          <w:p w14:paraId="6A34226C" w14:textId="1BDAE87D" w:rsidR="00F61920" w:rsidRPr="005A458E" w:rsidRDefault="00F61920" w:rsidP="00366B00">
            <w:pPr>
              <w:jc w:val="center"/>
              <w:rPr>
                <w:rFonts w:ascii="Calibri" w:hAnsi="Calibri" w:cs="Calibri"/>
                <w:sz w:val="12"/>
                <w:szCs w:val="12"/>
              </w:rPr>
            </w:pPr>
            <w:r>
              <w:rPr>
                <w:rFonts w:ascii="Calibri" w:hAnsi="Calibri" w:cs="Calibri"/>
                <w:sz w:val="12"/>
                <w:szCs w:val="12"/>
              </w:rPr>
              <w:t>50</w:t>
            </w:r>
          </w:p>
        </w:tc>
        <w:tc>
          <w:tcPr>
            <w:tcW w:w="900" w:type="dxa"/>
          </w:tcPr>
          <w:p w14:paraId="33A5D92E" w14:textId="712C88A6" w:rsidR="00F61920" w:rsidRPr="006A1565" w:rsidRDefault="00F61920" w:rsidP="00602598">
            <w:pPr>
              <w:jc w:val="center"/>
              <w:rPr>
                <w:rFonts w:ascii="Calibri" w:hAnsi="Calibri" w:cs="Calibri"/>
                <w:sz w:val="12"/>
                <w:szCs w:val="12"/>
              </w:rPr>
            </w:pPr>
            <w:r w:rsidRPr="006A1565">
              <w:rPr>
                <w:rFonts w:ascii="Calibri" w:hAnsi="Calibri" w:cs="Calibri"/>
                <w:sz w:val="12"/>
                <w:szCs w:val="12"/>
              </w:rPr>
              <w:t>6.1 ± 2.1y</w:t>
            </w:r>
          </w:p>
          <w:p w14:paraId="7C899A5D" w14:textId="77777777" w:rsidR="00F61920" w:rsidRPr="006A1565" w:rsidRDefault="00F61920" w:rsidP="00602598">
            <w:pPr>
              <w:jc w:val="center"/>
              <w:rPr>
                <w:rFonts w:ascii="Calibri" w:hAnsi="Calibri" w:cs="Calibri"/>
                <w:sz w:val="12"/>
                <w:szCs w:val="12"/>
              </w:rPr>
            </w:pPr>
          </w:p>
          <w:p w14:paraId="6D1984DD" w14:textId="46ECA9BD" w:rsidR="00F61920" w:rsidRPr="006A1565" w:rsidRDefault="00F61920" w:rsidP="00602598">
            <w:pPr>
              <w:jc w:val="center"/>
              <w:rPr>
                <w:rFonts w:ascii="Calibri" w:hAnsi="Calibri" w:cs="Calibri"/>
                <w:sz w:val="12"/>
                <w:szCs w:val="12"/>
              </w:rPr>
            </w:pPr>
            <w:r w:rsidRPr="006A1565">
              <w:rPr>
                <w:rFonts w:ascii="Calibri" w:hAnsi="Calibri" w:cs="Calibri"/>
                <w:sz w:val="12"/>
                <w:szCs w:val="12"/>
              </w:rPr>
              <w:t>2.0 ± 0.9h on 4.8 ± 1.9d/w</w:t>
            </w:r>
          </w:p>
        </w:tc>
        <w:tc>
          <w:tcPr>
            <w:tcW w:w="810" w:type="dxa"/>
          </w:tcPr>
          <w:p w14:paraId="070B0741" w14:textId="257DA7AE" w:rsidR="00F61920" w:rsidRPr="005A458E" w:rsidRDefault="00F61920" w:rsidP="00602598">
            <w:pPr>
              <w:jc w:val="center"/>
              <w:rPr>
                <w:rFonts w:ascii="Calibri" w:hAnsi="Calibri" w:cs="Calibri"/>
                <w:sz w:val="12"/>
                <w:szCs w:val="12"/>
              </w:rPr>
            </w:pPr>
            <w:r>
              <w:rPr>
                <w:rFonts w:ascii="Calibri" w:hAnsi="Calibri" w:cs="Calibri"/>
                <w:sz w:val="12"/>
                <w:szCs w:val="12"/>
              </w:rPr>
              <w:t>-</w:t>
            </w:r>
          </w:p>
        </w:tc>
        <w:tc>
          <w:tcPr>
            <w:tcW w:w="990" w:type="dxa"/>
          </w:tcPr>
          <w:p w14:paraId="4D21EA8E" w14:textId="0791333C" w:rsidR="00F61920" w:rsidRPr="005A458E" w:rsidRDefault="00F61920" w:rsidP="00602598">
            <w:pPr>
              <w:jc w:val="center"/>
              <w:rPr>
                <w:rFonts w:ascii="Calibri" w:hAnsi="Calibri" w:cs="Calibri"/>
                <w:sz w:val="12"/>
                <w:szCs w:val="12"/>
              </w:rPr>
            </w:pPr>
            <w:r w:rsidRPr="008154F6">
              <w:rPr>
                <w:rFonts w:ascii="Calibri" w:hAnsi="Calibri" w:cs="Calibri"/>
                <w:sz w:val="12"/>
                <w:szCs w:val="12"/>
              </w:rPr>
              <w:t>iPod or</w:t>
            </w:r>
            <w:r>
              <w:rPr>
                <w:rFonts w:ascii="Calibri" w:hAnsi="Calibri" w:cs="Calibri"/>
                <w:sz w:val="12"/>
                <w:szCs w:val="12"/>
              </w:rPr>
              <w:t xml:space="preserve"> </w:t>
            </w:r>
            <w:r w:rsidRPr="008154F6">
              <w:rPr>
                <w:rFonts w:ascii="Calibri" w:hAnsi="Calibri" w:cs="Calibri"/>
                <w:sz w:val="12"/>
                <w:szCs w:val="12"/>
              </w:rPr>
              <w:t>iPhone</w:t>
            </w:r>
            <w:r>
              <w:rPr>
                <w:rFonts w:ascii="Calibri" w:hAnsi="Calibri" w:cs="Calibri"/>
                <w:sz w:val="12"/>
                <w:szCs w:val="12"/>
              </w:rPr>
              <w:t xml:space="preserve"> </w:t>
            </w:r>
            <w:r w:rsidRPr="008154F6">
              <w:rPr>
                <w:rFonts w:ascii="Calibri" w:hAnsi="Calibri" w:cs="Calibri"/>
                <w:sz w:val="12"/>
                <w:szCs w:val="12"/>
              </w:rPr>
              <w:t>with the</w:t>
            </w:r>
            <w:r>
              <w:rPr>
                <w:rFonts w:ascii="Calibri" w:hAnsi="Calibri" w:cs="Calibri"/>
                <w:sz w:val="12"/>
                <w:szCs w:val="12"/>
              </w:rPr>
              <w:t xml:space="preserve"> </w:t>
            </w:r>
            <w:r w:rsidRPr="008154F6">
              <w:rPr>
                <w:rFonts w:ascii="Calibri" w:hAnsi="Calibri" w:cs="Calibri"/>
                <w:sz w:val="12"/>
                <w:szCs w:val="12"/>
              </w:rPr>
              <w:t>original</w:t>
            </w:r>
            <w:r>
              <w:rPr>
                <w:rFonts w:ascii="Calibri" w:hAnsi="Calibri" w:cs="Calibri"/>
                <w:sz w:val="12"/>
                <w:szCs w:val="12"/>
              </w:rPr>
              <w:t xml:space="preserve"> </w:t>
            </w:r>
            <w:r w:rsidRPr="008154F6">
              <w:rPr>
                <w:rFonts w:ascii="Calibri" w:hAnsi="Calibri" w:cs="Calibri"/>
                <w:sz w:val="12"/>
                <w:szCs w:val="12"/>
              </w:rPr>
              <w:t>earbud</w:t>
            </w:r>
            <w:r>
              <w:rPr>
                <w:rFonts w:ascii="Calibri" w:hAnsi="Calibri" w:cs="Calibri"/>
                <w:sz w:val="12"/>
                <w:szCs w:val="12"/>
              </w:rPr>
              <w:t xml:space="preserve"> </w:t>
            </w:r>
            <w:r w:rsidRPr="008154F6">
              <w:rPr>
                <w:rFonts w:ascii="Calibri" w:hAnsi="Calibri" w:cs="Calibri"/>
                <w:sz w:val="12"/>
                <w:szCs w:val="12"/>
              </w:rPr>
              <w:t>earphones</w:t>
            </w:r>
          </w:p>
        </w:tc>
        <w:tc>
          <w:tcPr>
            <w:tcW w:w="1170" w:type="dxa"/>
          </w:tcPr>
          <w:p w14:paraId="386CAB85" w14:textId="4343C1C2" w:rsidR="00F61920" w:rsidRPr="005A458E" w:rsidRDefault="00F61920" w:rsidP="00602598">
            <w:pPr>
              <w:jc w:val="center"/>
              <w:rPr>
                <w:rFonts w:ascii="Calibri" w:hAnsi="Calibri" w:cs="Calibri"/>
                <w:sz w:val="12"/>
                <w:szCs w:val="12"/>
              </w:rPr>
            </w:pPr>
            <w:r w:rsidRPr="00F33B92">
              <w:rPr>
                <w:rFonts w:ascii="Calibri" w:hAnsi="Calibri" w:cs="Calibri"/>
                <w:sz w:val="12"/>
                <w:szCs w:val="12"/>
              </w:rPr>
              <w:t>increased hearing</w:t>
            </w:r>
            <w:r>
              <w:rPr>
                <w:rFonts w:ascii="Calibri" w:hAnsi="Calibri" w:cs="Calibri"/>
                <w:sz w:val="12"/>
                <w:szCs w:val="12"/>
              </w:rPr>
              <w:t xml:space="preserve"> </w:t>
            </w:r>
            <w:r w:rsidRPr="00F33B92">
              <w:rPr>
                <w:rFonts w:ascii="Calibri" w:hAnsi="Calibri" w:cs="Calibri"/>
                <w:sz w:val="12"/>
                <w:szCs w:val="12"/>
              </w:rPr>
              <w:t>thresholds at 4 and</w:t>
            </w:r>
            <w:r>
              <w:rPr>
                <w:rFonts w:ascii="Calibri" w:hAnsi="Calibri" w:cs="Calibri"/>
                <w:sz w:val="12"/>
                <w:szCs w:val="12"/>
              </w:rPr>
              <w:t xml:space="preserve"> </w:t>
            </w:r>
            <w:r w:rsidR="008D5A0E">
              <w:rPr>
                <w:rFonts w:ascii="Calibri" w:hAnsi="Calibri" w:cs="Calibri"/>
                <w:sz w:val="12"/>
                <w:szCs w:val="12"/>
              </w:rPr>
              <w:t>6</w:t>
            </w:r>
            <w:r w:rsidRPr="00F33B92">
              <w:rPr>
                <w:rFonts w:ascii="Calibri" w:hAnsi="Calibri" w:cs="Calibri"/>
                <w:sz w:val="12"/>
                <w:szCs w:val="12"/>
              </w:rPr>
              <w:t xml:space="preserve"> </w:t>
            </w:r>
            <w:r w:rsidR="008D5A0E">
              <w:rPr>
                <w:rFonts w:ascii="Calibri" w:hAnsi="Calibri" w:cs="Calibri"/>
                <w:sz w:val="12"/>
                <w:szCs w:val="12"/>
              </w:rPr>
              <w:t>k</w:t>
            </w:r>
            <w:r w:rsidRPr="00F33B92">
              <w:rPr>
                <w:rFonts w:ascii="Calibri" w:hAnsi="Calibri" w:cs="Calibri"/>
                <w:sz w:val="12"/>
                <w:szCs w:val="12"/>
              </w:rPr>
              <w:t>Hz</w:t>
            </w:r>
          </w:p>
        </w:tc>
        <w:tc>
          <w:tcPr>
            <w:tcW w:w="1530" w:type="dxa"/>
          </w:tcPr>
          <w:p w14:paraId="3BFCD09A" w14:textId="76753006" w:rsidR="00F61920" w:rsidRPr="00946A4C" w:rsidRDefault="00F61920" w:rsidP="00602598">
            <w:pPr>
              <w:jc w:val="center"/>
              <w:rPr>
                <w:rFonts w:ascii="Calibri" w:hAnsi="Calibri" w:cs="Calibri"/>
                <w:sz w:val="12"/>
                <w:szCs w:val="12"/>
                <w:highlight w:val="yellow"/>
              </w:rPr>
            </w:pPr>
            <w:r w:rsidRPr="008D5A0E">
              <w:rPr>
                <w:rFonts w:ascii="Calibri" w:hAnsi="Calibri" w:cs="Calibri"/>
                <w:sz w:val="12"/>
                <w:szCs w:val="12"/>
              </w:rPr>
              <w:t xml:space="preserve">22% of participants, daily use </w:t>
            </w:r>
            <w:r w:rsidRPr="008D5A0E">
              <w:rPr>
                <w:rFonts w:ascii="Cambria Math" w:hAnsi="Cambria Math" w:cs="Cambria Math"/>
                <w:sz w:val="12"/>
                <w:szCs w:val="12"/>
              </w:rPr>
              <w:t>⩾</w:t>
            </w:r>
            <w:r w:rsidRPr="008D5A0E">
              <w:rPr>
                <w:rFonts w:ascii="Calibri" w:hAnsi="Calibri" w:cs="Calibri"/>
                <w:sz w:val="12"/>
                <w:szCs w:val="12"/>
              </w:rPr>
              <w:t xml:space="preserve">2 h at </w:t>
            </w:r>
            <w:r w:rsidRPr="008D5A0E">
              <w:rPr>
                <w:rFonts w:ascii="Cambria Math" w:hAnsi="Cambria Math" w:cs="Cambria Math"/>
                <w:sz w:val="12"/>
                <w:szCs w:val="12"/>
              </w:rPr>
              <w:t>⩾</w:t>
            </w:r>
            <w:r w:rsidRPr="008D5A0E">
              <w:rPr>
                <w:rFonts w:ascii="Calibri" w:hAnsi="Calibri" w:cs="Calibri"/>
                <w:sz w:val="12"/>
                <w:szCs w:val="12"/>
              </w:rPr>
              <w:t>91 dB</w:t>
            </w:r>
          </w:p>
        </w:tc>
        <w:tc>
          <w:tcPr>
            <w:tcW w:w="1080" w:type="dxa"/>
          </w:tcPr>
          <w:p w14:paraId="6CDB8221" w14:textId="06C72931" w:rsidR="00F61920" w:rsidRPr="005A458E" w:rsidRDefault="00F61920" w:rsidP="00CD6117">
            <w:pPr>
              <w:rPr>
                <w:rFonts w:ascii="Calibri" w:hAnsi="Calibri" w:cs="Calibri"/>
                <w:sz w:val="12"/>
                <w:szCs w:val="12"/>
              </w:rPr>
            </w:pPr>
            <w:r w:rsidRPr="00F26287">
              <w:rPr>
                <w:rFonts w:ascii="Calibri" w:hAnsi="Calibri" w:cs="Calibri"/>
                <w:sz w:val="12"/>
                <w:szCs w:val="12"/>
              </w:rPr>
              <w:t>The recent</w:t>
            </w:r>
            <w:r>
              <w:rPr>
                <w:rFonts w:ascii="Calibri" w:hAnsi="Calibri" w:cs="Calibri"/>
                <w:sz w:val="12"/>
                <w:szCs w:val="12"/>
              </w:rPr>
              <w:t xml:space="preserve"> </w:t>
            </w:r>
            <w:r w:rsidRPr="00F26287">
              <w:rPr>
                <w:rFonts w:ascii="Calibri" w:hAnsi="Calibri" w:cs="Calibri"/>
                <w:sz w:val="12"/>
                <w:szCs w:val="12"/>
              </w:rPr>
              <w:t>integration of</w:t>
            </w:r>
            <w:r>
              <w:rPr>
                <w:rFonts w:ascii="Calibri" w:hAnsi="Calibri" w:cs="Calibri"/>
                <w:sz w:val="12"/>
                <w:szCs w:val="12"/>
              </w:rPr>
              <w:t xml:space="preserve"> </w:t>
            </w:r>
            <w:r w:rsidRPr="00F26287">
              <w:rPr>
                <w:rFonts w:ascii="Calibri" w:hAnsi="Calibri" w:cs="Calibri"/>
                <w:sz w:val="12"/>
                <w:szCs w:val="12"/>
              </w:rPr>
              <w:t>portable</w:t>
            </w:r>
            <w:r>
              <w:rPr>
                <w:rFonts w:ascii="Calibri" w:hAnsi="Calibri" w:cs="Calibri"/>
                <w:sz w:val="12"/>
                <w:szCs w:val="12"/>
              </w:rPr>
              <w:t xml:space="preserve"> </w:t>
            </w:r>
            <w:r w:rsidRPr="00F26287">
              <w:rPr>
                <w:rFonts w:ascii="Calibri" w:hAnsi="Calibri" w:cs="Calibri"/>
                <w:sz w:val="12"/>
                <w:szCs w:val="12"/>
              </w:rPr>
              <w:t>music players</w:t>
            </w:r>
            <w:r>
              <w:rPr>
                <w:rFonts w:ascii="Calibri" w:hAnsi="Calibri" w:cs="Calibri"/>
                <w:sz w:val="12"/>
                <w:szCs w:val="12"/>
              </w:rPr>
              <w:t xml:space="preserve"> </w:t>
            </w:r>
            <w:r w:rsidRPr="00F26287">
              <w:rPr>
                <w:rFonts w:ascii="Calibri" w:hAnsi="Calibri" w:cs="Calibri"/>
                <w:sz w:val="12"/>
                <w:szCs w:val="12"/>
              </w:rPr>
              <w:t>into cell</w:t>
            </w:r>
            <w:r>
              <w:rPr>
                <w:rFonts w:ascii="Calibri" w:hAnsi="Calibri" w:cs="Calibri"/>
                <w:sz w:val="12"/>
                <w:szCs w:val="12"/>
              </w:rPr>
              <w:t xml:space="preserve"> </w:t>
            </w:r>
            <w:r w:rsidRPr="00F26287">
              <w:rPr>
                <w:rFonts w:ascii="Calibri" w:hAnsi="Calibri" w:cs="Calibri"/>
                <w:sz w:val="12"/>
                <w:szCs w:val="12"/>
              </w:rPr>
              <w:t>phones has</w:t>
            </w:r>
            <w:r>
              <w:rPr>
                <w:rFonts w:ascii="Calibri" w:hAnsi="Calibri" w:cs="Calibri"/>
                <w:sz w:val="12"/>
                <w:szCs w:val="12"/>
              </w:rPr>
              <w:t xml:space="preserve"> </w:t>
            </w:r>
            <w:r w:rsidRPr="00F26287">
              <w:rPr>
                <w:rFonts w:ascii="Calibri" w:hAnsi="Calibri" w:cs="Calibri"/>
                <w:sz w:val="12"/>
                <w:szCs w:val="12"/>
              </w:rPr>
              <w:t>further</w:t>
            </w:r>
            <w:r>
              <w:rPr>
                <w:rFonts w:ascii="Calibri" w:hAnsi="Calibri" w:cs="Calibri"/>
                <w:sz w:val="12"/>
                <w:szCs w:val="12"/>
              </w:rPr>
              <w:t xml:space="preserve"> </w:t>
            </w:r>
            <w:r w:rsidRPr="00F26287">
              <w:rPr>
                <w:rFonts w:ascii="Calibri" w:hAnsi="Calibri" w:cs="Calibri"/>
                <w:sz w:val="12"/>
                <w:szCs w:val="12"/>
              </w:rPr>
              <w:t>increased the</w:t>
            </w:r>
            <w:r>
              <w:rPr>
                <w:rFonts w:ascii="Calibri" w:hAnsi="Calibri" w:cs="Calibri"/>
                <w:sz w:val="12"/>
                <w:szCs w:val="12"/>
              </w:rPr>
              <w:t xml:space="preserve"> </w:t>
            </w:r>
            <w:r w:rsidRPr="00F26287">
              <w:rPr>
                <w:rFonts w:ascii="Calibri" w:hAnsi="Calibri" w:cs="Calibri"/>
                <w:sz w:val="12"/>
                <w:szCs w:val="12"/>
              </w:rPr>
              <w:t>use of</w:t>
            </w:r>
            <w:r>
              <w:rPr>
                <w:rFonts w:ascii="Calibri" w:hAnsi="Calibri" w:cs="Calibri"/>
                <w:sz w:val="12"/>
                <w:szCs w:val="12"/>
              </w:rPr>
              <w:t xml:space="preserve"> </w:t>
            </w:r>
            <w:r w:rsidRPr="00F26287">
              <w:rPr>
                <w:rFonts w:ascii="Calibri" w:hAnsi="Calibri" w:cs="Calibri"/>
                <w:sz w:val="12"/>
                <w:szCs w:val="12"/>
              </w:rPr>
              <w:t>PLD</w:t>
            </w:r>
            <w:r w:rsidR="008D5A0E">
              <w:rPr>
                <w:rFonts w:ascii="Calibri" w:hAnsi="Calibri" w:cs="Calibri"/>
                <w:sz w:val="12"/>
                <w:szCs w:val="12"/>
              </w:rPr>
              <w:t xml:space="preserve"> </w:t>
            </w:r>
            <w:r w:rsidRPr="00F26287">
              <w:rPr>
                <w:rFonts w:ascii="Calibri" w:hAnsi="Calibri" w:cs="Calibri"/>
                <w:sz w:val="12"/>
                <w:szCs w:val="12"/>
              </w:rPr>
              <w:t>among young</w:t>
            </w:r>
            <w:r>
              <w:rPr>
                <w:rFonts w:ascii="Calibri" w:hAnsi="Calibri" w:cs="Calibri"/>
                <w:sz w:val="12"/>
                <w:szCs w:val="12"/>
              </w:rPr>
              <w:t xml:space="preserve"> </w:t>
            </w:r>
            <w:r w:rsidRPr="00F26287">
              <w:rPr>
                <w:rFonts w:ascii="Calibri" w:hAnsi="Calibri" w:cs="Calibri"/>
                <w:sz w:val="12"/>
                <w:szCs w:val="12"/>
              </w:rPr>
              <w:t>adults, raising</w:t>
            </w:r>
            <w:r>
              <w:rPr>
                <w:rFonts w:ascii="Calibri" w:hAnsi="Calibri" w:cs="Calibri"/>
                <w:sz w:val="12"/>
                <w:szCs w:val="12"/>
              </w:rPr>
              <w:t xml:space="preserve"> </w:t>
            </w:r>
            <w:r w:rsidRPr="00F26287">
              <w:rPr>
                <w:rFonts w:ascii="Calibri" w:hAnsi="Calibri" w:cs="Calibri"/>
                <w:sz w:val="12"/>
                <w:szCs w:val="12"/>
              </w:rPr>
              <w:t>concerns</w:t>
            </w:r>
            <w:r>
              <w:rPr>
                <w:rFonts w:ascii="Calibri" w:hAnsi="Calibri" w:cs="Calibri"/>
                <w:sz w:val="12"/>
                <w:szCs w:val="12"/>
              </w:rPr>
              <w:t xml:space="preserve"> </w:t>
            </w:r>
            <w:r w:rsidRPr="00F26287">
              <w:rPr>
                <w:rFonts w:ascii="Calibri" w:hAnsi="Calibri" w:cs="Calibri"/>
                <w:sz w:val="12"/>
                <w:szCs w:val="12"/>
              </w:rPr>
              <w:t>about</w:t>
            </w:r>
            <w:r>
              <w:rPr>
                <w:rFonts w:ascii="Calibri" w:hAnsi="Calibri" w:cs="Calibri"/>
                <w:sz w:val="12"/>
                <w:szCs w:val="12"/>
              </w:rPr>
              <w:t xml:space="preserve"> </w:t>
            </w:r>
            <w:r w:rsidRPr="00F26287">
              <w:rPr>
                <w:rFonts w:ascii="Calibri" w:hAnsi="Calibri" w:cs="Calibri"/>
                <w:sz w:val="12"/>
                <w:szCs w:val="12"/>
              </w:rPr>
              <w:t>potentially</w:t>
            </w:r>
            <w:r>
              <w:rPr>
                <w:rFonts w:ascii="Calibri" w:hAnsi="Calibri" w:cs="Calibri"/>
                <w:sz w:val="12"/>
                <w:szCs w:val="12"/>
              </w:rPr>
              <w:t xml:space="preserve"> </w:t>
            </w:r>
            <w:r w:rsidRPr="00F26287">
              <w:rPr>
                <w:rFonts w:ascii="Calibri" w:hAnsi="Calibri" w:cs="Calibri"/>
                <w:sz w:val="12"/>
                <w:szCs w:val="12"/>
              </w:rPr>
              <w:t>hazardous</w:t>
            </w:r>
            <w:r>
              <w:rPr>
                <w:rFonts w:ascii="Calibri" w:hAnsi="Calibri" w:cs="Calibri"/>
                <w:sz w:val="12"/>
                <w:szCs w:val="12"/>
              </w:rPr>
              <w:t xml:space="preserve"> </w:t>
            </w:r>
            <w:r w:rsidRPr="00F26287">
              <w:rPr>
                <w:rFonts w:ascii="Calibri" w:hAnsi="Calibri" w:cs="Calibri"/>
                <w:sz w:val="12"/>
                <w:szCs w:val="12"/>
              </w:rPr>
              <w:t>effects on</w:t>
            </w:r>
            <w:r>
              <w:rPr>
                <w:rFonts w:ascii="Calibri" w:hAnsi="Calibri" w:cs="Calibri"/>
                <w:sz w:val="12"/>
                <w:szCs w:val="12"/>
              </w:rPr>
              <w:t xml:space="preserve"> </w:t>
            </w:r>
            <w:r w:rsidRPr="00F26287">
              <w:rPr>
                <w:rFonts w:ascii="Calibri" w:hAnsi="Calibri" w:cs="Calibri"/>
                <w:sz w:val="12"/>
                <w:szCs w:val="12"/>
              </w:rPr>
              <w:t>hearing</w:t>
            </w:r>
          </w:p>
        </w:tc>
        <w:tc>
          <w:tcPr>
            <w:tcW w:w="2970" w:type="dxa"/>
          </w:tcPr>
          <w:p w14:paraId="12689491" w14:textId="1198BEED" w:rsidR="00F61920" w:rsidRDefault="00F61920" w:rsidP="00CD6117">
            <w:pPr>
              <w:rPr>
                <w:rFonts w:ascii="Calibri" w:hAnsi="Calibri" w:cs="Calibri"/>
                <w:sz w:val="12"/>
                <w:szCs w:val="12"/>
              </w:rPr>
            </w:pPr>
            <w:r>
              <w:rPr>
                <w:rFonts w:ascii="Calibri" w:hAnsi="Calibri" w:cs="Calibri"/>
                <w:sz w:val="12"/>
                <w:szCs w:val="12"/>
              </w:rPr>
              <w:t xml:space="preserve">- </w:t>
            </w:r>
            <w:r w:rsidRPr="00F33B92">
              <w:rPr>
                <w:rFonts w:ascii="Calibri" w:hAnsi="Calibri" w:cs="Calibri"/>
                <w:sz w:val="12"/>
                <w:szCs w:val="12"/>
              </w:rPr>
              <w:t>Preferred volume levels</w:t>
            </w:r>
            <w:r>
              <w:rPr>
                <w:rFonts w:ascii="Calibri" w:hAnsi="Calibri" w:cs="Calibri"/>
                <w:sz w:val="12"/>
                <w:szCs w:val="12"/>
              </w:rPr>
              <w:t xml:space="preserve"> </w:t>
            </w:r>
            <w:r w:rsidRPr="00F33B92">
              <w:rPr>
                <w:rFonts w:ascii="Calibri" w:hAnsi="Calibri" w:cs="Calibri"/>
                <w:sz w:val="12"/>
                <w:szCs w:val="12"/>
              </w:rPr>
              <w:t>were significantly</w:t>
            </w:r>
            <w:r>
              <w:rPr>
                <w:rFonts w:ascii="Calibri" w:hAnsi="Calibri" w:cs="Calibri"/>
                <w:sz w:val="12"/>
                <w:szCs w:val="12"/>
              </w:rPr>
              <w:t xml:space="preserve"> </w:t>
            </w:r>
            <w:r w:rsidRPr="00F33B92">
              <w:rPr>
                <w:rFonts w:ascii="Calibri" w:hAnsi="Calibri" w:cs="Calibri"/>
                <w:sz w:val="12"/>
                <w:szCs w:val="12"/>
              </w:rPr>
              <w:t xml:space="preserve">correlated with </w:t>
            </w:r>
            <w:proofErr w:type="spellStart"/>
            <w:r w:rsidR="008D5A0E">
              <w:rPr>
                <w:rFonts w:ascii="Calibri" w:hAnsi="Calibri" w:cs="Calibri"/>
                <w:sz w:val="12"/>
                <w:szCs w:val="12"/>
              </w:rPr>
              <w:t>HT</w:t>
            </w:r>
            <w:r w:rsidRPr="00F33B92">
              <w:rPr>
                <w:rFonts w:ascii="Calibri" w:hAnsi="Calibri" w:cs="Calibri"/>
                <w:sz w:val="12"/>
                <w:szCs w:val="12"/>
              </w:rPr>
              <w:t>s</w:t>
            </w:r>
            <w:r w:rsidR="00B67A7C">
              <w:rPr>
                <w:rFonts w:ascii="Calibri" w:hAnsi="Calibri" w:cs="Calibri"/>
                <w:sz w:val="12"/>
                <w:szCs w:val="12"/>
              </w:rPr>
              <w:t>.</w:t>
            </w:r>
            <w:proofErr w:type="spellEnd"/>
          </w:p>
          <w:p w14:paraId="2B371216" w14:textId="7320C66B" w:rsidR="00F61920" w:rsidRDefault="00F61920" w:rsidP="008D5A0E">
            <w:pPr>
              <w:rPr>
                <w:rFonts w:ascii="Calibri" w:hAnsi="Calibri" w:cs="Calibri"/>
                <w:sz w:val="12"/>
                <w:szCs w:val="12"/>
              </w:rPr>
            </w:pPr>
            <w:r>
              <w:rPr>
                <w:rFonts w:ascii="Calibri" w:hAnsi="Calibri" w:cs="Calibri"/>
                <w:sz w:val="12"/>
                <w:szCs w:val="12"/>
              </w:rPr>
              <w:t xml:space="preserve">- </w:t>
            </w:r>
            <w:r w:rsidRPr="00F33B92">
              <w:rPr>
                <w:rFonts w:ascii="Calibri" w:hAnsi="Calibri" w:cs="Calibri"/>
                <w:sz w:val="12"/>
                <w:szCs w:val="12"/>
              </w:rPr>
              <w:t>Most participants exhibited safe</w:t>
            </w:r>
            <w:r w:rsidR="008D5A0E">
              <w:rPr>
                <w:rFonts w:ascii="Calibri" w:hAnsi="Calibri" w:cs="Calibri"/>
                <w:sz w:val="12"/>
                <w:szCs w:val="12"/>
              </w:rPr>
              <w:t xml:space="preserve"> </w:t>
            </w:r>
            <w:r w:rsidRPr="00F33B92">
              <w:rPr>
                <w:rFonts w:ascii="Calibri" w:hAnsi="Calibri" w:cs="Calibri"/>
                <w:sz w:val="12"/>
                <w:szCs w:val="12"/>
              </w:rPr>
              <w:t>listening behavior</w:t>
            </w:r>
            <w:r w:rsidR="00B67A7C">
              <w:rPr>
                <w:rFonts w:ascii="Calibri" w:hAnsi="Calibri" w:cs="Calibri"/>
                <w:sz w:val="12"/>
                <w:szCs w:val="12"/>
              </w:rPr>
              <w:t>.</w:t>
            </w:r>
          </w:p>
          <w:p w14:paraId="7ABDADF4" w14:textId="3B924524" w:rsidR="00F61920" w:rsidRDefault="00F61920" w:rsidP="00CD6117">
            <w:pPr>
              <w:rPr>
                <w:rFonts w:ascii="Calibri" w:hAnsi="Calibri" w:cs="Calibri"/>
                <w:sz w:val="12"/>
                <w:szCs w:val="12"/>
              </w:rPr>
            </w:pPr>
            <w:r>
              <w:rPr>
                <w:rFonts w:ascii="Calibri" w:hAnsi="Calibri" w:cs="Calibri"/>
                <w:sz w:val="12"/>
                <w:szCs w:val="12"/>
              </w:rPr>
              <w:t xml:space="preserve">- A </w:t>
            </w:r>
            <w:r w:rsidRPr="00F33B92">
              <w:rPr>
                <w:rFonts w:ascii="Calibri" w:hAnsi="Calibri" w:cs="Calibri"/>
                <w:sz w:val="12"/>
                <w:szCs w:val="12"/>
              </w:rPr>
              <w:t>substantial</w:t>
            </w:r>
            <w:r>
              <w:rPr>
                <w:rFonts w:ascii="Calibri" w:hAnsi="Calibri" w:cs="Calibri"/>
                <w:sz w:val="12"/>
                <w:szCs w:val="12"/>
              </w:rPr>
              <w:t xml:space="preserve"> </w:t>
            </w:r>
            <w:r w:rsidRPr="00F33B92">
              <w:rPr>
                <w:rFonts w:ascii="Calibri" w:hAnsi="Calibri" w:cs="Calibri"/>
                <w:sz w:val="12"/>
                <w:szCs w:val="12"/>
              </w:rPr>
              <w:t>high-risk subgroup of PLD</w:t>
            </w:r>
            <w:r>
              <w:rPr>
                <w:rFonts w:ascii="Calibri" w:hAnsi="Calibri" w:cs="Calibri"/>
                <w:sz w:val="12"/>
                <w:szCs w:val="12"/>
              </w:rPr>
              <w:t xml:space="preserve"> </w:t>
            </w:r>
            <w:r w:rsidRPr="00F33B92">
              <w:rPr>
                <w:rFonts w:ascii="Calibri" w:hAnsi="Calibri" w:cs="Calibri"/>
                <w:sz w:val="12"/>
                <w:szCs w:val="12"/>
              </w:rPr>
              <w:t>users, potentially</w:t>
            </w:r>
            <w:r>
              <w:rPr>
                <w:rFonts w:ascii="Calibri" w:hAnsi="Calibri" w:cs="Calibri"/>
                <w:sz w:val="12"/>
                <w:szCs w:val="12"/>
              </w:rPr>
              <w:t xml:space="preserve"> </w:t>
            </w:r>
            <w:r w:rsidRPr="00F33B92">
              <w:rPr>
                <w:rFonts w:ascii="Calibri" w:hAnsi="Calibri" w:cs="Calibri"/>
                <w:sz w:val="12"/>
                <w:szCs w:val="12"/>
              </w:rPr>
              <w:t>indicating an early</w:t>
            </w:r>
            <w:r>
              <w:rPr>
                <w:rFonts w:ascii="Calibri" w:hAnsi="Calibri" w:cs="Calibri"/>
                <w:sz w:val="12"/>
                <w:szCs w:val="12"/>
              </w:rPr>
              <w:t xml:space="preserve"> </w:t>
            </w:r>
            <w:r w:rsidRPr="00F33B92">
              <w:rPr>
                <w:rFonts w:ascii="Calibri" w:hAnsi="Calibri" w:cs="Calibri"/>
                <w:sz w:val="12"/>
                <w:szCs w:val="12"/>
              </w:rPr>
              <w:t xml:space="preserve">manifestation of </w:t>
            </w:r>
            <w:r w:rsidRPr="00946A4C">
              <w:rPr>
                <w:rFonts w:ascii="Calibri" w:hAnsi="Calibri" w:cs="Calibri"/>
                <w:color w:val="000000" w:themeColor="text1"/>
                <w:sz w:val="12"/>
                <w:szCs w:val="12"/>
              </w:rPr>
              <w:t>NIHL</w:t>
            </w:r>
            <w:r w:rsidR="00B67A7C">
              <w:rPr>
                <w:rFonts w:ascii="Calibri" w:hAnsi="Calibri" w:cs="Calibri"/>
                <w:sz w:val="12"/>
                <w:szCs w:val="12"/>
              </w:rPr>
              <w:t>.</w:t>
            </w:r>
          </w:p>
          <w:p w14:paraId="59C77348" w14:textId="15696916" w:rsidR="00F61920" w:rsidRDefault="00F61920" w:rsidP="00CD6117">
            <w:pPr>
              <w:rPr>
                <w:rFonts w:ascii="Calibri" w:hAnsi="Calibri" w:cs="Calibri"/>
                <w:sz w:val="12"/>
                <w:szCs w:val="12"/>
              </w:rPr>
            </w:pPr>
            <w:r>
              <w:rPr>
                <w:rFonts w:ascii="Calibri" w:hAnsi="Calibri" w:cs="Calibri"/>
                <w:sz w:val="12"/>
                <w:szCs w:val="12"/>
              </w:rPr>
              <w:t>-</w:t>
            </w:r>
            <w:r>
              <w:rPr>
                <w:rFonts w:ascii="TimesNewRomanPSMT" w:hAnsi="TimesNewRomanPSMT" w:cs="TimesNewRomanPSMT"/>
                <w:kern w:val="0"/>
                <w:sz w:val="20"/>
                <w:szCs w:val="20"/>
              </w:rPr>
              <w:t xml:space="preserve"> </w:t>
            </w:r>
            <w:r w:rsidRPr="004D7607">
              <w:rPr>
                <w:rFonts w:ascii="Calibri" w:hAnsi="Calibri" w:cs="Calibri"/>
                <w:sz w:val="12"/>
                <w:szCs w:val="12"/>
              </w:rPr>
              <w:t xml:space="preserve">At 6 </w:t>
            </w:r>
            <w:r w:rsidR="008D5A0E">
              <w:rPr>
                <w:rFonts w:ascii="Calibri" w:hAnsi="Calibri" w:cs="Calibri"/>
                <w:sz w:val="12"/>
                <w:szCs w:val="12"/>
              </w:rPr>
              <w:t>k</w:t>
            </w:r>
            <w:r w:rsidRPr="004D7607">
              <w:rPr>
                <w:rFonts w:ascii="Calibri" w:hAnsi="Calibri" w:cs="Calibri"/>
                <w:sz w:val="12"/>
                <w:szCs w:val="12"/>
              </w:rPr>
              <w:t xml:space="preserve">Hz, data for the left ear </w:t>
            </w:r>
            <w:proofErr w:type="gramStart"/>
            <w:r w:rsidRPr="004D7607">
              <w:rPr>
                <w:rFonts w:ascii="Calibri" w:hAnsi="Calibri" w:cs="Calibri"/>
                <w:sz w:val="12"/>
                <w:szCs w:val="12"/>
              </w:rPr>
              <w:t>were</w:t>
            </w:r>
            <w:proofErr w:type="gramEnd"/>
            <w:r w:rsidRPr="004D7607">
              <w:rPr>
                <w:rFonts w:ascii="Calibri" w:hAnsi="Calibri" w:cs="Calibri"/>
                <w:sz w:val="12"/>
                <w:szCs w:val="12"/>
              </w:rPr>
              <w:t xml:space="preserve"> significant</w:t>
            </w:r>
            <w:r>
              <w:rPr>
                <w:rFonts w:ascii="Calibri" w:hAnsi="Calibri" w:cs="Calibri"/>
                <w:sz w:val="12"/>
                <w:szCs w:val="12"/>
              </w:rPr>
              <w:t xml:space="preserve"> </w:t>
            </w:r>
            <w:r w:rsidRPr="004D7607">
              <w:rPr>
                <w:rFonts w:ascii="Calibri" w:hAnsi="Calibri" w:cs="Calibri"/>
                <w:sz w:val="12"/>
                <w:szCs w:val="12"/>
              </w:rPr>
              <w:t>and tended to</w:t>
            </w:r>
            <w:r>
              <w:rPr>
                <w:rFonts w:ascii="Calibri" w:hAnsi="Calibri" w:cs="Calibri"/>
                <w:sz w:val="12"/>
                <w:szCs w:val="12"/>
              </w:rPr>
              <w:t xml:space="preserve"> </w:t>
            </w:r>
            <w:r w:rsidRPr="004D7607">
              <w:rPr>
                <w:rFonts w:ascii="Calibri" w:hAnsi="Calibri" w:cs="Calibri"/>
                <w:sz w:val="12"/>
                <w:szCs w:val="12"/>
              </w:rPr>
              <w:t xml:space="preserve">be increased for the </w:t>
            </w:r>
            <w:r w:rsidR="00946A4C">
              <w:rPr>
                <w:rFonts w:ascii="Calibri" w:hAnsi="Calibri" w:cs="Calibri"/>
                <w:sz w:val="12"/>
                <w:szCs w:val="12"/>
              </w:rPr>
              <w:t>R</w:t>
            </w:r>
            <w:r w:rsidRPr="004D7607">
              <w:rPr>
                <w:rFonts w:ascii="Calibri" w:hAnsi="Calibri" w:cs="Calibri"/>
                <w:sz w:val="12"/>
                <w:szCs w:val="12"/>
              </w:rPr>
              <w:t xml:space="preserve"> ear</w:t>
            </w:r>
            <w:r w:rsidR="00B67A7C">
              <w:rPr>
                <w:rFonts w:ascii="Calibri" w:hAnsi="Calibri" w:cs="Calibri"/>
                <w:sz w:val="12"/>
                <w:szCs w:val="12"/>
              </w:rPr>
              <w:t>.</w:t>
            </w:r>
          </w:p>
          <w:p w14:paraId="3C1C1231" w14:textId="5532A173" w:rsidR="00F61920" w:rsidRPr="005A458E" w:rsidRDefault="00F61920" w:rsidP="00CD6117">
            <w:pPr>
              <w:rPr>
                <w:rFonts w:ascii="Calibri" w:hAnsi="Calibri" w:cs="Calibri"/>
                <w:sz w:val="12"/>
                <w:szCs w:val="12"/>
              </w:rPr>
            </w:pPr>
          </w:p>
        </w:tc>
        <w:tc>
          <w:tcPr>
            <w:tcW w:w="1357" w:type="dxa"/>
          </w:tcPr>
          <w:p w14:paraId="1BF2B25A" w14:textId="33335DA8" w:rsidR="00F61920" w:rsidRPr="005A458E" w:rsidRDefault="00F61920" w:rsidP="00CD6117">
            <w:pPr>
              <w:rPr>
                <w:rFonts w:ascii="Calibri" w:hAnsi="Calibri" w:cs="Calibri"/>
                <w:sz w:val="12"/>
                <w:szCs w:val="12"/>
              </w:rPr>
            </w:pPr>
            <w:r>
              <w:rPr>
                <w:rFonts w:ascii="Calibri" w:hAnsi="Calibri" w:cs="Calibri"/>
                <w:sz w:val="12"/>
                <w:szCs w:val="12"/>
              </w:rPr>
              <w:t>W</w:t>
            </w:r>
            <w:r w:rsidRPr="00F33B92">
              <w:rPr>
                <w:rFonts w:ascii="Calibri" w:hAnsi="Calibri" w:cs="Calibri"/>
                <w:sz w:val="12"/>
                <w:szCs w:val="12"/>
              </w:rPr>
              <w:t>hile the</w:t>
            </w:r>
            <w:r>
              <w:rPr>
                <w:rFonts w:ascii="Calibri" w:hAnsi="Calibri" w:cs="Calibri"/>
                <w:sz w:val="12"/>
                <w:szCs w:val="12"/>
              </w:rPr>
              <w:t xml:space="preserve"> </w:t>
            </w:r>
            <w:r w:rsidRPr="00F33B92">
              <w:rPr>
                <w:rFonts w:ascii="Calibri" w:hAnsi="Calibri" w:cs="Calibri"/>
                <w:sz w:val="12"/>
                <w:szCs w:val="12"/>
              </w:rPr>
              <w:t>majority of PLD</w:t>
            </w:r>
            <w:r>
              <w:rPr>
                <w:rFonts w:ascii="Calibri" w:hAnsi="Calibri" w:cs="Calibri"/>
                <w:sz w:val="12"/>
                <w:szCs w:val="12"/>
              </w:rPr>
              <w:t xml:space="preserve"> </w:t>
            </w:r>
            <w:r w:rsidRPr="00F33B92">
              <w:rPr>
                <w:rFonts w:ascii="Calibri" w:hAnsi="Calibri" w:cs="Calibri"/>
                <w:sz w:val="12"/>
                <w:szCs w:val="12"/>
              </w:rPr>
              <w:t>users exhibited</w:t>
            </w:r>
            <w:r>
              <w:rPr>
                <w:rFonts w:ascii="Calibri" w:hAnsi="Calibri" w:cs="Calibri"/>
                <w:sz w:val="12"/>
                <w:szCs w:val="12"/>
              </w:rPr>
              <w:t xml:space="preserve"> </w:t>
            </w:r>
            <w:r w:rsidRPr="00F33B92">
              <w:rPr>
                <w:rFonts w:ascii="Calibri" w:hAnsi="Calibri" w:cs="Calibri"/>
                <w:sz w:val="12"/>
                <w:szCs w:val="12"/>
              </w:rPr>
              <w:t>listening behavior</w:t>
            </w:r>
            <w:r>
              <w:rPr>
                <w:rFonts w:ascii="Calibri" w:hAnsi="Calibri" w:cs="Calibri"/>
                <w:sz w:val="12"/>
                <w:szCs w:val="12"/>
              </w:rPr>
              <w:t xml:space="preserve"> </w:t>
            </w:r>
            <w:r w:rsidRPr="00F33B92">
              <w:rPr>
                <w:rFonts w:ascii="Calibri" w:hAnsi="Calibri" w:cs="Calibri"/>
                <w:sz w:val="12"/>
                <w:szCs w:val="12"/>
              </w:rPr>
              <w:t>considered</w:t>
            </w:r>
            <w:r>
              <w:rPr>
                <w:rFonts w:ascii="Calibri" w:hAnsi="Calibri" w:cs="Calibri"/>
                <w:sz w:val="12"/>
                <w:szCs w:val="12"/>
              </w:rPr>
              <w:t xml:space="preserve"> </w:t>
            </w:r>
            <w:r w:rsidRPr="00F33B92">
              <w:rPr>
                <w:rFonts w:ascii="Calibri" w:hAnsi="Calibri" w:cs="Calibri"/>
                <w:sz w:val="12"/>
                <w:szCs w:val="12"/>
              </w:rPr>
              <w:t>nonhazardous to</w:t>
            </w:r>
            <w:r>
              <w:rPr>
                <w:rFonts w:ascii="Calibri" w:hAnsi="Calibri" w:cs="Calibri"/>
                <w:sz w:val="12"/>
                <w:szCs w:val="12"/>
              </w:rPr>
              <w:t xml:space="preserve"> </w:t>
            </w:r>
            <w:r w:rsidRPr="00F33B92">
              <w:rPr>
                <w:rFonts w:ascii="Calibri" w:hAnsi="Calibri" w:cs="Calibri"/>
                <w:sz w:val="12"/>
                <w:szCs w:val="12"/>
              </w:rPr>
              <w:t>hearing health, a</w:t>
            </w:r>
            <w:r>
              <w:rPr>
                <w:rFonts w:ascii="Calibri" w:hAnsi="Calibri" w:cs="Calibri"/>
                <w:sz w:val="12"/>
                <w:szCs w:val="12"/>
              </w:rPr>
              <w:t xml:space="preserve"> </w:t>
            </w:r>
            <w:r w:rsidRPr="00F33B92">
              <w:rPr>
                <w:rFonts w:ascii="Calibri" w:hAnsi="Calibri" w:cs="Calibri"/>
                <w:sz w:val="12"/>
                <w:szCs w:val="12"/>
              </w:rPr>
              <w:t>significant</w:t>
            </w:r>
            <w:r>
              <w:rPr>
                <w:rFonts w:ascii="Calibri" w:hAnsi="Calibri" w:cs="Calibri"/>
                <w:sz w:val="12"/>
                <w:szCs w:val="12"/>
              </w:rPr>
              <w:t xml:space="preserve"> </w:t>
            </w:r>
            <w:r w:rsidRPr="00F33B92">
              <w:rPr>
                <w:rFonts w:ascii="Calibri" w:hAnsi="Calibri" w:cs="Calibri"/>
                <w:sz w:val="12"/>
                <w:szCs w:val="12"/>
              </w:rPr>
              <w:t>subgroup</w:t>
            </w:r>
            <w:r>
              <w:rPr>
                <w:rFonts w:ascii="Calibri" w:hAnsi="Calibri" w:cs="Calibri"/>
                <w:sz w:val="12"/>
                <w:szCs w:val="12"/>
              </w:rPr>
              <w:t xml:space="preserve"> </w:t>
            </w:r>
            <w:r w:rsidRPr="00F33B92">
              <w:rPr>
                <w:rFonts w:ascii="Calibri" w:hAnsi="Calibri" w:cs="Calibri"/>
                <w:sz w:val="12"/>
                <w:szCs w:val="12"/>
              </w:rPr>
              <w:t>of young adult</w:t>
            </w:r>
            <w:r>
              <w:rPr>
                <w:rFonts w:ascii="Calibri" w:hAnsi="Calibri" w:cs="Calibri"/>
                <w:sz w:val="12"/>
                <w:szCs w:val="12"/>
              </w:rPr>
              <w:t xml:space="preserve"> </w:t>
            </w:r>
            <w:r w:rsidRPr="00F33B92">
              <w:rPr>
                <w:rFonts w:ascii="Calibri" w:hAnsi="Calibri" w:cs="Calibri"/>
                <w:sz w:val="12"/>
                <w:szCs w:val="12"/>
              </w:rPr>
              <w:t>PLD users</w:t>
            </w:r>
            <w:r>
              <w:rPr>
                <w:rFonts w:ascii="Calibri" w:hAnsi="Calibri" w:cs="Calibri"/>
                <w:sz w:val="12"/>
                <w:szCs w:val="12"/>
              </w:rPr>
              <w:t xml:space="preserve"> </w:t>
            </w:r>
            <w:r w:rsidRPr="00F33B92">
              <w:rPr>
                <w:rFonts w:ascii="Calibri" w:hAnsi="Calibri" w:cs="Calibri"/>
                <w:sz w:val="12"/>
                <w:szCs w:val="12"/>
              </w:rPr>
              <w:t>showed</w:t>
            </w:r>
            <w:r>
              <w:rPr>
                <w:rFonts w:ascii="Calibri" w:hAnsi="Calibri" w:cs="Calibri"/>
                <w:sz w:val="12"/>
                <w:szCs w:val="12"/>
              </w:rPr>
              <w:t xml:space="preserve"> </w:t>
            </w:r>
            <w:r w:rsidRPr="00F33B92">
              <w:rPr>
                <w:rFonts w:ascii="Calibri" w:hAnsi="Calibri" w:cs="Calibri"/>
                <w:sz w:val="12"/>
                <w:szCs w:val="12"/>
              </w:rPr>
              <w:t>potentially</w:t>
            </w:r>
            <w:r>
              <w:rPr>
                <w:rFonts w:ascii="Calibri" w:hAnsi="Calibri" w:cs="Calibri"/>
                <w:sz w:val="12"/>
                <w:szCs w:val="12"/>
              </w:rPr>
              <w:t xml:space="preserve"> </w:t>
            </w:r>
            <w:r w:rsidRPr="00F33B92">
              <w:rPr>
                <w:rFonts w:ascii="Calibri" w:hAnsi="Calibri" w:cs="Calibri"/>
                <w:sz w:val="12"/>
                <w:szCs w:val="12"/>
              </w:rPr>
              <w:t>dangerous</w:t>
            </w:r>
            <w:r>
              <w:rPr>
                <w:rFonts w:ascii="Calibri" w:hAnsi="Calibri" w:cs="Calibri"/>
                <w:sz w:val="12"/>
                <w:szCs w:val="12"/>
              </w:rPr>
              <w:t xml:space="preserve"> </w:t>
            </w:r>
            <w:r w:rsidRPr="00F33B92">
              <w:rPr>
                <w:rFonts w:ascii="Calibri" w:hAnsi="Calibri" w:cs="Calibri"/>
                <w:sz w:val="12"/>
                <w:szCs w:val="12"/>
              </w:rPr>
              <w:t>listening</w:t>
            </w:r>
            <w:r>
              <w:rPr>
                <w:rFonts w:ascii="Calibri" w:hAnsi="Calibri" w:cs="Calibri"/>
                <w:sz w:val="12"/>
                <w:szCs w:val="12"/>
              </w:rPr>
              <w:t xml:space="preserve"> </w:t>
            </w:r>
            <w:r w:rsidRPr="00F33B92">
              <w:rPr>
                <w:rFonts w:ascii="Calibri" w:hAnsi="Calibri" w:cs="Calibri"/>
                <w:sz w:val="12"/>
                <w:szCs w:val="12"/>
              </w:rPr>
              <w:t>preferences that</w:t>
            </w:r>
            <w:r>
              <w:rPr>
                <w:rFonts w:ascii="Calibri" w:hAnsi="Calibri" w:cs="Calibri"/>
                <w:sz w:val="12"/>
                <w:szCs w:val="12"/>
              </w:rPr>
              <w:t xml:space="preserve"> </w:t>
            </w:r>
            <w:r w:rsidRPr="00F33B92">
              <w:rPr>
                <w:rFonts w:ascii="Calibri" w:hAnsi="Calibri" w:cs="Calibri"/>
                <w:sz w:val="12"/>
                <w:szCs w:val="12"/>
              </w:rPr>
              <w:t>correlated with</w:t>
            </w:r>
            <w:r>
              <w:rPr>
                <w:rFonts w:ascii="Calibri" w:hAnsi="Calibri" w:cs="Calibri"/>
                <w:sz w:val="12"/>
                <w:szCs w:val="12"/>
              </w:rPr>
              <w:t xml:space="preserve"> </w:t>
            </w:r>
            <w:r w:rsidRPr="00F33B92">
              <w:rPr>
                <w:rFonts w:ascii="Calibri" w:hAnsi="Calibri" w:cs="Calibri"/>
                <w:sz w:val="12"/>
                <w:szCs w:val="12"/>
              </w:rPr>
              <w:t>significantly</w:t>
            </w:r>
            <w:r>
              <w:rPr>
                <w:rFonts w:ascii="Calibri" w:hAnsi="Calibri" w:cs="Calibri"/>
                <w:sz w:val="12"/>
                <w:szCs w:val="12"/>
              </w:rPr>
              <w:t xml:space="preserve"> </w:t>
            </w:r>
            <w:r w:rsidRPr="00F33B92">
              <w:rPr>
                <w:rFonts w:ascii="Calibri" w:hAnsi="Calibri" w:cs="Calibri"/>
                <w:sz w:val="12"/>
                <w:szCs w:val="12"/>
              </w:rPr>
              <w:t>elevated</w:t>
            </w:r>
            <w:r>
              <w:rPr>
                <w:rFonts w:ascii="Calibri" w:hAnsi="Calibri" w:cs="Calibri"/>
                <w:sz w:val="12"/>
                <w:szCs w:val="12"/>
              </w:rPr>
              <w:t xml:space="preserve"> </w:t>
            </w:r>
            <w:r w:rsidR="008D5A0E">
              <w:rPr>
                <w:rFonts w:ascii="Calibri" w:hAnsi="Calibri" w:cs="Calibri"/>
                <w:sz w:val="12"/>
                <w:szCs w:val="12"/>
              </w:rPr>
              <w:t>HT</w:t>
            </w:r>
            <w:r w:rsidRPr="00F33B92">
              <w:rPr>
                <w:rFonts w:ascii="Calibri" w:hAnsi="Calibri" w:cs="Calibri"/>
                <w:sz w:val="12"/>
                <w:szCs w:val="12"/>
              </w:rPr>
              <w:t>s,</w:t>
            </w:r>
            <w:r>
              <w:rPr>
                <w:rFonts w:ascii="Calibri" w:hAnsi="Calibri" w:cs="Calibri"/>
                <w:sz w:val="12"/>
                <w:szCs w:val="12"/>
              </w:rPr>
              <w:t xml:space="preserve"> </w:t>
            </w:r>
            <w:r w:rsidRPr="00F33B92">
              <w:rPr>
                <w:rFonts w:ascii="Calibri" w:hAnsi="Calibri" w:cs="Calibri"/>
                <w:sz w:val="12"/>
                <w:szCs w:val="12"/>
              </w:rPr>
              <w:t>potentially</w:t>
            </w:r>
            <w:r>
              <w:rPr>
                <w:rFonts w:ascii="Calibri" w:hAnsi="Calibri" w:cs="Calibri"/>
                <w:sz w:val="12"/>
                <w:szCs w:val="12"/>
              </w:rPr>
              <w:t xml:space="preserve"> </w:t>
            </w:r>
            <w:r w:rsidRPr="00F33B92">
              <w:rPr>
                <w:rFonts w:ascii="Calibri" w:hAnsi="Calibri" w:cs="Calibri"/>
                <w:sz w:val="12"/>
                <w:szCs w:val="12"/>
              </w:rPr>
              <w:t>increasing the</w:t>
            </w:r>
            <w:r>
              <w:rPr>
                <w:rFonts w:ascii="Calibri" w:hAnsi="Calibri" w:cs="Calibri"/>
                <w:sz w:val="12"/>
                <w:szCs w:val="12"/>
              </w:rPr>
              <w:t xml:space="preserve"> </w:t>
            </w:r>
            <w:r w:rsidRPr="00F33B92">
              <w:rPr>
                <w:rFonts w:ascii="Calibri" w:hAnsi="Calibri" w:cs="Calibri"/>
                <w:sz w:val="12"/>
                <w:szCs w:val="12"/>
              </w:rPr>
              <w:t>risk for</w:t>
            </w:r>
            <w:r>
              <w:rPr>
                <w:rFonts w:ascii="Calibri" w:hAnsi="Calibri" w:cs="Calibri"/>
                <w:sz w:val="12"/>
                <w:szCs w:val="12"/>
              </w:rPr>
              <w:t xml:space="preserve"> </w:t>
            </w:r>
            <w:r w:rsidRPr="00F33B92">
              <w:rPr>
                <w:rFonts w:ascii="Calibri" w:hAnsi="Calibri" w:cs="Calibri"/>
                <w:sz w:val="12"/>
                <w:szCs w:val="12"/>
              </w:rPr>
              <w:t>future NIHL at an</w:t>
            </w:r>
            <w:r>
              <w:rPr>
                <w:rFonts w:ascii="Calibri" w:hAnsi="Calibri" w:cs="Calibri"/>
                <w:sz w:val="12"/>
                <w:szCs w:val="12"/>
              </w:rPr>
              <w:t xml:space="preserve"> </w:t>
            </w:r>
            <w:r w:rsidRPr="00F33B92">
              <w:rPr>
                <w:rFonts w:ascii="Calibri" w:hAnsi="Calibri" w:cs="Calibri"/>
                <w:sz w:val="12"/>
                <w:szCs w:val="12"/>
              </w:rPr>
              <w:t>early age.</w:t>
            </w:r>
          </w:p>
        </w:tc>
      </w:tr>
      <w:tr w:rsidR="00F61920" w:rsidRPr="006F6F71" w14:paraId="5FF46125" w14:textId="77777777" w:rsidTr="00366B00">
        <w:trPr>
          <w:cantSplit/>
          <w:trHeight w:val="1134"/>
        </w:trPr>
        <w:tc>
          <w:tcPr>
            <w:tcW w:w="715" w:type="dxa"/>
          </w:tcPr>
          <w:p w14:paraId="4F28DD74" w14:textId="147AFE1A" w:rsidR="00F61920" w:rsidRPr="005A458E" w:rsidRDefault="00F61920" w:rsidP="003F0EF5">
            <w:pPr>
              <w:jc w:val="center"/>
              <w:rPr>
                <w:rFonts w:ascii="Calibri" w:hAnsi="Calibri" w:cs="Calibri"/>
                <w:sz w:val="12"/>
                <w:szCs w:val="12"/>
              </w:rPr>
            </w:pPr>
            <w:r>
              <w:rPr>
                <w:rFonts w:ascii="Calibri" w:hAnsi="Calibri" w:cs="Calibri"/>
                <w:sz w:val="12"/>
                <w:szCs w:val="12"/>
              </w:rPr>
              <w:t>12.</w:t>
            </w:r>
            <w:r w:rsidR="00041CDA">
              <w:rPr>
                <w:rFonts w:ascii="Calibri" w:hAnsi="Calibri" w:cs="Calibri"/>
                <w:sz w:val="12"/>
                <w:szCs w:val="12"/>
              </w:rPr>
              <w:t xml:space="preserve"> </w:t>
            </w:r>
            <w:r>
              <w:rPr>
                <w:rFonts w:ascii="Calibri" w:hAnsi="Calibri" w:cs="Calibri"/>
                <w:sz w:val="12"/>
                <w:szCs w:val="12"/>
              </w:rPr>
              <w:t>Kashyap et al.</w:t>
            </w:r>
            <w:r w:rsidR="00987246">
              <w:rPr>
                <w:rFonts w:ascii="Calibri" w:hAnsi="Calibri" w:cs="Calibri"/>
                <w:sz w:val="12"/>
                <w:szCs w:val="12"/>
              </w:rPr>
              <w:t xml:space="preserve"> </w:t>
            </w:r>
            <w:r w:rsidR="00987246">
              <w:rPr>
                <w:rFonts w:ascii="Calibri" w:hAnsi="Calibri" w:cs="Calibri"/>
                <w:sz w:val="12"/>
                <w:szCs w:val="12"/>
              </w:rPr>
              <w:fldChar w:fldCharType="begin"/>
            </w:r>
            <w:r w:rsidR="007A7A30">
              <w:rPr>
                <w:rFonts w:ascii="Calibri" w:hAnsi="Calibri" w:cs="Calibri"/>
                <w:sz w:val="12"/>
                <w:szCs w:val="12"/>
              </w:rPr>
              <w:instrText xml:space="preserve"> ADDIN EN.CITE &lt;EndNote&gt;&lt;Cite&gt;&lt;Author&gt;Kashyap&lt;/Author&gt;&lt;Year&gt;2018&lt;/Year&gt;&lt;RecNum&gt;53&lt;/RecNum&gt;&lt;DisplayText&gt;(12)&lt;/DisplayText&gt;&lt;record&gt;&lt;rec-number&gt;53&lt;/rec-number&gt;&lt;foreign-keys&gt;&lt;key app="EN" db-id="x5e502xe3pesa0epd9dp2dr9dwx2saeezfx5" timestamp="1766765442"&gt;53&lt;/key&gt;&lt;/foreign-keys&gt;&lt;ref-type name="Journal Article"&gt;17&lt;/ref-type&gt;&lt;contributors&gt;&lt;authors&gt;&lt;author&gt;Kashyap, P.&lt;/author&gt;&lt;author&gt;Bhatia, A.&lt;/author&gt;&lt;/authors&gt;&lt;/contributors&gt;&lt;auth-address&gt;Department of ENT, North Eastern Indira Gandhi Regional Institute of Health and Medical Sciences (NEIGRIHMS), Shillong, Meghalaya 793018 India. ISNI: 0000 0004 1792 1201. GRID: grid.464649.d&lt;/auth-address&gt;&lt;titles&gt;&lt;title&gt;Effect of Duration of Exposure to Personal Listening Devices on Hearing Thresholds in Young Adults&lt;/title&gt;&lt;secondary-title&gt;Indian J Otolaryngol Head Neck Surg&lt;/secondary-title&gt;&lt;/titles&gt;&lt;periodical&gt;&lt;full-title&gt;Indian J Otolaryngol Head Neck Surg&lt;/full-title&gt;&lt;/periodical&gt;&lt;pages&gt;583-586&lt;/pages&gt;&lt;volume&gt;70&lt;/volume&gt;&lt;number&gt;4&lt;/number&gt;&lt;edition&gt;20180516&lt;/edition&gt;&lt;keywords&gt;&lt;keyword&gt;Deafness&lt;/keyword&gt;&lt;keyword&gt;Mobile phone&lt;/keyword&gt;&lt;keyword&gt;Personal listening device&lt;/keyword&gt;&lt;keyword&gt;Pure tone audiometry&lt;/keyword&gt;&lt;keyword&gt;Sensorineural hearing loss&lt;/keyword&gt;&lt;/keywords&gt;&lt;dates&gt;&lt;year&gt;2018&lt;/year&gt;&lt;pub-dates&gt;&lt;date&gt;Dec&lt;/date&gt;&lt;/pub-dates&gt;&lt;/dates&gt;&lt;isbn&gt;2231-3796 (Print)&amp;#xD;2231-3796&lt;/isbn&gt;&lt;accession-num&gt;30464920&lt;/accession-num&gt;&lt;urls&gt;&lt;/urls&gt;&lt;custom2&gt;PMC6224831&lt;/custom2&gt;&lt;electronic-resource-num&gt;10.1007/s12070-018-1355-y&lt;/electronic-resource-num&gt;&lt;remote-database-provider&gt;NLM&lt;/remote-database-provider&gt;&lt;language&gt;eng&lt;/language&gt;&lt;/record&gt;&lt;/Cite&gt;&lt;/EndNote&gt;</w:instrText>
            </w:r>
            <w:r w:rsidR="00987246">
              <w:rPr>
                <w:rFonts w:ascii="Calibri" w:hAnsi="Calibri" w:cs="Calibri"/>
                <w:sz w:val="12"/>
                <w:szCs w:val="12"/>
              </w:rPr>
              <w:fldChar w:fldCharType="separate"/>
            </w:r>
            <w:r w:rsidR="007A7A30">
              <w:rPr>
                <w:rFonts w:ascii="Calibri" w:hAnsi="Calibri" w:cs="Calibri"/>
                <w:noProof/>
                <w:sz w:val="12"/>
                <w:szCs w:val="12"/>
              </w:rPr>
              <w:t>(12)</w:t>
            </w:r>
            <w:r w:rsidR="00987246">
              <w:rPr>
                <w:rFonts w:ascii="Calibri" w:hAnsi="Calibri" w:cs="Calibri"/>
                <w:sz w:val="12"/>
                <w:szCs w:val="12"/>
              </w:rPr>
              <w:fldChar w:fldCharType="end"/>
            </w:r>
          </w:p>
        </w:tc>
        <w:tc>
          <w:tcPr>
            <w:tcW w:w="414" w:type="dxa"/>
            <w:textDirection w:val="btLr"/>
            <w:vAlign w:val="center"/>
          </w:tcPr>
          <w:p w14:paraId="6DC49443" w14:textId="5E79578D" w:rsidR="00F61920" w:rsidRPr="005A458E" w:rsidRDefault="00F61920" w:rsidP="00701508">
            <w:pPr>
              <w:ind w:left="113" w:right="113"/>
              <w:jc w:val="center"/>
              <w:rPr>
                <w:rFonts w:ascii="Calibri" w:hAnsi="Calibri" w:cs="Calibri"/>
                <w:sz w:val="12"/>
                <w:szCs w:val="12"/>
              </w:rPr>
            </w:pPr>
            <w:r>
              <w:rPr>
                <w:rFonts w:ascii="Calibri" w:hAnsi="Calibri" w:cs="Calibri"/>
                <w:sz w:val="12"/>
                <w:szCs w:val="12"/>
              </w:rPr>
              <w:t>Cross-sectional</w:t>
            </w:r>
          </w:p>
        </w:tc>
        <w:tc>
          <w:tcPr>
            <w:tcW w:w="426" w:type="dxa"/>
            <w:textDirection w:val="btLr"/>
            <w:vAlign w:val="center"/>
          </w:tcPr>
          <w:p w14:paraId="2978C87A" w14:textId="26BF6ECB" w:rsidR="00F61920" w:rsidRPr="005A458E" w:rsidRDefault="00F61920" w:rsidP="00051257">
            <w:pPr>
              <w:ind w:left="113" w:right="113"/>
              <w:jc w:val="center"/>
              <w:rPr>
                <w:rFonts w:ascii="Calibri" w:hAnsi="Calibri" w:cs="Calibri"/>
                <w:sz w:val="12"/>
                <w:szCs w:val="12"/>
              </w:rPr>
            </w:pPr>
            <w:r>
              <w:rPr>
                <w:rFonts w:ascii="Calibri" w:hAnsi="Calibri" w:cs="Calibri"/>
                <w:sz w:val="12"/>
                <w:szCs w:val="12"/>
              </w:rPr>
              <w:t>India</w:t>
            </w:r>
          </w:p>
        </w:tc>
        <w:tc>
          <w:tcPr>
            <w:tcW w:w="425" w:type="dxa"/>
            <w:textDirection w:val="btLr"/>
            <w:vAlign w:val="center"/>
          </w:tcPr>
          <w:p w14:paraId="302BACB7" w14:textId="77777777" w:rsidR="00F61920" w:rsidRPr="0082694F" w:rsidRDefault="00F61920" w:rsidP="00051257">
            <w:pPr>
              <w:ind w:left="113" w:right="113"/>
              <w:jc w:val="center"/>
              <w:rPr>
                <w:rFonts w:ascii="Calibri" w:hAnsi="Calibri" w:cs="Calibri"/>
                <w:sz w:val="12"/>
                <w:szCs w:val="12"/>
              </w:rPr>
            </w:pPr>
            <w:r w:rsidRPr="0082694F">
              <w:rPr>
                <w:rFonts w:ascii="Calibri" w:hAnsi="Calibri" w:cs="Calibri"/>
                <w:sz w:val="12"/>
                <w:szCs w:val="12"/>
              </w:rPr>
              <w:t>June 2015 to</w:t>
            </w:r>
          </w:p>
          <w:p w14:paraId="19AFA6CC" w14:textId="168DC193" w:rsidR="00F61920" w:rsidRPr="005A458E" w:rsidRDefault="00F61920" w:rsidP="00051257">
            <w:pPr>
              <w:ind w:left="113" w:right="113"/>
              <w:jc w:val="center"/>
              <w:rPr>
                <w:rFonts w:ascii="Calibri" w:hAnsi="Calibri" w:cs="Calibri"/>
                <w:sz w:val="12"/>
                <w:szCs w:val="12"/>
              </w:rPr>
            </w:pPr>
            <w:r w:rsidRPr="0082694F">
              <w:rPr>
                <w:rFonts w:ascii="Calibri" w:hAnsi="Calibri" w:cs="Calibri"/>
                <w:sz w:val="12"/>
                <w:szCs w:val="12"/>
              </w:rPr>
              <w:t>July 2015</w:t>
            </w:r>
          </w:p>
        </w:tc>
        <w:tc>
          <w:tcPr>
            <w:tcW w:w="425" w:type="dxa"/>
            <w:textDirection w:val="btLr"/>
            <w:vAlign w:val="center"/>
          </w:tcPr>
          <w:p w14:paraId="7A068659" w14:textId="5381EF1B" w:rsidR="00F61920" w:rsidRDefault="00F61920" w:rsidP="006B3106">
            <w:pPr>
              <w:ind w:left="113" w:right="113"/>
              <w:jc w:val="center"/>
              <w:rPr>
                <w:rFonts w:ascii="Calibri" w:hAnsi="Calibri" w:cs="Calibri"/>
                <w:sz w:val="12"/>
                <w:szCs w:val="12"/>
              </w:rPr>
            </w:pPr>
            <w:r>
              <w:rPr>
                <w:rFonts w:ascii="Calibri" w:hAnsi="Calibri" w:cs="Calibri"/>
                <w:sz w:val="12"/>
                <w:szCs w:val="12"/>
              </w:rPr>
              <w:t>16</w:t>
            </w:r>
            <w:r w:rsidR="0070704D" w:rsidRPr="0070704D">
              <w:rPr>
                <w:rFonts w:ascii="Calibri" w:hAnsi="Calibri" w:cs="Calibri"/>
                <w:sz w:val="12"/>
                <w:szCs w:val="12"/>
                <w:vertAlign w:val="superscript"/>
              </w:rPr>
              <w:t>t</w:t>
            </w:r>
            <w:r w:rsidR="0070704D">
              <w:rPr>
                <w:rFonts w:ascii="Calibri" w:hAnsi="Calibri" w:cs="Calibri"/>
                <w:sz w:val="12"/>
                <w:szCs w:val="12"/>
                <w:vertAlign w:val="superscript"/>
              </w:rPr>
              <w:t xml:space="preserve">h </w:t>
            </w:r>
            <w:r>
              <w:rPr>
                <w:rFonts w:ascii="Calibri" w:hAnsi="Calibri" w:cs="Calibri"/>
                <w:sz w:val="12"/>
                <w:szCs w:val="12"/>
              </w:rPr>
              <w:t>May 2018</w:t>
            </w:r>
          </w:p>
          <w:p w14:paraId="029E959D" w14:textId="5747D6C1" w:rsidR="00F61920" w:rsidRPr="005A458E" w:rsidRDefault="00F61920" w:rsidP="006B3106">
            <w:pPr>
              <w:ind w:left="113" w:right="113"/>
              <w:jc w:val="center"/>
              <w:rPr>
                <w:rFonts w:ascii="Calibri" w:hAnsi="Calibri" w:cs="Calibri"/>
                <w:sz w:val="12"/>
                <w:szCs w:val="12"/>
              </w:rPr>
            </w:pPr>
          </w:p>
        </w:tc>
        <w:tc>
          <w:tcPr>
            <w:tcW w:w="425" w:type="dxa"/>
            <w:textDirection w:val="btLr"/>
            <w:vAlign w:val="center"/>
          </w:tcPr>
          <w:p w14:paraId="18DE4FAD" w14:textId="7436881A" w:rsidR="00F61920" w:rsidRPr="005A458E" w:rsidRDefault="00F61920" w:rsidP="00051257">
            <w:pPr>
              <w:ind w:left="113" w:right="113"/>
              <w:jc w:val="center"/>
              <w:rPr>
                <w:rFonts w:ascii="Calibri" w:hAnsi="Calibri" w:cs="Calibri"/>
                <w:sz w:val="12"/>
                <w:szCs w:val="12"/>
              </w:rPr>
            </w:pPr>
            <w:r>
              <w:rPr>
                <w:rFonts w:ascii="Calibri" w:hAnsi="Calibri" w:cs="Calibri"/>
                <w:sz w:val="12"/>
                <w:szCs w:val="12"/>
              </w:rPr>
              <w:t>Undergraduate</w:t>
            </w:r>
            <w:r w:rsidRPr="0082694F">
              <w:rPr>
                <w:rFonts w:ascii="Calibri" w:hAnsi="Calibri" w:cs="Calibri"/>
                <w:sz w:val="12"/>
                <w:szCs w:val="12"/>
              </w:rPr>
              <w:t xml:space="preserve"> medical students</w:t>
            </w:r>
          </w:p>
        </w:tc>
        <w:tc>
          <w:tcPr>
            <w:tcW w:w="426" w:type="dxa"/>
            <w:textDirection w:val="btLr"/>
            <w:vAlign w:val="center"/>
          </w:tcPr>
          <w:p w14:paraId="23A356B3" w14:textId="67E4F4A3" w:rsidR="00F61920" w:rsidRPr="005A458E" w:rsidRDefault="00F61920" w:rsidP="00051257">
            <w:pPr>
              <w:ind w:left="113" w:right="113"/>
              <w:jc w:val="center"/>
              <w:rPr>
                <w:rFonts w:ascii="Calibri" w:hAnsi="Calibri" w:cs="Calibri"/>
                <w:sz w:val="12"/>
                <w:szCs w:val="12"/>
              </w:rPr>
            </w:pPr>
            <w:r>
              <w:rPr>
                <w:rFonts w:ascii="Calibri" w:hAnsi="Calibri" w:cs="Calibri"/>
                <w:sz w:val="12"/>
                <w:szCs w:val="12"/>
              </w:rPr>
              <w:t>18-25</w:t>
            </w:r>
          </w:p>
        </w:tc>
        <w:tc>
          <w:tcPr>
            <w:tcW w:w="519" w:type="dxa"/>
            <w:vAlign w:val="center"/>
          </w:tcPr>
          <w:p w14:paraId="4C41DA02" w14:textId="7E51566F" w:rsidR="00F61920" w:rsidRPr="005A458E" w:rsidRDefault="00F61920" w:rsidP="00366B00">
            <w:pPr>
              <w:jc w:val="center"/>
              <w:rPr>
                <w:rFonts w:ascii="Calibri" w:hAnsi="Calibri" w:cs="Calibri"/>
                <w:sz w:val="12"/>
                <w:szCs w:val="12"/>
              </w:rPr>
            </w:pPr>
            <w:r>
              <w:rPr>
                <w:rFonts w:ascii="Calibri" w:hAnsi="Calibri" w:cs="Calibri"/>
                <w:sz w:val="12"/>
                <w:szCs w:val="12"/>
              </w:rPr>
              <w:t xml:space="preserve">50: 23 </w:t>
            </w:r>
            <w:r w:rsidR="00602598">
              <w:rPr>
                <w:rFonts w:ascii="Calibri" w:hAnsi="Calibri" w:cs="Calibri"/>
                <w:sz w:val="12"/>
                <w:szCs w:val="12"/>
              </w:rPr>
              <w:t>M</w:t>
            </w:r>
            <w:r>
              <w:rPr>
                <w:rFonts w:ascii="Calibri" w:hAnsi="Calibri" w:cs="Calibri"/>
                <w:sz w:val="12"/>
                <w:szCs w:val="12"/>
              </w:rPr>
              <w:t xml:space="preserve">, 27 </w:t>
            </w:r>
            <w:r w:rsidR="00602598">
              <w:rPr>
                <w:rFonts w:ascii="Calibri" w:hAnsi="Calibri" w:cs="Calibri"/>
                <w:sz w:val="12"/>
                <w:szCs w:val="12"/>
              </w:rPr>
              <w:t>F</w:t>
            </w:r>
          </w:p>
        </w:tc>
        <w:tc>
          <w:tcPr>
            <w:tcW w:w="630" w:type="dxa"/>
            <w:vAlign w:val="center"/>
          </w:tcPr>
          <w:p w14:paraId="1555556C" w14:textId="29A1D9A9" w:rsidR="00F61920" w:rsidRPr="005A458E" w:rsidRDefault="00F61920" w:rsidP="00366B00">
            <w:pPr>
              <w:jc w:val="center"/>
              <w:rPr>
                <w:rFonts w:ascii="Calibri" w:hAnsi="Calibri" w:cs="Calibri"/>
                <w:sz w:val="12"/>
                <w:szCs w:val="12"/>
              </w:rPr>
            </w:pPr>
            <w:r>
              <w:rPr>
                <w:rFonts w:ascii="Calibri" w:hAnsi="Calibri" w:cs="Calibri"/>
                <w:sz w:val="12"/>
                <w:szCs w:val="12"/>
              </w:rPr>
              <w:t>50</w:t>
            </w:r>
          </w:p>
        </w:tc>
        <w:tc>
          <w:tcPr>
            <w:tcW w:w="900" w:type="dxa"/>
          </w:tcPr>
          <w:p w14:paraId="3324B4EC" w14:textId="77777777" w:rsidR="00F61920" w:rsidRPr="006A1565" w:rsidRDefault="00F61920" w:rsidP="00602598">
            <w:pPr>
              <w:jc w:val="center"/>
              <w:rPr>
                <w:rFonts w:ascii="Calibri" w:hAnsi="Calibri" w:cs="Calibri"/>
                <w:sz w:val="12"/>
                <w:szCs w:val="12"/>
              </w:rPr>
            </w:pPr>
            <w:r w:rsidRPr="006A1565">
              <w:rPr>
                <w:rFonts w:ascii="Calibri" w:hAnsi="Calibri" w:cs="Calibri"/>
                <w:sz w:val="12"/>
                <w:szCs w:val="12"/>
              </w:rPr>
              <w:t>≤ 1 h/d</w:t>
            </w:r>
          </w:p>
          <w:p w14:paraId="223D9EB9" w14:textId="77777777" w:rsidR="00F61920" w:rsidRPr="006A1565" w:rsidRDefault="00F61920" w:rsidP="00602598">
            <w:pPr>
              <w:jc w:val="center"/>
              <w:rPr>
                <w:rFonts w:ascii="Calibri" w:hAnsi="Calibri" w:cs="Calibri"/>
                <w:sz w:val="12"/>
                <w:szCs w:val="12"/>
              </w:rPr>
            </w:pPr>
            <w:r w:rsidRPr="006A1565">
              <w:rPr>
                <w:rFonts w:ascii="Calibri" w:hAnsi="Calibri" w:cs="Calibri"/>
                <w:sz w:val="12"/>
                <w:szCs w:val="12"/>
              </w:rPr>
              <w:t>1-3 h/d</w:t>
            </w:r>
          </w:p>
          <w:p w14:paraId="30FEE2A5" w14:textId="77777777" w:rsidR="00F61920" w:rsidRPr="006A1565" w:rsidRDefault="00F61920" w:rsidP="00602598">
            <w:pPr>
              <w:jc w:val="center"/>
              <w:rPr>
                <w:rFonts w:ascii="Calibri" w:hAnsi="Calibri" w:cs="Calibri"/>
                <w:sz w:val="12"/>
                <w:szCs w:val="12"/>
              </w:rPr>
            </w:pPr>
            <w:r w:rsidRPr="006A1565">
              <w:rPr>
                <w:rFonts w:ascii="Calibri" w:hAnsi="Calibri" w:cs="Calibri"/>
                <w:sz w:val="12"/>
                <w:szCs w:val="12"/>
              </w:rPr>
              <w:t>&gt; 3 h/d</w:t>
            </w:r>
          </w:p>
          <w:p w14:paraId="3D4999B3" w14:textId="77777777" w:rsidR="00F61920" w:rsidRPr="006A1565" w:rsidRDefault="00F61920" w:rsidP="00602598">
            <w:pPr>
              <w:jc w:val="center"/>
              <w:rPr>
                <w:rFonts w:ascii="Calibri" w:hAnsi="Calibri" w:cs="Calibri"/>
                <w:sz w:val="12"/>
                <w:szCs w:val="12"/>
              </w:rPr>
            </w:pPr>
          </w:p>
          <w:p w14:paraId="4B9A45FD" w14:textId="77777777" w:rsidR="00F61920" w:rsidRPr="006A1565" w:rsidRDefault="00F61920" w:rsidP="00602598">
            <w:pPr>
              <w:jc w:val="center"/>
              <w:rPr>
                <w:rFonts w:ascii="Calibri" w:hAnsi="Calibri" w:cs="Calibri"/>
                <w:sz w:val="12"/>
                <w:szCs w:val="12"/>
              </w:rPr>
            </w:pPr>
            <w:r w:rsidRPr="006A1565">
              <w:rPr>
                <w:rFonts w:ascii="Calibri" w:hAnsi="Calibri" w:cs="Calibri"/>
                <w:sz w:val="12"/>
                <w:szCs w:val="12"/>
              </w:rPr>
              <w:t>&lt; 5 y</w:t>
            </w:r>
          </w:p>
          <w:p w14:paraId="05BAC9C8" w14:textId="787BCC34" w:rsidR="00F61920" w:rsidRPr="005A458E" w:rsidRDefault="00F61920" w:rsidP="00602598">
            <w:pPr>
              <w:jc w:val="center"/>
              <w:rPr>
                <w:rFonts w:ascii="Calibri" w:hAnsi="Calibri" w:cs="Calibri"/>
                <w:sz w:val="12"/>
                <w:szCs w:val="12"/>
              </w:rPr>
            </w:pPr>
            <w:r w:rsidRPr="006A1565">
              <w:rPr>
                <w:rFonts w:ascii="Calibri" w:hAnsi="Calibri" w:cs="Calibri"/>
                <w:sz w:val="12"/>
                <w:szCs w:val="12"/>
              </w:rPr>
              <w:t>≥ 5 y</w:t>
            </w:r>
          </w:p>
        </w:tc>
        <w:tc>
          <w:tcPr>
            <w:tcW w:w="810" w:type="dxa"/>
          </w:tcPr>
          <w:p w14:paraId="69DBC450" w14:textId="3B053017" w:rsidR="00F61920" w:rsidRPr="005A458E" w:rsidRDefault="00F61920" w:rsidP="00602598">
            <w:pPr>
              <w:jc w:val="center"/>
              <w:rPr>
                <w:rFonts w:ascii="Calibri" w:hAnsi="Calibri" w:cs="Calibri"/>
                <w:sz w:val="12"/>
                <w:szCs w:val="12"/>
              </w:rPr>
            </w:pPr>
            <w:r>
              <w:rPr>
                <w:rFonts w:ascii="Calibri" w:hAnsi="Calibri" w:cs="Calibri"/>
                <w:sz w:val="12"/>
                <w:szCs w:val="12"/>
              </w:rPr>
              <w:t>-</w:t>
            </w:r>
          </w:p>
        </w:tc>
        <w:tc>
          <w:tcPr>
            <w:tcW w:w="990" w:type="dxa"/>
          </w:tcPr>
          <w:p w14:paraId="2F0715EB" w14:textId="152FCD4E" w:rsidR="00F61920" w:rsidRPr="005A458E" w:rsidRDefault="006A1565" w:rsidP="00602598">
            <w:pPr>
              <w:jc w:val="center"/>
              <w:rPr>
                <w:rFonts w:ascii="Calibri" w:hAnsi="Calibri" w:cs="Calibri"/>
                <w:sz w:val="12"/>
                <w:szCs w:val="12"/>
              </w:rPr>
            </w:pPr>
            <w:r>
              <w:rPr>
                <w:rFonts w:ascii="Calibri" w:hAnsi="Calibri" w:cs="Calibri" w:hint="cs"/>
                <w:color w:val="FF0000"/>
                <w:sz w:val="12"/>
                <w:szCs w:val="12"/>
                <w:rtl/>
              </w:rPr>
              <w:t>-</w:t>
            </w:r>
          </w:p>
        </w:tc>
        <w:tc>
          <w:tcPr>
            <w:tcW w:w="1170" w:type="dxa"/>
          </w:tcPr>
          <w:p w14:paraId="6D30752C" w14:textId="768EB309" w:rsidR="00F61920" w:rsidRPr="0021464E" w:rsidRDefault="00F61920" w:rsidP="00602598">
            <w:pPr>
              <w:jc w:val="center"/>
              <w:rPr>
                <w:rFonts w:ascii="Calibri" w:hAnsi="Calibri" w:cs="Calibri"/>
                <w:sz w:val="12"/>
                <w:szCs w:val="12"/>
              </w:rPr>
            </w:pPr>
            <w:r w:rsidRPr="00F81AA0">
              <w:rPr>
                <w:rFonts w:ascii="Calibri" w:hAnsi="Calibri" w:cs="Calibri"/>
                <w:sz w:val="12"/>
                <w:szCs w:val="12"/>
              </w:rPr>
              <w:t>At 2</w:t>
            </w:r>
            <w:r>
              <w:rPr>
                <w:rFonts w:ascii="Calibri" w:hAnsi="Calibri" w:cs="Calibri"/>
                <w:sz w:val="12"/>
                <w:szCs w:val="12"/>
              </w:rPr>
              <w:t xml:space="preserve"> </w:t>
            </w:r>
            <w:r w:rsidRPr="00F81AA0">
              <w:rPr>
                <w:rFonts w:ascii="Calibri" w:hAnsi="Calibri" w:cs="Calibri"/>
                <w:sz w:val="12"/>
                <w:szCs w:val="12"/>
              </w:rPr>
              <w:t>and</w:t>
            </w:r>
            <w:r>
              <w:rPr>
                <w:rFonts w:ascii="Calibri" w:hAnsi="Calibri" w:cs="Calibri"/>
                <w:sz w:val="12"/>
                <w:szCs w:val="12"/>
              </w:rPr>
              <w:t xml:space="preserve"> </w:t>
            </w:r>
            <w:r w:rsidRPr="00F81AA0">
              <w:rPr>
                <w:rFonts w:ascii="Calibri" w:hAnsi="Calibri" w:cs="Calibri"/>
                <w:sz w:val="12"/>
                <w:szCs w:val="12"/>
              </w:rPr>
              <w:t>4</w:t>
            </w:r>
            <w:r>
              <w:rPr>
                <w:rFonts w:ascii="Calibri" w:hAnsi="Calibri" w:cs="Calibri"/>
                <w:sz w:val="12"/>
                <w:szCs w:val="12"/>
              </w:rPr>
              <w:t xml:space="preserve"> </w:t>
            </w:r>
            <w:r w:rsidRPr="00F81AA0">
              <w:rPr>
                <w:rFonts w:ascii="Calibri" w:hAnsi="Calibri" w:cs="Calibri"/>
                <w:sz w:val="12"/>
                <w:szCs w:val="12"/>
              </w:rPr>
              <w:t>kHz</w:t>
            </w:r>
            <w:r>
              <w:rPr>
                <w:rFonts w:ascii="Calibri" w:hAnsi="Calibri" w:cs="Calibri"/>
                <w:sz w:val="12"/>
                <w:szCs w:val="12"/>
              </w:rPr>
              <w:t xml:space="preserve"> </w:t>
            </w:r>
            <w:r w:rsidRPr="00F81AA0">
              <w:rPr>
                <w:rFonts w:ascii="Calibri" w:hAnsi="Calibri" w:cs="Calibri"/>
                <w:sz w:val="12"/>
                <w:szCs w:val="12"/>
              </w:rPr>
              <w:t>only</w:t>
            </w:r>
          </w:p>
        </w:tc>
        <w:tc>
          <w:tcPr>
            <w:tcW w:w="1530" w:type="dxa"/>
          </w:tcPr>
          <w:p w14:paraId="770BF7EA" w14:textId="0CD21C19" w:rsidR="00F61920" w:rsidRPr="005A458E" w:rsidRDefault="00F61920" w:rsidP="00602598">
            <w:pPr>
              <w:jc w:val="center"/>
              <w:rPr>
                <w:rFonts w:ascii="Calibri" w:hAnsi="Calibri" w:cs="Calibri"/>
                <w:sz w:val="12"/>
                <w:szCs w:val="12"/>
              </w:rPr>
            </w:pPr>
            <w:r>
              <w:rPr>
                <w:rFonts w:ascii="Calibri" w:hAnsi="Calibri" w:cs="Calibri"/>
                <w:sz w:val="12"/>
                <w:szCs w:val="12"/>
              </w:rPr>
              <w:t>-</w:t>
            </w:r>
          </w:p>
        </w:tc>
        <w:tc>
          <w:tcPr>
            <w:tcW w:w="1080" w:type="dxa"/>
          </w:tcPr>
          <w:p w14:paraId="2132D19B" w14:textId="308052EB" w:rsidR="00F61920" w:rsidRPr="005A458E" w:rsidRDefault="00F61920" w:rsidP="00CD6117">
            <w:pPr>
              <w:rPr>
                <w:rFonts w:ascii="Calibri" w:hAnsi="Calibri" w:cs="Calibri"/>
                <w:sz w:val="12"/>
                <w:szCs w:val="12"/>
              </w:rPr>
            </w:pPr>
            <w:r w:rsidRPr="00F26287">
              <w:rPr>
                <w:rFonts w:ascii="Calibri" w:hAnsi="Calibri" w:cs="Calibri"/>
                <w:sz w:val="12"/>
                <w:szCs w:val="12"/>
              </w:rPr>
              <w:t>To analyze</w:t>
            </w:r>
            <w:r>
              <w:rPr>
                <w:rFonts w:ascii="Calibri" w:hAnsi="Calibri" w:cs="Calibri"/>
                <w:sz w:val="12"/>
                <w:szCs w:val="12"/>
              </w:rPr>
              <w:t xml:space="preserve"> </w:t>
            </w:r>
            <w:r w:rsidRPr="00F26287">
              <w:rPr>
                <w:rFonts w:ascii="Calibri" w:hAnsi="Calibri" w:cs="Calibri"/>
                <w:sz w:val="12"/>
                <w:szCs w:val="12"/>
              </w:rPr>
              <w:t>the effect of</w:t>
            </w:r>
            <w:r>
              <w:rPr>
                <w:rFonts w:ascii="Calibri" w:hAnsi="Calibri" w:cs="Calibri"/>
                <w:sz w:val="12"/>
                <w:szCs w:val="12"/>
              </w:rPr>
              <w:t xml:space="preserve"> </w:t>
            </w:r>
            <w:r w:rsidRPr="00F26287">
              <w:rPr>
                <w:rFonts w:ascii="Calibri" w:hAnsi="Calibri" w:cs="Calibri"/>
                <w:sz w:val="12"/>
                <w:szCs w:val="12"/>
              </w:rPr>
              <w:t>duration of</w:t>
            </w:r>
            <w:r>
              <w:rPr>
                <w:rFonts w:ascii="Calibri" w:hAnsi="Calibri" w:cs="Calibri"/>
                <w:sz w:val="12"/>
                <w:szCs w:val="12"/>
              </w:rPr>
              <w:t xml:space="preserve"> </w:t>
            </w:r>
            <w:r w:rsidRPr="00F26287">
              <w:rPr>
                <w:rFonts w:ascii="Calibri" w:hAnsi="Calibri" w:cs="Calibri"/>
                <w:sz w:val="12"/>
                <w:szCs w:val="12"/>
              </w:rPr>
              <w:t>use of</w:t>
            </w:r>
            <w:r>
              <w:rPr>
                <w:rFonts w:ascii="Calibri" w:hAnsi="Calibri" w:cs="Calibri"/>
                <w:sz w:val="12"/>
                <w:szCs w:val="12"/>
              </w:rPr>
              <w:t xml:space="preserve"> </w:t>
            </w:r>
            <w:r w:rsidR="006614A1">
              <w:rPr>
                <w:rFonts w:ascii="Calibri" w:hAnsi="Calibri" w:cs="Calibri"/>
                <w:sz w:val="12"/>
                <w:szCs w:val="12"/>
              </w:rPr>
              <w:t>PLD</w:t>
            </w:r>
            <w:r w:rsidRPr="00F26287">
              <w:rPr>
                <w:rFonts w:ascii="Calibri" w:hAnsi="Calibri" w:cs="Calibri"/>
                <w:sz w:val="12"/>
                <w:szCs w:val="12"/>
              </w:rPr>
              <w:t>s on</w:t>
            </w:r>
            <w:r>
              <w:rPr>
                <w:rFonts w:ascii="Calibri" w:hAnsi="Calibri" w:cs="Calibri"/>
                <w:sz w:val="12"/>
                <w:szCs w:val="12"/>
              </w:rPr>
              <w:t xml:space="preserve"> </w:t>
            </w:r>
            <w:r w:rsidRPr="00F26287">
              <w:rPr>
                <w:rFonts w:ascii="Calibri" w:hAnsi="Calibri" w:cs="Calibri"/>
                <w:sz w:val="12"/>
                <w:szCs w:val="12"/>
              </w:rPr>
              <w:t>hearing</w:t>
            </w:r>
            <w:r>
              <w:rPr>
                <w:rFonts w:ascii="Calibri" w:hAnsi="Calibri" w:cs="Calibri"/>
                <w:sz w:val="12"/>
                <w:szCs w:val="12"/>
              </w:rPr>
              <w:t xml:space="preserve"> </w:t>
            </w:r>
            <w:r w:rsidRPr="00F26287">
              <w:rPr>
                <w:rFonts w:ascii="Calibri" w:hAnsi="Calibri" w:cs="Calibri"/>
                <w:sz w:val="12"/>
                <w:szCs w:val="12"/>
              </w:rPr>
              <w:t>impairment</w:t>
            </w:r>
            <w:r>
              <w:rPr>
                <w:rFonts w:ascii="Calibri" w:hAnsi="Calibri" w:cs="Calibri"/>
                <w:sz w:val="12"/>
                <w:szCs w:val="12"/>
              </w:rPr>
              <w:t xml:space="preserve"> young adults</w:t>
            </w:r>
          </w:p>
        </w:tc>
        <w:tc>
          <w:tcPr>
            <w:tcW w:w="2970" w:type="dxa"/>
          </w:tcPr>
          <w:p w14:paraId="342D0ACF" w14:textId="144E22D6" w:rsidR="00F61920" w:rsidRDefault="00F61920" w:rsidP="00CD6117">
            <w:pPr>
              <w:rPr>
                <w:rFonts w:ascii="Calibri" w:hAnsi="Calibri" w:cs="Calibri"/>
                <w:sz w:val="12"/>
                <w:szCs w:val="12"/>
              </w:rPr>
            </w:pPr>
            <w:r>
              <w:rPr>
                <w:rFonts w:ascii="Calibri" w:hAnsi="Calibri" w:cs="Calibri"/>
                <w:sz w:val="12"/>
                <w:szCs w:val="12"/>
              </w:rPr>
              <w:t xml:space="preserve">- </w:t>
            </w:r>
            <w:r w:rsidRPr="0082694F">
              <w:rPr>
                <w:rFonts w:ascii="Calibri" w:hAnsi="Calibri" w:cs="Calibri"/>
                <w:sz w:val="12"/>
                <w:szCs w:val="12"/>
              </w:rPr>
              <w:t xml:space="preserve">The </w:t>
            </w:r>
            <w:r w:rsidR="00AD1B92">
              <w:rPr>
                <w:rFonts w:ascii="Calibri" w:hAnsi="Calibri" w:cs="Calibri"/>
                <w:sz w:val="12"/>
                <w:szCs w:val="12"/>
              </w:rPr>
              <w:t>HT</w:t>
            </w:r>
            <w:r w:rsidRPr="0082694F">
              <w:rPr>
                <w:rFonts w:ascii="Calibri" w:hAnsi="Calibri" w:cs="Calibri"/>
                <w:sz w:val="12"/>
                <w:szCs w:val="12"/>
              </w:rPr>
              <w:t>s</w:t>
            </w:r>
            <w:r>
              <w:rPr>
                <w:rFonts w:ascii="Calibri" w:hAnsi="Calibri" w:cs="Calibri"/>
                <w:sz w:val="12"/>
                <w:szCs w:val="12"/>
              </w:rPr>
              <w:t xml:space="preserve"> </w:t>
            </w:r>
            <w:r w:rsidRPr="0082694F">
              <w:rPr>
                <w:rFonts w:ascii="Calibri" w:hAnsi="Calibri" w:cs="Calibri"/>
                <w:sz w:val="12"/>
                <w:szCs w:val="12"/>
              </w:rPr>
              <w:t>varied only in isolated</w:t>
            </w:r>
            <w:r>
              <w:rPr>
                <w:rFonts w:ascii="Calibri" w:hAnsi="Calibri" w:cs="Calibri"/>
                <w:sz w:val="12"/>
                <w:szCs w:val="12"/>
              </w:rPr>
              <w:t xml:space="preserve"> </w:t>
            </w:r>
            <w:r w:rsidRPr="0082694F">
              <w:rPr>
                <w:rFonts w:ascii="Calibri" w:hAnsi="Calibri" w:cs="Calibri"/>
                <w:sz w:val="12"/>
                <w:szCs w:val="12"/>
              </w:rPr>
              <w:t>frequencies irrespective of</w:t>
            </w:r>
            <w:r>
              <w:rPr>
                <w:rFonts w:ascii="Calibri" w:hAnsi="Calibri" w:cs="Calibri"/>
                <w:sz w:val="12"/>
                <w:szCs w:val="12"/>
              </w:rPr>
              <w:t xml:space="preserve"> </w:t>
            </w:r>
            <w:r w:rsidRPr="0082694F">
              <w:rPr>
                <w:rFonts w:ascii="Calibri" w:hAnsi="Calibri" w:cs="Calibri"/>
                <w:sz w:val="12"/>
                <w:szCs w:val="12"/>
              </w:rPr>
              <w:t xml:space="preserve">the </w:t>
            </w:r>
            <w:proofErr w:type="spellStart"/>
            <w:r w:rsidRPr="0082694F">
              <w:rPr>
                <w:rFonts w:ascii="Calibri" w:hAnsi="Calibri" w:cs="Calibri"/>
                <w:sz w:val="12"/>
                <w:szCs w:val="12"/>
              </w:rPr>
              <w:t>categorisation</w:t>
            </w:r>
            <w:proofErr w:type="spellEnd"/>
            <w:r w:rsidRPr="0082694F">
              <w:rPr>
                <w:rFonts w:ascii="Calibri" w:hAnsi="Calibri" w:cs="Calibri"/>
                <w:sz w:val="12"/>
                <w:szCs w:val="12"/>
              </w:rPr>
              <w:t xml:space="preserve"> of duration of</w:t>
            </w:r>
            <w:r>
              <w:rPr>
                <w:rFonts w:ascii="Calibri" w:hAnsi="Calibri" w:cs="Calibri"/>
                <w:sz w:val="12"/>
                <w:szCs w:val="12"/>
              </w:rPr>
              <w:t xml:space="preserve"> </w:t>
            </w:r>
            <w:r w:rsidRPr="0082694F">
              <w:rPr>
                <w:rFonts w:ascii="Calibri" w:hAnsi="Calibri" w:cs="Calibri"/>
                <w:sz w:val="12"/>
                <w:szCs w:val="12"/>
              </w:rPr>
              <w:t>exposure to PLDs</w:t>
            </w:r>
            <w:r w:rsidR="00B67A7C">
              <w:rPr>
                <w:rFonts w:ascii="Calibri" w:hAnsi="Calibri" w:cs="Calibri"/>
                <w:sz w:val="12"/>
                <w:szCs w:val="12"/>
              </w:rPr>
              <w:t>.</w:t>
            </w:r>
          </w:p>
          <w:p w14:paraId="3F048323" w14:textId="770E1E42" w:rsidR="00F61920" w:rsidRDefault="00F61920" w:rsidP="00CD6117">
            <w:pPr>
              <w:rPr>
                <w:rFonts w:ascii="Calibri" w:hAnsi="Calibri" w:cs="Calibri"/>
                <w:sz w:val="12"/>
                <w:szCs w:val="12"/>
              </w:rPr>
            </w:pPr>
            <w:r>
              <w:rPr>
                <w:rFonts w:ascii="Calibri" w:hAnsi="Calibri" w:cs="Calibri"/>
                <w:sz w:val="12"/>
                <w:szCs w:val="12"/>
              </w:rPr>
              <w:t xml:space="preserve">- </w:t>
            </w:r>
            <w:r w:rsidRPr="0082694F">
              <w:rPr>
                <w:rFonts w:ascii="Calibri" w:hAnsi="Calibri" w:cs="Calibri"/>
                <w:sz w:val="12"/>
                <w:szCs w:val="12"/>
              </w:rPr>
              <w:t>There was no significant</w:t>
            </w:r>
            <w:r>
              <w:rPr>
                <w:rFonts w:ascii="Calibri" w:hAnsi="Calibri" w:cs="Calibri"/>
                <w:sz w:val="12"/>
                <w:szCs w:val="12"/>
              </w:rPr>
              <w:t xml:space="preserve"> </w:t>
            </w:r>
            <w:r w:rsidRPr="0082694F">
              <w:rPr>
                <w:rFonts w:ascii="Calibri" w:hAnsi="Calibri" w:cs="Calibri"/>
                <w:sz w:val="12"/>
                <w:szCs w:val="12"/>
              </w:rPr>
              <w:t>association</w:t>
            </w:r>
            <w:r>
              <w:rPr>
                <w:rFonts w:ascii="Calibri" w:hAnsi="Calibri" w:cs="Calibri"/>
                <w:sz w:val="12"/>
                <w:szCs w:val="12"/>
              </w:rPr>
              <w:t xml:space="preserve"> </w:t>
            </w:r>
            <w:r w:rsidRPr="0082694F">
              <w:rPr>
                <w:rFonts w:ascii="Calibri" w:hAnsi="Calibri" w:cs="Calibri"/>
                <w:sz w:val="12"/>
                <w:szCs w:val="12"/>
              </w:rPr>
              <w:t>between duration of use</w:t>
            </w:r>
            <w:r>
              <w:rPr>
                <w:rFonts w:ascii="Calibri" w:hAnsi="Calibri" w:cs="Calibri"/>
                <w:sz w:val="12"/>
                <w:szCs w:val="12"/>
              </w:rPr>
              <w:t xml:space="preserve"> </w:t>
            </w:r>
            <w:r w:rsidRPr="0082694F">
              <w:rPr>
                <w:rFonts w:ascii="Calibri" w:hAnsi="Calibri" w:cs="Calibri"/>
                <w:sz w:val="12"/>
                <w:szCs w:val="12"/>
              </w:rPr>
              <w:t xml:space="preserve">of </w:t>
            </w:r>
            <w:r w:rsidR="00AD1B92">
              <w:rPr>
                <w:rFonts w:ascii="Calibri" w:hAnsi="Calibri" w:cs="Calibri"/>
                <w:sz w:val="12"/>
                <w:szCs w:val="12"/>
              </w:rPr>
              <w:t>PLD</w:t>
            </w:r>
            <w:r w:rsidRPr="0082694F">
              <w:rPr>
                <w:rFonts w:ascii="Calibri" w:hAnsi="Calibri" w:cs="Calibri"/>
                <w:sz w:val="12"/>
                <w:szCs w:val="12"/>
              </w:rPr>
              <w:t>s and</w:t>
            </w:r>
            <w:r>
              <w:rPr>
                <w:rFonts w:ascii="Calibri" w:hAnsi="Calibri" w:cs="Calibri"/>
                <w:sz w:val="12"/>
                <w:szCs w:val="12"/>
              </w:rPr>
              <w:t xml:space="preserve"> </w:t>
            </w:r>
            <w:r w:rsidRPr="0082694F">
              <w:rPr>
                <w:rFonts w:ascii="Calibri" w:hAnsi="Calibri" w:cs="Calibri"/>
                <w:sz w:val="12"/>
                <w:szCs w:val="12"/>
              </w:rPr>
              <w:t>hearing impairment in</w:t>
            </w:r>
            <w:r>
              <w:rPr>
                <w:rFonts w:ascii="Calibri" w:hAnsi="Calibri" w:cs="Calibri"/>
                <w:sz w:val="12"/>
                <w:szCs w:val="12"/>
              </w:rPr>
              <w:t xml:space="preserve"> </w:t>
            </w:r>
            <w:r w:rsidRPr="0082694F">
              <w:rPr>
                <w:rFonts w:ascii="Calibri" w:hAnsi="Calibri" w:cs="Calibri"/>
                <w:sz w:val="12"/>
                <w:szCs w:val="12"/>
              </w:rPr>
              <w:t>young adults</w:t>
            </w:r>
            <w:r w:rsidR="00B67A7C">
              <w:rPr>
                <w:rFonts w:ascii="Calibri" w:hAnsi="Calibri" w:cs="Calibri"/>
                <w:sz w:val="12"/>
                <w:szCs w:val="12"/>
              </w:rPr>
              <w:t>.</w:t>
            </w:r>
          </w:p>
          <w:p w14:paraId="359FFC0E" w14:textId="560492BB" w:rsidR="00F61920" w:rsidRPr="005A458E" w:rsidRDefault="00F61920" w:rsidP="00CD6117">
            <w:pPr>
              <w:rPr>
                <w:rFonts w:ascii="Calibri" w:hAnsi="Calibri" w:cs="Calibri"/>
                <w:sz w:val="12"/>
                <w:szCs w:val="12"/>
              </w:rPr>
            </w:pPr>
            <w:r>
              <w:rPr>
                <w:rFonts w:ascii="Calibri" w:hAnsi="Calibri" w:cs="Calibri"/>
                <w:sz w:val="12"/>
                <w:szCs w:val="12"/>
              </w:rPr>
              <w:t xml:space="preserve">- </w:t>
            </w:r>
            <w:proofErr w:type="gramStart"/>
            <w:r w:rsidRPr="00F81AA0">
              <w:rPr>
                <w:rFonts w:ascii="Calibri" w:hAnsi="Calibri" w:cs="Calibri"/>
                <w:sz w:val="12"/>
                <w:szCs w:val="12"/>
              </w:rPr>
              <w:t>On the basis of</w:t>
            </w:r>
            <w:proofErr w:type="gramEnd"/>
            <w:r w:rsidRPr="00F81AA0">
              <w:rPr>
                <w:rFonts w:ascii="Calibri" w:hAnsi="Calibri" w:cs="Calibri"/>
                <w:sz w:val="12"/>
                <w:szCs w:val="12"/>
              </w:rPr>
              <w:t xml:space="preserve"> years of</w:t>
            </w:r>
            <w:r>
              <w:rPr>
                <w:rFonts w:ascii="Calibri" w:hAnsi="Calibri" w:cs="Calibri"/>
                <w:sz w:val="12"/>
                <w:szCs w:val="12"/>
              </w:rPr>
              <w:t xml:space="preserve"> </w:t>
            </w:r>
            <w:r w:rsidRPr="00F81AA0">
              <w:rPr>
                <w:rFonts w:ascii="Calibri" w:hAnsi="Calibri" w:cs="Calibri"/>
                <w:sz w:val="12"/>
                <w:szCs w:val="12"/>
              </w:rPr>
              <w:t>exposure, the thresholds</w:t>
            </w:r>
            <w:r>
              <w:rPr>
                <w:rFonts w:ascii="Calibri" w:hAnsi="Calibri" w:cs="Calibri"/>
                <w:sz w:val="12"/>
                <w:szCs w:val="12"/>
              </w:rPr>
              <w:t xml:space="preserve"> </w:t>
            </w:r>
            <w:r w:rsidRPr="00F81AA0">
              <w:rPr>
                <w:rFonts w:ascii="Calibri" w:hAnsi="Calibri" w:cs="Calibri"/>
                <w:sz w:val="12"/>
                <w:szCs w:val="12"/>
              </w:rPr>
              <w:t>varied</w:t>
            </w:r>
            <w:r>
              <w:rPr>
                <w:rFonts w:ascii="Calibri" w:hAnsi="Calibri" w:cs="Calibri"/>
                <w:sz w:val="12"/>
                <w:szCs w:val="12"/>
              </w:rPr>
              <w:t xml:space="preserve"> </w:t>
            </w:r>
            <w:r w:rsidRPr="00F81AA0">
              <w:rPr>
                <w:rFonts w:ascii="Calibri" w:hAnsi="Calibri" w:cs="Calibri"/>
                <w:sz w:val="12"/>
                <w:szCs w:val="12"/>
              </w:rPr>
              <w:t>significantly only at one</w:t>
            </w:r>
            <w:r>
              <w:rPr>
                <w:rFonts w:ascii="Calibri" w:hAnsi="Calibri" w:cs="Calibri"/>
                <w:sz w:val="12"/>
                <w:szCs w:val="12"/>
              </w:rPr>
              <w:t xml:space="preserve"> </w:t>
            </w:r>
            <w:r w:rsidRPr="00F81AA0">
              <w:rPr>
                <w:rFonts w:ascii="Calibri" w:hAnsi="Calibri" w:cs="Calibri"/>
                <w:sz w:val="12"/>
                <w:szCs w:val="12"/>
              </w:rPr>
              <w:t>frequency, that of 2kHz</w:t>
            </w:r>
            <w:r w:rsidR="00B67A7C">
              <w:rPr>
                <w:rFonts w:ascii="Calibri" w:hAnsi="Calibri" w:cs="Calibri"/>
                <w:sz w:val="12"/>
                <w:szCs w:val="12"/>
              </w:rPr>
              <w:t>.</w:t>
            </w:r>
          </w:p>
        </w:tc>
        <w:tc>
          <w:tcPr>
            <w:tcW w:w="1357" w:type="dxa"/>
          </w:tcPr>
          <w:p w14:paraId="55956945" w14:textId="3AC325D3" w:rsidR="00F61920" w:rsidRPr="005A458E" w:rsidRDefault="00F61920" w:rsidP="00CD6117">
            <w:pPr>
              <w:rPr>
                <w:rFonts w:ascii="Calibri" w:hAnsi="Calibri" w:cs="Calibri"/>
                <w:sz w:val="12"/>
                <w:szCs w:val="12"/>
              </w:rPr>
            </w:pPr>
            <w:r w:rsidRPr="0082694F">
              <w:rPr>
                <w:rFonts w:ascii="Calibri" w:hAnsi="Calibri" w:cs="Calibri"/>
                <w:sz w:val="12"/>
                <w:szCs w:val="12"/>
              </w:rPr>
              <w:t>The study</w:t>
            </w:r>
            <w:r>
              <w:rPr>
                <w:rFonts w:ascii="Calibri" w:hAnsi="Calibri" w:cs="Calibri"/>
                <w:sz w:val="12"/>
                <w:szCs w:val="12"/>
              </w:rPr>
              <w:t xml:space="preserve"> </w:t>
            </w:r>
            <w:r w:rsidRPr="0082694F">
              <w:rPr>
                <w:rFonts w:ascii="Calibri" w:hAnsi="Calibri" w:cs="Calibri"/>
                <w:sz w:val="12"/>
                <w:szCs w:val="12"/>
              </w:rPr>
              <w:t>did not reveal</w:t>
            </w:r>
            <w:r>
              <w:rPr>
                <w:rFonts w:ascii="Calibri" w:hAnsi="Calibri" w:cs="Calibri"/>
                <w:sz w:val="12"/>
                <w:szCs w:val="12"/>
              </w:rPr>
              <w:t xml:space="preserve"> </w:t>
            </w:r>
            <w:r w:rsidRPr="0082694F">
              <w:rPr>
                <w:rFonts w:ascii="Calibri" w:hAnsi="Calibri" w:cs="Calibri"/>
                <w:sz w:val="12"/>
                <w:szCs w:val="12"/>
              </w:rPr>
              <w:t>any adverse</w:t>
            </w:r>
            <w:r>
              <w:rPr>
                <w:rFonts w:ascii="Calibri" w:hAnsi="Calibri" w:cs="Calibri"/>
                <w:sz w:val="12"/>
                <w:szCs w:val="12"/>
              </w:rPr>
              <w:t xml:space="preserve"> </w:t>
            </w:r>
            <w:r w:rsidRPr="0082694F">
              <w:rPr>
                <w:rFonts w:ascii="Calibri" w:hAnsi="Calibri" w:cs="Calibri"/>
                <w:sz w:val="12"/>
                <w:szCs w:val="12"/>
              </w:rPr>
              <w:t>impact of use</w:t>
            </w:r>
            <w:r>
              <w:rPr>
                <w:rFonts w:ascii="Calibri" w:hAnsi="Calibri" w:cs="Calibri"/>
                <w:sz w:val="12"/>
                <w:szCs w:val="12"/>
              </w:rPr>
              <w:t xml:space="preserve"> </w:t>
            </w:r>
            <w:r w:rsidRPr="0082694F">
              <w:rPr>
                <w:rFonts w:ascii="Calibri" w:hAnsi="Calibri" w:cs="Calibri"/>
                <w:sz w:val="12"/>
                <w:szCs w:val="12"/>
              </w:rPr>
              <w:t xml:space="preserve">of </w:t>
            </w:r>
            <w:r w:rsidR="00AD1B92">
              <w:rPr>
                <w:rFonts w:ascii="Calibri" w:hAnsi="Calibri" w:cs="Calibri"/>
                <w:sz w:val="12"/>
                <w:szCs w:val="12"/>
              </w:rPr>
              <w:t>PLD</w:t>
            </w:r>
            <w:r w:rsidRPr="0082694F">
              <w:rPr>
                <w:rFonts w:ascii="Calibri" w:hAnsi="Calibri" w:cs="Calibri"/>
                <w:sz w:val="12"/>
                <w:szCs w:val="12"/>
              </w:rPr>
              <w:t>s,</w:t>
            </w:r>
            <w:r>
              <w:rPr>
                <w:rFonts w:ascii="Calibri" w:hAnsi="Calibri" w:cs="Calibri"/>
                <w:sz w:val="12"/>
                <w:szCs w:val="12"/>
              </w:rPr>
              <w:t xml:space="preserve"> </w:t>
            </w:r>
            <w:r w:rsidRPr="0082694F">
              <w:rPr>
                <w:rFonts w:ascii="Calibri" w:hAnsi="Calibri" w:cs="Calibri"/>
                <w:sz w:val="12"/>
                <w:szCs w:val="12"/>
              </w:rPr>
              <w:t>including mobile</w:t>
            </w:r>
            <w:r>
              <w:rPr>
                <w:rFonts w:ascii="Calibri" w:hAnsi="Calibri" w:cs="Calibri"/>
                <w:sz w:val="12"/>
                <w:szCs w:val="12"/>
              </w:rPr>
              <w:t xml:space="preserve"> </w:t>
            </w:r>
            <w:r w:rsidRPr="0082694F">
              <w:rPr>
                <w:rFonts w:ascii="Calibri" w:hAnsi="Calibri" w:cs="Calibri"/>
                <w:sz w:val="12"/>
                <w:szCs w:val="12"/>
              </w:rPr>
              <w:t>phones on</w:t>
            </w:r>
            <w:r>
              <w:rPr>
                <w:rFonts w:ascii="Calibri" w:hAnsi="Calibri" w:cs="Calibri"/>
                <w:sz w:val="12"/>
                <w:szCs w:val="12"/>
              </w:rPr>
              <w:t xml:space="preserve"> </w:t>
            </w:r>
            <w:r w:rsidR="00AD1B92">
              <w:rPr>
                <w:rFonts w:ascii="Calibri" w:hAnsi="Calibri" w:cs="Calibri"/>
                <w:sz w:val="12"/>
                <w:szCs w:val="12"/>
              </w:rPr>
              <w:t>HT</w:t>
            </w:r>
            <w:r w:rsidRPr="0082694F">
              <w:rPr>
                <w:rFonts w:ascii="Calibri" w:hAnsi="Calibri" w:cs="Calibri"/>
                <w:sz w:val="12"/>
                <w:szCs w:val="12"/>
              </w:rPr>
              <w:t>s</w:t>
            </w:r>
          </w:p>
        </w:tc>
      </w:tr>
      <w:tr w:rsidR="00F61920" w:rsidRPr="006F6F71" w14:paraId="66496B1A" w14:textId="77777777" w:rsidTr="00366B00">
        <w:trPr>
          <w:cantSplit/>
          <w:trHeight w:val="1134"/>
        </w:trPr>
        <w:tc>
          <w:tcPr>
            <w:tcW w:w="715" w:type="dxa"/>
          </w:tcPr>
          <w:p w14:paraId="5D4B3CC1" w14:textId="6879A1D4" w:rsidR="00F61920" w:rsidRPr="005A458E" w:rsidRDefault="00F61920" w:rsidP="003F0EF5">
            <w:pPr>
              <w:jc w:val="center"/>
              <w:rPr>
                <w:rFonts w:ascii="Calibri" w:hAnsi="Calibri" w:cs="Calibri"/>
                <w:sz w:val="12"/>
                <w:szCs w:val="12"/>
              </w:rPr>
            </w:pPr>
            <w:r w:rsidRPr="00553155">
              <w:rPr>
                <w:rFonts w:ascii="Calibri" w:hAnsi="Calibri" w:cs="Calibri"/>
                <w:sz w:val="12"/>
                <w:szCs w:val="12"/>
              </w:rPr>
              <w:t>13.</w:t>
            </w:r>
            <w:r w:rsidR="00041CDA" w:rsidRPr="00553155">
              <w:rPr>
                <w:rFonts w:ascii="Calibri" w:hAnsi="Calibri" w:cs="Calibri"/>
                <w:sz w:val="12"/>
                <w:szCs w:val="12"/>
              </w:rPr>
              <w:t xml:space="preserve"> </w:t>
            </w:r>
            <w:r w:rsidRPr="00553155">
              <w:rPr>
                <w:rFonts w:ascii="Calibri" w:hAnsi="Calibri" w:cs="Calibri"/>
                <w:sz w:val="12"/>
                <w:szCs w:val="12"/>
              </w:rPr>
              <w:t>George et al.</w:t>
            </w:r>
            <w:r w:rsidR="00987246">
              <w:rPr>
                <w:rFonts w:ascii="Calibri" w:hAnsi="Calibri" w:cs="Calibri"/>
                <w:sz w:val="12"/>
                <w:szCs w:val="12"/>
              </w:rPr>
              <w:t xml:space="preserve"> </w:t>
            </w:r>
            <w:r w:rsidR="00987246">
              <w:rPr>
                <w:rFonts w:ascii="Calibri" w:hAnsi="Calibri" w:cs="Calibri"/>
                <w:sz w:val="12"/>
                <w:szCs w:val="12"/>
              </w:rPr>
              <w:fldChar w:fldCharType="begin"/>
            </w:r>
            <w:r w:rsidR="007A7A30">
              <w:rPr>
                <w:rFonts w:ascii="Calibri" w:hAnsi="Calibri" w:cs="Calibri"/>
                <w:sz w:val="12"/>
                <w:szCs w:val="12"/>
              </w:rPr>
              <w:instrText xml:space="preserve"> ADDIN EN.CITE &lt;EndNote&gt;&lt;Cite&gt;&lt;Author&gt;George&lt;/Author&gt;&lt;Year&gt;2023&lt;/Year&gt;&lt;RecNum&gt;30&lt;/RecNum&gt;&lt;DisplayText&gt;(13)&lt;/DisplayText&gt;&lt;record&gt;&lt;rec-number&gt;30&lt;/rec-number&gt;&lt;foreign-keys&gt;&lt;key app="EN" db-id="x5e502xe3pesa0epd9dp2dr9dwx2saeezfx5" timestamp="1766765414"&gt;30&lt;/key&gt;&lt;/foreign-keys&gt;&lt;ref-type name="Journal Article"&gt;17&lt;/ref-type&gt;&lt;contributors&gt;&lt;authors&gt;&lt;author&gt;George, Neethu&lt;/author&gt;&lt;author&gt;Britto, Rock&lt;/author&gt;&lt;author&gt;R, Divya&lt;/author&gt;&lt;/authors&gt;&lt;/contributors&gt;&lt;titles&gt;&lt;title&gt;EFFECT OF PURE TONE AUDIOMETRY AMONG YOUNG ADULTS USING EARPHONES&lt;/title&gt;&lt;secondary-title&gt;International Journal of Academic Medicine and Pharmacy&lt;/secondary-title&gt;&lt;/titles&gt;&lt;periodical&gt;&lt;full-title&gt;International Journal of Academic Medicine and Pharmacy&lt;/full-title&gt;&lt;/periodical&gt;&lt;pages&gt;1328-1332&lt;/pages&gt;&lt;volume&gt;5&lt;/volume&gt;&lt;dates&gt;&lt;year&gt;2023&lt;/year&gt;&lt;pub-dates&gt;&lt;date&gt;03/30&lt;/date&gt;&lt;/pub-dates&gt;&lt;/dates&gt;&lt;urls&gt;&lt;/urls&gt;&lt;electronic-resource-num&gt;10.47009/jamp.2023.5.2.280&lt;/electronic-resource-num&gt;&lt;/record&gt;&lt;/Cite&gt;&lt;/EndNote&gt;</w:instrText>
            </w:r>
            <w:r w:rsidR="00987246">
              <w:rPr>
                <w:rFonts w:ascii="Calibri" w:hAnsi="Calibri" w:cs="Calibri"/>
                <w:sz w:val="12"/>
                <w:szCs w:val="12"/>
              </w:rPr>
              <w:fldChar w:fldCharType="separate"/>
            </w:r>
            <w:r w:rsidR="007A7A30">
              <w:rPr>
                <w:rFonts w:ascii="Calibri" w:hAnsi="Calibri" w:cs="Calibri"/>
                <w:noProof/>
                <w:sz w:val="12"/>
                <w:szCs w:val="12"/>
              </w:rPr>
              <w:t>(13)</w:t>
            </w:r>
            <w:r w:rsidR="00987246">
              <w:rPr>
                <w:rFonts w:ascii="Calibri" w:hAnsi="Calibri" w:cs="Calibri"/>
                <w:sz w:val="12"/>
                <w:szCs w:val="12"/>
              </w:rPr>
              <w:fldChar w:fldCharType="end"/>
            </w:r>
          </w:p>
        </w:tc>
        <w:tc>
          <w:tcPr>
            <w:tcW w:w="414" w:type="dxa"/>
            <w:textDirection w:val="btLr"/>
            <w:vAlign w:val="center"/>
          </w:tcPr>
          <w:p w14:paraId="2A6692DA" w14:textId="3DD7C313" w:rsidR="00F61920" w:rsidRPr="005A458E" w:rsidRDefault="00F61920" w:rsidP="00701508">
            <w:pPr>
              <w:ind w:left="113" w:right="113"/>
              <w:jc w:val="center"/>
              <w:rPr>
                <w:rFonts w:ascii="Calibri" w:hAnsi="Calibri" w:cs="Calibri"/>
                <w:sz w:val="12"/>
                <w:szCs w:val="12"/>
              </w:rPr>
            </w:pPr>
            <w:r>
              <w:rPr>
                <w:rFonts w:ascii="Calibri" w:hAnsi="Calibri" w:cs="Calibri"/>
                <w:sz w:val="12"/>
                <w:szCs w:val="12"/>
              </w:rPr>
              <w:t>Cross-sectional</w:t>
            </w:r>
          </w:p>
        </w:tc>
        <w:tc>
          <w:tcPr>
            <w:tcW w:w="426" w:type="dxa"/>
            <w:textDirection w:val="btLr"/>
            <w:vAlign w:val="center"/>
          </w:tcPr>
          <w:p w14:paraId="3C1C8DC3" w14:textId="190A270F" w:rsidR="00F61920" w:rsidRPr="005A458E" w:rsidRDefault="00F61920" w:rsidP="00051257">
            <w:pPr>
              <w:ind w:left="113" w:right="113"/>
              <w:jc w:val="center"/>
              <w:rPr>
                <w:rFonts w:ascii="Calibri" w:hAnsi="Calibri" w:cs="Calibri"/>
                <w:sz w:val="12"/>
                <w:szCs w:val="12"/>
              </w:rPr>
            </w:pPr>
            <w:r>
              <w:rPr>
                <w:rFonts w:ascii="Calibri" w:hAnsi="Calibri" w:cs="Calibri"/>
                <w:sz w:val="12"/>
                <w:szCs w:val="12"/>
              </w:rPr>
              <w:t>India</w:t>
            </w:r>
          </w:p>
        </w:tc>
        <w:tc>
          <w:tcPr>
            <w:tcW w:w="425" w:type="dxa"/>
            <w:textDirection w:val="btLr"/>
            <w:vAlign w:val="center"/>
          </w:tcPr>
          <w:p w14:paraId="2E774024" w14:textId="2DB9AB49" w:rsidR="00F61920" w:rsidRPr="005A458E" w:rsidRDefault="00EF7852" w:rsidP="00051257">
            <w:pPr>
              <w:ind w:left="113" w:right="113"/>
              <w:jc w:val="center"/>
              <w:rPr>
                <w:rFonts w:ascii="Calibri" w:hAnsi="Calibri" w:cs="Calibri"/>
                <w:sz w:val="12"/>
                <w:szCs w:val="12"/>
              </w:rPr>
            </w:pPr>
            <w:r>
              <w:rPr>
                <w:rFonts w:ascii="Calibri" w:hAnsi="Calibri" w:cs="Calibri"/>
                <w:sz w:val="12"/>
                <w:szCs w:val="12"/>
              </w:rPr>
              <w:t>-</w:t>
            </w:r>
          </w:p>
        </w:tc>
        <w:tc>
          <w:tcPr>
            <w:tcW w:w="425" w:type="dxa"/>
            <w:textDirection w:val="btLr"/>
            <w:vAlign w:val="center"/>
          </w:tcPr>
          <w:p w14:paraId="2FE477CD" w14:textId="14CD7EFC" w:rsidR="00F61920" w:rsidRPr="005A458E" w:rsidRDefault="00F61920" w:rsidP="006B3106">
            <w:pPr>
              <w:ind w:left="113" w:right="113"/>
              <w:jc w:val="center"/>
              <w:rPr>
                <w:rFonts w:ascii="Calibri" w:hAnsi="Calibri" w:cs="Calibri"/>
                <w:sz w:val="12"/>
                <w:szCs w:val="12"/>
              </w:rPr>
            </w:pPr>
            <w:r>
              <w:rPr>
                <w:rFonts w:ascii="Calibri" w:hAnsi="Calibri" w:cs="Calibri"/>
                <w:sz w:val="12"/>
                <w:szCs w:val="12"/>
              </w:rPr>
              <w:t>2023</w:t>
            </w:r>
          </w:p>
        </w:tc>
        <w:tc>
          <w:tcPr>
            <w:tcW w:w="425" w:type="dxa"/>
            <w:textDirection w:val="btLr"/>
            <w:vAlign w:val="center"/>
          </w:tcPr>
          <w:p w14:paraId="6AD4BB54" w14:textId="7D86C3B4" w:rsidR="00F61920" w:rsidRPr="005A458E" w:rsidRDefault="00F61920" w:rsidP="00051257">
            <w:pPr>
              <w:ind w:left="113" w:right="113"/>
              <w:jc w:val="center"/>
              <w:rPr>
                <w:rFonts w:ascii="Calibri" w:hAnsi="Calibri" w:cs="Calibri"/>
                <w:sz w:val="12"/>
                <w:szCs w:val="12"/>
              </w:rPr>
            </w:pPr>
            <w:r w:rsidRPr="0082694F">
              <w:rPr>
                <w:rFonts w:ascii="Calibri" w:hAnsi="Calibri" w:cs="Calibri"/>
                <w:sz w:val="12"/>
                <w:szCs w:val="12"/>
              </w:rPr>
              <w:t>Medical students</w:t>
            </w:r>
          </w:p>
        </w:tc>
        <w:tc>
          <w:tcPr>
            <w:tcW w:w="426" w:type="dxa"/>
            <w:textDirection w:val="btLr"/>
            <w:vAlign w:val="center"/>
          </w:tcPr>
          <w:p w14:paraId="7E2366C5" w14:textId="6E4EAC74" w:rsidR="00F61920" w:rsidRPr="005A458E" w:rsidRDefault="00F61920" w:rsidP="00051257">
            <w:pPr>
              <w:ind w:left="113" w:right="113"/>
              <w:jc w:val="center"/>
              <w:rPr>
                <w:rFonts w:ascii="Calibri" w:hAnsi="Calibri" w:cs="Calibri"/>
                <w:sz w:val="12"/>
                <w:szCs w:val="12"/>
              </w:rPr>
            </w:pPr>
            <w:r>
              <w:rPr>
                <w:rFonts w:ascii="Calibri" w:hAnsi="Calibri" w:cs="Calibri"/>
                <w:sz w:val="12"/>
                <w:szCs w:val="12"/>
              </w:rPr>
              <w:t>18-23</w:t>
            </w:r>
          </w:p>
        </w:tc>
        <w:tc>
          <w:tcPr>
            <w:tcW w:w="519" w:type="dxa"/>
            <w:vAlign w:val="center"/>
          </w:tcPr>
          <w:p w14:paraId="2F2A8B14" w14:textId="6CD8D217" w:rsidR="00F61920" w:rsidRPr="00D0014E" w:rsidRDefault="00F61920" w:rsidP="00366B00">
            <w:pPr>
              <w:jc w:val="center"/>
              <w:rPr>
                <w:rFonts w:ascii="Calibri" w:hAnsi="Calibri" w:cs="Calibri"/>
                <w:sz w:val="12"/>
                <w:szCs w:val="12"/>
              </w:rPr>
            </w:pPr>
            <w:r w:rsidRPr="00D0014E">
              <w:rPr>
                <w:rFonts w:ascii="Calibri" w:hAnsi="Calibri" w:cs="Calibri"/>
                <w:sz w:val="12"/>
                <w:szCs w:val="12"/>
              </w:rPr>
              <w:t xml:space="preserve">431: 276 </w:t>
            </w:r>
            <w:r w:rsidR="00602598" w:rsidRPr="00D0014E">
              <w:rPr>
                <w:rFonts w:ascii="Calibri" w:hAnsi="Calibri" w:cs="Calibri"/>
                <w:sz w:val="12"/>
                <w:szCs w:val="12"/>
              </w:rPr>
              <w:t>F</w:t>
            </w:r>
            <w:r w:rsidRPr="00D0014E">
              <w:rPr>
                <w:rFonts w:ascii="Calibri" w:hAnsi="Calibri" w:cs="Calibri"/>
                <w:sz w:val="12"/>
                <w:szCs w:val="12"/>
              </w:rPr>
              <w:t>,</w:t>
            </w:r>
            <w:r w:rsidR="0052149A" w:rsidRPr="00D0014E">
              <w:rPr>
                <w:rFonts w:ascii="Calibri" w:hAnsi="Calibri" w:cs="Calibri"/>
                <w:sz w:val="12"/>
                <w:szCs w:val="12"/>
              </w:rPr>
              <w:t xml:space="preserve"> </w:t>
            </w:r>
            <w:r w:rsidRPr="00D0014E">
              <w:rPr>
                <w:rFonts w:ascii="Calibri" w:hAnsi="Calibri" w:cs="Calibri"/>
                <w:sz w:val="12"/>
                <w:szCs w:val="12"/>
              </w:rPr>
              <w:t xml:space="preserve">155 </w:t>
            </w:r>
            <w:r w:rsidR="00602598" w:rsidRPr="00D0014E">
              <w:rPr>
                <w:rFonts w:ascii="Calibri" w:hAnsi="Calibri" w:cs="Calibri"/>
                <w:sz w:val="12"/>
                <w:szCs w:val="12"/>
              </w:rPr>
              <w:t>M</w:t>
            </w:r>
          </w:p>
        </w:tc>
        <w:tc>
          <w:tcPr>
            <w:tcW w:w="630" w:type="dxa"/>
            <w:vAlign w:val="center"/>
          </w:tcPr>
          <w:p w14:paraId="0E264D51" w14:textId="4045A662" w:rsidR="00F61920" w:rsidRPr="00D0014E" w:rsidRDefault="00F61920" w:rsidP="00366B00">
            <w:pPr>
              <w:jc w:val="center"/>
              <w:rPr>
                <w:rFonts w:ascii="Calibri" w:hAnsi="Calibri" w:cs="Calibri"/>
                <w:sz w:val="12"/>
                <w:szCs w:val="12"/>
              </w:rPr>
            </w:pPr>
            <w:r w:rsidRPr="00D0014E">
              <w:rPr>
                <w:rFonts w:ascii="Calibri" w:hAnsi="Calibri" w:cs="Calibri"/>
                <w:sz w:val="12"/>
                <w:szCs w:val="12"/>
              </w:rPr>
              <w:t>423</w:t>
            </w:r>
          </w:p>
        </w:tc>
        <w:tc>
          <w:tcPr>
            <w:tcW w:w="900" w:type="dxa"/>
          </w:tcPr>
          <w:p w14:paraId="477DF28A" w14:textId="02BD08DC" w:rsidR="00F61920" w:rsidRDefault="00F61920" w:rsidP="00602598">
            <w:pPr>
              <w:jc w:val="center"/>
              <w:rPr>
                <w:rFonts w:ascii="Calibri" w:hAnsi="Calibri" w:cs="Calibri"/>
                <w:sz w:val="12"/>
                <w:szCs w:val="12"/>
              </w:rPr>
            </w:pPr>
            <w:r>
              <w:rPr>
                <w:rFonts w:ascii="Calibri" w:hAnsi="Calibri" w:cs="Calibri"/>
                <w:sz w:val="12"/>
                <w:szCs w:val="12"/>
              </w:rPr>
              <w:t>Never: 5</w:t>
            </w:r>
          </w:p>
          <w:p w14:paraId="45CE7FD5" w14:textId="77777777" w:rsidR="00F61920" w:rsidRDefault="00F61920" w:rsidP="00602598">
            <w:pPr>
              <w:jc w:val="center"/>
              <w:rPr>
                <w:rFonts w:ascii="Calibri" w:hAnsi="Calibri" w:cs="Calibri"/>
                <w:sz w:val="12"/>
                <w:szCs w:val="12"/>
              </w:rPr>
            </w:pPr>
            <w:r>
              <w:rPr>
                <w:rFonts w:ascii="Calibri" w:hAnsi="Calibri" w:cs="Calibri"/>
                <w:sz w:val="12"/>
                <w:szCs w:val="12"/>
              </w:rPr>
              <w:t>Seldom: 23</w:t>
            </w:r>
          </w:p>
          <w:p w14:paraId="1E0AF735" w14:textId="77777777" w:rsidR="00F61920" w:rsidRDefault="00F61920" w:rsidP="00602598">
            <w:pPr>
              <w:jc w:val="center"/>
              <w:rPr>
                <w:rFonts w:ascii="Calibri" w:hAnsi="Calibri" w:cs="Calibri"/>
                <w:sz w:val="12"/>
                <w:szCs w:val="12"/>
              </w:rPr>
            </w:pPr>
            <w:r>
              <w:rPr>
                <w:rFonts w:ascii="Calibri" w:hAnsi="Calibri" w:cs="Calibri"/>
                <w:sz w:val="12"/>
                <w:szCs w:val="12"/>
              </w:rPr>
              <w:t>Sometimes: 186</w:t>
            </w:r>
          </w:p>
          <w:p w14:paraId="25BA6427" w14:textId="77777777" w:rsidR="00F61920" w:rsidRDefault="00F61920" w:rsidP="00602598">
            <w:pPr>
              <w:jc w:val="center"/>
              <w:rPr>
                <w:rFonts w:ascii="Calibri" w:hAnsi="Calibri" w:cs="Calibri"/>
                <w:sz w:val="12"/>
                <w:szCs w:val="12"/>
              </w:rPr>
            </w:pPr>
            <w:r>
              <w:rPr>
                <w:rFonts w:ascii="Calibri" w:hAnsi="Calibri" w:cs="Calibri"/>
                <w:sz w:val="12"/>
                <w:szCs w:val="12"/>
              </w:rPr>
              <w:t>Usually: 159</w:t>
            </w:r>
          </w:p>
          <w:p w14:paraId="7AA0F2F9" w14:textId="77777777" w:rsidR="00F61920" w:rsidRDefault="00F61920" w:rsidP="00602598">
            <w:pPr>
              <w:jc w:val="center"/>
              <w:rPr>
                <w:rFonts w:ascii="Calibri" w:hAnsi="Calibri" w:cs="Calibri"/>
                <w:sz w:val="12"/>
                <w:szCs w:val="12"/>
              </w:rPr>
            </w:pPr>
            <w:r>
              <w:rPr>
                <w:rFonts w:ascii="Calibri" w:hAnsi="Calibri" w:cs="Calibri"/>
                <w:sz w:val="12"/>
                <w:szCs w:val="12"/>
              </w:rPr>
              <w:t>Very often: 58</w:t>
            </w:r>
          </w:p>
          <w:p w14:paraId="0B962D40" w14:textId="77777777" w:rsidR="00F61920" w:rsidRDefault="00F61920" w:rsidP="00602598">
            <w:pPr>
              <w:jc w:val="center"/>
              <w:rPr>
                <w:rFonts w:ascii="Calibri" w:hAnsi="Calibri" w:cs="Calibri"/>
                <w:sz w:val="12"/>
                <w:szCs w:val="12"/>
              </w:rPr>
            </w:pPr>
          </w:p>
          <w:p w14:paraId="1B52AE38" w14:textId="77777777" w:rsidR="00F61920" w:rsidRDefault="00F61920" w:rsidP="00602598">
            <w:pPr>
              <w:jc w:val="center"/>
              <w:rPr>
                <w:rFonts w:ascii="Calibri" w:hAnsi="Calibri" w:cs="Calibri"/>
                <w:sz w:val="12"/>
                <w:szCs w:val="12"/>
              </w:rPr>
            </w:pPr>
            <w:r>
              <w:rPr>
                <w:rFonts w:ascii="Calibri" w:hAnsi="Calibri" w:cs="Calibri"/>
                <w:sz w:val="12"/>
                <w:szCs w:val="12"/>
              </w:rPr>
              <w:t>Mean duration:</w:t>
            </w:r>
          </w:p>
          <w:p w14:paraId="6E70E81A" w14:textId="29099C9E" w:rsidR="00F61920" w:rsidRPr="005A458E" w:rsidRDefault="00F61920" w:rsidP="00602598">
            <w:pPr>
              <w:jc w:val="center"/>
              <w:rPr>
                <w:rFonts w:ascii="Calibri" w:hAnsi="Calibri" w:cs="Calibri"/>
                <w:sz w:val="12"/>
                <w:szCs w:val="12"/>
              </w:rPr>
            </w:pPr>
            <w:r>
              <w:rPr>
                <w:rFonts w:ascii="Calibri" w:hAnsi="Calibri" w:cs="Calibri"/>
                <w:sz w:val="12"/>
                <w:szCs w:val="12"/>
              </w:rPr>
              <w:t>4.35 (± 4.04) h/d</w:t>
            </w:r>
          </w:p>
        </w:tc>
        <w:tc>
          <w:tcPr>
            <w:tcW w:w="810" w:type="dxa"/>
          </w:tcPr>
          <w:p w14:paraId="7C8518D0" w14:textId="66BD9A9E" w:rsidR="00F61920" w:rsidRPr="005A458E" w:rsidRDefault="00F61920" w:rsidP="00602598">
            <w:pPr>
              <w:jc w:val="center"/>
              <w:rPr>
                <w:rFonts w:ascii="Calibri" w:hAnsi="Calibri" w:cs="Calibri"/>
                <w:sz w:val="12"/>
                <w:szCs w:val="12"/>
              </w:rPr>
            </w:pPr>
            <w:r>
              <w:rPr>
                <w:rFonts w:ascii="Calibri" w:hAnsi="Calibri" w:cs="Calibri"/>
                <w:sz w:val="12"/>
                <w:szCs w:val="12"/>
              </w:rPr>
              <w:t>-</w:t>
            </w:r>
          </w:p>
        </w:tc>
        <w:tc>
          <w:tcPr>
            <w:tcW w:w="990" w:type="dxa"/>
          </w:tcPr>
          <w:p w14:paraId="1915EF02" w14:textId="7372B719" w:rsidR="00F61920" w:rsidRPr="005A458E" w:rsidRDefault="00F61920" w:rsidP="00602598">
            <w:pPr>
              <w:jc w:val="center"/>
              <w:rPr>
                <w:rFonts w:ascii="Calibri" w:hAnsi="Calibri" w:cs="Calibri"/>
                <w:sz w:val="12"/>
                <w:szCs w:val="12"/>
              </w:rPr>
            </w:pPr>
            <w:r>
              <w:rPr>
                <w:rFonts w:ascii="Calibri" w:hAnsi="Calibri" w:cs="Calibri"/>
                <w:sz w:val="12"/>
                <w:szCs w:val="12"/>
              </w:rPr>
              <w:t>Earphones</w:t>
            </w:r>
          </w:p>
        </w:tc>
        <w:tc>
          <w:tcPr>
            <w:tcW w:w="1170" w:type="dxa"/>
          </w:tcPr>
          <w:p w14:paraId="11AD013D" w14:textId="5FA6F2F1" w:rsidR="00F61920" w:rsidRPr="005A458E" w:rsidRDefault="00F61920" w:rsidP="00602598">
            <w:pPr>
              <w:jc w:val="center"/>
              <w:rPr>
                <w:rFonts w:ascii="Calibri" w:hAnsi="Calibri" w:cs="Calibri"/>
                <w:sz w:val="12"/>
                <w:szCs w:val="12"/>
              </w:rPr>
            </w:pPr>
            <w:r>
              <w:rPr>
                <w:rFonts w:ascii="Calibri" w:hAnsi="Calibri" w:cs="Calibri"/>
                <w:sz w:val="12"/>
                <w:szCs w:val="12"/>
              </w:rPr>
              <w:t>4K dip</w:t>
            </w:r>
          </w:p>
        </w:tc>
        <w:tc>
          <w:tcPr>
            <w:tcW w:w="1530" w:type="dxa"/>
          </w:tcPr>
          <w:p w14:paraId="2D77FB06" w14:textId="77777777" w:rsidR="00F61920" w:rsidRDefault="00F61920" w:rsidP="00602598">
            <w:pPr>
              <w:jc w:val="center"/>
              <w:rPr>
                <w:rFonts w:ascii="Calibri" w:hAnsi="Calibri" w:cs="Calibri"/>
                <w:sz w:val="12"/>
                <w:szCs w:val="12"/>
              </w:rPr>
            </w:pPr>
            <w:r>
              <w:rPr>
                <w:rFonts w:ascii="Calibri" w:hAnsi="Calibri" w:cs="Calibri"/>
                <w:sz w:val="12"/>
                <w:szCs w:val="12"/>
              </w:rPr>
              <w:t>4K dip:</w:t>
            </w:r>
          </w:p>
          <w:p w14:paraId="6EE5CDD3" w14:textId="77777777" w:rsidR="00F61920" w:rsidRDefault="00F61920" w:rsidP="00602598">
            <w:pPr>
              <w:jc w:val="center"/>
              <w:rPr>
                <w:rFonts w:ascii="Calibri" w:hAnsi="Calibri" w:cs="Calibri"/>
                <w:sz w:val="12"/>
                <w:szCs w:val="12"/>
              </w:rPr>
            </w:pPr>
            <w:r>
              <w:rPr>
                <w:rFonts w:ascii="Calibri" w:hAnsi="Calibri" w:cs="Calibri"/>
                <w:sz w:val="12"/>
                <w:szCs w:val="12"/>
              </w:rPr>
              <w:t>In exposed: 1 (12.5%) from 8</w:t>
            </w:r>
          </w:p>
          <w:p w14:paraId="0115FDC9" w14:textId="77777777" w:rsidR="00F61920" w:rsidRDefault="00F61920" w:rsidP="00602598">
            <w:pPr>
              <w:jc w:val="center"/>
              <w:rPr>
                <w:rFonts w:ascii="Calibri" w:hAnsi="Calibri" w:cs="Calibri"/>
                <w:sz w:val="12"/>
                <w:szCs w:val="12"/>
              </w:rPr>
            </w:pPr>
          </w:p>
          <w:p w14:paraId="43B5AB50" w14:textId="77777777" w:rsidR="00F61920" w:rsidRDefault="00F61920" w:rsidP="00602598">
            <w:pPr>
              <w:jc w:val="center"/>
              <w:rPr>
                <w:rFonts w:ascii="Calibri" w:hAnsi="Calibri" w:cs="Calibri"/>
                <w:sz w:val="12"/>
                <w:szCs w:val="12"/>
              </w:rPr>
            </w:pPr>
            <w:r>
              <w:rPr>
                <w:rFonts w:ascii="Calibri" w:hAnsi="Calibri" w:cs="Calibri"/>
                <w:sz w:val="12"/>
                <w:szCs w:val="12"/>
              </w:rPr>
              <w:t>In not exposed: 22 (5.2%) from 423</w:t>
            </w:r>
          </w:p>
          <w:p w14:paraId="2B79E4BF" w14:textId="77777777" w:rsidR="00F61920" w:rsidRDefault="00F61920" w:rsidP="00602598">
            <w:pPr>
              <w:jc w:val="center"/>
              <w:rPr>
                <w:rFonts w:ascii="Calibri" w:hAnsi="Calibri" w:cs="Calibri"/>
                <w:sz w:val="12"/>
                <w:szCs w:val="12"/>
              </w:rPr>
            </w:pPr>
          </w:p>
          <w:p w14:paraId="7E4939AA" w14:textId="70CA11D2" w:rsidR="00F61920" w:rsidRDefault="00F61920" w:rsidP="00602598">
            <w:pPr>
              <w:jc w:val="center"/>
              <w:rPr>
                <w:rFonts w:ascii="Calibri" w:hAnsi="Calibri" w:cs="Calibri"/>
                <w:sz w:val="12"/>
                <w:szCs w:val="12"/>
              </w:rPr>
            </w:pPr>
            <w:r>
              <w:rPr>
                <w:rFonts w:ascii="Calibri" w:hAnsi="Calibri" w:cs="Calibri"/>
                <w:sz w:val="12"/>
                <w:szCs w:val="12"/>
              </w:rPr>
              <w:t>Details of those 23:</w:t>
            </w:r>
          </w:p>
          <w:p w14:paraId="5A363D7F" w14:textId="040407C4" w:rsidR="00F61920" w:rsidRDefault="00F61920" w:rsidP="00602598">
            <w:pPr>
              <w:jc w:val="center"/>
              <w:rPr>
                <w:rFonts w:ascii="Calibri" w:hAnsi="Calibri" w:cs="Calibri"/>
                <w:sz w:val="12"/>
                <w:szCs w:val="12"/>
              </w:rPr>
            </w:pPr>
            <w:r>
              <w:rPr>
                <w:rFonts w:ascii="Calibri" w:hAnsi="Calibri" w:cs="Calibri"/>
                <w:sz w:val="12"/>
                <w:szCs w:val="12"/>
              </w:rPr>
              <w:t xml:space="preserve">11 (7.1%) </w:t>
            </w:r>
            <w:r w:rsidR="00602598">
              <w:rPr>
                <w:rFonts w:ascii="Calibri" w:hAnsi="Calibri" w:cs="Calibri"/>
                <w:sz w:val="12"/>
                <w:szCs w:val="12"/>
              </w:rPr>
              <w:t>M</w:t>
            </w:r>
            <w:r>
              <w:rPr>
                <w:rFonts w:ascii="Calibri" w:hAnsi="Calibri" w:cs="Calibri"/>
                <w:sz w:val="12"/>
                <w:szCs w:val="12"/>
              </w:rPr>
              <w:t xml:space="preserve">, 12 (4.3%) </w:t>
            </w:r>
            <w:r w:rsidR="00602598">
              <w:rPr>
                <w:rFonts w:ascii="Calibri" w:hAnsi="Calibri" w:cs="Calibri"/>
                <w:sz w:val="12"/>
                <w:szCs w:val="12"/>
              </w:rPr>
              <w:t>F</w:t>
            </w:r>
          </w:p>
          <w:p w14:paraId="351536BC" w14:textId="131A8D84" w:rsidR="00F61920" w:rsidRPr="005A458E" w:rsidRDefault="00F61920" w:rsidP="00602598">
            <w:pPr>
              <w:jc w:val="center"/>
              <w:rPr>
                <w:rFonts w:ascii="Calibri" w:hAnsi="Calibri" w:cs="Calibri"/>
                <w:sz w:val="12"/>
                <w:szCs w:val="12"/>
              </w:rPr>
            </w:pPr>
          </w:p>
        </w:tc>
        <w:tc>
          <w:tcPr>
            <w:tcW w:w="1080" w:type="dxa"/>
          </w:tcPr>
          <w:p w14:paraId="09E19F45" w14:textId="6EBB4908" w:rsidR="00F61920" w:rsidRPr="005A458E" w:rsidRDefault="00F61920" w:rsidP="00CD6117">
            <w:pPr>
              <w:rPr>
                <w:rFonts w:ascii="Calibri" w:hAnsi="Calibri" w:cs="Calibri"/>
                <w:sz w:val="12"/>
                <w:szCs w:val="12"/>
              </w:rPr>
            </w:pPr>
            <w:r>
              <w:rPr>
                <w:rFonts w:ascii="Calibri" w:hAnsi="Calibri" w:cs="Calibri"/>
                <w:sz w:val="12"/>
                <w:szCs w:val="12"/>
              </w:rPr>
              <w:t xml:space="preserve">To </w:t>
            </w:r>
            <w:r w:rsidRPr="00E83F1E">
              <w:rPr>
                <w:rFonts w:ascii="Calibri" w:hAnsi="Calibri" w:cs="Calibri"/>
                <w:sz w:val="12"/>
                <w:szCs w:val="12"/>
              </w:rPr>
              <w:t>assess the</w:t>
            </w:r>
            <w:r>
              <w:rPr>
                <w:rFonts w:ascii="Calibri" w:hAnsi="Calibri" w:cs="Calibri"/>
                <w:sz w:val="12"/>
                <w:szCs w:val="12"/>
              </w:rPr>
              <w:t xml:space="preserve"> </w:t>
            </w:r>
            <w:r w:rsidRPr="00E83F1E">
              <w:rPr>
                <w:rFonts w:ascii="Calibri" w:hAnsi="Calibri" w:cs="Calibri"/>
                <w:sz w:val="12"/>
                <w:szCs w:val="12"/>
              </w:rPr>
              <w:t>prevalence</w:t>
            </w:r>
            <w:r>
              <w:rPr>
                <w:rFonts w:ascii="Calibri" w:hAnsi="Calibri" w:cs="Calibri"/>
                <w:sz w:val="12"/>
                <w:szCs w:val="12"/>
              </w:rPr>
              <w:t xml:space="preserve"> </w:t>
            </w:r>
            <w:r w:rsidRPr="00E83F1E">
              <w:rPr>
                <w:rFonts w:ascii="Calibri" w:hAnsi="Calibri" w:cs="Calibri"/>
                <w:sz w:val="12"/>
                <w:szCs w:val="12"/>
              </w:rPr>
              <w:t>and</w:t>
            </w:r>
            <w:r>
              <w:rPr>
                <w:rFonts w:ascii="Calibri" w:hAnsi="Calibri" w:cs="Calibri"/>
                <w:sz w:val="12"/>
                <w:szCs w:val="12"/>
              </w:rPr>
              <w:t xml:space="preserve"> </w:t>
            </w:r>
            <w:proofErr w:type="gramStart"/>
            <w:r w:rsidRPr="00E83F1E">
              <w:rPr>
                <w:rFonts w:ascii="Calibri" w:hAnsi="Calibri" w:cs="Calibri"/>
                <w:sz w:val="12"/>
                <w:szCs w:val="12"/>
              </w:rPr>
              <w:t>determined</w:t>
            </w:r>
            <w:proofErr w:type="gramEnd"/>
            <w:r>
              <w:rPr>
                <w:rFonts w:ascii="Calibri" w:hAnsi="Calibri" w:cs="Calibri"/>
                <w:sz w:val="12"/>
                <w:szCs w:val="12"/>
              </w:rPr>
              <w:t xml:space="preserve"> </w:t>
            </w:r>
            <w:r w:rsidRPr="00E83F1E">
              <w:rPr>
                <w:rFonts w:ascii="Calibri" w:hAnsi="Calibri" w:cs="Calibri"/>
                <w:sz w:val="12"/>
                <w:szCs w:val="12"/>
              </w:rPr>
              <w:t>the factors</w:t>
            </w:r>
            <w:r>
              <w:rPr>
                <w:rFonts w:ascii="Calibri" w:hAnsi="Calibri" w:cs="Calibri"/>
                <w:sz w:val="12"/>
                <w:szCs w:val="12"/>
              </w:rPr>
              <w:t xml:space="preserve"> </w:t>
            </w:r>
            <w:r w:rsidRPr="00E83F1E">
              <w:rPr>
                <w:rFonts w:ascii="Calibri" w:hAnsi="Calibri" w:cs="Calibri"/>
                <w:sz w:val="12"/>
                <w:szCs w:val="12"/>
              </w:rPr>
              <w:t>associated</w:t>
            </w:r>
            <w:r>
              <w:rPr>
                <w:rFonts w:ascii="Calibri" w:hAnsi="Calibri" w:cs="Calibri"/>
                <w:sz w:val="12"/>
                <w:szCs w:val="12"/>
              </w:rPr>
              <w:t xml:space="preserve"> </w:t>
            </w:r>
            <w:r w:rsidRPr="00E83F1E">
              <w:rPr>
                <w:rFonts w:ascii="Calibri" w:hAnsi="Calibri" w:cs="Calibri"/>
                <w:sz w:val="12"/>
                <w:szCs w:val="12"/>
              </w:rPr>
              <w:t xml:space="preserve">with </w:t>
            </w:r>
            <w:r w:rsidR="00EE3724">
              <w:rPr>
                <w:rFonts w:ascii="Calibri" w:hAnsi="Calibri" w:cs="Calibri"/>
                <w:sz w:val="12"/>
                <w:szCs w:val="12"/>
              </w:rPr>
              <w:t>NIHL</w:t>
            </w:r>
            <w:r>
              <w:rPr>
                <w:rFonts w:ascii="Calibri" w:hAnsi="Calibri" w:cs="Calibri"/>
                <w:sz w:val="12"/>
                <w:szCs w:val="12"/>
              </w:rPr>
              <w:t xml:space="preserve"> </w:t>
            </w:r>
            <w:r w:rsidRPr="00E83F1E">
              <w:rPr>
                <w:rFonts w:ascii="Calibri" w:hAnsi="Calibri" w:cs="Calibri"/>
                <w:sz w:val="12"/>
                <w:szCs w:val="12"/>
              </w:rPr>
              <w:t>among</w:t>
            </w:r>
            <w:r>
              <w:rPr>
                <w:rFonts w:ascii="Calibri" w:hAnsi="Calibri" w:cs="Calibri"/>
                <w:sz w:val="12"/>
                <w:szCs w:val="12"/>
              </w:rPr>
              <w:t xml:space="preserve"> </w:t>
            </w:r>
            <w:r w:rsidRPr="00E83F1E">
              <w:rPr>
                <w:rFonts w:ascii="Calibri" w:hAnsi="Calibri" w:cs="Calibri"/>
                <w:sz w:val="12"/>
                <w:szCs w:val="12"/>
              </w:rPr>
              <w:t>medical</w:t>
            </w:r>
            <w:r>
              <w:rPr>
                <w:rFonts w:ascii="Calibri" w:hAnsi="Calibri" w:cs="Calibri"/>
                <w:sz w:val="12"/>
                <w:szCs w:val="12"/>
              </w:rPr>
              <w:t xml:space="preserve"> </w:t>
            </w:r>
            <w:r w:rsidRPr="00E83F1E">
              <w:rPr>
                <w:rFonts w:ascii="Calibri" w:hAnsi="Calibri" w:cs="Calibri"/>
                <w:sz w:val="12"/>
                <w:szCs w:val="12"/>
              </w:rPr>
              <w:t>students</w:t>
            </w:r>
            <w:r>
              <w:rPr>
                <w:rFonts w:ascii="Calibri" w:hAnsi="Calibri" w:cs="Calibri"/>
                <w:sz w:val="12"/>
                <w:szCs w:val="12"/>
              </w:rPr>
              <w:t xml:space="preserve"> </w:t>
            </w:r>
            <w:r w:rsidRPr="00E83F1E">
              <w:rPr>
                <w:rFonts w:ascii="Calibri" w:hAnsi="Calibri" w:cs="Calibri"/>
                <w:sz w:val="12"/>
                <w:szCs w:val="12"/>
              </w:rPr>
              <w:t>using</w:t>
            </w:r>
            <w:r>
              <w:rPr>
                <w:rFonts w:ascii="Calibri" w:hAnsi="Calibri" w:cs="Calibri"/>
                <w:sz w:val="12"/>
                <w:szCs w:val="12"/>
              </w:rPr>
              <w:t xml:space="preserve"> </w:t>
            </w:r>
            <w:r w:rsidRPr="00E83F1E">
              <w:rPr>
                <w:rFonts w:ascii="Calibri" w:hAnsi="Calibri" w:cs="Calibri"/>
                <w:sz w:val="12"/>
                <w:szCs w:val="12"/>
              </w:rPr>
              <w:t>earphones</w:t>
            </w:r>
          </w:p>
        </w:tc>
        <w:tc>
          <w:tcPr>
            <w:tcW w:w="2970" w:type="dxa"/>
          </w:tcPr>
          <w:p w14:paraId="7155A1F6" w14:textId="1EADAAB6" w:rsidR="00F61920" w:rsidRDefault="00F61920" w:rsidP="00CD6117">
            <w:pPr>
              <w:rPr>
                <w:rFonts w:ascii="Calibri" w:hAnsi="Calibri" w:cs="Calibri"/>
                <w:sz w:val="12"/>
                <w:szCs w:val="12"/>
              </w:rPr>
            </w:pPr>
            <w:r>
              <w:rPr>
                <w:rFonts w:ascii="Calibri" w:hAnsi="Calibri" w:cs="Calibri"/>
                <w:sz w:val="12"/>
                <w:szCs w:val="12"/>
              </w:rPr>
              <w:t>-</w:t>
            </w:r>
            <w:r w:rsidRPr="001A4D9D">
              <w:rPr>
                <w:rFonts w:ascii="Calibri" w:hAnsi="Calibri" w:cs="Calibri"/>
                <w:sz w:val="12"/>
                <w:szCs w:val="12"/>
              </w:rPr>
              <w:t xml:space="preserve"> The difference in PTA</w:t>
            </w:r>
            <w:r>
              <w:rPr>
                <w:rFonts w:ascii="Calibri" w:hAnsi="Calibri" w:cs="Calibri"/>
                <w:sz w:val="12"/>
                <w:szCs w:val="12"/>
              </w:rPr>
              <w:t xml:space="preserve"> </w:t>
            </w:r>
            <w:r w:rsidRPr="001A4D9D">
              <w:rPr>
                <w:rFonts w:ascii="Calibri" w:hAnsi="Calibri" w:cs="Calibri"/>
                <w:sz w:val="12"/>
                <w:szCs w:val="12"/>
              </w:rPr>
              <w:t xml:space="preserve">between different </w:t>
            </w:r>
            <w:proofErr w:type="gramStart"/>
            <w:r w:rsidRPr="001A4D9D">
              <w:rPr>
                <w:rFonts w:ascii="Calibri" w:hAnsi="Calibri" w:cs="Calibri"/>
                <w:sz w:val="12"/>
                <w:szCs w:val="12"/>
              </w:rPr>
              <w:t>usages</w:t>
            </w:r>
            <w:r>
              <w:rPr>
                <w:rFonts w:ascii="Calibri" w:hAnsi="Calibri" w:cs="Calibri"/>
                <w:sz w:val="12"/>
                <w:szCs w:val="12"/>
              </w:rPr>
              <w:t xml:space="preserve"> </w:t>
            </w:r>
            <w:r w:rsidRPr="001A4D9D">
              <w:rPr>
                <w:rFonts w:ascii="Calibri" w:hAnsi="Calibri" w:cs="Calibri"/>
                <w:sz w:val="12"/>
                <w:szCs w:val="12"/>
              </w:rPr>
              <w:t>of earphones</w:t>
            </w:r>
            <w:proofErr w:type="gramEnd"/>
            <w:r w:rsidRPr="001A4D9D">
              <w:rPr>
                <w:rFonts w:ascii="Calibri" w:hAnsi="Calibri" w:cs="Calibri"/>
                <w:sz w:val="12"/>
                <w:szCs w:val="12"/>
              </w:rPr>
              <w:t xml:space="preserve"> was</w:t>
            </w:r>
            <w:r>
              <w:rPr>
                <w:rFonts w:ascii="Calibri" w:hAnsi="Calibri" w:cs="Calibri"/>
                <w:sz w:val="12"/>
                <w:szCs w:val="12"/>
              </w:rPr>
              <w:t xml:space="preserve"> </w:t>
            </w:r>
            <w:r w:rsidRPr="001A4D9D">
              <w:rPr>
                <w:rFonts w:ascii="Calibri" w:hAnsi="Calibri" w:cs="Calibri"/>
                <w:sz w:val="12"/>
                <w:szCs w:val="12"/>
              </w:rPr>
              <w:t>statistically significant</w:t>
            </w:r>
            <w:r w:rsidR="00B67A7C">
              <w:rPr>
                <w:rFonts w:ascii="Calibri" w:hAnsi="Calibri" w:cs="Calibri"/>
                <w:sz w:val="12"/>
                <w:szCs w:val="12"/>
              </w:rPr>
              <w:t>.</w:t>
            </w:r>
          </w:p>
          <w:p w14:paraId="7D335F23" w14:textId="1B9E3500" w:rsidR="00F61920" w:rsidRDefault="00F61920" w:rsidP="00CD6117">
            <w:pPr>
              <w:rPr>
                <w:rFonts w:ascii="Calibri" w:hAnsi="Calibri" w:cs="Calibri"/>
                <w:sz w:val="12"/>
                <w:szCs w:val="12"/>
              </w:rPr>
            </w:pPr>
            <w:r>
              <w:rPr>
                <w:rFonts w:ascii="Calibri" w:hAnsi="Calibri" w:cs="Calibri"/>
                <w:sz w:val="12"/>
                <w:szCs w:val="12"/>
              </w:rPr>
              <w:t>-</w:t>
            </w:r>
            <w:r w:rsidRPr="001A4D9D">
              <w:rPr>
                <w:rFonts w:ascii="Calibri" w:hAnsi="Calibri" w:cs="Calibri"/>
                <w:sz w:val="12"/>
                <w:szCs w:val="12"/>
              </w:rPr>
              <w:t xml:space="preserve"> The mean duration of</w:t>
            </w:r>
            <w:r>
              <w:rPr>
                <w:rFonts w:ascii="Calibri" w:hAnsi="Calibri" w:cs="Calibri"/>
                <w:sz w:val="12"/>
                <w:szCs w:val="12"/>
              </w:rPr>
              <w:t xml:space="preserve"> </w:t>
            </w:r>
            <w:r w:rsidRPr="001A4D9D">
              <w:rPr>
                <w:rFonts w:ascii="Calibri" w:hAnsi="Calibri" w:cs="Calibri"/>
                <w:sz w:val="12"/>
                <w:szCs w:val="12"/>
              </w:rPr>
              <w:t>usage of earphones</w:t>
            </w:r>
            <w:r>
              <w:rPr>
                <w:rFonts w:ascii="Calibri" w:hAnsi="Calibri" w:cs="Calibri"/>
                <w:sz w:val="12"/>
                <w:szCs w:val="12"/>
              </w:rPr>
              <w:t xml:space="preserve"> </w:t>
            </w:r>
            <w:r w:rsidRPr="001A4D9D">
              <w:rPr>
                <w:rFonts w:ascii="Calibri" w:hAnsi="Calibri" w:cs="Calibri"/>
                <w:sz w:val="12"/>
                <w:szCs w:val="12"/>
              </w:rPr>
              <w:t>among 4K Dip was 7.66,</w:t>
            </w:r>
            <w:r>
              <w:rPr>
                <w:rFonts w:ascii="Calibri" w:hAnsi="Calibri" w:cs="Calibri"/>
                <w:sz w:val="12"/>
                <w:szCs w:val="12"/>
              </w:rPr>
              <w:t xml:space="preserve"> </w:t>
            </w:r>
            <w:r w:rsidRPr="001A4D9D">
              <w:rPr>
                <w:rFonts w:ascii="Calibri" w:hAnsi="Calibri" w:cs="Calibri"/>
                <w:sz w:val="12"/>
                <w:szCs w:val="12"/>
              </w:rPr>
              <w:t>and among normal was</w:t>
            </w:r>
            <w:r>
              <w:rPr>
                <w:rFonts w:ascii="Calibri" w:hAnsi="Calibri" w:cs="Calibri"/>
                <w:sz w:val="12"/>
                <w:szCs w:val="12"/>
              </w:rPr>
              <w:t xml:space="preserve"> </w:t>
            </w:r>
            <w:r w:rsidRPr="001A4D9D">
              <w:rPr>
                <w:rFonts w:ascii="Calibri" w:hAnsi="Calibri" w:cs="Calibri"/>
                <w:sz w:val="12"/>
                <w:szCs w:val="12"/>
              </w:rPr>
              <w:t>4.16, and the difference</w:t>
            </w:r>
            <w:r>
              <w:rPr>
                <w:rFonts w:ascii="Calibri" w:hAnsi="Calibri" w:cs="Calibri"/>
                <w:sz w:val="12"/>
                <w:szCs w:val="12"/>
              </w:rPr>
              <w:t xml:space="preserve"> </w:t>
            </w:r>
            <w:r w:rsidRPr="001A4D9D">
              <w:rPr>
                <w:rFonts w:ascii="Calibri" w:hAnsi="Calibri" w:cs="Calibri"/>
                <w:sz w:val="12"/>
                <w:szCs w:val="12"/>
              </w:rPr>
              <w:t>was statistically significant</w:t>
            </w:r>
            <w:r w:rsidR="00B67A7C">
              <w:rPr>
                <w:rFonts w:ascii="Calibri" w:hAnsi="Calibri" w:cs="Calibri"/>
                <w:sz w:val="12"/>
                <w:szCs w:val="12"/>
              </w:rPr>
              <w:t>.</w:t>
            </w:r>
          </w:p>
          <w:p w14:paraId="2FA7CCCB" w14:textId="1F6403FD" w:rsidR="00F61920" w:rsidRPr="005A458E" w:rsidRDefault="00F61920" w:rsidP="00CD6117">
            <w:pPr>
              <w:rPr>
                <w:rFonts w:ascii="Calibri" w:hAnsi="Calibri" w:cs="Calibri"/>
                <w:sz w:val="12"/>
                <w:szCs w:val="12"/>
              </w:rPr>
            </w:pPr>
            <w:r>
              <w:rPr>
                <w:rFonts w:ascii="Calibri" w:hAnsi="Calibri" w:cs="Calibri"/>
                <w:sz w:val="12"/>
                <w:szCs w:val="12"/>
              </w:rPr>
              <w:t xml:space="preserve">- </w:t>
            </w:r>
            <w:r w:rsidRPr="001A4D9D">
              <w:rPr>
                <w:rFonts w:ascii="Calibri" w:hAnsi="Calibri" w:cs="Calibri"/>
                <w:sz w:val="12"/>
                <w:szCs w:val="12"/>
              </w:rPr>
              <w:t>PTA distribution among</w:t>
            </w:r>
            <w:r>
              <w:rPr>
                <w:rFonts w:ascii="Calibri" w:hAnsi="Calibri" w:cs="Calibri"/>
                <w:sz w:val="12"/>
                <w:szCs w:val="12"/>
              </w:rPr>
              <w:t xml:space="preserve"> </w:t>
            </w:r>
            <w:r w:rsidRPr="001A4D9D">
              <w:rPr>
                <w:rFonts w:ascii="Calibri" w:hAnsi="Calibri" w:cs="Calibri"/>
                <w:sz w:val="12"/>
                <w:szCs w:val="12"/>
              </w:rPr>
              <w:t>study subjects indicated a</w:t>
            </w:r>
            <w:r>
              <w:rPr>
                <w:rFonts w:ascii="Calibri" w:hAnsi="Calibri" w:cs="Calibri"/>
                <w:sz w:val="12"/>
                <w:szCs w:val="12"/>
              </w:rPr>
              <w:t xml:space="preserve"> </w:t>
            </w:r>
            <w:r w:rsidRPr="001A4D9D">
              <w:rPr>
                <w:rFonts w:ascii="Calibri" w:hAnsi="Calibri" w:cs="Calibri"/>
                <w:sz w:val="12"/>
                <w:szCs w:val="12"/>
              </w:rPr>
              <w:t>non-significant difference</w:t>
            </w:r>
            <w:r>
              <w:rPr>
                <w:rFonts w:ascii="Calibri" w:hAnsi="Calibri" w:cs="Calibri"/>
                <w:sz w:val="12"/>
                <w:szCs w:val="12"/>
              </w:rPr>
              <w:t xml:space="preserve"> </w:t>
            </w:r>
            <w:r w:rsidRPr="001A4D9D">
              <w:rPr>
                <w:rFonts w:ascii="Calibri" w:hAnsi="Calibri" w:cs="Calibri"/>
                <w:sz w:val="12"/>
                <w:szCs w:val="12"/>
              </w:rPr>
              <w:t>concerning age groups and</w:t>
            </w:r>
            <w:r>
              <w:rPr>
                <w:rFonts w:ascii="Calibri" w:hAnsi="Calibri" w:cs="Calibri"/>
                <w:sz w:val="12"/>
                <w:szCs w:val="12"/>
              </w:rPr>
              <w:t xml:space="preserve"> </w:t>
            </w:r>
            <w:r w:rsidRPr="001A4D9D">
              <w:rPr>
                <w:rFonts w:ascii="Calibri" w:hAnsi="Calibri" w:cs="Calibri"/>
                <w:sz w:val="12"/>
                <w:szCs w:val="12"/>
              </w:rPr>
              <w:t>gender categories</w:t>
            </w:r>
            <w:r w:rsidR="00B67A7C">
              <w:rPr>
                <w:rFonts w:ascii="Calibri" w:hAnsi="Calibri" w:cs="Calibri"/>
                <w:sz w:val="12"/>
                <w:szCs w:val="12"/>
              </w:rPr>
              <w:t>.</w:t>
            </w:r>
          </w:p>
        </w:tc>
        <w:tc>
          <w:tcPr>
            <w:tcW w:w="1357" w:type="dxa"/>
          </w:tcPr>
          <w:p w14:paraId="2E780CB1" w14:textId="77777777" w:rsidR="00F61920" w:rsidRDefault="00F61920" w:rsidP="00CD6117">
            <w:pPr>
              <w:rPr>
                <w:rFonts w:ascii="Calibri" w:hAnsi="Calibri" w:cs="Calibri"/>
                <w:sz w:val="12"/>
                <w:szCs w:val="12"/>
              </w:rPr>
            </w:pPr>
            <w:proofErr w:type="gramStart"/>
            <w:r>
              <w:rPr>
                <w:rFonts w:ascii="Calibri" w:hAnsi="Calibri" w:cs="Calibri"/>
                <w:sz w:val="12"/>
                <w:szCs w:val="12"/>
              </w:rPr>
              <w:t xml:space="preserve">- </w:t>
            </w:r>
            <w:r w:rsidRPr="00E83F1E">
              <w:rPr>
                <w:rFonts w:ascii="Times New Roman" w:hAnsi="Times New Roman" w:cs="Times New Roman"/>
                <w:color w:val="000000"/>
                <w:kern w:val="0"/>
                <w:sz w:val="20"/>
                <w:szCs w:val="20"/>
              </w:rPr>
              <w:t xml:space="preserve"> </w:t>
            </w:r>
            <w:r w:rsidRPr="00E83F1E">
              <w:rPr>
                <w:rFonts w:ascii="Calibri" w:hAnsi="Calibri" w:cs="Calibri"/>
                <w:sz w:val="12"/>
                <w:szCs w:val="12"/>
              </w:rPr>
              <w:t>Exposure</w:t>
            </w:r>
            <w:proofErr w:type="gramEnd"/>
            <w:r w:rsidRPr="00E83F1E">
              <w:rPr>
                <w:rFonts w:ascii="Calibri" w:hAnsi="Calibri" w:cs="Calibri"/>
                <w:sz w:val="12"/>
                <w:szCs w:val="12"/>
              </w:rPr>
              <w:t xml:space="preserve"> to sounds at high levels for a prolonged period can cause permanent hearing damage</w:t>
            </w:r>
          </w:p>
          <w:p w14:paraId="53686076" w14:textId="4E8BB94B" w:rsidR="00F61920" w:rsidRPr="005A458E" w:rsidRDefault="00F61920" w:rsidP="00CD6117">
            <w:pPr>
              <w:rPr>
                <w:rFonts w:ascii="Calibri" w:hAnsi="Calibri" w:cs="Calibri"/>
                <w:sz w:val="12"/>
                <w:szCs w:val="12"/>
              </w:rPr>
            </w:pPr>
            <w:proofErr w:type="gramStart"/>
            <w:r>
              <w:rPr>
                <w:rFonts w:ascii="Calibri" w:hAnsi="Calibri" w:cs="Calibri"/>
                <w:sz w:val="12"/>
                <w:szCs w:val="12"/>
              </w:rPr>
              <w:t xml:space="preserve">- </w:t>
            </w:r>
            <w:r w:rsidRPr="00E83F1E">
              <w:rPr>
                <w:rFonts w:ascii="Times New Roman" w:hAnsi="Times New Roman" w:cs="Times New Roman"/>
                <w:color w:val="000000"/>
                <w:kern w:val="0"/>
                <w:sz w:val="20"/>
                <w:szCs w:val="20"/>
              </w:rPr>
              <w:t xml:space="preserve"> </w:t>
            </w:r>
            <w:r w:rsidRPr="00E83F1E">
              <w:rPr>
                <w:rFonts w:ascii="Calibri" w:hAnsi="Calibri" w:cs="Calibri"/>
                <w:sz w:val="12"/>
                <w:szCs w:val="12"/>
              </w:rPr>
              <w:t>As</w:t>
            </w:r>
            <w:proofErr w:type="gramEnd"/>
            <w:r w:rsidRPr="00E83F1E">
              <w:rPr>
                <w:rFonts w:ascii="Calibri" w:hAnsi="Calibri" w:cs="Calibri"/>
                <w:sz w:val="12"/>
                <w:szCs w:val="12"/>
              </w:rPr>
              <w:t xml:space="preserve"> noise</w:t>
            </w:r>
            <w:r>
              <w:rPr>
                <w:rFonts w:ascii="Calibri" w:hAnsi="Calibri" w:cs="Calibri"/>
                <w:sz w:val="12"/>
                <w:szCs w:val="12"/>
              </w:rPr>
              <w:t xml:space="preserve"> </w:t>
            </w:r>
            <w:r w:rsidRPr="00E83F1E">
              <w:rPr>
                <w:rFonts w:ascii="Calibri" w:hAnsi="Calibri" w:cs="Calibri"/>
                <w:sz w:val="12"/>
                <w:szCs w:val="12"/>
              </w:rPr>
              <w:t>exposure has</w:t>
            </w:r>
            <w:r>
              <w:rPr>
                <w:rFonts w:ascii="Calibri" w:hAnsi="Calibri" w:cs="Calibri"/>
                <w:sz w:val="12"/>
                <w:szCs w:val="12"/>
              </w:rPr>
              <w:t xml:space="preserve"> </w:t>
            </w:r>
            <w:r w:rsidRPr="00E83F1E">
              <w:rPr>
                <w:rFonts w:ascii="Calibri" w:hAnsi="Calibri" w:cs="Calibri"/>
                <w:sz w:val="12"/>
                <w:szCs w:val="12"/>
              </w:rPr>
              <w:t>cumulative</w:t>
            </w:r>
            <w:r>
              <w:rPr>
                <w:rFonts w:ascii="Calibri" w:hAnsi="Calibri" w:cs="Calibri"/>
                <w:sz w:val="12"/>
                <w:szCs w:val="12"/>
              </w:rPr>
              <w:t xml:space="preserve"> </w:t>
            </w:r>
            <w:r w:rsidRPr="00E83F1E">
              <w:rPr>
                <w:rFonts w:ascii="Calibri" w:hAnsi="Calibri" w:cs="Calibri"/>
                <w:sz w:val="12"/>
                <w:szCs w:val="12"/>
              </w:rPr>
              <w:t>negative effects</w:t>
            </w:r>
            <w:r>
              <w:rPr>
                <w:rFonts w:ascii="Calibri" w:hAnsi="Calibri" w:cs="Calibri"/>
                <w:sz w:val="12"/>
                <w:szCs w:val="12"/>
              </w:rPr>
              <w:t xml:space="preserve"> </w:t>
            </w:r>
            <w:r w:rsidRPr="00E83F1E">
              <w:rPr>
                <w:rFonts w:ascii="Calibri" w:hAnsi="Calibri" w:cs="Calibri"/>
                <w:sz w:val="12"/>
                <w:szCs w:val="12"/>
              </w:rPr>
              <w:t>on hearing, the</w:t>
            </w:r>
            <w:r>
              <w:rPr>
                <w:rFonts w:ascii="Calibri" w:hAnsi="Calibri" w:cs="Calibri"/>
                <w:sz w:val="12"/>
                <w:szCs w:val="12"/>
              </w:rPr>
              <w:t xml:space="preserve"> </w:t>
            </w:r>
            <w:r w:rsidRPr="00E83F1E">
              <w:rPr>
                <w:rFonts w:ascii="Calibri" w:hAnsi="Calibri" w:cs="Calibri"/>
                <w:sz w:val="12"/>
                <w:szCs w:val="12"/>
              </w:rPr>
              <w:t>young generation</w:t>
            </w:r>
            <w:r>
              <w:rPr>
                <w:rFonts w:ascii="Calibri" w:hAnsi="Calibri" w:cs="Calibri"/>
                <w:sz w:val="12"/>
                <w:szCs w:val="12"/>
              </w:rPr>
              <w:t xml:space="preserve"> </w:t>
            </w:r>
            <w:r w:rsidRPr="00E83F1E">
              <w:rPr>
                <w:rFonts w:ascii="Calibri" w:hAnsi="Calibri" w:cs="Calibri"/>
                <w:sz w:val="12"/>
                <w:szCs w:val="12"/>
              </w:rPr>
              <w:t>should be aware</w:t>
            </w:r>
            <w:r>
              <w:rPr>
                <w:rFonts w:ascii="Calibri" w:hAnsi="Calibri" w:cs="Calibri"/>
                <w:sz w:val="12"/>
                <w:szCs w:val="12"/>
              </w:rPr>
              <w:t xml:space="preserve"> </w:t>
            </w:r>
            <w:r w:rsidRPr="00E83F1E">
              <w:rPr>
                <w:rFonts w:ascii="Calibri" w:hAnsi="Calibri" w:cs="Calibri"/>
                <w:sz w:val="12"/>
                <w:szCs w:val="12"/>
              </w:rPr>
              <w:t>of potential</w:t>
            </w:r>
            <w:r>
              <w:rPr>
                <w:rFonts w:ascii="Calibri" w:hAnsi="Calibri" w:cs="Calibri"/>
                <w:sz w:val="12"/>
                <w:szCs w:val="12"/>
              </w:rPr>
              <w:t xml:space="preserve"> </w:t>
            </w:r>
            <w:r w:rsidRPr="00E83F1E">
              <w:rPr>
                <w:rFonts w:ascii="Calibri" w:hAnsi="Calibri" w:cs="Calibri"/>
                <w:sz w:val="12"/>
                <w:szCs w:val="12"/>
              </w:rPr>
              <w:t>health hazards</w:t>
            </w:r>
            <w:r>
              <w:rPr>
                <w:rFonts w:ascii="Calibri" w:hAnsi="Calibri" w:cs="Calibri"/>
                <w:sz w:val="12"/>
                <w:szCs w:val="12"/>
              </w:rPr>
              <w:t xml:space="preserve"> </w:t>
            </w:r>
            <w:r w:rsidRPr="00E83F1E">
              <w:rPr>
                <w:rFonts w:ascii="Calibri" w:hAnsi="Calibri" w:cs="Calibri"/>
                <w:sz w:val="12"/>
                <w:szCs w:val="12"/>
              </w:rPr>
              <w:t>related to noise</w:t>
            </w:r>
            <w:r>
              <w:rPr>
                <w:rFonts w:ascii="Calibri" w:hAnsi="Calibri" w:cs="Calibri"/>
                <w:sz w:val="12"/>
                <w:szCs w:val="12"/>
              </w:rPr>
              <w:t xml:space="preserve"> </w:t>
            </w:r>
            <w:r w:rsidRPr="00E83F1E">
              <w:rPr>
                <w:rFonts w:ascii="Calibri" w:hAnsi="Calibri" w:cs="Calibri"/>
                <w:sz w:val="12"/>
                <w:szCs w:val="12"/>
              </w:rPr>
              <w:t>exposure and</w:t>
            </w:r>
            <w:r>
              <w:rPr>
                <w:rFonts w:ascii="Calibri" w:hAnsi="Calibri" w:cs="Calibri"/>
                <w:sz w:val="12"/>
                <w:szCs w:val="12"/>
              </w:rPr>
              <w:t xml:space="preserve"> </w:t>
            </w:r>
            <w:r w:rsidRPr="00E83F1E">
              <w:rPr>
                <w:rFonts w:ascii="Calibri" w:hAnsi="Calibri" w:cs="Calibri"/>
                <w:sz w:val="12"/>
                <w:szCs w:val="12"/>
              </w:rPr>
              <w:t>prevention</w:t>
            </w:r>
          </w:p>
        </w:tc>
      </w:tr>
      <w:tr w:rsidR="00F61920" w:rsidRPr="006F6F71" w14:paraId="3FB4B437" w14:textId="77777777" w:rsidTr="00366B00">
        <w:trPr>
          <w:cantSplit/>
          <w:trHeight w:val="1134"/>
        </w:trPr>
        <w:tc>
          <w:tcPr>
            <w:tcW w:w="715" w:type="dxa"/>
          </w:tcPr>
          <w:p w14:paraId="64B0806A" w14:textId="45E3395F" w:rsidR="00F61920" w:rsidRPr="005A458E" w:rsidRDefault="00F61920" w:rsidP="003F0EF5">
            <w:pPr>
              <w:jc w:val="center"/>
              <w:rPr>
                <w:rFonts w:ascii="Calibri" w:hAnsi="Calibri" w:cs="Calibri"/>
                <w:sz w:val="12"/>
                <w:szCs w:val="12"/>
              </w:rPr>
            </w:pPr>
            <w:bookmarkStart w:id="0" w:name="_Hlk228528771"/>
            <w:r>
              <w:rPr>
                <w:rFonts w:ascii="Calibri" w:hAnsi="Calibri" w:cs="Calibri"/>
                <w:sz w:val="12"/>
                <w:szCs w:val="12"/>
              </w:rPr>
              <w:t>14.</w:t>
            </w:r>
            <w:r w:rsidR="00041CDA">
              <w:rPr>
                <w:rFonts w:ascii="Calibri" w:hAnsi="Calibri" w:cs="Calibri"/>
                <w:sz w:val="12"/>
                <w:szCs w:val="12"/>
              </w:rPr>
              <w:t xml:space="preserve"> </w:t>
            </w:r>
            <w:r>
              <w:rPr>
                <w:rFonts w:ascii="Calibri" w:hAnsi="Calibri" w:cs="Calibri"/>
                <w:sz w:val="12"/>
                <w:szCs w:val="12"/>
              </w:rPr>
              <w:t>Balachandran et al</w:t>
            </w:r>
            <w:bookmarkEnd w:id="0"/>
            <w:r>
              <w:rPr>
                <w:rFonts w:ascii="Calibri" w:hAnsi="Calibri" w:cs="Calibri"/>
                <w:sz w:val="12"/>
                <w:szCs w:val="12"/>
              </w:rPr>
              <w:t>.</w:t>
            </w:r>
            <w:r w:rsidR="00987246">
              <w:rPr>
                <w:rFonts w:ascii="Calibri" w:hAnsi="Calibri" w:cs="Calibri"/>
                <w:sz w:val="12"/>
                <w:szCs w:val="12"/>
              </w:rPr>
              <w:t xml:space="preserve"> </w:t>
            </w:r>
            <w:r w:rsidR="00987246">
              <w:rPr>
                <w:rFonts w:ascii="Calibri" w:hAnsi="Calibri" w:cs="Calibri"/>
                <w:sz w:val="12"/>
                <w:szCs w:val="12"/>
              </w:rPr>
              <w:fldChar w:fldCharType="begin"/>
            </w:r>
            <w:r w:rsidR="007A7A30">
              <w:rPr>
                <w:rFonts w:ascii="Calibri" w:hAnsi="Calibri" w:cs="Calibri"/>
                <w:sz w:val="12"/>
                <w:szCs w:val="12"/>
              </w:rPr>
              <w:instrText xml:space="preserve"> ADDIN EN.CITE &lt;EndNote&gt;&lt;Cite&gt;&lt;Author&gt;Balachandran&lt;/Author&gt;&lt;Year&gt;2012&lt;/Year&gt;&lt;RecNum&gt;40&lt;/RecNum&gt;&lt;DisplayText&gt;(14)&lt;/DisplayText&gt;&lt;record&gt;&lt;rec-number&gt;40&lt;/rec-number&gt;&lt;foreign-keys&gt;&lt;key app="EN" db-id="x5e502xe3pesa0epd9dp2dr9dwx2saeezfx5" timestamp="1766765427"&gt;40&lt;/key&gt;&lt;/foreign-keys&gt;&lt;ref-type name="Journal Article"&gt;17&lt;/ref-type&gt;&lt;contributors&gt;&lt;authors&gt;&lt;author&gt;Balachandran, R.&lt;/author&gt;&lt;author&gt;Prepageran, N.&lt;/author&gt;&lt;author&gt;Rahmat, O.&lt;/author&gt;&lt;author&gt;Zulkiflee, A. B.&lt;/author&gt;&lt;author&gt;Hufaida, K. S.&lt;/author&gt;&lt;/authors&gt;&lt;/contributors&gt;&lt;auth-address&gt;Department of Otorhinolaryngology, University of Malaya, Kuala Lumpur, Malaysia. b_rekha@yahoo.com&lt;/auth-address&gt;&lt;titles&gt;&lt;title&gt;Effects of Bluetooth device electromagnetic field on hearing: pilot study&lt;/title&gt;&lt;secondary-title&gt;J Laryngol Otol&lt;/secondary-title&gt;&lt;/titles&gt;&lt;periodical&gt;&lt;full-title&gt;J Laryngol Otol&lt;/full-title&gt;&lt;/periodical&gt;&lt;pages&gt;345-8&lt;/pages&gt;&lt;volume&gt;126&lt;/volume&gt;&lt;number&gt;4&lt;/number&gt;&lt;edition&gt;20120206&lt;/edition&gt;&lt;keywords&gt;&lt;keyword&gt;Adult&lt;/keyword&gt;&lt;keyword&gt;Audiometry, Pure-Tone&lt;/keyword&gt;&lt;keyword&gt;Auditory Threshold/radiation effects&lt;/keyword&gt;&lt;keyword&gt;*Cell Phone&lt;/keyword&gt;&lt;keyword&gt;Cochlea&lt;/keyword&gt;&lt;keyword&gt;Electromagnetic Fields/*adverse effects&lt;/keyword&gt;&lt;keyword&gt;Female&lt;/keyword&gt;&lt;keyword&gt;Hearing/*radiation effects&lt;/keyword&gt;&lt;keyword&gt;Hearing Loss&lt;/keyword&gt;&lt;keyword&gt;Humans&lt;/keyword&gt;&lt;keyword&gt;Male&lt;/keyword&gt;&lt;keyword&gt;Otoacoustic Emissions, Spontaneous/physiology&lt;/keyword&gt;&lt;keyword&gt;Pilot Projects&lt;/keyword&gt;&lt;keyword&gt;Prospective Studies&lt;/keyword&gt;&lt;keyword&gt;*Wireless Technology&lt;/keyword&gt;&lt;keyword&gt;Young Adult&lt;/keyword&gt;&lt;/keywords&gt;&lt;dates&gt;&lt;year&gt;2012&lt;/year&gt;&lt;pub-dates&gt;&lt;date&gt;Apr&lt;/date&gt;&lt;/pub-dates&gt;&lt;/dates&gt;&lt;isbn&gt;0022-2151&lt;/isbn&gt;&lt;accession-num&gt;22310164&lt;/accession-num&gt;&lt;urls&gt;&lt;/urls&gt;&lt;electronic-resource-num&gt;10.1017/s0022215112000047&lt;/electronic-resource-num&gt;&lt;remote-database-provider&gt;NLM&lt;/remote-database-provider&gt;&lt;language&gt;eng&lt;/language&gt;&lt;/record&gt;&lt;/Cite&gt;&lt;/EndNote&gt;</w:instrText>
            </w:r>
            <w:r w:rsidR="00987246">
              <w:rPr>
                <w:rFonts w:ascii="Calibri" w:hAnsi="Calibri" w:cs="Calibri"/>
                <w:sz w:val="12"/>
                <w:szCs w:val="12"/>
              </w:rPr>
              <w:fldChar w:fldCharType="separate"/>
            </w:r>
            <w:r w:rsidR="007A7A30">
              <w:rPr>
                <w:rFonts w:ascii="Calibri" w:hAnsi="Calibri" w:cs="Calibri"/>
                <w:noProof/>
                <w:sz w:val="12"/>
                <w:szCs w:val="12"/>
              </w:rPr>
              <w:t>(14)</w:t>
            </w:r>
            <w:r w:rsidR="00987246">
              <w:rPr>
                <w:rFonts w:ascii="Calibri" w:hAnsi="Calibri" w:cs="Calibri"/>
                <w:sz w:val="12"/>
                <w:szCs w:val="12"/>
              </w:rPr>
              <w:fldChar w:fldCharType="end"/>
            </w:r>
          </w:p>
        </w:tc>
        <w:tc>
          <w:tcPr>
            <w:tcW w:w="414" w:type="dxa"/>
            <w:textDirection w:val="btLr"/>
            <w:vAlign w:val="center"/>
          </w:tcPr>
          <w:p w14:paraId="623B4EA1" w14:textId="1645A4B0" w:rsidR="00F61920" w:rsidRPr="005A458E" w:rsidRDefault="00C60D8A" w:rsidP="00701508">
            <w:pPr>
              <w:ind w:left="113" w:right="113"/>
              <w:jc w:val="center"/>
              <w:rPr>
                <w:rFonts w:ascii="Calibri" w:hAnsi="Calibri" w:cs="Calibri"/>
                <w:sz w:val="12"/>
                <w:szCs w:val="12"/>
              </w:rPr>
            </w:pPr>
            <w:r>
              <w:rPr>
                <w:rFonts w:ascii="Calibri" w:hAnsi="Calibri" w:cs="Calibri"/>
                <w:sz w:val="12"/>
                <w:szCs w:val="12"/>
              </w:rPr>
              <w:t>Cohort</w:t>
            </w:r>
          </w:p>
        </w:tc>
        <w:tc>
          <w:tcPr>
            <w:tcW w:w="426" w:type="dxa"/>
            <w:textDirection w:val="btLr"/>
            <w:vAlign w:val="center"/>
          </w:tcPr>
          <w:p w14:paraId="18445473" w14:textId="09F521E5" w:rsidR="00F61920" w:rsidRPr="005A458E" w:rsidRDefault="00F61920" w:rsidP="00051257">
            <w:pPr>
              <w:ind w:left="113" w:right="113"/>
              <w:jc w:val="center"/>
              <w:rPr>
                <w:rFonts w:ascii="Calibri" w:hAnsi="Calibri" w:cs="Calibri"/>
                <w:sz w:val="12"/>
                <w:szCs w:val="12"/>
              </w:rPr>
            </w:pPr>
            <w:r>
              <w:rPr>
                <w:rFonts w:ascii="Calibri" w:hAnsi="Calibri" w:cs="Calibri"/>
                <w:sz w:val="12"/>
                <w:szCs w:val="12"/>
              </w:rPr>
              <w:t>Malaysia</w:t>
            </w:r>
          </w:p>
        </w:tc>
        <w:tc>
          <w:tcPr>
            <w:tcW w:w="425" w:type="dxa"/>
            <w:textDirection w:val="btLr"/>
            <w:vAlign w:val="center"/>
          </w:tcPr>
          <w:p w14:paraId="10689114" w14:textId="61673A9E" w:rsidR="00F61920" w:rsidRPr="005A458E" w:rsidRDefault="00F61920" w:rsidP="00051257">
            <w:pPr>
              <w:ind w:left="113" w:right="113"/>
              <w:jc w:val="center"/>
              <w:rPr>
                <w:rFonts w:ascii="Calibri" w:hAnsi="Calibri" w:cs="Calibri"/>
                <w:sz w:val="12"/>
                <w:szCs w:val="12"/>
              </w:rPr>
            </w:pPr>
            <w:r>
              <w:rPr>
                <w:rFonts w:ascii="Calibri" w:hAnsi="Calibri" w:cs="Calibri"/>
                <w:sz w:val="12"/>
                <w:szCs w:val="12"/>
              </w:rPr>
              <w:t>-</w:t>
            </w:r>
          </w:p>
        </w:tc>
        <w:tc>
          <w:tcPr>
            <w:tcW w:w="425" w:type="dxa"/>
            <w:textDirection w:val="btLr"/>
            <w:vAlign w:val="center"/>
          </w:tcPr>
          <w:p w14:paraId="169262D1" w14:textId="5A96BB92" w:rsidR="00F61920" w:rsidRPr="005A458E" w:rsidRDefault="00F61920" w:rsidP="006B3106">
            <w:pPr>
              <w:ind w:left="113" w:right="113"/>
              <w:jc w:val="center"/>
              <w:rPr>
                <w:rFonts w:ascii="Calibri" w:hAnsi="Calibri" w:cs="Calibri"/>
                <w:sz w:val="12"/>
                <w:szCs w:val="12"/>
              </w:rPr>
            </w:pPr>
            <w:bookmarkStart w:id="1" w:name="_Hlk228528817"/>
            <w:r>
              <w:rPr>
                <w:rFonts w:ascii="Calibri" w:hAnsi="Calibri" w:cs="Calibri"/>
                <w:sz w:val="12"/>
                <w:szCs w:val="12"/>
              </w:rPr>
              <w:t>6</w:t>
            </w:r>
            <w:r w:rsidRPr="001A4D9D">
              <w:rPr>
                <w:rFonts w:ascii="Calibri" w:hAnsi="Calibri" w:cs="Calibri"/>
                <w:sz w:val="12"/>
                <w:szCs w:val="12"/>
                <w:vertAlign w:val="superscript"/>
              </w:rPr>
              <w:t>th</w:t>
            </w:r>
            <w:r>
              <w:rPr>
                <w:rFonts w:ascii="Calibri" w:hAnsi="Calibri" w:cs="Calibri"/>
                <w:sz w:val="12"/>
                <w:szCs w:val="12"/>
              </w:rPr>
              <w:t xml:space="preserve"> February 2012</w:t>
            </w:r>
            <w:bookmarkEnd w:id="1"/>
          </w:p>
        </w:tc>
        <w:tc>
          <w:tcPr>
            <w:tcW w:w="425" w:type="dxa"/>
            <w:textDirection w:val="btLr"/>
            <w:vAlign w:val="center"/>
          </w:tcPr>
          <w:p w14:paraId="08E5A866" w14:textId="35891E9A" w:rsidR="00F61920" w:rsidRPr="005A458E" w:rsidRDefault="00F61920" w:rsidP="00051257">
            <w:pPr>
              <w:ind w:left="113" w:right="113"/>
              <w:jc w:val="center"/>
              <w:rPr>
                <w:rFonts w:ascii="Calibri" w:hAnsi="Calibri" w:cs="Calibri"/>
                <w:sz w:val="12"/>
                <w:szCs w:val="12"/>
              </w:rPr>
            </w:pPr>
            <w:r>
              <w:rPr>
                <w:rFonts w:ascii="Calibri" w:hAnsi="Calibri" w:cs="Calibri"/>
                <w:sz w:val="12"/>
                <w:szCs w:val="12"/>
              </w:rPr>
              <w:t>Adults</w:t>
            </w:r>
          </w:p>
        </w:tc>
        <w:tc>
          <w:tcPr>
            <w:tcW w:w="426" w:type="dxa"/>
            <w:textDirection w:val="btLr"/>
            <w:vAlign w:val="center"/>
          </w:tcPr>
          <w:p w14:paraId="6D79F491" w14:textId="1D4B7571" w:rsidR="00F61920" w:rsidRPr="005A458E" w:rsidRDefault="00F61920" w:rsidP="00051257">
            <w:pPr>
              <w:ind w:left="113" w:right="113"/>
              <w:jc w:val="center"/>
              <w:rPr>
                <w:rFonts w:ascii="Calibri" w:hAnsi="Calibri" w:cs="Calibri"/>
                <w:sz w:val="12"/>
                <w:szCs w:val="12"/>
              </w:rPr>
            </w:pPr>
            <w:r>
              <w:rPr>
                <w:rFonts w:ascii="Calibri" w:hAnsi="Calibri" w:cs="Calibri"/>
                <w:sz w:val="12"/>
                <w:szCs w:val="12"/>
              </w:rPr>
              <w:t>20-39</w:t>
            </w:r>
          </w:p>
        </w:tc>
        <w:tc>
          <w:tcPr>
            <w:tcW w:w="519" w:type="dxa"/>
            <w:vAlign w:val="center"/>
          </w:tcPr>
          <w:p w14:paraId="7AA8629F" w14:textId="253CACB1" w:rsidR="00F61920" w:rsidRPr="005A458E" w:rsidRDefault="00F61920" w:rsidP="00366B00">
            <w:pPr>
              <w:jc w:val="center"/>
              <w:rPr>
                <w:rFonts w:ascii="Calibri" w:hAnsi="Calibri" w:cs="Calibri"/>
                <w:sz w:val="12"/>
                <w:szCs w:val="12"/>
              </w:rPr>
            </w:pPr>
            <w:r>
              <w:rPr>
                <w:rFonts w:ascii="Calibri" w:hAnsi="Calibri" w:cs="Calibri"/>
                <w:sz w:val="12"/>
                <w:szCs w:val="12"/>
              </w:rPr>
              <w:t xml:space="preserve">30: 10 </w:t>
            </w:r>
            <w:r w:rsidR="00602598">
              <w:rPr>
                <w:rFonts w:ascii="Calibri" w:hAnsi="Calibri" w:cs="Calibri"/>
                <w:sz w:val="12"/>
                <w:szCs w:val="12"/>
              </w:rPr>
              <w:t>M</w:t>
            </w:r>
            <w:r>
              <w:rPr>
                <w:rFonts w:ascii="Calibri" w:hAnsi="Calibri" w:cs="Calibri"/>
                <w:sz w:val="12"/>
                <w:szCs w:val="12"/>
              </w:rPr>
              <w:t xml:space="preserve">, 20 </w:t>
            </w:r>
            <w:r w:rsidR="00602598">
              <w:rPr>
                <w:rFonts w:ascii="Calibri" w:hAnsi="Calibri" w:cs="Calibri"/>
                <w:sz w:val="12"/>
                <w:szCs w:val="12"/>
              </w:rPr>
              <w:t>F</w:t>
            </w:r>
          </w:p>
        </w:tc>
        <w:tc>
          <w:tcPr>
            <w:tcW w:w="630" w:type="dxa"/>
            <w:vAlign w:val="center"/>
          </w:tcPr>
          <w:p w14:paraId="585A5F4D" w14:textId="77777777" w:rsidR="00F61920" w:rsidRDefault="00F61920" w:rsidP="00366B00">
            <w:pPr>
              <w:jc w:val="center"/>
              <w:rPr>
                <w:rFonts w:ascii="Calibri" w:hAnsi="Calibri" w:cs="Calibri"/>
                <w:sz w:val="12"/>
                <w:szCs w:val="12"/>
              </w:rPr>
            </w:pPr>
            <w:r>
              <w:rPr>
                <w:rFonts w:ascii="Calibri" w:hAnsi="Calibri" w:cs="Calibri"/>
                <w:sz w:val="12"/>
                <w:szCs w:val="12"/>
              </w:rPr>
              <w:t>30</w:t>
            </w:r>
          </w:p>
          <w:p w14:paraId="1E06E65D" w14:textId="77777777" w:rsidR="00F61920" w:rsidRDefault="00F61920" w:rsidP="00366B00">
            <w:pPr>
              <w:jc w:val="center"/>
              <w:rPr>
                <w:rFonts w:ascii="Calibri" w:hAnsi="Calibri" w:cs="Calibri"/>
                <w:sz w:val="12"/>
                <w:szCs w:val="12"/>
              </w:rPr>
            </w:pPr>
          </w:p>
          <w:p w14:paraId="09C04C04" w14:textId="77777777" w:rsidR="00F61920" w:rsidRDefault="00F61920" w:rsidP="00366B00">
            <w:pPr>
              <w:jc w:val="center"/>
              <w:rPr>
                <w:rFonts w:ascii="Calibri" w:hAnsi="Calibri" w:cs="Calibri"/>
                <w:sz w:val="12"/>
                <w:szCs w:val="12"/>
              </w:rPr>
            </w:pPr>
          </w:p>
          <w:p w14:paraId="28DC6905" w14:textId="4BFD8815" w:rsidR="00F61920" w:rsidRPr="005A458E" w:rsidRDefault="00F61920" w:rsidP="00366B00">
            <w:pPr>
              <w:jc w:val="center"/>
              <w:rPr>
                <w:rFonts w:ascii="Calibri" w:hAnsi="Calibri" w:cs="Calibri"/>
                <w:sz w:val="12"/>
                <w:szCs w:val="12"/>
              </w:rPr>
            </w:pPr>
          </w:p>
        </w:tc>
        <w:tc>
          <w:tcPr>
            <w:tcW w:w="900" w:type="dxa"/>
          </w:tcPr>
          <w:p w14:paraId="3A485C72" w14:textId="1F1DB591" w:rsidR="00F61920" w:rsidRDefault="00F61920" w:rsidP="00602598">
            <w:pPr>
              <w:jc w:val="center"/>
              <w:rPr>
                <w:rFonts w:ascii="Calibri" w:hAnsi="Calibri" w:cs="Calibri"/>
                <w:sz w:val="12"/>
                <w:szCs w:val="12"/>
              </w:rPr>
            </w:pPr>
            <w:proofErr w:type="gramStart"/>
            <w:r>
              <w:rPr>
                <w:rFonts w:ascii="Calibri" w:hAnsi="Calibri" w:cs="Calibri"/>
                <w:sz w:val="12"/>
                <w:szCs w:val="12"/>
              </w:rPr>
              <w:t>Exposed</w:t>
            </w:r>
            <w:proofErr w:type="gramEnd"/>
            <w:r>
              <w:rPr>
                <w:rFonts w:ascii="Calibri" w:hAnsi="Calibri" w:cs="Calibri"/>
                <w:sz w:val="12"/>
                <w:szCs w:val="12"/>
              </w:rPr>
              <w:t xml:space="preserve"> them for 10 </w:t>
            </w:r>
            <w:r w:rsidRPr="008262EB">
              <w:rPr>
                <w:rFonts w:ascii="Calibri" w:hAnsi="Calibri" w:cs="Calibri"/>
                <w:sz w:val="12"/>
                <w:szCs w:val="12"/>
              </w:rPr>
              <w:t>min</w:t>
            </w:r>
          </w:p>
          <w:p w14:paraId="050F624D" w14:textId="77777777" w:rsidR="00F61920" w:rsidRDefault="00F61920" w:rsidP="00602598">
            <w:pPr>
              <w:jc w:val="center"/>
              <w:rPr>
                <w:rFonts w:ascii="Calibri" w:hAnsi="Calibri" w:cs="Calibri"/>
                <w:sz w:val="12"/>
                <w:szCs w:val="12"/>
              </w:rPr>
            </w:pPr>
          </w:p>
          <w:p w14:paraId="3A3AD221" w14:textId="79DA9F30" w:rsidR="00F61920" w:rsidRDefault="00F61920" w:rsidP="00602598">
            <w:pPr>
              <w:jc w:val="center"/>
              <w:rPr>
                <w:rFonts w:ascii="Calibri" w:hAnsi="Calibri" w:cs="Calibri"/>
                <w:sz w:val="12"/>
                <w:szCs w:val="12"/>
              </w:rPr>
            </w:pPr>
            <w:r>
              <w:rPr>
                <w:rFonts w:ascii="Calibri" w:hAnsi="Calibri" w:cs="Calibri"/>
                <w:sz w:val="12"/>
                <w:szCs w:val="12"/>
              </w:rPr>
              <w:t xml:space="preserve">Mean period of non-Bluetooth headset device use: </w:t>
            </w:r>
            <w:r w:rsidR="009C6107">
              <w:rPr>
                <w:rFonts w:ascii="Calibri" w:hAnsi="Calibri" w:cs="Calibri"/>
                <w:sz w:val="12"/>
                <w:szCs w:val="12"/>
              </w:rPr>
              <w:t>30 participants for 7.83y</w:t>
            </w:r>
          </w:p>
          <w:p w14:paraId="7D9C11A1" w14:textId="77777777" w:rsidR="00F61920" w:rsidRDefault="00F61920" w:rsidP="00602598">
            <w:pPr>
              <w:jc w:val="center"/>
              <w:rPr>
                <w:rFonts w:ascii="Calibri" w:hAnsi="Calibri" w:cs="Calibri"/>
                <w:sz w:val="12"/>
                <w:szCs w:val="12"/>
              </w:rPr>
            </w:pPr>
          </w:p>
          <w:p w14:paraId="2AB5B704" w14:textId="5EF81CF3" w:rsidR="00F61920" w:rsidRPr="005A458E" w:rsidRDefault="00F61920" w:rsidP="00602598">
            <w:pPr>
              <w:jc w:val="center"/>
              <w:rPr>
                <w:rFonts w:ascii="Calibri" w:hAnsi="Calibri" w:cs="Calibri"/>
                <w:sz w:val="12"/>
                <w:szCs w:val="12"/>
              </w:rPr>
            </w:pPr>
            <w:r>
              <w:rPr>
                <w:rFonts w:ascii="Calibri" w:hAnsi="Calibri" w:cs="Calibri"/>
                <w:sz w:val="12"/>
                <w:szCs w:val="12"/>
              </w:rPr>
              <w:t>Mean period of non-Bluetooth headset device use: 2</w:t>
            </w:r>
            <w:r w:rsidR="006A1565">
              <w:rPr>
                <w:rFonts w:ascii="Calibri" w:hAnsi="Calibri" w:cs="Calibri"/>
                <w:sz w:val="12"/>
                <w:szCs w:val="12"/>
              </w:rPr>
              <w:t xml:space="preserve"> participants for 1.5y</w:t>
            </w:r>
          </w:p>
        </w:tc>
        <w:tc>
          <w:tcPr>
            <w:tcW w:w="810" w:type="dxa"/>
          </w:tcPr>
          <w:p w14:paraId="70577D20" w14:textId="77777777" w:rsidR="00F61920" w:rsidRDefault="00F61920" w:rsidP="00602598">
            <w:pPr>
              <w:jc w:val="center"/>
              <w:rPr>
                <w:rFonts w:ascii="Calibri" w:hAnsi="Calibri" w:cs="Calibri"/>
                <w:sz w:val="12"/>
                <w:szCs w:val="12"/>
              </w:rPr>
            </w:pPr>
            <w:r w:rsidRPr="008262EB">
              <w:rPr>
                <w:rFonts w:ascii="Calibri" w:hAnsi="Calibri" w:cs="Calibri"/>
                <w:sz w:val="12"/>
                <w:szCs w:val="12"/>
              </w:rPr>
              <w:t>At</w:t>
            </w:r>
            <w:r>
              <w:rPr>
                <w:rFonts w:ascii="Calibri" w:hAnsi="Calibri" w:cs="Calibri"/>
                <w:sz w:val="12"/>
                <w:szCs w:val="12"/>
              </w:rPr>
              <w:t xml:space="preserve"> </w:t>
            </w:r>
            <w:r w:rsidRPr="008262EB">
              <w:rPr>
                <w:rFonts w:ascii="Calibri" w:hAnsi="Calibri" w:cs="Calibri"/>
                <w:sz w:val="12"/>
                <w:szCs w:val="12"/>
              </w:rPr>
              <w:t>full</w:t>
            </w:r>
            <w:r>
              <w:rPr>
                <w:rFonts w:ascii="Calibri" w:hAnsi="Calibri" w:cs="Calibri"/>
                <w:sz w:val="12"/>
                <w:szCs w:val="12"/>
              </w:rPr>
              <w:t xml:space="preserve"> </w:t>
            </w:r>
            <w:r w:rsidRPr="008262EB">
              <w:rPr>
                <w:rFonts w:ascii="Calibri" w:hAnsi="Calibri" w:cs="Calibri"/>
                <w:sz w:val="12"/>
                <w:szCs w:val="12"/>
              </w:rPr>
              <w:t>power</w:t>
            </w:r>
          </w:p>
          <w:p w14:paraId="183AD1E6" w14:textId="7F440A99" w:rsidR="00F61920" w:rsidRPr="005A458E" w:rsidRDefault="00F61920" w:rsidP="00602598">
            <w:pPr>
              <w:jc w:val="center"/>
              <w:rPr>
                <w:rFonts w:ascii="Calibri" w:hAnsi="Calibri" w:cs="Calibri"/>
                <w:sz w:val="12"/>
                <w:szCs w:val="12"/>
              </w:rPr>
            </w:pPr>
          </w:p>
        </w:tc>
        <w:tc>
          <w:tcPr>
            <w:tcW w:w="990" w:type="dxa"/>
          </w:tcPr>
          <w:p w14:paraId="239315EF" w14:textId="213B97BC" w:rsidR="00F61920" w:rsidRPr="005A458E" w:rsidRDefault="00F61920" w:rsidP="00602598">
            <w:pPr>
              <w:jc w:val="center"/>
              <w:rPr>
                <w:rFonts w:ascii="Calibri" w:hAnsi="Calibri" w:cs="Calibri"/>
                <w:sz w:val="12"/>
                <w:szCs w:val="12"/>
              </w:rPr>
            </w:pPr>
            <w:r w:rsidRPr="008262EB">
              <w:rPr>
                <w:rFonts w:ascii="Calibri" w:hAnsi="Calibri" w:cs="Calibri"/>
                <w:sz w:val="12"/>
                <w:szCs w:val="12"/>
              </w:rPr>
              <w:t>Bluetooth headset device</w:t>
            </w:r>
          </w:p>
        </w:tc>
        <w:tc>
          <w:tcPr>
            <w:tcW w:w="1170" w:type="dxa"/>
          </w:tcPr>
          <w:p w14:paraId="6354BE37" w14:textId="08DED99A" w:rsidR="00F61920" w:rsidRPr="005A458E" w:rsidRDefault="00F61920" w:rsidP="00602598">
            <w:pPr>
              <w:jc w:val="center"/>
              <w:rPr>
                <w:rFonts w:ascii="Calibri" w:hAnsi="Calibri" w:cs="Calibri"/>
                <w:sz w:val="12"/>
                <w:szCs w:val="12"/>
              </w:rPr>
            </w:pPr>
            <w:r>
              <w:rPr>
                <w:rFonts w:ascii="Calibri" w:hAnsi="Calibri" w:cs="Calibri"/>
                <w:sz w:val="12"/>
                <w:szCs w:val="12"/>
              </w:rPr>
              <w:t>-</w:t>
            </w:r>
          </w:p>
        </w:tc>
        <w:tc>
          <w:tcPr>
            <w:tcW w:w="1530" w:type="dxa"/>
          </w:tcPr>
          <w:p w14:paraId="45122E14" w14:textId="2927602D" w:rsidR="00F61920" w:rsidRPr="005A458E" w:rsidRDefault="00F61920" w:rsidP="00602598">
            <w:pPr>
              <w:jc w:val="center"/>
              <w:rPr>
                <w:rFonts w:ascii="Calibri" w:hAnsi="Calibri" w:cs="Calibri"/>
                <w:sz w:val="12"/>
                <w:szCs w:val="12"/>
              </w:rPr>
            </w:pPr>
            <w:r>
              <w:rPr>
                <w:rFonts w:ascii="Calibri" w:hAnsi="Calibri" w:cs="Calibri"/>
                <w:sz w:val="12"/>
                <w:szCs w:val="12"/>
              </w:rPr>
              <w:t>-</w:t>
            </w:r>
          </w:p>
        </w:tc>
        <w:tc>
          <w:tcPr>
            <w:tcW w:w="1080" w:type="dxa"/>
          </w:tcPr>
          <w:p w14:paraId="657E96E5" w14:textId="5B83FB7F" w:rsidR="00F61920" w:rsidRPr="005A458E" w:rsidRDefault="00F61920" w:rsidP="00CD6117">
            <w:pPr>
              <w:rPr>
                <w:rFonts w:ascii="Calibri" w:hAnsi="Calibri" w:cs="Calibri"/>
                <w:sz w:val="12"/>
                <w:szCs w:val="12"/>
              </w:rPr>
            </w:pPr>
            <w:r w:rsidRPr="003F208C">
              <w:rPr>
                <w:rFonts w:ascii="Calibri" w:hAnsi="Calibri" w:cs="Calibri"/>
                <w:sz w:val="12"/>
                <w:szCs w:val="12"/>
              </w:rPr>
              <w:t>To evaluate</w:t>
            </w:r>
            <w:r>
              <w:rPr>
                <w:rFonts w:ascii="Calibri" w:hAnsi="Calibri" w:cs="Calibri"/>
                <w:sz w:val="12"/>
                <w:szCs w:val="12"/>
              </w:rPr>
              <w:t xml:space="preserve"> </w:t>
            </w:r>
            <w:r w:rsidRPr="003F208C">
              <w:rPr>
                <w:rFonts w:ascii="Calibri" w:hAnsi="Calibri" w:cs="Calibri"/>
                <w:sz w:val="12"/>
                <w:szCs w:val="12"/>
              </w:rPr>
              <w:t>potential</w:t>
            </w:r>
            <w:r>
              <w:rPr>
                <w:rFonts w:ascii="Calibri" w:hAnsi="Calibri" w:cs="Calibri"/>
                <w:sz w:val="12"/>
                <w:szCs w:val="12"/>
              </w:rPr>
              <w:t xml:space="preserve"> </w:t>
            </w:r>
            <w:r w:rsidRPr="003F208C">
              <w:rPr>
                <w:rFonts w:ascii="Calibri" w:hAnsi="Calibri" w:cs="Calibri"/>
                <w:sz w:val="12"/>
                <w:szCs w:val="12"/>
              </w:rPr>
              <w:t>changes in</w:t>
            </w:r>
            <w:r>
              <w:rPr>
                <w:rFonts w:ascii="Calibri" w:hAnsi="Calibri" w:cs="Calibri"/>
                <w:sz w:val="12"/>
                <w:szCs w:val="12"/>
              </w:rPr>
              <w:t xml:space="preserve"> </w:t>
            </w:r>
            <w:r w:rsidRPr="003F208C">
              <w:rPr>
                <w:rFonts w:ascii="Calibri" w:hAnsi="Calibri" w:cs="Calibri"/>
                <w:sz w:val="12"/>
                <w:szCs w:val="12"/>
              </w:rPr>
              <w:t>hearing</w:t>
            </w:r>
            <w:r>
              <w:rPr>
                <w:rFonts w:ascii="Calibri" w:hAnsi="Calibri" w:cs="Calibri"/>
                <w:sz w:val="12"/>
                <w:szCs w:val="12"/>
              </w:rPr>
              <w:t xml:space="preserve"> </w:t>
            </w:r>
            <w:r w:rsidRPr="003F208C">
              <w:rPr>
                <w:rFonts w:ascii="Calibri" w:hAnsi="Calibri" w:cs="Calibri"/>
                <w:sz w:val="12"/>
                <w:szCs w:val="12"/>
              </w:rPr>
              <w:t xml:space="preserve">function </w:t>
            </w:r>
            <w:proofErr w:type="gramStart"/>
            <w:r w:rsidRPr="003F208C">
              <w:rPr>
                <w:rFonts w:ascii="Calibri" w:hAnsi="Calibri" w:cs="Calibri"/>
                <w:sz w:val="12"/>
                <w:szCs w:val="12"/>
              </w:rPr>
              <w:t>as a consequenc</w:t>
            </w:r>
            <w:r>
              <w:rPr>
                <w:rFonts w:ascii="Calibri" w:hAnsi="Calibri" w:cs="Calibri"/>
                <w:sz w:val="12"/>
                <w:szCs w:val="12"/>
              </w:rPr>
              <w:t xml:space="preserve">e </w:t>
            </w:r>
            <w:r w:rsidRPr="003F208C">
              <w:rPr>
                <w:rFonts w:ascii="Calibri" w:hAnsi="Calibri" w:cs="Calibri"/>
                <w:sz w:val="12"/>
                <w:szCs w:val="12"/>
              </w:rPr>
              <w:t>of</w:t>
            </w:r>
            <w:proofErr w:type="gramEnd"/>
            <w:r w:rsidRPr="003F208C">
              <w:rPr>
                <w:rFonts w:ascii="Calibri" w:hAnsi="Calibri" w:cs="Calibri"/>
                <w:sz w:val="12"/>
                <w:szCs w:val="12"/>
              </w:rPr>
              <w:t xml:space="preserve"> using</w:t>
            </w:r>
            <w:r>
              <w:rPr>
                <w:rFonts w:ascii="Calibri" w:hAnsi="Calibri" w:cs="Calibri"/>
                <w:sz w:val="12"/>
                <w:szCs w:val="12"/>
              </w:rPr>
              <w:t xml:space="preserve"> </w:t>
            </w:r>
            <w:r w:rsidRPr="003F208C">
              <w:rPr>
                <w:rFonts w:ascii="Calibri" w:hAnsi="Calibri" w:cs="Calibri"/>
                <w:sz w:val="12"/>
                <w:szCs w:val="12"/>
              </w:rPr>
              <w:t>Bluetooth</w:t>
            </w:r>
            <w:r>
              <w:rPr>
                <w:rFonts w:ascii="Calibri" w:hAnsi="Calibri" w:cs="Calibri"/>
                <w:sz w:val="12"/>
                <w:szCs w:val="12"/>
              </w:rPr>
              <w:t xml:space="preserve"> </w:t>
            </w:r>
            <w:r w:rsidRPr="003F208C">
              <w:rPr>
                <w:rFonts w:ascii="Calibri" w:hAnsi="Calibri" w:cs="Calibri"/>
                <w:sz w:val="12"/>
                <w:szCs w:val="12"/>
              </w:rPr>
              <w:t>devices</w:t>
            </w:r>
          </w:p>
        </w:tc>
        <w:tc>
          <w:tcPr>
            <w:tcW w:w="2970" w:type="dxa"/>
          </w:tcPr>
          <w:p w14:paraId="446FC308" w14:textId="5AF9C338" w:rsidR="00F61920" w:rsidRPr="005A458E" w:rsidRDefault="00F61920" w:rsidP="00CD6117">
            <w:pPr>
              <w:rPr>
                <w:rFonts w:ascii="Calibri" w:hAnsi="Calibri" w:cs="Calibri"/>
                <w:sz w:val="12"/>
                <w:szCs w:val="12"/>
              </w:rPr>
            </w:pPr>
            <w:r w:rsidRPr="001D39F4">
              <w:rPr>
                <w:rFonts w:ascii="Calibri" w:hAnsi="Calibri" w:cs="Calibri"/>
                <w:sz w:val="12"/>
                <w:szCs w:val="12"/>
              </w:rPr>
              <w:t>There were no statistically</w:t>
            </w:r>
            <w:r>
              <w:rPr>
                <w:rFonts w:ascii="Calibri" w:hAnsi="Calibri" w:cs="Calibri"/>
                <w:sz w:val="12"/>
                <w:szCs w:val="12"/>
              </w:rPr>
              <w:t xml:space="preserve"> </w:t>
            </w:r>
            <w:r w:rsidRPr="001D39F4">
              <w:rPr>
                <w:rFonts w:ascii="Calibri" w:hAnsi="Calibri" w:cs="Calibri"/>
                <w:sz w:val="12"/>
                <w:szCs w:val="12"/>
              </w:rPr>
              <w:t>significant changes in</w:t>
            </w:r>
            <w:r>
              <w:rPr>
                <w:rFonts w:ascii="Calibri" w:hAnsi="Calibri" w:cs="Calibri"/>
                <w:sz w:val="12"/>
                <w:szCs w:val="12"/>
              </w:rPr>
              <w:t xml:space="preserve"> </w:t>
            </w:r>
            <w:r w:rsidRPr="001D39F4">
              <w:rPr>
                <w:rFonts w:ascii="Calibri" w:hAnsi="Calibri" w:cs="Calibri"/>
                <w:sz w:val="12"/>
                <w:szCs w:val="12"/>
              </w:rPr>
              <w:t>hearing, following either</w:t>
            </w:r>
            <w:r>
              <w:rPr>
                <w:rFonts w:ascii="Calibri" w:hAnsi="Calibri" w:cs="Calibri"/>
                <w:sz w:val="12"/>
                <w:szCs w:val="12"/>
              </w:rPr>
              <w:t xml:space="preserve"> </w:t>
            </w:r>
            <w:r w:rsidRPr="001D39F4">
              <w:rPr>
                <w:rFonts w:ascii="Calibri" w:hAnsi="Calibri" w:cs="Calibri"/>
                <w:sz w:val="12"/>
                <w:szCs w:val="12"/>
              </w:rPr>
              <w:t>exposure</w:t>
            </w:r>
            <w:r>
              <w:rPr>
                <w:rFonts w:ascii="Calibri" w:hAnsi="Calibri" w:cs="Calibri"/>
                <w:sz w:val="12"/>
                <w:szCs w:val="12"/>
              </w:rPr>
              <w:t xml:space="preserve"> </w:t>
            </w:r>
            <w:r w:rsidRPr="001D39F4">
              <w:rPr>
                <w:rFonts w:ascii="Calibri" w:hAnsi="Calibri" w:cs="Calibri"/>
                <w:sz w:val="12"/>
                <w:szCs w:val="12"/>
              </w:rPr>
              <w:t>type</w:t>
            </w:r>
            <w:r w:rsidR="00B67A7C">
              <w:rPr>
                <w:rFonts w:ascii="Calibri" w:hAnsi="Calibri" w:cs="Calibri"/>
                <w:sz w:val="12"/>
                <w:szCs w:val="12"/>
              </w:rPr>
              <w:t>.</w:t>
            </w:r>
          </w:p>
        </w:tc>
        <w:tc>
          <w:tcPr>
            <w:tcW w:w="1357" w:type="dxa"/>
          </w:tcPr>
          <w:p w14:paraId="0E99DCB5" w14:textId="2D5FCF06" w:rsidR="00F61920" w:rsidRPr="005A458E" w:rsidRDefault="00F61920" w:rsidP="00CD6117">
            <w:pPr>
              <w:rPr>
                <w:rFonts w:ascii="Calibri" w:hAnsi="Calibri" w:cs="Calibri"/>
                <w:sz w:val="12"/>
                <w:szCs w:val="12"/>
              </w:rPr>
            </w:pPr>
            <w:r w:rsidRPr="003F208C">
              <w:rPr>
                <w:rFonts w:ascii="Calibri" w:hAnsi="Calibri" w:cs="Calibri"/>
                <w:sz w:val="12"/>
                <w:szCs w:val="12"/>
              </w:rPr>
              <w:t>Exposure to the electromagnetic field emitted by a Bluetooth</w:t>
            </w:r>
            <w:r>
              <w:rPr>
                <w:rFonts w:ascii="Calibri" w:hAnsi="Calibri" w:cs="Calibri"/>
                <w:sz w:val="12"/>
                <w:szCs w:val="12"/>
              </w:rPr>
              <w:t xml:space="preserve"> </w:t>
            </w:r>
            <w:r w:rsidRPr="003F208C">
              <w:rPr>
                <w:rFonts w:ascii="Calibri" w:hAnsi="Calibri" w:cs="Calibri"/>
                <w:sz w:val="12"/>
                <w:szCs w:val="12"/>
              </w:rPr>
              <w:t>headset, did not</w:t>
            </w:r>
            <w:r>
              <w:rPr>
                <w:rFonts w:ascii="Calibri" w:hAnsi="Calibri" w:cs="Calibri"/>
                <w:sz w:val="12"/>
                <w:szCs w:val="12"/>
              </w:rPr>
              <w:t xml:space="preserve"> </w:t>
            </w:r>
            <w:r w:rsidRPr="003F208C">
              <w:rPr>
                <w:rFonts w:ascii="Calibri" w:hAnsi="Calibri" w:cs="Calibri"/>
                <w:sz w:val="12"/>
                <w:szCs w:val="12"/>
              </w:rPr>
              <w:t xml:space="preserve">decrease </w:t>
            </w:r>
            <w:r w:rsidR="00A637D4">
              <w:rPr>
                <w:rFonts w:ascii="Calibri" w:hAnsi="Calibri" w:cs="Calibri"/>
                <w:sz w:val="12"/>
                <w:szCs w:val="12"/>
              </w:rPr>
              <w:t>HT</w:t>
            </w:r>
            <w:r w:rsidRPr="003F208C">
              <w:rPr>
                <w:rFonts w:ascii="Calibri" w:hAnsi="Calibri" w:cs="Calibri"/>
                <w:sz w:val="12"/>
                <w:szCs w:val="12"/>
              </w:rPr>
              <w:t>s or</w:t>
            </w:r>
            <w:r>
              <w:rPr>
                <w:rFonts w:ascii="Calibri" w:hAnsi="Calibri" w:cs="Calibri"/>
                <w:sz w:val="12"/>
                <w:szCs w:val="12"/>
              </w:rPr>
              <w:t xml:space="preserve"> </w:t>
            </w:r>
            <w:r w:rsidRPr="003F208C">
              <w:rPr>
                <w:rFonts w:ascii="Calibri" w:hAnsi="Calibri" w:cs="Calibri"/>
                <w:sz w:val="12"/>
                <w:szCs w:val="12"/>
              </w:rPr>
              <w:t>alter distortion</w:t>
            </w:r>
            <w:r>
              <w:rPr>
                <w:rFonts w:ascii="Calibri" w:hAnsi="Calibri" w:cs="Calibri"/>
                <w:sz w:val="12"/>
                <w:szCs w:val="12"/>
              </w:rPr>
              <w:t xml:space="preserve"> </w:t>
            </w:r>
            <w:r w:rsidRPr="003F208C">
              <w:rPr>
                <w:rFonts w:ascii="Calibri" w:hAnsi="Calibri" w:cs="Calibri"/>
                <w:sz w:val="12"/>
                <w:szCs w:val="12"/>
              </w:rPr>
              <w:t>product</w:t>
            </w:r>
            <w:r>
              <w:rPr>
                <w:rFonts w:ascii="Calibri" w:hAnsi="Calibri" w:cs="Calibri"/>
                <w:sz w:val="12"/>
                <w:szCs w:val="12"/>
              </w:rPr>
              <w:t xml:space="preserve"> </w:t>
            </w:r>
            <w:r w:rsidR="00A637D4">
              <w:rPr>
                <w:rFonts w:ascii="Calibri" w:hAnsi="Calibri" w:cs="Calibri"/>
                <w:sz w:val="12"/>
                <w:szCs w:val="12"/>
              </w:rPr>
              <w:t>OAEs.</w:t>
            </w:r>
          </w:p>
        </w:tc>
      </w:tr>
      <w:tr w:rsidR="00F61920" w:rsidRPr="006F6F71" w14:paraId="752456A9" w14:textId="77777777" w:rsidTr="00366B00">
        <w:trPr>
          <w:cantSplit/>
          <w:trHeight w:val="1134"/>
        </w:trPr>
        <w:tc>
          <w:tcPr>
            <w:tcW w:w="715" w:type="dxa"/>
          </w:tcPr>
          <w:p w14:paraId="4CFBE483" w14:textId="152E7006" w:rsidR="00F61920" w:rsidRPr="005A458E" w:rsidRDefault="00F61920" w:rsidP="003F0EF5">
            <w:pPr>
              <w:jc w:val="center"/>
              <w:rPr>
                <w:rFonts w:ascii="Calibri" w:hAnsi="Calibri" w:cs="Calibri"/>
                <w:sz w:val="12"/>
                <w:szCs w:val="12"/>
              </w:rPr>
            </w:pPr>
            <w:r w:rsidRPr="00A2409A">
              <w:rPr>
                <w:rFonts w:ascii="Calibri" w:hAnsi="Calibri" w:cs="Calibri"/>
                <w:sz w:val="12"/>
                <w:szCs w:val="12"/>
              </w:rPr>
              <w:lastRenderedPageBreak/>
              <w:t>15.</w:t>
            </w:r>
            <w:r w:rsidR="00041CDA" w:rsidRPr="00A2409A">
              <w:rPr>
                <w:rFonts w:ascii="Calibri" w:hAnsi="Calibri" w:cs="Calibri"/>
                <w:sz w:val="12"/>
                <w:szCs w:val="12"/>
              </w:rPr>
              <w:t xml:space="preserve"> </w:t>
            </w:r>
            <w:r w:rsidRPr="00A2409A">
              <w:rPr>
                <w:rFonts w:ascii="Calibri" w:hAnsi="Calibri" w:cs="Calibri"/>
                <w:sz w:val="12"/>
                <w:szCs w:val="12"/>
              </w:rPr>
              <w:t>Shruthi HS et al.</w:t>
            </w:r>
            <w:r w:rsidR="00A2409A" w:rsidRPr="00A2409A">
              <w:rPr>
                <w:rFonts w:ascii="Calibri" w:hAnsi="Calibri" w:cs="Calibri"/>
                <w:sz w:val="12"/>
                <w:szCs w:val="12"/>
              </w:rPr>
              <w:fldChar w:fldCharType="begin"/>
            </w:r>
            <w:r w:rsidR="00A2409A" w:rsidRPr="00A2409A">
              <w:rPr>
                <w:rFonts w:ascii="Calibri" w:hAnsi="Calibri" w:cs="Calibri"/>
                <w:sz w:val="12"/>
                <w:szCs w:val="12"/>
              </w:rPr>
              <w:instrText xml:space="preserve"> ADDIN EN.CITE &lt;EndNote&gt;&lt;Cite&gt;&lt;RecNum&gt;33&lt;/RecNum&gt;&lt;DisplayText&gt;(15)&lt;/DisplayText&gt;&lt;record&gt;&lt;rec-number&gt;33&lt;/rec-number&gt;&lt;foreign-keys&gt;&lt;key app="EN" db-id="dtdd92vf0e9pxsestsq5p05nr902et2ep550" timestamp="1779457823"&gt;33&lt;/key&gt;&lt;/foreign-keys&gt;&lt;ref-type name="Journal Article"&gt;17&lt;/ref-type&gt;&lt;contributors&gt;&lt;/contributors&gt;&lt;titles&gt;&lt;title&gt;Shruthi HS, Shilpa R, Nisha K. Evaluation of Hearing Loss in Medical Students Using Electronic Auditory Gadgets - A Subjective and Objective Assessment. Int J Pharm Clin Res. 2024;16(9):998-1004. Available from: https://ijpcr.com/volume16issue9/ &lt;/title&gt;&lt;/titles&gt;&lt;dates&gt;&lt;/dates&gt;&lt;urls&gt;&lt;/urls&gt;&lt;/record&gt;&lt;/Cite&gt;&lt;/EndNote&gt;</w:instrText>
            </w:r>
            <w:r w:rsidR="00A2409A" w:rsidRPr="00A2409A">
              <w:rPr>
                <w:rFonts w:ascii="Calibri" w:hAnsi="Calibri" w:cs="Calibri"/>
                <w:sz w:val="12"/>
                <w:szCs w:val="12"/>
              </w:rPr>
              <w:fldChar w:fldCharType="separate"/>
            </w:r>
            <w:r w:rsidR="00A2409A" w:rsidRPr="00A2409A">
              <w:rPr>
                <w:rFonts w:ascii="Calibri" w:hAnsi="Calibri" w:cs="Calibri"/>
                <w:noProof/>
                <w:sz w:val="12"/>
                <w:szCs w:val="12"/>
              </w:rPr>
              <w:t>(15)</w:t>
            </w:r>
            <w:r w:rsidR="00A2409A" w:rsidRPr="00A2409A">
              <w:rPr>
                <w:rFonts w:ascii="Calibri" w:hAnsi="Calibri" w:cs="Calibri"/>
                <w:sz w:val="12"/>
                <w:szCs w:val="12"/>
              </w:rPr>
              <w:fldChar w:fldCharType="end"/>
            </w:r>
          </w:p>
        </w:tc>
        <w:tc>
          <w:tcPr>
            <w:tcW w:w="414" w:type="dxa"/>
            <w:textDirection w:val="btLr"/>
            <w:vAlign w:val="center"/>
          </w:tcPr>
          <w:p w14:paraId="767A5B1D" w14:textId="640B2627" w:rsidR="00F61920" w:rsidRPr="005A458E" w:rsidRDefault="007C6778" w:rsidP="00701508">
            <w:pPr>
              <w:ind w:left="113" w:right="113"/>
              <w:jc w:val="center"/>
              <w:rPr>
                <w:rFonts w:ascii="Calibri" w:hAnsi="Calibri" w:cs="Calibri"/>
                <w:sz w:val="12"/>
                <w:szCs w:val="12"/>
              </w:rPr>
            </w:pPr>
            <w:r>
              <w:rPr>
                <w:rFonts w:ascii="Calibri" w:hAnsi="Calibri" w:cs="Calibri"/>
                <w:sz w:val="12"/>
                <w:szCs w:val="12"/>
              </w:rPr>
              <w:t>Cross-sectional</w:t>
            </w:r>
          </w:p>
        </w:tc>
        <w:tc>
          <w:tcPr>
            <w:tcW w:w="426" w:type="dxa"/>
            <w:textDirection w:val="btLr"/>
            <w:vAlign w:val="center"/>
          </w:tcPr>
          <w:p w14:paraId="4F066C75" w14:textId="6867BD9A" w:rsidR="00F61920" w:rsidRPr="005A458E" w:rsidRDefault="00F61920" w:rsidP="00051257">
            <w:pPr>
              <w:ind w:left="113" w:right="113"/>
              <w:jc w:val="center"/>
              <w:rPr>
                <w:rFonts w:ascii="Calibri" w:hAnsi="Calibri" w:cs="Calibri"/>
                <w:sz w:val="12"/>
                <w:szCs w:val="12"/>
              </w:rPr>
            </w:pPr>
            <w:r>
              <w:rPr>
                <w:rFonts w:ascii="Calibri" w:hAnsi="Calibri" w:cs="Calibri"/>
                <w:sz w:val="12"/>
                <w:szCs w:val="12"/>
              </w:rPr>
              <w:t>India</w:t>
            </w:r>
          </w:p>
        </w:tc>
        <w:tc>
          <w:tcPr>
            <w:tcW w:w="425" w:type="dxa"/>
            <w:textDirection w:val="btLr"/>
            <w:vAlign w:val="center"/>
          </w:tcPr>
          <w:p w14:paraId="447BA756" w14:textId="28530022" w:rsidR="00F61920" w:rsidRPr="005A458E" w:rsidRDefault="00F61920" w:rsidP="00051257">
            <w:pPr>
              <w:ind w:left="113" w:right="113"/>
              <w:jc w:val="center"/>
              <w:rPr>
                <w:rFonts w:ascii="Calibri" w:hAnsi="Calibri" w:cs="Calibri"/>
                <w:sz w:val="12"/>
                <w:szCs w:val="12"/>
              </w:rPr>
            </w:pPr>
            <w:r w:rsidRPr="00F95BDD">
              <w:rPr>
                <w:rFonts w:ascii="Calibri" w:hAnsi="Calibri" w:cs="Calibri"/>
                <w:sz w:val="12"/>
                <w:szCs w:val="12"/>
              </w:rPr>
              <w:t>March 2024</w:t>
            </w:r>
            <w:r>
              <w:rPr>
                <w:rFonts w:ascii="Calibri" w:hAnsi="Calibri" w:cs="Calibri"/>
                <w:sz w:val="12"/>
                <w:szCs w:val="12"/>
              </w:rPr>
              <w:t xml:space="preserve"> to</w:t>
            </w:r>
            <w:r w:rsidRPr="00F95BDD">
              <w:rPr>
                <w:rFonts w:ascii="Calibri" w:hAnsi="Calibri" w:cs="Calibri"/>
                <w:sz w:val="12"/>
                <w:szCs w:val="12"/>
              </w:rPr>
              <w:t xml:space="preserve"> May 2024</w:t>
            </w:r>
          </w:p>
        </w:tc>
        <w:tc>
          <w:tcPr>
            <w:tcW w:w="425" w:type="dxa"/>
            <w:textDirection w:val="btLr"/>
            <w:vAlign w:val="center"/>
          </w:tcPr>
          <w:p w14:paraId="56CF581F" w14:textId="2A8D4FFB" w:rsidR="00F61920" w:rsidRPr="005A458E" w:rsidRDefault="00F61920" w:rsidP="006B3106">
            <w:pPr>
              <w:ind w:left="113" w:right="113"/>
              <w:jc w:val="center"/>
              <w:rPr>
                <w:rFonts w:ascii="Calibri" w:hAnsi="Calibri" w:cs="Calibri"/>
                <w:sz w:val="12"/>
                <w:szCs w:val="12"/>
              </w:rPr>
            </w:pPr>
            <w:r>
              <w:rPr>
                <w:rFonts w:ascii="Calibri" w:hAnsi="Calibri" w:cs="Calibri"/>
                <w:sz w:val="12"/>
                <w:szCs w:val="12"/>
              </w:rPr>
              <w:t>2024</w:t>
            </w:r>
          </w:p>
        </w:tc>
        <w:tc>
          <w:tcPr>
            <w:tcW w:w="425" w:type="dxa"/>
            <w:textDirection w:val="btLr"/>
            <w:vAlign w:val="center"/>
          </w:tcPr>
          <w:p w14:paraId="6B747AD8" w14:textId="3A13B995" w:rsidR="00F61920" w:rsidRPr="005A458E" w:rsidRDefault="00F61920" w:rsidP="00051257">
            <w:pPr>
              <w:ind w:left="113" w:right="113"/>
              <w:jc w:val="center"/>
              <w:rPr>
                <w:rFonts w:ascii="Calibri" w:hAnsi="Calibri" w:cs="Calibri"/>
                <w:sz w:val="12"/>
                <w:szCs w:val="12"/>
              </w:rPr>
            </w:pPr>
            <w:r>
              <w:rPr>
                <w:rFonts w:ascii="Calibri" w:hAnsi="Calibri" w:cs="Calibri"/>
                <w:sz w:val="12"/>
                <w:szCs w:val="12"/>
              </w:rPr>
              <w:t>Undergraduate</w:t>
            </w:r>
            <w:r w:rsidRPr="0035504F">
              <w:rPr>
                <w:rFonts w:ascii="Calibri" w:hAnsi="Calibri" w:cs="Calibri"/>
                <w:sz w:val="12"/>
                <w:szCs w:val="12"/>
              </w:rPr>
              <w:t xml:space="preserve"> medical</w:t>
            </w:r>
            <w:r>
              <w:rPr>
                <w:rFonts w:ascii="Calibri" w:hAnsi="Calibri" w:cs="Calibri"/>
                <w:sz w:val="12"/>
                <w:szCs w:val="12"/>
              </w:rPr>
              <w:t xml:space="preserve"> </w:t>
            </w:r>
            <w:r w:rsidRPr="0035504F">
              <w:rPr>
                <w:rFonts w:ascii="Calibri" w:hAnsi="Calibri" w:cs="Calibri"/>
                <w:sz w:val="12"/>
                <w:szCs w:val="12"/>
              </w:rPr>
              <w:t>students</w:t>
            </w:r>
          </w:p>
        </w:tc>
        <w:tc>
          <w:tcPr>
            <w:tcW w:w="426" w:type="dxa"/>
            <w:textDirection w:val="btLr"/>
            <w:vAlign w:val="center"/>
          </w:tcPr>
          <w:p w14:paraId="6E99ABA6" w14:textId="79A7A099" w:rsidR="00F61920" w:rsidRPr="005A458E" w:rsidRDefault="00F61920" w:rsidP="00051257">
            <w:pPr>
              <w:ind w:left="113" w:right="113"/>
              <w:jc w:val="center"/>
              <w:rPr>
                <w:rFonts w:ascii="Calibri" w:hAnsi="Calibri" w:cs="Calibri"/>
                <w:sz w:val="12"/>
                <w:szCs w:val="12"/>
              </w:rPr>
            </w:pPr>
            <w:r>
              <w:rPr>
                <w:rFonts w:ascii="Calibri" w:hAnsi="Calibri" w:cs="Calibri"/>
                <w:sz w:val="12"/>
                <w:szCs w:val="12"/>
              </w:rPr>
              <w:t>18-25</w:t>
            </w:r>
          </w:p>
        </w:tc>
        <w:tc>
          <w:tcPr>
            <w:tcW w:w="519" w:type="dxa"/>
            <w:vAlign w:val="center"/>
          </w:tcPr>
          <w:p w14:paraId="73C09724" w14:textId="2925C672" w:rsidR="00F61920" w:rsidRDefault="00F61920" w:rsidP="00366B00">
            <w:pPr>
              <w:jc w:val="center"/>
              <w:rPr>
                <w:rFonts w:ascii="Calibri" w:hAnsi="Calibri" w:cs="Calibri"/>
                <w:sz w:val="12"/>
                <w:szCs w:val="12"/>
              </w:rPr>
            </w:pPr>
            <w:r>
              <w:rPr>
                <w:rFonts w:ascii="Calibri" w:hAnsi="Calibri" w:cs="Calibri"/>
                <w:sz w:val="12"/>
                <w:szCs w:val="12"/>
              </w:rPr>
              <w:t xml:space="preserve">132: 84 </w:t>
            </w:r>
            <w:r w:rsidR="004B5284">
              <w:rPr>
                <w:rFonts w:ascii="Calibri" w:hAnsi="Calibri" w:cs="Calibri"/>
                <w:sz w:val="12"/>
                <w:szCs w:val="12"/>
              </w:rPr>
              <w:t>F</w:t>
            </w:r>
            <w:r>
              <w:rPr>
                <w:rFonts w:ascii="Calibri" w:hAnsi="Calibri" w:cs="Calibri"/>
                <w:sz w:val="12"/>
                <w:szCs w:val="12"/>
              </w:rPr>
              <w:t xml:space="preserve">, 48 </w:t>
            </w:r>
            <w:r w:rsidR="004B5284">
              <w:rPr>
                <w:rFonts w:ascii="Calibri" w:hAnsi="Calibri" w:cs="Calibri"/>
                <w:sz w:val="12"/>
                <w:szCs w:val="12"/>
              </w:rPr>
              <w:t>M</w:t>
            </w:r>
          </w:p>
          <w:p w14:paraId="185AF0D3" w14:textId="2EB1AF0E" w:rsidR="00F61920" w:rsidRPr="005A458E" w:rsidRDefault="00F61920" w:rsidP="00366B00">
            <w:pPr>
              <w:jc w:val="center"/>
              <w:rPr>
                <w:rFonts w:ascii="Calibri" w:hAnsi="Calibri" w:cs="Calibri"/>
                <w:sz w:val="12"/>
                <w:szCs w:val="12"/>
              </w:rPr>
            </w:pPr>
          </w:p>
        </w:tc>
        <w:tc>
          <w:tcPr>
            <w:tcW w:w="630" w:type="dxa"/>
            <w:vAlign w:val="center"/>
          </w:tcPr>
          <w:p w14:paraId="73D58952" w14:textId="6A6FA3DF" w:rsidR="00F61920" w:rsidRPr="005A458E" w:rsidRDefault="00F61920" w:rsidP="00366B00">
            <w:pPr>
              <w:jc w:val="center"/>
              <w:rPr>
                <w:rFonts w:ascii="Calibri" w:hAnsi="Calibri" w:cs="Calibri"/>
                <w:sz w:val="12"/>
                <w:szCs w:val="12"/>
              </w:rPr>
            </w:pPr>
            <w:r>
              <w:rPr>
                <w:rFonts w:ascii="Calibri" w:hAnsi="Calibri" w:cs="Calibri"/>
                <w:sz w:val="12"/>
                <w:szCs w:val="12"/>
              </w:rPr>
              <w:t>132</w:t>
            </w:r>
          </w:p>
        </w:tc>
        <w:tc>
          <w:tcPr>
            <w:tcW w:w="900" w:type="dxa"/>
          </w:tcPr>
          <w:p w14:paraId="78C0AA6D" w14:textId="1DC40AB6" w:rsidR="00F61920" w:rsidRDefault="00F61920" w:rsidP="004B5284">
            <w:pPr>
              <w:jc w:val="center"/>
              <w:rPr>
                <w:rFonts w:ascii="Calibri" w:hAnsi="Calibri" w:cs="Calibri"/>
                <w:sz w:val="12"/>
                <w:szCs w:val="12"/>
              </w:rPr>
            </w:pPr>
            <w:r>
              <w:rPr>
                <w:rFonts w:ascii="Calibri" w:hAnsi="Calibri" w:cs="Calibri"/>
                <w:sz w:val="12"/>
                <w:szCs w:val="12"/>
              </w:rPr>
              <w:t>1y: 26 (19.7%)</w:t>
            </w:r>
          </w:p>
          <w:p w14:paraId="125709B7" w14:textId="04DB9DB2" w:rsidR="00F61920" w:rsidRDefault="00F61920" w:rsidP="004B5284">
            <w:pPr>
              <w:jc w:val="center"/>
              <w:rPr>
                <w:rFonts w:ascii="Calibri" w:hAnsi="Calibri" w:cs="Calibri"/>
                <w:sz w:val="12"/>
                <w:szCs w:val="12"/>
              </w:rPr>
            </w:pPr>
            <w:r>
              <w:rPr>
                <w:rFonts w:ascii="Calibri" w:hAnsi="Calibri" w:cs="Calibri"/>
                <w:sz w:val="12"/>
                <w:szCs w:val="12"/>
              </w:rPr>
              <w:t>2y: 42 (31.8%)</w:t>
            </w:r>
          </w:p>
          <w:p w14:paraId="301C7D89" w14:textId="783D6444" w:rsidR="00F61920" w:rsidRDefault="00F61920" w:rsidP="004B5284">
            <w:pPr>
              <w:jc w:val="center"/>
              <w:rPr>
                <w:rFonts w:ascii="Calibri" w:hAnsi="Calibri" w:cs="Calibri"/>
                <w:sz w:val="12"/>
                <w:szCs w:val="12"/>
              </w:rPr>
            </w:pPr>
            <w:r>
              <w:rPr>
                <w:rFonts w:ascii="Calibri" w:hAnsi="Calibri" w:cs="Calibri"/>
                <w:sz w:val="12"/>
                <w:szCs w:val="12"/>
              </w:rPr>
              <w:t>3y: 10 (7.6%)</w:t>
            </w:r>
          </w:p>
          <w:p w14:paraId="5008B242" w14:textId="654F9A17" w:rsidR="00F61920" w:rsidRDefault="00F61920" w:rsidP="004B5284">
            <w:pPr>
              <w:jc w:val="center"/>
              <w:rPr>
                <w:rFonts w:ascii="Calibri" w:hAnsi="Calibri" w:cs="Calibri"/>
                <w:sz w:val="12"/>
                <w:szCs w:val="12"/>
              </w:rPr>
            </w:pPr>
            <w:r>
              <w:rPr>
                <w:rFonts w:ascii="Calibri" w:hAnsi="Calibri" w:cs="Calibri"/>
                <w:sz w:val="12"/>
                <w:szCs w:val="12"/>
              </w:rPr>
              <w:t>&gt;3y: 54 (40.9%)</w:t>
            </w:r>
          </w:p>
          <w:p w14:paraId="78AB5E5F" w14:textId="77777777" w:rsidR="00F61920" w:rsidRDefault="00F61920" w:rsidP="004B5284">
            <w:pPr>
              <w:jc w:val="center"/>
              <w:rPr>
                <w:rFonts w:ascii="Calibri" w:hAnsi="Calibri" w:cs="Calibri"/>
                <w:sz w:val="12"/>
                <w:szCs w:val="12"/>
              </w:rPr>
            </w:pPr>
          </w:p>
          <w:p w14:paraId="61505EE4" w14:textId="39D74444" w:rsidR="00F61920" w:rsidRPr="00C44657" w:rsidRDefault="00F61920" w:rsidP="004B5284">
            <w:pPr>
              <w:jc w:val="center"/>
              <w:rPr>
                <w:rFonts w:ascii="Calibri" w:hAnsi="Calibri" w:cs="Calibri"/>
                <w:sz w:val="12"/>
                <w:szCs w:val="12"/>
              </w:rPr>
            </w:pPr>
            <w:r w:rsidRPr="00C44657">
              <w:rPr>
                <w:rFonts w:ascii="Calibri" w:hAnsi="Calibri" w:cs="Calibri"/>
                <w:sz w:val="12"/>
                <w:szCs w:val="12"/>
              </w:rPr>
              <w:t>30min-1</w:t>
            </w:r>
            <w:r>
              <w:rPr>
                <w:rFonts w:ascii="Calibri" w:hAnsi="Calibri" w:cs="Calibri"/>
                <w:sz w:val="12"/>
                <w:szCs w:val="12"/>
              </w:rPr>
              <w:t>h/d: 10 (7.6%)</w:t>
            </w:r>
          </w:p>
          <w:p w14:paraId="63553EBF" w14:textId="1262C25E" w:rsidR="00F61920" w:rsidRPr="00C44657" w:rsidRDefault="00F61920" w:rsidP="004B5284">
            <w:pPr>
              <w:jc w:val="center"/>
              <w:rPr>
                <w:rFonts w:ascii="Calibri" w:hAnsi="Calibri" w:cs="Calibri"/>
                <w:sz w:val="12"/>
                <w:szCs w:val="12"/>
              </w:rPr>
            </w:pPr>
            <w:r w:rsidRPr="00C44657">
              <w:rPr>
                <w:rFonts w:ascii="Calibri" w:hAnsi="Calibri" w:cs="Calibri"/>
                <w:sz w:val="12"/>
                <w:szCs w:val="12"/>
              </w:rPr>
              <w:t>1-2</w:t>
            </w:r>
            <w:r>
              <w:rPr>
                <w:rFonts w:ascii="Calibri" w:hAnsi="Calibri" w:cs="Calibri"/>
                <w:sz w:val="12"/>
                <w:szCs w:val="12"/>
              </w:rPr>
              <w:t>h/d: 72 (54.6%)</w:t>
            </w:r>
          </w:p>
          <w:p w14:paraId="58551122" w14:textId="11FEF533" w:rsidR="00F61920" w:rsidRPr="00C44657" w:rsidRDefault="00F61920" w:rsidP="004B5284">
            <w:pPr>
              <w:jc w:val="center"/>
              <w:rPr>
                <w:rFonts w:ascii="Calibri" w:hAnsi="Calibri" w:cs="Calibri"/>
                <w:sz w:val="12"/>
                <w:szCs w:val="12"/>
              </w:rPr>
            </w:pPr>
            <w:r w:rsidRPr="00C44657">
              <w:rPr>
                <w:rFonts w:ascii="Calibri" w:hAnsi="Calibri" w:cs="Calibri"/>
                <w:sz w:val="12"/>
                <w:szCs w:val="12"/>
              </w:rPr>
              <w:t>2-3</w:t>
            </w:r>
            <w:r>
              <w:rPr>
                <w:rFonts w:ascii="Calibri" w:hAnsi="Calibri" w:cs="Calibri"/>
                <w:sz w:val="12"/>
                <w:szCs w:val="12"/>
              </w:rPr>
              <w:t>h/d: 25 (18.9%)</w:t>
            </w:r>
          </w:p>
          <w:p w14:paraId="6201F13E" w14:textId="7D115A59" w:rsidR="00F61920" w:rsidRPr="005A458E" w:rsidRDefault="00F61920" w:rsidP="004B5284">
            <w:pPr>
              <w:jc w:val="center"/>
              <w:rPr>
                <w:rFonts w:ascii="Calibri" w:hAnsi="Calibri" w:cs="Calibri"/>
                <w:sz w:val="12"/>
                <w:szCs w:val="12"/>
              </w:rPr>
            </w:pPr>
            <w:r w:rsidRPr="00C44657">
              <w:rPr>
                <w:rFonts w:ascii="Calibri" w:hAnsi="Calibri" w:cs="Calibri"/>
                <w:sz w:val="12"/>
                <w:szCs w:val="12"/>
              </w:rPr>
              <w:t>&gt;3</w:t>
            </w:r>
            <w:r>
              <w:rPr>
                <w:rFonts w:ascii="Calibri" w:hAnsi="Calibri" w:cs="Calibri"/>
                <w:sz w:val="12"/>
                <w:szCs w:val="12"/>
              </w:rPr>
              <w:t>h/d: 25 (18.9%)</w:t>
            </w:r>
          </w:p>
        </w:tc>
        <w:tc>
          <w:tcPr>
            <w:tcW w:w="810" w:type="dxa"/>
          </w:tcPr>
          <w:p w14:paraId="20486832" w14:textId="77777777" w:rsidR="00F61920" w:rsidRDefault="00F61920" w:rsidP="004B5284">
            <w:pPr>
              <w:jc w:val="center"/>
              <w:rPr>
                <w:rFonts w:ascii="Calibri" w:hAnsi="Calibri" w:cs="Calibri"/>
                <w:sz w:val="12"/>
                <w:szCs w:val="12"/>
              </w:rPr>
            </w:pPr>
            <w:r>
              <w:rPr>
                <w:rFonts w:ascii="Calibri" w:hAnsi="Calibri" w:cs="Calibri"/>
                <w:sz w:val="12"/>
                <w:szCs w:val="12"/>
              </w:rPr>
              <w:t>High: 15 (11.4%)</w:t>
            </w:r>
          </w:p>
          <w:p w14:paraId="14D21451" w14:textId="77777777" w:rsidR="00F61920" w:rsidRDefault="00F61920" w:rsidP="004B5284">
            <w:pPr>
              <w:jc w:val="center"/>
              <w:rPr>
                <w:rFonts w:ascii="Calibri" w:hAnsi="Calibri" w:cs="Calibri"/>
                <w:sz w:val="12"/>
                <w:szCs w:val="12"/>
              </w:rPr>
            </w:pPr>
            <w:r>
              <w:rPr>
                <w:rFonts w:ascii="Calibri" w:hAnsi="Calibri" w:cs="Calibri"/>
                <w:sz w:val="12"/>
                <w:szCs w:val="12"/>
              </w:rPr>
              <w:t>Medium: 90 (68.2%)</w:t>
            </w:r>
          </w:p>
          <w:p w14:paraId="5A622C35" w14:textId="77777777" w:rsidR="00F61920" w:rsidRDefault="00F61920" w:rsidP="004B5284">
            <w:pPr>
              <w:jc w:val="center"/>
              <w:rPr>
                <w:rFonts w:ascii="Calibri" w:hAnsi="Calibri" w:cs="Calibri"/>
                <w:sz w:val="12"/>
                <w:szCs w:val="12"/>
              </w:rPr>
            </w:pPr>
            <w:r>
              <w:rPr>
                <w:rFonts w:ascii="Calibri" w:hAnsi="Calibri" w:cs="Calibri"/>
                <w:sz w:val="12"/>
                <w:szCs w:val="12"/>
              </w:rPr>
              <w:t>Low: 27 (20.4%)</w:t>
            </w:r>
          </w:p>
          <w:p w14:paraId="7F90CB6F" w14:textId="73019F47" w:rsidR="00F61920" w:rsidRPr="005A458E" w:rsidRDefault="00F61920" w:rsidP="004B5284">
            <w:pPr>
              <w:jc w:val="center"/>
              <w:rPr>
                <w:rFonts w:ascii="Calibri" w:hAnsi="Calibri" w:cs="Calibri"/>
                <w:sz w:val="12"/>
                <w:szCs w:val="12"/>
              </w:rPr>
            </w:pPr>
          </w:p>
        </w:tc>
        <w:tc>
          <w:tcPr>
            <w:tcW w:w="990" w:type="dxa"/>
          </w:tcPr>
          <w:p w14:paraId="519AC3FD" w14:textId="77777777" w:rsidR="00F61920" w:rsidRDefault="00F61920" w:rsidP="004B5284">
            <w:pPr>
              <w:jc w:val="center"/>
              <w:rPr>
                <w:rFonts w:ascii="Calibri" w:hAnsi="Calibri" w:cs="Calibri"/>
                <w:sz w:val="12"/>
                <w:szCs w:val="12"/>
              </w:rPr>
            </w:pPr>
            <w:r>
              <w:rPr>
                <w:rFonts w:ascii="Calibri" w:hAnsi="Calibri" w:cs="Calibri"/>
                <w:sz w:val="12"/>
                <w:szCs w:val="12"/>
              </w:rPr>
              <w:t>Ear Pods: 67 (50.8%)</w:t>
            </w:r>
          </w:p>
          <w:p w14:paraId="395D98F4" w14:textId="77777777" w:rsidR="00F61920" w:rsidRDefault="00F61920" w:rsidP="004B5284">
            <w:pPr>
              <w:jc w:val="center"/>
              <w:rPr>
                <w:rFonts w:ascii="Calibri" w:hAnsi="Calibri" w:cs="Calibri"/>
                <w:sz w:val="12"/>
                <w:szCs w:val="12"/>
              </w:rPr>
            </w:pPr>
            <w:r>
              <w:rPr>
                <w:rFonts w:ascii="Calibri" w:hAnsi="Calibri" w:cs="Calibri"/>
                <w:sz w:val="12"/>
                <w:szCs w:val="12"/>
              </w:rPr>
              <w:t>Earphones: 34 (25.8%)</w:t>
            </w:r>
          </w:p>
          <w:p w14:paraId="56C1A387" w14:textId="77777777" w:rsidR="00F61920" w:rsidRDefault="00F61920" w:rsidP="004B5284">
            <w:pPr>
              <w:jc w:val="center"/>
              <w:rPr>
                <w:rFonts w:ascii="Calibri" w:hAnsi="Calibri" w:cs="Calibri"/>
                <w:sz w:val="12"/>
                <w:szCs w:val="12"/>
              </w:rPr>
            </w:pPr>
            <w:r>
              <w:rPr>
                <w:rFonts w:ascii="Calibri" w:hAnsi="Calibri" w:cs="Calibri"/>
                <w:sz w:val="12"/>
                <w:szCs w:val="12"/>
              </w:rPr>
              <w:t>Headphones: 19 (14.4%)</w:t>
            </w:r>
          </w:p>
          <w:p w14:paraId="5DAB588B" w14:textId="77777777" w:rsidR="00F61920" w:rsidRDefault="00F61920" w:rsidP="004B5284">
            <w:pPr>
              <w:jc w:val="center"/>
              <w:rPr>
                <w:rFonts w:ascii="Calibri" w:hAnsi="Calibri" w:cs="Calibri"/>
                <w:sz w:val="12"/>
                <w:szCs w:val="12"/>
              </w:rPr>
            </w:pPr>
            <w:r>
              <w:rPr>
                <w:rFonts w:ascii="Calibri" w:hAnsi="Calibri" w:cs="Calibri"/>
                <w:sz w:val="12"/>
                <w:szCs w:val="12"/>
              </w:rPr>
              <w:t>Combination of gadgets: 12 (9.0%)</w:t>
            </w:r>
          </w:p>
          <w:p w14:paraId="70D96173" w14:textId="0346E3B8" w:rsidR="00F61920" w:rsidRPr="005A458E" w:rsidRDefault="00F61920" w:rsidP="004B5284">
            <w:pPr>
              <w:jc w:val="center"/>
              <w:rPr>
                <w:rFonts w:ascii="Calibri" w:hAnsi="Calibri" w:cs="Calibri"/>
                <w:sz w:val="12"/>
                <w:szCs w:val="12"/>
              </w:rPr>
            </w:pPr>
          </w:p>
        </w:tc>
        <w:tc>
          <w:tcPr>
            <w:tcW w:w="1170" w:type="dxa"/>
          </w:tcPr>
          <w:p w14:paraId="02235D92" w14:textId="2BCB9235" w:rsidR="00F61920" w:rsidRPr="00513F6A" w:rsidRDefault="004B5284" w:rsidP="004B5284">
            <w:pPr>
              <w:jc w:val="center"/>
              <w:rPr>
                <w:rFonts w:ascii="Calibri" w:hAnsi="Calibri" w:cs="Calibri"/>
                <w:sz w:val="12"/>
                <w:szCs w:val="12"/>
              </w:rPr>
            </w:pPr>
            <w:r>
              <w:rPr>
                <w:rFonts w:ascii="Calibri" w:hAnsi="Calibri" w:cs="Calibri"/>
                <w:sz w:val="12"/>
                <w:szCs w:val="12"/>
              </w:rPr>
              <w:t>M</w:t>
            </w:r>
            <w:r w:rsidR="00F61920" w:rsidRPr="00513F6A">
              <w:rPr>
                <w:rFonts w:ascii="Calibri" w:hAnsi="Calibri" w:cs="Calibri"/>
                <w:sz w:val="12"/>
                <w:szCs w:val="12"/>
              </w:rPr>
              <w:t>ore</w:t>
            </w:r>
          </w:p>
          <w:p w14:paraId="65FB20CB" w14:textId="42CF2451" w:rsidR="00F61920" w:rsidRPr="005A458E" w:rsidRDefault="00F61920" w:rsidP="004B5284">
            <w:pPr>
              <w:jc w:val="center"/>
              <w:rPr>
                <w:rFonts w:ascii="Calibri" w:hAnsi="Calibri" w:cs="Calibri"/>
                <w:sz w:val="12"/>
                <w:szCs w:val="12"/>
              </w:rPr>
            </w:pPr>
            <w:r w:rsidRPr="00513F6A">
              <w:rPr>
                <w:rFonts w:ascii="Calibri" w:hAnsi="Calibri" w:cs="Calibri"/>
                <w:sz w:val="12"/>
                <w:szCs w:val="12"/>
              </w:rPr>
              <w:t>at</w:t>
            </w:r>
            <w:r>
              <w:rPr>
                <w:rFonts w:ascii="Calibri" w:hAnsi="Calibri" w:cs="Calibri"/>
                <w:sz w:val="12"/>
                <w:szCs w:val="12"/>
              </w:rPr>
              <w:t xml:space="preserve"> </w:t>
            </w:r>
            <w:r w:rsidRPr="00513F6A">
              <w:rPr>
                <w:rFonts w:ascii="Calibri" w:hAnsi="Calibri" w:cs="Calibri"/>
                <w:sz w:val="12"/>
                <w:szCs w:val="12"/>
              </w:rPr>
              <w:t>8</w:t>
            </w:r>
            <w:r w:rsidR="00EF7852">
              <w:rPr>
                <w:rFonts w:ascii="Calibri" w:hAnsi="Calibri" w:cs="Calibri"/>
                <w:sz w:val="12"/>
                <w:szCs w:val="12"/>
              </w:rPr>
              <w:t>k</w:t>
            </w:r>
            <w:r w:rsidRPr="00513F6A">
              <w:rPr>
                <w:rFonts w:ascii="Calibri" w:hAnsi="Calibri" w:cs="Calibri"/>
                <w:sz w:val="12"/>
                <w:szCs w:val="12"/>
              </w:rPr>
              <w:t>Hz follow</w:t>
            </w:r>
            <w:r>
              <w:rPr>
                <w:rFonts w:ascii="Calibri" w:hAnsi="Calibri" w:cs="Calibri"/>
                <w:sz w:val="12"/>
                <w:szCs w:val="12"/>
              </w:rPr>
              <w:t>e</w:t>
            </w:r>
            <w:r w:rsidRPr="00513F6A">
              <w:rPr>
                <w:rFonts w:ascii="Calibri" w:hAnsi="Calibri" w:cs="Calibri"/>
                <w:sz w:val="12"/>
                <w:szCs w:val="12"/>
              </w:rPr>
              <w:t>d by 4</w:t>
            </w:r>
            <w:r w:rsidR="009C6D44">
              <w:rPr>
                <w:rFonts w:ascii="Calibri" w:hAnsi="Calibri" w:cs="Calibri"/>
                <w:sz w:val="12"/>
                <w:szCs w:val="12"/>
              </w:rPr>
              <w:t>k</w:t>
            </w:r>
            <w:r w:rsidRPr="00513F6A">
              <w:rPr>
                <w:rFonts w:ascii="Calibri" w:hAnsi="Calibri" w:cs="Calibri"/>
                <w:sz w:val="12"/>
                <w:szCs w:val="12"/>
              </w:rPr>
              <w:t>Hz</w:t>
            </w:r>
            <w:r>
              <w:rPr>
                <w:rFonts w:ascii="Calibri" w:hAnsi="Calibri" w:cs="Calibri"/>
                <w:sz w:val="12"/>
                <w:szCs w:val="12"/>
              </w:rPr>
              <w:t xml:space="preserve"> </w:t>
            </w:r>
            <w:r w:rsidRPr="00513F6A">
              <w:rPr>
                <w:rFonts w:ascii="Calibri" w:hAnsi="Calibri" w:cs="Calibri"/>
                <w:sz w:val="12"/>
                <w:szCs w:val="12"/>
              </w:rPr>
              <w:t>freque</w:t>
            </w:r>
            <w:r>
              <w:rPr>
                <w:rFonts w:ascii="Calibri" w:hAnsi="Calibri" w:cs="Calibri"/>
                <w:sz w:val="12"/>
                <w:szCs w:val="12"/>
              </w:rPr>
              <w:t>n</w:t>
            </w:r>
            <w:r w:rsidRPr="00513F6A">
              <w:rPr>
                <w:rFonts w:ascii="Calibri" w:hAnsi="Calibri" w:cs="Calibri"/>
                <w:sz w:val="12"/>
                <w:szCs w:val="12"/>
              </w:rPr>
              <w:t>cies</w:t>
            </w:r>
          </w:p>
        </w:tc>
        <w:tc>
          <w:tcPr>
            <w:tcW w:w="1530" w:type="dxa"/>
          </w:tcPr>
          <w:p w14:paraId="15C163F5" w14:textId="77777777" w:rsidR="00F61920" w:rsidRDefault="00F61920" w:rsidP="004B5284">
            <w:pPr>
              <w:jc w:val="center"/>
              <w:rPr>
                <w:rFonts w:ascii="Calibri" w:hAnsi="Calibri" w:cs="Calibri"/>
                <w:sz w:val="12"/>
                <w:szCs w:val="12"/>
              </w:rPr>
            </w:pPr>
            <w:r w:rsidRPr="003B1C62">
              <w:rPr>
                <w:rFonts w:ascii="Calibri" w:hAnsi="Calibri" w:cs="Calibri"/>
                <w:sz w:val="12"/>
                <w:szCs w:val="12"/>
              </w:rPr>
              <w:t>87</w:t>
            </w:r>
            <w:r>
              <w:rPr>
                <w:rFonts w:ascii="Calibri" w:hAnsi="Calibri" w:cs="Calibri"/>
                <w:sz w:val="12"/>
                <w:szCs w:val="12"/>
              </w:rPr>
              <w:t xml:space="preserve"> </w:t>
            </w:r>
            <w:r w:rsidRPr="003B1C62">
              <w:rPr>
                <w:rFonts w:ascii="Calibri" w:hAnsi="Calibri" w:cs="Calibri"/>
                <w:sz w:val="12"/>
                <w:szCs w:val="12"/>
              </w:rPr>
              <w:t>(65.9</w:t>
            </w:r>
            <w:r>
              <w:rPr>
                <w:rFonts w:ascii="Calibri" w:hAnsi="Calibri" w:cs="Calibri"/>
                <w:sz w:val="12"/>
                <w:szCs w:val="12"/>
              </w:rPr>
              <w:t>%</w:t>
            </w:r>
            <w:r w:rsidRPr="003B1C62">
              <w:rPr>
                <w:rFonts w:ascii="Calibri" w:hAnsi="Calibri" w:cs="Calibri"/>
                <w:sz w:val="12"/>
                <w:szCs w:val="12"/>
              </w:rPr>
              <w:t>)</w:t>
            </w:r>
            <w:r>
              <w:rPr>
                <w:rFonts w:ascii="Calibri" w:hAnsi="Calibri" w:cs="Calibri"/>
                <w:sz w:val="12"/>
                <w:szCs w:val="12"/>
              </w:rPr>
              <w:t>:</w:t>
            </w:r>
          </w:p>
          <w:p w14:paraId="372459B0" w14:textId="77777777" w:rsidR="00F61920" w:rsidRDefault="00F61920" w:rsidP="004B5284">
            <w:pPr>
              <w:jc w:val="center"/>
              <w:rPr>
                <w:rFonts w:ascii="Calibri" w:hAnsi="Calibri" w:cs="Calibri"/>
                <w:sz w:val="12"/>
                <w:szCs w:val="12"/>
              </w:rPr>
            </w:pPr>
            <w:r w:rsidRPr="00513F6A">
              <w:rPr>
                <w:rFonts w:ascii="Calibri" w:hAnsi="Calibri" w:cs="Calibri"/>
                <w:sz w:val="12"/>
                <w:szCs w:val="12"/>
              </w:rPr>
              <w:t>Minimal</w:t>
            </w:r>
            <w:r>
              <w:rPr>
                <w:rFonts w:ascii="Calibri" w:hAnsi="Calibri" w:cs="Calibri"/>
                <w:sz w:val="12"/>
                <w:szCs w:val="12"/>
              </w:rPr>
              <w:t xml:space="preserve">: </w:t>
            </w:r>
            <w:r w:rsidRPr="00513F6A">
              <w:rPr>
                <w:rFonts w:ascii="Calibri" w:hAnsi="Calibri" w:cs="Calibri"/>
                <w:sz w:val="12"/>
                <w:szCs w:val="12"/>
              </w:rPr>
              <w:t>67</w:t>
            </w:r>
            <w:r>
              <w:rPr>
                <w:rFonts w:ascii="Calibri" w:hAnsi="Calibri" w:cs="Calibri"/>
                <w:sz w:val="12"/>
                <w:szCs w:val="12"/>
              </w:rPr>
              <w:t xml:space="preserve"> </w:t>
            </w:r>
            <w:r w:rsidRPr="00513F6A">
              <w:rPr>
                <w:rFonts w:ascii="Calibri" w:hAnsi="Calibri" w:cs="Calibri"/>
                <w:sz w:val="12"/>
                <w:szCs w:val="12"/>
              </w:rPr>
              <w:t>(48.4%)</w:t>
            </w:r>
          </w:p>
          <w:p w14:paraId="08918ACF" w14:textId="77777777" w:rsidR="00F61920" w:rsidRDefault="00F61920" w:rsidP="004B5284">
            <w:pPr>
              <w:jc w:val="center"/>
              <w:rPr>
                <w:rFonts w:ascii="Calibri" w:hAnsi="Calibri" w:cs="Calibri"/>
                <w:sz w:val="12"/>
                <w:szCs w:val="12"/>
              </w:rPr>
            </w:pPr>
            <w:r w:rsidRPr="00513F6A">
              <w:rPr>
                <w:rFonts w:ascii="Calibri" w:hAnsi="Calibri" w:cs="Calibri"/>
                <w:sz w:val="12"/>
                <w:szCs w:val="12"/>
              </w:rPr>
              <w:t>Mil</w:t>
            </w:r>
            <w:r>
              <w:rPr>
                <w:rFonts w:ascii="Calibri" w:hAnsi="Calibri" w:cs="Calibri"/>
                <w:sz w:val="12"/>
                <w:szCs w:val="12"/>
              </w:rPr>
              <w:t xml:space="preserve">d: </w:t>
            </w:r>
            <w:r w:rsidRPr="00513F6A">
              <w:rPr>
                <w:rFonts w:ascii="Calibri" w:hAnsi="Calibri" w:cs="Calibri"/>
                <w:sz w:val="12"/>
                <w:szCs w:val="12"/>
              </w:rPr>
              <w:t>10</w:t>
            </w:r>
            <w:r>
              <w:rPr>
                <w:rFonts w:ascii="Calibri" w:hAnsi="Calibri" w:cs="Calibri"/>
                <w:sz w:val="12"/>
                <w:szCs w:val="12"/>
              </w:rPr>
              <w:t xml:space="preserve"> </w:t>
            </w:r>
            <w:r w:rsidRPr="00513F6A">
              <w:rPr>
                <w:rFonts w:ascii="Calibri" w:hAnsi="Calibri" w:cs="Calibri"/>
                <w:sz w:val="12"/>
                <w:szCs w:val="12"/>
              </w:rPr>
              <w:t>(07.57%)</w:t>
            </w:r>
          </w:p>
          <w:p w14:paraId="5286E0D1" w14:textId="77777777" w:rsidR="00F61920" w:rsidRPr="00513F6A" w:rsidRDefault="00F61920" w:rsidP="004B5284">
            <w:pPr>
              <w:jc w:val="center"/>
              <w:rPr>
                <w:rFonts w:ascii="Calibri" w:hAnsi="Calibri" w:cs="Calibri"/>
                <w:sz w:val="12"/>
                <w:szCs w:val="12"/>
              </w:rPr>
            </w:pPr>
            <w:r w:rsidRPr="00513F6A">
              <w:rPr>
                <w:rFonts w:ascii="Calibri" w:hAnsi="Calibri" w:cs="Calibri"/>
                <w:sz w:val="12"/>
                <w:szCs w:val="12"/>
              </w:rPr>
              <w:t>Moderate</w:t>
            </w:r>
            <w:r>
              <w:rPr>
                <w:rFonts w:ascii="Calibri" w:hAnsi="Calibri" w:cs="Calibri"/>
                <w:sz w:val="12"/>
                <w:szCs w:val="12"/>
              </w:rPr>
              <w:t xml:space="preserve">: </w:t>
            </w:r>
            <w:r w:rsidRPr="00513F6A">
              <w:rPr>
                <w:rFonts w:ascii="Calibri" w:hAnsi="Calibri" w:cs="Calibri"/>
                <w:sz w:val="12"/>
                <w:szCs w:val="12"/>
              </w:rPr>
              <w:t>7</w:t>
            </w:r>
            <w:r>
              <w:rPr>
                <w:rFonts w:ascii="Calibri" w:hAnsi="Calibri" w:cs="Calibri"/>
                <w:sz w:val="12"/>
                <w:szCs w:val="12"/>
              </w:rPr>
              <w:t xml:space="preserve"> </w:t>
            </w:r>
            <w:r w:rsidRPr="00513F6A">
              <w:rPr>
                <w:rFonts w:ascii="Calibri" w:hAnsi="Calibri" w:cs="Calibri"/>
                <w:sz w:val="12"/>
                <w:szCs w:val="12"/>
              </w:rPr>
              <w:t>(05.30%)</w:t>
            </w:r>
          </w:p>
          <w:p w14:paraId="1B6BA5EB" w14:textId="77777777" w:rsidR="00F61920" w:rsidRDefault="00F61920" w:rsidP="004B5284">
            <w:pPr>
              <w:jc w:val="center"/>
              <w:rPr>
                <w:rFonts w:ascii="Calibri" w:hAnsi="Calibri" w:cs="Calibri"/>
                <w:sz w:val="12"/>
                <w:szCs w:val="12"/>
              </w:rPr>
            </w:pPr>
            <w:r w:rsidRPr="00513F6A">
              <w:rPr>
                <w:rFonts w:ascii="Calibri" w:hAnsi="Calibri" w:cs="Calibri"/>
                <w:sz w:val="12"/>
                <w:szCs w:val="12"/>
              </w:rPr>
              <w:t>Moderately severe</w:t>
            </w:r>
            <w:r>
              <w:rPr>
                <w:rFonts w:ascii="Calibri" w:hAnsi="Calibri" w:cs="Calibri"/>
                <w:sz w:val="12"/>
                <w:szCs w:val="12"/>
              </w:rPr>
              <w:t xml:space="preserve">: </w:t>
            </w:r>
            <w:r w:rsidRPr="00513F6A">
              <w:rPr>
                <w:rFonts w:ascii="Calibri" w:hAnsi="Calibri" w:cs="Calibri"/>
                <w:sz w:val="12"/>
                <w:szCs w:val="12"/>
              </w:rPr>
              <w:t>1</w:t>
            </w:r>
            <w:r>
              <w:rPr>
                <w:rFonts w:ascii="Calibri" w:hAnsi="Calibri" w:cs="Calibri"/>
                <w:sz w:val="12"/>
                <w:szCs w:val="12"/>
              </w:rPr>
              <w:t xml:space="preserve"> </w:t>
            </w:r>
            <w:r w:rsidRPr="00513F6A">
              <w:rPr>
                <w:rFonts w:ascii="Calibri" w:hAnsi="Calibri" w:cs="Calibri"/>
                <w:sz w:val="12"/>
                <w:szCs w:val="12"/>
              </w:rPr>
              <w:t>(0.75%)</w:t>
            </w:r>
          </w:p>
          <w:p w14:paraId="0BC8E2BE" w14:textId="77777777" w:rsidR="00F61920" w:rsidRDefault="00F61920" w:rsidP="004B5284">
            <w:pPr>
              <w:jc w:val="center"/>
              <w:rPr>
                <w:rFonts w:ascii="Calibri" w:hAnsi="Calibri" w:cs="Calibri"/>
                <w:sz w:val="12"/>
                <w:szCs w:val="12"/>
              </w:rPr>
            </w:pPr>
          </w:p>
          <w:p w14:paraId="34AF599B" w14:textId="5AC6541B" w:rsidR="00F61920" w:rsidRDefault="00F61920" w:rsidP="004B5284">
            <w:pPr>
              <w:jc w:val="center"/>
              <w:rPr>
                <w:rFonts w:ascii="Calibri" w:hAnsi="Calibri" w:cs="Calibri"/>
                <w:sz w:val="12"/>
                <w:szCs w:val="12"/>
              </w:rPr>
            </w:pPr>
            <w:r w:rsidRPr="00513F6A">
              <w:rPr>
                <w:rFonts w:ascii="Calibri" w:hAnsi="Calibri" w:cs="Calibri"/>
                <w:sz w:val="12"/>
                <w:szCs w:val="12"/>
              </w:rPr>
              <w:t xml:space="preserve">Among </w:t>
            </w:r>
            <w:r w:rsidR="004B5284">
              <w:rPr>
                <w:rFonts w:ascii="Calibri" w:hAnsi="Calibri" w:cs="Calibri"/>
                <w:sz w:val="12"/>
                <w:szCs w:val="12"/>
              </w:rPr>
              <w:t>M</w:t>
            </w:r>
            <w:r>
              <w:rPr>
                <w:rFonts w:ascii="Calibri" w:hAnsi="Calibri" w:cs="Calibri"/>
                <w:sz w:val="12"/>
                <w:szCs w:val="12"/>
              </w:rPr>
              <w:t>:</w:t>
            </w:r>
            <w:r w:rsidR="004B5284">
              <w:rPr>
                <w:rFonts w:ascii="Calibri" w:hAnsi="Calibri" w:cs="Calibri"/>
                <w:sz w:val="12"/>
                <w:szCs w:val="12"/>
              </w:rPr>
              <w:t xml:space="preserve"> </w:t>
            </w:r>
            <w:r w:rsidRPr="00513F6A">
              <w:rPr>
                <w:rFonts w:ascii="Calibri" w:hAnsi="Calibri" w:cs="Calibri"/>
                <w:sz w:val="12"/>
                <w:szCs w:val="12"/>
              </w:rPr>
              <w:t>35.4%</w:t>
            </w:r>
            <w:r w:rsidR="004B5284">
              <w:rPr>
                <w:rFonts w:ascii="Calibri" w:hAnsi="Calibri" w:cs="Calibri"/>
                <w:sz w:val="12"/>
                <w:szCs w:val="12"/>
              </w:rPr>
              <w:t xml:space="preserve"> </w:t>
            </w:r>
          </w:p>
          <w:p w14:paraId="460D6D32" w14:textId="05957112" w:rsidR="00F61920" w:rsidRDefault="00F61920" w:rsidP="004B5284">
            <w:pPr>
              <w:jc w:val="center"/>
              <w:rPr>
                <w:rFonts w:ascii="Calibri" w:hAnsi="Calibri" w:cs="Calibri"/>
                <w:sz w:val="12"/>
                <w:szCs w:val="12"/>
              </w:rPr>
            </w:pPr>
            <w:r w:rsidRPr="00513F6A">
              <w:rPr>
                <w:rFonts w:ascii="Calibri" w:hAnsi="Calibri" w:cs="Calibri"/>
                <w:sz w:val="12"/>
                <w:szCs w:val="12"/>
              </w:rPr>
              <w:t>Among</w:t>
            </w:r>
            <w:r>
              <w:rPr>
                <w:rFonts w:ascii="Calibri" w:hAnsi="Calibri" w:cs="Calibri"/>
                <w:sz w:val="12"/>
                <w:szCs w:val="12"/>
              </w:rPr>
              <w:t xml:space="preserve"> </w:t>
            </w:r>
            <w:r w:rsidR="004B5284">
              <w:rPr>
                <w:rFonts w:ascii="Calibri" w:hAnsi="Calibri" w:cs="Calibri"/>
                <w:sz w:val="12"/>
                <w:szCs w:val="12"/>
              </w:rPr>
              <w:t>F</w:t>
            </w:r>
            <w:r>
              <w:rPr>
                <w:rFonts w:ascii="Calibri" w:hAnsi="Calibri" w:cs="Calibri"/>
                <w:sz w:val="12"/>
                <w:szCs w:val="12"/>
              </w:rPr>
              <w:t>:</w:t>
            </w:r>
            <w:r w:rsidR="004B5284">
              <w:rPr>
                <w:rFonts w:ascii="Calibri" w:hAnsi="Calibri" w:cs="Calibri"/>
                <w:sz w:val="12"/>
                <w:szCs w:val="12"/>
              </w:rPr>
              <w:t xml:space="preserve"> </w:t>
            </w:r>
            <w:r w:rsidRPr="00513F6A">
              <w:rPr>
                <w:rFonts w:ascii="Calibri" w:hAnsi="Calibri" w:cs="Calibri"/>
                <w:sz w:val="12"/>
                <w:szCs w:val="12"/>
              </w:rPr>
              <w:t>33.3%</w:t>
            </w:r>
          </w:p>
          <w:p w14:paraId="0C22E17F" w14:textId="77777777" w:rsidR="00F61920" w:rsidRDefault="00F61920" w:rsidP="004B5284">
            <w:pPr>
              <w:jc w:val="center"/>
              <w:rPr>
                <w:rFonts w:ascii="Calibri" w:hAnsi="Calibri" w:cs="Calibri"/>
                <w:sz w:val="12"/>
                <w:szCs w:val="12"/>
              </w:rPr>
            </w:pPr>
          </w:p>
          <w:p w14:paraId="31317FCF" w14:textId="77777777" w:rsidR="00F61920" w:rsidRDefault="00F61920" w:rsidP="004B5284">
            <w:pPr>
              <w:jc w:val="center"/>
              <w:rPr>
                <w:rFonts w:ascii="Calibri" w:hAnsi="Calibri" w:cs="Calibri"/>
                <w:sz w:val="12"/>
                <w:szCs w:val="12"/>
              </w:rPr>
            </w:pPr>
            <w:r>
              <w:rPr>
                <w:rFonts w:ascii="Calibri" w:hAnsi="Calibri" w:cs="Calibri"/>
                <w:sz w:val="12"/>
                <w:szCs w:val="12"/>
              </w:rPr>
              <w:t>High: 26.7%</w:t>
            </w:r>
          </w:p>
          <w:p w14:paraId="5300E44A" w14:textId="77777777" w:rsidR="00F61920" w:rsidRDefault="00F61920" w:rsidP="004B5284">
            <w:pPr>
              <w:jc w:val="center"/>
              <w:rPr>
                <w:rFonts w:ascii="Calibri" w:hAnsi="Calibri" w:cs="Calibri"/>
                <w:sz w:val="12"/>
                <w:szCs w:val="12"/>
              </w:rPr>
            </w:pPr>
            <w:r>
              <w:rPr>
                <w:rFonts w:ascii="Calibri" w:hAnsi="Calibri" w:cs="Calibri"/>
                <w:sz w:val="12"/>
                <w:szCs w:val="12"/>
              </w:rPr>
              <w:t>Medium: 34.4%</w:t>
            </w:r>
          </w:p>
          <w:p w14:paraId="6442DEA5" w14:textId="77777777" w:rsidR="00F61920" w:rsidRDefault="00F61920" w:rsidP="004B5284">
            <w:pPr>
              <w:jc w:val="center"/>
              <w:rPr>
                <w:rFonts w:ascii="Calibri" w:hAnsi="Calibri" w:cs="Calibri"/>
                <w:sz w:val="12"/>
                <w:szCs w:val="12"/>
              </w:rPr>
            </w:pPr>
            <w:r>
              <w:rPr>
                <w:rFonts w:ascii="Calibri" w:hAnsi="Calibri" w:cs="Calibri"/>
                <w:sz w:val="12"/>
                <w:szCs w:val="12"/>
              </w:rPr>
              <w:t>Low: 37%</w:t>
            </w:r>
          </w:p>
          <w:p w14:paraId="74645221" w14:textId="77777777" w:rsidR="00F61920" w:rsidRDefault="00F61920" w:rsidP="004B5284">
            <w:pPr>
              <w:jc w:val="center"/>
              <w:rPr>
                <w:rFonts w:ascii="Calibri" w:hAnsi="Calibri" w:cs="Calibri"/>
                <w:sz w:val="12"/>
                <w:szCs w:val="12"/>
              </w:rPr>
            </w:pPr>
          </w:p>
          <w:p w14:paraId="47AFB54C" w14:textId="511F6A2C" w:rsidR="00F61920" w:rsidRPr="00C44657" w:rsidRDefault="00F61920" w:rsidP="004B5284">
            <w:pPr>
              <w:jc w:val="center"/>
              <w:rPr>
                <w:rFonts w:ascii="Calibri" w:hAnsi="Calibri" w:cs="Calibri"/>
                <w:sz w:val="12"/>
                <w:szCs w:val="12"/>
              </w:rPr>
            </w:pPr>
            <w:r w:rsidRPr="00C44657">
              <w:rPr>
                <w:rFonts w:ascii="Calibri" w:hAnsi="Calibri" w:cs="Calibri"/>
                <w:sz w:val="12"/>
                <w:szCs w:val="12"/>
              </w:rPr>
              <w:t>30min-1</w:t>
            </w:r>
            <w:r>
              <w:rPr>
                <w:rFonts w:ascii="Calibri" w:hAnsi="Calibri" w:cs="Calibri"/>
                <w:sz w:val="12"/>
                <w:szCs w:val="12"/>
              </w:rPr>
              <w:t>h/d: 40%</w:t>
            </w:r>
          </w:p>
          <w:p w14:paraId="3ACB0172" w14:textId="3D390163" w:rsidR="00F61920" w:rsidRPr="00C44657" w:rsidRDefault="00F61920" w:rsidP="004B5284">
            <w:pPr>
              <w:jc w:val="center"/>
              <w:rPr>
                <w:rFonts w:ascii="Calibri" w:hAnsi="Calibri" w:cs="Calibri"/>
                <w:sz w:val="12"/>
                <w:szCs w:val="12"/>
              </w:rPr>
            </w:pPr>
            <w:r w:rsidRPr="00C44657">
              <w:rPr>
                <w:rFonts w:ascii="Calibri" w:hAnsi="Calibri" w:cs="Calibri"/>
                <w:sz w:val="12"/>
                <w:szCs w:val="12"/>
              </w:rPr>
              <w:t>1-2</w:t>
            </w:r>
            <w:r>
              <w:rPr>
                <w:rFonts w:ascii="Calibri" w:hAnsi="Calibri" w:cs="Calibri"/>
                <w:sz w:val="12"/>
                <w:szCs w:val="12"/>
              </w:rPr>
              <w:t>h/d: 37.5%</w:t>
            </w:r>
          </w:p>
          <w:p w14:paraId="19034E47" w14:textId="4EF6FFEA" w:rsidR="00F61920" w:rsidRPr="00C44657" w:rsidRDefault="00F61920" w:rsidP="004B5284">
            <w:pPr>
              <w:jc w:val="center"/>
              <w:rPr>
                <w:rFonts w:ascii="Calibri" w:hAnsi="Calibri" w:cs="Calibri"/>
                <w:sz w:val="12"/>
                <w:szCs w:val="12"/>
              </w:rPr>
            </w:pPr>
            <w:r w:rsidRPr="00C44657">
              <w:rPr>
                <w:rFonts w:ascii="Calibri" w:hAnsi="Calibri" w:cs="Calibri"/>
                <w:sz w:val="12"/>
                <w:szCs w:val="12"/>
              </w:rPr>
              <w:t>2-3</w:t>
            </w:r>
            <w:r>
              <w:rPr>
                <w:rFonts w:ascii="Calibri" w:hAnsi="Calibri" w:cs="Calibri"/>
                <w:sz w:val="12"/>
                <w:szCs w:val="12"/>
              </w:rPr>
              <w:t>h/d: 28%</w:t>
            </w:r>
          </w:p>
          <w:p w14:paraId="2EDEC7CB" w14:textId="74C4A2C0" w:rsidR="00F61920" w:rsidRDefault="00F61920" w:rsidP="004B5284">
            <w:pPr>
              <w:jc w:val="center"/>
              <w:rPr>
                <w:rFonts w:ascii="Calibri" w:hAnsi="Calibri" w:cs="Calibri"/>
                <w:sz w:val="12"/>
                <w:szCs w:val="12"/>
              </w:rPr>
            </w:pPr>
            <w:r w:rsidRPr="00C44657">
              <w:rPr>
                <w:rFonts w:ascii="Calibri" w:hAnsi="Calibri" w:cs="Calibri"/>
                <w:sz w:val="12"/>
                <w:szCs w:val="12"/>
              </w:rPr>
              <w:t>&gt;3</w:t>
            </w:r>
            <w:r>
              <w:rPr>
                <w:rFonts w:ascii="Calibri" w:hAnsi="Calibri" w:cs="Calibri"/>
                <w:sz w:val="12"/>
                <w:szCs w:val="12"/>
              </w:rPr>
              <w:t>h/d: 28%</w:t>
            </w:r>
          </w:p>
          <w:p w14:paraId="33A393F5" w14:textId="77777777" w:rsidR="00F61920" w:rsidRDefault="00F61920" w:rsidP="004B5284">
            <w:pPr>
              <w:jc w:val="center"/>
              <w:rPr>
                <w:rFonts w:ascii="Calibri" w:hAnsi="Calibri" w:cs="Calibri"/>
                <w:sz w:val="12"/>
                <w:szCs w:val="12"/>
              </w:rPr>
            </w:pPr>
          </w:p>
          <w:p w14:paraId="256FF659" w14:textId="36A48B6C" w:rsidR="00F61920" w:rsidRDefault="00F61920" w:rsidP="004B5284">
            <w:pPr>
              <w:jc w:val="center"/>
              <w:rPr>
                <w:rFonts w:ascii="Calibri" w:hAnsi="Calibri" w:cs="Calibri"/>
                <w:sz w:val="12"/>
                <w:szCs w:val="12"/>
              </w:rPr>
            </w:pPr>
            <w:r>
              <w:rPr>
                <w:rFonts w:ascii="Calibri" w:hAnsi="Calibri" w:cs="Calibri"/>
                <w:sz w:val="12"/>
                <w:szCs w:val="12"/>
              </w:rPr>
              <w:t>1y: 30.8%</w:t>
            </w:r>
          </w:p>
          <w:p w14:paraId="534A6DBA" w14:textId="618588D2" w:rsidR="00F61920" w:rsidRDefault="00F61920" w:rsidP="004B5284">
            <w:pPr>
              <w:jc w:val="center"/>
              <w:rPr>
                <w:rFonts w:ascii="Calibri" w:hAnsi="Calibri" w:cs="Calibri"/>
                <w:sz w:val="12"/>
                <w:szCs w:val="12"/>
              </w:rPr>
            </w:pPr>
            <w:r>
              <w:rPr>
                <w:rFonts w:ascii="Calibri" w:hAnsi="Calibri" w:cs="Calibri"/>
                <w:sz w:val="12"/>
                <w:szCs w:val="12"/>
              </w:rPr>
              <w:t>2y: 42.9%</w:t>
            </w:r>
          </w:p>
          <w:p w14:paraId="696057A7" w14:textId="59D17FA8" w:rsidR="00F61920" w:rsidRDefault="00F61920" w:rsidP="004B5284">
            <w:pPr>
              <w:jc w:val="center"/>
              <w:rPr>
                <w:rFonts w:ascii="Calibri" w:hAnsi="Calibri" w:cs="Calibri"/>
                <w:sz w:val="12"/>
                <w:szCs w:val="12"/>
              </w:rPr>
            </w:pPr>
            <w:r>
              <w:rPr>
                <w:rFonts w:ascii="Calibri" w:hAnsi="Calibri" w:cs="Calibri"/>
                <w:sz w:val="12"/>
                <w:szCs w:val="12"/>
              </w:rPr>
              <w:t>3y: 40%</w:t>
            </w:r>
          </w:p>
          <w:p w14:paraId="300F8EC4" w14:textId="551B43A5" w:rsidR="00F61920" w:rsidRDefault="00F61920" w:rsidP="004B5284">
            <w:pPr>
              <w:jc w:val="center"/>
              <w:rPr>
                <w:rFonts w:ascii="Calibri" w:hAnsi="Calibri" w:cs="Calibri"/>
                <w:sz w:val="12"/>
                <w:szCs w:val="12"/>
              </w:rPr>
            </w:pPr>
            <w:r>
              <w:rPr>
                <w:rFonts w:ascii="Calibri" w:hAnsi="Calibri" w:cs="Calibri"/>
                <w:sz w:val="12"/>
                <w:szCs w:val="12"/>
              </w:rPr>
              <w:t>&gt; 3y: 27.8%</w:t>
            </w:r>
          </w:p>
          <w:p w14:paraId="5FE4BAA9" w14:textId="77777777" w:rsidR="00F61920" w:rsidRDefault="00F61920" w:rsidP="004B5284">
            <w:pPr>
              <w:jc w:val="center"/>
              <w:rPr>
                <w:rFonts w:ascii="Calibri" w:hAnsi="Calibri" w:cs="Calibri"/>
                <w:sz w:val="12"/>
                <w:szCs w:val="12"/>
              </w:rPr>
            </w:pPr>
          </w:p>
          <w:p w14:paraId="64D9CDD8" w14:textId="77777777" w:rsidR="00F61920" w:rsidRDefault="00F61920" w:rsidP="004B5284">
            <w:pPr>
              <w:jc w:val="center"/>
              <w:rPr>
                <w:rFonts w:ascii="Calibri" w:hAnsi="Calibri" w:cs="Calibri"/>
                <w:sz w:val="12"/>
                <w:szCs w:val="12"/>
              </w:rPr>
            </w:pPr>
            <w:r>
              <w:rPr>
                <w:rFonts w:ascii="Calibri" w:hAnsi="Calibri" w:cs="Calibri"/>
                <w:sz w:val="12"/>
                <w:szCs w:val="12"/>
              </w:rPr>
              <w:t>Ear Pods: 35.8%</w:t>
            </w:r>
          </w:p>
          <w:p w14:paraId="12BAB941" w14:textId="77777777" w:rsidR="00F61920" w:rsidRDefault="00F61920" w:rsidP="004B5284">
            <w:pPr>
              <w:jc w:val="center"/>
              <w:rPr>
                <w:rFonts w:ascii="Calibri" w:hAnsi="Calibri" w:cs="Calibri"/>
                <w:sz w:val="12"/>
                <w:szCs w:val="12"/>
              </w:rPr>
            </w:pPr>
            <w:r>
              <w:rPr>
                <w:rFonts w:ascii="Calibri" w:hAnsi="Calibri" w:cs="Calibri"/>
                <w:sz w:val="12"/>
                <w:szCs w:val="12"/>
              </w:rPr>
              <w:t>Earphones: 29.4%</w:t>
            </w:r>
          </w:p>
          <w:p w14:paraId="2061A7AA" w14:textId="77777777" w:rsidR="00F61920" w:rsidRDefault="00F61920" w:rsidP="004B5284">
            <w:pPr>
              <w:jc w:val="center"/>
              <w:rPr>
                <w:rFonts w:ascii="Calibri" w:hAnsi="Calibri" w:cs="Calibri"/>
                <w:sz w:val="12"/>
                <w:szCs w:val="12"/>
              </w:rPr>
            </w:pPr>
            <w:r>
              <w:rPr>
                <w:rFonts w:ascii="Calibri" w:hAnsi="Calibri" w:cs="Calibri"/>
                <w:sz w:val="12"/>
                <w:szCs w:val="12"/>
              </w:rPr>
              <w:t>Headphones: 42.1%</w:t>
            </w:r>
          </w:p>
          <w:p w14:paraId="6E25FEAF" w14:textId="5D69EF4F" w:rsidR="00F61920" w:rsidRPr="005A458E" w:rsidRDefault="00F61920" w:rsidP="004B5284">
            <w:pPr>
              <w:jc w:val="center"/>
              <w:rPr>
                <w:rFonts w:ascii="Calibri" w:hAnsi="Calibri" w:cs="Calibri"/>
                <w:sz w:val="12"/>
                <w:szCs w:val="12"/>
              </w:rPr>
            </w:pPr>
            <w:r>
              <w:rPr>
                <w:rFonts w:ascii="Calibri" w:hAnsi="Calibri" w:cs="Calibri"/>
                <w:sz w:val="12"/>
                <w:szCs w:val="12"/>
              </w:rPr>
              <w:t>Combination of gadgets: 25%</w:t>
            </w:r>
          </w:p>
        </w:tc>
        <w:tc>
          <w:tcPr>
            <w:tcW w:w="1080" w:type="dxa"/>
          </w:tcPr>
          <w:p w14:paraId="42A871D7" w14:textId="420A39AB" w:rsidR="00F61920" w:rsidRPr="005A458E" w:rsidRDefault="00F61920" w:rsidP="00CD6117">
            <w:pPr>
              <w:rPr>
                <w:rFonts w:ascii="Calibri" w:hAnsi="Calibri" w:cs="Calibri"/>
                <w:sz w:val="12"/>
                <w:szCs w:val="12"/>
              </w:rPr>
            </w:pPr>
            <w:r w:rsidRPr="00F95BDD">
              <w:rPr>
                <w:rFonts w:ascii="Calibri" w:hAnsi="Calibri" w:cs="Calibri"/>
                <w:sz w:val="12"/>
                <w:szCs w:val="12"/>
              </w:rPr>
              <w:t>To evaluate</w:t>
            </w:r>
            <w:r>
              <w:rPr>
                <w:rFonts w:ascii="Calibri" w:hAnsi="Calibri" w:cs="Calibri"/>
                <w:sz w:val="12"/>
                <w:szCs w:val="12"/>
              </w:rPr>
              <w:t xml:space="preserve"> </w:t>
            </w:r>
            <w:r w:rsidRPr="00F95BDD">
              <w:rPr>
                <w:rFonts w:ascii="Calibri" w:hAnsi="Calibri" w:cs="Calibri"/>
                <w:sz w:val="12"/>
                <w:szCs w:val="12"/>
              </w:rPr>
              <w:t>the</w:t>
            </w:r>
            <w:r w:rsidR="009C6D44">
              <w:rPr>
                <w:rFonts w:ascii="Calibri" w:hAnsi="Calibri" w:cs="Calibri"/>
                <w:sz w:val="12"/>
                <w:szCs w:val="12"/>
              </w:rPr>
              <w:t xml:space="preserve"> HL</w:t>
            </w:r>
            <w:r w:rsidRPr="00F95BDD">
              <w:rPr>
                <w:rFonts w:ascii="Calibri" w:hAnsi="Calibri" w:cs="Calibri"/>
                <w:sz w:val="12"/>
                <w:szCs w:val="12"/>
              </w:rPr>
              <w:t xml:space="preserve"> in</w:t>
            </w:r>
            <w:r>
              <w:rPr>
                <w:rFonts w:ascii="Calibri" w:hAnsi="Calibri" w:cs="Calibri"/>
                <w:sz w:val="12"/>
                <w:szCs w:val="12"/>
              </w:rPr>
              <w:t xml:space="preserve"> </w:t>
            </w:r>
            <w:r w:rsidRPr="00F95BDD">
              <w:rPr>
                <w:rFonts w:ascii="Calibri" w:hAnsi="Calibri" w:cs="Calibri"/>
                <w:sz w:val="12"/>
                <w:szCs w:val="12"/>
              </w:rPr>
              <w:t>medical</w:t>
            </w:r>
            <w:r>
              <w:rPr>
                <w:rFonts w:ascii="Calibri" w:hAnsi="Calibri" w:cs="Calibri"/>
                <w:sz w:val="12"/>
                <w:szCs w:val="12"/>
              </w:rPr>
              <w:t xml:space="preserve"> </w:t>
            </w:r>
            <w:r w:rsidRPr="00F95BDD">
              <w:rPr>
                <w:rFonts w:ascii="Calibri" w:hAnsi="Calibri" w:cs="Calibri"/>
                <w:sz w:val="12"/>
                <w:szCs w:val="12"/>
              </w:rPr>
              <w:t>students by</w:t>
            </w:r>
            <w:r>
              <w:rPr>
                <w:rFonts w:ascii="Calibri" w:hAnsi="Calibri" w:cs="Calibri"/>
                <w:sz w:val="12"/>
                <w:szCs w:val="12"/>
              </w:rPr>
              <w:t xml:space="preserve"> </w:t>
            </w:r>
            <w:r w:rsidRPr="00F95BDD">
              <w:rPr>
                <w:rFonts w:ascii="Calibri" w:hAnsi="Calibri" w:cs="Calibri"/>
                <w:sz w:val="12"/>
                <w:szCs w:val="12"/>
              </w:rPr>
              <w:t>subjective</w:t>
            </w:r>
            <w:r>
              <w:rPr>
                <w:rFonts w:ascii="Calibri" w:hAnsi="Calibri" w:cs="Calibri"/>
                <w:sz w:val="12"/>
                <w:szCs w:val="12"/>
              </w:rPr>
              <w:t xml:space="preserve"> </w:t>
            </w:r>
            <w:r w:rsidRPr="00F95BDD">
              <w:rPr>
                <w:rFonts w:ascii="Calibri" w:hAnsi="Calibri" w:cs="Calibri"/>
                <w:sz w:val="12"/>
                <w:szCs w:val="12"/>
              </w:rPr>
              <w:t>and objective</w:t>
            </w:r>
            <w:r>
              <w:rPr>
                <w:rFonts w:ascii="Calibri" w:hAnsi="Calibri" w:cs="Calibri"/>
                <w:sz w:val="12"/>
                <w:szCs w:val="12"/>
              </w:rPr>
              <w:t xml:space="preserve"> </w:t>
            </w:r>
            <w:r w:rsidRPr="00F95BDD">
              <w:rPr>
                <w:rFonts w:ascii="Calibri" w:hAnsi="Calibri" w:cs="Calibri"/>
                <w:sz w:val="12"/>
                <w:szCs w:val="12"/>
              </w:rPr>
              <w:t>assessment</w:t>
            </w:r>
            <w:r>
              <w:rPr>
                <w:rFonts w:ascii="Calibri" w:hAnsi="Calibri" w:cs="Calibri"/>
                <w:sz w:val="12"/>
                <w:szCs w:val="12"/>
              </w:rPr>
              <w:t xml:space="preserve"> </w:t>
            </w:r>
            <w:r w:rsidRPr="00F95BDD">
              <w:rPr>
                <w:rFonts w:ascii="Calibri" w:hAnsi="Calibri" w:cs="Calibri"/>
                <w:sz w:val="12"/>
                <w:szCs w:val="12"/>
              </w:rPr>
              <w:t>methods and</w:t>
            </w:r>
            <w:r>
              <w:rPr>
                <w:rFonts w:ascii="Calibri" w:hAnsi="Calibri" w:cs="Calibri"/>
                <w:sz w:val="12"/>
                <w:szCs w:val="12"/>
              </w:rPr>
              <w:t xml:space="preserve"> </w:t>
            </w:r>
            <w:r w:rsidRPr="00F95BDD">
              <w:rPr>
                <w:rFonts w:ascii="Calibri" w:hAnsi="Calibri" w:cs="Calibri"/>
                <w:sz w:val="12"/>
                <w:szCs w:val="12"/>
              </w:rPr>
              <w:t>correlating</w:t>
            </w:r>
            <w:r>
              <w:rPr>
                <w:rFonts w:ascii="Calibri" w:hAnsi="Calibri" w:cs="Calibri"/>
                <w:sz w:val="12"/>
                <w:szCs w:val="12"/>
              </w:rPr>
              <w:t xml:space="preserve"> </w:t>
            </w:r>
            <w:r w:rsidRPr="00F95BDD">
              <w:rPr>
                <w:rFonts w:ascii="Calibri" w:hAnsi="Calibri" w:cs="Calibri"/>
                <w:sz w:val="12"/>
                <w:szCs w:val="12"/>
              </w:rPr>
              <w:t>the degree of</w:t>
            </w:r>
            <w:r w:rsidR="009C6D44">
              <w:rPr>
                <w:rFonts w:ascii="Calibri" w:hAnsi="Calibri" w:cs="Calibri"/>
                <w:sz w:val="12"/>
                <w:szCs w:val="12"/>
              </w:rPr>
              <w:t xml:space="preserve"> HL</w:t>
            </w:r>
            <w:r>
              <w:rPr>
                <w:rFonts w:ascii="Calibri" w:hAnsi="Calibri" w:cs="Calibri"/>
                <w:sz w:val="12"/>
                <w:szCs w:val="12"/>
              </w:rPr>
              <w:t xml:space="preserve"> </w:t>
            </w:r>
            <w:r w:rsidRPr="00F95BDD">
              <w:rPr>
                <w:rFonts w:ascii="Calibri" w:hAnsi="Calibri" w:cs="Calibri"/>
                <w:sz w:val="12"/>
                <w:szCs w:val="12"/>
              </w:rPr>
              <w:t>with the</w:t>
            </w:r>
            <w:r>
              <w:rPr>
                <w:rFonts w:ascii="Calibri" w:hAnsi="Calibri" w:cs="Calibri"/>
                <w:sz w:val="12"/>
                <w:szCs w:val="12"/>
              </w:rPr>
              <w:t xml:space="preserve"> </w:t>
            </w:r>
            <w:r w:rsidRPr="00F95BDD">
              <w:rPr>
                <w:rFonts w:ascii="Calibri" w:hAnsi="Calibri" w:cs="Calibri"/>
                <w:sz w:val="12"/>
                <w:szCs w:val="12"/>
              </w:rPr>
              <w:t>nature of</w:t>
            </w:r>
            <w:r>
              <w:rPr>
                <w:rFonts w:ascii="Calibri" w:hAnsi="Calibri" w:cs="Calibri"/>
                <w:sz w:val="12"/>
                <w:szCs w:val="12"/>
              </w:rPr>
              <w:t xml:space="preserve"> </w:t>
            </w:r>
            <w:r w:rsidRPr="00F95BDD">
              <w:rPr>
                <w:rFonts w:ascii="Calibri" w:hAnsi="Calibri" w:cs="Calibri"/>
                <w:sz w:val="12"/>
                <w:szCs w:val="12"/>
              </w:rPr>
              <w:t>electronic</w:t>
            </w:r>
            <w:r>
              <w:rPr>
                <w:rFonts w:ascii="Calibri" w:hAnsi="Calibri" w:cs="Calibri"/>
                <w:sz w:val="12"/>
                <w:szCs w:val="12"/>
              </w:rPr>
              <w:t xml:space="preserve"> </w:t>
            </w:r>
            <w:r w:rsidRPr="00F95BDD">
              <w:rPr>
                <w:rFonts w:ascii="Calibri" w:hAnsi="Calibri" w:cs="Calibri"/>
                <w:sz w:val="12"/>
                <w:szCs w:val="12"/>
              </w:rPr>
              <w:t>gadgets used</w:t>
            </w:r>
            <w:r>
              <w:rPr>
                <w:rFonts w:ascii="Calibri" w:hAnsi="Calibri" w:cs="Calibri"/>
                <w:sz w:val="12"/>
                <w:szCs w:val="12"/>
              </w:rPr>
              <w:t xml:space="preserve"> </w:t>
            </w:r>
            <w:r w:rsidRPr="00F95BDD">
              <w:rPr>
                <w:rFonts w:ascii="Calibri" w:hAnsi="Calibri" w:cs="Calibri"/>
                <w:sz w:val="12"/>
                <w:szCs w:val="12"/>
              </w:rPr>
              <w:t>by them</w:t>
            </w:r>
          </w:p>
        </w:tc>
        <w:tc>
          <w:tcPr>
            <w:tcW w:w="2970" w:type="dxa"/>
          </w:tcPr>
          <w:p w14:paraId="62F5C15F" w14:textId="639ECEB8" w:rsidR="00F61920" w:rsidRDefault="00F61920" w:rsidP="009C6D44">
            <w:pPr>
              <w:rPr>
                <w:rFonts w:ascii="Calibri" w:hAnsi="Calibri" w:cs="Calibri"/>
                <w:sz w:val="12"/>
                <w:szCs w:val="12"/>
              </w:rPr>
            </w:pPr>
            <w:r>
              <w:rPr>
                <w:rFonts w:ascii="Calibri" w:hAnsi="Calibri" w:cs="Calibri"/>
                <w:sz w:val="12"/>
                <w:szCs w:val="12"/>
              </w:rPr>
              <w:t>-</w:t>
            </w:r>
            <w:r w:rsidR="009C6D44">
              <w:rPr>
                <w:rFonts w:ascii="Calibri" w:hAnsi="Calibri" w:cs="Calibri"/>
                <w:sz w:val="12"/>
                <w:szCs w:val="12"/>
              </w:rPr>
              <w:t xml:space="preserve"> HL</w:t>
            </w:r>
            <w:r w:rsidRPr="003B1C62">
              <w:rPr>
                <w:rFonts w:ascii="Calibri" w:hAnsi="Calibri" w:cs="Calibri"/>
                <w:sz w:val="12"/>
                <w:szCs w:val="12"/>
              </w:rPr>
              <w:t xml:space="preserve"> was more in the </w:t>
            </w:r>
            <w:r w:rsidR="009C6D44">
              <w:rPr>
                <w:rFonts w:ascii="Calibri" w:hAnsi="Calibri" w:cs="Calibri"/>
                <w:sz w:val="12"/>
                <w:szCs w:val="12"/>
              </w:rPr>
              <w:t>R</w:t>
            </w:r>
            <w:r w:rsidRPr="003B1C62">
              <w:rPr>
                <w:rFonts w:ascii="Calibri" w:hAnsi="Calibri" w:cs="Calibri"/>
                <w:sz w:val="12"/>
                <w:szCs w:val="12"/>
              </w:rPr>
              <w:t xml:space="preserve"> ear compared</w:t>
            </w:r>
            <w:r w:rsidR="009C6D44">
              <w:rPr>
                <w:rFonts w:ascii="Calibri" w:hAnsi="Calibri" w:cs="Calibri"/>
                <w:sz w:val="12"/>
                <w:szCs w:val="12"/>
              </w:rPr>
              <w:t xml:space="preserve"> </w:t>
            </w:r>
            <w:r w:rsidRPr="003B1C62">
              <w:rPr>
                <w:rFonts w:ascii="Calibri" w:hAnsi="Calibri" w:cs="Calibri"/>
                <w:sz w:val="12"/>
                <w:szCs w:val="12"/>
              </w:rPr>
              <w:t xml:space="preserve">to the </w:t>
            </w:r>
            <w:r w:rsidR="009C6D44">
              <w:rPr>
                <w:rFonts w:ascii="Calibri" w:hAnsi="Calibri" w:cs="Calibri"/>
                <w:sz w:val="12"/>
                <w:szCs w:val="12"/>
              </w:rPr>
              <w:t>L</w:t>
            </w:r>
            <w:r w:rsidRPr="003B1C62">
              <w:rPr>
                <w:rFonts w:ascii="Calibri" w:hAnsi="Calibri" w:cs="Calibri"/>
                <w:sz w:val="12"/>
                <w:szCs w:val="12"/>
              </w:rPr>
              <w:t xml:space="preserve"> ear</w:t>
            </w:r>
            <w:r w:rsidR="00B67A7C">
              <w:rPr>
                <w:rFonts w:ascii="Calibri" w:hAnsi="Calibri" w:cs="Calibri"/>
                <w:sz w:val="12"/>
                <w:szCs w:val="12"/>
              </w:rPr>
              <w:t>.</w:t>
            </w:r>
          </w:p>
          <w:p w14:paraId="09083E25" w14:textId="2B2A65E3" w:rsidR="00F61920" w:rsidRDefault="00F61920" w:rsidP="00CD6117">
            <w:pPr>
              <w:rPr>
                <w:rFonts w:ascii="Calibri" w:hAnsi="Calibri" w:cs="Calibri"/>
                <w:sz w:val="12"/>
                <w:szCs w:val="12"/>
              </w:rPr>
            </w:pPr>
            <w:r>
              <w:rPr>
                <w:rFonts w:ascii="Calibri" w:hAnsi="Calibri" w:cs="Calibri"/>
                <w:sz w:val="12"/>
                <w:szCs w:val="12"/>
              </w:rPr>
              <w:t xml:space="preserve">- </w:t>
            </w:r>
            <w:r w:rsidRPr="003B1C62">
              <w:rPr>
                <w:rFonts w:ascii="Calibri" w:hAnsi="Calibri" w:cs="Calibri"/>
                <w:sz w:val="12"/>
                <w:szCs w:val="12"/>
              </w:rPr>
              <w:t>There was no significant association</w:t>
            </w:r>
            <w:r>
              <w:rPr>
                <w:rFonts w:ascii="Calibri" w:hAnsi="Calibri" w:cs="Calibri"/>
                <w:sz w:val="12"/>
                <w:szCs w:val="12"/>
              </w:rPr>
              <w:t xml:space="preserve"> </w:t>
            </w:r>
            <w:r w:rsidRPr="003B1C62">
              <w:rPr>
                <w:rFonts w:ascii="Calibri" w:hAnsi="Calibri" w:cs="Calibri"/>
                <w:sz w:val="12"/>
                <w:szCs w:val="12"/>
              </w:rPr>
              <w:t>between gender and</w:t>
            </w:r>
            <w:r w:rsidR="009C6D44">
              <w:rPr>
                <w:rFonts w:ascii="Calibri" w:hAnsi="Calibri" w:cs="Calibri"/>
                <w:sz w:val="12"/>
                <w:szCs w:val="12"/>
              </w:rPr>
              <w:t xml:space="preserve"> HL</w:t>
            </w:r>
            <w:r w:rsidR="00B67A7C">
              <w:rPr>
                <w:rFonts w:ascii="Calibri" w:hAnsi="Calibri" w:cs="Calibri"/>
                <w:sz w:val="12"/>
                <w:szCs w:val="12"/>
              </w:rPr>
              <w:t>.</w:t>
            </w:r>
          </w:p>
          <w:p w14:paraId="1C44C2BF" w14:textId="56A0A25C" w:rsidR="00F61920" w:rsidRDefault="00F61920" w:rsidP="00CD6117">
            <w:pPr>
              <w:rPr>
                <w:rFonts w:ascii="Calibri" w:hAnsi="Calibri" w:cs="Calibri"/>
                <w:sz w:val="12"/>
                <w:szCs w:val="12"/>
              </w:rPr>
            </w:pPr>
            <w:r>
              <w:rPr>
                <w:rFonts w:ascii="Calibri" w:hAnsi="Calibri" w:cs="Calibri"/>
                <w:sz w:val="12"/>
                <w:szCs w:val="12"/>
              </w:rPr>
              <w:t xml:space="preserve">- </w:t>
            </w:r>
            <w:r w:rsidRPr="003B1C62">
              <w:rPr>
                <w:rFonts w:ascii="Calibri" w:hAnsi="Calibri" w:cs="Calibri"/>
                <w:sz w:val="12"/>
                <w:szCs w:val="12"/>
              </w:rPr>
              <w:t>There is no</w:t>
            </w:r>
            <w:r>
              <w:rPr>
                <w:rFonts w:ascii="Calibri" w:hAnsi="Calibri" w:cs="Calibri"/>
                <w:sz w:val="12"/>
                <w:szCs w:val="12"/>
              </w:rPr>
              <w:t xml:space="preserve"> </w:t>
            </w:r>
            <w:r w:rsidRPr="003B1C62">
              <w:rPr>
                <w:rFonts w:ascii="Calibri" w:hAnsi="Calibri" w:cs="Calibri"/>
                <w:sz w:val="12"/>
                <w:szCs w:val="12"/>
              </w:rPr>
              <w:t>significant association</w:t>
            </w:r>
            <w:r>
              <w:rPr>
                <w:rFonts w:ascii="Calibri" w:hAnsi="Calibri" w:cs="Calibri"/>
                <w:sz w:val="12"/>
                <w:szCs w:val="12"/>
              </w:rPr>
              <w:t xml:space="preserve"> </w:t>
            </w:r>
            <w:r w:rsidRPr="003B1C62">
              <w:rPr>
                <w:rFonts w:ascii="Calibri" w:hAnsi="Calibri" w:cs="Calibri"/>
                <w:sz w:val="12"/>
                <w:szCs w:val="12"/>
              </w:rPr>
              <w:t>between the type of</w:t>
            </w:r>
            <w:r>
              <w:rPr>
                <w:rFonts w:ascii="Calibri" w:hAnsi="Calibri" w:cs="Calibri"/>
                <w:sz w:val="12"/>
                <w:szCs w:val="12"/>
              </w:rPr>
              <w:t xml:space="preserve"> </w:t>
            </w:r>
            <w:proofErr w:type="gramStart"/>
            <w:r w:rsidRPr="003B1C62">
              <w:rPr>
                <w:rFonts w:ascii="Calibri" w:hAnsi="Calibri" w:cs="Calibri"/>
                <w:sz w:val="12"/>
                <w:szCs w:val="12"/>
              </w:rPr>
              <w:t>gadgets</w:t>
            </w:r>
            <w:proofErr w:type="gramEnd"/>
            <w:r>
              <w:rPr>
                <w:rFonts w:ascii="Calibri" w:hAnsi="Calibri" w:cs="Calibri"/>
                <w:sz w:val="12"/>
                <w:szCs w:val="12"/>
              </w:rPr>
              <w:t xml:space="preserve"> </w:t>
            </w:r>
            <w:r w:rsidRPr="003B1C62">
              <w:rPr>
                <w:rFonts w:ascii="Calibri" w:hAnsi="Calibri" w:cs="Calibri"/>
                <w:sz w:val="12"/>
                <w:szCs w:val="12"/>
              </w:rPr>
              <w:t>used</w:t>
            </w:r>
            <w:r w:rsidR="009C6D44">
              <w:rPr>
                <w:rFonts w:ascii="Calibri" w:hAnsi="Calibri" w:cs="Calibri"/>
                <w:sz w:val="12"/>
                <w:szCs w:val="12"/>
              </w:rPr>
              <w:t xml:space="preserve">, </w:t>
            </w:r>
            <w:r w:rsidR="009C6D44" w:rsidRPr="003B1C62">
              <w:rPr>
                <w:rFonts w:ascii="Calibri" w:hAnsi="Calibri" w:cs="Calibri"/>
                <w:sz w:val="12"/>
                <w:szCs w:val="12"/>
              </w:rPr>
              <w:t>duration of</w:t>
            </w:r>
            <w:r w:rsidR="009C6D44">
              <w:rPr>
                <w:rFonts w:ascii="Calibri" w:hAnsi="Calibri" w:cs="Calibri"/>
                <w:sz w:val="12"/>
                <w:szCs w:val="12"/>
              </w:rPr>
              <w:t xml:space="preserve"> </w:t>
            </w:r>
            <w:r w:rsidR="009C6D44" w:rsidRPr="003B1C62">
              <w:rPr>
                <w:rFonts w:ascii="Calibri" w:hAnsi="Calibri" w:cs="Calibri"/>
                <w:sz w:val="12"/>
                <w:szCs w:val="12"/>
              </w:rPr>
              <w:t>hearing gadget usage</w:t>
            </w:r>
            <w:r w:rsidR="009C6D44">
              <w:rPr>
                <w:rFonts w:ascii="Calibri" w:hAnsi="Calibri" w:cs="Calibri"/>
                <w:sz w:val="12"/>
                <w:szCs w:val="12"/>
              </w:rPr>
              <w:t xml:space="preserve">, </w:t>
            </w:r>
            <w:r w:rsidR="009C6D44" w:rsidRPr="003B1C62">
              <w:rPr>
                <w:rFonts w:ascii="Calibri" w:hAnsi="Calibri" w:cs="Calibri"/>
                <w:sz w:val="12"/>
                <w:szCs w:val="12"/>
              </w:rPr>
              <w:t>duration of daily</w:t>
            </w:r>
            <w:r w:rsidR="009C6D44">
              <w:rPr>
                <w:rFonts w:ascii="Calibri" w:hAnsi="Calibri" w:cs="Calibri"/>
                <w:sz w:val="12"/>
                <w:szCs w:val="12"/>
              </w:rPr>
              <w:t xml:space="preserve"> </w:t>
            </w:r>
            <w:r w:rsidR="009C6D44" w:rsidRPr="003B1C62">
              <w:rPr>
                <w:rFonts w:ascii="Calibri" w:hAnsi="Calibri" w:cs="Calibri"/>
                <w:sz w:val="12"/>
                <w:szCs w:val="12"/>
              </w:rPr>
              <w:t xml:space="preserve">hearing gadget </w:t>
            </w:r>
            <w:r w:rsidRPr="003B1C62">
              <w:rPr>
                <w:rFonts w:ascii="Calibri" w:hAnsi="Calibri" w:cs="Calibri"/>
                <w:sz w:val="12"/>
                <w:szCs w:val="12"/>
              </w:rPr>
              <w:t>and</w:t>
            </w:r>
            <w:r w:rsidR="009C6D44">
              <w:rPr>
                <w:rFonts w:ascii="Calibri" w:hAnsi="Calibri" w:cs="Calibri"/>
                <w:sz w:val="12"/>
                <w:szCs w:val="12"/>
              </w:rPr>
              <w:t xml:space="preserve"> HL</w:t>
            </w:r>
            <w:r w:rsidR="00B67A7C">
              <w:rPr>
                <w:rFonts w:ascii="Calibri" w:hAnsi="Calibri" w:cs="Calibri"/>
                <w:sz w:val="12"/>
                <w:szCs w:val="12"/>
              </w:rPr>
              <w:t>.</w:t>
            </w:r>
          </w:p>
          <w:p w14:paraId="0F689650" w14:textId="7C5402EC" w:rsidR="00F61920" w:rsidRDefault="00F61920" w:rsidP="00CD6117">
            <w:pPr>
              <w:rPr>
                <w:rFonts w:ascii="Calibri" w:hAnsi="Calibri" w:cs="Calibri"/>
                <w:sz w:val="12"/>
                <w:szCs w:val="12"/>
              </w:rPr>
            </w:pPr>
            <w:r>
              <w:rPr>
                <w:rFonts w:ascii="Calibri" w:hAnsi="Calibri" w:cs="Calibri"/>
                <w:sz w:val="12"/>
                <w:szCs w:val="12"/>
              </w:rPr>
              <w:t xml:space="preserve">- </w:t>
            </w:r>
            <w:r w:rsidRPr="003B1C62">
              <w:rPr>
                <w:rFonts w:ascii="Calibri" w:hAnsi="Calibri" w:cs="Calibri"/>
                <w:sz w:val="12"/>
                <w:szCs w:val="12"/>
              </w:rPr>
              <w:t>There was no significant association</w:t>
            </w:r>
            <w:r>
              <w:rPr>
                <w:rFonts w:ascii="Calibri" w:hAnsi="Calibri" w:cs="Calibri"/>
                <w:sz w:val="12"/>
                <w:szCs w:val="12"/>
              </w:rPr>
              <w:t xml:space="preserve"> </w:t>
            </w:r>
            <w:r w:rsidRPr="003B1C62">
              <w:rPr>
                <w:rFonts w:ascii="Calibri" w:hAnsi="Calibri" w:cs="Calibri"/>
                <w:sz w:val="12"/>
                <w:szCs w:val="12"/>
              </w:rPr>
              <w:t>between preferred volume level and</w:t>
            </w:r>
            <w:r w:rsidR="009C6D44">
              <w:rPr>
                <w:rFonts w:ascii="Calibri" w:hAnsi="Calibri" w:cs="Calibri"/>
                <w:sz w:val="12"/>
                <w:szCs w:val="12"/>
              </w:rPr>
              <w:t xml:space="preserve"> HL</w:t>
            </w:r>
            <w:r w:rsidR="00B67A7C">
              <w:rPr>
                <w:rFonts w:ascii="Calibri" w:hAnsi="Calibri" w:cs="Calibri"/>
                <w:sz w:val="12"/>
                <w:szCs w:val="12"/>
              </w:rPr>
              <w:t>.</w:t>
            </w:r>
          </w:p>
          <w:p w14:paraId="53241F18" w14:textId="1A978E1E" w:rsidR="00F61920" w:rsidRPr="005A458E" w:rsidRDefault="00F61920" w:rsidP="00F61920">
            <w:pPr>
              <w:rPr>
                <w:rFonts w:ascii="Calibri" w:hAnsi="Calibri" w:cs="Calibri"/>
                <w:sz w:val="12"/>
                <w:szCs w:val="12"/>
              </w:rPr>
            </w:pPr>
          </w:p>
        </w:tc>
        <w:tc>
          <w:tcPr>
            <w:tcW w:w="1357" w:type="dxa"/>
          </w:tcPr>
          <w:p w14:paraId="2BC9BB54" w14:textId="0AB995B6" w:rsidR="00F61920" w:rsidRPr="005A458E" w:rsidRDefault="00F61920" w:rsidP="00643595">
            <w:pPr>
              <w:rPr>
                <w:rFonts w:ascii="Calibri" w:hAnsi="Calibri" w:cs="Calibri"/>
                <w:sz w:val="12"/>
                <w:szCs w:val="12"/>
              </w:rPr>
            </w:pPr>
            <w:r w:rsidRPr="00952C29">
              <w:rPr>
                <w:rFonts w:ascii="Calibri" w:hAnsi="Calibri" w:cs="Calibri"/>
                <w:sz w:val="12"/>
                <w:szCs w:val="12"/>
              </w:rPr>
              <w:t>Auditory gadgets</w:t>
            </w:r>
            <w:r>
              <w:rPr>
                <w:rFonts w:ascii="Calibri" w:hAnsi="Calibri" w:cs="Calibri"/>
                <w:sz w:val="12"/>
                <w:szCs w:val="12"/>
              </w:rPr>
              <w:t xml:space="preserve"> </w:t>
            </w:r>
            <w:r w:rsidRPr="00952C29">
              <w:rPr>
                <w:rFonts w:ascii="Calibri" w:hAnsi="Calibri" w:cs="Calibri"/>
                <w:sz w:val="12"/>
                <w:szCs w:val="12"/>
              </w:rPr>
              <w:t>should be used</w:t>
            </w:r>
            <w:r>
              <w:rPr>
                <w:rFonts w:ascii="Calibri" w:hAnsi="Calibri" w:cs="Calibri"/>
                <w:sz w:val="12"/>
                <w:szCs w:val="12"/>
              </w:rPr>
              <w:t xml:space="preserve"> </w:t>
            </w:r>
            <w:r w:rsidRPr="00952C29">
              <w:rPr>
                <w:rFonts w:ascii="Calibri" w:hAnsi="Calibri" w:cs="Calibri"/>
                <w:sz w:val="12"/>
                <w:szCs w:val="12"/>
              </w:rPr>
              <w:t>cautiously by</w:t>
            </w:r>
            <w:r>
              <w:rPr>
                <w:rFonts w:ascii="Calibri" w:hAnsi="Calibri" w:cs="Calibri"/>
                <w:sz w:val="12"/>
                <w:szCs w:val="12"/>
              </w:rPr>
              <w:t xml:space="preserve"> </w:t>
            </w:r>
            <w:r w:rsidRPr="00952C29">
              <w:rPr>
                <w:rFonts w:ascii="Calibri" w:hAnsi="Calibri" w:cs="Calibri"/>
                <w:sz w:val="12"/>
                <w:szCs w:val="12"/>
              </w:rPr>
              <w:t>students</w:t>
            </w:r>
            <w:r>
              <w:rPr>
                <w:rFonts w:ascii="Calibri" w:hAnsi="Calibri" w:cs="Calibri"/>
                <w:sz w:val="12"/>
                <w:szCs w:val="12"/>
              </w:rPr>
              <w:t xml:space="preserve"> </w:t>
            </w:r>
            <w:r w:rsidRPr="00952C29">
              <w:rPr>
                <w:rFonts w:ascii="Calibri" w:hAnsi="Calibri" w:cs="Calibri"/>
                <w:sz w:val="12"/>
                <w:szCs w:val="12"/>
              </w:rPr>
              <w:t xml:space="preserve">as </w:t>
            </w:r>
            <w:proofErr w:type="gramStart"/>
            <w:r w:rsidRPr="00952C29">
              <w:rPr>
                <w:rFonts w:ascii="Calibri" w:hAnsi="Calibri" w:cs="Calibri"/>
                <w:sz w:val="12"/>
                <w:szCs w:val="12"/>
              </w:rPr>
              <w:t>it damages</w:t>
            </w:r>
            <w:proofErr w:type="gramEnd"/>
            <w:r>
              <w:rPr>
                <w:rFonts w:ascii="Calibri" w:hAnsi="Calibri" w:cs="Calibri"/>
                <w:sz w:val="12"/>
                <w:szCs w:val="12"/>
              </w:rPr>
              <w:t xml:space="preserve"> </w:t>
            </w:r>
            <w:r w:rsidRPr="00952C29">
              <w:rPr>
                <w:rFonts w:ascii="Calibri" w:hAnsi="Calibri" w:cs="Calibri"/>
                <w:sz w:val="12"/>
                <w:szCs w:val="12"/>
              </w:rPr>
              <w:t>their hearing</w:t>
            </w:r>
            <w:r>
              <w:rPr>
                <w:rFonts w:ascii="Calibri" w:hAnsi="Calibri" w:cs="Calibri"/>
                <w:sz w:val="12"/>
                <w:szCs w:val="12"/>
              </w:rPr>
              <w:t xml:space="preserve"> </w:t>
            </w:r>
            <w:r w:rsidRPr="00952C29">
              <w:rPr>
                <w:rFonts w:ascii="Calibri" w:hAnsi="Calibri" w:cs="Calibri"/>
                <w:sz w:val="12"/>
                <w:szCs w:val="12"/>
              </w:rPr>
              <w:t>which further has</w:t>
            </w:r>
            <w:r w:rsidR="00643595">
              <w:rPr>
                <w:rFonts w:ascii="Calibri" w:hAnsi="Calibri" w:cs="Calibri"/>
                <w:sz w:val="12"/>
                <w:szCs w:val="12"/>
              </w:rPr>
              <w:t xml:space="preserve"> </w:t>
            </w:r>
            <w:r w:rsidRPr="00952C29">
              <w:rPr>
                <w:rFonts w:ascii="Calibri" w:hAnsi="Calibri" w:cs="Calibri"/>
                <w:sz w:val="12"/>
                <w:szCs w:val="12"/>
              </w:rPr>
              <w:t>deterrent effects</w:t>
            </w:r>
            <w:r>
              <w:rPr>
                <w:rFonts w:ascii="Calibri" w:hAnsi="Calibri" w:cs="Calibri"/>
                <w:sz w:val="12"/>
                <w:szCs w:val="12"/>
              </w:rPr>
              <w:t xml:space="preserve"> </w:t>
            </w:r>
            <w:r w:rsidRPr="00952C29">
              <w:rPr>
                <w:rFonts w:ascii="Calibri" w:hAnsi="Calibri" w:cs="Calibri"/>
                <w:sz w:val="12"/>
                <w:szCs w:val="12"/>
              </w:rPr>
              <w:t>on their learning and</w:t>
            </w:r>
            <w:r>
              <w:rPr>
                <w:rFonts w:ascii="Calibri" w:hAnsi="Calibri" w:cs="Calibri"/>
                <w:sz w:val="12"/>
                <w:szCs w:val="12"/>
              </w:rPr>
              <w:t xml:space="preserve"> </w:t>
            </w:r>
            <w:r w:rsidRPr="00952C29">
              <w:rPr>
                <w:rFonts w:ascii="Calibri" w:hAnsi="Calibri" w:cs="Calibri"/>
                <w:sz w:val="12"/>
                <w:szCs w:val="12"/>
              </w:rPr>
              <w:t>communication</w:t>
            </w:r>
          </w:p>
        </w:tc>
      </w:tr>
      <w:tr w:rsidR="00F61920" w:rsidRPr="006F6F71" w14:paraId="24677B8E" w14:textId="77777777" w:rsidTr="00366B00">
        <w:trPr>
          <w:cantSplit/>
          <w:trHeight w:val="1134"/>
        </w:trPr>
        <w:tc>
          <w:tcPr>
            <w:tcW w:w="715" w:type="dxa"/>
          </w:tcPr>
          <w:p w14:paraId="153D902B" w14:textId="1EF396FE" w:rsidR="00F61920" w:rsidRPr="005A458E" w:rsidRDefault="00F61920" w:rsidP="003F0EF5">
            <w:pPr>
              <w:jc w:val="center"/>
              <w:rPr>
                <w:rFonts w:ascii="Calibri" w:hAnsi="Calibri" w:cs="Calibri"/>
                <w:sz w:val="12"/>
                <w:szCs w:val="12"/>
              </w:rPr>
            </w:pPr>
            <w:r w:rsidRPr="00181AD0">
              <w:rPr>
                <w:rFonts w:ascii="Calibri" w:hAnsi="Calibri" w:cs="Calibri"/>
                <w:sz w:val="12"/>
                <w:szCs w:val="12"/>
              </w:rPr>
              <w:t>16.</w:t>
            </w:r>
            <w:r w:rsidR="00041CDA">
              <w:rPr>
                <w:rFonts w:ascii="Calibri" w:hAnsi="Calibri" w:cs="Calibri"/>
                <w:sz w:val="12"/>
                <w:szCs w:val="12"/>
              </w:rPr>
              <w:t xml:space="preserve"> </w:t>
            </w:r>
            <w:r w:rsidRPr="00181AD0">
              <w:rPr>
                <w:rFonts w:ascii="Calibri" w:hAnsi="Calibri" w:cs="Calibri"/>
                <w:sz w:val="12"/>
                <w:szCs w:val="12"/>
              </w:rPr>
              <w:t>Rafique et al.</w:t>
            </w:r>
            <w:r w:rsidR="007A7A30">
              <w:rPr>
                <w:rFonts w:ascii="Calibri" w:hAnsi="Calibri" w:cs="Calibri"/>
                <w:sz w:val="12"/>
                <w:szCs w:val="12"/>
              </w:rPr>
              <w:t xml:space="preserve"> </w:t>
            </w:r>
            <w:r w:rsidR="007A7A30">
              <w:rPr>
                <w:rFonts w:ascii="Calibri" w:hAnsi="Calibri" w:cs="Calibri"/>
                <w:sz w:val="12"/>
                <w:szCs w:val="12"/>
              </w:rPr>
              <w:fldChar w:fldCharType="begin"/>
            </w:r>
            <w:r w:rsidR="00A2409A">
              <w:rPr>
                <w:rFonts w:ascii="Calibri" w:hAnsi="Calibri" w:cs="Calibri"/>
                <w:sz w:val="12"/>
                <w:szCs w:val="12"/>
              </w:rPr>
              <w:instrText xml:space="preserve"> ADDIN EN.CITE &lt;EndNote&gt;&lt;Cite&gt;&lt;RecNum&gt;132&lt;/RecNum&gt;&lt;DisplayText&gt;(16)&lt;/DisplayText&gt;&lt;record&gt;&lt;rec-number&gt;132&lt;/rec-number&gt;&lt;foreign-keys&gt;&lt;key app="EN" db-id="x5e502xe3pesa0epd9dp2dr9dwx2saeezfx5" timestamp="1779372276"&gt;132&lt;/key&gt;&lt;/foreign-keys&gt;&lt;ref-type name="Journal Article"&gt;17&lt;/ref-type&gt;&lt;contributors&gt;&lt;/contributors&gt;&lt;titles&gt;&lt;title&gt;Rafique, F., Khan, . G., Sultan, . H., Zaman, . S., Mushtaq, . F. &amp;amp; Ikram, . A. (2022) Effects of MP3 use on hearing threshold in young adults. Rawal Medical Journal, 47 (4), 956-959.&lt;/title&gt;&lt;/titles&gt;&lt;dates&gt;&lt;/dates&gt;&lt;urls&gt;&lt;/urls&gt;&lt;/record&gt;&lt;/Cite&gt;&lt;/EndNote&gt;</w:instrText>
            </w:r>
            <w:r w:rsidR="007A7A30">
              <w:rPr>
                <w:rFonts w:ascii="Calibri" w:hAnsi="Calibri" w:cs="Calibri"/>
                <w:sz w:val="12"/>
                <w:szCs w:val="12"/>
              </w:rPr>
              <w:fldChar w:fldCharType="separate"/>
            </w:r>
            <w:r w:rsidR="00A2409A">
              <w:rPr>
                <w:rFonts w:ascii="Calibri" w:hAnsi="Calibri" w:cs="Calibri"/>
                <w:noProof/>
                <w:sz w:val="12"/>
                <w:szCs w:val="12"/>
              </w:rPr>
              <w:t>(16)</w:t>
            </w:r>
            <w:r w:rsidR="007A7A30">
              <w:rPr>
                <w:rFonts w:ascii="Calibri" w:hAnsi="Calibri" w:cs="Calibri"/>
                <w:sz w:val="12"/>
                <w:szCs w:val="12"/>
              </w:rPr>
              <w:fldChar w:fldCharType="end"/>
            </w:r>
          </w:p>
        </w:tc>
        <w:tc>
          <w:tcPr>
            <w:tcW w:w="414" w:type="dxa"/>
            <w:textDirection w:val="btLr"/>
            <w:vAlign w:val="center"/>
          </w:tcPr>
          <w:p w14:paraId="75D08C8C" w14:textId="0105A856" w:rsidR="00F61920" w:rsidRPr="005A458E" w:rsidRDefault="00F61920" w:rsidP="00701508">
            <w:pPr>
              <w:ind w:left="113" w:right="113"/>
              <w:jc w:val="center"/>
              <w:rPr>
                <w:rFonts w:ascii="Calibri" w:hAnsi="Calibri" w:cs="Calibri"/>
                <w:sz w:val="12"/>
                <w:szCs w:val="12"/>
              </w:rPr>
            </w:pPr>
            <w:r w:rsidRPr="006E4EC5">
              <w:rPr>
                <w:rFonts w:ascii="Calibri" w:hAnsi="Calibri" w:cs="Calibri"/>
                <w:sz w:val="12"/>
                <w:szCs w:val="12"/>
              </w:rPr>
              <w:t>observational cross</w:t>
            </w:r>
            <w:r>
              <w:rPr>
                <w:rFonts w:ascii="Calibri" w:hAnsi="Calibri" w:cs="Calibri"/>
                <w:sz w:val="12"/>
                <w:szCs w:val="12"/>
              </w:rPr>
              <w:t>-</w:t>
            </w:r>
            <w:r w:rsidRPr="006E4EC5">
              <w:rPr>
                <w:rFonts w:ascii="Calibri" w:hAnsi="Calibri" w:cs="Calibri"/>
                <w:sz w:val="12"/>
                <w:szCs w:val="12"/>
              </w:rPr>
              <w:t>sectional</w:t>
            </w:r>
          </w:p>
        </w:tc>
        <w:tc>
          <w:tcPr>
            <w:tcW w:w="426" w:type="dxa"/>
            <w:textDirection w:val="btLr"/>
            <w:vAlign w:val="center"/>
          </w:tcPr>
          <w:p w14:paraId="5CACC946" w14:textId="79A86B9E" w:rsidR="00F61920" w:rsidRPr="005A458E" w:rsidRDefault="00F61920" w:rsidP="00051257">
            <w:pPr>
              <w:ind w:left="113" w:right="113"/>
              <w:jc w:val="center"/>
              <w:rPr>
                <w:rFonts w:ascii="Calibri" w:hAnsi="Calibri" w:cs="Calibri"/>
                <w:sz w:val="12"/>
                <w:szCs w:val="12"/>
              </w:rPr>
            </w:pPr>
            <w:r>
              <w:rPr>
                <w:rFonts w:ascii="Calibri" w:hAnsi="Calibri" w:cs="Calibri"/>
                <w:sz w:val="12"/>
                <w:szCs w:val="12"/>
              </w:rPr>
              <w:t>Pakistan</w:t>
            </w:r>
          </w:p>
        </w:tc>
        <w:tc>
          <w:tcPr>
            <w:tcW w:w="425" w:type="dxa"/>
            <w:textDirection w:val="btLr"/>
            <w:vAlign w:val="center"/>
          </w:tcPr>
          <w:p w14:paraId="6BB26A5A" w14:textId="4D358196" w:rsidR="00F61920" w:rsidRPr="005A458E" w:rsidRDefault="00F61920" w:rsidP="00051257">
            <w:pPr>
              <w:ind w:left="113" w:right="113"/>
              <w:jc w:val="center"/>
              <w:rPr>
                <w:rFonts w:ascii="Calibri" w:hAnsi="Calibri" w:cs="Calibri"/>
                <w:sz w:val="12"/>
                <w:szCs w:val="12"/>
              </w:rPr>
            </w:pPr>
            <w:r w:rsidRPr="006E4EC5">
              <w:rPr>
                <w:rFonts w:ascii="Calibri" w:hAnsi="Calibri" w:cs="Calibri"/>
                <w:sz w:val="12"/>
                <w:szCs w:val="12"/>
              </w:rPr>
              <w:t>July 2020</w:t>
            </w:r>
            <w:r>
              <w:rPr>
                <w:rFonts w:ascii="Calibri" w:hAnsi="Calibri" w:cs="Calibri"/>
                <w:sz w:val="12"/>
                <w:szCs w:val="12"/>
              </w:rPr>
              <w:t xml:space="preserve"> </w:t>
            </w:r>
            <w:r w:rsidRPr="006E4EC5">
              <w:rPr>
                <w:rFonts w:ascii="Calibri" w:hAnsi="Calibri" w:cs="Calibri"/>
                <w:sz w:val="12"/>
                <w:szCs w:val="12"/>
              </w:rPr>
              <w:t>to February 2021</w:t>
            </w:r>
          </w:p>
        </w:tc>
        <w:tc>
          <w:tcPr>
            <w:tcW w:w="425" w:type="dxa"/>
            <w:textDirection w:val="btLr"/>
            <w:vAlign w:val="center"/>
          </w:tcPr>
          <w:p w14:paraId="36A6FC6D" w14:textId="5DE0D162" w:rsidR="00F61920" w:rsidRPr="005A458E" w:rsidRDefault="00F61920" w:rsidP="006B3106">
            <w:pPr>
              <w:ind w:left="113" w:right="113"/>
              <w:jc w:val="center"/>
              <w:rPr>
                <w:rFonts w:ascii="Calibri" w:hAnsi="Calibri" w:cs="Calibri"/>
                <w:sz w:val="12"/>
                <w:szCs w:val="12"/>
              </w:rPr>
            </w:pPr>
            <w:r>
              <w:rPr>
                <w:rFonts w:ascii="Calibri" w:hAnsi="Calibri" w:cs="Calibri"/>
                <w:sz w:val="12"/>
                <w:szCs w:val="12"/>
              </w:rPr>
              <w:t>Oct</w:t>
            </w:r>
            <w:r w:rsidR="00F6366A">
              <w:rPr>
                <w:rFonts w:ascii="Calibri" w:hAnsi="Calibri" w:cs="Calibri"/>
                <w:sz w:val="12"/>
                <w:szCs w:val="12"/>
              </w:rPr>
              <w:t>ober</w:t>
            </w:r>
            <w:r>
              <w:rPr>
                <w:rFonts w:ascii="Calibri" w:hAnsi="Calibri" w:cs="Calibri"/>
                <w:sz w:val="12"/>
                <w:szCs w:val="12"/>
              </w:rPr>
              <w:t>-Dec</w:t>
            </w:r>
            <w:r w:rsidR="00F6366A">
              <w:rPr>
                <w:rFonts w:ascii="Calibri" w:hAnsi="Calibri" w:cs="Calibri"/>
                <w:sz w:val="12"/>
                <w:szCs w:val="12"/>
              </w:rPr>
              <w:t>ember</w:t>
            </w:r>
            <w:r>
              <w:rPr>
                <w:rFonts w:ascii="Calibri" w:hAnsi="Calibri" w:cs="Calibri"/>
                <w:sz w:val="12"/>
                <w:szCs w:val="12"/>
              </w:rPr>
              <w:t xml:space="preserve"> 2022</w:t>
            </w:r>
          </w:p>
        </w:tc>
        <w:tc>
          <w:tcPr>
            <w:tcW w:w="425" w:type="dxa"/>
            <w:textDirection w:val="btLr"/>
            <w:vAlign w:val="center"/>
          </w:tcPr>
          <w:p w14:paraId="3F2EB3A5" w14:textId="6A424B4D" w:rsidR="00F61920" w:rsidRPr="005A458E" w:rsidRDefault="00F61920" w:rsidP="00051257">
            <w:pPr>
              <w:ind w:left="113" w:right="113"/>
              <w:jc w:val="center"/>
              <w:rPr>
                <w:rFonts w:ascii="Calibri" w:hAnsi="Calibri" w:cs="Calibri"/>
                <w:sz w:val="12"/>
                <w:szCs w:val="12"/>
              </w:rPr>
            </w:pPr>
            <w:r>
              <w:rPr>
                <w:rFonts w:ascii="Calibri" w:hAnsi="Calibri" w:cs="Calibri"/>
                <w:sz w:val="12"/>
                <w:szCs w:val="12"/>
              </w:rPr>
              <w:t>Young adults</w:t>
            </w:r>
          </w:p>
        </w:tc>
        <w:tc>
          <w:tcPr>
            <w:tcW w:w="426" w:type="dxa"/>
            <w:textDirection w:val="btLr"/>
            <w:vAlign w:val="center"/>
          </w:tcPr>
          <w:p w14:paraId="7DAE96CE" w14:textId="6A81250E" w:rsidR="00F61920" w:rsidRPr="005A458E" w:rsidRDefault="00F61920" w:rsidP="00051257">
            <w:pPr>
              <w:ind w:left="113" w:right="113"/>
              <w:jc w:val="center"/>
              <w:rPr>
                <w:rFonts w:ascii="Calibri" w:hAnsi="Calibri" w:cs="Calibri"/>
                <w:sz w:val="12"/>
                <w:szCs w:val="12"/>
              </w:rPr>
            </w:pPr>
            <w:r>
              <w:rPr>
                <w:rFonts w:ascii="Calibri" w:hAnsi="Calibri" w:cs="Calibri"/>
                <w:sz w:val="12"/>
                <w:szCs w:val="12"/>
              </w:rPr>
              <w:t>18-35</w:t>
            </w:r>
          </w:p>
        </w:tc>
        <w:tc>
          <w:tcPr>
            <w:tcW w:w="519" w:type="dxa"/>
            <w:vAlign w:val="center"/>
          </w:tcPr>
          <w:p w14:paraId="2DDC632F" w14:textId="50303057" w:rsidR="00F61920" w:rsidRPr="005A458E" w:rsidRDefault="00F61920" w:rsidP="00366B00">
            <w:pPr>
              <w:jc w:val="center"/>
              <w:rPr>
                <w:rFonts w:ascii="Calibri" w:hAnsi="Calibri" w:cs="Calibri"/>
                <w:sz w:val="12"/>
                <w:szCs w:val="12"/>
              </w:rPr>
            </w:pPr>
            <w:r>
              <w:rPr>
                <w:rFonts w:ascii="Calibri" w:hAnsi="Calibri" w:cs="Calibri"/>
                <w:sz w:val="12"/>
                <w:szCs w:val="12"/>
              </w:rPr>
              <w:t xml:space="preserve">264: 178 </w:t>
            </w:r>
            <w:r w:rsidR="004B5284">
              <w:rPr>
                <w:rFonts w:ascii="Calibri" w:hAnsi="Calibri" w:cs="Calibri"/>
                <w:sz w:val="12"/>
                <w:szCs w:val="12"/>
              </w:rPr>
              <w:t>F</w:t>
            </w:r>
            <w:r>
              <w:rPr>
                <w:rFonts w:ascii="Calibri" w:hAnsi="Calibri" w:cs="Calibri"/>
                <w:sz w:val="12"/>
                <w:szCs w:val="12"/>
              </w:rPr>
              <w:t xml:space="preserve">, 86 </w:t>
            </w:r>
            <w:r w:rsidR="004B5284">
              <w:rPr>
                <w:rFonts w:ascii="Calibri" w:hAnsi="Calibri" w:cs="Calibri"/>
                <w:sz w:val="12"/>
                <w:szCs w:val="12"/>
              </w:rPr>
              <w:t>M</w:t>
            </w:r>
          </w:p>
        </w:tc>
        <w:tc>
          <w:tcPr>
            <w:tcW w:w="630" w:type="dxa"/>
            <w:vAlign w:val="center"/>
          </w:tcPr>
          <w:p w14:paraId="7AD5CFC6" w14:textId="7303D743" w:rsidR="00F61920" w:rsidRPr="005A458E" w:rsidRDefault="00F61920" w:rsidP="00366B00">
            <w:pPr>
              <w:jc w:val="center"/>
              <w:rPr>
                <w:rFonts w:ascii="Calibri" w:hAnsi="Calibri" w:cs="Calibri"/>
                <w:sz w:val="12"/>
                <w:szCs w:val="12"/>
              </w:rPr>
            </w:pPr>
            <w:r>
              <w:rPr>
                <w:rFonts w:ascii="Calibri" w:hAnsi="Calibri" w:cs="Calibri"/>
                <w:sz w:val="12"/>
                <w:szCs w:val="12"/>
              </w:rPr>
              <w:t>264</w:t>
            </w:r>
          </w:p>
        </w:tc>
        <w:tc>
          <w:tcPr>
            <w:tcW w:w="900" w:type="dxa"/>
          </w:tcPr>
          <w:p w14:paraId="75662A7C" w14:textId="2C183B67" w:rsidR="00F61920" w:rsidRPr="002005CE" w:rsidRDefault="00F61920" w:rsidP="004B5284">
            <w:pPr>
              <w:jc w:val="center"/>
              <w:rPr>
                <w:rFonts w:ascii="Calibri" w:hAnsi="Calibri" w:cs="Calibri"/>
                <w:sz w:val="12"/>
                <w:szCs w:val="12"/>
              </w:rPr>
            </w:pPr>
            <w:r w:rsidRPr="002005CE">
              <w:rPr>
                <w:rFonts w:ascii="Calibri" w:hAnsi="Calibri" w:cs="Calibri"/>
                <w:sz w:val="12"/>
                <w:szCs w:val="12"/>
              </w:rPr>
              <w:t>&lt; 30min</w:t>
            </w:r>
          </w:p>
          <w:p w14:paraId="6B78CEB4" w14:textId="46D67375" w:rsidR="00F61920" w:rsidRPr="002005CE" w:rsidRDefault="00F61920" w:rsidP="004B5284">
            <w:pPr>
              <w:jc w:val="center"/>
              <w:rPr>
                <w:rFonts w:ascii="Calibri" w:hAnsi="Calibri" w:cs="Calibri"/>
                <w:sz w:val="12"/>
                <w:szCs w:val="12"/>
              </w:rPr>
            </w:pPr>
            <w:r w:rsidRPr="002005CE">
              <w:rPr>
                <w:rFonts w:ascii="Calibri" w:hAnsi="Calibri" w:cs="Calibri"/>
                <w:sz w:val="12"/>
                <w:szCs w:val="12"/>
              </w:rPr>
              <w:t>31-60min</w:t>
            </w:r>
          </w:p>
          <w:p w14:paraId="149ED2BE" w14:textId="1889F44F" w:rsidR="00F61920" w:rsidRPr="002005CE" w:rsidRDefault="00F61920" w:rsidP="004B5284">
            <w:pPr>
              <w:jc w:val="center"/>
              <w:rPr>
                <w:rFonts w:ascii="Calibri" w:hAnsi="Calibri" w:cs="Calibri"/>
                <w:sz w:val="12"/>
                <w:szCs w:val="12"/>
              </w:rPr>
            </w:pPr>
            <w:r w:rsidRPr="002005CE">
              <w:rPr>
                <w:rFonts w:ascii="Calibri" w:hAnsi="Calibri" w:cs="Calibri"/>
                <w:sz w:val="12"/>
                <w:szCs w:val="12"/>
              </w:rPr>
              <w:t>2 h</w:t>
            </w:r>
          </w:p>
          <w:p w14:paraId="2C078689" w14:textId="7F6E3A62" w:rsidR="00F61920" w:rsidRPr="002005CE" w:rsidRDefault="00F61920" w:rsidP="004B5284">
            <w:pPr>
              <w:jc w:val="center"/>
              <w:rPr>
                <w:rFonts w:ascii="Calibri" w:hAnsi="Calibri" w:cs="Calibri"/>
                <w:sz w:val="12"/>
                <w:szCs w:val="12"/>
              </w:rPr>
            </w:pPr>
            <w:r w:rsidRPr="002005CE">
              <w:rPr>
                <w:rFonts w:ascii="Calibri" w:hAnsi="Calibri" w:cs="Calibri"/>
                <w:sz w:val="12"/>
                <w:szCs w:val="12"/>
              </w:rPr>
              <w:t>3 h</w:t>
            </w:r>
          </w:p>
          <w:p w14:paraId="7790C6A1" w14:textId="42C2D0F1" w:rsidR="00F61920" w:rsidRPr="002005CE" w:rsidRDefault="00F61920" w:rsidP="004B5284">
            <w:pPr>
              <w:jc w:val="center"/>
              <w:rPr>
                <w:rFonts w:ascii="Calibri" w:hAnsi="Calibri" w:cs="Calibri"/>
                <w:sz w:val="12"/>
                <w:szCs w:val="12"/>
              </w:rPr>
            </w:pPr>
            <w:r w:rsidRPr="002005CE">
              <w:rPr>
                <w:rFonts w:ascii="Calibri" w:hAnsi="Calibri" w:cs="Calibri"/>
                <w:sz w:val="12"/>
                <w:szCs w:val="12"/>
              </w:rPr>
              <w:t>4 h</w:t>
            </w:r>
          </w:p>
        </w:tc>
        <w:tc>
          <w:tcPr>
            <w:tcW w:w="810" w:type="dxa"/>
          </w:tcPr>
          <w:p w14:paraId="0820F751" w14:textId="517AA988" w:rsidR="00F61920" w:rsidRPr="002005CE" w:rsidRDefault="002005CE" w:rsidP="004B5284">
            <w:pPr>
              <w:jc w:val="center"/>
              <w:rPr>
                <w:rFonts w:ascii="Calibri" w:hAnsi="Calibri" w:cs="Calibri"/>
                <w:sz w:val="12"/>
                <w:szCs w:val="12"/>
              </w:rPr>
            </w:pPr>
            <w:r>
              <w:rPr>
                <w:rFonts w:ascii="Calibri" w:hAnsi="Calibri" w:cs="Calibri"/>
                <w:sz w:val="12"/>
                <w:szCs w:val="12"/>
              </w:rPr>
              <w:t>-</w:t>
            </w:r>
          </w:p>
        </w:tc>
        <w:tc>
          <w:tcPr>
            <w:tcW w:w="990" w:type="dxa"/>
          </w:tcPr>
          <w:p w14:paraId="73BC9665" w14:textId="01A9EFE3" w:rsidR="00F61920" w:rsidRPr="005A458E" w:rsidRDefault="00F61920" w:rsidP="004B5284">
            <w:pPr>
              <w:jc w:val="center"/>
              <w:rPr>
                <w:rFonts w:ascii="Calibri" w:hAnsi="Calibri" w:cs="Calibri"/>
                <w:sz w:val="12"/>
                <w:szCs w:val="12"/>
              </w:rPr>
            </w:pPr>
            <w:r w:rsidRPr="00F90F24">
              <w:rPr>
                <w:rFonts w:ascii="Calibri" w:hAnsi="Calibri" w:cs="Calibri"/>
                <w:sz w:val="12"/>
                <w:szCs w:val="12"/>
              </w:rPr>
              <w:t>MP3</w:t>
            </w:r>
          </w:p>
        </w:tc>
        <w:tc>
          <w:tcPr>
            <w:tcW w:w="1170" w:type="dxa"/>
          </w:tcPr>
          <w:p w14:paraId="547F323A" w14:textId="77777777" w:rsidR="002005CE" w:rsidRPr="002005CE" w:rsidRDefault="002005CE" w:rsidP="002005CE">
            <w:pPr>
              <w:jc w:val="center"/>
              <w:rPr>
                <w:rFonts w:ascii="Calibri" w:hAnsi="Calibri" w:cs="Calibri"/>
                <w:sz w:val="12"/>
                <w:szCs w:val="12"/>
              </w:rPr>
            </w:pPr>
            <w:r w:rsidRPr="002005CE">
              <w:rPr>
                <w:rFonts w:ascii="Calibri" w:hAnsi="Calibri" w:cs="Calibri"/>
                <w:sz w:val="12"/>
                <w:szCs w:val="12"/>
              </w:rPr>
              <w:t>Normal (25 dB)</w:t>
            </w:r>
          </w:p>
          <w:p w14:paraId="2EB6CE76" w14:textId="77777777" w:rsidR="002005CE" w:rsidRPr="002005CE" w:rsidRDefault="002005CE" w:rsidP="002005CE">
            <w:pPr>
              <w:jc w:val="center"/>
              <w:rPr>
                <w:rFonts w:ascii="Calibri" w:hAnsi="Calibri" w:cs="Calibri"/>
                <w:sz w:val="12"/>
                <w:szCs w:val="12"/>
              </w:rPr>
            </w:pPr>
            <w:r w:rsidRPr="002005CE">
              <w:rPr>
                <w:rFonts w:ascii="Calibri" w:hAnsi="Calibri" w:cs="Calibri"/>
                <w:sz w:val="12"/>
                <w:szCs w:val="12"/>
              </w:rPr>
              <w:t>Mild (26-40 dB)</w:t>
            </w:r>
          </w:p>
          <w:p w14:paraId="237477D6" w14:textId="361B5438" w:rsidR="00F61920" w:rsidRPr="005A458E" w:rsidRDefault="002005CE" w:rsidP="002005CE">
            <w:pPr>
              <w:jc w:val="center"/>
              <w:rPr>
                <w:rFonts w:ascii="Calibri" w:hAnsi="Calibri" w:cs="Calibri"/>
                <w:sz w:val="12"/>
                <w:szCs w:val="12"/>
              </w:rPr>
            </w:pPr>
            <w:r w:rsidRPr="002005CE">
              <w:rPr>
                <w:rFonts w:ascii="Calibri" w:hAnsi="Calibri" w:cs="Calibri"/>
                <w:sz w:val="12"/>
                <w:szCs w:val="12"/>
              </w:rPr>
              <w:t>Moderate (41-55 dB)</w:t>
            </w:r>
          </w:p>
        </w:tc>
        <w:tc>
          <w:tcPr>
            <w:tcW w:w="1530" w:type="dxa"/>
          </w:tcPr>
          <w:p w14:paraId="34EA8259" w14:textId="7FD7BC16" w:rsidR="00F61920" w:rsidRPr="009B630E" w:rsidRDefault="00643595" w:rsidP="004B5284">
            <w:pPr>
              <w:jc w:val="center"/>
              <w:rPr>
                <w:rFonts w:ascii="Calibri" w:hAnsi="Calibri" w:cs="Calibri"/>
                <w:sz w:val="12"/>
                <w:szCs w:val="12"/>
                <w:u w:val="single"/>
              </w:rPr>
            </w:pPr>
            <w:r>
              <w:rPr>
                <w:rFonts w:ascii="Calibri" w:hAnsi="Calibri" w:cs="Calibri"/>
                <w:sz w:val="12"/>
                <w:szCs w:val="12"/>
                <w:u w:val="single"/>
              </w:rPr>
              <w:t>R</w:t>
            </w:r>
            <w:r w:rsidR="00F61920" w:rsidRPr="009B630E">
              <w:rPr>
                <w:rFonts w:ascii="Calibri" w:hAnsi="Calibri" w:cs="Calibri"/>
                <w:sz w:val="12"/>
                <w:szCs w:val="12"/>
                <w:u w:val="single"/>
              </w:rPr>
              <w:t xml:space="preserve"> ear:</w:t>
            </w:r>
          </w:p>
          <w:p w14:paraId="2397598A" w14:textId="77777777" w:rsidR="00F61920" w:rsidRDefault="00F61920" w:rsidP="004B5284">
            <w:pPr>
              <w:jc w:val="center"/>
              <w:rPr>
                <w:rFonts w:ascii="Calibri" w:hAnsi="Calibri" w:cs="Calibri"/>
                <w:sz w:val="12"/>
                <w:szCs w:val="12"/>
              </w:rPr>
            </w:pPr>
            <w:r>
              <w:rPr>
                <w:rFonts w:ascii="Calibri" w:hAnsi="Calibri" w:cs="Calibri"/>
                <w:sz w:val="12"/>
                <w:szCs w:val="12"/>
              </w:rPr>
              <w:t>Normal: 120</w:t>
            </w:r>
          </w:p>
          <w:p w14:paraId="0052C85F" w14:textId="77777777" w:rsidR="00F61920" w:rsidRDefault="00F61920" w:rsidP="004B5284">
            <w:pPr>
              <w:jc w:val="center"/>
              <w:rPr>
                <w:rFonts w:ascii="Calibri" w:hAnsi="Calibri" w:cs="Calibri"/>
                <w:sz w:val="12"/>
                <w:szCs w:val="12"/>
              </w:rPr>
            </w:pPr>
            <w:r>
              <w:rPr>
                <w:rFonts w:ascii="Calibri" w:hAnsi="Calibri" w:cs="Calibri"/>
                <w:sz w:val="12"/>
                <w:szCs w:val="12"/>
              </w:rPr>
              <w:t>Conductive HL: 44</w:t>
            </w:r>
          </w:p>
          <w:p w14:paraId="02DD91B3" w14:textId="2C0E48B7" w:rsidR="00F61920" w:rsidRDefault="00643595" w:rsidP="004B5284">
            <w:pPr>
              <w:jc w:val="center"/>
              <w:rPr>
                <w:rFonts w:ascii="Calibri" w:hAnsi="Calibri" w:cs="Calibri"/>
                <w:sz w:val="12"/>
                <w:szCs w:val="12"/>
              </w:rPr>
            </w:pPr>
            <w:r>
              <w:rPr>
                <w:rFonts w:ascii="Calibri" w:hAnsi="Calibri" w:cs="Calibri"/>
                <w:sz w:val="12"/>
                <w:szCs w:val="12"/>
              </w:rPr>
              <w:t>SN</w:t>
            </w:r>
            <w:r w:rsidR="00F61920">
              <w:rPr>
                <w:rFonts w:ascii="Calibri" w:hAnsi="Calibri" w:cs="Calibri"/>
                <w:sz w:val="12"/>
                <w:szCs w:val="12"/>
              </w:rPr>
              <w:t>HL: 98</w:t>
            </w:r>
          </w:p>
          <w:p w14:paraId="44A86B54" w14:textId="0C2A61CA" w:rsidR="000922EA" w:rsidRDefault="00F61920" w:rsidP="000922EA">
            <w:pPr>
              <w:jc w:val="center"/>
              <w:rPr>
                <w:rFonts w:ascii="Calibri" w:hAnsi="Calibri" w:cs="Calibri"/>
                <w:sz w:val="12"/>
                <w:szCs w:val="12"/>
              </w:rPr>
            </w:pPr>
            <w:r>
              <w:rPr>
                <w:rFonts w:ascii="Calibri" w:hAnsi="Calibri" w:cs="Calibri"/>
                <w:sz w:val="12"/>
                <w:szCs w:val="12"/>
              </w:rPr>
              <w:t>Mixed HL: 2</w:t>
            </w:r>
          </w:p>
          <w:p w14:paraId="1331CB6E" w14:textId="77777777" w:rsidR="000922EA" w:rsidRDefault="000922EA" w:rsidP="000922EA">
            <w:pPr>
              <w:jc w:val="center"/>
              <w:rPr>
                <w:rFonts w:ascii="Calibri" w:hAnsi="Calibri" w:cs="Calibri"/>
                <w:sz w:val="12"/>
                <w:szCs w:val="12"/>
              </w:rPr>
            </w:pPr>
          </w:p>
          <w:p w14:paraId="40B611BF" w14:textId="76C97DE5" w:rsidR="000922EA" w:rsidRDefault="000922EA" w:rsidP="004B5284">
            <w:pPr>
              <w:jc w:val="center"/>
              <w:rPr>
                <w:rFonts w:ascii="Calibri" w:hAnsi="Calibri" w:cs="Calibri"/>
                <w:sz w:val="12"/>
                <w:szCs w:val="12"/>
              </w:rPr>
            </w:pPr>
            <w:r>
              <w:rPr>
                <w:rFonts w:ascii="Calibri" w:hAnsi="Calibri" w:cs="Calibri"/>
                <w:sz w:val="12"/>
                <w:szCs w:val="12"/>
              </w:rPr>
              <w:t>In order mild and moderate:</w:t>
            </w:r>
          </w:p>
          <w:p w14:paraId="01B07FDD" w14:textId="67CDE2B2" w:rsidR="00F61920" w:rsidRDefault="00F61920" w:rsidP="000922EA">
            <w:pPr>
              <w:jc w:val="center"/>
              <w:rPr>
                <w:rFonts w:ascii="Calibri" w:hAnsi="Calibri" w:cs="Calibri"/>
                <w:sz w:val="12"/>
                <w:szCs w:val="12"/>
              </w:rPr>
            </w:pPr>
            <w:r>
              <w:rPr>
                <w:rFonts w:ascii="Calibri" w:hAnsi="Calibri" w:cs="Calibri"/>
                <w:sz w:val="12"/>
                <w:szCs w:val="12"/>
              </w:rPr>
              <w:t>&lt; 30min:</w:t>
            </w:r>
            <w:r w:rsidR="000922EA">
              <w:rPr>
                <w:rFonts w:ascii="Calibri" w:hAnsi="Calibri" w:cs="Calibri"/>
                <w:sz w:val="12"/>
                <w:szCs w:val="12"/>
              </w:rPr>
              <w:t xml:space="preserve"> 45 - 3</w:t>
            </w:r>
          </w:p>
          <w:p w14:paraId="3ABDD989" w14:textId="2DFD56CA" w:rsidR="000922EA" w:rsidRDefault="00F61920" w:rsidP="000922EA">
            <w:pPr>
              <w:jc w:val="center"/>
              <w:rPr>
                <w:rFonts w:ascii="Calibri" w:hAnsi="Calibri" w:cs="Calibri"/>
                <w:sz w:val="12"/>
                <w:szCs w:val="12"/>
              </w:rPr>
            </w:pPr>
            <w:r>
              <w:rPr>
                <w:rFonts w:ascii="Calibri" w:hAnsi="Calibri" w:cs="Calibri"/>
                <w:sz w:val="12"/>
                <w:szCs w:val="12"/>
              </w:rPr>
              <w:t>31-60min:</w:t>
            </w:r>
            <w:r w:rsidR="000922EA">
              <w:rPr>
                <w:rFonts w:ascii="Calibri" w:hAnsi="Calibri" w:cs="Calibri"/>
                <w:sz w:val="12"/>
                <w:szCs w:val="12"/>
              </w:rPr>
              <w:t xml:space="preserve"> 39 - 2</w:t>
            </w:r>
          </w:p>
          <w:p w14:paraId="242EE658" w14:textId="200F3699" w:rsidR="00F61920" w:rsidRDefault="00F61920" w:rsidP="000922EA">
            <w:pPr>
              <w:jc w:val="center"/>
              <w:rPr>
                <w:rFonts w:ascii="Calibri" w:hAnsi="Calibri" w:cs="Calibri"/>
                <w:sz w:val="12"/>
                <w:szCs w:val="12"/>
              </w:rPr>
            </w:pPr>
            <w:r>
              <w:rPr>
                <w:rFonts w:ascii="Calibri" w:hAnsi="Calibri" w:cs="Calibri"/>
                <w:sz w:val="12"/>
                <w:szCs w:val="12"/>
              </w:rPr>
              <w:t>2h:</w:t>
            </w:r>
            <w:r w:rsidR="000922EA">
              <w:rPr>
                <w:rFonts w:ascii="Calibri" w:hAnsi="Calibri" w:cs="Calibri"/>
                <w:sz w:val="12"/>
                <w:szCs w:val="12"/>
              </w:rPr>
              <w:t xml:space="preserve"> 25 - 2</w:t>
            </w:r>
          </w:p>
          <w:p w14:paraId="57578419" w14:textId="373D3761" w:rsidR="00F61920" w:rsidRDefault="00F61920" w:rsidP="000922EA">
            <w:pPr>
              <w:jc w:val="center"/>
              <w:rPr>
                <w:rFonts w:ascii="Calibri" w:hAnsi="Calibri" w:cs="Calibri"/>
                <w:sz w:val="12"/>
                <w:szCs w:val="12"/>
              </w:rPr>
            </w:pPr>
            <w:r>
              <w:rPr>
                <w:rFonts w:ascii="Calibri" w:hAnsi="Calibri" w:cs="Calibri"/>
                <w:sz w:val="12"/>
                <w:szCs w:val="12"/>
              </w:rPr>
              <w:t>3h:</w:t>
            </w:r>
            <w:r w:rsidR="000922EA">
              <w:rPr>
                <w:rFonts w:ascii="Calibri" w:hAnsi="Calibri" w:cs="Calibri"/>
                <w:sz w:val="12"/>
                <w:szCs w:val="12"/>
              </w:rPr>
              <w:t xml:space="preserve"> 14 - 1</w:t>
            </w:r>
          </w:p>
          <w:p w14:paraId="10C384CE" w14:textId="1F8A0694" w:rsidR="00F61920" w:rsidRDefault="00F61920" w:rsidP="000922EA">
            <w:pPr>
              <w:jc w:val="center"/>
              <w:rPr>
                <w:rFonts w:ascii="Calibri" w:hAnsi="Calibri" w:cs="Calibri"/>
                <w:sz w:val="12"/>
                <w:szCs w:val="12"/>
              </w:rPr>
            </w:pPr>
            <w:r>
              <w:rPr>
                <w:rFonts w:ascii="Calibri" w:hAnsi="Calibri" w:cs="Calibri"/>
                <w:sz w:val="12"/>
                <w:szCs w:val="12"/>
              </w:rPr>
              <w:t>4h:</w:t>
            </w:r>
            <w:r w:rsidR="000922EA">
              <w:rPr>
                <w:rFonts w:ascii="Calibri" w:hAnsi="Calibri" w:cs="Calibri"/>
                <w:sz w:val="12"/>
                <w:szCs w:val="12"/>
              </w:rPr>
              <w:t xml:space="preserve"> 12 - 1</w:t>
            </w:r>
          </w:p>
          <w:p w14:paraId="4A47946D" w14:textId="77777777" w:rsidR="000922EA" w:rsidRDefault="000922EA" w:rsidP="004B5284">
            <w:pPr>
              <w:jc w:val="center"/>
              <w:rPr>
                <w:rFonts w:ascii="Calibri" w:hAnsi="Calibri" w:cs="Calibri"/>
                <w:sz w:val="12"/>
                <w:szCs w:val="12"/>
                <w:u w:val="single"/>
              </w:rPr>
            </w:pPr>
          </w:p>
          <w:p w14:paraId="37CA7D79" w14:textId="4DEA4C8C" w:rsidR="00F61920" w:rsidRPr="009B630E" w:rsidRDefault="00643595" w:rsidP="004B5284">
            <w:pPr>
              <w:jc w:val="center"/>
              <w:rPr>
                <w:rFonts w:ascii="Calibri" w:hAnsi="Calibri" w:cs="Calibri"/>
                <w:sz w:val="12"/>
                <w:szCs w:val="12"/>
                <w:u w:val="single"/>
              </w:rPr>
            </w:pPr>
            <w:r>
              <w:rPr>
                <w:rFonts w:ascii="Calibri" w:hAnsi="Calibri" w:cs="Calibri"/>
                <w:sz w:val="12"/>
                <w:szCs w:val="12"/>
                <w:u w:val="single"/>
              </w:rPr>
              <w:t>L</w:t>
            </w:r>
            <w:r w:rsidR="00F61920" w:rsidRPr="009B630E">
              <w:rPr>
                <w:rFonts w:ascii="Calibri" w:hAnsi="Calibri" w:cs="Calibri"/>
                <w:sz w:val="12"/>
                <w:szCs w:val="12"/>
                <w:u w:val="single"/>
              </w:rPr>
              <w:t xml:space="preserve"> ear:</w:t>
            </w:r>
          </w:p>
          <w:p w14:paraId="6E3C4BFE" w14:textId="77777777" w:rsidR="00F61920" w:rsidRDefault="00F61920" w:rsidP="004B5284">
            <w:pPr>
              <w:jc w:val="center"/>
              <w:rPr>
                <w:rFonts w:ascii="Calibri" w:hAnsi="Calibri" w:cs="Calibri"/>
                <w:sz w:val="12"/>
                <w:szCs w:val="12"/>
              </w:rPr>
            </w:pPr>
            <w:r>
              <w:rPr>
                <w:rFonts w:ascii="Calibri" w:hAnsi="Calibri" w:cs="Calibri"/>
                <w:sz w:val="12"/>
                <w:szCs w:val="12"/>
              </w:rPr>
              <w:t>Normal: 136</w:t>
            </w:r>
          </w:p>
          <w:p w14:paraId="1A3C4297" w14:textId="77777777" w:rsidR="00F61920" w:rsidRDefault="00F61920" w:rsidP="004B5284">
            <w:pPr>
              <w:jc w:val="center"/>
              <w:rPr>
                <w:rFonts w:ascii="Calibri" w:hAnsi="Calibri" w:cs="Calibri"/>
                <w:sz w:val="12"/>
                <w:szCs w:val="12"/>
              </w:rPr>
            </w:pPr>
            <w:r>
              <w:rPr>
                <w:rFonts w:ascii="Calibri" w:hAnsi="Calibri" w:cs="Calibri"/>
                <w:sz w:val="12"/>
                <w:szCs w:val="12"/>
              </w:rPr>
              <w:t>Conductive HL: 41</w:t>
            </w:r>
          </w:p>
          <w:p w14:paraId="14D36350" w14:textId="12633CC9" w:rsidR="00F61920" w:rsidRDefault="00F61920" w:rsidP="004B5284">
            <w:pPr>
              <w:jc w:val="center"/>
              <w:rPr>
                <w:rFonts w:ascii="Calibri" w:hAnsi="Calibri" w:cs="Calibri"/>
                <w:sz w:val="12"/>
                <w:szCs w:val="12"/>
              </w:rPr>
            </w:pPr>
            <w:r>
              <w:rPr>
                <w:rFonts w:ascii="Calibri" w:hAnsi="Calibri" w:cs="Calibri"/>
                <w:sz w:val="12"/>
                <w:szCs w:val="12"/>
              </w:rPr>
              <w:t>S</w:t>
            </w:r>
            <w:r w:rsidR="00643595">
              <w:rPr>
                <w:rFonts w:ascii="Calibri" w:hAnsi="Calibri" w:cs="Calibri"/>
                <w:sz w:val="12"/>
                <w:szCs w:val="12"/>
              </w:rPr>
              <w:t>N</w:t>
            </w:r>
            <w:r>
              <w:rPr>
                <w:rFonts w:ascii="Calibri" w:hAnsi="Calibri" w:cs="Calibri"/>
                <w:sz w:val="12"/>
                <w:szCs w:val="12"/>
              </w:rPr>
              <w:t>HL: 86</w:t>
            </w:r>
          </w:p>
          <w:p w14:paraId="0C95C058" w14:textId="77777777" w:rsidR="00F61920" w:rsidRDefault="00F61920" w:rsidP="004B5284">
            <w:pPr>
              <w:jc w:val="center"/>
              <w:rPr>
                <w:rFonts w:ascii="Calibri" w:hAnsi="Calibri" w:cs="Calibri"/>
                <w:sz w:val="12"/>
                <w:szCs w:val="12"/>
              </w:rPr>
            </w:pPr>
            <w:r>
              <w:rPr>
                <w:rFonts w:ascii="Calibri" w:hAnsi="Calibri" w:cs="Calibri"/>
                <w:sz w:val="12"/>
                <w:szCs w:val="12"/>
              </w:rPr>
              <w:t>Mixed HL: 1</w:t>
            </w:r>
          </w:p>
          <w:p w14:paraId="68009FFF" w14:textId="77777777" w:rsidR="00F61920" w:rsidRDefault="00F61920" w:rsidP="004B5284">
            <w:pPr>
              <w:jc w:val="center"/>
              <w:rPr>
                <w:rFonts w:ascii="Calibri" w:hAnsi="Calibri" w:cs="Calibri"/>
                <w:sz w:val="12"/>
                <w:szCs w:val="12"/>
              </w:rPr>
            </w:pPr>
          </w:p>
          <w:p w14:paraId="666BD7B2" w14:textId="28B315C5" w:rsidR="000922EA" w:rsidRDefault="00F61920" w:rsidP="000922EA">
            <w:pPr>
              <w:jc w:val="center"/>
              <w:rPr>
                <w:rFonts w:ascii="Calibri" w:hAnsi="Calibri" w:cs="Calibri"/>
                <w:sz w:val="12"/>
                <w:szCs w:val="12"/>
              </w:rPr>
            </w:pPr>
            <w:r>
              <w:rPr>
                <w:rFonts w:ascii="Calibri" w:hAnsi="Calibri" w:cs="Calibri"/>
                <w:sz w:val="12"/>
                <w:szCs w:val="12"/>
              </w:rPr>
              <w:t>&lt;30 min:</w:t>
            </w:r>
            <w:r w:rsidR="000922EA">
              <w:rPr>
                <w:rFonts w:ascii="Calibri" w:hAnsi="Calibri" w:cs="Calibri"/>
                <w:sz w:val="12"/>
                <w:szCs w:val="12"/>
              </w:rPr>
              <w:t xml:space="preserve"> 42 - 7</w:t>
            </w:r>
          </w:p>
          <w:p w14:paraId="289835CD" w14:textId="7BC468C2" w:rsidR="000922EA" w:rsidRDefault="00F61920" w:rsidP="000922EA">
            <w:pPr>
              <w:jc w:val="center"/>
              <w:rPr>
                <w:rFonts w:ascii="Calibri" w:hAnsi="Calibri" w:cs="Calibri"/>
                <w:sz w:val="12"/>
                <w:szCs w:val="12"/>
              </w:rPr>
            </w:pPr>
            <w:r>
              <w:rPr>
                <w:rFonts w:ascii="Calibri" w:hAnsi="Calibri" w:cs="Calibri"/>
                <w:sz w:val="12"/>
                <w:szCs w:val="12"/>
              </w:rPr>
              <w:t>31-60min:</w:t>
            </w:r>
            <w:r w:rsidR="000922EA">
              <w:rPr>
                <w:rFonts w:ascii="Calibri" w:hAnsi="Calibri" w:cs="Calibri"/>
                <w:sz w:val="12"/>
                <w:szCs w:val="12"/>
              </w:rPr>
              <w:t xml:space="preserve"> 39 - 3</w:t>
            </w:r>
          </w:p>
          <w:p w14:paraId="19406889" w14:textId="5C2C871D" w:rsidR="00F61920" w:rsidRDefault="00F61920" w:rsidP="000922EA">
            <w:pPr>
              <w:jc w:val="center"/>
              <w:rPr>
                <w:rFonts w:ascii="Calibri" w:hAnsi="Calibri" w:cs="Calibri"/>
                <w:sz w:val="12"/>
                <w:szCs w:val="12"/>
              </w:rPr>
            </w:pPr>
            <w:r>
              <w:rPr>
                <w:rFonts w:ascii="Calibri" w:hAnsi="Calibri" w:cs="Calibri"/>
                <w:sz w:val="12"/>
                <w:szCs w:val="12"/>
              </w:rPr>
              <w:t>2h:</w:t>
            </w:r>
            <w:r w:rsidR="000922EA">
              <w:rPr>
                <w:rFonts w:ascii="Calibri" w:hAnsi="Calibri" w:cs="Calibri"/>
                <w:sz w:val="12"/>
                <w:szCs w:val="12"/>
              </w:rPr>
              <w:t xml:space="preserve"> 19 - 1</w:t>
            </w:r>
          </w:p>
          <w:p w14:paraId="71EB4CB6" w14:textId="2EC55FB1" w:rsidR="00F61920" w:rsidRDefault="00F61920" w:rsidP="004B5284">
            <w:pPr>
              <w:jc w:val="center"/>
              <w:rPr>
                <w:rFonts w:ascii="Calibri" w:hAnsi="Calibri" w:cs="Calibri"/>
                <w:sz w:val="12"/>
                <w:szCs w:val="12"/>
              </w:rPr>
            </w:pPr>
            <w:r>
              <w:rPr>
                <w:rFonts w:ascii="Calibri" w:hAnsi="Calibri" w:cs="Calibri"/>
                <w:sz w:val="12"/>
                <w:szCs w:val="12"/>
              </w:rPr>
              <w:t>3h:</w:t>
            </w:r>
            <w:r w:rsidR="000922EA">
              <w:rPr>
                <w:rFonts w:ascii="Calibri" w:hAnsi="Calibri" w:cs="Calibri"/>
                <w:sz w:val="12"/>
                <w:szCs w:val="12"/>
              </w:rPr>
              <w:t xml:space="preserve"> 12- 0</w:t>
            </w:r>
          </w:p>
          <w:p w14:paraId="46261905" w14:textId="6CEFB220" w:rsidR="00F61920" w:rsidRPr="005A458E" w:rsidRDefault="00F61920" w:rsidP="000922EA">
            <w:pPr>
              <w:jc w:val="center"/>
              <w:rPr>
                <w:rFonts w:ascii="Calibri" w:hAnsi="Calibri" w:cs="Calibri"/>
                <w:sz w:val="12"/>
                <w:szCs w:val="12"/>
              </w:rPr>
            </w:pPr>
            <w:r>
              <w:rPr>
                <w:rFonts w:ascii="Calibri" w:hAnsi="Calibri" w:cs="Calibri"/>
                <w:sz w:val="12"/>
                <w:szCs w:val="12"/>
              </w:rPr>
              <w:t>4h:</w:t>
            </w:r>
            <w:r w:rsidR="000922EA">
              <w:rPr>
                <w:rFonts w:ascii="Calibri" w:hAnsi="Calibri" w:cs="Calibri"/>
                <w:sz w:val="12"/>
                <w:szCs w:val="12"/>
              </w:rPr>
              <w:t xml:space="preserve"> 5 - 0</w:t>
            </w:r>
          </w:p>
        </w:tc>
        <w:tc>
          <w:tcPr>
            <w:tcW w:w="1080" w:type="dxa"/>
          </w:tcPr>
          <w:p w14:paraId="3E9AAB36" w14:textId="76CDC64E" w:rsidR="00F61920" w:rsidRPr="005A458E" w:rsidRDefault="00F61920" w:rsidP="00CD6117">
            <w:pPr>
              <w:rPr>
                <w:rFonts w:ascii="Calibri" w:hAnsi="Calibri" w:cs="Calibri"/>
                <w:sz w:val="12"/>
                <w:szCs w:val="12"/>
              </w:rPr>
            </w:pPr>
            <w:r w:rsidRPr="006E4EC5">
              <w:rPr>
                <w:rFonts w:ascii="Calibri" w:hAnsi="Calibri" w:cs="Calibri"/>
                <w:sz w:val="12"/>
                <w:szCs w:val="12"/>
              </w:rPr>
              <w:t>To</w:t>
            </w:r>
            <w:r>
              <w:rPr>
                <w:rFonts w:ascii="Calibri" w:hAnsi="Calibri" w:cs="Calibri"/>
                <w:sz w:val="12"/>
                <w:szCs w:val="12"/>
              </w:rPr>
              <w:t xml:space="preserve"> </w:t>
            </w:r>
            <w:r w:rsidRPr="006E4EC5">
              <w:rPr>
                <w:rFonts w:ascii="Calibri" w:hAnsi="Calibri" w:cs="Calibri"/>
                <w:sz w:val="12"/>
                <w:szCs w:val="12"/>
              </w:rPr>
              <w:t xml:space="preserve">investigate the effect of MP3 on </w:t>
            </w:r>
            <w:r w:rsidR="00643595">
              <w:rPr>
                <w:rFonts w:ascii="Calibri" w:hAnsi="Calibri" w:cs="Calibri"/>
                <w:sz w:val="12"/>
                <w:szCs w:val="12"/>
              </w:rPr>
              <w:t>HT</w:t>
            </w:r>
            <w:r w:rsidRPr="006E4EC5">
              <w:rPr>
                <w:rFonts w:ascii="Calibri" w:hAnsi="Calibri" w:cs="Calibri"/>
                <w:sz w:val="12"/>
                <w:szCs w:val="12"/>
              </w:rPr>
              <w:t xml:space="preserve"> in young adults and duration of the</w:t>
            </w:r>
            <w:r>
              <w:rPr>
                <w:rFonts w:ascii="Calibri" w:hAnsi="Calibri" w:cs="Calibri"/>
                <w:sz w:val="12"/>
                <w:szCs w:val="12"/>
              </w:rPr>
              <w:t xml:space="preserve"> </w:t>
            </w:r>
            <w:r w:rsidRPr="006E4EC5">
              <w:rPr>
                <w:rFonts w:ascii="Calibri" w:hAnsi="Calibri" w:cs="Calibri"/>
                <w:sz w:val="12"/>
                <w:szCs w:val="12"/>
              </w:rPr>
              <w:t>listening MP3</w:t>
            </w:r>
            <w:r>
              <w:rPr>
                <w:rFonts w:ascii="Calibri" w:hAnsi="Calibri" w:cs="Calibri"/>
                <w:sz w:val="12"/>
                <w:szCs w:val="12"/>
              </w:rPr>
              <w:t xml:space="preserve"> </w:t>
            </w:r>
            <w:r w:rsidRPr="006E4EC5">
              <w:rPr>
                <w:rFonts w:ascii="Calibri" w:hAnsi="Calibri" w:cs="Calibri"/>
                <w:sz w:val="12"/>
                <w:szCs w:val="12"/>
              </w:rPr>
              <w:t>is compared with degree</w:t>
            </w:r>
            <w:r>
              <w:rPr>
                <w:rFonts w:ascii="Calibri" w:hAnsi="Calibri" w:cs="Calibri"/>
                <w:sz w:val="12"/>
                <w:szCs w:val="12"/>
              </w:rPr>
              <w:t xml:space="preserve"> </w:t>
            </w:r>
            <w:r w:rsidRPr="006E4EC5">
              <w:rPr>
                <w:rFonts w:ascii="Calibri" w:hAnsi="Calibri" w:cs="Calibri"/>
                <w:sz w:val="12"/>
                <w:szCs w:val="12"/>
              </w:rPr>
              <w:t xml:space="preserve">of </w:t>
            </w:r>
            <w:r w:rsidR="00643595">
              <w:rPr>
                <w:rFonts w:ascii="Calibri" w:hAnsi="Calibri" w:cs="Calibri"/>
                <w:sz w:val="12"/>
                <w:szCs w:val="12"/>
              </w:rPr>
              <w:t>HL</w:t>
            </w:r>
          </w:p>
        </w:tc>
        <w:tc>
          <w:tcPr>
            <w:tcW w:w="2970" w:type="dxa"/>
          </w:tcPr>
          <w:p w14:paraId="4EA6FAA7" w14:textId="50F3198A" w:rsidR="00F61920" w:rsidRPr="005A458E" w:rsidRDefault="00643595" w:rsidP="00CD6117">
            <w:pPr>
              <w:rPr>
                <w:rFonts w:ascii="Calibri" w:hAnsi="Calibri" w:cs="Calibri"/>
                <w:sz w:val="12"/>
                <w:szCs w:val="12"/>
              </w:rPr>
            </w:pPr>
            <w:r>
              <w:rPr>
                <w:rFonts w:ascii="Calibri" w:hAnsi="Calibri" w:cs="Calibri"/>
                <w:sz w:val="12"/>
                <w:szCs w:val="12"/>
              </w:rPr>
              <w:t>-</w:t>
            </w:r>
            <w:r w:rsidR="00F61920" w:rsidRPr="006E4EC5">
              <w:rPr>
                <w:rFonts w:ascii="Calibri" w:hAnsi="Calibri" w:cs="Calibri"/>
                <w:sz w:val="12"/>
                <w:szCs w:val="12"/>
              </w:rPr>
              <w:t xml:space="preserve">There was a strong relationship between </w:t>
            </w:r>
            <w:r>
              <w:rPr>
                <w:rFonts w:ascii="Calibri" w:hAnsi="Calibri" w:cs="Calibri"/>
                <w:sz w:val="12"/>
                <w:szCs w:val="12"/>
              </w:rPr>
              <w:t>HL</w:t>
            </w:r>
            <w:r w:rsidR="00F61920" w:rsidRPr="006E4EC5">
              <w:rPr>
                <w:rFonts w:ascii="Calibri" w:hAnsi="Calibri" w:cs="Calibri"/>
                <w:sz w:val="12"/>
                <w:szCs w:val="12"/>
              </w:rPr>
              <w:t xml:space="preserve"> and Mp3</w:t>
            </w:r>
            <w:r w:rsidR="00F61920">
              <w:rPr>
                <w:rFonts w:ascii="Calibri" w:hAnsi="Calibri" w:cs="Calibri"/>
                <w:sz w:val="12"/>
                <w:szCs w:val="12"/>
              </w:rPr>
              <w:t xml:space="preserve"> </w:t>
            </w:r>
            <w:r w:rsidR="00F61920" w:rsidRPr="006E4EC5">
              <w:rPr>
                <w:rFonts w:ascii="Calibri" w:hAnsi="Calibri" w:cs="Calibri"/>
                <w:sz w:val="12"/>
                <w:szCs w:val="12"/>
              </w:rPr>
              <w:t>usage</w:t>
            </w:r>
            <w:r w:rsidR="00B67A7C">
              <w:rPr>
                <w:rFonts w:ascii="Calibri" w:hAnsi="Calibri" w:cs="Calibri"/>
                <w:sz w:val="12"/>
                <w:szCs w:val="12"/>
              </w:rPr>
              <w:t>.</w:t>
            </w:r>
          </w:p>
        </w:tc>
        <w:tc>
          <w:tcPr>
            <w:tcW w:w="1357" w:type="dxa"/>
          </w:tcPr>
          <w:p w14:paraId="76EAAFCE" w14:textId="2EB18CE9" w:rsidR="00F61920" w:rsidRPr="005A458E" w:rsidRDefault="00F61920" w:rsidP="00CD6117">
            <w:pPr>
              <w:rPr>
                <w:rFonts w:ascii="Calibri" w:hAnsi="Calibri" w:cs="Calibri"/>
                <w:sz w:val="12"/>
                <w:szCs w:val="12"/>
              </w:rPr>
            </w:pPr>
            <w:r w:rsidRPr="006E4EC5">
              <w:rPr>
                <w:rFonts w:ascii="Calibri" w:hAnsi="Calibri" w:cs="Calibri"/>
                <w:sz w:val="12"/>
                <w:szCs w:val="12"/>
              </w:rPr>
              <w:t>The long-term use of MP3 can impair hearing function</w:t>
            </w:r>
          </w:p>
        </w:tc>
      </w:tr>
      <w:tr w:rsidR="00F61920" w:rsidRPr="006F6F71" w14:paraId="1E580703" w14:textId="77777777" w:rsidTr="00366B00">
        <w:trPr>
          <w:cantSplit/>
          <w:trHeight w:val="1134"/>
        </w:trPr>
        <w:tc>
          <w:tcPr>
            <w:tcW w:w="715" w:type="dxa"/>
          </w:tcPr>
          <w:p w14:paraId="321FD588" w14:textId="2D106D3D" w:rsidR="00F61920" w:rsidRPr="005A458E" w:rsidRDefault="00F61920" w:rsidP="003F0EF5">
            <w:pPr>
              <w:jc w:val="center"/>
              <w:rPr>
                <w:rFonts w:ascii="Calibri" w:hAnsi="Calibri" w:cs="Calibri"/>
                <w:sz w:val="12"/>
                <w:szCs w:val="12"/>
              </w:rPr>
            </w:pPr>
            <w:r w:rsidRPr="00553155">
              <w:rPr>
                <w:rFonts w:ascii="Calibri" w:hAnsi="Calibri" w:cs="Calibri"/>
                <w:sz w:val="12"/>
                <w:szCs w:val="12"/>
              </w:rPr>
              <w:t>17.</w:t>
            </w:r>
            <w:r w:rsidR="00041CDA" w:rsidRPr="00553155">
              <w:rPr>
                <w:rFonts w:ascii="Calibri" w:hAnsi="Calibri" w:cs="Calibri"/>
                <w:sz w:val="12"/>
                <w:szCs w:val="12"/>
              </w:rPr>
              <w:t xml:space="preserve"> </w:t>
            </w:r>
            <w:r w:rsidRPr="00553155">
              <w:rPr>
                <w:rFonts w:ascii="Calibri" w:hAnsi="Calibri" w:cs="Calibri"/>
                <w:sz w:val="12"/>
                <w:szCs w:val="12"/>
              </w:rPr>
              <w:t>Sulaiman et al.</w:t>
            </w:r>
            <w:r w:rsidR="00987246">
              <w:rPr>
                <w:rFonts w:ascii="Calibri" w:hAnsi="Calibri" w:cs="Calibri"/>
                <w:sz w:val="12"/>
                <w:szCs w:val="12"/>
              </w:rPr>
              <w:t xml:space="preserve"> </w:t>
            </w:r>
            <w:r w:rsidR="00987246">
              <w:rPr>
                <w:rFonts w:ascii="Calibri" w:hAnsi="Calibri" w:cs="Calibri"/>
                <w:sz w:val="12"/>
                <w:szCs w:val="12"/>
              </w:rPr>
              <w:fldChar w:fldCharType="begin"/>
            </w:r>
            <w:r w:rsidR="00A2409A">
              <w:rPr>
                <w:rFonts w:ascii="Calibri" w:hAnsi="Calibri" w:cs="Calibri"/>
                <w:sz w:val="12"/>
                <w:szCs w:val="12"/>
              </w:rPr>
              <w:instrText xml:space="preserve"> ADDIN EN.CITE &lt;EndNote&gt;&lt;Cite&gt;&lt;Author&gt;Sulaiman&lt;/Author&gt;&lt;Year&gt;2014&lt;/Year&gt;&lt;RecNum&gt;44&lt;/RecNum&gt;&lt;DisplayText&gt;(17)&lt;/DisplayText&gt;&lt;record&gt;&lt;rec-number&gt;44&lt;/rec-number&gt;&lt;foreign-keys&gt;&lt;key app="EN" db-id="x5e502xe3pesa0epd9dp2dr9dwx2saeezfx5" timestamp="1766765430"&gt;44&lt;/key&gt;&lt;/foreign-keys&gt;&lt;ref-type name="Journal Article"&gt;17&lt;/ref-type&gt;&lt;contributors&gt;&lt;authors&gt;&lt;author&gt;Sulaiman, A. H.&lt;/author&gt;&lt;author&gt;Husain, R.&lt;/author&gt;&lt;author&gt;Seluakumaran, K.&lt;/author&gt;&lt;/authors&gt;&lt;/contributors&gt;&lt;auth-address&gt;Department of Physiology, Faculty of Medicine, University of Malaya, 50603, Kuala Lumpur, Malaysia.&lt;/auth-address&gt;&lt;titles&gt;&lt;title&gt;Evaluation of early hearing damage in personal listening device users using extended high-frequency audiometry and otoacoustic emissions&lt;/title&gt;&lt;secondary-title&gt;Eur Arch Otorhinolaryngol&lt;/secondary-title&gt;&lt;/titles&gt;&lt;periodical&gt;&lt;full-title&gt;Eur Arch Otorhinolaryngol&lt;/full-title&gt;&lt;/periodical&gt;&lt;pages&gt;1463-70&lt;/pages&gt;&lt;volume&gt;271&lt;/volume&gt;&lt;number&gt;6&lt;/number&gt;&lt;edition&gt;20130628&lt;/edition&gt;&lt;keywords&gt;&lt;keyword&gt;Adult&lt;/keyword&gt;&lt;keyword&gt;Audiometry, Pure-Tone&lt;/keyword&gt;&lt;keyword&gt;*Cell Phone&lt;/keyword&gt;&lt;keyword&gt;Early Diagnosis&lt;/keyword&gt;&lt;keyword&gt;Female&lt;/keyword&gt;&lt;keyword&gt;Hearing Loss, Noise-Induced/*diagnosis&lt;/keyword&gt;&lt;keyword&gt;Humans&lt;/keyword&gt;&lt;keyword&gt;*MP3-Player&lt;/keyword&gt;&lt;keyword&gt;Male&lt;/keyword&gt;&lt;keyword&gt;*Otoacoustic Emissions, Spontaneous&lt;/keyword&gt;&lt;keyword&gt;Young Adult&lt;/keyword&gt;&lt;/keywords&gt;&lt;dates&gt;&lt;year&gt;2014&lt;/year&gt;&lt;pub-dates&gt;&lt;date&gt;Jun&lt;/date&gt;&lt;/pub-dates&gt;&lt;/dates&gt;&lt;isbn&gt;0937-4477&lt;/isbn&gt;&lt;accession-num&gt;23812554&lt;/accession-num&gt;&lt;urls&gt;&lt;/urls&gt;&lt;electronic-resource-num&gt;10.1007/s00405-013-2612-z&lt;/electronic-resource-num&gt;&lt;remote-database-provider&gt;NLM&lt;/remote-database-provider&gt;&lt;language&gt;eng&lt;/language&gt;&lt;/record&gt;&lt;/Cite&gt;&lt;/EndNote&gt;</w:instrText>
            </w:r>
            <w:r w:rsidR="00987246">
              <w:rPr>
                <w:rFonts w:ascii="Calibri" w:hAnsi="Calibri" w:cs="Calibri"/>
                <w:sz w:val="12"/>
                <w:szCs w:val="12"/>
              </w:rPr>
              <w:fldChar w:fldCharType="separate"/>
            </w:r>
            <w:r w:rsidR="00A2409A">
              <w:rPr>
                <w:rFonts w:ascii="Calibri" w:hAnsi="Calibri" w:cs="Calibri"/>
                <w:noProof/>
                <w:sz w:val="12"/>
                <w:szCs w:val="12"/>
              </w:rPr>
              <w:t>(17)</w:t>
            </w:r>
            <w:r w:rsidR="00987246">
              <w:rPr>
                <w:rFonts w:ascii="Calibri" w:hAnsi="Calibri" w:cs="Calibri"/>
                <w:sz w:val="12"/>
                <w:szCs w:val="12"/>
              </w:rPr>
              <w:fldChar w:fldCharType="end"/>
            </w:r>
          </w:p>
        </w:tc>
        <w:tc>
          <w:tcPr>
            <w:tcW w:w="414" w:type="dxa"/>
            <w:textDirection w:val="btLr"/>
            <w:vAlign w:val="center"/>
          </w:tcPr>
          <w:p w14:paraId="0A4F86E5" w14:textId="15CE7768" w:rsidR="00F61920" w:rsidRPr="005A458E" w:rsidRDefault="00CB3466" w:rsidP="00701508">
            <w:pPr>
              <w:ind w:left="113" w:right="113"/>
              <w:jc w:val="center"/>
              <w:rPr>
                <w:rFonts w:ascii="Calibri" w:hAnsi="Calibri" w:cs="Calibri"/>
                <w:sz w:val="12"/>
                <w:szCs w:val="12"/>
              </w:rPr>
            </w:pPr>
            <w:r>
              <w:rPr>
                <w:rFonts w:ascii="Calibri" w:hAnsi="Calibri" w:cs="Calibri"/>
                <w:sz w:val="12"/>
                <w:szCs w:val="12"/>
              </w:rPr>
              <w:t xml:space="preserve">Case-control </w:t>
            </w:r>
          </w:p>
        </w:tc>
        <w:tc>
          <w:tcPr>
            <w:tcW w:w="426" w:type="dxa"/>
            <w:textDirection w:val="btLr"/>
            <w:vAlign w:val="center"/>
          </w:tcPr>
          <w:p w14:paraId="27F6B36B" w14:textId="05F97C87" w:rsidR="00F61920" w:rsidRPr="005A458E" w:rsidRDefault="00F61920" w:rsidP="00051257">
            <w:pPr>
              <w:ind w:left="113" w:right="113"/>
              <w:jc w:val="center"/>
              <w:rPr>
                <w:rFonts w:ascii="Calibri" w:hAnsi="Calibri" w:cs="Calibri"/>
                <w:sz w:val="12"/>
                <w:szCs w:val="12"/>
              </w:rPr>
            </w:pPr>
            <w:r>
              <w:rPr>
                <w:rFonts w:ascii="Calibri" w:hAnsi="Calibri" w:cs="Calibri"/>
                <w:sz w:val="12"/>
                <w:szCs w:val="12"/>
              </w:rPr>
              <w:t>Malaysia</w:t>
            </w:r>
          </w:p>
        </w:tc>
        <w:tc>
          <w:tcPr>
            <w:tcW w:w="425" w:type="dxa"/>
            <w:textDirection w:val="btLr"/>
            <w:vAlign w:val="center"/>
          </w:tcPr>
          <w:p w14:paraId="3E4DDA80" w14:textId="40100405" w:rsidR="00F61920" w:rsidRPr="005A458E" w:rsidRDefault="00F61920" w:rsidP="00051257">
            <w:pPr>
              <w:ind w:left="113" w:right="113"/>
              <w:jc w:val="center"/>
              <w:rPr>
                <w:rFonts w:ascii="Calibri" w:hAnsi="Calibri" w:cs="Calibri"/>
                <w:sz w:val="12"/>
                <w:szCs w:val="12"/>
              </w:rPr>
            </w:pPr>
            <w:r>
              <w:rPr>
                <w:rFonts w:ascii="Calibri" w:hAnsi="Calibri" w:cs="Calibri"/>
                <w:sz w:val="12"/>
                <w:szCs w:val="12"/>
              </w:rPr>
              <w:t>-</w:t>
            </w:r>
          </w:p>
        </w:tc>
        <w:tc>
          <w:tcPr>
            <w:tcW w:w="425" w:type="dxa"/>
            <w:textDirection w:val="btLr"/>
            <w:vAlign w:val="center"/>
          </w:tcPr>
          <w:p w14:paraId="4BC4370B" w14:textId="118CDE1A" w:rsidR="00F61920" w:rsidRPr="005A458E" w:rsidRDefault="00F61920" w:rsidP="006B3106">
            <w:pPr>
              <w:ind w:left="113" w:right="113"/>
              <w:jc w:val="center"/>
              <w:rPr>
                <w:rFonts w:ascii="Calibri" w:hAnsi="Calibri" w:cs="Calibri"/>
                <w:sz w:val="12"/>
                <w:szCs w:val="12"/>
              </w:rPr>
            </w:pPr>
            <w:r>
              <w:rPr>
                <w:rFonts w:ascii="Calibri" w:hAnsi="Calibri" w:cs="Calibri"/>
                <w:sz w:val="12"/>
                <w:szCs w:val="12"/>
              </w:rPr>
              <w:t>28</w:t>
            </w:r>
            <w:r w:rsidRPr="00FB0750">
              <w:rPr>
                <w:rFonts w:ascii="Calibri" w:hAnsi="Calibri" w:cs="Calibri"/>
                <w:sz w:val="12"/>
                <w:szCs w:val="12"/>
                <w:vertAlign w:val="superscript"/>
              </w:rPr>
              <w:t>th</w:t>
            </w:r>
            <w:r>
              <w:rPr>
                <w:rFonts w:ascii="Calibri" w:hAnsi="Calibri" w:cs="Calibri"/>
                <w:sz w:val="12"/>
                <w:szCs w:val="12"/>
              </w:rPr>
              <w:t xml:space="preserve"> June 2013</w:t>
            </w:r>
          </w:p>
        </w:tc>
        <w:tc>
          <w:tcPr>
            <w:tcW w:w="425" w:type="dxa"/>
            <w:textDirection w:val="btLr"/>
            <w:vAlign w:val="center"/>
          </w:tcPr>
          <w:p w14:paraId="418072F8" w14:textId="4EA9C807" w:rsidR="00F61920" w:rsidRPr="005A458E" w:rsidRDefault="00F61920" w:rsidP="00051257">
            <w:pPr>
              <w:ind w:left="113" w:right="113"/>
              <w:jc w:val="center"/>
              <w:rPr>
                <w:rFonts w:ascii="Calibri" w:hAnsi="Calibri" w:cs="Calibri"/>
                <w:sz w:val="12"/>
                <w:szCs w:val="12"/>
              </w:rPr>
            </w:pPr>
            <w:r>
              <w:rPr>
                <w:rFonts w:ascii="Calibri" w:hAnsi="Calibri" w:cs="Calibri"/>
                <w:sz w:val="12"/>
                <w:szCs w:val="12"/>
              </w:rPr>
              <w:t>Young adults</w:t>
            </w:r>
          </w:p>
        </w:tc>
        <w:tc>
          <w:tcPr>
            <w:tcW w:w="426" w:type="dxa"/>
            <w:textDirection w:val="btLr"/>
            <w:vAlign w:val="center"/>
          </w:tcPr>
          <w:p w14:paraId="77C762FD" w14:textId="55E2B903" w:rsidR="00F61920" w:rsidRPr="003969EF" w:rsidRDefault="00F61920" w:rsidP="00051257">
            <w:pPr>
              <w:ind w:left="113" w:right="113"/>
              <w:jc w:val="center"/>
              <w:rPr>
                <w:rFonts w:ascii="Calibri" w:hAnsi="Calibri" w:cs="Calibri"/>
                <w:sz w:val="12"/>
                <w:szCs w:val="12"/>
              </w:rPr>
            </w:pPr>
            <w:r>
              <w:rPr>
                <w:rFonts w:ascii="Calibri" w:hAnsi="Calibri" w:cs="Calibri"/>
                <w:sz w:val="12"/>
                <w:szCs w:val="12"/>
              </w:rPr>
              <w:t>18-30</w:t>
            </w:r>
          </w:p>
        </w:tc>
        <w:tc>
          <w:tcPr>
            <w:tcW w:w="519" w:type="dxa"/>
            <w:vAlign w:val="center"/>
          </w:tcPr>
          <w:p w14:paraId="3D3FE9DD" w14:textId="5AA34831" w:rsidR="00A06B42" w:rsidRPr="00D0014E" w:rsidRDefault="00F61920" w:rsidP="00366B00">
            <w:pPr>
              <w:jc w:val="center"/>
              <w:rPr>
                <w:rFonts w:ascii="Calibri" w:hAnsi="Calibri" w:cs="Calibri"/>
                <w:sz w:val="12"/>
                <w:szCs w:val="12"/>
              </w:rPr>
            </w:pPr>
            <w:r w:rsidRPr="00D0014E">
              <w:rPr>
                <w:rFonts w:ascii="Calibri" w:hAnsi="Calibri" w:cs="Calibri"/>
                <w:sz w:val="12"/>
                <w:szCs w:val="12"/>
              </w:rPr>
              <w:t>Exposure: 35</w:t>
            </w:r>
            <w:r w:rsidR="0052149A" w:rsidRPr="00D0014E">
              <w:rPr>
                <w:rFonts w:ascii="Calibri" w:hAnsi="Calibri" w:cs="Calibri"/>
                <w:sz w:val="12"/>
                <w:szCs w:val="12"/>
              </w:rPr>
              <w:t xml:space="preserve"> </w:t>
            </w:r>
            <w:r w:rsidRPr="00D0014E">
              <w:rPr>
                <w:rFonts w:ascii="Calibri" w:hAnsi="Calibri" w:cs="Calibri"/>
                <w:sz w:val="12"/>
                <w:szCs w:val="12"/>
              </w:rPr>
              <w:t xml:space="preserve">(10 </w:t>
            </w:r>
            <w:r w:rsidR="00A06B42" w:rsidRPr="00D0014E">
              <w:rPr>
                <w:rFonts w:ascii="Calibri" w:hAnsi="Calibri" w:cs="Calibri"/>
                <w:sz w:val="12"/>
                <w:szCs w:val="12"/>
              </w:rPr>
              <w:t>M</w:t>
            </w:r>
            <w:r w:rsidRPr="00D0014E">
              <w:rPr>
                <w:rFonts w:ascii="Calibri" w:hAnsi="Calibri" w:cs="Calibri"/>
                <w:sz w:val="12"/>
                <w:szCs w:val="12"/>
              </w:rPr>
              <w:t>,</w:t>
            </w:r>
          </w:p>
          <w:p w14:paraId="372D8E61" w14:textId="522D4754" w:rsidR="00F61920" w:rsidRPr="00D0014E" w:rsidRDefault="00F61920" w:rsidP="00366B00">
            <w:pPr>
              <w:jc w:val="center"/>
              <w:rPr>
                <w:rFonts w:ascii="Calibri" w:hAnsi="Calibri" w:cs="Calibri"/>
                <w:sz w:val="12"/>
                <w:szCs w:val="12"/>
              </w:rPr>
            </w:pPr>
            <w:r w:rsidRPr="00D0014E">
              <w:rPr>
                <w:rFonts w:ascii="Calibri" w:hAnsi="Calibri" w:cs="Calibri"/>
                <w:sz w:val="12"/>
                <w:szCs w:val="12"/>
              </w:rPr>
              <w:t xml:space="preserve">25 </w:t>
            </w:r>
            <w:r w:rsidR="00A06B42" w:rsidRPr="00D0014E">
              <w:rPr>
                <w:rFonts w:ascii="Calibri" w:hAnsi="Calibri" w:cs="Calibri"/>
                <w:sz w:val="12"/>
                <w:szCs w:val="12"/>
              </w:rPr>
              <w:t>F</w:t>
            </w:r>
            <w:r w:rsidRPr="00D0014E">
              <w:rPr>
                <w:rFonts w:ascii="Calibri" w:hAnsi="Calibri" w:cs="Calibri"/>
                <w:sz w:val="12"/>
                <w:szCs w:val="12"/>
              </w:rPr>
              <w:t>)</w:t>
            </w:r>
            <w:r w:rsidR="00FA6269" w:rsidRPr="00D0014E">
              <w:rPr>
                <w:rFonts w:ascii="Calibri" w:hAnsi="Calibri" w:cs="Calibri"/>
                <w:sz w:val="12"/>
                <w:szCs w:val="12"/>
              </w:rPr>
              <w:t xml:space="preserve">, </w:t>
            </w:r>
            <w:r w:rsidRPr="00D0014E">
              <w:rPr>
                <w:rFonts w:ascii="Calibri" w:hAnsi="Calibri" w:cs="Calibri"/>
                <w:sz w:val="12"/>
                <w:szCs w:val="12"/>
              </w:rPr>
              <w:t>Control: 35</w:t>
            </w:r>
          </w:p>
        </w:tc>
        <w:tc>
          <w:tcPr>
            <w:tcW w:w="630" w:type="dxa"/>
            <w:vAlign w:val="center"/>
          </w:tcPr>
          <w:p w14:paraId="69BBEC7D" w14:textId="23A5899A" w:rsidR="00F61920" w:rsidRPr="00D0014E" w:rsidRDefault="00F61920" w:rsidP="00366B00">
            <w:pPr>
              <w:jc w:val="center"/>
              <w:rPr>
                <w:rFonts w:ascii="Calibri" w:hAnsi="Calibri" w:cs="Calibri"/>
                <w:sz w:val="12"/>
                <w:szCs w:val="12"/>
              </w:rPr>
            </w:pPr>
            <w:r w:rsidRPr="00D0014E">
              <w:rPr>
                <w:rFonts w:ascii="Calibri" w:hAnsi="Calibri" w:cs="Calibri"/>
                <w:sz w:val="12"/>
                <w:szCs w:val="12"/>
              </w:rPr>
              <w:t>35</w:t>
            </w:r>
          </w:p>
        </w:tc>
        <w:tc>
          <w:tcPr>
            <w:tcW w:w="900" w:type="dxa"/>
          </w:tcPr>
          <w:p w14:paraId="313117FE" w14:textId="4EF907A9" w:rsidR="00F61920" w:rsidRPr="00F90F24" w:rsidRDefault="00F61920" w:rsidP="00A06B42">
            <w:pPr>
              <w:jc w:val="center"/>
              <w:rPr>
                <w:rFonts w:ascii="Calibri" w:hAnsi="Calibri" w:cs="Calibri"/>
                <w:sz w:val="12"/>
                <w:szCs w:val="12"/>
              </w:rPr>
            </w:pPr>
            <w:r w:rsidRPr="00F90F24">
              <w:rPr>
                <w:rFonts w:ascii="Calibri" w:hAnsi="Calibri" w:cs="Calibri"/>
                <w:sz w:val="12"/>
                <w:szCs w:val="12"/>
              </w:rPr>
              <w:t>3.2 ± 1.4y (range 1–6</w:t>
            </w:r>
            <w:r w:rsidR="00A06B42" w:rsidRPr="00F90F24">
              <w:rPr>
                <w:rFonts w:ascii="Calibri" w:hAnsi="Calibri" w:cs="Calibri"/>
                <w:sz w:val="12"/>
                <w:szCs w:val="12"/>
              </w:rPr>
              <w:t>y</w:t>
            </w:r>
            <w:r w:rsidRPr="00F90F24">
              <w:rPr>
                <w:rFonts w:ascii="Calibri" w:hAnsi="Calibri" w:cs="Calibri"/>
                <w:sz w:val="12"/>
                <w:szCs w:val="12"/>
              </w:rPr>
              <w:t>)</w:t>
            </w:r>
          </w:p>
          <w:p w14:paraId="43724184" w14:textId="77777777" w:rsidR="00F61920" w:rsidRPr="00F90F24" w:rsidRDefault="00F61920" w:rsidP="00A06B42">
            <w:pPr>
              <w:jc w:val="center"/>
              <w:rPr>
                <w:rFonts w:ascii="Calibri" w:hAnsi="Calibri" w:cs="Calibri"/>
                <w:sz w:val="12"/>
                <w:szCs w:val="12"/>
              </w:rPr>
            </w:pPr>
          </w:p>
          <w:p w14:paraId="696C5BA9" w14:textId="42A7B3AA" w:rsidR="00F61920" w:rsidRPr="005A458E" w:rsidRDefault="00F61920" w:rsidP="00A06B42">
            <w:pPr>
              <w:jc w:val="center"/>
              <w:rPr>
                <w:rFonts w:ascii="Calibri" w:hAnsi="Calibri" w:cs="Calibri"/>
                <w:sz w:val="12"/>
                <w:szCs w:val="12"/>
              </w:rPr>
            </w:pPr>
            <w:r w:rsidRPr="00F90F24">
              <w:rPr>
                <w:rFonts w:ascii="Calibri" w:hAnsi="Calibri" w:cs="Calibri"/>
                <w:sz w:val="12"/>
                <w:szCs w:val="12"/>
              </w:rPr>
              <w:t>2.7 ± 1.0h/d (range 1.1-5.0h/d)</w:t>
            </w:r>
          </w:p>
        </w:tc>
        <w:tc>
          <w:tcPr>
            <w:tcW w:w="810" w:type="dxa"/>
          </w:tcPr>
          <w:p w14:paraId="7D0563F1" w14:textId="21FF3370" w:rsidR="00F61920" w:rsidRPr="00F90F24" w:rsidRDefault="00F61920" w:rsidP="00A06B42">
            <w:pPr>
              <w:jc w:val="center"/>
              <w:rPr>
                <w:rFonts w:ascii="Calibri" w:hAnsi="Calibri" w:cs="Calibri"/>
                <w:sz w:val="12"/>
                <w:szCs w:val="12"/>
              </w:rPr>
            </w:pPr>
            <w:r w:rsidRPr="00F90F24">
              <w:rPr>
                <w:rFonts w:ascii="Calibri" w:hAnsi="Calibri" w:cs="Calibri"/>
                <w:sz w:val="12"/>
                <w:szCs w:val="12"/>
              </w:rPr>
              <w:t>81.3 ± 9.0 dBA (range 65.0 94.0 dBA)</w:t>
            </w:r>
          </w:p>
        </w:tc>
        <w:tc>
          <w:tcPr>
            <w:tcW w:w="990" w:type="dxa"/>
          </w:tcPr>
          <w:p w14:paraId="7C70B157" w14:textId="2EBD8354" w:rsidR="00F61920" w:rsidRPr="00F90F24" w:rsidRDefault="00F61920" w:rsidP="00A06B42">
            <w:pPr>
              <w:jc w:val="center"/>
              <w:rPr>
                <w:rFonts w:ascii="Calibri" w:hAnsi="Calibri" w:cs="Calibri"/>
                <w:sz w:val="12"/>
                <w:szCs w:val="12"/>
              </w:rPr>
            </w:pPr>
            <w:r w:rsidRPr="00F90F24">
              <w:rPr>
                <w:rFonts w:ascii="Calibri" w:hAnsi="Calibri" w:cs="Calibri"/>
                <w:sz w:val="12"/>
                <w:szCs w:val="12"/>
              </w:rPr>
              <w:t>- Mobile phones: 97.1%</w:t>
            </w:r>
          </w:p>
          <w:p w14:paraId="0A5050AB" w14:textId="77777777" w:rsidR="00F61920" w:rsidRPr="00F90F24" w:rsidRDefault="00F61920" w:rsidP="00A06B42">
            <w:pPr>
              <w:jc w:val="center"/>
              <w:rPr>
                <w:rFonts w:ascii="Calibri" w:hAnsi="Calibri" w:cs="Calibri"/>
                <w:sz w:val="12"/>
                <w:szCs w:val="12"/>
              </w:rPr>
            </w:pPr>
            <w:r w:rsidRPr="00F90F24">
              <w:rPr>
                <w:rFonts w:ascii="Calibri" w:hAnsi="Calibri" w:cs="Calibri"/>
                <w:sz w:val="12"/>
                <w:szCs w:val="12"/>
              </w:rPr>
              <w:t>- Laptops: 54.3%</w:t>
            </w:r>
          </w:p>
          <w:p w14:paraId="52D816ED" w14:textId="46335F8D" w:rsidR="00F61920" w:rsidRPr="00F90F24" w:rsidRDefault="00F61920" w:rsidP="00A06B42">
            <w:pPr>
              <w:jc w:val="center"/>
              <w:rPr>
                <w:rFonts w:ascii="Calibri" w:hAnsi="Calibri" w:cs="Calibri"/>
                <w:sz w:val="12"/>
                <w:szCs w:val="12"/>
              </w:rPr>
            </w:pPr>
            <w:r w:rsidRPr="00F90F24">
              <w:rPr>
                <w:rFonts w:ascii="Calibri" w:hAnsi="Calibri" w:cs="Calibri"/>
                <w:sz w:val="12"/>
                <w:szCs w:val="12"/>
              </w:rPr>
              <w:t>- MP3 players (including iPods): 31.4%</w:t>
            </w:r>
          </w:p>
        </w:tc>
        <w:tc>
          <w:tcPr>
            <w:tcW w:w="1170" w:type="dxa"/>
          </w:tcPr>
          <w:p w14:paraId="10382328" w14:textId="07ED77AB" w:rsidR="00F61920" w:rsidRDefault="00F61920" w:rsidP="00A06B42">
            <w:pPr>
              <w:jc w:val="center"/>
              <w:rPr>
                <w:rFonts w:ascii="Calibri" w:hAnsi="Calibri" w:cs="Calibri"/>
                <w:sz w:val="12"/>
                <w:szCs w:val="12"/>
              </w:rPr>
            </w:pPr>
            <w:r>
              <w:rPr>
                <w:rFonts w:ascii="Calibri" w:hAnsi="Calibri" w:cs="Calibri"/>
                <w:sz w:val="12"/>
                <w:szCs w:val="12"/>
              </w:rPr>
              <w:t xml:space="preserve">- </w:t>
            </w:r>
            <w:r w:rsidRPr="000D6CE4">
              <w:rPr>
                <w:rFonts w:ascii="Calibri" w:hAnsi="Calibri" w:cs="Calibri"/>
                <w:sz w:val="12"/>
                <w:szCs w:val="12"/>
              </w:rPr>
              <w:t xml:space="preserve">Moderate </w:t>
            </w:r>
            <w:r w:rsidR="0049236D">
              <w:rPr>
                <w:rFonts w:ascii="Calibri" w:hAnsi="Calibri" w:cs="Calibri"/>
                <w:sz w:val="12"/>
                <w:szCs w:val="12"/>
              </w:rPr>
              <w:t>HL</w:t>
            </w:r>
            <w:r>
              <w:rPr>
                <w:rFonts w:ascii="Calibri" w:hAnsi="Calibri" w:cs="Calibri"/>
                <w:sz w:val="12"/>
                <w:szCs w:val="12"/>
              </w:rPr>
              <w:t xml:space="preserve"> (</w:t>
            </w:r>
            <w:r w:rsidRPr="000D6CE4">
              <w:rPr>
                <w:rFonts w:ascii="Calibri" w:hAnsi="Calibri" w:cs="Calibri"/>
                <w:sz w:val="12"/>
                <w:szCs w:val="12"/>
              </w:rPr>
              <w:t>63 dB HL at 8 kHz</w:t>
            </w:r>
            <w:r>
              <w:rPr>
                <w:rFonts w:ascii="Calibri" w:hAnsi="Calibri" w:cs="Calibri"/>
                <w:sz w:val="12"/>
                <w:szCs w:val="12"/>
              </w:rPr>
              <w:t>)</w:t>
            </w:r>
          </w:p>
          <w:p w14:paraId="27C8543D" w14:textId="207845B7" w:rsidR="00F61920" w:rsidRPr="005A458E" w:rsidRDefault="00F61920" w:rsidP="00A06B42">
            <w:pPr>
              <w:jc w:val="center"/>
              <w:rPr>
                <w:rFonts w:ascii="Calibri" w:hAnsi="Calibri" w:cs="Calibri"/>
                <w:sz w:val="12"/>
                <w:szCs w:val="12"/>
              </w:rPr>
            </w:pPr>
            <w:r>
              <w:rPr>
                <w:rFonts w:ascii="Calibri" w:hAnsi="Calibri" w:cs="Calibri"/>
                <w:sz w:val="12"/>
                <w:szCs w:val="12"/>
              </w:rPr>
              <w:t xml:space="preserve">- </w:t>
            </w:r>
            <w:r w:rsidRPr="000D6CE4">
              <w:rPr>
                <w:rFonts w:ascii="Calibri" w:hAnsi="Calibri" w:cs="Calibri"/>
                <w:sz w:val="12"/>
                <w:szCs w:val="12"/>
              </w:rPr>
              <w:t xml:space="preserve">Mild </w:t>
            </w:r>
            <w:r w:rsidR="0049236D">
              <w:rPr>
                <w:rFonts w:ascii="Calibri" w:hAnsi="Calibri" w:cs="Calibri"/>
                <w:sz w:val="12"/>
                <w:szCs w:val="12"/>
              </w:rPr>
              <w:t>HL</w:t>
            </w:r>
            <w:r>
              <w:rPr>
                <w:rFonts w:ascii="Calibri" w:hAnsi="Calibri" w:cs="Calibri"/>
                <w:sz w:val="12"/>
                <w:szCs w:val="12"/>
              </w:rPr>
              <w:t xml:space="preserve"> (</w:t>
            </w:r>
            <w:r w:rsidRPr="000D6CE4">
              <w:rPr>
                <w:rFonts w:ascii="Calibri" w:hAnsi="Calibri" w:cs="Calibri"/>
                <w:sz w:val="12"/>
                <w:szCs w:val="12"/>
              </w:rPr>
              <w:t>20–30 dB HL at</w:t>
            </w:r>
            <w:r>
              <w:rPr>
                <w:rFonts w:ascii="Calibri" w:hAnsi="Calibri" w:cs="Calibri"/>
                <w:sz w:val="12"/>
                <w:szCs w:val="12"/>
              </w:rPr>
              <w:t xml:space="preserve"> </w:t>
            </w:r>
            <w:r w:rsidRPr="000D6CE4">
              <w:rPr>
                <w:rFonts w:ascii="Calibri" w:hAnsi="Calibri" w:cs="Calibri"/>
                <w:sz w:val="12"/>
                <w:szCs w:val="12"/>
              </w:rPr>
              <w:t>one or more</w:t>
            </w:r>
            <w:r>
              <w:rPr>
                <w:rFonts w:ascii="Calibri" w:hAnsi="Calibri" w:cs="Calibri"/>
                <w:sz w:val="12"/>
                <w:szCs w:val="12"/>
              </w:rPr>
              <w:t xml:space="preserve"> </w:t>
            </w:r>
            <w:r w:rsidRPr="000D6CE4">
              <w:rPr>
                <w:rFonts w:ascii="Calibri" w:hAnsi="Calibri" w:cs="Calibri"/>
                <w:sz w:val="12"/>
                <w:szCs w:val="12"/>
              </w:rPr>
              <w:t>test</w:t>
            </w:r>
            <w:r>
              <w:rPr>
                <w:rFonts w:ascii="Calibri" w:hAnsi="Calibri" w:cs="Calibri"/>
                <w:sz w:val="12"/>
                <w:szCs w:val="12"/>
              </w:rPr>
              <w:t xml:space="preserve"> </w:t>
            </w:r>
            <w:r w:rsidRPr="000D6CE4">
              <w:rPr>
                <w:rFonts w:ascii="Calibri" w:hAnsi="Calibri" w:cs="Calibri"/>
                <w:sz w:val="12"/>
                <w:szCs w:val="12"/>
              </w:rPr>
              <w:t>frequencies</w:t>
            </w:r>
            <w:r>
              <w:rPr>
                <w:rFonts w:ascii="Calibri" w:hAnsi="Calibri" w:cs="Calibri"/>
                <w:sz w:val="12"/>
                <w:szCs w:val="12"/>
              </w:rPr>
              <w:t>)</w:t>
            </w:r>
          </w:p>
        </w:tc>
        <w:tc>
          <w:tcPr>
            <w:tcW w:w="1530" w:type="dxa"/>
          </w:tcPr>
          <w:p w14:paraId="64F42067" w14:textId="77777777" w:rsidR="00F61920" w:rsidRPr="006D14AF" w:rsidRDefault="00F61920" w:rsidP="00A06B42">
            <w:pPr>
              <w:jc w:val="center"/>
              <w:rPr>
                <w:rFonts w:ascii="Calibri" w:hAnsi="Calibri" w:cs="Calibri"/>
                <w:sz w:val="12"/>
                <w:szCs w:val="12"/>
              </w:rPr>
            </w:pPr>
            <w:r w:rsidRPr="006D14AF">
              <w:rPr>
                <w:rFonts w:ascii="Calibri" w:hAnsi="Calibri" w:cs="Calibri"/>
                <w:sz w:val="12"/>
                <w:szCs w:val="12"/>
              </w:rPr>
              <w:t>Abnormal</w:t>
            </w:r>
          </w:p>
          <w:p w14:paraId="048C0582" w14:textId="4A8D0420" w:rsidR="00F61920" w:rsidRPr="006D14AF" w:rsidRDefault="0049236D" w:rsidP="00A06B42">
            <w:pPr>
              <w:jc w:val="center"/>
              <w:rPr>
                <w:rFonts w:ascii="Calibri" w:hAnsi="Calibri" w:cs="Calibri"/>
                <w:sz w:val="12"/>
                <w:szCs w:val="12"/>
              </w:rPr>
            </w:pPr>
            <w:r>
              <w:rPr>
                <w:rFonts w:ascii="Calibri" w:hAnsi="Calibri" w:cs="Calibri"/>
                <w:sz w:val="12"/>
                <w:szCs w:val="12"/>
              </w:rPr>
              <w:t>HTs</w:t>
            </w:r>
            <w:r w:rsidR="00F61920">
              <w:rPr>
                <w:rFonts w:ascii="Calibri" w:hAnsi="Calibri" w:cs="Calibri"/>
                <w:sz w:val="12"/>
                <w:szCs w:val="12"/>
              </w:rPr>
              <w:t xml:space="preserve">: </w:t>
            </w:r>
            <w:r w:rsidR="00F61920" w:rsidRPr="006D14AF">
              <w:rPr>
                <w:rFonts w:ascii="Calibri" w:hAnsi="Calibri" w:cs="Calibri"/>
                <w:sz w:val="12"/>
                <w:szCs w:val="12"/>
              </w:rPr>
              <w:t>12 PLD users</w:t>
            </w:r>
          </w:p>
          <w:p w14:paraId="0ABC09E5" w14:textId="77777777" w:rsidR="00F61920" w:rsidRDefault="00F61920" w:rsidP="00A06B42">
            <w:pPr>
              <w:jc w:val="center"/>
              <w:rPr>
                <w:rFonts w:ascii="Calibri" w:hAnsi="Calibri" w:cs="Calibri"/>
                <w:sz w:val="12"/>
                <w:szCs w:val="12"/>
              </w:rPr>
            </w:pPr>
            <w:r w:rsidRPr="006D14AF">
              <w:rPr>
                <w:rFonts w:ascii="Calibri" w:hAnsi="Calibri" w:cs="Calibri"/>
                <w:sz w:val="12"/>
                <w:szCs w:val="12"/>
              </w:rPr>
              <w:t>(34.3 %) and 4 control subjects (11.4 %)</w:t>
            </w:r>
          </w:p>
          <w:p w14:paraId="6AD45C79" w14:textId="77777777" w:rsidR="00F61920" w:rsidRDefault="00F61920" w:rsidP="00A06B42">
            <w:pPr>
              <w:jc w:val="center"/>
              <w:rPr>
                <w:rFonts w:ascii="Calibri" w:hAnsi="Calibri" w:cs="Calibri"/>
                <w:sz w:val="12"/>
                <w:szCs w:val="12"/>
              </w:rPr>
            </w:pPr>
          </w:p>
          <w:p w14:paraId="6FEC7654" w14:textId="3AE12A4D" w:rsidR="00F61920" w:rsidRDefault="00F61920" w:rsidP="00A06B42">
            <w:pPr>
              <w:jc w:val="center"/>
              <w:rPr>
                <w:rFonts w:ascii="Calibri" w:hAnsi="Calibri" w:cs="Calibri"/>
                <w:sz w:val="12"/>
                <w:szCs w:val="12"/>
              </w:rPr>
            </w:pPr>
            <w:r>
              <w:rPr>
                <w:rFonts w:ascii="Calibri" w:hAnsi="Calibri" w:cs="Calibri"/>
                <w:sz w:val="12"/>
                <w:szCs w:val="12"/>
              </w:rPr>
              <w:t xml:space="preserve">- </w:t>
            </w:r>
            <w:r w:rsidRPr="000D6CE4">
              <w:rPr>
                <w:rFonts w:ascii="Calibri" w:hAnsi="Calibri" w:cs="Calibri"/>
                <w:sz w:val="12"/>
                <w:szCs w:val="12"/>
              </w:rPr>
              <w:t>Moderate</w:t>
            </w:r>
            <w:r w:rsidR="0049236D">
              <w:rPr>
                <w:rFonts w:ascii="Calibri" w:hAnsi="Calibri" w:cs="Calibri"/>
                <w:sz w:val="12"/>
                <w:szCs w:val="12"/>
              </w:rPr>
              <w:t xml:space="preserve"> HL</w:t>
            </w:r>
            <w:r>
              <w:rPr>
                <w:rFonts w:ascii="Calibri" w:hAnsi="Calibri" w:cs="Calibri"/>
                <w:sz w:val="12"/>
                <w:szCs w:val="12"/>
              </w:rPr>
              <w:t>: 1</w:t>
            </w:r>
            <w:r w:rsidRPr="000D6CE4">
              <w:rPr>
                <w:rFonts w:ascii="Calibri" w:hAnsi="Calibri" w:cs="Calibri"/>
                <w:sz w:val="12"/>
                <w:szCs w:val="12"/>
              </w:rPr>
              <w:t xml:space="preserve"> PLD user</w:t>
            </w:r>
          </w:p>
          <w:p w14:paraId="4B548140" w14:textId="6B20A79C" w:rsidR="00F61920" w:rsidRPr="005A458E" w:rsidRDefault="00F61920" w:rsidP="00A06B42">
            <w:pPr>
              <w:jc w:val="center"/>
              <w:rPr>
                <w:rFonts w:ascii="Calibri" w:hAnsi="Calibri" w:cs="Calibri"/>
                <w:sz w:val="12"/>
                <w:szCs w:val="12"/>
              </w:rPr>
            </w:pPr>
            <w:r>
              <w:rPr>
                <w:rFonts w:ascii="Calibri" w:hAnsi="Calibri" w:cs="Calibri"/>
                <w:sz w:val="12"/>
                <w:szCs w:val="12"/>
              </w:rPr>
              <w:t xml:space="preserve">- </w:t>
            </w:r>
            <w:r w:rsidRPr="000D6CE4">
              <w:rPr>
                <w:rFonts w:ascii="Calibri" w:hAnsi="Calibri" w:cs="Calibri"/>
                <w:sz w:val="12"/>
                <w:szCs w:val="12"/>
              </w:rPr>
              <w:t xml:space="preserve">Mild </w:t>
            </w:r>
            <w:r w:rsidR="0049236D">
              <w:rPr>
                <w:rFonts w:ascii="Calibri" w:hAnsi="Calibri" w:cs="Calibri"/>
                <w:sz w:val="12"/>
                <w:szCs w:val="12"/>
              </w:rPr>
              <w:t>HL</w:t>
            </w:r>
            <w:r>
              <w:rPr>
                <w:rFonts w:ascii="Calibri" w:hAnsi="Calibri" w:cs="Calibri"/>
                <w:sz w:val="12"/>
                <w:szCs w:val="12"/>
              </w:rPr>
              <w:t xml:space="preserve">: </w:t>
            </w:r>
            <w:r w:rsidRPr="000D6CE4">
              <w:rPr>
                <w:rFonts w:ascii="Calibri" w:hAnsi="Calibri" w:cs="Calibri"/>
                <w:sz w:val="12"/>
                <w:szCs w:val="12"/>
              </w:rPr>
              <w:t xml:space="preserve">remaining 11 PLD users and </w:t>
            </w:r>
            <w:r>
              <w:rPr>
                <w:rFonts w:ascii="Calibri" w:hAnsi="Calibri" w:cs="Calibri"/>
                <w:sz w:val="12"/>
                <w:szCs w:val="12"/>
              </w:rPr>
              <w:t xml:space="preserve">4 </w:t>
            </w:r>
            <w:r w:rsidRPr="000D6CE4">
              <w:rPr>
                <w:rFonts w:ascii="Calibri" w:hAnsi="Calibri" w:cs="Calibri"/>
                <w:sz w:val="12"/>
                <w:szCs w:val="12"/>
              </w:rPr>
              <w:t>control subjects</w:t>
            </w:r>
          </w:p>
        </w:tc>
        <w:tc>
          <w:tcPr>
            <w:tcW w:w="1080" w:type="dxa"/>
          </w:tcPr>
          <w:p w14:paraId="03EF4CF8" w14:textId="4224B3AF" w:rsidR="00F61920" w:rsidRPr="005A458E" w:rsidRDefault="00F61920" w:rsidP="00CD6117">
            <w:pPr>
              <w:rPr>
                <w:rFonts w:ascii="Calibri" w:hAnsi="Calibri" w:cs="Calibri"/>
                <w:sz w:val="12"/>
                <w:szCs w:val="12"/>
              </w:rPr>
            </w:pPr>
            <w:r>
              <w:rPr>
                <w:rFonts w:ascii="Calibri" w:hAnsi="Calibri" w:cs="Calibri"/>
                <w:sz w:val="12"/>
                <w:szCs w:val="12"/>
              </w:rPr>
              <w:t xml:space="preserve">To </w:t>
            </w:r>
            <w:r w:rsidRPr="006D14AF">
              <w:rPr>
                <w:rFonts w:ascii="Calibri" w:hAnsi="Calibri" w:cs="Calibri"/>
                <w:sz w:val="12"/>
                <w:szCs w:val="12"/>
              </w:rPr>
              <w:t>evaluate the</w:t>
            </w:r>
            <w:r>
              <w:rPr>
                <w:rFonts w:ascii="Calibri" w:hAnsi="Calibri" w:cs="Calibri"/>
                <w:sz w:val="12"/>
                <w:szCs w:val="12"/>
              </w:rPr>
              <w:t xml:space="preserve"> </w:t>
            </w:r>
            <w:r w:rsidRPr="006D14AF">
              <w:rPr>
                <w:rFonts w:ascii="Calibri" w:hAnsi="Calibri" w:cs="Calibri"/>
                <w:sz w:val="12"/>
                <w:szCs w:val="12"/>
              </w:rPr>
              <w:t>hearing</w:t>
            </w:r>
            <w:r>
              <w:rPr>
                <w:rFonts w:ascii="Calibri" w:hAnsi="Calibri" w:cs="Calibri"/>
                <w:sz w:val="12"/>
                <w:szCs w:val="12"/>
              </w:rPr>
              <w:t xml:space="preserve"> </w:t>
            </w:r>
            <w:r w:rsidRPr="006D14AF">
              <w:rPr>
                <w:rFonts w:ascii="Calibri" w:hAnsi="Calibri" w:cs="Calibri"/>
                <w:sz w:val="12"/>
                <w:szCs w:val="12"/>
              </w:rPr>
              <w:t>status of a</w:t>
            </w:r>
            <w:r>
              <w:rPr>
                <w:rFonts w:ascii="Calibri" w:hAnsi="Calibri" w:cs="Calibri"/>
                <w:sz w:val="12"/>
                <w:szCs w:val="12"/>
              </w:rPr>
              <w:t xml:space="preserve"> </w:t>
            </w:r>
            <w:r w:rsidRPr="006D14AF">
              <w:rPr>
                <w:rFonts w:ascii="Calibri" w:hAnsi="Calibri" w:cs="Calibri"/>
                <w:sz w:val="12"/>
                <w:szCs w:val="12"/>
              </w:rPr>
              <w:t>group of</w:t>
            </w:r>
            <w:r>
              <w:rPr>
                <w:rFonts w:ascii="Calibri" w:hAnsi="Calibri" w:cs="Calibri"/>
                <w:sz w:val="12"/>
                <w:szCs w:val="12"/>
              </w:rPr>
              <w:t xml:space="preserve"> </w:t>
            </w:r>
            <w:r w:rsidRPr="006D14AF">
              <w:rPr>
                <w:rFonts w:ascii="Calibri" w:hAnsi="Calibri" w:cs="Calibri"/>
                <w:sz w:val="12"/>
                <w:szCs w:val="12"/>
              </w:rPr>
              <w:t>frequent</w:t>
            </w:r>
            <w:r>
              <w:rPr>
                <w:rFonts w:ascii="Calibri" w:hAnsi="Calibri" w:cs="Calibri"/>
                <w:sz w:val="12"/>
                <w:szCs w:val="12"/>
              </w:rPr>
              <w:t xml:space="preserve"> </w:t>
            </w:r>
            <w:r w:rsidRPr="006D14AF">
              <w:rPr>
                <w:rFonts w:ascii="Calibri" w:hAnsi="Calibri" w:cs="Calibri"/>
                <w:sz w:val="12"/>
                <w:szCs w:val="12"/>
              </w:rPr>
              <w:t>PLD users</w:t>
            </w:r>
          </w:p>
        </w:tc>
        <w:tc>
          <w:tcPr>
            <w:tcW w:w="2970" w:type="dxa"/>
          </w:tcPr>
          <w:p w14:paraId="5785B849" w14:textId="5D2AB47E" w:rsidR="00F61920" w:rsidRDefault="00F61920" w:rsidP="00CD6117">
            <w:pPr>
              <w:rPr>
                <w:rFonts w:ascii="Calibri" w:hAnsi="Calibri" w:cs="Calibri"/>
                <w:sz w:val="12"/>
                <w:szCs w:val="12"/>
              </w:rPr>
            </w:pPr>
            <w:r>
              <w:rPr>
                <w:rFonts w:ascii="Calibri" w:hAnsi="Calibri" w:cs="Calibri"/>
                <w:sz w:val="12"/>
                <w:szCs w:val="12"/>
              </w:rPr>
              <w:t>- T</w:t>
            </w:r>
            <w:r w:rsidRPr="006D14AF">
              <w:rPr>
                <w:rFonts w:ascii="Calibri" w:hAnsi="Calibri" w:cs="Calibri"/>
                <w:sz w:val="12"/>
                <w:szCs w:val="12"/>
              </w:rPr>
              <w:t>here was a statistically</w:t>
            </w:r>
            <w:r>
              <w:rPr>
                <w:rFonts w:ascii="Calibri" w:hAnsi="Calibri" w:cs="Calibri"/>
                <w:sz w:val="12"/>
                <w:szCs w:val="12"/>
              </w:rPr>
              <w:t xml:space="preserve"> </w:t>
            </w:r>
            <w:r w:rsidRPr="006D14AF">
              <w:rPr>
                <w:rFonts w:ascii="Calibri" w:hAnsi="Calibri" w:cs="Calibri"/>
                <w:sz w:val="12"/>
                <w:szCs w:val="12"/>
              </w:rPr>
              <w:t>significant association</w:t>
            </w:r>
            <w:r>
              <w:rPr>
                <w:rFonts w:ascii="Calibri" w:hAnsi="Calibri" w:cs="Calibri"/>
                <w:sz w:val="12"/>
                <w:szCs w:val="12"/>
              </w:rPr>
              <w:t xml:space="preserve"> </w:t>
            </w:r>
            <w:r w:rsidRPr="006D14AF">
              <w:rPr>
                <w:rFonts w:ascii="Calibri" w:hAnsi="Calibri" w:cs="Calibri"/>
                <w:sz w:val="12"/>
                <w:szCs w:val="12"/>
              </w:rPr>
              <w:t>between the incidence of</w:t>
            </w:r>
            <w:r>
              <w:rPr>
                <w:rFonts w:ascii="Calibri" w:hAnsi="Calibri" w:cs="Calibri"/>
                <w:sz w:val="12"/>
                <w:szCs w:val="12"/>
              </w:rPr>
              <w:t xml:space="preserve"> </w:t>
            </w:r>
            <w:r w:rsidRPr="006D14AF">
              <w:rPr>
                <w:rFonts w:ascii="Calibri" w:hAnsi="Calibri" w:cs="Calibri"/>
                <w:sz w:val="12"/>
                <w:szCs w:val="12"/>
              </w:rPr>
              <w:t>subjects with abnormal</w:t>
            </w:r>
            <w:r>
              <w:rPr>
                <w:rFonts w:ascii="Calibri" w:hAnsi="Calibri" w:cs="Calibri"/>
                <w:sz w:val="12"/>
                <w:szCs w:val="12"/>
              </w:rPr>
              <w:t xml:space="preserve"> </w:t>
            </w:r>
            <w:r w:rsidRPr="006D14AF">
              <w:rPr>
                <w:rFonts w:ascii="Calibri" w:hAnsi="Calibri" w:cs="Calibri"/>
                <w:sz w:val="12"/>
                <w:szCs w:val="12"/>
              </w:rPr>
              <w:t>thresholds and PLD usage</w:t>
            </w:r>
            <w:r w:rsidR="00B67A7C">
              <w:rPr>
                <w:rFonts w:ascii="Calibri" w:hAnsi="Calibri" w:cs="Calibri"/>
                <w:sz w:val="12"/>
                <w:szCs w:val="12"/>
              </w:rPr>
              <w:t>.</w:t>
            </w:r>
          </w:p>
          <w:p w14:paraId="0E687BF8" w14:textId="1E2D507F" w:rsidR="00F61920" w:rsidRPr="005A458E" w:rsidRDefault="00F61920" w:rsidP="00CD6117">
            <w:pPr>
              <w:rPr>
                <w:rFonts w:ascii="Calibri" w:hAnsi="Calibri" w:cs="Calibri"/>
                <w:sz w:val="12"/>
                <w:szCs w:val="12"/>
              </w:rPr>
            </w:pPr>
            <w:r>
              <w:rPr>
                <w:rFonts w:ascii="Calibri" w:hAnsi="Calibri" w:cs="Calibri"/>
                <w:sz w:val="12"/>
                <w:szCs w:val="12"/>
              </w:rPr>
              <w:t>-</w:t>
            </w:r>
            <w:r w:rsidRPr="000D6CE4">
              <w:rPr>
                <w:rFonts w:ascii="AdvPTimes" w:hAnsi="AdvPTimes" w:cs="AdvPTimes"/>
                <w:kern w:val="0"/>
                <w:sz w:val="20"/>
                <w:szCs w:val="20"/>
              </w:rPr>
              <w:t xml:space="preserve"> </w:t>
            </w:r>
            <w:r>
              <w:rPr>
                <w:rFonts w:ascii="Calibri" w:hAnsi="Calibri" w:cs="Calibri"/>
                <w:sz w:val="12"/>
                <w:szCs w:val="12"/>
              </w:rPr>
              <w:t>W</w:t>
            </w:r>
            <w:r w:rsidRPr="000D6CE4">
              <w:rPr>
                <w:rFonts w:ascii="Calibri" w:hAnsi="Calibri" w:cs="Calibri"/>
                <w:sz w:val="12"/>
                <w:szCs w:val="12"/>
              </w:rPr>
              <w:t xml:space="preserve">hen </w:t>
            </w:r>
            <w:r w:rsidR="0049236D">
              <w:rPr>
                <w:rFonts w:ascii="Calibri" w:hAnsi="Calibri" w:cs="Calibri"/>
                <w:sz w:val="12"/>
                <w:szCs w:val="12"/>
              </w:rPr>
              <w:t>HT</w:t>
            </w:r>
            <w:r w:rsidRPr="000D6CE4">
              <w:rPr>
                <w:rFonts w:ascii="Calibri" w:hAnsi="Calibri" w:cs="Calibri"/>
                <w:sz w:val="12"/>
                <w:szCs w:val="12"/>
              </w:rPr>
              <w:t>s of all users</w:t>
            </w:r>
            <w:r>
              <w:rPr>
                <w:rFonts w:ascii="Calibri" w:hAnsi="Calibri" w:cs="Calibri"/>
                <w:sz w:val="12"/>
                <w:szCs w:val="12"/>
              </w:rPr>
              <w:t xml:space="preserve"> </w:t>
            </w:r>
            <w:r w:rsidRPr="000D6CE4">
              <w:rPr>
                <w:rFonts w:ascii="Calibri" w:hAnsi="Calibri" w:cs="Calibri"/>
                <w:sz w:val="12"/>
                <w:szCs w:val="12"/>
              </w:rPr>
              <w:t>were</w:t>
            </w:r>
            <w:r>
              <w:rPr>
                <w:rFonts w:ascii="Calibri" w:hAnsi="Calibri" w:cs="Calibri"/>
                <w:sz w:val="12"/>
                <w:szCs w:val="12"/>
              </w:rPr>
              <w:t xml:space="preserve"> </w:t>
            </w:r>
            <w:r w:rsidRPr="000D6CE4">
              <w:rPr>
                <w:rFonts w:ascii="Calibri" w:hAnsi="Calibri" w:cs="Calibri"/>
                <w:sz w:val="12"/>
                <w:szCs w:val="12"/>
              </w:rPr>
              <w:t>compared</w:t>
            </w:r>
            <w:r>
              <w:rPr>
                <w:rFonts w:ascii="Calibri" w:hAnsi="Calibri" w:cs="Calibri"/>
                <w:sz w:val="12"/>
                <w:szCs w:val="12"/>
              </w:rPr>
              <w:t xml:space="preserve"> </w:t>
            </w:r>
            <w:r w:rsidRPr="000D6CE4">
              <w:rPr>
                <w:rFonts w:ascii="Calibri" w:hAnsi="Calibri" w:cs="Calibri"/>
                <w:sz w:val="12"/>
                <w:szCs w:val="12"/>
              </w:rPr>
              <w:t>with the controls, mean</w:t>
            </w:r>
            <w:r>
              <w:rPr>
                <w:rFonts w:ascii="Calibri" w:hAnsi="Calibri" w:cs="Calibri"/>
                <w:sz w:val="12"/>
                <w:szCs w:val="12"/>
              </w:rPr>
              <w:t xml:space="preserve"> </w:t>
            </w:r>
            <w:r w:rsidRPr="000D6CE4">
              <w:rPr>
                <w:rFonts w:ascii="Calibri" w:hAnsi="Calibri" w:cs="Calibri"/>
                <w:sz w:val="12"/>
                <w:szCs w:val="12"/>
              </w:rPr>
              <w:t>thresholds of users were</w:t>
            </w:r>
            <w:r>
              <w:rPr>
                <w:rFonts w:ascii="Calibri" w:hAnsi="Calibri" w:cs="Calibri"/>
                <w:sz w:val="12"/>
                <w:szCs w:val="12"/>
              </w:rPr>
              <w:t xml:space="preserve"> </w:t>
            </w:r>
            <w:r w:rsidRPr="000D6CE4">
              <w:rPr>
                <w:rFonts w:ascii="Calibri" w:hAnsi="Calibri" w:cs="Calibri"/>
                <w:sz w:val="12"/>
                <w:szCs w:val="12"/>
              </w:rPr>
              <w:t>significantly higher at</w:t>
            </w:r>
            <w:r>
              <w:rPr>
                <w:rFonts w:ascii="Calibri" w:hAnsi="Calibri" w:cs="Calibri"/>
                <w:sz w:val="12"/>
                <w:szCs w:val="12"/>
              </w:rPr>
              <w:t xml:space="preserve"> </w:t>
            </w:r>
            <w:r w:rsidRPr="000D6CE4">
              <w:rPr>
                <w:rFonts w:ascii="Calibri" w:hAnsi="Calibri" w:cs="Calibri"/>
                <w:sz w:val="12"/>
                <w:szCs w:val="12"/>
              </w:rPr>
              <w:t>seven test frequencies (2, 9, 10, 11.2,</w:t>
            </w:r>
            <w:r>
              <w:rPr>
                <w:rFonts w:ascii="Calibri" w:hAnsi="Calibri" w:cs="Calibri"/>
                <w:sz w:val="12"/>
                <w:szCs w:val="12"/>
              </w:rPr>
              <w:t xml:space="preserve"> </w:t>
            </w:r>
            <w:r w:rsidRPr="000D6CE4">
              <w:rPr>
                <w:rFonts w:ascii="Calibri" w:hAnsi="Calibri" w:cs="Calibri"/>
                <w:sz w:val="12"/>
                <w:szCs w:val="12"/>
              </w:rPr>
              <w:t>12.5, 14 and</w:t>
            </w:r>
            <w:r>
              <w:rPr>
                <w:rFonts w:ascii="Calibri" w:hAnsi="Calibri" w:cs="Calibri"/>
                <w:sz w:val="12"/>
                <w:szCs w:val="12"/>
              </w:rPr>
              <w:t xml:space="preserve"> </w:t>
            </w:r>
            <w:r w:rsidRPr="000D6CE4">
              <w:rPr>
                <w:rFonts w:ascii="Calibri" w:hAnsi="Calibri" w:cs="Calibri"/>
                <w:sz w:val="12"/>
                <w:szCs w:val="12"/>
              </w:rPr>
              <w:t xml:space="preserve">16 kHz) in the </w:t>
            </w:r>
            <w:r w:rsidR="0049236D">
              <w:rPr>
                <w:rFonts w:ascii="Calibri" w:hAnsi="Calibri" w:cs="Calibri"/>
                <w:sz w:val="12"/>
                <w:szCs w:val="12"/>
              </w:rPr>
              <w:t>R</w:t>
            </w:r>
            <w:r w:rsidRPr="000D6CE4">
              <w:rPr>
                <w:rFonts w:ascii="Calibri" w:hAnsi="Calibri" w:cs="Calibri"/>
                <w:sz w:val="12"/>
                <w:szCs w:val="12"/>
              </w:rPr>
              <w:t xml:space="preserve"> ear</w:t>
            </w:r>
            <w:r>
              <w:rPr>
                <w:rFonts w:ascii="Calibri" w:hAnsi="Calibri" w:cs="Calibri"/>
                <w:sz w:val="12"/>
                <w:szCs w:val="12"/>
              </w:rPr>
              <w:t xml:space="preserve"> </w:t>
            </w:r>
            <w:r w:rsidRPr="000D6CE4">
              <w:rPr>
                <w:rFonts w:ascii="Calibri" w:hAnsi="Calibri" w:cs="Calibri"/>
                <w:sz w:val="12"/>
                <w:szCs w:val="12"/>
              </w:rPr>
              <w:t>and three test frequencies</w:t>
            </w:r>
            <w:r>
              <w:rPr>
                <w:rFonts w:ascii="Calibri" w:hAnsi="Calibri" w:cs="Calibri"/>
                <w:sz w:val="12"/>
                <w:szCs w:val="12"/>
              </w:rPr>
              <w:t xml:space="preserve"> </w:t>
            </w:r>
            <w:r w:rsidRPr="000D6CE4">
              <w:rPr>
                <w:rFonts w:ascii="Calibri" w:hAnsi="Calibri" w:cs="Calibri"/>
                <w:sz w:val="12"/>
                <w:szCs w:val="12"/>
              </w:rPr>
              <w:t>(12.5, 14, 16 kHz) in the</w:t>
            </w:r>
            <w:r>
              <w:rPr>
                <w:rFonts w:ascii="Calibri" w:hAnsi="Calibri" w:cs="Calibri"/>
                <w:sz w:val="12"/>
                <w:szCs w:val="12"/>
              </w:rPr>
              <w:t xml:space="preserve"> </w:t>
            </w:r>
            <w:r w:rsidR="0049236D">
              <w:rPr>
                <w:rFonts w:ascii="Calibri" w:hAnsi="Calibri" w:cs="Calibri"/>
                <w:sz w:val="12"/>
                <w:szCs w:val="12"/>
              </w:rPr>
              <w:t>L</w:t>
            </w:r>
            <w:r w:rsidRPr="000D6CE4">
              <w:rPr>
                <w:rFonts w:ascii="Calibri" w:hAnsi="Calibri" w:cs="Calibri"/>
                <w:sz w:val="12"/>
                <w:szCs w:val="12"/>
              </w:rPr>
              <w:t xml:space="preserve"> ear</w:t>
            </w:r>
            <w:r w:rsidR="00B67A7C">
              <w:rPr>
                <w:rFonts w:ascii="Calibri" w:hAnsi="Calibri" w:cs="Calibri"/>
                <w:sz w:val="12"/>
                <w:szCs w:val="12"/>
              </w:rPr>
              <w:t>.</w:t>
            </w:r>
          </w:p>
        </w:tc>
        <w:tc>
          <w:tcPr>
            <w:tcW w:w="1357" w:type="dxa"/>
          </w:tcPr>
          <w:p w14:paraId="5968A392" w14:textId="33B8B349" w:rsidR="00F61920" w:rsidRPr="005A458E" w:rsidRDefault="00F61920" w:rsidP="00CD6117">
            <w:pPr>
              <w:rPr>
                <w:rFonts w:ascii="Calibri" w:hAnsi="Calibri" w:cs="Calibri"/>
                <w:sz w:val="12"/>
                <w:szCs w:val="12"/>
              </w:rPr>
            </w:pPr>
            <w:r w:rsidRPr="006D14AF">
              <w:rPr>
                <w:rFonts w:ascii="Calibri" w:hAnsi="Calibri" w:cs="Calibri"/>
                <w:sz w:val="12"/>
                <w:szCs w:val="12"/>
              </w:rPr>
              <w:t>Results indicate</w:t>
            </w:r>
            <w:r>
              <w:rPr>
                <w:rFonts w:ascii="Calibri" w:hAnsi="Calibri" w:cs="Calibri"/>
                <w:sz w:val="12"/>
                <w:szCs w:val="12"/>
              </w:rPr>
              <w:t xml:space="preserve"> </w:t>
            </w:r>
            <w:r w:rsidRPr="006D14AF">
              <w:rPr>
                <w:rFonts w:ascii="Calibri" w:hAnsi="Calibri" w:cs="Calibri"/>
                <w:sz w:val="12"/>
                <w:szCs w:val="12"/>
              </w:rPr>
              <w:t>the presence of</w:t>
            </w:r>
            <w:r>
              <w:rPr>
                <w:rFonts w:ascii="Calibri" w:hAnsi="Calibri" w:cs="Calibri"/>
                <w:sz w:val="12"/>
                <w:szCs w:val="12"/>
              </w:rPr>
              <w:t xml:space="preserve"> </w:t>
            </w:r>
            <w:r w:rsidRPr="006D14AF">
              <w:rPr>
                <w:rFonts w:ascii="Calibri" w:hAnsi="Calibri" w:cs="Calibri"/>
                <w:sz w:val="12"/>
                <w:szCs w:val="12"/>
              </w:rPr>
              <w:t>an</w:t>
            </w:r>
            <w:r>
              <w:rPr>
                <w:rFonts w:ascii="Calibri" w:hAnsi="Calibri" w:cs="Calibri"/>
                <w:sz w:val="12"/>
                <w:szCs w:val="12"/>
              </w:rPr>
              <w:t xml:space="preserve"> </w:t>
            </w:r>
            <w:r w:rsidRPr="006D14AF">
              <w:rPr>
                <w:rFonts w:ascii="Calibri" w:hAnsi="Calibri" w:cs="Calibri"/>
                <w:sz w:val="12"/>
                <w:szCs w:val="12"/>
              </w:rPr>
              <w:t>early stage of</w:t>
            </w:r>
            <w:r>
              <w:rPr>
                <w:rFonts w:ascii="Calibri" w:hAnsi="Calibri" w:cs="Calibri"/>
                <w:sz w:val="12"/>
                <w:szCs w:val="12"/>
              </w:rPr>
              <w:t xml:space="preserve"> </w:t>
            </w:r>
            <w:r w:rsidRPr="006D14AF">
              <w:rPr>
                <w:rFonts w:ascii="Calibri" w:hAnsi="Calibri" w:cs="Calibri"/>
                <w:sz w:val="12"/>
                <w:szCs w:val="12"/>
              </w:rPr>
              <w:t>hearing damage</w:t>
            </w:r>
            <w:r>
              <w:rPr>
                <w:rFonts w:ascii="Calibri" w:hAnsi="Calibri" w:cs="Calibri"/>
                <w:sz w:val="12"/>
                <w:szCs w:val="12"/>
              </w:rPr>
              <w:t xml:space="preserve"> </w:t>
            </w:r>
            <w:r w:rsidRPr="006D14AF">
              <w:rPr>
                <w:rFonts w:ascii="Calibri" w:hAnsi="Calibri" w:cs="Calibri"/>
                <w:sz w:val="12"/>
                <w:szCs w:val="12"/>
              </w:rPr>
              <w:t>in the PLD user</w:t>
            </w:r>
            <w:r>
              <w:rPr>
                <w:rFonts w:ascii="Calibri" w:hAnsi="Calibri" w:cs="Calibri"/>
                <w:sz w:val="12"/>
                <w:szCs w:val="12"/>
              </w:rPr>
              <w:t xml:space="preserve"> </w:t>
            </w:r>
            <w:r w:rsidRPr="006D14AF">
              <w:rPr>
                <w:rFonts w:ascii="Calibri" w:hAnsi="Calibri" w:cs="Calibri"/>
                <w:sz w:val="12"/>
                <w:szCs w:val="12"/>
              </w:rPr>
              <w:t>grou</w:t>
            </w:r>
            <w:r>
              <w:rPr>
                <w:rFonts w:ascii="Calibri" w:hAnsi="Calibri" w:cs="Calibri"/>
                <w:sz w:val="12"/>
                <w:szCs w:val="12"/>
              </w:rPr>
              <w:t>p</w:t>
            </w:r>
          </w:p>
        </w:tc>
      </w:tr>
      <w:tr w:rsidR="00F61920" w:rsidRPr="006F6F71" w14:paraId="7AC9B335" w14:textId="77777777" w:rsidTr="00366B00">
        <w:trPr>
          <w:cantSplit/>
          <w:trHeight w:val="1134"/>
        </w:trPr>
        <w:tc>
          <w:tcPr>
            <w:tcW w:w="715" w:type="dxa"/>
          </w:tcPr>
          <w:p w14:paraId="52333538" w14:textId="30815555" w:rsidR="00F61920" w:rsidRPr="005A458E" w:rsidRDefault="00F61920" w:rsidP="00041CDA">
            <w:pPr>
              <w:jc w:val="center"/>
              <w:rPr>
                <w:rFonts w:ascii="Calibri" w:hAnsi="Calibri" w:cs="Calibri"/>
                <w:sz w:val="12"/>
                <w:szCs w:val="12"/>
              </w:rPr>
            </w:pPr>
            <w:r w:rsidRPr="00A2409A">
              <w:rPr>
                <w:rFonts w:ascii="Calibri" w:hAnsi="Calibri" w:cs="Calibri"/>
                <w:sz w:val="12"/>
                <w:szCs w:val="12"/>
              </w:rPr>
              <w:lastRenderedPageBreak/>
              <w:t>18.</w:t>
            </w:r>
            <w:r w:rsidR="00041CDA" w:rsidRPr="00A2409A">
              <w:rPr>
                <w:rFonts w:ascii="Calibri" w:hAnsi="Calibri" w:cs="Calibri"/>
                <w:sz w:val="12"/>
                <w:szCs w:val="12"/>
              </w:rPr>
              <w:t xml:space="preserve"> </w:t>
            </w:r>
            <w:r w:rsidRPr="00A2409A">
              <w:rPr>
                <w:rFonts w:ascii="Calibri" w:hAnsi="Calibri" w:cs="Calibri"/>
                <w:sz w:val="12"/>
                <w:szCs w:val="12"/>
              </w:rPr>
              <w:t>Pawlaczyk-</w:t>
            </w:r>
            <w:proofErr w:type="spellStart"/>
            <w:r w:rsidRPr="00A2409A">
              <w:rPr>
                <w:rFonts w:ascii="Calibri" w:hAnsi="Calibri" w:cs="Calibri"/>
                <w:sz w:val="12"/>
                <w:szCs w:val="12"/>
              </w:rPr>
              <w:t>Łuszczynska</w:t>
            </w:r>
            <w:proofErr w:type="spellEnd"/>
            <w:r w:rsidRPr="00A2409A">
              <w:rPr>
                <w:rFonts w:ascii="Calibri" w:hAnsi="Calibri" w:cs="Calibri"/>
                <w:sz w:val="12"/>
                <w:szCs w:val="12"/>
              </w:rPr>
              <w:t xml:space="preserve"> et al.</w:t>
            </w:r>
            <w:r w:rsidR="007A7A30">
              <w:rPr>
                <w:rFonts w:ascii="Calibri" w:hAnsi="Calibri" w:cs="Calibri"/>
                <w:sz w:val="12"/>
                <w:szCs w:val="12"/>
              </w:rPr>
              <w:t xml:space="preserve"> </w:t>
            </w:r>
            <w:r w:rsidR="00A2409A">
              <w:rPr>
                <w:rFonts w:ascii="Calibri" w:hAnsi="Calibri" w:cs="Calibri"/>
                <w:sz w:val="12"/>
                <w:szCs w:val="12"/>
              </w:rPr>
              <w:fldChar w:fldCharType="begin"/>
            </w:r>
            <w:r w:rsidR="00A2409A">
              <w:rPr>
                <w:rFonts w:ascii="Calibri" w:hAnsi="Calibri" w:cs="Calibri"/>
                <w:sz w:val="12"/>
                <w:szCs w:val="12"/>
              </w:rPr>
              <w:instrText xml:space="preserve"> ADDIN EN.CITE &lt;EndNote&gt;&lt;Cite&gt;&lt;Author&gt;Pawlaczyk-ŁUszczyŃSka&lt;/Author&gt;&lt;Year&gt;2019&lt;/Year&gt;&lt;RecNum&gt;29&lt;/RecNum&gt;&lt;DisplayText&gt;(18)&lt;/DisplayText&gt;&lt;record&gt;&lt;rec-number&gt;29&lt;/rec-number&gt;&lt;foreign-keys&gt;&lt;key app="EN" db-id="dtdd92vf0e9pxsestsq5p05nr902et2ep550" timestamp="1779457430"&gt;29&lt;/key&gt;&lt;/foreign-keys&gt;&lt;ref-type name="Journal Article"&gt;17&lt;/ref-type&gt;&lt;contributors&gt;&lt;authors&gt;&lt;author&gt;Pawlaczyk-ŁUszczyŃSka, Małgorzata&lt;/author&gt;&lt;author&gt;Zamojska-Daniszewska, Małgorzata&lt;/author&gt;&lt;author&gt;Zaborowski, Kamil&lt;/author&gt;&lt;author&gt;Dudarewicz, Adam&lt;/author&gt;&lt;/authors&gt;&lt;/contributors&gt;&lt;titles&gt;&lt;title&gt;Evaluation of Noise Exposure and Hearing Threshold Levels Among Call Centre Operators&lt;/title&gt;&lt;secondary-title&gt;Archives of Acoustics&lt;/secondary-title&gt;&lt;/titles&gt;&lt;periodical&gt;&lt;full-title&gt;Archives of Acoustics&lt;/full-title&gt;&lt;/periodical&gt;&lt;pages&gt;747–759&lt;/pages&gt;&lt;volume&gt;44&lt;/volume&gt;&lt;number&gt;4&lt;/number&gt;&lt;section&gt;Research Papers&lt;/section&gt;&lt;dates&gt;&lt;year&gt;2019&lt;/year&gt;&lt;pub-dates&gt;&lt;date&gt;12/31&lt;/date&gt;&lt;/pub-dates&gt;&lt;/dates&gt;&lt;urls&gt;&lt;related-urls&gt;&lt;url&gt;https://doi.org/10.24425/aoa.2019.129730&lt;/url&gt;&lt;/related-urls&gt;&lt;/urls&gt;&lt;electronic-resource-num&gt;10.24425/aoa.2019.129730&lt;/electronic-resource-num&gt;&lt;access-date&gt;2026/05/22&lt;/access-date&gt;&lt;/record&gt;&lt;/Cite&gt;&lt;/EndNote&gt;</w:instrText>
            </w:r>
            <w:r w:rsidR="00A2409A">
              <w:rPr>
                <w:rFonts w:ascii="Calibri" w:hAnsi="Calibri" w:cs="Calibri"/>
                <w:sz w:val="12"/>
                <w:szCs w:val="12"/>
              </w:rPr>
              <w:fldChar w:fldCharType="separate"/>
            </w:r>
            <w:r w:rsidR="00A2409A">
              <w:rPr>
                <w:rFonts w:ascii="Calibri" w:hAnsi="Calibri" w:cs="Calibri"/>
                <w:noProof/>
                <w:sz w:val="12"/>
                <w:szCs w:val="12"/>
              </w:rPr>
              <w:t>(18)</w:t>
            </w:r>
            <w:r w:rsidR="00A2409A">
              <w:rPr>
                <w:rFonts w:ascii="Calibri" w:hAnsi="Calibri" w:cs="Calibri"/>
                <w:sz w:val="12"/>
                <w:szCs w:val="12"/>
              </w:rPr>
              <w:fldChar w:fldCharType="end"/>
            </w:r>
          </w:p>
        </w:tc>
        <w:tc>
          <w:tcPr>
            <w:tcW w:w="414" w:type="dxa"/>
            <w:textDirection w:val="btLr"/>
            <w:vAlign w:val="center"/>
          </w:tcPr>
          <w:p w14:paraId="118D907F" w14:textId="7E96B774" w:rsidR="00F61920" w:rsidRPr="005A458E" w:rsidRDefault="007C6778" w:rsidP="00701508">
            <w:pPr>
              <w:ind w:left="113" w:right="113"/>
              <w:jc w:val="center"/>
              <w:rPr>
                <w:rFonts w:ascii="Calibri" w:hAnsi="Calibri" w:cs="Calibri"/>
                <w:sz w:val="12"/>
                <w:szCs w:val="12"/>
              </w:rPr>
            </w:pPr>
            <w:r>
              <w:rPr>
                <w:rFonts w:ascii="Calibri" w:hAnsi="Calibri" w:cs="Calibri"/>
                <w:sz w:val="12"/>
                <w:szCs w:val="12"/>
              </w:rPr>
              <w:t>Cross-sectional</w:t>
            </w:r>
          </w:p>
        </w:tc>
        <w:tc>
          <w:tcPr>
            <w:tcW w:w="426" w:type="dxa"/>
            <w:textDirection w:val="btLr"/>
            <w:vAlign w:val="center"/>
          </w:tcPr>
          <w:p w14:paraId="7EED01DE" w14:textId="6AA661A7" w:rsidR="00F61920" w:rsidRPr="005A458E" w:rsidRDefault="00F61920" w:rsidP="00051257">
            <w:pPr>
              <w:ind w:left="113" w:right="113"/>
              <w:jc w:val="center"/>
              <w:rPr>
                <w:rFonts w:ascii="Calibri" w:hAnsi="Calibri" w:cs="Calibri"/>
                <w:sz w:val="12"/>
                <w:szCs w:val="12"/>
              </w:rPr>
            </w:pPr>
            <w:r>
              <w:rPr>
                <w:rFonts w:ascii="Calibri" w:hAnsi="Calibri" w:cs="Calibri"/>
                <w:sz w:val="12"/>
                <w:szCs w:val="12"/>
              </w:rPr>
              <w:t>Poland</w:t>
            </w:r>
          </w:p>
        </w:tc>
        <w:tc>
          <w:tcPr>
            <w:tcW w:w="425" w:type="dxa"/>
            <w:textDirection w:val="btLr"/>
            <w:vAlign w:val="center"/>
          </w:tcPr>
          <w:p w14:paraId="656DA884" w14:textId="0DCB5791" w:rsidR="00F61920" w:rsidRPr="005A458E" w:rsidRDefault="00F61920" w:rsidP="00051257">
            <w:pPr>
              <w:ind w:left="113" w:right="113"/>
              <w:jc w:val="center"/>
              <w:rPr>
                <w:rFonts w:ascii="Calibri" w:hAnsi="Calibri" w:cs="Calibri"/>
                <w:sz w:val="12"/>
                <w:szCs w:val="12"/>
              </w:rPr>
            </w:pPr>
            <w:r>
              <w:rPr>
                <w:rFonts w:ascii="Calibri" w:hAnsi="Calibri" w:cs="Calibri"/>
                <w:sz w:val="12"/>
                <w:szCs w:val="12"/>
              </w:rPr>
              <w:t>-</w:t>
            </w:r>
          </w:p>
        </w:tc>
        <w:tc>
          <w:tcPr>
            <w:tcW w:w="425" w:type="dxa"/>
            <w:textDirection w:val="btLr"/>
            <w:vAlign w:val="center"/>
          </w:tcPr>
          <w:p w14:paraId="3AE6CE5C" w14:textId="0A422023" w:rsidR="00F61920" w:rsidRPr="005A458E" w:rsidRDefault="00F61920" w:rsidP="006B3106">
            <w:pPr>
              <w:ind w:left="113" w:right="113"/>
              <w:jc w:val="center"/>
              <w:rPr>
                <w:rFonts w:ascii="Calibri" w:hAnsi="Calibri" w:cs="Calibri"/>
                <w:sz w:val="12"/>
                <w:szCs w:val="12"/>
              </w:rPr>
            </w:pPr>
            <w:r w:rsidRPr="005E0E53">
              <w:rPr>
                <w:rFonts w:ascii="Calibri" w:hAnsi="Calibri" w:cs="Calibri"/>
                <w:sz w:val="12"/>
                <w:szCs w:val="12"/>
              </w:rPr>
              <w:t>2019</w:t>
            </w:r>
          </w:p>
        </w:tc>
        <w:tc>
          <w:tcPr>
            <w:tcW w:w="425" w:type="dxa"/>
            <w:textDirection w:val="btLr"/>
            <w:vAlign w:val="center"/>
          </w:tcPr>
          <w:p w14:paraId="4387634F" w14:textId="3941B756" w:rsidR="00F61920" w:rsidRPr="005A458E" w:rsidRDefault="00F61920" w:rsidP="00051257">
            <w:pPr>
              <w:ind w:left="113" w:right="113"/>
              <w:jc w:val="center"/>
              <w:rPr>
                <w:rFonts w:ascii="Calibri" w:hAnsi="Calibri" w:cs="Calibri"/>
                <w:sz w:val="12"/>
                <w:szCs w:val="12"/>
              </w:rPr>
            </w:pPr>
            <w:r w:rsidRPr="005228E2">
              <w:rPr>
                <w:rFonts w:ascii="Calibri" w:hAnsi="Calibri" w:cs="Calibri"/>
                <w:sz w:val="12"/>
                <w:szCs w:val="12"/>
              </w:rPr>
              <w:t>Call Centre Operators</w:t>
            </w:r>
          </w:p>
        </w:tc>
        <w:tc>
          <w:tcPr>
            <w:tcW w:w="426" w:type="dxa"/>
            <w:textDirection w:val="btLr"/>
            <w:vAlign w:val="center"/>
          </w:tcPr>
          <w:p w14:paraId="3BF996E8" w14:textId="4698B5E5" w:rsidR="00F61920" w:rsidRPr="005A458E" w:rsidRDefault="00F61920" w:rsidP="00051257">
            <w:pPr>
              <w:ind w:left="113" w:right="113"/>
              <w:jc w:val="center"/>
              <w:rPr>
                <w:rFonts w:ascii="Calibri" w:hAnsi="Calibri" w:cs="Calibri"/>
                <w:sz w:val="12"/>
                <w:szCs w:val="12"/>
              </w:rPr>
            </w:pPr>
            <w:r>
              <w:rPr>
                <w:rFonts w:ascii="Calibri" w:hAnsi="Calibri" w:cs="Calibri"/>
                <w:sz w:val="12"/>
                <w:szCs w:val="12"/>
              </w:rPr>
              <w:t>22-47</w:t>
            </w:r>
          </w:p>
        </w:tc>
        <w:tc>
          <w:tcPr>
            <w:tcW w:w="519" w:type="dxa"/>
            <w:vAlign w:val="center"/>
          </w:tcPr>
          <w:p w14:paraId="711F0783" w14:textId="211364FD" w:rsidR="00F61920" w:rsidRPr="005A458E" w:rsidRDefault="00F61920" w:rsidP="00366B00">
            <w:pPr>
              <w:jc w:val="center"/>
              <w:rPr>
                <w:rFonts w:ascii="Calibri" w:hAnsi="Calibri" w:cs="Calibri"/>
                <w:sz w:val="12"/>
                <w:szCs w:val="12"/>
              </w:rPr>
            </w:pPr>
            <w:r>
              <w:rPr>
                <w:rFonts w:ascii="Calibri" w:hAnsi="Calibri" w:cs="Calibri"/>
                <w:sz w:val="12"/>
                <w:szCs w:val="12"/>
              </w:rPr>
              <w:t xml:space="preserve">49: 24 </w:t>
            </w:r>
            <w:r w:rsidR="00A06B42">
              <w:rPr>
                <w:rFonts w:ascii="Calibri" w:hAnsi="Calibri" w:cs="Calibri"/>
                <w:sz w:val="12"/>
                <w:szCs w:val="12"/>
              </w:rPr>
              <w:t>F</w:t>
            </w:r>
            <w:r>
              <w:rPr>
                <w:rFonts w:ascii="Calibri" w:hAnsi="Calibri" w:cs="Calibri"/>
                <w:sz w:val="12"/>
                <w:szCs w:val="12"/>
              </w:rPr>
              <w:t xml:space="preserve">, 25 </w:t>
            </w:r>
            <w:r w:rsidR="00A06B42">
              <w:rPr>
                <w:rFonts w:ascii="Calibri" w:hAnsi="Calibri" w:cs="Calibri"/>
                <w:sz w:val="12"/>
                <w:szCs w:val="12"/>
              </w:rPr>
              <w:t>M</w:t>
            </w:r>
          </w:p>
        </w:tc>
        <w:tc>
          <w:tcPr>
            <w:tcW w:w="630" w:type="dxa"/>
            <w:vAlign w:val="center"/>
          </w:tcPr>
          <w:p w14:paraId="4E70267F" w14:textId="570FD816" w:rsidR="00F61920" w:rsidRPr="005A458E" w:rsidRDefault="00F61920" w:rsidP="00366B00">
            <w:pPr>
              <w:jc w:val="center"/>
              <w:rPr>
                <w:rFonts w:ascii="Calibri" w:hAnsi="Calibri" w:cs="Calibri"/>
                <w:sz w:val="12"/>
                <w:szCs w:val="12"/>
              </w:rPr>
            </w:pPr>
            <w:r>
              <w:rPr>
                <w:rFonts w:ascii="Calibri" w:hAnsi="Calibri" w:cs="Calibri"/>
                <w:sz w:val="12"/>
                <w:szCs w:val="12"/>
              </w:rPr>
              <w:t>49</w:t>
            </w:r>
          </w:p>
        </w:tc>
        <w:tc>
          <w:tcPr>
            <w:tcW w:w="900" w:type="dxa"/>
          </w:tcPr>
          <w:p w14:paraId="0ECF1F42" w14:textId="3244C6AC" w:rsidR="00F61920" w:rsidRDefault="00F61920" w:rsidP="00A06B42">
            <w:pPr>
              <w:jc w:val="center"/>
              <w:rPr>
                <w:rFonts w:ascii="Calibri" w:hAnsi="Calibri" w:cs="Calibri"/>
                <w:sz w:val="12"/>
                <w:szCs w:val="12"/>
              </w:rPr>
            </w:pPr>
            <w:r w:rsidRPr="005E0E53">
              <w:rPr>
                <w:rFonts w:ascii="Calibri" w:hAnsi="Calibri" w:cs="Calibri"/>
                <w:sz w:val="12"/>
                <w:szCs w:val="12"/>
              </w:rPr>
              <w:t>Employed</w:t>
            </w:r>
            <w:r>
              <w:rPr>
                <w:rFonts w:ascii="Calibri" w:hAnsi="Calibri" w:cs="Calibri"/>
                <w:sz w:val="12"/>
                <w:szCs w:val="12"/>
              </w:rPr>
              <w:t xml:space="preserve"> </w:t>
            </w:r>
            <w:r w:rsidRPr="005E0E53">
              <w:rPr>
                <w:rFonts w:ascii="Calibri" w:hAnsi="Calibri" w:cs="Calibri"/>
                <w:sz w:val="12"/>
                <w:szCs w:val="12"/>
              </w:rPr>
              <w:t>from 1.0 to</w:t>
            </w:r>
            <w:r>
              <w:rPr>
                <w:rFonts w:ascii="Calibri" w:hAnsi="Calibri" w:cs="Calibri"/>
                <w:sz w:val="12"/>
                <w:szCs w:val="12"/>
              </w:rPr>
              <w:t xml:space="preserve"> </w:t>
            </w:r>
            <w:r w:rsidRPr="005E0E53">
              <w:rPr>
                <w:rFonts w:ascii="Calibri" w:hAnsi="Calibri" w:cs="Calibri"/>
                <w:sz w:val="12"/>
                <w:szCs w:val="12"/>
              </w:rPr>
              <w:t>16.5 y</w:t>
            </w:r>
            <w:r>
              <w:rPr>
                <w:rFonts w:ascii="Calibri" w:hAnsi="Calibri" w:cs="Calibri"/>
                <w:sz w:val="12"/>
                <w:szCs w:val="12"/>
              </w:rPr>
              <w:t xml:space="preserve"> </w:t>
            </w:r>
            <w:r w:rsidRPr="005E0E53">
              <w:rPr>
                <w:rFonts w:ascii="Calibri" w:hAnsi="Calibri" w:cs="Calibri"/>
                <w:sz w:val="12"/>
                <w:szCs w:val="12"/>
              </w:rPr>
              <w:t>in</w:t>
            </w:r>
            <w:r>
              <w:rPr>
                <w:rFonts w:ascii="Calibri" w:hAnsi="Calibri" w:cs="Calibri"/>
                <w:sz w:val="12"/>
                <w:szCs w:val="12"/>
              </w:rPr>
              <w:t xml:space="preserve"> </w:t>
            </w:r>
            <w:r w:rsidRPr="005E0E53">
              <w:rPr>
                <w:rFonts w:ascii="Calibri" w:hAnsi="Calibri" w:cs="Calibri"/>
                <w:sz w:val="12"/>
                <w:szCs w:val="12"/>
              </w:rPr>
              <w:t xml:space="preserve">a call </w:t>
            </w:r>
            <w:proofErr w:type="spellStart"/>
            <w:r w:rsidRPr="005E0E53">
              <w:rPr>
                <w:rFonts w:ascii="Calibri" w:hAnsi="Calibri" w:cs="Calibri"/>
                <w:sz w:val="12"/>
                <w:szCs w:val="12"/>
              </w:rPr>
              <w:t>centre</w:t>
            </w:r>
            <w:proofErr w:type="spellEnd"/>
          </w:p>
          <w:p w14:paraId="3AEED150" w14:textId="77777777" w:rsidR="00F61920" w:rsidRDefault="00F61920" w:rsidP="00A06B42">
            <w:pPr>
              <w:jc w:val="center"/>
              <w:rPr>
                <w:rFonts w:ascii="Calibri" w:hAnsi="Calibri" w:cs="Calibri"/>
                <w:sz w:val="12"/>
                <w:szCs w:val="12"/>
              </w:rPr>
            </w:pPr>
          </w:p>
          <w:p w14:paraId="3F81C45B" w14:textId="56B88A44" w:rsidR="00F61920" w:rsidRPr="005A458E" w:rsidRDefault="00F61920" w:rsidP="00A06B42">
            <w:pPr>
              <w:jc w:val="center"/>
              <w:rPr>
                <w:rFonts w:ascii="Calibri" w:hAnsi="Calibri" w:cs="Calibri"/>
                <w:sz w:val="12"/>
                <w:szCs w:val="12"/>
              </w:rPr>
            </w:pPr>
            <w:r>
              <w:rPr>
                <w:rFonts w:ascii="Calibri" w:hAnsi="Calibri" w:cs="Calibri"/>
                <w:sz w:val="12"/>
                <w:szCs w:val="12"/>
              </w:rPr>
              <w:t xml:space="preserve">5 </w:t>
            </w:r>
            <w:r w:rsidRPr="006135B0">
              <w:rPr>
                <w:rFonts w:ascii="Calibri" w:hAnsi="Calibri" w:cs="Calibri"/>
                <w:sz w:val="12"/>
                <w:szCs w:val="12"/>
              </w:rPr>
              <w:t>to 9 h</w:t>
            </w:r>
            <w:r w:rsidR="00E42D9C">
              <w:rPr>
                <w:rFonts w:ascii="Calibri" w:hAnsi="Calibri" w:cs="Calibri"/>
                <w:sz w:val="12"/>
                <w:szCs w:val="12"/>
              </w:rPr>
              <w:t>/</w:t>
            </w:r>
            <w:r w:rsidRPr="006135B0">
              <w:rPr>
                <w:rFonts w:ascii="Calibri" w:hAnsi="Calibri" w:cs="Calibri"/>
                <w:sz w:val="12"/>
                <w:szCs w:val="12"/>
              </w:rPr>
              <w:t>d on</w:t>
            </w:r>
            <w:r>
              <w:rPr>
                <w:rFonts w:ascii="Calibri" w:hAnsi="Calibri" w:cs="Calibri"/>
                <w:sz w:val="12"/>
                <w:szCs w:val="12"/>
              </w:rPr>
              <w:t xml:space="preserve"> </w:t>
            </w:r>
            <w:r w:rsidRPr="006135B0">
              <w:rPr>
                <w:rFonts w:ascii="Calibri" w:hAnsi="Calibri" w:cs="Calibri"/>
                <w:sz w:val="12"/>
                <w:szCs w:val="12"/>
              </w:rPr>
              <w:t>phone calls</w:t>
            </w:r>
          </w:p>
        </w:tc>
        <w:tc>
          <w:tcPr>
            <w:tcW w:w="810" w:type="dxa"/>
          </w:tcPr>
          <w:p w14:paraId="02BFE735" w14:textId="77777777" w:rsidR="00F61920" w:rsidRDefault="00F61920" w:rsidP="00A06B42">
            <w:pPr>
              <w:jc w:val="center"/>
              <w:rPr>
                <w:rFonts w:ascii="Calibri" w:hAnsi="Calibri" w:cs="Calibri"/>
                <w:sz w:val="12"/>
                <w:szCs w:val="12"/>
              </w:rPr>
            </w:pPr>
            <w:r>
              <w:rPr>
                <w:rFonts w:ascii="Calibri" w:hAnsi="Calibri" w:cs="Calibri"/>
                <w:sz w:val="12"/>
                <w:szCs w:val="12"/>
              </w:rPr>
              <w:t>- Over 50% of maximum level: 66.7%</w:t>
            </w:r>
          </w:p>
          <w:p w14:paraId="17159042" w14:textId="77777777" w:rsidR="00F61920" w:rsidRDefault="00F61920" w:rsidP="00A06B42">
            <w:pPr>
              <w:jc w:val="center"/>
              <w:rPr>
                <w:rFonts w:ascii="Calibri" w:hAnsi="Calibri" w:cs="Calibri"/>
                <w:sz w:val="12"/>
                <w:szCs w:val="12"/>
              </w:rPr>
            </w:pPr>
          </w:p>
          <w:p w14:paraId="7056B850" w14:textId="314BE9B4" w:rsidR="00F61920" w:rsidRPr="005A458E" w:rsidRDefault="00F61920" w:rsidP="00A06B42">
            <w:pPr>
              <w:jc w:val="center"/>
              <w:rPr>
                <w:rFonts w:ascii="Calibri" w:hAnsi="Calibri" w:cs="Calibri"/>
                <w:sz w:val="12"/>
                <w:szCs w:val="12"/>
              </w:rPr>
            </w:pPr>
            <w:r>
              <w:rPr>
                <w:rFonts w:ascii="Calibri" w:hAnsi="Calibri" w:cs="Calibri"/>
                <w:sz w:val="12"/>
                <w:szCs w:val="12"/>
              </w:rPr>
              <w:t>- 100% of maximum level: 19.0%</w:t>
            </w:r>
          </w:p>
        </w:tc>
        <w:tc>
          <w:tcPr>
            <w:tcW w:w="990" w:type="dxa"/>
          </w:tcPr>
          <w:p w14:paraId="778CCBF7" w14:textId="77777777" w:rsidR="00F61920" w:rsidRDefault="00F61920" w:rsidP="00A06B42">
            <w:pPr>
              <w:jc w:val="center"/>
              <w:rPr>
                <w:rFonts w:ascii="Calibri" w:hAnsi="Calibri" w:cs="Calibri"/>
                <w:sz w:val="12"/>
                <w:szCs w:val="12"/>
              </w:rPr>
            </w:pPr>
            <w:r>
              <w:rPr>
                <w:rFonts w:ascii="Calibri" w:hAnsi="Calibri" w:cs="Calibri"/>
                <w:sz w:val="12"/>
                <w:szCs w:val="12"/>
              </w:rPr>
              <w:t>Headsets:</w:t>
            </w:r>
          </w:p>
          <w:p w14:paraId="6F79C361" w14:textId="77777777" w:rsidR="00F61920" w:rsidRDefault="00F61920" w:rsidP="00A06B42">
            <w:pPr>
              <w:jc w:val="center"/>
              <w:rPr>
                <w:rFonts w:ascii="Calibri" w:hAnsi="Calibri" w:cs="Calibri"/>
                <w:sz w:val="12"/>
                <w:szCs w:val="12"/>
              </w:rPr>
            </w:pPr>
            <w:r>
              <w:rPr>
                <w:rFonts w:ascii="Calibri" w:hAnsi="Calibri" w:cs="Calibri"/>
                <w:sz w:val="12"/>
                <w:szCs w:val="12"/>
              </w:rPr>
              <w:t xml:space="preserve">- </w:t>
            </w:r>
            <w:r w:rsidRPr="005E0E53">
              <w:rPr>
                <w:rFonts w:ascii="Calibri" w:hAnsi="Calibri" w:cs="Calibri"/>
                <w:sz w:val="12"/>
                <w:szCs w:val="12"/>
              </w:rPr>
              <w:t>89.8% used</w:t>
            </w:r>
            <w:r>
              <w:rPr>
                <w:rFonts w:ascii="Calibri" w:hAnsi="Calibri" w:cs="Calibri"/>
                <w:sz w:val="12"/>
                <w:szCs w:val="12"/>
              </w:rPr>
              <w:t xml:space="preserve"> </w:t>
            </w:r>
            <w:r w:rsidRPr="005E0E53">
              <w:rPr>
                <w:rFonts w:ascii="Calibri" w:hAnsi="Calibri" w:cs="Calibri"/>
                <w:sz w:val="12"/>
                <w:szCs w:val="12"/>
              </w:rPr>
              <w:t>the single</w:t>
            </w:r>
            <w:r>
              <w:rPr>
                <w:rFonts w:ascii="Calibri" w:hAnsi="Calibri" w:cs="Calibri"/>
                <w:sz w:val="12"/>
                <w:szCs w:val="12"/>
              </w:rPr>
              <w:t xml:space="preserve"> </w:t>
            </w:r>
            <w:r w:rsidRPr="005E0E53">
              <w:rPr>
                <w:rFonts w:ascii="Calibri" w:hAnsi="Calibri" w:cs="Calibri"/>
                <w:sz w:val="12"/>
                <w:szCs w:val="12"/>
              </w:rPr>
              <w:t>ear</w:t>
            </w:r>
            <w:r>
              <w:rPr>
                <w:rFonts w:ascii="Calibri" w:hAnsi="Calibri" w:cs="Calibri"/>
                <w:sz w:val="12"/>
                <w:szCs w:val="12"/>
              </w:rPr>
              <w:t xml:space="preserve"> </w:t>
            </w:r>
            <w:r w:rsidRPr="005E0E53">
              <w:rPr>
                <w:rFonts w:ascii="Calibri" w:hAnsi="Calibri" w:cs="Calibri"/>
                <w:sz w:val="12"/>
                <w:szCs w:val="12"/>
              </w:rPr>
              <w:t>headsets</w:t>
            </w:r>
            <w:r>
              <w:rPr>
                <w:rFonts w:ascii="Calibri" w:hAnsi="Calibri" w:cs="Calibri"/>
                <w:sz w:val="12"/>
                <w:szCs w:val="12"/>
              </w:rPr>
              <w:t xml:space="preserve"> </w:t>
            </w:r>
            <w:r w:rsidRPr="005E0E53">
              <w:rPr>
                <w:rFonts w:ascii="Calibri" w:hAnsi="Calibri" w:cs="Calibri"/>
                <w:sz w:val="12"/>
                <w:szCs w:val="12"/>
              </w:rPr>
              <w:t>with</w:t>
            </w:r>
            <w:r>
              <w:rPr>
                <w:rFonts w:ascii="Calibri" w:hAnsi="Calibri" w:cs="Calibri"/>
                <w:sz w:val="12"/>
                <w:szCs w:val="12"/>
              </w:rPr>
              <w:t xml:space="preserve"> </w:t>
            </w:r>
            <w:r w:rsidRPr="005E0E53">
              <w:rPr>
                <w:rFonts w:ascii="Calibri" w:hAnsi="Calibri" w:cs="Calibri"/>
                <w:sz w:val="12"/>
                <w:szCs w:val="12"/>
              </w:rPr>
              <w:t>microphon</w:t>
            </w:r>
            <w:r>
              <w:rPr>
                <w:rFonts w:ascii="Calibri" w:hAnsi="Calibri" w:cs="Calibri"/>
                <w:sz w:val="12"/>
                <w:szCs w:val="12"/>
              </w:rPr>
              <w:t>e</w:t>
            </w:r>
          </w:p>
          <w:p w14:paraId="49E9CC6C" w14:textId="6BCDFEA0" w:rsidR="00F61920" w:rsidRPr="005A458E" w:rsidRDefault="00F61920" w:rsidP="00A06B42">
            <w:pPr>
              <w:jc w:val="center"/>
              <w:rPr>
                <w:rFonts w:ascii="Calibri" w:hAnsi="Calibri" w:cs="Calibri"/>
                <w:sz w:val="12"/>
                <w:szCs w:val="12"/>
              </w:rPr>
            </w:pPr>
            <w:r>
              <w:rPr>
                <w:rFonts w:ascii="Calibri" w:hAnsi="Calibri" w:cs="Calibri"/>
                <w:sz w:val="12"/>
                <w:szCs w:val="12"/>
              </w:rPr>
              <w:t xml:space="preserve">- </w:t>
            </w:r>
            <w:r w:rsidRPr="005E0E53">
              <w:rPr>
                <w:rFonts w:ascii="Calibri" w:hAnsi="Calibri" w:cs="Calibri"/>
                <w:sz w:val="12"/>
                <w:szCs w:val="12"/>
              </w:rPr>
              <w:t>About</w:t>
            </w:r>
            <w:r>
              <w:rPr>
                <w:rFonts w:ascii="Calibri" w:hAnsi="Calibri" w:cs="Calibri"/>
                <w:sz w:val="12"/>
                <w:szCs w:val="12"/>
              </w:rPr>
              <w:t xml:space="preserve"> </w:t>
            </w:r>
            <w:r w:rsidRPr="005E0E53">
              <w:rPr>
                <w:rFonts w:ascii="Calibri" w:hAnsi="Calibri" w:cs="Calibri"/>
                <w:sz w:val="12"/>
                <w:szCs w:val="12"/>
              </w:rPr>
              <w:t>one</w:t>
            </w:r>
            <w:r>
              <w:rPr>
                <w:rFonts w:ascii="Calibri" w:hAnsi="Calibri" w:cs="Calibri"/>
                <w:sz w:val="12"/>
                <w:szCs w:val="12"/>
              </w:rPr>
              <w:t xml:space="preserve"> </w:t>
            </w:r>
            <w:r w:rsidRPr="005E0E53">
              <w:rPr>
                <w:rFonts w:ascii="Calibri" w:hAnsi="Calibri" w:cs="Calibri"/>
                <w:sz w:val="12"/>
                <w:szCs w:val="12"/>
              </w:rPr>
              <w:t>fourth</w:t>
            </w:r>
            <w:r>
              <w:rPr>
                <w:rFonts w:ascii="Calibri" w:hAnsi="Calibri" w:cs="Calibri"/>
                <w:sz w:val="12"/>
                <w:szCs w:val="12"/>
              </w:rPr>
              <w:t>:</w:t>
            </w:r>
            <w:r w:rsidRPr="005E0E53">
              <w:rPr>
                <w:rFonts w:ascii="Calibri" w:hAnsi="Calibri" w:cs="Calibri"/>
                <w:sz w:val="12"/>
                <w:szCs w:val="12"/>
              </w:rPr>
              <w:t xml:space="preserve"> put</w:t>
            </w:r>
            <w:r>
              <w:rPr>
                <w:rFonts w:ascii="Calibri" w:hAnsi="Calibri" w:cs="Calibri"/>
                <w:sz w:val="12"/>
                <w:szCs w:val="12"/>
              </w:rPr>
              <w:t xml:space="preserve"> </w:t>
            </w:r>
            <w:r w:rsidRPr="005E0E53">
              <w:rPr>
                <w:rFonts w:ascii="Calibri" w:hAnsi="Calibri" w:cs="Calibri"/>
                <w:sz w:val="12"/>
                <w:szCs w:val="12"/>
              </w:rPr>
              <w:t>the</w:t>
            </w:r>
            <w:r>
              <w:rPr>
                <w:rFonts w:ascii="Calibri" w:hAnsi="Calibri" w:cs="Calibri"/>
                <w:sz w:val="12"/>
                <w:szCs w:val="12"/>
              </w:rPr>
              <w:t xml:space="preserve"> </w:t>
            </w:r>
            <w:r w:rsidRPr="005E0E53">
              <w:rPr>
                <w:rFonts w:ascii="Calibri" w:hAnsi="Calibri" w:cs="Calibri"/>
                <w:sz w:val="12"/>
                <w:szCs w:val="12"/>
              </w:rPr>
              <w:t>headphon</w:t>
            </w:r>
            <w:r>
              <w:rPr>
                <w:rFonts w:ascii="Calibri" w:hAnsi="Calibri" w:cs="Calibri"/>
                <w:sz w:val="12"/>
                <w:szCs w:val="12"/>
              </w:rPr>
              <w:t xml:space="preserve">e </w:t>
            </w:r>
            <w:r w:rsidRPr="005E0E53">
              <w:rPr>
                <w:rFonts w:ascii="Calibri" w:hAnsi="Calibri" w:cs="Calibri"/>
                <w:sz w:val="12"/>
                <w:szCs w:val="12"/>
              </w:rPr>
              <w:t>alternately</w:t>
            </w:r>
            <w:r>
              <w:rPr>
                <w:rFonts w:ascii="Calibri" w:hAnsi="Calibri" w:cs="Calibri"/>
                <w:sz w:val="12"/>
                <w:szCs w:val="12"/>
              </w:rPr>
              <w:t xml:space="preserve"> </w:t>
            </w:r>
            <w:r w:rsidRPr="005E0E53">
              <w:rPr>
                <w:rFonts w:ascii="Calibri" w:hAnsi="Calibri" w:cs="Calibri"/>
                <w:sz w:val="12"/>
                <w:szCs w:val="12"/>
              </w:rPr>
              <w:t>on both</w:t>
            </w:r>
            <w:r>
              <w:rPr>
                <w:rFonts w:ascii="Calibri" w:hAnsi="Calibri" w:cs="Calibri"/>
                <w:sz w:val="12"/>
                <w:szCs w:val="12"/>
              </w:rPr>
              <w:t xml:space="preserve"> </w:t>
            </w:r>
            <w:r w:rsidRPr="005E0E53">
              <w:rPr>
                <w:rFonts w:ascii="Calibri" w:hAnsi="Calibri" w:cs="Calibri"/>
                <w:sz w:val="12"/>
                <w:szCs w:val="12"/>
              </w:rPr>
              <w:t>ears, while</w:t>
            </w:r>
            <w:r>
              <w:rPr>
                <w:rFonts w:ascii="Calibri" w:hAnsi="Calibri" w:cs="Calibri"/>
                <w:sz w:val="12"/>
                <w:szCs w:val="12"/>
              </w:rPr>
              <w:t xml:space="preserve"> </w:t>
            </w:r>
            <w:r w:rsidRPr="005E0E53">
              <w:rPr>
                <w:rFonts w:ascii="Calibri" w:hAnsi="Calibri" w:cs="Calibri"/>
                <w:sz w:val="12"/>
                <w:szCs w:val="12"/>
              </w:rPr>
              <w:t>the others</w:t>
            </w:r>
            <w:r>
              <w:rPr>
                <w:rFonts w:ascii="Calibri" w:hAnsi="Calibri" w:cs="Calibri"/>
                <w:sz w:val="12"/>
                <w:szCs w:val="12"/>
              </w:rPr>
              <w:t xml:space="preserve"> </w:t>
            </w:r>
            <w:r w:rsidRPr="005E0E53">
              <w:rPr>
                <w:rFonts w:ascii="Calibri" w:hAnsi="Calibri" w:cs="Calibri"/>
                <w:sz w:val="12"/>
                <w:szCs w:val="12"/>
              </w:rPr>
              <w:t>put it</w:t>
            </w:r>
            <w:r>
              <w:rPr>
                <w:rFonts w:ascii="Calibri" w:hAnsi="Calibri" w:cs="Calibri"/>
                <w:sz w:val="12"/>
                <w:szCs w:val="12"/>
              </w:rPr>
              <w:t xml:space="preserve"> </w:t>
            </w:r>
            <w:r w:rsidRPr="005E0E53">
              <w:rPr>
                <w:rFonts w:ascii="Calibri" w:hAnsi="Calibri" w:cs="Calibri"/>
                <w:sz w:val="12"/>
                <w:szCs w:val="12"/>
              </w:rPr>
              <w:t>always on</w:t>
            </w:r>
            <w:r>
              <w:rPr>
                <w:rFonts w:ascii="Calibri" w:hAnsi="Calibri" w:cs="Calibri"/>
                <w:sz w:val="12"/>
                <w:szCs w:val="12"/>
              </w:rPr>
              <w:t xml:space="preserve"> </w:t>
            </w:r>
            <w:r w:rsidRPr="005E0E53">
              <w:rPr>
                <w:rFonts w:ascii="Calibri" w:hAnsi="Calibri" w:cs="Calibri"/>
                <w:sz w:val="12"/>
                <w:szCs w:val="12"/>
              </w:rPr>
              <w:t>the same</w:t>
            </w:r>
            <w:r>
              <w:rPr>
                <w:rFonts w:ascii="Calibri" w:hAnsi="Calibri" w:cs="Calibri"/>
                <w:sz w:val="12"/>
                <w:szCs w:val="12"/>
              </w:rPr>
              <w:t xml:space="preserve"> </w:t>
            </w:r>
            <w:r w:rsidRPr="005E0E53">
              <w:rPr>
                <w:rFonts w:ascii="Calibri" w:hAnsi="Calibri" w:cs="Calibri"/>
                <w:sz w:val="12"/>
                <w:szCs w:val="12"/>
              </w:rPr>
              <w:t>preferred</w:t>
            </w:r>
            <w:r>
              <w:rPr>
                <w:rFonts w:ascii="Calibri" w:hAnsi="Calibri" w:cs="Calibri"/>
                <w:sz w:val="12"/>
                <w:szCs w:val="12"/>
              </w:rPr>
              <w:t xml:space="preserve"> </w:t>
            </w:r>
            <w:r w:rsidR="00E42D9C">
              <w:rPr>
                <w:rFonts w:ascii="Calibri" w:hAnsi="Calibri" w:cs="Calibri"/>
                <w:sz w:val="12"/>
                <w:szCs w:val="12"/>
              </w:rPr>
              <w:t>R</w:t>
            </w:r>
            <w:r>
              <w:rPr>
                <w:rFonts w:ascii="Calibri" w:hAnsi="Calibri" w:cs="Calibri"/>
                <w:sz w:val="12"/>
                <w:szCs w:val="12"/>
              </w:rPr>
              <w:t xml:space="preserve"> </w:t>
            </w:r>
            <w:r w:rsidRPr="005E0E53">
              <w:rPr>
                <w:rFonts w:ascii="Calibri" w:hAnsi="Calibri" w:cs="Calibri"/>
                <w:sz w:val="12"/>
                <w:szCs w:val="12"/>
              </w:rPr>
              <w:t>(39.5%) or</w:t>
            </w:r>
            <w:r>
              <w:rPr>
                <w:rFonts w:ascii="Calibri" w:hAnsi="Calibri" w:cs="Calibri"/>
                <w:sz w:val="12"/>
                <w:szCs w:val="12"/>
              </w:rPr>
              <w:t xml:space="preserve"> </w:t>
            </w:r>
            <w:r w:rsidR="00E42D9C">
              <w:rPr>
                <w:rFonts w:ascii="Calibri" w:hAnsi="Calibri" w:cs="Calibri"/>
                <w:sz w:val="12"/>
                <w:szCs w:val="12"/>
              </w:rPr>
              <w:t>L</w:t>
            </w:r>
            <w:r w:rsidRPr="005E0E53">
              <w:rPr>
                <w:rFonts w:ascii="Calibri" w:hAnsi="Calibri" w:cs="Calibri"/>
                <w:sz w:val="12"/>
                <w:szCs w:val="12"/>
              </w:rPr>
              <w:t xml:space="preserve"> (34.9%)</w:t>
            </w:r>
            <w:r>
              <w:rPr>
                <w:rFonts w:ascii="Calibri" w:hAnsi="Calibri" w:cs="Calibri"/>
                <w:sz w:val="12"/>
                <w:szCs w:val="12"/>
              </w:rPr>
              <w:t xml:space="preserve"> </w:t>
            </w:r>
            <w:r w:rsidRPr="005E0E53">
              <w:rPr>
                <w:rFonts w:ascii="Calibri" w:hAnsi="Calibri" w:cs="Calibri"/>
                <w:sz w:val="12"/>
                <w:szCs w:val="12"/>
              </w:rPr>
              <w:t>ear</w:t>
            </w:r>
          </w:p>
        </w:tc>
        <w:tc>
          <w:tcPr>
            <w:tcW w:w="1170" w:type="dxa"/>
          </w:tcPr>
          <w:p w14:paraId="5D69935C" w14:textId="4F833D8D" w:rsidR="00F61920" w:rsidRDefault="00F61920" w:rsidP="00A06B42">
            <w:pPr>
              <w:jc w:val="center"/>
              <w:rPr>
                <w:rFonts w:ascii="Calibri" w:hAnsi="Calibri" w:cs="Calibri"/>
                <w:sz w:val="12"/>
                <w:szCs w:val="12"/>
              </w:rPr>
            </w:pPr>
            <w:r w:rsidRPr="005228E2">
              <w:rPr>
                <w:rFonts w:ascii="Calibri" w:hAnsi="Calibri" w:cs="Calibri"/>
                <w:sz w:val="12"/>
                <w:szCs w:val="12"/>
              </w:rPr>
              <w:t>High</w:t>
            </w:r>
            <w:r>
              <w:rPr>
                <w:rFonts w:ascii="Calibri" w:hAnsi="Calibri" w:cs="Calibri"/>
                <w:sz w:val="12"/>
                <w:szCs w:val="12"/>
              </w:rPr>
              <w:t>-</w:t>
            </w:r>
            <w:r w:rsidRPr="005228E2">
              <w:rPr>
                <w:rFonts w:ascii="Calibri" w:hAnsi="Calibri" w:cs="Calibri"/>
                <w:sz w:val="12"/>
                <w:szCs w:val="12"/>
              </w:rPr>
              <w:t>frequency</w:t>
            </w:r>
            <w:r>
              <w:rPr>
                <w:rFonts w:ascii="Calibri" w:hAnsi="Calibri" w:cs="Calibri"/>
                <w:sz w:val="12"/>
                <w:szCs w:val="12"/>
              </w:rPr>
              <w:t xml:space="preserve"> </w:t>
            </w:r>
            <w:r w:rsidRPr="005228E2">
              <w:rPr>
                <w:rFonts w:ascii="Calibri" w:hAnsi="Calibri" w:cs="Calibri"/>
                <w:sz w:val="12"/>
                <w:szCs w:val="12"/>
              </w:rPr>
              <w:t>notch was</w:t>
            </w:r>
            <w:r>
              <w:rPr>
                <w:rFonts w:ascii="Calibri" w:hAnsi="Calibri" w:cs="Calibri"/>
                <w:sz w:val="12"/>
                <w:szCs w:val="12"/>
              </w:rPr>
              <w:t xml:space="preserve"> </w:t>
            </w:r>
            <w:r w:rsidRPr="005228E2">
              <w:rPr>
                <w:rFonts w:ascii="Calibri" w:hAnsi="Calibri" w:cs="Calibri"/>
                <w:sz w:val="12"/>
                <w:szCs w:val="12"/>
              </w:rPr>
              <w:t>defined as a</w:t>
            </w:r>
            <w:r w:rsidR="00E42D9C">
              <w:rPr>
                <w:rFonts w:ascii="Calibri" w:hAnsi="Calibri" w:cs="Calibri"/>
                <w:sz w:val="12"/>
                <w:szCs w:val="12"/>
              </w:rPr>
              <w:t xml:space="preserve"> HT</w:t>
            </w:r>
            <w:r w:rsidRPr="005228E2">
              <w:rPr>
                <w:rFonts w:ascii="Calibri" w:hAnsi="Calibri" w:cs="Calibri"/>
                <w:sz w:val="12"/>
                <w:szCs w:val="12"/>
              </w:rPr>
              <w:t xml:space="preserve"> level</w:t>
            </w:r>
            <w:r>
              <w:rPr>
                <w:rFonts w:ascii="Calibri" w:hAnsi="Calibri" w:cs="Calibri"/>
                <w:sz w:val="12"/>
                <w:szCs w:val="12"/>
              </w:rPr>
              <w:t xml:space="preserve"> </w:t>
            </w:r>
            <w:r w:rsidRPr="005228E2">
              <w:rPr>
                <w:rFonts w:ascii="Calibri" w:hAnsi="Calibri" w:cs="Calibri"/>
                <w:sz w:val="12"/>
                <w:szCs w:val="12"/>
              </w:rPr>
              <w:t>at 3 and/or 4</w:t>
            </w:r>
            <w:r>
              <w:rPr>
                <w:rFonts w:ascii="Calibri" w:hAnsi="Calibri" w:cs="Calibri"/>
                <w:sz w:val="12"/>
                <w:szCs w:val="12"/>
              </w:rPr>
              <w:t xml:space="preserve"> </w:t>
            </w:r>
            <w:r w:rsidRPr="005228E2">
              <w:rPr>
                <w:rFonts w:ascii="Calibri" w:hAnsi="Calibri" w:cs="Calibri"/>
                <w:sz w:val="12"/>
                <w:szCs w:val="12"/>
              </w:rPr>
              <w:t>and/or 6 kHz at</w:t>
            </w:r>
            <w:r>
              <w:rPr>
                <w:rFonts w:ascii="Calibri" w:hAnsi="Calibri" w:cs="Calibri"/>
                <w:sz w:val="12"/>
                <w:szCs w:val="12"/>
              </w:rPr>
              <w:t xml:space="preserve"> </w:t>
            </w:r>
            <w:r w:rsidRPr="005228E2">
              <w:rPr>
                <w:rFonts w:ascii="Calibri" w:hAnsi="Calibri" w:cs="Calibri"/>
                <w:sz w:val="12"/>
                <w:szCs w:val="12"/>
              </w:rPr>
              <w:t>least 10 dB HL</w:t>
            </w:r>
            <w:r>
              <w:rPr>
                <w:rFonts w:ascii="Calibri" w:hAnsi="Calibri" w:cs="Calibri"/>
                <w:sz w:val="12"/>
                <w:szCs w:val="12"/>
              </w:rPr>
              <w:t xml:space="preserve"> </w:t>
            </w:r>
            <w:r w:rsidRPr="005228E2">
              <w:rPr>
                <w:rFonts w:ascii="Calibri" w:hAnsi="Calibri" w:cs="Calibri"/>
                <w:sz w:val="12"/>
                <w:szCs w:val="12"/>
              </w:rPr>
              <w:t>greater than at</w:t>
            </w:r>
            <w:r>
              <w:rPr>
                <w:rFonts w:ascii="Calibri" w:hAnsi="Calibri" w:cs="Calibri"/>
                <w:sz w:val="12"/>
                <w:szCs w:val="12"/>
              </w:rPr>
              <w:t xml:space="preserve"> </w:t>
            </w:r>
            <w:r w:rsidRPr="005228E2">
              <w:rPr>
                <w:rFonts w:ascii="Calibri" w:hAnsi="Calibri" w:cs="Calibri"/>
                <w:sz w:val="12"/>
                <w:szCs w:val="12"/>
              </w:rPr>
              <w:t>1 or</w:t>
            </w:r>
            <w:r>
              <w:rPr>
                <w:rFonts w:ascii="Calibri" w:hAnsi="Calibri" w:cs="Calibri"/>
                <w:sz w:val="12"/>
                <w:szCs w:val="12"/>
              </w:rPr>
              <w:t xml:space="preserve"> </w:t>
            </w:r>
            <w:r w:rsidRPr="005228E2">
              <w:rPr>
                <w:rFonts w:ascii="Calibri" w:hAnsi="Calibri" w:cs="Calibri"/>
                <w:sz w:val="12"/>
                <w:szCs w:val="12"/>
              </w:rPr>
              <w:t>2 kHz and at 6</w:t>
            </w:r>
            <w:r>
              <w:rPr>
                <w:rFonts w:ascii="Calibri" w:hAnsi="Calibri" w:cs="Calibri"/>
                <w:sz w:val="12"/>
                <w:szCs w:val="12"/>
              </w:rPr>
              <w:t xml:space="preserve"> </w:t>
            </w:r>
            <w:r w:rsidRPr="005228E2">
              <w:rPr>
                <w:rFonts w:ascii="Calibri" w:hAnsi="Calibri" w:cs="Calibri"/>
                <w:sz w:val="12"/>
                <w:szCs w:val="12"/>
              </w:rPr>
              <w:t>or 8 kHz</w:t>
            </w:r>
          </w:p>
          <w:p w14:paraId="36471BCC" w14:textId="77777777" w:rsidR="00F61920" w:rsidRDefault="00F61920" w:rsidP="00A06B42">
            <w:pPr>
              <w:jc w:val="center"/>
              <w:rPr>
                <w:rFonts w:ascii="Calibri" w:hAnsi="Calibri" w:cs="Calibri"/>
                <w:sz w:val="12"/>
                <w:szCs w:val="12"/>
              </w:rPr>
            </w:pPr>
          </w:p>
          <w:p w14:paraId="61021FBF" w14:textId="77777777" w:rsidR="00F61920" w:rsidRDefault="00F61920" w:rsidP="00A06B42">
            <w:pPr>
              <w:jc w:val="center"/>
              <w:rPr>
                <w:rFonts w:ascii="Calibri" w:hAnsi="Calibri" w:cs="Calibri"/>
                <w:sz w:val="12"/>
                <w:szCs w:val="12"/>
              </w:rPr>
            </w:pPr>
            <w:r w:rsidRPr="007F4FB0">
              <w:rPr>
                <w:rFonts w:ascii="Calibri" w:hAnsi="Calibri" w:cs="Calibri"/>
                <w:sz w:val="12"/>
                <w:szCs w:val="12"/>
              </w:rPr>
              <w:t>4 or 3</w:t>
            </w:r>
            <w:r>
              <w:rPr>
                <w:rFonts w:ascii="Calibri" w:hAnsi="Calibri" w:cs="Calibri"/>
                <w:sz w:val="12"/>
                <w:szCs w:val="12"/>
              </w:rPr>
              <w:t xml:space="preserve"> </w:t>
            </w:r>
            <w:r w:rsidRPr="007F4FB0">
              <w:rPr>
                <w:rFonts w:ascii="Calibri" w:hAnsi="Calibri" w:cs="Calibri"/>
                <w:sz w:val="12"/>
                <w:szCs w:val="12"/>
              </w:rPr>
              <w:t>kHz</w:t>
            </w:r>
            <w:r>
              <w:rPr>
                <w:rFonts w:ascii="Calibri" w:hAnsi="Calibri" w:cs="Calibri"/>
                <w:sz w:val="12"/>
                <w:szCs w:val="12"/>
              </w:rPr>
              <w:t>:</w:t>
            </w:r>
          </w:p>
          <w:p w14:paraId="2988DCE5" w14:textId="77777777" w:rsidR="00F61920" w:rsidRDefault="00F61920" w:rsidP="00A06B42">
            <w:pPr>
              <w:jc w:val="center"/>
              <w:rPr>
                <w:rFonts w:ascii="Calibri" w:hAnsi="Calibri" w:cs="Calibri"/>
                <w:sz w:val="12"/>
                <w:szCs w:val="12"/>
              </w:rPr>
            </w:pPr>
            <w:r>
              <w:rPr>
                <w:rFonts w:ascii="Calibri" w:hAnsi="Calibri" w:cs="Calibri"/>
                <w:sz w:val="12"/>
                <w:szCs w:val="12"/>
              </w:rPr>
              <w:t>T</w:t>
            </w:r>
            <w:r w:rsidRPr="005228E2">
              <w:rPr>
                <w:rFonts w:ascii="Calibri" w:hAnsi="Calibri" w:cs="Calibri"/>
                <w:sz w:val="12"/>
                <w:szCs w:val="12"/>
              </w:rPr>
              <w:t>otal at 3 or 4 kHz</w:t>
            </w:r>
            <w:r>
              <w:rPr>
                <w:rFonts w:ascii="Calibri" w:hAnsi="Calibri" w:cs="Calibri"/>
                <w:sz w:val="12"/>
                <w:szCs w:val="12"/>
              </w:rPr>
              <w:t>:</w:t>
            </w:r>
            <w:r w:rsidRPr="005228E2">
              <w:rPr>
                <w:rFonts w:ascii="Calibri" w:hAnsi="Calibri" w:cs="Calibri"/>
                <w:sz w:val="12"/>
                <w:szCs w:val="12"/>
              </w:rPr>
              <w:t xml:space="preserve"> 10.2</w:t>
            </w:r>
            <w:r>
              <w:rPr>
                <w:rFonts w:ascii="Calibri" w:hAnsi="Calibri" w:cs="Calibri"/>
                <w:sz w:val="12"/>
                <w:szCs w:val="12"/>
              </w:rPr>
              <w:t>%</w:t>
            </w:r>
          </w:p>
          <w:p w14:paraId="465980BE" w14:textId="77777777" w:rsidR="00F61920" w:rsidRPr="00920C81" w:rsidRDefault="00F61920" w:rsidP="00A06B42">
            <w:pPr>
              <w:jc w:val="center"/>
              <w:rPr>
                <w:rFonts w:ascii="Calibri" w:hAnsi="Calibri" w:cs="Calibri"/>
                <w:sz w:val="12"/>
                <w:szCs w:val="12"/>
              </w:rPr>
            </w:pPr>
            <w:r w:rsidRPr="005228E2">
              <w:rPr>
                <w:rFonts w:ascii="Calibri" w:hAnsi="Calibri" w:cs="Calibri"/>
                <w:sz w:val="12"/>
                <w:szCs w:val="12"/>
              </w:rPr>
              <w:t>Bilateral</w:t>
            </w:r>
            <w:r>
              <w:rPr>
                <w:rFonts w:ascii="Calibri" w:hAnsi="Calibri" w:cs="Calibri"/>
                <w:sz w:val="12"/>
                <w:szCs w:val="12"/>
              </w:rPr>
              <w:t xml:space="preserve"> </w:t>
            </w:r>
            <w:r w:rsidRPr="005228E2">
              <w:rPr>
                <w:rFonts w:ascii="Calibri" w:hAnsi="Calibri" w:cs="Calibri"/>
                <w:sz w:val="12"/>
                <w:szCs w:val="12"/>
              </w:rPr>
              <w:t xml:space="preserve"> </w:t>
            </w:r>
            <w:r>
              <w:rPr>
                <w:rFonts w:ascii="Calibri" w:hAnsi="Calibri" w:cs="Calibri"/>
                <w:sz w:val="12"/>
                <w:szCs w:val="12"/>
              </w:rPr>
              <w:t xml:space="preserve"> </w:t>
            </w:r>
            <w:r w:rsidRPr="005228E2">
              <w:rPr>
                <w:rFonts w:ascii="Calibri" w:hAnsi="Calibri" w:cs="Calibri"/>
                <w:sz w:val="12"/>
                <w:szCs w:val="12"/>
              </w:rPr>
              <w:t>notch at 3 or 4 kHz 2.0</w:t>
            </w:r>
            <w:r>
              <w:rPr>
                <w:rFonts w:ascii="Calibri" w:hAnsi="Calibri" w:cs="Calibri"/>
                <w:sz w:val="12"/>
                <w:szCs w:val="12"/>
              </w:rPr>
              <w:t>%</w:t>
            </w:r>
          </w:p>
          <w:p w14:paraId="1E2A440A" w14:textId="36A44F5C" w:rsidR="00F61920" w:rsidRPr="005A458E" w:rsidRDefault="00F61920" w:rsidP="00A06B42">
            <w:pPr>
              <w:jc w:val="center"/>
              <w:rPr>
                <w:rFonts w:ascii="Calibri" w:hAnsi="Calibri" w:cs="Calibri"/>
                <w:sz w:val="12"/>
                <w:szCs w:val="12"/>
              </w:rPr>
            </w:pPr>
          </w:p>
        </w:tc>
        <w:tc>
          <w:tcPr>
            <w:tcW w:w="1530" w:type="dxa"/>
          </w:tcPr>
          <w:p w14:paraId="7401695A" w14:textId="77777777" w:rsidR="00F61920" w:rsidRDefault="00F61920" w:rsidP="00A06B42">
            <w:pPr>
              <w:jc w:val="center"/>
              <w:rPr>
                <w:rFonts w:ascii="Calibri" w:hAnsi="Calibri" w:cs="Calibri"/>
                <w:sz w:val="12"/>
                <w:szCs w:val="12"/>
              </w:rPr>
            </w:pPr>
            <w:r>
              <w:rPr>
                <w:rFonts w:ascii="Calibri" w:hAnsi="Calibri" w:cs="Calibri"/>
                <w:sz w:val="12"/>
                <w:szCs w:val="12"/>
              </w:rPr>
              <w:t>- N</w:t>
            </w:r>
            <w:r w:rsidRPr="00AA5F1E">
              <w:rPr>
                <w:rFonts w:ascii="Calibri" w:hAnsi="Calibri" w:cs="Calibri"/>
                <w:sz w:val="12"/>
                <w:szCs w:val="12"/>
              </w:rPr>
              <w:t>ormal hearing</w:t>
            </w:r>
            <w:r>
              <w:rPr>
                <w:rFonts w:ascii="Calibri" w:hAnsi="Calibri" w:cs="Calibri"/>
                <w:sz w:val="12"/>
                <w:szCs w:val="12"/>
              </w:rPr>
              <w:t>: 57.1%</w:t>
            </w:r>
          </w:p>
          <w:p w14:paraId="753392E9" w14:textId="77777777" w:rsidR="00F61920" w:rsidRDefault="00F61920" w:rsidP="00A06B42">
            <w:pPr>
              <w:jc w:val="center"/>
              <w:rPr>
                <w:rFonts w:ascii="Calibri" w:hAnsi="Calibri" w:cs="Calibri"/>
                <w:sz w:val="12"/>
                <w:szCs w:val="12"/>
              </w:rPr>
            </w:pPr>
          </w:p>
          <w:p w14:paraId="5697E02A" w14:textId="77777777" w:rsidR="00F61920" w:rsidRDefault="00F61920" w:rsidP="00A06B42">
            <w:pPr>
              <w:jc w:val="center"/>
              <w:rPr>
                <w:rFonts w:ascii="Calibri" w:hAnsi="Calibri" w:cs="Calibri"/>
                <w:sz w:val="12"/>
                <w:szCs w:val="12"/>
              </w:rPr>
            </w:pPr>
            <w:r>
              <w:rPr>
                <w:rFonts w:ascii="Calibri" w:hAnsi="Calibri" w:cs="Calibri"/>
                <w:sz w:val="12"/>
                <w:szCs w:val="12"/>
              </w:rPr>
              <w:t>- E</w:t>
            </w:r>
            <w:r w:rsidRPr="007F4FB0">
              <w:rPr>
                <w:rFonts w:ascii="Calibri" w:hAnsi="Calibri" w:cs="Calibri"/>
                <w:sz w:val="12"/>
                <w:szCs w:val="12"/>
              </w:rPr>
              <w:t>xtended</w:t>
            </w:r>
            <w:r>
              <w:rPr>
                <w:rFonts w:ascii="Calibri" w:hAnsi="Calibri" w:cs="Calibri"/>
                <w:sz w:val="12"/>
                <w:szCs w:val="12"/>
              </w:rPr>
              <w:t xml:space="preserve"> </w:t>
            </w:r>
            <w:r w:rsidRPr="007F4FB0">
              <w:rPr>
                <w:rFonts w:ascii="Calibri" w:hAnsi="Calibri" w:cs="Calibri"/>
                <w:sz w:val="12"/>
                <w:szCs w:val="12"/>
              </w:rPr>
              <w:t>frequency range</w:t>
            </w:r>
            <w:r>
              <w:rPr>
                <w:rFonts w:ascii="Calibri" w:hAnsi="Calibri" w:cs="Calibri"/>
                <w:sz w:val="12"/>
                <w:szCs w:val="12"/>
              </w:rPr>
              <w:t xml:space="preserve"> (9-16 kHz): 27.1%</w:t>
            </w:r>
          </w:p>
          <w:p w14:paraId="1B7F9E46" w14:textId="77777777" w:rsidR="00F61920" w:rsidRDefault="00F61920" w:rsidP="00A06B42">
            <w:pPr>
              <w:jc w:val="center"/>
              <w:rPr>
                <w:rFonts w:ascii="Calibri" w:hAnsi="Calibri" w:cs="Calibri"/>
                <w:sz w:val="12"/>
                <w:szCs w:val="12"/>
              </w:rPr>
            </w:pPr>
          </w:p>
          <w:p w14:paraId="09E7B64E" w14:textId="390DAAE1" w:rsidR="00F61920" w:rsidRDefault="00F61920" w:rsidP="00A06B42">
            <w:pPr>
              <w:jc w:val="center"/>
              <w:rPr>
                <w:rFonts w:ascii="Calibri" w:hAnsi="Calibri" w:cs="Calibri"/>
                <w:sz w:val="12"/>
                <w:szCs w:val="12"/>
              </w:rPr>
            </w:pPr>
            <w:r>
              <w:rPr>
                <w:rFonts w:ascii="Calibri" w:hAnsi="Calibri" w:cs="Calibri"/>
                <w:sz w:val="12"/>
                <w:szCs w:val="12"/>
              </w:rPr>
              <w:t>-</w:t>
            </w:r>
            <w:r w:rsidR="00E42D9C">
              <w:rPr>
                <w:rFonts w:ascii="Calibri" w:hAnsi="Calibri" w:cs="Calibri"/>
                <w:sz w:val="12"/>
                <w:szCs w:val="12"/>
              </w:rPr>
              <w:t>HFHL</w:t>
            </w:r>
            <w:r>
              <w:rPr>
                <w:rFonts w:ascii="Calibri" w:hAnsi="Calibri" w:cs="Calibri"/>
                <w:sz w:val="12"/>
                <w:szCs w:val="12"/>
              </w:rPr>
              <w:t>: 3.1% ears</w:t>
            </w:r>
          </w:p>
          <w:p w14:paraId="19497DC5" w14:textId="588544A7" w:rsidR="00F61920" w:rsidRPr="00AA5F1E" w:rsidRDefault="00F61920" w:rsidP="00A06B42">
            <w:pPr>
              <w:jc w:val="center"/>
              <w:rPr>
                <w:rFonts w:ascii="Calibri" w:hAnsi="Calibri" w:cs="Calibri"/>
                <w:sz w:val="12"/>
                <w:szCs w:val="12"/>
              </w:rPr>
            </w:pPr>
          </w:p>
          <w:p w14:paraId="336AA138" w14:textId="77777777" w:rsidR="00F61920" w:rsidRDefault="00F61920" w:rsidP="00A06B42">
            <w:pPr>
              <w:jc w:val="center"/>
              <w:rPr>
                <w:rFonts w:ascii="Calibri" w:hAnsi="Calibri" w:cs="Calibri"/>
                <w:sz w:val="12"/>
                <w:szCs w:val="12"/>
              </w:rPr>
            </w:pPr>
            <w:r>
              <w:rPr>
                <w:rFonts w:ascii="Calibri" w:hAnsi="Calibri" w:cs="Calibri"/>
                <w:sz w:val="12"/>
                <w:szCs w:val="12"/>
              </w:rPr>
              <w:t xml:space="preserve">- </w:t>
            </w:r>
            <w:r w:rsidRPr="00AA5F1E">
              <w:rPr>
                <w:rFonts w:ascii="Calibri" w:hAnsi="Calibri" w:cs="Calibri"/>
                <w:sz w:val="12"/>
                <w:szCs w:val="12"/>
              </w:rPr>
              <w:t>Speech-frequency</w:t>
            </w:r>
            <w:r>
              <w:rPr>
                <w:rFonts w:ascii="Calibri" w:hAnsi="Calibri" w:cs="Calibri"/>
                <w:sz w:val="12"/>
                <w:szCs w:val="12"/>
              </w:rPr>
              <w:t xml:space="preserve"> </w:t>
            </w:r>
            <w:r w:rsidRPr="00AA5F1E">
              <w:rPr>
                <w:rFonts w:ascii="Calibri" w:hAnsi="Calibri" w:cs="Calibri"/>
                <w:sz w:val="12"/>
                <w:szCs w:val="12"/>
              </w:rPr>
              <w:t>hearing</w:t>
            </w:r>
            <w:r>
              <w:rPr>
                <w:rFonts w:ascii="Calibri" w:hAnsi="Calibri" w:cs="Calibri"/>
                <w:sz w:val="12"/>
                <w:szCs w:val="12"/>
              </w:rPr>
              <w:t>: 4.1% ears</w:t>
            </w:r>
          </w:p>
          <w:p w14:paraId="1CB7B318" w14:textId="77777777" w:rsidR="00F61920" w:rsidRDefault="00F61920" w:rsidP="00A06B42">
            <w:pPr>
              <w:jc w:val="center"/>
              <w:rPr>
                <w:rFonts w:ascii="Calibri" w:hAnsi="Calibri" w:cs="Calibri"/>
                <w:sz w:val="12"/>
                <w:szCs w:val="12"/>
              </w:rPr>
            </w:pPr>
          </w:p>
          <w:p w14:paraId="5680F7E4" w14:textId="4E5E59B6" w:rsidR="00F61920" w:rsidRPr="005A458E" w:rsidRDefault="00F61920" w:rsidP="00A06B42">
            <w:pPr>
              <w:jc w:val="center"/>
              <w:rPr>
                <w:rFonts w:ascii="Calibri" w:hAnsi="Calibri" w:cs="Calibri"/>
                <w:sz w:val="12"/>
                <w:szCs w:val="12"/>
              </w:rPr>
            </w:pPr>
            <w:r>
              <w:rPr>
                <w:rFonts w:ascii="Calibri" w:hAnsi="Calibri" w:cs="Calibri"/>
                <w:sz w:val="12"/>
                <w:szCs w:val="12"/>
              </w:rPr>
              <w:t>- H</w:t>
            </w:r>
            <w:r w:rsidRPr="007F4FB0">
              <w:rPr>
                <w:rFonts w:ascii="Calibri" w:hAnsi="Calibri" w:cs="Calibri"/>
                <w:sz w:val="12"/>
                <w:szCs w:val="12"/>
              </w:rPr>
              <w:t>igh</w:t>
            </w:r>
            <w:r>
              <w:rPr>
                <w:rFonts w:ascii="Calibri" w:hAnsi="Calibri" w:cs="Calibri"/>
                <w:sz w:val="12"/>
                <w:szCs w:val="12"/>
              </w:rPr>
              <w:t>-</w:t>
            </w:r>
            <w:r w:rsidRPr="007F4FB0">
              <w:rPr>
                <w:rFonts w:ascii="Calibri" w:hAnsi="Calibri" w:cs="Calibri"/>
                <w:sz w:val="12"/>
                <w:szCs w:val="12"/>
              </w:rPr>
              <w:t>frequency</w:t>
            </w:r>
            <w:r>
              <w:rPr>
                <w:rFonts w:ascii="Calibri" w:hAnsi="Calibri" w:cs="Calibri"/>
                <w:sz w:val="12"/>
                <w:szCs w:val="12"/>
              </w:rPr>
              <w:t xml:space="preserve"> </w:t>
            </w:r>
            <w:r w:rsidRPr="007F4FB0">
              <w:rPr>
                <w:rFonts w:ascii="Calibri" w:hAnsi="Calibri" w:cs="Calibri"/>
                <w:sz w:val="12"/>
                <w:szCs w:val="12"/>
              </w:rPr>
              <w:t>notched</w:t>
            </w:r>
            <w:r>
              <w:rPr>
                <w:rFonts w:ascii="Calibri" w:hAnsi="Calibri" w:cs="Calibri"/>
                <w:sz w:val="12"/>
                <w:szCs w:val="12"/>
              </w:rPr>
              <w:t xml:space="preserve"> </w:t>
            </w:r>
            <w:r w:rsidRPr="007F4FB0">
              <w:rPr>
                <w:rFonts w:ascii="Calibri" w:hAnsi="Calibri" w:cs="Calibri"/>
                <w:sz w:val="12"/>
                <w:szCs w:val="12"/>
              </w:rPr>
              <w:t>audiograms</w:t>
            </w:r>
            <w:r>
              <w:rPr>
                <w:rFonts w:ascii="Calibri" w:hAnsi="Calibri" w:cs="Calibri"/>
                <w:sz w:val="12"/>
                <w:szCs w:val="12"/>
              </w:rPr>
              <w:t>: 10.2%</w:t>
            </w:r>
          </w:p>
        </w:tc>
        <w:tc>
          <w:tcPr>
            <w:tcW w:w="1080" w:type="dxa"/>
          </w:tcPr>
          <w:p w14:paraId="2CB2D1E0" w14:textId="078BC5A0" w:rsidR="00F61920" w:rsidRPr="005A458E" w:rsidRDefault="00F61920" w:rsidP="00CD6117">
            <w:pPr>
              <w:rPr>
                <w:rFonts w:ascii="Calibri" w:hAnsi="Calibri" w:cs="Calibri"/>
                <w:sz w:val="12"/>
                <w:szCs w:val="12"/>
              </w:rPr>
            </w:pPr>
            <w:r w:rsidRPr="005E0E53">
              <w:rPr>
                <w:rFonts w:ascii="Calibri" w:hAnsi="Calibri" w:cs="Calibri"/>
                <w:sz w:val="12"/>
                <w:szCs w:val="12"/>
              </w:rPr>
              <w:t>To evaluate</w:t>
            </w:r>
            <w:r>
              <w:rPr>
                <w:rFonts w:ascii="Calibri" w:hAnsi="Calibri" w:cs="Calibri"/>
                <w:sz w:val="12"/>
                <w:szCs w:val="12"/>
              </w:rPr>
              <w:t xml:space="preserve"> </w:t>
            </w:r>
            <w:r w:rsidRPr="005E0E53">
              <w:rPr>
                <w:rFonts w:ascii="Calibri" w:hAnsi="Calibri" w:cs="Calibri"/>
                <w:sz w:val="12"/>
                <w:szCs w:val="12"/>
              </w:rPr>
              <w:t>the hearing</w:t>
            </w:r>
            <w:r>
              <w:rPr>
                <w:rFonts w:ascii="Calibri" w:hAnsi="Calibri" w:cs="Calibri"/>
                <w:sz w:val="12"/>
                <w:szCs w:val="12"/>
              </w:rPr>
              <w:t xml:space="preserve"> </w:t>
            </w:r>
            <w:r w:rsidRPr="005E0E53">
              <w:rPr>
                <w:rFonts w:ascii="Calibri" w:hAnsi="Calibri" w:cs="Calibri"/>
                <w:sz w:val="12"/>
                <w:szCs w:val="12"/>
              </w:rPr>
              <w:t>status of call</w:t>
            </w:r>
            <w:r>
              <w:rPr>
                <w:rFonts w:ascii="Calibri" w:hAnsi="Calibri" w:cs="Calibri"/>
                <w:sz w:val="12"/>
                <w:szCs w:val="12"/>
              </w:rPr>
              <w:t xml:space="preserve"> </w:t>
            </w:r>
            <w:proofErr w:type="spellStart"/>
            <w:r w:rsidRPr="005E0E53">
              <w:rPr>
                <w:rFonts w:ascii="Calibri" w:hAnsi="Calibri" w:cs="Calibri"/>
                <w:sz w:val="12"/>
                <w:szCs w:val="12"/>
              </w:rPr>
              <w:t>centre</w:t>
            </w:r>
            <w:proofErr w:type="spellEnd"/>
            <w:r>
              <w:rPr>
                <w:rFonts w:ascii="Calibri" w:hAnsi="Calibri" w:cs="Calibri"/>
                <w:sz w:val="12"/>
                <w:szCs w:val="12"/>
              </w:rPr>
              <w:t xml:space="preserve"> </w:t>
            </w:r>
            <w:r w:rsidRPr="005E0E53">
              <w:rPr>
                <w:rFonts w:ascii="Calibri" w:hAnsi="Calibri" w:cs="Calibri"/>
                <w:sz w:val="12"/>
                <w:szCs w:val="12"/>
              </w:rPr>
              <w:t>operators in</w:t>
            </w:r>
            <w:r>
              <w:rPr>
                <w:rFonts w:ascii="Calibri" w:hAnsi="Calibri" w:cs="Calibri"/>
                <w:sz w:val="12"/>
                <w:szCs w:val="12"/>
              </w:rPr>
              <w:t xml:space="preserve"> </w:t>
            </w:r>
            <w:r w:rsidRPr="005E0E53">
              <w:rPr>
                <w:rFonts w:ascii="Calibri" w:hAnsi="Calibri" w:cs="Calibri"/>
                <w:sz w:val="12"/>
                <w:szCs w:val="12"/>
              </w:rPr>
              <w:t>relation to</w:t>
            </w:r>
            <w:r>
              <w:rPr>
                <w:rFonts w:ascii="Calibri" w:hAnsi="Calibri" w:cs="Calibri"/>
                <w:sz w:val="12"/>
                <w:szCs w:val="12"/>
              </w:rPr>
              <w:t xml:space="preserve"> </w:t>
            </w:r>
            <w:r w:rsidRPr="005E0E53">
              <w:rPr>
                <w:rFonts w:ascii="Calibri" w:hAnsi="Calibri" w:cs="Calibri"/>
                <w:sz w:val="12"/>
                <w:szCs w:val="12"/>
              </w:rPr>
              <w:t>their noise</w:t>
            </w:r>
            <w:r>
              <w:rPr>
                <w:rFonts w:ascii="Calibri" w:hAnsi="Calibri" w:cs="Calibri"/>
                <w:sz w:val="12"/>
                <w:szCs w:val="12"/>
              </w:rPr>
              <w:t xml:space="preserve"> </w:t>
            </w:r>
            <w:r w:rsidRPr="005E0E53">
              <w:rPr>
                <w:rFonts w:ascii="Calibri" w:hAnsi="Calibri" w:cs="Calibri"/>
                <w:sz w:val="12"/>
                <w:szCs w:val="12"/>
              </w:rPr>
              <w:t>exposure</w:t>
            </w:r>
          </w:p>
        </w:tc>
        <w:tc>
          <w:tcPr>
            <w:tcW w:w="2970" w:type="dxa"/>
          </w:tcPr>
          <w:p w14:paraId="7EB8899E" w14:textId="617EAAD2" w:rsidR="00F61920" w:rsidRDefault="00F61920" w:rsidP="00CD6117">
            <w:pPr>
              <w:rPr>
                <w:rFonts w:ascii="Calibri" w:hAnsi="Calibri" w:cs="Calibri"/>
                <w:sz w:val="12"/>
                <w:szCs w:val="12"/>
              </w:rPr>
            </w:pPr>
            <w:r>
              <w:rPr>
                <w:rFonts w:ascii="Calibri" w:hAnsi="Calibri" w:cs="Calibri"/>
                <w:sz w:val="12"/>
                <w:szCs w:val="12"/>
              </w:rPr>
              <w:t xml:space="preserve">- </w:t>
            </w:r>
            <w:r w:rsidRPr="005228E2">
              <w:rPr>
                <w:rFonts w:ascii="Calibri" w:hAnsi="Calibri" w:cs="Calibri"/>
                <w:sz w:val="12"/>
                <w:szCs w:val="12"/>
              </w:rPr>
              <w:t>Neither the prevalence of</w:t>
            </w:r>
            <w:r>
              <w:rPr>
                <w:rFonts w:ascii="Calibri" w:hAnsi="Calibri" w:cs="Calibri"/>
                <w:sz w:val="12"/>
                <w:szCs w:val="12"/>
              </w:rPr>
              <w:t xml:space="preserve"> </w:t>
            </w:r>
            <w:r w:rsidRPr="005228E2">
              <w:rPr>
                <w:rFonts w:ascii="Calibri" w:hAnsi="Calibri" w:cs="Calibri"/>
                <w:sz w:val="12"/>
                <w:szCs w:val="12"/>
              </w:rPr>
              <w:t>the</w:t>
            </w:r>
            <w:r w:rsidR="00E42D9C">
              <w:rPr>
                <w:rFonts w:ascii="Calibri" w:hAnsi="Calibri" w:cs="Calibri"/>
                <w:sz w:val="12"/>
                <w:szCs w:val="12"/>
              </w:rPr>
              <w:t xml:space="preserve"> HL</w:t>
            </w:r>
            <w:r w:rsidRPr="005228E2">
              <w:rPr>
                <w:rFonts w:ascii="Calibri" w:hAnsi="Calibri" w:cs="Calibri"/>
                <w:sz w:val="12"/>
                <w:szCs w:val="12"/>
              </w:rPr>
              <w:t xml:space="preserve"> nor the</w:t>
            </w:r>
            <w:r>
              <w:rPr>
                <w:rFonts w:ascii="Calibri" w:hAnsi="Calibri" w:cs="Calibri"/>
                <w:sz w:val="12"/>
                <w:szCs w:val="12"/>
              </w:rPr>
              <w:t xml:space="preserve"> </w:t>
            </w:r>
            <w:r w:rsidRPr="005228E2">
              <w:rPr>
                <w:rFonts w:ascii="Calibri" w:hAnsi="Calibri" w:cs="Calibri"/>
                <w:sz w:val="12"/>
                <w:szCs w:val="12"/>
              </w:rPr>
              <w:t>high-frequency notching</w:t>
            </w:r>
            <w:r>
              <w:rPr>
                <w:rFonts w:ascii="Calibri" w:hAnsi="Calibri" w:cs="Calibri"/>
                <w:sz w:val="12"/>
                <w:szCs w:val="12"/>
              </w:rPr>
              <w:t xml:space="preserve"> </w:t>
            </w:r>
            <w:r w:rsidRPr="005228E2">
              <w:rPr>
                <w:rFonts w:ascii="Calibri" w:hAnsi="Calibri" w:cs="Calibri"/>
                <w:sz w:val="12"/>
                <w:szCs w:val="12"/>
              </w:rPr>
              <w:t>differed significantly</w:t>
            </w:r>
            <w:r>
              <w:rPr>
                <w:rFonts w:ascii="Calibri" w:hAnsi="Calibri" w:cs="Calibri"/>
                <w:sz w:val="12"/>
                <w:szCs w:val="12"/>
              </w:rPr>
              <w:t xml:space="preserve"> </w:t>
            </w:r>
            <w:r w:rsidRPr="005228E2">
              <w:rPr>
                <w:rFonts w:ascii="Calibri" w:hAnsi="Calibri" w:cs="Calibri"/>
                <w:sz w:val="12"/>
                <w:szCs w:val="12"/>
              </w:rPr>
              <w:t>between</w:t>
            </w:r>
            <w:r>
              <w:rPr>
                <w:rFonts w:ascii="Calibri" w:hAnsi="Calibri" w:cs="Calibri"/>
                <w:sz w:val="12"/>
                <w:szCs w:val="12"/>
              </w:rPr>
              <w:t xml:space="preserve"> </w:t>
            </w:r>
            <w:r w:rsidRPr="005228E2">
              <w:rPr>
                <w:rFonts w:ascii="Calibri" w:hAnsi="Calibri" w:cs="Calibri"/>
                <w:sz w:val="12"/>
                <w:szCs w:val="12"/>
              </w:rPr>
              <w:t xml:space="preserve">the </w:t>
            </w:r>
            <w:r w:rsidR="00E42D9C">
              <w:rPr>
                <w:rFonts w:ascii="Calibri" w:hAnsi="Calibri" w:cs="Calibri"/>
                <w:sz w:val="12"/>
                <w:szCs w:val="12"/>
              </w:rPr>
              <w:t>L</w:t>
            </w:r>
            <w:r w:rsidRPr="005228E2">
              <w:rPr>
                <w:rFonts w:ascii="Calibri" w:hAnsi="Calibri" w:cs="Calibri"/>
                <w:sz w:val="12"/>
                <w:szCs w:val="12"/>
              </w:rPr>
              <w:t xml:space="preserve"> and the </w:t>
            </w:r>
            <w:r w:rsidR="00E42D9C">
              <w:rPr>
                <w:rFonts w:ascii="Calibri" w:hAnsi="Calibri" w:cs="Calibri"/>
                <w:sz w:val="12"/>
                <w:szCs w:val="12"/>
              </w:rPr>
              <w:t>R</w:t>
            </w:r>
            <w:r w:rsidRPr="005228E2">
              <w:rPr>
                <w:rFonts w:ascii="Calibri" w:hAnsi="Calibri" w:cs="Calibri"/>
                <w:sz w:val="12"/>
                <w:szCs w:val="12"/>
              </w:rPr>
              <w:t xml:space="preserve"> ear</w:t>
            </w:r>
            <w:r w:rsidR="00B67A7C">
              <w:rPr>
                <w:rFonts w:ascii="Calibri" w:hAnsi="Calibri" w:cs="Calibri"/>
                <w:sz w:val="12"/>
                <w:szCs w:val="12"/>
              </w:rPr>
              <w:t>.</w:t>
            </w:r>
          </w:p>
          <w:p w14:paraId="08846F28" w14:textId="07CC2A44" w:rsidR="00F61920" w:rsidRDefault="00F61920" w:rsidP="00CD6117">
            <w:pPr>
              <w:rPr>
                <w:rFonts w:ascii="Calibri" w:hAnsi="Calibri" w:cs="Calibri"/>
                <w:sz w:val="12"/>
                <w:szCs w:val="12"/>
              </w:rPr>
            </w:pPr>
            <w:r>
              <w:rPr>
                <w:rFonts w:ascii="Calibri" w:hAnsi="Calibri" w:cs="Calibri"/>
                <w:sz w:val="12"/>
                <w:szCs w:val="12"/>
              </w:rPr>
              <w:t>- H</w:t>
            </w:r>
            <w:r w:rsidRPr="005228E2">
              <w:rPr>
                <w:rFonts w:ascii="Calibri" w:hAnsi="Calibri" w:cs="Calibri"/>
                <w:sz w:val="12"/>
                <w:szCs w:val="12"/>
              </w:rPr>
              <w:t>igh-frequency</w:t>
            </w:r>
            <w:r>
              <w:rPr>
                <w:rFonts w:ascii="Calibri" w:hAnsi="Calibri" w:cs="Calibri"/>
                <w:sz w:val="12"/>
                <w:szCs w:val="12"/>
              </w:rPr>
              <w:t xml:space="preserve"> </w:t>
            </w:r>
            <w:r w:rsidRPr="005228E2">
              <w:rPr>
                <w:rFonts w:ascii="Calibri" w:hAnsi="Calibri" w:cs="Calibri"/>
                <w:sz w:val="12"/>
                <w:szCs w:val="12"/>
              </w:rPr>
              <w:t>notches at 3 kHz were</w:t>
            </w:r>
            <w:r>
              <w:rPr>
                <w:rFonts w:ascii="Calibri" w:hAnsi="Calibri" w:cs="Calibri"/>
                <w:sz w:val="12"/>
                <w:szCs w:val="12"/>
              </w:rPr>
              <w:t xml:space="preserve"> </w:t>
            </w:r>
            <w:r w:rsidRPr="005228E2">
              <w:rPr>
                <w:rFonts w:ascii="Calibri" w:hAnsi="Calibri" w:cs="Calibri"/>
                <w:sz w:val="12"/>
                <w:szCs w:val="12"/>
              </w:rPr>
              <w:t>more frequent among the</w:t>
            </w:r>
            <w:r>
              <w:rPr>
                <w:rFonts w:ascii="Calibri" w:hAnsi="Calibri" w:cs="Calibri"/>
                <w:sz w:val="12"/>
                <w:szCs w:val="12"/>
              </w:rPr>
              <w:t xml:space="preserve"> </w:t>
            </w:r>
            <w:r w:rsidRPr="005228E2">
              <w:rPr>
                <w:rFonts w:ascii="Calibri" w:hAnsi="Calibri" w:cs="Calibri"/>
                <w:sz w:val="12"/>
                <w:szCs w:val="12"/>
              </w:rPr>
              <w:t>subjects</w:t>
            </w:r>
            <w:r>
              <w:rPr>
                <w:rFonts w:ascii="Calibri" w:hAnsi="Calibri" w:cs="Calibri"/>
                <w:sz w:val="12"/>
                <w:szCs w:val="12"/>
              </w:rPr>
              <w:t xml:space="preserve"> </w:t>
            </w:r>
            <w:r w:rsidRPr="005228E2">
              <w:rPr>
                <w:rFonts w:ascii="Calibri" w:hAnsi="Calibri" w:cs="Calibri"/>
                <w:sz w:val="12"/>
                <w:szCs w:val="12"/>
              </w:rPr>
              <w:t>with longer (&gt; 4 years)</w:t>
            </w:r>
            <w:r>
              <w:rPr>
                <w:rFonts w:ascii="Calibri" w:hAnsi="Calibri" w:cs="Calibri"/>
                <w:sz w:val="12"/>
                <w:szCs w:val="12"/>
              </w:rPr>
              <w:t xml:space="preserve"> </w:t>
            </w:r>
            <w:r w:rsidRPr="005228E2">
              <w:rPr>
                <w:rFonts w:ascii="Calibri" w:hAnsi="Calibri" w:cs="Calibri"/>
                <w:sz w:val="12"/>
                <w:szCs w:val="12"/>
              </w:rPr>
              <w:t xml:space="preserve">than with </w:t>
            </w:r>
            <w:r w:rsidRPr="00AB2F03">
              <w:rPr>
                <w:rFonts w:ascii="Calibri" w:hAnsi="Calibri" w:cs="Calibri"/>
                <w:sz w:val="12"/>
                <w:szCs w:val="12"/>
              </w:rPr>
              <w:t>shorter (</w:t>
            </w:r>
            <w:r w:rsidR="00AB2F03">
              <w:rPr>
                <w:rFonts w:ascii="Calibri" w:hAnsi="Calibri" w:cs="Calibri"/>
                <w:sz w:val="12"/>
                <w:szCs w:val="12"/>
              </w:rPr>
              <w:t>≤</w:t>
            </w:r>
            <w:r w:rsidRPr="005228E2">
              <w:rPr>
                <w:rFonts w:ascii="Calibri" w:hAnsi="Calibri" w:cs="Calibri"/>
                <w:sz w:val="12"/>
                <w:szCs w:val="12"/>
              </w:rPr>
              <w:t xml:space="preserve"> 4</w:t>
            </w:r>
            <w:r>
              <w:rPr>
                <w:rFonts w:ascii="Calibri" w:hAnsi="Calibri" w:cs="Calibri"/>
                <w:sz w:val="12"/>
                <w:szCs w:val="12"/>
              </w:rPr>
              <w:t xml:space="preserve"> </w:t>
            </w:r>
            <w:r w:rsidRPr="005228E2">
              <w:rPr>
                <w:rFonts w:ascii="Calibri" w:hAnsi="Calibri" w:cs="Calibri"/>
                <w:sz w:val="12"/>
                <w:szCs w:val="12"/>
              </w:rPr>
              <w:t>years) tenure (10.4% vs 0.0%</w:t>
            </w:r>
            <w:r>
              <w:rPr>
                <w:rFonts w:ascii="Calibri" w:hAnsi="Calibri" w:cs="Calibri"/>
                <w:sz w:val="12"/>
                <w:szCs w:val="12"/>
              </w:rPr>
              <w:t>)</w:t>
            </w:r>
            <w:r w:rsidR="00B67A7C">
              <w:rPr>
                <w:rFonts w:ascii="Calibri" w:hAnsi="Calibri" w:cs="Calibri"/>
                <w:sz w:val="12"/>
                <w:szCs w:val="12"/>
              </w:rPr>
              <w:t>.</w:t>
            </w:r>
          </w:p>
          <w:p w14:paraId="5BA915A4" w14:textId="4AC103E5" w:rsidR="00F61920" w:rsidRDefault="00F61920" w:rsidP="00CD6117">
            <w:pPr>
              <w:rPr>
                <w:rFonts w:ascii="Calibri" w:hAnsi="Calibri" w:cs="Calibri"/>
                <w:sz w:val="12"/>
                <w:szCs w:val="12"/>
              </w:rPr>
            </w:pPr>
            <w:r>
              <w:rPr>
                <w:rFonts w:ascii="Calibri" w:hAnsi="Calibri" w:cs="Calibri"/>
                <w:sz w:val="12"/>
                <w:szCs w:val="12"/>
              </w:rPr>
              <w:t>- H</w:t>
            </w:r>
            <w:r w:rsidRPr="005228E2">
              <w:rPr>
                <w:rFonts w:ascii="Calibri" w:hAnsi="Calibri" w:cs="Calibri"/>
                <w:sz w:val="12"/>
                <w:szCs w:val="12"/>
              </w:rPr>
              <w:t>igh-frequency</w:t>
            </w:r>
            <w:r>
              <w:rPr>
                <w:rFonts w:ascii="Calibri" w:hAnsi="Calibri" w:cs="Calibri"/>
                <w:sz w:val="12"/>
                <w:szCs w:val="12"/>
              </w:rPr>
              <w:t xml:space="preserve"> </w:t>
            </w:r>
            <w:r w:rsidRPr="005228E2">
              <w:rPr>
                <w:rFonts w:ascii="Calibri" w:hAnsi="Calibri" w:cs="Calibri"/>
                <w:sz w:val="12"/>
                <w:szCs w:val="12"/>
              </w:rPr>
              <w:t>threshold shift was more</w:t>
            </w:r>
            <w:r>
              <w:rPr>
                <w:rFonts w:ascii="Calibri" w:hAnsi="Calibri" w:cs="Calibri"/>
                <w:sz w:val="12"/>
                <w:szCs w:val="12"/>
              </w:rPr>
              <w:t xml:space="preserve"> </w:t>
            </w:r>
            <w:r w:rsidRPr="005228E2">
              <w:rPr>
                <w:rFonts w:ascii="Calibri" w:hAnsi="Calibri" w:cs="Calibri"/>
                <w:sz w:val="12"/>
                <w:szCs w:val="12"/>
              </w:rPr>
              <w:t>often observed in the case</w:t>
            </w:r>
            <w:r>
              <w:rPr>
                <w:rFonts w:ascii="Calibri" w:hAnsi="Calibri" w:cs="Calibri"/>
                <w:sz w:val="12"/>
                <w:szCs w:val="12"/>
              </w:rPr>
              <w:t xml:space="preserve"> </w:t>
            </w:r>
            <w:r w:rsidRPr="005228E2">
              <w:rPr>
                <w:rFonts w:ascii="Calibri" w:hAnsi="Calibri" w:cs="Calibri"/>
                <w:sz w:val="12"/>
                <w:szCs w:val="12"/>
              </w:rPr>
              <w:t xml:space="preserve">of the </w:t>
            </w:r>
            <w:r w:rsidR="00E42D9C">
              <w:rPr>
                <w:rFonts w:ascii="Calibri" w:hAnsi="Calibri" w:cs="Calibri"/>
                <w:sz w:val="12"/>
                <w:szCs w:val="12"/>
              </w:rPr>
              <w:t>L</w:t>
            </w:r>
            <w:r w:rsidRPr="005228E2">
              <w:rPr>
                <w:rFonts w:ascii="Calibri" w:hAnsi="Calibri" w:cs="Calibri"/>
                <w:sz w:val="12"/>
                <w:szCs w:val="12"/>
              </w:rPr>
              <w:t xml:space="preserve"> ear as</w:t>
            </w:r>
            <w:r>
              <w:rPr>
                <w:rFonts w:ascii="Calibri" w:hAnsi="Calibri" w:cs="Calibri"/>
                <w:sz w:val="12"/>
                <w:szCs w:val="12"/>
              </w:rPr>
              <w:t xml:space="preserve"> </w:t>
            </w:r>
            <w:r w:rsidRPr="005228E2">
              <w:rPr>
                <w:rFonts w:ascii="Calibri" w:hAnsi="Calibri" w:cs="Calibri"/>
                <w:sz w:val="12"/>
                <w:szCs w:val="12"/>
              </w:rPr>
              <w:t xml:space="preserve">compared to the </w:t>
            </w:r>
            <w:r w:rsidR="00E42D9C">
              <w:rPr>
                <w:rFonts w:ascii="Calibri" w:hAnsi="Calibri" w:cs="Calibri"/>
                <w:sz w:val="12"/>
                <w:szCs w:val="12"/>
              </w:rPr>
              <w:t>R</w:t>
            </w:r>
            <w:r w:rsidRPr="005228E2">
              <w:rPr>
                <w:rFonts w:ascii="Calibri" w:hAnsi="Calibri" w:cs="Calibri"/>
                <w:sz w:val="12"/>
                <w:szCs w:val="12"/>
              </w:rPr>
              <w:t xml:space="preserve"> ear</w:t>
            </w:r>
            <w:r>
              <w:rPr>
                <w:rFonts w:ascii="Calibri" w:hAnsi="Calibri" w:cs="Calibri"/>
                <w:sz w:val="12"/>
                <w:szCs w:val="12"/>
              </w:rPr>
              <w:t xml:space="preserve"> </w:t>
            </w:r>
            <w:r w:rsidRPr="005228E2">
              <w:rPr>
                <w:rFonts w:ascii="Calibri" w:hAnsi="Calibri" w:cs="Calibri"/>
                <w:sz w:val="12"/>
                <w:szCs w:val="12"/>
              </w:rPr>
              <w:t>(50.0%</w:t>
            </w:r>
            <w:r>
              <w:rPr>
                <w:rFonts w:ascii="Calibri" w:hAnsi="Calibri" w:cs="Calibri"/>
                <w:sz w:val="12"/>
                <w:szCs w:val="12"/>
              </w:rPr>
              <w:t xml:space="preserve"> </w:t>
            </w:r>
            <w:r w:rsidRPr="005228E2">
              <w:rPr>
                <w:rFonts w:ascii="Calibri" w:hAnsi="Calibri" w:cs="Calibri"/>
                <w:sz w:val="12"/>
                <w:szCs w:val="12"/>
              </w:rPr>
              <w:t>vs 24.5%</w:t>
            </w:r>
            <w:r>
              <w:rPr>
                <w:rFonts w:ascii="Calibri" w:hAnsi="Calibri" w:cs="Calibri"/>
                <w:sz w:val="12"/>
                <w:szCs w:val="12"/>
              </w:rPr>
              <w:t>)</w:t>
            </w:r>
            <w:r w:rsidR="00B67A7C">
              <w:rPr>
                <w:rFonts w:ascii="Calibri" w:hAnsi="Calibri" w:cs="Calibri"/>
                <w:sz w:val="12"/>
                <w:szCs w:val="12"/>
              </w:rPr>
              <w:t>.</w:t>
            </w:r>
          </w:p>
          <w:p w14:paraId="632A555D" w14:textId="49DE8EE9" w:rsidR="00F61920" w:rsidRPr="005A458E" w:rsidRDefault="00F61920" w:rsidP="00CD6117">
            <w:pPr>
              <w:rPr>
                <w:rFonts w:ascii="Calibri" w:hAnsi="Calibri" w:cs="Calibri"/>
                <w:sz w:val="12"/>
                <w:szCs w:val="12"/>
              </w:rPr>
            </w:pPr>
            <w:r>
              <w:rPr>
                <w:rFonts w:ascii="Calibri" w:hAnsi="Calibri" w:cs="Calibri"/>
                <w:sz w:val="12"/>
                <w:szCs w:val="12"/>
              </w:rPr>
              <w:t>- N</w:t>
            </w:r>
            <w:r w:rsidRPr="005228E2">
              <w:rPr>
                <w:rFonts w:ascii="Calibri" w:hAnsi="Calibri" w:cs="Calibri"/>
                <w:sz w:val="12"/>
                <w:szCs w:val="12"/>
              </w:rPr>
              <w:t>either noise exposure</w:t>
            </w:r>
            <w:r>
              <w:rPr>
                <w:rFonts w:ascii="Calibri" w:hAnsi="Calibri" w:cs="Calibri"/>
                <w:sz w:val="12"/>
                <w:szCs w:val="12"/>
              </w:rPr>
              <w:t xml:space="preserve"> </w:t>
            </w:r>
            <w:r w:rsidRPr="005228E2">
              <w:rPr>
                <w:rFonts w:ascii="Calibri" w:hAnsi="Calibri" w:cs="Calibri"/>
                <w:sz w:val="12"/>
                <w:szCs w:val="12"/>
              </w:rPr>
              <w:t>level nor</w:t>
            </w:r>
            <w:r>
              <w:rPr>
                <w:rFonts w:ascii="Calibri" w:hAnsi="Calibri" w:cs="Calibri"/>
                <w:sz w:val="12"/>
                <w:szCs w:val="12"/>
              </w:rPr>
              <w:t xml:space="preserve"> </w:t>
            </w:r>
            <w:r w:rsidRPr="005228E2">
              <w:rPr>
                <w:rFonts w:ascii="Calibri" w:hAnsi="Calibri" w:cs="Calibri"/>
                <w:sz w:val="12"/>
                <w:szCs w:val="12"/>
              </w:rPr>
              <w:t>gender had a significant</w:t>
            </w:r>
            <w:r>
              <w:rPr>
                <w:rFonts w:ascii="Calibri" w:hAnsi="Calibri" w:cs="Calibri"/>
                <w:sz w:val="12"/>
                <w:szCs w:val="12"/>
              </w:rPr>
              <w:t xml:space="preserve"> </w:t>
            </w:r>
            <w:r w:rsidRPr="005228E2">
              <w:rPr>
                <w:rFonts w:ascii="Calibri" w:hAnsi="Calibri" w:cs="Calibri"/>
                <w:sz w:val="12"/>
                <w:szCs w:val="12"/>
              </w:rPr>
              <w:t>impact on the</w:t>
            </w:r>
            <w:r>
              <w:rPr>
                <w:rFonts w:ascii="Calibri" w:hAnsi="Calibri" w:cs="Calibri"/>
                <w:sz w:val="12"/>
                <w:szCs w:val="12"/>
              </w:rPr>
              <w:t xml:space="preserve"> </w:t>
            </w:r>
            <w:r w:rsidRPr="005228E2">
              <w:rPr>
                <w:rFonts w:ascii="Calibri" w:hAnsi="Calibri" w:cs="Calibri"/>
                <w:sz w:val="12"/>
                <w:szCs w:val="12"/>
              </w:rPr>
              <w:t>outcomes of the extended</w:t>
            </w:r>
            <w:r>
              <w:rPr>
                <w:rFonts w:ascii="Calibri" w:hAnsi="Calibri" w:cs="Calibri"/>
                <w:sz w:val="12"/>
                <w:szCs w:val="12"/>
              </w:rPr>
              <w:t xml:space="preserve"> </w:t>
            </w:r>
            <w:r w:rsidRPr="005228E2">
              <w:rPr>
                <w:rFonts w:ascii="Calibri" w:hAnsi="Calibri" w:cs="Calibri"/>
                <w:sz w:val="12"/>
                <w:szCs w:val="12"/>
              </w:rPr>
              <w:t>high-frequency</w:t>
            </w:r>
            <w:r>
              <w:rPr>
                <w:rFonts w:ascii="Calibri" w:hAnsi="Calibri" w:cs="Calibri"/>
                <w:sz w:val="12"/>
                <w:szCs w:val="12"/>
              </w:rPr>
              <w:t xml:space="preserve"> </w:t>
            </w:r>
            <w:r w:rsidRPr="005228E2">
              <w:rPr>
                <w:rFonts w:ascii="Calibri" w:hAnsi="Calibri" w:cs="Calibri"/>
                <w:sz w:val="12"/>
                <w:szCs w:val="12"/>
              </w:rPr>
              <w:t>audiometry</w:t>
            </w:r>
            <w:r w:rsidR="00B67A7C">
              <w:rPr>
                <w:rFonts w:ascii="Calibri" w:hAnsi="Calibri" w:cs="Calibri"/>
                <w:sz w:val="12"/>
                <w:szCs w:val="12"/>
              </w:rPr>
              <w:t>.</w:t>
            </w:r>
          </w:p>
        </w:tc>
        <w:tc>
          <w:tcPr>
            <w:tcW w:w="1357" w:type="dxa"/>
          </w:tcPr>
          <w:p w14:paraId="6A19CC90" w14:textId="413771A8" w:rsidR="00F61920" w:rsidRPr="005A458E" w:rsidRDefault="00F61920" w:rsidP="00CD6117">
            <w:pPr>
              <w:rPr>
                <w:rFonts w:ascii="Calibri" w:hAnsi="Calibri" w:cs="Calibri"/>
                <w:sz w:val="12"/>
                <w:szCs w:val="12"/>
              </w:rPr>
            </w:pPr>
            <w:r w:rsidRPr="005228E2">
              <w:rPr>
                <w:rFonts w:ascii="Calibri" w:hAnsi="Calibri" w:cs="Calibri"/>
                <w:sz w:val="12"/>
                <w:szCs w:val="12"/>
              </w:rPr>
              <w:t>Call operators</w:t>
            </w:r>
            <w:r>
              <w:rPr>
                <w:rFonts w:ascii="Calibri" w:hAnsi="Calibri" w:cs="Calibri"/>
                <w:sz w:val="12"/>
                <w:szCs w:val="12"/>
              </w:rPr>
              <w:t xml:space="preserve"> </w:t>
            </w:r>
            <w:r w:rsidRPr="005228E2">
              <w:rPr>
                <w:rFonts w:ascii="Calibri" w:hAnsi="Calibri" w:cs="Calibri"/>
                <w:sz w:val="12"/>
                <w:szCs w:val="12"/>
              </w:rPr>
              <w:t>might be at risk</w:t>
            </w:r>
            <w:r>
              <w:rPr>
                <w:rFonts w:ascii="Calibri" w:hAnsi="Calibri" w:cs="Calibri"/>
                <w:sz w:val="12"/>
                <w:szCs w:val="12"/>
              </w:rPr>
              <w:t xml:space="preserve"> </w:t>
            </w:r>
            <w:r w:rsidRPr="005228E2">
              <w:rPr>
                <w:rFonts w:ascii="Calibri" w:hAnsi="Calibri" w:cs="Calibri"/>
                <w:sz w:val="12"/>
                <w:szCs w:val="12"/>
              </w:rPr>
              <w:t>of hearing</w:t>
            </w:r>
            <w:r>
              <w:rPr>
                <w:rFonts w:ascii="Calibri" w:hAnsi="Calibri" w:cs="Calibri"/>
                <w:sz w:val="12"/>
                <w:szCs w:val="12"/>
              </w:rPr>
              <w:t xml:space="preserve"> </w:t>
            </w:r>
            <w:r w:rsidRPr="005228E2">
              <w:rPr>
                <w:rFonts w:ascii="Calibri" w:hAnsi="Calibri" w:cs="Calibri"/>
                <w:sz w:val="12"/>
                <w:szCs w:val="12"/>
              </w:rPr>
              <w:t>impairments</w:t>
            </w:r>
            <w:r>
              <w:rPr>
                <w:rFonts w:ascii="Calibri" w:hAnsi="Calibri" w:cs="Calibri"/>
                <w:sz w:val="12"/>
                <w:szCs w:val="12"/>
              </w:rPr>
              <w:t xml:space="preserve"> </w:t>
            </w:r>
            <w:r w:rsidRPr="005228E2">
              <w:rPr>
                <w:rFonts w:ascii="Calibri" w:hAnsi="Calibri" w:cs="Calibri"/>
                <w:sz w:val="12"/>
                <w:szCs w:val="12"/>
              </w:rPr>
              <w:t>due to the use of</w:t>
            </w:r>
            <w:r>
              <w:rPr>
                <w:rFonts w:ascii="Calibri" w:hAnsi="Calibri" w:cs="Calibri"/>
                <w:sz w:val="12"/>
                <w:szCs w:val="12"/>
              </w:rPr>
              <w:t xml:space="preserve"> </w:t>
            </w:r>
            <w:r w:rsidRPr="005228E2">
              <w:rPr>
                <w:rFonts w:ascii="Calibri" w:hAnsi="Calibri" w:cs="Calibri"/>
                <w:sz w:val="12"/>
                <w:szCs w:val="12"/>
              </w:rPr>
              <w:t>communication</w:t>
            </w:r>
            <w:r>
              <w:rPr>
                <w:rFonts w:ascii="Calibri" w:hAnsi="Calibri" w:cs="Calibri"/>
                <w:sz w:val="12"/>
                <w:szCs w:val="12"/>
              </w:rPr>
              <w:t xml:space="preserve"> </w:t>
            </w:r>
            <w:r w:rsidRPr="005228E2">
              <w:rPr>
                <w:rFonts w:ascii="Calibri" w:hAnsi="Calibri" w:cs="Calibri"/>
                <w:sz w:val="12"/>
                <w:szCs w:val="12"/>
              </w:rPr>
              <w:t>headsets</w:t>
            </w:r>
          </w:p>
        </w:tc>
      </w:tr>
      <w:tr w:rsidR="00F61920" w:rsidRPr="006F6F71" w14:paraId="5C95757A" w14:textId="77777777" w:rsidTr="00366B00">
        <w:trPr>
          <w:cantSplit/>
          <w:trHeight w:val="1629"/>
        </w:trPr>
        <w:tc>
          <w:tcPr>
            <w:tcW w:w="715" w:type="dxa"/>
          </w:tcPr>
          <w:p w14:paraId="6D6DC4F5" w14:textId="419C444F" w:rsidR="00F61920" w:rsidRPr="005A458E" w:rsidRDefault="00F61920" w:rsidP="003F0EF5">
            <w:pPr>
              <w:jc w:val="center"/>
              <w:rPr>
                <w:rFonts w:ascii="Calibri" w:hAnsi="Calibri" w:cs="Calibri"/>
                <w:sz w:val="12"/>
                <w:szCs w:val="12"/>
              </w:rPr>
            </w:pPr>
            <w:r>
              <w:rPr>
                <w:rFonts w:ascii="Calibri" w:hAnsi="Calibri" w:cs="Calibri"/>
                <w:sz w:val="12"/>
                <w:szCs w:val="12"/>
              </w:rPr>
              <w:t xml:space="preserve">19. </w:t>
            </w:r>
            <w:r w:rsidR="00041CDA">
              <w:rPr>
                <w:rFonts w:ascii="Calibri" w:hAnsi="Calibri" w:cs="Calibri"/>
                <w:sz w:val="12"/>
                <w:szCs w:val="12"/>
              </w:rPr>
              <w:t xml:space="preserve"> </w:t>
            </w:r>
            <w:r>
              <w:rPr>
                <w:rFonts w:ascii="Calibri" w:hAnsi="Calibri" w:cs="Calibri"/>
                <w:sz w:val="12"/>
                <w:szCs w:val="12"/>
              </w:rPr>
              <w:t>Kumar et al.</w:t>
            </w:r>
            <w:r w:rsidR="00987246">
              <w:rPr>
                <w:rFonts w:ascii="Calibri" w:hAnsi="Calibri" w:cs="Calibri"/>
                <w:sz w:val="12"/>
                <w:szCs w:val="12"/>
              </w:rPr>
              <w:t xml:space="preserve"> </w:t>
            </w:r>
            <w:r w:rsidR="00987246">
              <w:rPr>
                <w:rFonts w:ascii="Calibri" w:hAnsi="Calibri" w:cs="Calibri"/>
                <w:sz w:val="12"/>
                <w:szCs w:val="12"/>
              </w:rPr>
              <w:fldChar w:fldCharType="begin"/>
            </w:r>
            <w:r w:rsidR="00A2409A">
              <w:rPr>
                <w:rFonts w:ascii="Calibri" w:hAnsi="Calibri" w:cs="Calibri"/>
                <w:sz w:val="12"/>
                <w:szCs w:val="12"/>
              </w:rPr>
              <w:instrText xml:space="preserve"> ADDIN EN.CITE &lt;EndNote&gt;&lt;Cite&gt;&lt;Author&gt;Kumar&lt;/Author&gt;&lt;Year&gt;2017&lt;/Year&gt;&lt;RecNum&gt;49&lt;/RecNum&gt;&lt;DisplayText&gt;(19)&lt;/DisplayText&gt;&lt;record&gt;&lt;rec-number&gt;49&lt;/rec-number&gt;&lt;foreign-keys&gt;&lt;key app="EN" db-id="x5e502xe3pesa0epd9dp2dr9dwx2saeezfx5" timestamp="1766765437"&gt;49&lt;/key&gt;&lt;/foreign-keys&gt;&lt;ref-type name="Journal Article"&gt;17&lt;/ref-type&gt;&lt;contributors&gt;&lt;authors&gt;&lt;author&gt;Kumar, P.&lt;/author&gt;&lt;author&gt;Upadhyay, P.&lt;/author&gt;&lt;author&gt;Kumar, A.&lt;/author&gt;&lt;author&gt;Kumar, S.&lt;/author&gt;&lt;author&gt;Singh, G. B.&lt;/author&gt;&lt;/authors&gt;&lt;/contributors&gt;&lt;auth-address&gt;Department of Otorhinolaryngology-Head &amp;amp; Neck Surgery, Lady Hardinge Medical College &amp;amp; Associated Hospitals, New Delhi, India. Electronic address: poornima204@gmail.com.&amp;#xD;Department of Otorhinolaryngology-Head &amp;amp; Neck Surgery, Lady Hardinge Medical College &amp;amp; Associated Hospitals, New Delhi, India.&amp;#xD;Department of Otorhinolaryngology-Head &amp;amp; Neck Surgery, PGIMER &amp;amp; Dr RML Hospital, New Delhi, India.&lt;/auth-address&gt;&lt;titles&gt;&lt;title&gt;Extended high frequency audiometry in users of personal listening devices&lt;/title&gt;&lt;secondary-title&gt;Am J Otolaryngol&lt;/secondary-title&gt;&lt;/titles&gt;&lt;periodical&gt;&lt;full-title&gt;Am J Otolaryngol&lt;/full-title&gt;&lt;/periodical&gt;&lt;pages&gt;163-167&lt;/pages&gt;&lt;volume&gt;38&lt;/volume&gt;&lt;number&gt;2&lt;/number&gt;&lt;edition&gt;20161208&lt;/edition&gt;&lt;keywords&gt;&lt;keyword&gt;Adolescent&lt;/keyword&gt;&lt;keyword&gt;Adult&lt;/keyword&gt;&lt;keyword&gt;Audiometry, Pure-Tone&lt;/keyword&gt;&lt;keyword&gt;Auditory Threshold&lt;/keyword&gt;&lt;keyword&gt;*Cell Phone&lt;/keyword&gt;&lt;keyword&gt;*Computers, Handheld&lt;/keyword&gt;&lt;keyword&gt;Female&lt;/keyword&gt;&lt;keyword&gt;Hearing Loss, Noise-Induced/*diagnosis/*etiology&lt;/keyword&gt;&lt;keyword&gt;Humans&lt;/keyword&gt;&lt;keyword&gt;*MP3-Player&lt;/keyword&gt;&lt;keyword&gt;Male&lt;/keyword&gt;&lt;/keywords&gt;&lt;dates&gt;&lt;year&gt;2017&lt;/year&gt;&lt;pub-dates&gt;&lt;date&gt;Mar-Apr&lt;/date&gt;&lt;/pub-dates&gt;&lt;/dates&gt;&lt;isbn&gt;0196-0709&lt;/isbn&gt;&lt;accession-num&gt;27979368&lt;/accession-num&gt;&lt;urls&gt;&lt;/urls&gt;&lt;electronic-resource-num&gt;10.1016/j.amjoto.2016.12.002&lt;/electronic-resource-num&gt;&lt;remote-database-provider&gt;NLM&lt;/remote-database-provider&gt;&lt;language&gt;eng&lt;/language&gt;&lt;/record&gt;&lt;/Cite&gt;&lt;/EndNote&gt;</w:instrText>
            </w:r>
            <w:r w:rsidR="00987246">
              <w:rPr>
                <w:rFonts w:ascii="Calibri" w:hAnsi="Calibri" w:cs="Calibri"/>
                <w:sz w:val="12"/>
                <w:szCs w:val="12"/>
              </w:rPr>
              <w:fldChar w:fldCharType="separate"/>
            </w:r>
            <w:r w:rsidR="00A2409A">
              <w:rPr>
                <w:rFonts w:ascii="Calibri" w:hAnsi="Calibri" w:cs="Calibri"/>
                <w:noProof/>
                <w:sz w:val="12"/>
                <w:szCs w:val="12"/>
              </w:rPr>
              <w:t>(19)</w:t>
            </w:r>
            <w:r w:rsidR="00987246">
              <w:rPr>
                <w:rFonts w:ascii="Calibri" w:hAnsi="Calibri" w:cs="Calibri"/>
                <w:sz w:val="12"/>
                <w:szCs w:val="12"/>
              </w:rPr>
              <w:fldChar w:fldCharType="end"/>
            </w:r>
          </w:p>
        </w:tc>
        <w:tc>
          <w:tcPr>
            <w:tcW w:w="414" w:type="dxa"/>
            <w:textDirection w:val="btLr"/>
            <w:vAlign w:val="center"/>
          </w:tcPr>
          <w:p w14:paraId="2729D45B" w14:textId="5C62983F" w:rsidR="00F61920" w:rsidRPr="005A458E" w:rsidRDefault="007C6778" w:rsidP="00701508">
            <w:pPr>
              <w:ind w:left="113" w:right="113"/>
              <w:jc w:val="center"/>
              <w:rPr>
                <w:rFonts w:ascii="Calibri" w:hAnsi="Calibri" w:cs="Calibri"/>
                <w:sz w:val="12"/>
                <w:szCs w:val="12"/>
              </w:rPr>
            </w:pPr>
            <w:r>
              <w:rPr>
                <w:rFonts w:ascii="Calibri" w:hAnsi="Calibri" w:cs="Calibri"/>
                <w:sz w:val="12"/>
                <w:szCs w:val="12"/>
              </w:rPr>
              <w:t>Cross-sectional</w:t>
            </w:r>
          </w:p>
        </w:tc>
        <w:tc>
          <w:tcPr>
            <w:tcW w:w="426" w:type="dxa"/>
            <w:textDirection w:val="btLr"/>
            <w:vAlign w:val="center"/>
          </w:tcPr>
          <w:p w14:paraId="0AC46986" w14:textId="18B934A1" w:rsidR="00F61920" w:rsidRPr="005A458E" w:rsidRDefault="00F61920" w:rsidP="00051257">
            <w:pPr>
              <w:ind w:left="113" w:right="113"/>
              <w:jc w:val="center"/>
              <w:rPr>
                <w:rFonts w:ascii="Calibri" w:hAnsi="Calibri" w:cs="Calibri"/>
                <w:sz w:val="12"/>
                <w:szCs w:val="12"/>
              </w:rPr>
            </w:pPr>
            <w:r>
              <w:rPr>
                <w:rFonts w:ascii="Calibri" w:hAnsi="Calibri" w:cs="Calibri"/>
                <w:sz w:val="12"/>
                <w:szCs w:val="12"/>
              </w:rPr>
              <w:t>India</w:t>
            </w:r>
          </w:p>
        </w:tc>
        <w:tc>
          <w:tcPr>
            <w:tcW w:w="425" w:type="dxa"/>
            <w:textDirection w:val="btLr"/>
            <w:vAlign w:val="center"/>
          </w:tcPr>
          <w:p w14:paraId="2C10F194" w14:textId="1F340720" w:rsidR="00F61920" w:rsidRPr="005A458E" w:rsidRDefault="00F61920" w:rsidP="00051257">
            <w:pPr>
              <w:ind w:left="113" w:right="113"/>
              <w:jc w:val="center"/>
              <w:rPr>
                <w:rFonts w:ascii="Calibri" w:hAnsi="Calibri" w:cs="Calibri"/>
                <w:sz w:val="12"/>
                <w:szCs w:val="12"/>
              </w:rPr>
            </w:pPr>
            <w:r>
              <w:rPr>
                <w:rFonts w:ascii="Calibri" w:hAnsi="Calibri" w:cs="Calibri"/>
                <w:sz w:val="12"/>
                <w:szCs w:val="12"/>
              </w:rPr>
              <w:t>-</w:t>
            </w:r>
          </w:p>
        </w:tc>
        <w:tc>
          <w:tcPr>
            <w:tcW w:w="425" w:type="dxa"/>
            <w:textDirection w:val="btLr"/>
            <w:vAlign w:val="center"/>
          </w:tcPr>
          <w:p w14:paraId="21108193" w14:textId="2C782B8A" w:rsidR="00F61920" w:rsidRPr="005A458E" w:rsidRDefault="00F61920" w:rsidP="006B3106">
            <w:pPr>
              <w:ind w:left="113" w:right="113"/>
              <w:jc w:val="center"/>
              <w:rPr>
                <w:rFonts w:ascii="Calibri" w:hAnsi="Calibri" w:cs="Calibri"/>
                <w:sz w:val="12"/>
                <w:szCs w:val="12"/>
              </w:rPr>
            </w:pPr>
            <w:r>
              <w:rPr>
                <w:rFonts w:ascii="Calibri" w:hAnsi="Calibri" w:cs="Calibri"/>
                <w:sz w:val="12"/>
                <w:szCs w:val="12"/>
              </w:rPr>
              <w:t>Received: 16</w:t>
            </w:r>
            <w:r w:rsidRPr="000E5CD4">
              <w:rPr>
                <w:rFonts w:ascii="Calibri" w:hAnsi="Calibri" w:cs="Calibri"/>
                <w:sz w:val="12"/>
                <w:szCs w:val="12"/>
                <w:vertAlign w:val="superscript"/>
              </w:rPr>
              <w:t>th</w:t>
            </w:r>
            <w:r>
              <w:rPr>
                <w:rFonts w:ascii="Calibri" w:hAnsi="Calibri" w:cs="Calibri"/>
                <w:sz w:val="12"/>
                <w:szCs w:val="12"/>
              </w:rPr>
              <w:t xml:space="preserve"> December 2016</w:t>
            </w:r>
          </w:p>
        </w:tc>
        <w:tc>
          <w:tcPr>
            <w:tcW w:w="425" w:type="dxa"/>
            <w:textDirection w:val="btLr"/>
            <w:vAlign w:val="center"/>
          </w:tcPr>
          <w:p w14:paraId="1147B0D5" w14:textId="25D6A366" w:rsidR="00F61920" w:rsidRPr="005A458E" w:rsidRDefault="00F61920" w:rsidP="00051257">
            <w:pPr>
              <w:ind w:left="113" w:right="113"/>
              <w:jc w:val="center"/>
              <w:rPr>
                <w:rFonts w:ascii="Calibri" w:hAnsi="Calibri" w:cs="Calibri"/>
                <w:sz w:val="12"/>
                <w:szCs w:val="12"/>
              </w:rPr>
            </w:pPr>
            <w:r>
              <w:rPr>
                <w:rFonts w:ascii="Calibri" w:hAnsi="Calibri" w:cs="Calibri"/>
                <w:sz w:val="12"/>
                <w:szCs w:val="12"/>
              </w:rPr>
              <w:t>PLD users (</w:t>
            </w:r>
            <w:r w:rsidRPr="000D2E8E">
              <w:rPr>
                <w:rFonts w:ascii="Calibri" w:hAnsi="Calibri" w:cs="Calibri"/>
                <w:sz w:val="12"/>
                <w:szCs w:val="12"/>
              </w:rPr>
              <w:t>patients</w:t>
            </w:r>
            <w:r>
              <w:rPr>
                <w:rFonts w:ascii="Calibri" w:hAnsi="Calibri" w:cs="Calibri"/>
                <w:sz w:val="12"/>
                <w:szCs w:val="12"/>
              </w:rPr>
              <w:t xml:space="preserve"> </w:t>
            </w:r>
            <w:r w:rsidRPr="000D2E8E">
              <w:rPr>
                <w:rFonts w:ascii="Calibri" w:hAnsi="Calibri" w:cs="Calibri"/>
                <w:sz w:val="12"/>
                <w:szCs w:val="12"/>
              </w:rPr>
              <w:t>presenting to</w:t>
            </w:r>
            <w:r>
              <w:rPr>
                <w:rFonts w:ascii="Calibri" w:hAnsi="Calibri" w:cs="Calibri"/>
                <w:sz w:val="12"/>
                <w:szCs w:val="12"/>
              </w:rPr>
              <w:t xml:space="preserve"> </w:t>
            </w:r>
            <w:r w:rsidRPr="000D2E8E">
              <w:rPr>
                <w:rFonts w:ascii="Calibri" w:hAnsi="Calibri" w:cs="Calibri"/>
                <w:sz w:val="12"/>
                <w:szCs w:val="12"/>
              </w:rPr>
              <w:t>OPD with</w:t>
            </w:r>
            <w:r>
              <w:rPr>
                <w:rFonts w:ascii="Calibri" w:hAnsi="Calibri" w:cs="Calibri"/>
                <w:sz w:val="12"/>
                <w:szCs w:val="12"/>
              </w:rPr>
              <w:t xml:space="preserve"> </w:t>
            </w:r>
            <w:r w:rsidRPr="000D2E8E">
              <w:rPr>
                <w:rFonts w:ascii="Calibri" w:hAnsi="Calibri" w:cs="Calibri"/>
                <w:sz w:val="12"/>
                <w:szCs w:val="12"/>
              </w:rPr>
              <w:t>complaints</w:t>
            </w:r>
            <w:r>
              <w:rPr>
                <w:rFonts w:ascii="Calibri" w:hAnsi="Calibri" w:cs="Calibri"/>
                <w:sz w:val="12"/>
                <w:szCs w:val="12"/>
              </w:rPr>
              <w:t xml:space="preserve"> </w:t>
            </w:r>
            <w:r w:rsidRPr="000D2E8E">
              <w:rPr>
                <w:rFonts w:ascii="Calibri" w:hAnsi="Calibri" w:cs="Calibri"/>
                <w:sz w:val="12"/>
                <w:szCs w:val="12"/>
              </w:rPr>
              <w:t>other than</w:t>
            </w:r>
            <w:r>
              <w:rPr>
                <w:rFonts w:ascii="Calibri" w:hAnsi="Calibri" w:cs="Calibri"/>
                <w:sz w:val="12"/>
                <w:szCs w:val="12"/>
              </w:rPr>
              <w:t xml:space="preserve"> </w:t>
            </w:r>
            <w:r w:rsidRPr="000D2E8E">
              <w:rPr>
                <w:rFonts w:ascii="Calibri" w:hAnsi="Calibri" w:cs="Calibri"/>
                <w:sz w:val="12"/>
                <w:szCs w:val="12"/>
              </w:rPr>
              <w:t>ear</w:t>
            </w:r>
            <w:r>
              <w:rPr>
                <w:rFonts w:ascii="Calibri" w:hAnsi="Calibri" w:cs="Calibri"/>
                <w:sz w:val="12"/>
                <w:szCs w:val="12"/>
              </w:rPr>
              <w:t xml:space="preserve"> </w:t>
            </w:r>
            <w:r w:rsidRPr="000D2E8E">
              <w:rPr>
                <w:rFonts w:ascii="Calibri" w:hAnsi="Calibri" w:cs="Calibri"/>
                <w:sz w:val="12"/>
                <w:szCs w:val="12"/>
              </w:rPr>
              <w:t>complaints</w:t>
            </w:r>
            <w:r>
              <w:rPr>
                <w:rFonts w:ascii="Calibri" w:hAnsi="Calibri" w:cs="Calibri"/>
                <w:sz w:val="12"/>
                <w:szCs w:val="12"/>
              </w:rPr>
              <w:t>) and non PLD users</w:t>
            </w:r>
          </w:p>
        </w:tc>
        <w:tc>
          <w:tcPr>
            <w:tcW w:w="426" w:type="dxa"/>
            <w:textDirection w:val="btLr"/>
            <w:vAlign w:val="center"/>
          </w:tcPr>
          <w:p w14:paraId="06579959" w14:textId="6A47D840" w:rsidR="00F61920" w:rsidRPr="005A458E" w:rsidRDefault="00F61920" w:rsidP="00051257">
            <w:pPr>
              <w:ind w:left="113" w:right="113"/>
              <w:jc w:val="center"/>
              <w:rPr>
                <w:rFonts w:ascii="Calibri" w:hAnsi="Calibri" w:cs="Calibri"/>
                <w:sz w:val="12"/>
                <w:szCs w:val="12"/>
              </w:rPr>
            </w:pPr>
            <w:r>
              <w:rPr>
                <w:rFonts w:ascii="Calibri" w:hAnsi="Calibri" w:cs="Calibri"/>
                <w:sz w:val="12"/>
                <w:szCs w:val="12"/>
              </w:rPr>
              <w:t>15-30</w:t>
            </w:r>
          </w:p>
        </w:tc>
        <w:tc>
          <w:tcPr>
            <w:tcW w:w="519" w:type="dxa"/>
            <w:vAlign w:val="center"/>
          </w:tcPr>
          <w:p w14:paraId="69A2A71F" w14:textId="64A167E3" w:rsidR="00F61920" w:rsidRPr="005A458E" w:rsidRDefault="00F61920" w:rsidP="00366B00">
            <w:pPr>
              <w:jc w:val="center"/>
              <w:rPr>
                <w:rFonts w:ascii="Calibri" w:hAnsi="Calibri" w:cs="Calibri"/>
                <w:sz w:val="12"/>
                <w:szCs w:val="12"/>
              </w:rPr>
            </w:pPr>
            <w:r>
              <w:rPr>
                <w:rFonts w:ascii="Calibri" w:hAnsi="Calibri" w:cs="Calibri"/>
                <w:sz w:val="12"/>
                <w:szCs w:val="12"/>
              </w:rPr>
              <w:t xml:space="preserve">100: 32 </w:t>
            </w:r>
            <w:r w:rsidR="00A06B42">
              <w:rPr>
                <w:rFonts w:ascii="Calibri" w:hAnsi="Calibri" w:cs="Calibri"/>
                <w:sz w:val="12"/>
                <w:szCs w:val="12"/>
              </w:rPr>
              <w:t>M</w:t>
            </w:r>
            <w:r>
              <w:rPr>
                <w:rFonts w:ascii="Calibri" w:hAnsi="Calibri" w:cs="Calibri"/>
                <w:sz w:val="12"/>
                <w:szCs w:val="12"/>
              </w:rPr>
              <w:t xml:space="preserve">, 68 </w:t>
            </w:r>
            <w:r w:rsidR="00A06B42">
              <w:rPr>
                <w:rFonts w:ascii="Calibri" w:hAnsi="Calibri" w:cs="Calibri"/>
                <w:sz w:val="12"/>
                <w:szCs w:val="12"/>
              </w:rPr>
              <w:t>F</w:t>
            </w:r>
          </w:p>
        </w:tc>
        <w:tc>
          <w:tcPr>
            <w:tcW w:w="630" w:type="dxa"/>
            <w:vAlign w:val="center"/>
          </w:tcPr>
          <w:p w14:paraId="1FF24E85" w14:textId="03550BAF" w:rsidR="00F61920" w:rsidRPr="005A458E" w:rsidRDefault="00F61920" w:rsidP="00366B00">
            <w:pPr>
              <w:jc w:val="center"/>
              <w:rPr>
                <w:rFonts w:ascii="Calibri" w:hAnsi="Calibri" w:cs="Calibri"/>
                <w:sz w:val="12"/>
                <w:szCs w:val="12"/>
              </w:rPr>
            </w:pPr>
            <w:r>
              <w:rPr>
                <w:rFonts w:ascii="Calibri" w:hAnsi="Calibri" w:cs="Calibri"/>
                <w:sz w:val="12"/>
                <w:szCs w:val="12"/>
              </w:rPr>
              <w:t xml:space="preserve">70: 22 </w:t>
            </w:r>
            <w:r w:rsidR="00A06B42">
              <w:rPr>
                <w:rFonts w:ascii="Calibri" w:hAnsi="Calibri" w:cs="Calibri"/>
                <w:sz w:val="12"/>
                <w:szCs w:val="12"/>
              </w:rPr>
              <w:t>M</w:t>
            </w:r>
            <w:r>
              <w:rPr>
                <w:rFonts w:ascii="Calibri" w:hAnsi="Calibri" w:cs="Calibri"/>
                <w:sz w:val="12"/>
                <w:szCs w:val="12"/>
              </w:rPr>
              <w:t xml:space="preserve">, 48 </w:t>
            </w:r>
            <w:r w:rsidR="00A06B42">
              <w:rPr>
                <w:rFonts w:ascii="Calibri" w:hAnsi="Calibri" w:cs="Calibri"/>
                <w:sz w:val="12"/>
                <w:szCs w:val="12"/>
              </w:rPr>
              <w:t>F</w:t>
            </w:r>
          </w:p>
        </w:tc>
        <w:tc>
          <w:tcPr>
            <w:tcW w:w="900" w:type="dxa"/>
          </w:tcPr>
          <w:p w14:paraId="10D9316D" w14:textId="70ADE6F4" w:rsidR="00F61920" w:rsidRPr="000E5CD4" w:rsidRDefault="00F61920" w:rsidP="00A06B42">
            <w:pPr>
              <w:jc w:val="center"/>
              <w:rPr>
                <w:rFonts w:ascii="Calibri" w:hAnsi="Calibri" w:cs="Calibri"/>
                <w:sz w:val="12"/>
                <w:szCs w:val="12"/>
              </w:rPr>
            </w:pPr>
            <w:r w:rsidRPr="000E5CD4">
              <w:rPr>
                <w:rFonts w:ascii="Calibri" w:hAnsi="Calibri" w:cs="Calibri"/>
                <w:sz w:val="12"/>
                <w:szCs w:val="12"/>
              </w:rPr>
              <w:t>1-3y</w:t>
            </w:r>
            <w:r>
              <w:rPr>
                <w:rFonts w:ascii="Calibri" w:hAnsi="Calibri" w:cs="Calibri"/>
                <w:sz w:val="12"/>
                <w:szCs w:val="12"/>
              </w:rPr>
              <w:t>:</w:t>
            </w:r>
            <w:r w:rsidRPr="000E5CD4">
              <w:rPr>
                <w:rFonts w:ascii="Calibri" w:hAnsi="Calibri" w:cs="Calibri"/>
                <w:sz w:val="12"/>
                <w:szCs w:val="12"/>
              </w:rPr>
              <w:t xml:space="preserve"> 23 (35.7%)</w:t>
            </w:r>
          </w:p>
          <w:p w14:paraId="7749D40C" w14:textId="5A820931" w:rsidR="00F61920" w:rsidRPr="000E5CD4" w:rsidRDefault="00F61920" w:rsidP="00A06B42">
            <w:pPr>
              <w:jc w:val="center"/>
              <w:rPr>
                <w:rFonts w:ascii="Calibri" w:hAnsi="Calibri" w:cs="Calibri"/>
                <w:sz w:val="12"/>
                <w:szCs w:val="12"/>
              </w:rPr>
            </w:pPr>
            <w:r w:rsidRPr="000E5CD4">
              <w:rPr>
                <w:rFonts w:ascii="Calibri" w:hAnsi="Calibri" w:cs="Calibri"/>
                <w:sz w:val="12"/>
                <w:szCs w:val="12"/>
              </w:rPr>
              <w:t>3-5y</w:t>
            </w:r>
            <w:r>
              <w:rPr>
                <w:rFonts w:ascii="Calibri" w:hAnsi="Calibri" w:cs="Calibri"/>
                <w:sz w:val="12"/>
                <w:szCs w:val="12"/>
              </w:rPr>
              <w:t>:</w:t>
            </w:r>
            <w:r w:rsidRPr="000E5CD4">
              <w:rPr>
                <w:rFonts w:ascii="Calibri" w:hAnsi="Calibri" w:cs="Calibri"/>
                <w:sz w:val="12"/>
                <w:szCs w:val="12"/>
              </w:rPr>
              <w:t xml:space="preserve"> 31</w:t>
            </w:r>
            <w:r>
              <w:rPr>
                <w:rFonts w:ascii="Calibri" w:hAnsi="Calibri" w:cs="Calibri"/>
                <w:sz w:val="12"/>
                <w:szCs w:val="12"/>
              </w:rPr>
              <w:t xml:space="preserve"> </w:t>
            </w:r>
            <w:r w:rsidRPr="000E5CD4">
              <w:rPr>
                <w:rFonts w:ascii="Calibri" w:hAnsi="Calibri" w:cs="Calibri"/>
                <w:sz w:val="12"/>
                <w:szCs w:val="12"/>
              </w:rPr>
              <w:t>(44.2%)</w:t>
            </w:r>
          </w:p>
          <w:p w14:paraId="6658CC10" w14:textId="49A77298" w:rsidR="00F61920" w:rsidRDefault="00F61920" w:rsidP="00A06B42">
            <w:pPr>
              <w:jc w:val="center"/>
              <w:rPr>
                <w:rFonts w:ascii="Calibri" w:hAnsi="Calibri" w:cs="Calibri"/>
                <w:sz w:val="12"/>
                <w:szCs w:val="12"/>
              </w:rPr>
            </w:pPr>
            <w:r w:rsidRPr="000E5CD4">
              <w:rPr>
                <w:rFonts w:ascii="Calibri" w:hAnsi="Calibri" w:cs="Calibri"/>
                <w:sz w:val="12"/>
                <w:szCs w:val="12"/>
              </w:rPr>
              <w:t>&gt;5y</w:t>
            </w:r>
            <w:r>
              <w:rPr>
                <w:rFonts w:ascii="Calibri" w:hAnsi="Calibri" w:cs="Calibri"/>
                <w:sz w:val="12"/>
                <w:szCs w:val="12"/>
              </w:rPr>
              <w:t>:</w:t>
            </w:r>
            <w:r w:rsidRPr="000E5CD4">
              <w:rPr>
                <w:rFonts w:ascii="Calibri" w:hAnsi="Calibri" w:cs="Calibri"/>
                <w:sz w:val="12"/>
                <w:szCs w:val="12"/>
              </w:rPr>
              <w:t xml:space="preserve"> 14</w:t>
            </w:r>
            <w:r>
              <w:rPr>
                <w:rFonts w:ascii="Calibri" w:hAnsi="Calibri" w:cs="Calibri"/>
                <w:sz w:val="12"/>
                <w:szCs w:val="12"/>
              </w:rPr>
              <w:t xml:space="preserve"> (</w:t>
            </w:r>
            <w:r w:rsidRPr="000E5CD4">
              <w:rPr>
                <w:rFonts w:ascii="Calibri" w:hAnsi="Calibri" w:cs="Calibri"/>
                <w:sz w:val="12"/>
                <w:szCs w:val="12"/>
              </w:rPr>
              <w:t>20%</w:t>
            </w:r>
            <w:r>
              <w:rPr>
                <w:rFonts w:ascii="Calibri" w:hAnsi="Calibri" w:cs="Calibri"/>
                <w:sz w:val="12"/>
                <w:szCs w:val="12"/>
              </w:rPr>
              <w:t>)</w:t>
            </w:r>
          </w:p>
          <w:p w14:paraId="77997DD1" w14:textId="77777777" w:rsidR="00F61920" w:rsidRDefault="00F61920" w:rsidP="00A06B42">
            <w:pPr>
              <w:jc w:val="center"/>
              <w:rPr>
                <w:rFonts w:ascii="Calibri" w:hAnsi="Calibri" w:cs="Calibri"/>
                <w:sz w:val="12"/>
                <w:szCs w:val="12"/>
              </w:rPr>
            </w:pPr>
          </w:p>
          <w:p w14:paraId="567CAC5E" w14:textId="37E40A3C" w:rsidR="00F61920" w:rsidRPr="000E5CD4" w:rsidRDefault="00F61920" w:rsidP="00A06B42">
            <w:pPr>
              <w:jc w:val="center"/>
              <w:rPr>
                <w:rFonts w:ascii="Calibri" w:hAnsi="Calibri" w:cs="Calibri"/>
                <w:sz w:val="12"/>
                <w:szCs w:val="12"/>
              </w:rPr>
            </w:pPr>
            <w:r w:rsidRPr="000E5CD4">
              <w:rPr>
                <w:rFonts w:ascii="Calibri" w:hAnsi="Calibri" w:cs="Calibri"/>
                <w:sz w:val="12"/>
                <w:szCs w:val="12"/>
              </w:rPr>
              <w:t>1h</w:t>
            </w:r>
            <w:r>
              <w:rPr>
                <w:rFonts w:ascii="Calibri" w:hAnsi="Calibri" w:cs="Calibri"/>
                <w:sz w:val="12"/>
                <w:szCs w:val="12"/>
              </w:rPr>
              <w:t>/d:</w:t>
            </w:r>
            <w:r w:rsidRPr="000E5CD4">
              <w:rPr>
                <w:rFonts w:ascii="Calibri" w:hAnsi="Calibri" w:cs="Calibri"/>
                <w:sz w:val="12"/>
                <w:szCs w:val="12"/>
              </w:rPr>
              <w:t xml:space="preserve"> 22 (31.4%)</w:t>
            </w:r>
          </w:p>
          <w:p w14:paraId="07ED6C4A" w14:textId="4269718B" w:rsidR="00F61920" w:rsidRPr="000E5CD4" w:rsidRDefault="00F61920" w:rsidP="00A06B42">
            <w:pPr>
              <w:jc w:val="center"/>
              <w:rPr>
                <w:rFonts w:ascii="Calibri" w:hAnsi="Calibri" w:cs="Calibri"/>
                <w:sz w:val="12"/>
                <w:szCs w:val="12"/>
              </w:rPr>
            </w:pPr>
            <w:r w:rsidRPr="000E5CD4">
              <w:rPr>
                <w:rFonts w:ascii="Calibri" w:hAnsi="Calibri" w:cs="Calibri"/>
                <w:sz w:val="12"/>
                <w:szCs w:val="12"/>
              </w:rPr>
              <w:t>1-3h</w:t>
            </w:r>
            <w:r>
              <w:rPr>
                <w:rFonts w:ascii="Calibri" w:hAnsi="Calibri" w:cs="Calibri"/>
                <w:sz w:val="12"/>
                <w:szCs w:val="12"/>
              </w:rPr>
              <w:t xml:space="preserve">/d: </w:t>
            </w:r>
            <w:r w:rsidRPr="000E5CD4">
              <w:rPr>
                <w:rFonts w:ascii="Calibri" w:hAnsi="Calibri" w:cs="Calibri"/>
                <w:sz w:val="12"/>
                <w:szCs w:val="12"/>
              </w:rPr>
              <w:t>40 (57.1%)</w:t>
            </w:r>
          </w:p>
          <w:p w14:paraId="2DBAFA44" w14:textId="6235C1DA" w:rsidR="00F61920" w:rsidRPr="005A458E" w:rsidRDefault="00F61920" w:rsidP="00A06B42">
            <w:pPr>
              <w:jc w:val="center"/>
              <w:rPr>
                <w:rFonts w:ascii="Calibri" w:hAnsi="Calibri" w:cs="Calibri"/>
                <w:sz w:val="12"/>
                <w:szCs w:val="12"/>
              </w:rPr>
            </w:pPr>
            <w:r w:rsidRPr="000E5CD4">
              <w:rPr>
                <w:rFonts w:ascii="Calibri" w:hAnsi="Calibri" w:cs="Calibri"/>
                <w:sz w:val="12"/>
                <w:szCs w:val="12"/>
              </w:rPr>
              <w:t>&gt;3h</w:t>
            </w:r>
            <w:r>
              <w:rPr>
                <w:rFonts w:ascii="Calibri" w:hAnsi="Calibri" w:cs="Calibri"/>
                <w:sz w:val="12"/>
                <w:szCs w:val="12"/>
              </w:rPr>
              <w:t>/d:</w:t>
            </w:r>
            <w:r w:rsidRPr="000E5CD4">
              <w:rPr>
                <w:rFonts w:ascii="Calibri" w:hAnsi="Calibri" w:cs="Calibri"/>
                <w:sz w:val="12"/>
                <w:szCs w:val="12"/>
              </w:rPr>
              <w:t xml:space="preserve"> 8 (11.4%)</w:t>
            </w:r>
          </w:p>
        </w:tc>
        <w:tc>
          <w:tcPr>
            <w:tcW w:w="810" w:type="dxa"/>
          </w:tcPr>
          <w:p w14:paraId="64E6405A" w14:textId="77777777" w:rsidR="00F61920" w:rsidRPr="000E5CD4" w:rsidRDefault="00F61920" w:rsidP="00A06B42">
            <w:pPr>
              <w:jc w:val="center"/>
              <w:rPr>
                <w:rFonts w:ascii="Calibri" w:hAnsi="Calibri" w:cs="Calibri"/>
                <w:sz w:val="12"/>
                <w:szCs w:val="12"/>
              </w:rPr>
            </w:pPr>
            <w:r w:rsidRPr="000E5CD4">
              <w:rPr>
                <w:rFonts w:ascii="Calibri" w:hAnsi="Calibri" w:cs="Calibri"/>
                <w:sz w:val="12"/>
                <w:szCs w:val="12"/>
              </w:rPr>
              <w:t>High (110-120 dB)</w:t>
            </w:r>
            <w:r>
              <w:rPr>
                <w:rFonts w:ascii="Calibri" w:hAnsi="Calibri" w:cs="Calibri"/>
                <w:sz w:val="12"/>
                <w:szCs w:val="12"/>
              </w:rPr>
              <w:t>:</w:t>
            </w:r>
            <w:r w:rsidRPr="000E5CD4">
              <w:rPr>
                <w:rFonts w:ascii="Calibri" w:hAnsi="Calibri" w:cs="Calibri"/>
                <w:sz w:val="12"/>
                <w:szCs w:val="12"/>
              </w:rPr>
              <w:t xml:space="preserve"> 20 (28.5%)</w:t>
            </w:r>
          </w:p>
          <w:p w14:paraId="703FA0B9" w14:textId="77777777" w:rsidR="00F61920" w:rsidRPr="000E5CD4" w:rsidRDefault="00F61920" w:rsidP="00A06B42">
            <w:pPr>
              <w:jc w:val="center"/>
              <w:rPr>
                <w:rFonts w:ascii="Calibri" w:hAnsi="Calibri" w:cs="Calibri"/>
                <w:sz w:val="12"/>
                <w:szCs w:val="12"/>
              </w:rPr>
            </w:pPr>
            <w:r w:rsidRPr="000E5CD4">
              <w:rPr>
                <w:rFonts w:ascii="Calibri" w:hAnsi="Calibri" w:cs="Calibri"/>
                <w:sz w:val="12"/>
                <w:szCs w:val="12"/>
              </w:rPr>
              <w:t>Medium (90-110 dB)</w:t>
            </w:r>
            <w:r>
              <w:rPr>
                <w:rFonts w:ascii="Calibri" w:hAnsi="Calibri" w:cs="Calibri"/>
                <w:sz w:val="12"/>
                <w:szCs w:val="12"/>
              </w:rPr>
              <w:t>:</w:t>
            </w:r>
            <w:r w:rsidRPr="000E5CD4">
              <w:rPr>
                <w:rFonts w:ascii="Calibri" w:hAnsi="Calibri" w:cs="Calibri"/>
                <w:sz w:val="12"/>
                <w:szCs w:val="12"/>
              </w:rPr>
              <w:t xml:space="preserve"> 8</w:t>
            </w:r>
            <w:r>
              <w:rPr>
                <w:rFonts w:ascii="Calibri" w:hAnsi="Calibri" w:cs="Calibri"/>
                <w:sz w:val="12"/>
                <w:szCs w:val="12"/>
              </w:rPr>
              <w:t xml:space="preserve"> </w:t>
            </w:r>
            <w:r w:rsidRPr="000E5CD4">
              <w:rPr>
                <w:rFonts w:ascii="Calibri" w:hAnsi="Calibri" w:cs="Calibri"/>
                <w:sz w:val="12"/>
                <w:szCs w:val="12"/>
              </w:rPr>
              <w:t>(40%)</w:t>
            </w:r>
          </w:p>
          <w:p w14:paraId="791FD426" w14:textId="5405C5DA" w:rsidR="00F61920" w:rsidRPr="005A458E" w:rsidRDefault="00F61920" w:rsidP="00A06B42">
            <w:pPr>
              <w:jc w:val="center"/>
              <w:rPr>
                <w:rFonts w:ascii="Calibri" w:hAnsi="Calibri" w:cs="Calibri"/>
                <w:sz w:val="12"/>
                <w:szCs w:val="12"/>
              </w:rPr>
            </w:pPr>
            <w:r w:rsidRPr="000E5CD4">
              <w:rPr>
                <w:rFonts w:ascii="Calibri" w:hAnsi="Calibri" w:cs="Calibri"/>
                <w:sz w:val="12"/>
                <w:szCs w:val="12"/>
              </w:rPr>
              <w:t>Low (70-90 dB)</w:t>
            </w:r>
            <w:r>
              <w:rPr>
                <w:rFonts w:ascii="Calibri" w:hAnsi="Calibri" w:cs="Calibri"/>
                <w:sz w:val="12"/>
                <w:szCs w:val="12"/>
              </w:rPr>
              <w:t xml:space="preserve">: </w:t>
            </w:r>
            <w:r w:rsidRPr="000E5CD4">
              <w:rPr>
                <w:rFonts w:ascii="Calibri" w:hAnsi="Calibri" w:cs="Calibri"/>
                <w:sz w:val="12"/>
                <w:szCs w:val="12"/>
              </w:rPr>
              <w:t>23</w:t>
            </w:r>
            <w:r>
              <w:rPr>
                <w:rFonts w:ascii="Calibri" w:hAnsi="Calibri" w:cs="Calibri"/>
                <w:sz w:val="12"/>
                <w:szCs w:val="12"/>
              </w:rPr>
              <w:t xml:space="preserve"> </w:t>
            </w:r>
            <w:r w:rsidRPr="000E5CD4">
              <w:rPr>
                <w:rFonts w:ascii="Calibri" w:hAnsi="Calibri" w:cs="Calibri"/>
                <w:sz w:val="12"/>
                <w:szCs w:val="12"/>
              </w:rPr>
              <w:t>(32.5%)</w:t>
            </w:r>
          </w:p>
        </w:tc>
        <w:tc>
          <w:tcPr>
            <w:tcW w:w="990" w:type="dxa"/>
          </w:tcPr>
          <w:p w14:paraId="74818F97" w14:textId="77777777" w:rsidR="00F61920" w:rsidRPr="00F90F24" w:rsidRDefault="00F61920" w:rsidP="00324C78">
            <w:pPr>
              <w:jc w:val="center"/>
              <w:rPr>
                <w:rFonts w:ascii="Calibri" w:hAnsi="Calibri" w:cs="Calibri"/>
                <w:sz w:val="12"/>
                <w:szCs w:val="12"/>
              </w:rPr>
            </w:pPr>
            <w:r w:rsidRPr="00F90F24">
              <w:rPr>
                <w:rFonts w:ascii="Calibri" w:hAnsi="Calibri" w:cs="Calibri"/>
                <w:sz w:val="12"/>
                <w:szCs w:val="12"/>
              </w:rPr>
              <w:t>Smartphones: 73.35%</w:t>
            </w:r>
          </w:p>
          <w:p w14:paraId="296E91A9" w14:textId="77777777" w:rsidR="00F61920" w:rsidRPr="00F90F24" w:rsidRDefault="00F61920" w:rsidP="00324C78">
            <w:pPr>
              <w:jc w:val="center"/>
              <w:rPr>
                <w:rFonts w:ascii="Calibri" w:hAnsi="Calibri" w:cs="Calibri"/>
                <w:sz w:val="12"/>
                <w:szCs w:val="12"/>
              </w:rPr>
            </w:pPr>
            <w:r w:rsidRPr="00F90F24">
              <w:rPr>
                <w:rFonts w:ascii="Calibri" w:hAnsi="Calibri" w:cs="Calibri"/>
                <w:sz w:val="12"/>
                <w:szCs w:val="12"/>
              </w:rPr>
              <w:t>Samsung: 37.15%</w:t>
            </w:r>
          </w:p>
          <w:p w14:paraId="11D6D956" w14:textId="77777777" w:rsidR="00F61920" w:rsidRPr="00F90F24" w:rsidRDefault="00F61920" w:rsidP="00324C78">
            <w:pPr>
              <w:jc w:val="center"/>
              <w:rPr>
                <w:rFonts w:ascii="Calibri" w:hAnsi="Calibri" w:cs="Calibri"/>
                <w:sz w:val="12"/>
                <w:szCs w:val="12"/>
              </w:rPr>
            </w:pPr>
            <w:r w:rsidRPr="00F90F24">
              <w:rPr>
                <w:rFonts w:ascii="Calibri" w:hAnsi="Calibri" w:cs="Calibri"/>
                <w:sz w:val="12"/>
                <w:szCs w:val="12"/>
              </w:rPr>
              <w:t>iPhone: 20%</w:t>
            </w:r>
          </w:p>
          <w:p w14:paraId="7A5C8304" w14:textId="77777777" w:rsidR="00F61920" w:rsidRPr="00F90F24" w:rsidRDefault="00F61920" w:rsidP="00324C78">
            <w:pPr>
              <w:jc w:val="center"/>
              <w:rPr>
                <w:rFonts w:ascii="Calibri" w:hAnsi="Calibri" w:cs="Calibri"/>
                <w:sz w:val="12"/>
                <w:szCs w:val="12"/>
              </w:rPr>
            </w:pPr>
            <w:r w:rsidRPr="00F90F24">
              <w:rPr>
                <w:rFonts w:ascii="Calibri" w:hAnsi="Calibri" w:cs="Calibri"/>
                <w:sz w:val="12"/>
                <w:szCs w:val="12"/>
              </w:rPr>
              <w:t>Nokia: 18.2%</w:t>
            </w:r>
          </w:p>
          <w:p w14:paraId="551AA0A7" w14:textId="4A1B3B4C" w:rsidR="00F61920" w:rsidRPr="005A458E" w:rsidRDefault="00F61920" w:rsidP="00324C78">
            <w:pPr>
              <w:jc w:val="center"/>
              <w:rPr>
                <w:rFonts w:ascii="Calibri" w:hAnsi="Calibri" w:cs="Calibri"/>
                <w:sz w:val="12"/>
                <w:szCs w:val="12"/>
              </w:rPr>
            </w:pPr>
            <w:r w:rsidRPr="00F90F24">
              <w:rPr>
                <w:rFonts w:ascii="Calibri" w:hAnsi="Calibri" w:cs="Calibri"/>
                <w:sz w:val="12"/>
                <w:szCs w:val="12"/>
              </w:rPr>
              <w:t>Laptops: 24.65%</w:t>
            </w:r>
          </w:p>
        </w:tc>
        <w:tc>
          <w:tcPr>
            <w:tcW w:w="1170" w:type="dxa"/>
          </w:tcPr>
          <w:p w14:paraId="714CCB58" w14:textId="5D9706E8" w:rsidR="00F61920" w:rsidRPr="005A458E" w:rsidRDefault="00F61920" w:rsidP="00A06B42">
            <w:pPr>
              <w:jc w:val="center"/>
              <w:rPr>
                <w:rFonts w:ascii="Calibri" w:hAnsi="Calibri" w:cs="Calibri"/>
                <w:sz w:val="12"/>
                <w:szCs w:val="12"/>
              </w:rPr>
            </w:pPr>
            <w:r>
              <w:rPr>
                <w:rFonts w:ascii="Calibri" w:hAnsi="Calibri" w:cs="Calibri"/>
                <w:sz w:val="12"/>
                <w:szCs w:val="12"/>
              </w:rPr>
              <w:t>-</w:t>
            </w:r>
          </w:p>
        </w:tc>
        <w:tc>
          <w:tcPr>
            <w:tcW w:w="1530" w:type="dxa"/>
          </w:tcPr>
          <w:p w14:paraId="2A21E3C9" w14:textId="3534217E" w:rsidR="00F61920" w:rsidRPr="005A458E" w:rsidRDefault="00F61920" w:rsidP="00A06B42">
            <w:pPr>
              <w:jc w:val="center"/>
              <w:rPr>
                <w:rFonts w:ascii="Calibri" w:hAnsi="Calibri" w:cs="Calibri"/>
                <w:sz w:val="12"/>
                <w:szCs w:val="12"/>
              </w:rPr>
            </w:pPr>
            <w:r>
              <w:rPr>
                <w:rFonts w:ascii="Calibri" w:hAnsi="Calibri" w:cs="Calibri"/>
                <w:sz w:val="12"/>
                <w:szCs w:val="12"/>
              </w:rPr>
              <w:t>-</w:t>
            </w:r>
          </w:p>
        </w:tc>
        <w:tc>
          <w:tcPr>
            <w:tcW w:w="1080" w:type="dxa"/>
          </w:tcPr>
          <w:p w14:paraId="0B31424D" w14:textId="77777777" w:rsidR="00F61920" w:rsidRPr="00E97EF9" w:rsidRDefault="00F61920" w:rsidP="00CD6117">
            <w:pPr>
              <w:rPr>
                <w:rFonts w:ascii="Calibri" w:hAnsi="Calibri" w:cs="Calibri"/>
                <w:sz w:val="12"/>
                <w:szCs w:val="12"/>
              </w:rPr>
            </w:pPr>
            <w:proofErr w:type="gramStart"/>
            <w:r>
              <w:rPr>
                <w:rFonts w:ascii="Calibri" w:hAnsi="Calibri" w:cs="Calibri"/>
                <w:sz w:val="12"/>
                <w:szCs w:val="12"/>
              </w:rPr>
              <w:t xml:space="preserve">To </w:t>
            </w:r>
            <w:r w:rsidRPr="00E97EF9">
              <w:rPr>
                <w:rFonts w:ascii="Calibri" w:hAnsi="Calibri" w:cs="Calibri"/>
                <w:sz w:val="12"/>
                <w:szCs w:val="12"/>
              </w:rPr>
              <w:t>explore</w:t>
            </w:r>
            <w:proofErr w:type="gramEnd"/>
            <w:r w:rsidRPr="00E97EF9">
              <w:rPr>
                <w:rFonts w:ascii="Calibri" w:hAnsi="Calibri" w:cs="Calibri"/>
                <w:sz w:val="12"/>
                <w:szCs w:val="12"/>
              </w:rPr>
              <w:t xml:space="preserve"> the changes</w:t>
            </w:r>
          </w:p>
          <w:p w14:paraId="712C5063" w14:textId="749A9338" w:rsidR="00F61920" w:rsidRPr="005A458E" w:rsidRDefault="00F61920" w:rsidP="00CD6117">
            <w:pPr>
              <w:rPr>
                <w:rFonts w:ascii="Calibri" w:hAnsi="Calibri" w:cs="Calibri"/>
                <w:sz w:val="12"/>
                <w:szCs w:val="12"/>
              </w:rPr>
            </w:pPr>
            <w:r w:rsidRPr="00E97EF9">
              <w:rPr>
                <w:rFonts w:ascii="Calibri" w:hAnsi="Calibri" w:cs="Calibri"/>
                <w:sz w:val="12"/>
                <w:szCs w:val="12"/>
              </w:rPr>
              <w:t xml:space="preserve">in </w:t>
            </w:r>
            <w:r w:rsidR="00324C78">
              <w:rPr>
                <w:rFonts w:ascii="Calibri" w:hAnsi="Calibri" w:cs="Calibri"/>
                <w:sz w:val="12"/>
                <w:szCs w:val="12"/>
              </w:rPr>
              <w:t>HT</w:t>
            </w:r>
            <w:r w:rsidRPr="00E97EF9">
              <w:rPr>
                <w:rFonts w:ascii="Calibri" w:hAnsi="Calibri" w:cs="Calibri"/>
                <w:sz w:val="12"/>
                <w:szCs w:val="12"/>
              </w:rPr>
              <w:t>s by</w:t>
            </w:r>
            <w:r>
              <w:rPr>
                <w:rFonts w:ascii="Calibri" w:hAnsi="Calibri" w:cs="Calibri"/>
                <w:sz w:val="12"/>
                <w:szCs w:val="12"/>
              </w:rPr>
              <w:t xml:space="preserve"> </w:t>
            </w:r>
            <w:r w:rsidRPr="00E97EF9">
              <w:rPr>
                <w:rFonts w:ascii="Calibri" w:hAnsi="Calibri" w:cs="Calibri"/>
                <w:sz w:val="12"/>
                <w:szCs w:val="12"/>
              </w:rPr>
              <w:t xml:space="preserve">Extended </w:t>
            </w:r>
            <w:r w:rsidR="006B75C4">
              <w:rPr>
                <w:rFonts w:ascii="Calibri" w:hAnsi="Calibri" w:cs="Calibri"/>
                <w:sz w:val="12"/>
                <w:szCs w:val="12"/>
              </w:rPr>
              <w:t xml:space="preserve">HF </w:t>
            </w:r>
            <w:r w:rsidRPr="00E97EF9">
              <w:rPr>
                <w:rFonts w:ascii="Calibri" w:hAnsi="Calibri" w:cs="Calibri"/>
                <w:sz w:val="12"/>
                <w:szCs w:val="12"/>
              </w:rPr>
              <w:t>audiometry in</w:t>
            </w:r>
            <w:r>
              <w:rPr>
                <w:rFonts w:ascii="Calibri" w:hAnsi="Calibri" w:cs="Calibri"/>
                <w:sz w:val="12"/>
                <w:szCs w:val="12"/>
              </w:rPr>
              <w:t xml:space="preserve"> </w:t>
            </w:r>
            <w:r w:rsidRPr="00E97EF9">
              <w:rPr>
                <w:rFonts w:ascii="Calibri" w:hAnsi="Calibri" w:cs="Calibri"/>
                <w:sz w:val="12"/>
                <w:szCs w:val="12"/>
              </w:rPr>
              <w:t>users of</w:t>
            </w:r>
            <w:r>
              <w:rPr>
                <w:rFonts w:ascii="Calibri" w:hAnsi="Calibri" w:cs="Calibri"/>
                <w:sz w:val="12"/>
                <w:szCs w:val="12"/>
              </w:rPr>
              <w:t xml:space="preserve"> </w:t>
            </w:r>
            <w:r w:rsidR="00324C78">
              <w:rPr>
                <w:rFonts w:ascii="Calibri" w:hAnsi="Calibri" w:cs="Calibri"/>
                <w:sz w:val="12"/>
                <w:szCs w:val="12"/>
              </w:rPr>
              <w:t>PLDs</w:t>
            </w:r>
          </w:p>
        </w:tc>
        <w:tc>
          <w:tcPr>
            <w:tcW w:w="2970" w:type="dxa"/>
          </w:tcPr>
          <w:p w14:paraId="75E4C7B0" w14:textId="4FC1483E" w:rsidR="00F61920" w:rsidRDefault="00F61920" w:rsidP="00CD6117">
            <w:pPr>
              <w:rPr>
                <w:rFonts w:ascii="Calibri" w:hAnsi="Calibri" w:cs="Calibri"/>
                <w:sz w:val="12"/>
                <w:szCs w:val="12"/>
              </w:rPr>
            </w:pPr>
            <w:r>
              <w:rPr>
                <w:rFonts w:ascii="Calibri" w:hAnsi="Calibri" w:cs="Calibri"/>
                <w:sz w:val="12"/>
                <w:szCs w:val="12"/>
              </w:rPr>
              <w:t xml:space="preserve">- </w:t>
            </w:r>
            <w:r w:rsidRPr="000D2E8E">
              <w:rPr>
                <w:rFonts w:ascii="Calibri" w:hAnsi="Calibri" w:cs="Calibri"/>
                <w:sz w:val="12"/>
                <w:szCs w:val="12"/>
              </w:rPr>
              <w:t>Significant differences in</w:t>
            </w:r>
            <w:r>
              <w:rPr>
                <w:rFonts w:ascii="Calibri" w:hAnsi="Calibri" w:cs="Calibri"/>
                <w:sz w:val="12"/>
                <w:szCs w:val="12"/>
              </w:rPr>
              <w:t xml:space="preserve"> </w:t>
            </w:r>
            <w:r w:rsidR="00324C78">
              <w:rPr>
                <w:rFonts w:ascii="Calibri" w:hAnsi="Calibri" w:cs="Calibri"/>
                <w:sz w:val="12"/>
                <w:szCs w:val="12"/>
              </w:rPr>
              <w:t>HT</w:t>
            </w:r>
            <w:r w:rsidRPr="000D2E8E">
              <w:rPr>
                <w:rFonts w:ascii="Calibri" w:hAnsi="Calibri" w:cs="Calibri"/>
                <w:sz w:val="12"/>
                <w:szCs w:val="12"/>
              </w:rPr>
              <w:t>s of</w:t>
            </w:r>
            <w:r w:rsidR="00324C78">
              <w:rPr>
                <w:rFonts w:ascii="Calibri" w:hAnsi="Calibri" w:cs="Calibri"/>
                <w:sz w:val="12"/>
                <w:szCs w:val="12"/>
              </w:rPr>
              <w:t xml:space="preserve"> PLD</w:t>
            </w:r>
            <w:r>
              <w:rPr>
                <w:rFonts w:ascii="Calibri" w:hAnsi="Calibri" w:cs="Calibri"/>
                <w:sz w:val="12"/>
                <w:szCs w:val="12"/>
              </w:rPr>
              <w:t xml:space="preserve"> </w:t>
            </w:r>
            <w:r w:rsidRPr="000D2E8E">
              <w:rPr>
                <w:rFonts w:ascii="Calibri" w:hAnsi="Calibri" w:cs="Calibri"/>
                <w:sz w:val="12"/>
                <w:szCs w:val="12"/>
              </w:rPr>
              <w:t>users were</w:t>
            </w:r>
            <w:r>
              <w:rPr>
                <w:rFonts w:ascii="Calibri" w:hAnsi="Calibri" w:cs="Calibri"/>
                <w:sz w:val="12"/>
                <w:szCs w:val="12"/>
              </w:rPr>
              <w:t xml:space="preserve"> </w:t>
            </w:r>
            <w:r w:rsidRPr="000D2E8E">
              <w:rPr>
                <w:rFonts w:ascii="Calibri" w:hAnsi="Calibri" w:cs="Calibri"/>
                <w:sz w:val="12"/>
                <w:szCs w:val="12"/>
              </w:rPr>
              <w:t>seen at high frequencies (3</w:t>
            </w:r>
            <w:r>
              <w:rPr>
                <w:rFonts w:ascii="Calibri" w:hAnsi="Calibri" w:cs="Calibri"/>
                <w:sz w:val="12"/>
                <w:szCs w:val="12"/>
              </w:rPr>
              <w:t xml:space="preserve"> </w:t>
            </w:r>
            <w:r w:rsidRPr="000D2E8E">
              <w:rPr>
                <w:rFonts w:ascii="Calibri" w:hAnsi="Calibri" w:cs="Calibri"/>
                <w:sz w:val="12"/>
                <w:szCs w:val="12"/>
              </w:rPr>
              <w:t>kHz, 4 kHz and 6 kHz) and</w:t>
            </w:r>
            <w:r>
              <w:rPr>
                <w:rFonts w:ascii="Calibri" w:hAnsi="Calibri" w:cs="Calibri"/>
                <w:sz w:val="12"/>
                <w:szCs w:val="12"/>
              </w:rPr>
              <w:t xml:space="preserve"> </w:t>
            </w:r>
            <w:r w:rsidRPr="000D2E8E">
              <w:rPr>
                <w:rFonts w:ascii="Calibri" w:hAnsi="Calibri" w:cs="Calibri"/>
                <w:sz w:val="12"/>
                <w:szCs w:val="12"/>
              </w:rPr>
              <w:t>extended high frequencies (9</w:t>
            </w:r>
            <w:r>
              <w:rPr>
                <w:rFonts w:ascii="Calibri" w:hAnsi="Calibri" w:cs="Calibri"/>
                <w:sz w:val="12"/>
                <w:szCs w:val="12"/>
              </w:rPr>
              <w:t xml:space="preserve"> </w:t>
            </w:r>
            <w:r w:rsidRPr="000D2E8E">
              <w:rPr>
                <w:rFonts w:ascii="Calibri" w:hAnsi="Calibri" w:cs="Calibri"/>
                <w:sz w:val="12"/>
                <w:szCs w:val="12"/>
              </w:rPr>
              <w:t>kHz, 10 kHz, 11 kHz, 13</w:t>
            </w:r>
            <w:r>
              <w:rPr>
                <w:rFonts w:ascii="Calibri" w:hAnsi="Calibri" w:cs="Calibri"/>
                <w:sz w:val="12"/>
                <w:szCs w:val="12"/>
              </w:rPr>
              <w:t xml:space="preserve"> </w:t>
            </w:r>
            <w:r w:rsidRPr="000D2E8E">
              <w:rPr>
                <w:rFonts w:ascii="Calibri" w:hAnsi="Calibri" w:cs="Calibri"/>
                <w:sz w:val="12"/>
                <w:szCs w:val="12"/>
              </w:rPr>
              <w:t>kHz, 14 kHz, 15 kHz and 16</w:t>
            </w:r>
            <w:r>
              <w:rPr>
                <w:rFonts w:ascii="Calibri" w:hAnsi="Calibri" w:cs="Calibri"/>
                <w:sz w:val="12"/>
                <w:szCs w:val="12"/>
              </w:rPr>
              <w:t xml:space="preserve"> </w:t>
            </w:r>
            <w:r w:rsidRPr="000D2E8E">
              <w:rPr>
                <w:rFonts w:ascii="Calibri" w:hAnsi="Calibri" w:cs="Calibri"/>
                <w:sz w:val="12"/>
                <w:szCs w:val="12"/>
              </w:rPr>
              <w:t>kHz)</w:t>
            </w:r>
            <w:r w:rsidR="00B67A7C">
              <w:rPr>
                <w:rFonts w:ascii="Calibri" w:hAnsi="Calibri" w:cs="Calibri"/>
                <w:sz w:val="12"/>
                <w:szCs w:val="12"/>
              </w:rPr>
              <w:t>.</w:t>
            </w:r>
          </w:p>
          <w:p w14:paraId="4C14D2E9" w14:textId="0899B9A1" w:rsidR="00F61920" w:rsidRPr="005A458E" w:rsidRDefault="00F61920" w:rsidP="00CD6117">
            <w:pPr>
              <w:rPr>
                <w:rFonts w:ascii="Calibri" w:hAnsi="Calibri" w:cs="Calibri"/>
                <w:sz w:val="12"/>
                <w:szCs w:val="12"/>
              </w:rPr>
            </w:pPr>
            <w:r>
              <w:rPr>
                <w:rFonts w:ascii="Calibri" w:hAnsi="Calibri" w:cs="Calibri"/>
                <w:sz w:val="12"/>
                <w:szCs w:val="12"/>
              </w:rPr>
              <w:t xml:space="preserve">- </w:t>
            </w:r>
            <w:r w:rsidRPr="000D2E8E">
              <w:rPr>
                <w:rFonts w:ascii="Calibri" w:hAnsi="Calibri" w:cs="Calibri"/>
                <w:sz w:val="12"/>
                <w:szCs w:val="12"/>
              </w:rPr>
              <w:t xml:space="preserve">Elevated </w:t>
            </w:r>
            <w:r w:rsidR="00324C78">
              <w:rPr>
                <w:rFonts w:ascii="Calibri" w:hAnsi="Calibri" w:cs="Calibri"/>
                <w:sz w:val="12"/>
                <w:szCs w:val="12"/>
              </w:rPr>
              <w:t>HT</w:t>
            </w:r>
            <w:r w:rsidRPr="000D2E8E">
              <w:rPr>
                <w:rFonts w:ascii="Calibri" w:hAnsi="Calibri" w:cs="Calibri"/>
                <w:sz w:val="12"/>
                <w:szCs w:val="12"/>
              </w:rPr>
              <w:t>s were observed</w:t>
            </w:r>
            <w:r>
              <w:rPr>
                <w:rFonts w:ascii="Calibri" w:hAnsi="Calibri" w:cs="Calibri"/>
                <w:sz w:val="12"/>
                <w:szCs w:val="12"/>
              </w:rPr>
              <w:t xml:space="preserve"> </w:t>
            </w:r>
            <w:r w:rsidRPr="000D2E8E">
              <w:rPr>
                <w:rFonts w:ascii="Calibri" w:hAnsi="Calibri" w:cs="Calibri"/>
                <w:sz w:val="12"/>
                <w:szCs w:val="12"/>
              </w:rPr>
              <w:t>in</w:t>
            </w:r>
            <w:r w:rsidR="00324C78">
              <w:rPr>
                <w:rFonts w:ascii="Calibri" w:hAnsi="Calibri" w:cs="Calibri"/>
                <w:sz w:val="12"/>
                <w:szCs w:val="12"/>
              </w:rPr>
              <w:t xml:space="preserve"> PLD</w:t>
            </w:r>
            <w:r w:rsidRPr="000D2E8E">
              <w:rPr>
                <w:rFonts w:ascii="Calibri" w:hAnsi="Calibri" w:cs="Calibri"/>
                <w:sz w:val="12"/>
                <w:szCs w:val="12"/>
              </w:rPr>
              <w:t xml:space="preserve"> users which</w:t>
            </w:r>
            <w:r>
              <w:rPr>
                <w:rFonts w:ascii="Calibri" w:hAnsi="Calibri" w:cs="Calibri"/>
                <w:sz w:val="12"/>
                <w:szCs w:val="12"/>
              </w:rPr>
              <w:t xml:space="preserve"> </w:t>
            </w:r>
            <w:r w:rsidRPr="000D2E8E">
              <w:rPr>
                <w:rFonts w:ascii="Calibri" w:hAnsi="Calibri" w:cs="Calibri"/>
                <w:sz w:val="12"/>
                <w:szCs w:val="12"/>
              </w:rPr>
              <w:t>were directly proportional</w:t>
            </w:r>
            <w:r>
              <w:rPr>
                <w:rFonts w:ascii="Calibri" w:hAnsi="Calibri" w:cs="Calibri"/>
                <w:sz w:val="12"/>
                <w:szCs w:val="12"/>
              </w:rPr>
              <w:t xml:space="preserve"> </w:t>
            </w:r>
            <w:r w:rsidRPr="000D2E8E">
              <w:rPr>
                <w:rFonts w:ascii="Calibri" w:hAnsi="Calibri" w:cs="Calibri"/>
                <w:sz w:val="12"/>
                <w:szCs w:val="12"/>
              </w:rPr>
              <w:t>to volume and duration of</w:t>
            </w:r>
            <w:r>
              <w:rPr>
                <w:rFonts w:ascii="Calibri" w:hAnsi="Calibri" w:cs="Calibri"/>
                <w:sz w:val="12"/>
                <w:szCs w:val="12"/>
              </w:rPr>
              <w:t xml:space="preserve"> </w:t>
            </w:r>
            <w:r w:rsidRPr="000D2E8E">
              <w:rPr>
                <w:rFonts w:ascii="Calibri" w:hAnsi="Calibri" w:cs="Calibri"/>
                <w:sz w:val="12"/>
                <w:szCs w:val="12"/>
              </w:rPr>
              <w:t>usage</w:t>
            </w:r>
            <w:r w:rsidR="00B67A7C">
              <w:rPr>
                <w:rFonts w:ascii="Calibri" w:hAnsi="Calibri" w:cs="Calibri"/>
                <w:sz w:val="12"/>
                <w:szCs w:val="12"/>
              </w:rPr>
              <w:t>.</w:t>
            </w:r>
          </w:p>
        </w:tc>
        <w:tc>
          <w:tcPr>
            <w:tcW w:w="1357" w:type="dxa"/>
          </w:tcPr>
          <w:p w14:paraId="4A863181" w14:textId="25BFCC2B" w:rsidR="00F61920" w:rsidRDefault="00F61920" w:rsidP="00CD6117">
            <w:pPr>
              <w:rPr>
                <w:rFonts w:ascii="Calibri" w:hAnsi="Calibri" w:cs="Calibri"/>
                <w:sz w:val="12"/>
                <w:szCs w:val="12"/>
              </w:rPr>
            </w:pPr>
            <w:r>
              <w:rPr>
                <w:rFonts w:ascii="Calibri" w:hAnsi="Calibri" w:cs="Calibri"/>
                <w:sz w:val="12"/>
                <w:szCs w:val="12"/>
              </w:rPr>
              <w:t>-</w:t>
            </w:r>
            <w:r>
              <w:rPr>
                <w:rFonts w:ascii="Times New Roman" w:hAnsi="Times New Roman" w:cs="Times New Roman"/>
                <w:kern w:val="0"/>
              </w:rPr>
              <w:t xml:space="preserve"> </w:t>
            </w:r>
            <w:r>
              <w:rPr>
                <w:rFonts w:ascii="Calibri" w:hAnsi="Calibri" w:cs="Calibri"/>
                <w:sz w:val="12"/>
                <w:szCs w:val="12"/>
              </w:rPr>
              <w:t>N</w:t>
            </w:r>
            <w:r w:rsidRPr="000D2E8E">
              <w:rPr>
                <w:rFonts w:ascii="Calibri" w:hAnsi="Calibri" w:cs="Calibri"/>
                <w:sz w:val="12"/>
                <w:szCs w:val="12"/>
              </w:rPr>
              <w:t>o significant</w:t>
            </w:r>
            <w:r>
              <w:rPr>
                <w:rFonts w:ascii="Calibri" w:hAnsi="Calibri" w:cs="Calibri"/>
                <w:sz w:val="12"/>
                <w:szCs w:val="12"/>
              </w:rPr>
              <w:t xml:space="preserve"> </w:t>
            </w:r>
            <w:r w:rsidRPr="000D2E8E">
              <w:rPr>
                <w:rFonts w:ascii="Calibri" w:hAnsi="Calibri" w:cs="Calibri"/>
                <w:sz w:val="12"/>
                <w:szCs w:val="12"/>
              </w:rPr>
              <w:t>changes were</w:t>
            </w:r>
            <w:r>
              <w:rPr>
                <w:rFonts w:ascii="Calibri" w:hAnsi="Calibri" w:cs="Calibri"/>
                <w:sz w:val="12"/>
                <w:szCs w:val="12"/>
              </w:rPr>
              <w:t xml:space="preserve"> </w:t>
            </w:r>
            <w:r w:rsidRPr="000D2E8E">
              <w:rPr>
                <w:rFonts w:ascii="Calibri" w:hAnsi="Calibri" w:cs="Calibri"/>
                <w:sz w:val="12"/>
                <w:szCs w:val="12"/>
              </w:rPr>
              <w:t xml:space="preserve">noted in </w:t>
            </w:r>
            <w:r w:rsidR="00324C78">
              <w:rPr>
                <w:rFonts w:ascii="Calibri" w:hAnsi="Calibri" w:cs="Calibri"/>
                <w:sz w:val="12"/>
                <w:szCs w:val="12"/>
              </w:rPr>
              <w:t>HT</w:t>
            </w:r>
            <w:r w:rsidRPr="000D2E8E">
              <w:rPr>
                <w:rFonts w:ascii="Calibri" w:hAnsi="Calibri" w:cs="Calibri"/>
                <w:sz w:val="12"/>
                <w:szCs w:val="12"/>
              </w:rPr>
              <w:t>s in PLD</w:t>
            </w:r>
            <w:r>
              <w:rPr>
                <w:rFonts w:ascii="Calibri" w:hAnsi="Calibri" w:cs="Calibri"/>
                <w:sz w:val="12"/>
                <w:szCs w:val="12"/>
              </w:rPr>
              <w:t xml:space="preserve"> </w:t>
            </w:r>
            <w:r w:rsidRPr="000D2E8E">
              <w:rPr>
                <w:rFonts w:ascii="Calibri" w:hAnsi="Calibri" w:cs="Calibri"/>
                <w:sz w:val="12"/>
                <w:szCs w:val="12"/>
              </w:rPr>
              <w:t>users before 5</w:t>
            </w:r>
            <w:r>
              <w:rPr>
                <w:rFonts w:ascii="Calibri" w:hAnsi="Calibri" w:cs="Calibri"/>
                <w:sz w:val="12"/>
                <w:szCs w:val="12"/>
              </w:rPr>
              <w:t xml:space="preserve"> </w:t>
            </w:r>
            <w:r w:rsidRPr="000D2E8E">
              <w:rPr>
                <w:rFonts w:ascii="Calibri" w:hAnsi="Calibri" w:cs="Calibri"/>
                <w:sz w:val="12"/>
                <w:szCs w:val="12"/>
              </w:rPr>
              <w:t>years of PLD use</w:t>
            </w:r>
          </w:p>
          <w:p w14:paraId="55EC12AE" w14:textId="1925FCC1" w:rsidR="00F61920" w:rsidRPr="005A458E" w:rsidRDefault="00F61920" w:rsidP="00CD6117">
            <w:pPr>
              <w:rPr>
                <w:rFonts w:ascii="Calibri" w:hAnsi="Calibri" w:cs="Calibri"/>
                <w:sz w:val="12"/>
                <w:szCs w:val="12"/>
              </w:rPr>
            </w:pPr>
            <w:r>
              <w:rPr>
                <w:rFonts w:ascii="Calibri" w:hAnsi="Calibri" w:cs="Calibri"/>
                <w:sz w:val="12"/>
                <w:szCs w:val="12"/>
              </w:rPr>
              <w:t>- I</w:t>
            </w:r>
            <w:r w:rsidRPr="000D2E8E">
              <w:rPr>
                <w:rFonts w:ascii="Calibri" w:hAnsi="Calibri" w:cs="Calibri"/>
                <w:sz w:val="12"/>
                <w:szCs w:val="12"/>
              </w:rPr>
              <w:t>t can be</w:t>
            </w:r>
            <w:r>
              <w:rPr>
                <w:rFonts w:ascii="Calibri" w:hAnsi="Calibri" w:cs="Calibri"/>
                <w:sz w:val="12"/>
                <w:szCs w:val="12"/>
              </w:rPr>
              <w:t xml:space="preserve"> </w:t>
            </w:r>
            <w:r w:rsidRPr="000D2E8E">
              <w:rPr>
                <w:rFonts w:ascii="Calibri" w:hAnsi="Calibri" w:cs="Calibri"/>
                <w:sz w:val="12"/>
                <w:szCs w:val="12"/>
              </w:rPr>
              <w:t>reasonably</w:t>
            </w:r>
            <w:r>
              <w:rPr>
                <w:rFonts w:ascii="Calibri" w:hAnsi="Calibri" w:cs="Calibri"/>
                <w:sz w:val="12"/>
                <w:szCs w:val="12"/>
              </w:rPr>
              <w:t xml:space="preserve"> </w:t>
            </w:r>
            <w:r w:rsidRPr="000D2E8E">
              <w:rPr>
                <w:rFonts w:ascii="Calibri" w:hAnsi="Calibri" w:cs="Calibri"/>
                <w:sz w:val="12"/>
                <w:szCs w:val="12"/>
              </w:rPr>
              <w:t>concluded that</w:t>
            </w:r>
            <w:r>
              <w:rPr>
                <w:rFonts w:ascii="Calibri" w:hAnsi="Calibri" w:cs="Calibri"/>
                <w:sz w:val="12"/>
                <w:szCs w:val="12"/>
              </w:rPr>
              <w:t xml:space="preserve"> </w:t>
            </w:r>
            <w:r w:rsidRPr="000D2E8E">
              <w:rPr>
                <w:rFonts w:ascii="Calibri" w:hAnsi="Calibri" w:cs="Calibri"/>
                <w:sz w:val="12"/>
                <w:szCs w:val="12"/>
              </w:rPr>
              <w:t>extended high</w:t>
            </w:r>
            <w:r>
              <w:rPr>
                <w:rFonts w:ascii="Calibri" w:hAnsi="Calibri" w:cs="Calibri"/>
                <w:sz w:val="12"/>
                <w:szCs w:val="12"/>
              </w:rPr>
              <w:t xml:space="preserve"> </w:t>
            </w:r>
            <w:r w:rsidRPr="000D2E8E">
              <w:rPr>
                <w:rFonts w:ascii="Calibri" w:hAnsi="Calibri" w:cs="Calibri"/>
                <w:sz w:val="12"/>
                <w:szCs w:val="12"/>
              </w:rPr>
              <w:t>frequencies can</w:t>
            </w:r>
            <w:r>
              <w:rPr>
                <w:rFonts w:ascii="Calibri" w:hAnsi="Calibri" w:cs="Calibri"/>
                <w:sz w:val="12"/>
                <w:szCs w:val="12"/>
              </w:rPr>
              <w:t xml:space="preserve"> </w:t>
            </w:r>
            <w:r w:rsidRPr="000D2E8E">
              <w:rPr>
                <w:rFonts w:ascii="Calibri" w:hAnsi="Calibri" w:cs="Calibri"/>
                <w:sz w:val="12"/>
                <w:szCs w:val="12"/>
              </w:rPr>
              <w:t>be</w:t>
            </w:r>
            <w:r>
              <w:rPr>
                <w:rFonts w:ascii="Calibri" w:hAnsi="Calibri" w:cs="Calibri"/>
                <w:sz w:val="12"/>
                <w:szCs w:val="12"/>
              </w:rPr>
              <w:t xml:space="preserve"> </w:t>
            </w:r>
            <w:r w:rsidRPr="000D2E8E">
              <w:rPr>
                <w:rFonts w:ascii="Calibri" w:hAnsi="Calibri" w:cs="Calibri"/>
                <w:sz w:val="12"/>
                <w:szCs w:val="12"/>
              </w:rPr>
              <w:t>used for early</w:t>
            </w:r>
            <w:r>
              <w:rPr>
                <w:rFonts w:ascii="Calibri" w:hAnsi="Calibri" w:cs="Calibri"/>
                <w:sz w:val="12"/>
                <w:szCs w:val="12"/>
              </w:rPr>
              <w:t xml:space="preserve"> </w:t>
            </w:r>
            <w:r w:rsidRPr="000D2E8E">
              <w:rPr>
                <w:rFonts w:ascii="Calibri" w:hAnsi="Calibri" w:cs="Calibri"/>
                <w:sz w:val="12"/>
                <w:szCs w:val="12"/>
              </w:rPr>
              <w:t>detection of NIHL</w:t>
            </w:r>
            <w:r>
              <w:rPr>
                <w:rFonts w:ascii="Calibri" w:hAnsi="Calibri" w:cs="Calibri"/>
                <w:sz w:val="12"/>
                <w:szCs w:val="12"/>
              </w:rPr>
              <w:t xml:space="preserve"> </w:t>
            </w:r>
            <w:r w:rsidRPr="000D2E8E">
              <w:rPr>
                <w:rFonts w:ascii="Calibri" w:hAnsi="Calibri" w:cs="Calibri"/>
                <w:sz w:val="12"/>
                <w:szCs w:val="12"/>
              </w:rPr>
              <w:t>in PLD users</w:t>
            </w:r>
          </w:p>
        </w:tc>
      </w:tr>
      <w:tr w:rsidR="00F61920" w:rsidRPr="006F6F71" w14:paraId="239886B4" w14:textId="77777777" w:rsidTr="00366B00">
        <w:trPr>
          <w:cantSplit/>
          <w:trHeight w:val="1134"/>
        </w:trPr>
        <w:tc>
          <w:tcPr>
            <w:tcW w:w="715" w:type="dxa"/>
          </w:tcPr>
          <w:p w14:paraId="5F3AC00E" w14:textId="23CF392F" w:rsidR="00F61920" w:rsidRPr="005A458E" w:rsidRDefault="00F61920" w:rsidP="003F0EF5">
            <w:pPr>
              <w:jc w:val="center"/>
              <w:rPr>
                <w:rFonts w:ascii="Calibri" w:hAnsi="Calibri" w:cs="Calibri"/>
                <w:sz w:val="12"/>
                <w:szCs w:val="12"/>
              </w:rPr>
            </w:pPr>
            <w:r>
              <w:rPr>
                <w:rFonts w:ascii="Calibri" w:hAnsi="Calibri" w:cs="Calibri"/>
                <w:sz w:val="12"/>
                <w:szCs w:val="12"/>
              </w:rPr>
              <w:t>20. Le Prell et al</w:t>
            </w:r>
            <w:r w:rsidR="00C00523">
              <w:rPr>
                <w:rFonts w:ascii="Calibri" w:hAnsi="Calibri" w:cs="Calibri"/>
                <w:sz w:val="12"/>
                <w:szCs w:val="12"/>
              </w:rPr>
              <w:t>.</w:t>
            </w:r>
            <w:r w:rsidR="00987246">
              <w:rPr>
                <w:rFonts w:ascii="Calibri" w:hAnsi="Calibri" w:cs="Calibri"/>
                <w:sz w:val="12"/>
                <w:szCs w:val="12"/>
              </w:rPr>
              <w:t xml:space="preserve"> </w:t>
            </w:r>
            <w:r w:rsidR="00987246">
              <w:rPr>
                <w:rFonts w:ascii="Calibri" w:hAnsi="Calibri" w:cs="Calibri"/>
                <w:sz w:val="12"/>
                <w:szCs w:val="12"/>
              </w:rPr>
              <w:fldChar w:fldCharType="begin"/>
            </w:r>
            <w:r w:rsidR="00A2409A">
              <w:rPr>
                <w:rFonts w:ascii="Calibri" w:hAnsi="Calibri" w:cs="Calibri"/>
                <w:sz w:val="12"/>
                <w:szCs w:val="12"/>
              </w:rPr>
              <w:instrText xml:space="preserve"> ADDIN EN.CITE &lt;EndNote&gt;&lt;Cite&gt;&lt;Author&gt;Le Prell&lt;/Author&gt;&lt;Year&gt;2013&lt;/Year&gt;&lt;RecNum&gt;45&lt;/RecNum&gt;&lt;DisplayText&gt;(20)&lt;/DisplayText&gt;&lt;record&gt;&lt;rec-number&gt;45&lt;/rec-number&gt;&lt;foreign-keys&gt;&lt;key app="EN" db-id="x5e502xe3pesa0epd9dp2dr9dwx2saeezfx5" timestamp="1766765432"&gt;45&lt;/key&gt;&lt;/foreign-keys&gt;&lt;ref-type name="Journal Article"&gt;17&lt;/ref-type&gt;&lt;contributors&gt;&lt;authors&gt;&lt;author&gt;Le Prell, C. G.&lt;/author&gt;&lt;author&gt;Spankovich, C.&lt;/author&gt;&lt;author&gt;Lobariñas, E.&lt;/author&gt;&lt;author&gt;Griffiths, S. K.&lt;/author&gt;&lt;/authors&gt;&lt;/contributors&gt;&lt;auth-address&gt;Department of Speech, Language, and Hearing Sciences, University of Florida, Gainesville, FL.&lt;/auth-address&gt;&lt;titles&gt;&lt;title&gt;Extended high-frequency thresholds in college students: effects of music player use and other recreational noise&lt;/title&gt;&lt;secondary-title&gt;J Am Acad Audiol&lt;/secondary-title&gt;&lt;/titles&gt;&lt;periodical&gt;&lt;full-title&gt;J Am Acad Audiol&lt;/full-title&gt;&lt;/periodical&gt;&lt;pages&gt;725-39&lt;/pages&gt;&lt;volume&gt;24&lt;/volume&gt;&lt;number&gt;8&lt;/number&gt;&lt;keywords&gt;&lt;keyword&gt;Adolescent&lt;/keyword&gt;&lt;keyword&gt;Adult&lt;/keyword&gt;&lt;keyword&gt;Audiometry, Pure-Tone&lt;/keyword&gt;&lt;keyword&gt;Auditory Threshold/*physiology&lt;/keyword&gt;&lt;keyword&gt;Female&lt;/keyword&gt;&lt;keyword&gt;Hearing Loss, Noise-Induced/diagnosis/*physiopathology&lt;/keyword&gt;&lt;keyword&gt;Hearing Tests/*instrumentation&lt;/keyword&gt;&lt;keyword&gt;Humans&lt;/keyword&gt;&lt;keyword&gt;Male&lt;/keyword&gt;&lt;keyword&gt;*Music&lt;/keyword&gt;&lt;keyword&gt;*Noise&lt;/keyword&gt;&lt;keyword&gt;Reference Values&lt;/keyword&gt;&lt;keyword&gt;*Students&lt;/keyword&gt;&lt;keyword&gt;Young Adult&lt;/keyword&gt;&lt;/keywords&gt;&lt;dates&gt;&lt;year&gt;2013&lt;/year&gt;&lt;pub-dates&gt;&lt;date&gt;Sep&lt;/date&gt;&lt;/pub-dates&gt;&lt;/dates&gt;&lt;isbn&gt;1050-0545 (Print)&amp;#xD;1050-0545&lt;/isbn&gt;&lt;accession-num&gt;24131608&lt;/accession-num&gt;&lt;urls&gt;&lt;/urls&gt;&lt;custom2&gt;PMC4111237&lt;/custom2&gt;&lt;custom6&gt;NIHMS597032&lt;/custom6&gt;&lt;electronic-resource-num&gt;10.3766/jaaa.24.8.9&lt;/electronic-resource-num&gt;&lt;remote-database-provider&gt;NLM&lt;/remote-database-provider&gt;&lt;language&gt;eng&lt;/language&gt;&lt;/record&gt;&lt;/Cite&gt;&lt;/EndNote&gt;</w:instrText>
            </w:r>
            <w:r w:rsidR="00987246">
              <w:rPr>
                <w:rFonts w:ascii="Calibri" w:hAnsi="Calibri" w:cs="Calibri"/>
                <w:sz w:val="12"/>
                <w:szCs w:val="12"/>
              </w:rPr>
              <w:fldChar w:fldCharType="separate"/>
            </w:r>
            <w:r w:rsidR="00A2409A">
              <w:rPr>
                <w:rFonts w:ascii="Calibri" w:hAnsi="Calibri" w:cs="Calibri"/>
                <w:noProof/>
                <w:sz w:val="12"/>
                <w:szCs w:val="12"/>
              </w:rPr>
              <w:t>(20)</w:t>
            </w:r>
            <w:r w:rsidR="00987246">
              <w:rPr>
                <w:rFonts w:ascii="Calibri" w:hAnsi="Calibri" w:cs="Calibri"/>
                <w:sz w:val="12"/>
                <w:szCs w:val="12"/>
              </w:rPr>
              <w:fldChar w:fldCharType="end"/>
            </w:r>
          </w:p>
        </w:tc>
        <w:tc>
          <w:tcPr>
            <w:tcW w:w="414" w:type="dxa"/>
            <w:textDirection w:val="btLr"/>
            <w:vAlign w:val="center"/>
          </w:tcPr>
          <w:p w14:paraId="6BE6BFF6" w14:textId="278E0868" w:rsidR="00F61920" w:rsidRPr="005A458E" w:rsidRDefault="007C6778" w:rsidP="00701508">
            <w:pPr>
              <w:ind w:left="113" w:right="113"/>
              <w:jc w:val="center"/>
              <w:rPr>
                <w:rFonts w:ascii="Calibri" w:hAnsi="Calibri" w:cs="Calibri"/>
                <w:sz w:val="12"/>
                <w:szCs w:val="12"/>
              </w:rPr>
            </w:pPr>
            <w:r>
              <w:rPr>
                <w:rFonts w:ascii="Calibri" w:hAnsi="Calibri" w:cs="Calibri"/>
                <w:sz w:val="12"/>
                <w:szCs w:val="12"/>
              </w:rPr>
              <w:t>Cross-sectional</w:t>
            </w:r>
          </w:p>
        </w:tc>
        <w:tc>
          <w:tcPr>
            <w:tcW w:w="426" w:type="dxa"/>
            <w:textDirection w:val="btLr"/>
            <w:vAlign w:val="center"/>
          </w:tcPr>
          <w:p w14:paraId="0E5F2945" w14:textId="493E32EB" w:rsidR="00F61920" w:rsidRPr="005A458E" w:rsidRDefault="00F61920" w:rsidP="00051257">
            <w:pPr>
              <w:ind w:left="113" w:right="113"/>
              <w:jc w:val="center"/>
              <w:rPr>
                <w:rFonts w:ascii="Calibri" w:hAnsi="Calibri" w:cs="Calibri"/>
                <w:sz w:val="12"/>
                <w:szCs w:val="12"/>
              </w:rPr>
            </w:pPr>
            <w:r>
              <w:rPr>
                <w:rFonts w:ascii="Calibri" w:hAnsi="Calibri" w:cs="Calibri"/>
                <w:sz w:val="12"/>
                <w:szCs w:val="12"/>
              </w:rPr>
              <w:t>USA</w:t>
            </w:r>
          </w:p>
        </w:tc>
        <w:tc>
          <w:tcPr>
            <w:tcW w:w="425" w:type="dxa"/>
            <w:textDirection w:val="btLr"/>
            <w:vAlign w:val="center"/>
          </w:tcPr>
          <w:p w14:paraId="73BEFAEE" w14:textId="57C50451" w:rsidR="00F61920" w:rsidRPr="005A458E" w:rsidRDefault="00F61920" w:rsidP="00051257">
            <w:pPr>
              <w:ind w:left="113" w:right="113"/>
              <w:jc w:val="center"/>
              <w:rPr>
                <w:rFonts w:ascii="Calibri" w:hAnsi="Calibri" w:cs="Calibri"/>
                <w:sz w:val="12"/>
                <w:szCs w:val="12"/>
              </w:rPr>
            </w:pPr>
            <w:r>
              <w:rPr>
                <w:rFonts w:ascii="Calibri" w:hAnsi="Calibri" w:cs="Calibri"/>
                <w:sz w:val="12"/>
                <w:szCs w:val="12"/>
              </w:rPr>
              <w:t>2008-2012</w:t>
            </w:r>
          </w:p>
        </w:tc>
        <w:tc>
          <w:tcPr>
            <w:tcW w:w="425" w:type="dxa"/>
            <w:textDirection w:val="btLr"/>
            <w:vAlign w:val="center"/>
          </w:tcPr>
          <w:p w14:paraId="00AD6584" w14:textId="024050AC" w:rsidR="00F61920" w:rsidRPr="005A458E" w:rsidRDefault="00F61920" w:rsidP="006B3106">
            <w:pPr>
              <w:ind w:left="113" w:right="113"/>
              <w:jc w:val="center"/>
              <w:rPr>
                <w:rFonts w:ascii="Calibri" w:hAnsi="Calibri" w:cs="Calibri"/>
                <w:sz w:val="12"/>
                <w:szCs w:val="12"/>
              </w:rPr>
            </w:pPr>
            <w:r>
              <w:rPr>
                <w:rFonts w:ascii="Calibri" w:hAnsi="Calibri" w:cs="Calibri"/>
                <w:sz w:val="12"/>
                <w:szCs w:val="12"/>
              </w:rPr>
              <w:t>8</w:t>
            </w:r>
            <w:r w:rsidRPr="00ED7702">
              <w:rPr>
                <w:rFonts w:ascii="Calibri" w:hAnsi="Calibri" w:cs="Calibri"/>
                <w:sz w:val="12"/>
                <w:szCs w:val="12"/>
                <w:vertAlign w:val="superscript"/>
              </w:rPr>
              <w:t>th</w:t>
            </w:r>
            <w:r>
              <w:rPr>
                <w:rFonts w:ascii="Calibri" w:hAnsi="Calibri" w:cs="Calibri"/>
                <w:sz w:val="12"/>
                <w:szCs w:val="12"/>
              </w:rPr>
              <w:t xml:space="preserve"> November 2013</w:t>
            </w:r>
          </w:p>
        </w:tc>
        <w:tc>
          <w:tcPr>
            <w:tcW w:w="425" w:type="dxa"/>
            <w:textDirection w:val="btLr"/>
            <w:vAlign w:val="center"/>
          </w:tcPr>
          <w:p w14:paraId="171C1F8B" w14:textId="71A68B08" w:rsidR="00F61920" w:rsidRPr="005A458E" w:rsidRDefault="00F61920" w:rsidP="00AF6094">
            <w:pPr>
              <w:ind w:left="113" w:right="113"/>
              <w:jc w:val="center"/>
              <w:rPr>
                <w:rFonts w:ascii="Calibri" w:hAnsi="Calibri" w:cs="Calibri"/>
                <w:sz w:val="12"/>
                <w:szCs w:val="12"/>
              </w:rPr>
            </w:pPr>
            <w:r w:rsidRPr="00ED7702">
              <w:rPr>
                <w:rFonts w:ascii="Calibri" w:hAnsi="Calibri" w:cs="Calibri"/>
                <w:sz w:val="12"/>
                <w:szCs w:val="12"/>
              </w:rPr>
              <w:t>College</w:t>
            </w:r>
            <w:r w:rsidR="00AF6094">
              <w:rPr>
                <w:rFonts w:ascii="Calibri" w:hAnsi="Calibri" w:cs="Calibri"/>
                <w:sz w:val="12"/>
                <w:szCs w:val="12"/>
              </w:rPr>
              <w:t xml:space="preserve"> s</w:t>
            </w:r>
            <w:r w:rsidRPr="00ED7702">
              <w:rPr>
                <w:rFonts w:ascii="Calibri" w:hAnsi="Calibri" w:cs="Calibri"/>
                <w:sz w:val="12"/>
                <w:szCs w:val="12"/>
              </w:rPr>
              <w:t>tudents</w:t>
            </w:r>
          </w:p>
        </w:tc>
        <w:tc>
          <w:tcPr>
            <w:tcW w:w="426" w:type="dxa"/>
            <w:textDirection w:val="btLr"/>
            <w:vAlign w:val="center"/>
          </w:tcPr>
          <w:p w14:paraId="2CF2DFE1" w14:textId="40AC3CAB" w:rsidR="00F61920" w:rsidRPr="005A458E" w:rsidRDefault="00F61920" w:rsidP="00051257">
            <w:pPr>
              <w:ind w:left="113" w:right="113"/>
              <w:jc w:val="center"/>
              <w:rPr>
                <w:rFonts w:ascii="Calibri" w:hAnsi="Calibri" w:cs="Calibri"/>
                <w:sz w:val="12"/>
                <w:szCs w:val="12"/>
              </w:rPr>
            </w:pPr>
            <w:r>
              <w:rPr>
                <w:rFonts w:ascii="Calibri" w:hAnsi="Calibri" w:cs="Calibri"/>
                <w:sz w:val="12"/>
                <w:szCs w:val="12"/>
              </w:rPr>
              <w:t>18-31</w:t>
            </w:r>
          </w:p>
        </w:tc>
        <w:tc>
          <w:tcPr>
            <w:tcW w:w="519" w:type="dxa"/>
            <w:vAlign w:val="center"/>
          </w:tcPr>
          <w:p w14:paraId="7C838B8C" w14:textId="707BD9C5" w:rsidR="00F61920" w:rsidRPr="005A458E" w:rsidRDefault="00F61920" w:rsidP="00366B00">
            <w:pPr>
              <w:jc w:val="center"/>
              <w:rPr>
                <w:rFonts w:ascii="Calibri" w:hAnsi="Calibri" w:cs="Calibri"/>
                <w:sz w:val="12"/>
                <w:szCs w:val="12"/>
              </w:rPr>
            </w:pPr>
            <w:r w:rsidRPr="00ED7702">
              <w:rPr>
                <w:rFonts w:ascii="Calibri" w:hAnsi="Calibri" w:cs="Calibri"/>
                <w:sz w:val="12"/>
                <w:szCs w:val="12"/>
              </w:rPr>
              <w:t>87</w:t>
            </w:r>
            <w:r>
              <w:rPr>
                <w:rFonts w:ascii="Calibri" w:hAnsi="Calibri" w:cs="Calibri"/>
                <w:sz w:val="12"/>
                <w:szCs w:val="12"/>
              </w:rPr>
              <w:t xml:space="preserve">: </w:t>
            </w:r>
            <w:r w:rsidRPr="00ED7702">
              <w:rPr>
                <w:rFonts w:ascii="Calibri" w:hAnsi="Calibri" w:cs="Calibri"/>
                <w:sz w:val="12"/>
                <w:szCs w:val="12"/>
              </w:rPr>
              <w:t xml:space="preserve">34 </w:t>
            </w:r>
            <w:r w:rsidR="00A06B42">
              <w:rPr>
                <w:rFonts w:ascii="Calibri" w:hAnsi="Calibri" w:cs="Calibri"/>
                <w:sz w:val="12"/>
                <w:szCs w:val="12"/>
              </w:rPr>
              <w:t>M</w:t>
            </w:r>
            <w:r>
              <w:rPr>
                <w:rFonts w:ascii="Calibri" w:hAnsi="Calibri" w:cs="Calibri"/>
                <w:sz w:val="12"/>
                <w:szCs w:val="12"/>
              </w:rPr>
              <w:t>,</w:t>
            </w:r>
            <w:r w:rsidRPr="00ED7702">
              <w:rPr>
                <w:rFonts w:ascii="Calibri" w:hAnsi="Calibri" w:cs="Calibri"/>
                <w:sz w:val="12"/>
                <w:szCs w:val="12"/>
              </w:rPr>
              <w:t xml:space="preserve"> 53 </w:t>
            </w:r>
            <w:r w:rsidR="00A06B42">
              <w:rPr>
                <w:rFonts w:ascii="Calibri" w:hAnsi="Calibri" w:cs="Calibri"/>
                <w:sz w:val="12"/>
                <w:szCs w:val="12"/>
              </w:rPr>
              <w:t>F</w:t>
            </w:r>
          </w:p>
        </w:tc>
        <w:tc>
          <w:tcPr>
            <w:tcW w:w="630" w:type="dxa"/>
            <w:vAlign w:val="center"/>
          </w:tcPr>
          <w:p w14:paraId="5D8D6305" w14:textId="379348B3" w:rsidR="00F61920" w:rsidRPr="005A458E" w:rsidRDefault="00F61920" w:rsidP="00366B00">
            <w:pPr>
              <w:jc w:val="center"/>
              <w:rPr>
                <w:rFonts w:ascii="Calibri" w:hAnsi="Calibri" w:cs="Calibri"/>
                <w:sz w:val="12"/>
                <w:szCs w:val="12"/>
              </w:rPr>
            </w:pPr>
            <w:r>
              <w:rPr>
                <w:rFonts w:ascii="Calibri" w:hAnsi="Calibri" w:cs="Calibri"/>
                <w:sz w:val="12"/>
                <w:szCs w:val="12"/>
              </w:rPr>
              <w:t>46: 18</w:t>
            </w:r>
            <w:r w:rsidRPr="00ED7702">
              <w:rPr>
                <w:rFonts w:ascii="Calibri" w:hAnsi="Calibri" w:cs="Calibri"/>
                <w:sz w:val="12"/>
                <w:szCs w:val="12"/>
              </w:rPr>
              <w:t xml:space="preserve"> male</w:t>
            </w:r>
            <w:r>
              <w:rPr>
                <w:rFonts w:ascii="Calibri" w:hAnsi="Calibri" w:cs="Calibri"/>
                <w:sz w:val="12"/>
                <w:szCs w:val="12"/>
              </w:rPr>
              <w:t>s,</w:t>
            </w:r>
            <w:r w:rsidRPr="00ED7702">
              <w:rPr>
                <w:rFonts w:ascii="Calibri" w:hAnsi="Calibri" w:cs="Calibri"/>
                <w:sz w:val="12"/>
                <w:szCs w:val="12"/>
              </w:rPr>
              <w:t xml:space="preserve"> </w:t>
            </w:r>
            <w:r>
              <w:rPr>
                <w:rFonts w:ascii="Calibri" w:hAnsi="Calibri" w:cs="Calibri"/>
                <w:sz w:val="12"/>
                <w:szCs w:val="12"/>
              </w:rPr>
              <w:t>28</w:t>
            </w:r>
            <w:r w:rsidRPr="00ED7702">
              <w:rPr>
                <w:rFonts w:ascii="Calibri" w:hAnsi="Calibri" w:cs="Calibri"/>
                <w:sz w:val="12"/>
                <w:szCs w:val="12"/>
              </w:rPr>
              <w:t xml:space="preserve"> female</w:t>
            </w:r>
            <w:r>
              <w:rPr>
                <w:rFonts w:ascii="Calibri" w:hAnsi="Calibri" w:cs="Calibri"/>
                <w:sz w:val="12"/>
                <w:szCs w:val="12"/>
              </w:rPr>
              <w:t>s</w:t>
            </w:r>
          </w:p>
        </w:tc>
        <w:tc>
          <w:tcPr>
            <w:tcW w:w="900" w:type="dxa"/>
          </w:tcPr>
          <w:p w14:paraId="33AAFCAB" w14:textId="779E0710" w:rsidR="00F61920" w:rsidRPr="00F90F24" w:rsidRDefault="00F61920" w:rsidP="00A06B42">
            <w:pPr>
              <w:jc w:val="center"/>
              <w:rPr>
                <w:rFonts w:ascii="Calibri" w:hAnsi="Calibri" w:cs="Calibri"/>
                <w:sz w:val="12"/>
                <w:szCs w:val="12"/>
                <w:u w:val="single"/>
              </w:rPr>
            </w:pPr>
            <w:r w:rsidRPr="00F90F24">
              <w:rPr>
                <w:rFonts w:ascii="Calibri" w:hAnsi="Calibri" w:cs="Calibri"/>
                <w:sz w:val="12"/>
                <w:szCs w:val="12"/>
                <w:u w:val="single"/>
              </w:rPr>
              <w:t>M:</w:t>
            </w:r>
          </w:p>
          <w:p w14:paraId="41ABE97A" w14:textId="63EC1ACF" w:rsidR="00F61920" w:rsidRPr="00F90F24" w:rsidRDefault="00F61920" w:rsidP="00A06B42">
            <w:pPr>
              <w:jc w:val="center"/>
              <w:rPr>
                <w:rFonts w:ascii="Calibri" w:hAnsi="Calibri" w:cs="Calibri"/>
                <w:sz w:val="12"/>
                <w:szCs w:val="12"/>
              </w:rPr>
            </w:pPr>
            <w:r w:rsidRPr="00F90F24">
              <w:rPr>
                <w:rFonts w:ascii="Calibri" w:hAnsi="Calibri" w:cs="Calibri"/>
                <w:sz w:val="12"/>
                <w:szCs w:val="12"/>
              </w:rPr>
              <w:t>&lt;1h/d: 9</w:t>
            </w:r>
          </w:p>
          <w:p w14:paraId="7B28D535" w14:textId="764E6ADB" w:rsidR="00F61920" w:rsidRPr="00F90F24" w:rsidRDefault="00F61920" w:rsidP="00A06B42">
            <w:pPr>
              <w:jc w:val="center"/>
              <w:rPr>
                <w:rFonts w:ascii="Calibri" w:hAnsi="Calibri" w:cs="Calibri"/>
                <w:sz w:val="12"/>
                <w:szCs w:val="12"/>
              </w:rPr>
            </w:pPr>
            <w:r w:rsidRPr="00F90F24">
              <w:rPr>
                <w:rFonts w:ascii="Calibri" w:hAnsi="Calibri" w:cs="Calibri"/>
                <w:sz w:val="12"/>
                <w:szCs w:val="12"/>
              </w:rPr>
              <w:t>1-2</w:t>
            </w:r>
            <w:r w:rsidR="00A06B42" w:rsidRPr="00F90F24">
              <w:rPr>
                <w:rFonts w:ascii="Calibri" w:hAnsi="Calibri" w:cs="Calibri"/>
                <w:sz w:val="12"/>
                <w:szCs w:val="12"/>
              </w:rPr>
              <w:t xml:space="preserve"> h/d</w:t>
            </w:r>
            <w:r w:rsidRPr="00F90F24">
              <w:rPr>
                <w:rFonts w:ascii="Calibri" w:hAnsi="Calibri" w:cs="Calibri"/>
                <w:sz w:val="12"/>
                <w:szCs w:val="12"/>
              </w:rPr>
              <w:t>: 6</w:t>
            </w:r>
          </w:p>
          <w:p w14:paraId="6888395A" w14:textId="26B0A5B1" w:rsidR="00F61920" w:rsidRPr="00F90F24" w:rsidRDefault="00F61920" w:rsidP="00A06B42">
            <w:pPr>
              <w:jc w:val="center"/>
              <w:rPr>
                <w:rFonts w:ascii="Calibri" w:hAnsi="Calibri" w:cs="Calibri"/>
                <w:sz w:val="12"/>
                <w:szCs w:val="12"/>
              </w:rPr>
            </w:pPr>
            <w:r w:rsidRPr="00F90F24">
              <w:rPr>
                <w:rFonts w:ascii="Calibri" w:hAnsi="Calibri" w:cs="Calibri"/>
                <w:sz w:val="12"/>
                <w:szCs w:val="12"/>
              </w:rPr>
              <w:t>3-5</w:t>
            </w:r>
            <w:r w:rsidR="00A06B42" w:rsidRPr="00F90F24">
              <w:rPr>
                <w:rFonts w:ascii="Calibri" w:hAnsi="Calibri" w:cs="Calibri"/>
                <w:sz w:val="12"/>
                <w:szCs w:val="12"/>
              </w:rPr>
              <w:t xml:space="preserve"> h/d</w:t>
            </w:r>
            <w:r w:rsidRPr="00F90F24">
              <w:rPr>
                <w:rFonts w:ascii="Calibri" w:hAnsi="Calibri" w:cs="Calibri"/>
                <w:sz w:val="12"/>
                <w:szCs w:val="12"/>
              </w:rPr>
              <w:t>: 3</w:t>
            </w:r>
          </w:p>
          <w:p w14:paraId="4D0D2F80" w14:textId="77777777" w:rsidR="00F61920" w:rsidRPr="00F90F24" w:rsidRDefault="00F61920" w:rsidP="00A06B42">
            <w:pPr>
              <w:jc w:val="center"/>
              <w:rPr>
                <w:rFonts w:ascii="Calibri" w:hAnsi="Calibri" w:cs="Calibri"/>
                <w:sz w:val="12"/>
                <w:szCs w:val="12"/>
              </w:rPr>
            </w:pPr>
          </w:p>
          <w:p w14:paraId="0DE41A5E" w14:textId="320972F5" w:rsidR="00F61920" w:rsidRPr="00F90F24" w:rsidRDefault="00F61920" w:rsidP="00A06B42">
            <w:pPr>
              <w:jc w:val="center"/>
              <w:rPr>
                <w:rFonts w:ascii="Calibri" w:hAnsi="Calibri" w:cs="Calibri"/>
                <w:sz w:val="12"/>
                <w:szCs w:val="12"/>
              </w:rPr>
            </w:pPr>
            <w:r w:rsidRPr="00F90F24">
              <w:rPr>
                <w:rFonts w:ascii="Calibri" w:hAnsi="Calibri" w:cs="Calibri"/>
                <w:sz w:val="12"/>
                <w:szCs w:val="12"/>
              </w:rPr>
              <w:t>&lt;1d/w: 3</w:t>
            </w:r>
          </w:p>
          <w:p w14:paraId="02D44BF6" w14:textId="34651E7C" w:rsidR="00F61920" w:rsidRPr="00F90F24" w:rsidRDefault="00F61920" w:rsidP="00A06B42">
            <w:pPr>
              <w:jc w:val="center"/>
              <w:rPr>
                <w:rFonts w:ascii="Calibri" w:hAnsi="Calibri" w:cs="Calibri"/>
                <w:sz w:val="12"/>
                <w:szCs w:val="12"/>
              </w:rPr>
            </w:pPr>
            <w:r w:rsidRPr="00F90F24">
              <w:rPr>
                <w:rFonts w:ascii="Calibri" w:hAnsi="Calibri" w:cs="Calibri"/>
                <w:sz w:val="12"/>
                <w:szCs w:val="12"/>
              </w:rPr>
              <w:t>1-2</w:t>
            </w:r>
            <w:r w:rsidR="00A06B42" w:rsidRPr="00F90F24">
              <w:rPr>
                <w:rFonts w:ascii="Calibri" w:hAnsi="Calibri" w:cs="Calibri"/>
                <w:sz w:val="12"/>
                <w:szCs w:val="12"/>
              </w:rPr>
              <w:t xml:space="preserve"> d/w</w:t>
            </w:r>
            <w:r w:rsidRPr="00F90F24">
              <w:rPr>
                <w:rFonts w:ascii="Calibri" w:hAnsi="Calibri" w:cs="Calibri"/>
                <w:sz w:val="12"/>
                <w:szCs w:val="12"/>
              </w:rPr>
              <w:t>: 2</w:t>
            </w:r>
          </w:p>
          <w:p w14:paraId="2572DE9B" w14:textId="74A9C9BA" w:rsidR="00F61920" w:rsidRPr="00F90F24" w:rsidRDefault="00F61920" w:rsidP="00A06B42">
            <w:pPr>
              <w:jc w:val="center"/>
              <w:rPr>
                <w:rFonts w:ascii="Calibri" w:hAnsi="Calibri" w:cs="Calibri"/>
                <w:sz w:val="12"/>
                <w:szCs w:val="12"/>
              </w:rPr>
            </w:pPr>
            <w:r w:rsidRPr="00F90F24">
              <w:rPr>
                <w:rFonts w:ascii="Calibri" w:hAnsi="Calibri" w:cs="Calibri"/>
                <w:sz w:val="12"/>
                <w:szCs w:val="12"/>
              </w:rPr>
              <w:t>3-5</w:t>
            </w:r>
            <w:r w:rsidR="00A06B42" w:rsidRPr="00F90F24">
              <w:rPr>
                <w:rFonts w:ascii="Calibri" w:hAnsi="Calibri" w:cs="Calibri"/>
                <w:sz w:val="12"/>
                <w:szCs w:val="12"/>
              </w:rPr>
              <w:t xml:space="preserve"> d/w</w:t>
            </w:r>
            <w:r w:rsidRPr="00F90F24">
              <w:rPr>
                <w:rFonts w:ascii="Calibri" w:hAnsi="Calibri" w:cs="Calibri"/>
                <w:sz w:val="12"/>
                <w:szCs w:val="12"/>
              </w:rPr>
              <w:t>: 7</w:t>
            </w:r>
          </w:p>
          <w:p w14:paraId="42D2A9AA" w14:textId="48CC646D" w:rsidR="00F61920" w:rsidRPr="00F90F24" w:rsidRDefault="00F61920" w:rsidP="00A06B42">
            <w:pPr>
              <w:jc w:val="center"/>
              <w:rPr>
                <w:rFonts w:ascii="Calibri" w:hAnsi="Calibri" w:cs="Calibri"/>
                <w:sz w:val="12"/>
                <w:szCs w:val="12"/>
              </w:rPr>
            </w:pPr>
            <w:r w:rsidRPr="00F90F24">
              <w:rPr>
                <w:rFonts w:ascii="Calibri" w:hAnsi="Calibri" w:cs="Calibri"/>
                <w:sz w:val="12"/>
                <w:szCs w:val="12"/>
              </w:rPr>
              <w:t>5-7</w:t>
            </w:r>
            <w:r w:rsidR="00A06B42" w:rsidRPr="00F90F24">
              <w:rPr>
                <w:rFonts w:ascii="Calibri" w:hAnsi="Calibri" w:cs="Calibri"/>
                <w:sz w:val="12"/>
                <w:szCs w:val="12"/>
              </w:rPr>
              <w:t xml:space="preserve"> d/w</w:t>
            </w:r>
            <w:r w:rsidRPr="00F90F24">
              <w:rPr>
                <w:rFonts w:ascii="Calibri" w:hAnsi="Calibri" w:cs="Calibri"/>
                <w:sz w:val="12"/>
                <w:szCs w:val="12"/>
              </w:rPr>
              <w:t>: 6</w:t>
            </w:r>
          </w:p>
          <w:p w14:paraId="26C3C8EF" w14:textId="77777777" w:rsidR="00F61920" w:rsidRPr="00F90F24" w:rsidRDefault="00F61920" w:rsidP="00A06B42">
            <w:pPr>
              <w:jc w:val="center"/>
              <w:rPr>
                <w:rFonts w:ascii="Calibri" w:hAnsi="Calibri" w:cs="Calibri"/>
                <w:sz w:val="12"/>
                <w:szCs w:val="12"/>
              </w:rPr>
            </w:pPr>
          </w:p>
          <w:p w14:paraId="40003B10" w14:textId="71CEC8C0" w:rsidR="00F61920" w:rsidRPr="00F90F24" w:rsidRDefault="00F61920" w:rsidP="00A06B42">
            <w:pPr>
              <w:jc w:val="center"/>
              <w:rPr>
                <w:rFonts w:ascii="Calibri" w:hAnsi="Calibri" w:cs="Calibri"/>
                <w:sz w:val="12"/>
                <w:szCs w:val="12"/>
              </w:rPr>
            </w:pPr>
            <w:r w:rsidRPr="00F90F24">
              <w:rPr>
                <w:rFonts w:ascii="Calibri" w:hAnsi="Calibri" w:cs="Calibri"/>
                <w:sz w:val="12"/>
                <w:szCs w:val="12"/>
              </w:rPr>
              <w:t>&lt;1y: 1</w:t>
            </w:r>
          </w:p>
          <w:p w14:paraId="63E69E2A" w14:textId="24F84FE8" w:rsidR="00F61920" w:rsidRPr="00F90F24" w:rsidRDefault="00F61920" w:rsidP="00A06B42">
            <w:pPr>
              <w:jc w:val="center"/>
              <w:rPr>
                <w:rFonts w:ascii="Calibri" w:hAnsi="Calibri" w:cs="Calibri"/>
                <w:sz w:val="12"/>
                <w:szCs w:val="12"/>
              </w:rPr>
            </w:pPr>
            <w:r w:rsidRPr="00F90F24">
              <w:rPr>
                <w:rFonts w:ascii="Calibri" w:hAnsi="Calibri" w:cs="Calibri"/>
                <w:sz w:val="12"/>
                <w:szCs w:val="12"/>
              </w:rPr>
              <w:t>1-2</w:t>
            </w:r>
            <w:r w:rsidR="00A06B42" w:rsidRPr="00F90F24">
              <w:rPr>
                <w:rFonts w:ascii="Calibri" w:hAnsi="Calibri" w:cs="Calibri"/>
                <w:sz w:val="12"/>
                <w:szCs w:val="12"/>
              </w:rPr>
              <w:t>y</w:t>
            </w:r>
            <w:r w:rsidRPr="00F90F24">
              <w:rPr>
                <w:rFonts w:ascii="Calibri" w:hAnsi="Calibri" w:cs="Calibri"/>
                <w:sz w:val="12"/>
                <w:szCs w:val="12"/>
              </w:rPr>
              <w:t>: 1</w:t>
            </w:r>
          </w:p>
          <w:p w14:paraId="214EAACB" w14:textId="651E4F52" w:rsidR="00F61920" w:rsidRPr="00F90F24" w:rsidRDefault="00F61920" w:rsidP="00A06B42">
            <w:pPr>
              <w:jc w:val="center"/>
              <w:rPr>
                <w:rFonts w:ascii="Calibri" w:hAnsi="Calibri" w:cs="Calibri"/>
                <w:sz w:val="12"/>
                <w:szCs w:val="12"/>
              </w:rPr>
            </w:pPr>
            <w:r w:rsidRPr="00F90F24">
              <w:rPr>
                <w:rFonts w:ascii="Calibri" w:hAnsi="Calibri" w:cs="Calibri"/>
                <w:sz w:val="12"/>
                <w:szCs w:val="12"/>
              </w:rPr>
              <w:t>3-5</w:t>
            </w:r>
            <w:r w:rsidR="00A06B42" w:rsidRPr="00F90F24">
              <w:rPr>
                <w:rFonts w:ascii="Calibri" w:hAnsi="Calibri" w:cs="Calibri"/>
                <w:sz w:val="12"/>
                <w:szCs w:val="12"/>
              </w:rPr>
              <w:t>y</w:t>
            </w:r>
            <w:r w:rsidRPr="00F90F24">
              <w:rPr>
                <w:rFonts w:ascii="Calibri" w:hAnsi="Calibri" w:cs="Calibri"/>
                <w:sz w:val="12"/>
                <w:szCs w:val="12"/>
              </w:rPr>
              <w:t>: 4</w:t>
            </w:r>
          </w:p>
          <w:p w14:paraId="61FAF90C" w14:textId="56D5E709" w:rsidR="00F61920" w:rsidRPr="00F90F24" w:rsidRDefault="00F61920" w:rsidP="00A06B42">
            <w:pPr>
              <w:jc w:val="center"/>
              <w:rPr>
                <w:rFonts w:ascii="Calibri" w:hAnsi="Calibri" w:cs="Calibri"/>
                <w:sz w:val="12"/>
                <w:szCs w:val="12"/>
              </w:rPr>
            </w:pPr>
            <w:r w:rsidRPr="00F90F24">
              <w:rPr>
                <w:rFonts w:ascii="Calibri" w:hAnsi="Calibri" w:cs="Calibri"/>
                <w:sz w:val="12"/>
                <w:szCs w:val="12"/>
              </w:rPr>
              <w:t>5-8</w:t>
            </w:r>
            <w:r w:rsidR="00A06B42" w:rsidRPr="00F90F24">
              <w:rPr>
                <w:rFonts w:ascii="Calibri" w:hAnsi="Calibri" w:cs="Calibri"/>
                <w:sz w:val="12"/>
                <w:szCs w:val="12"/>
              </w:rPr>
              <w:t>y</w:t>
            </w:r>
            <w:r w:rsidRPr="00F90F24">
              <w:rPr>
                <w:rFonts w:ascii="Calibri" w:hAnsi="Calibri" w:cs="Calibri"/>
                <w:sz w:val="12"/>
                <w:szCs w:val="12"/>
              </w:rPr>
              <w:t>: 5</w:t>
            </w:r>
          </w:p>
          <w:p w14:paraId="74313040" w14:textId="77777777" w:rsidR="00F61920" w:rsidRPr="00F90F24" w:rsidRDefault="00F61920" w:rsidP="00A06B42">
            <w:pPr>
              <w:jc w:val="center"/>
              <w:rPr>
                <w:rFonts w:ascii="Calibri" w:hAnsi="Calibri" w:cs="Calibri"/>
                <w:sz w:val="12"/>
                <w:szCs w:val="12"/>
              </w:rPr>
            </w:pPr>
            <w:r w:rsidRPr="00F90F24">
              <w:rPr>
                <w:rFonts w:ascii="Calibri" w:hAnsi="Calibri" w:cs="Calibri"/>
                <w:sz w:val="12"/>
                <w:szCs w:val="12"/>
              </w:rPr>
              <w:t>&gt; 8: 7</w:t>
            </w:r>
          </w:p>
          <w:p w14:paraId="1E1500DC" w14:textId="77777777" w:rsidR="00F61920" w:rsidRPr="00F90F24" w:rsidRDefault="00F61920" w:rsidP="00A06B42">
            <w:pPr>
              <w:jc w:val="center"/>
              <w:rPr>
                <w:rFonts w:ascii="Calibri" w:hAnsi="Calibri" w:cs="Calibri"/>
                <w:sz w:val="12"/>
                <w:szCs w:val="12"/>
              </w:rPr>
            </w:pPr>
          </w:p>
          <w:p w14:paraId="26CECA45" w14:textId="7CDB2C07" w:rsidR="00F61920" w:rsidRPr="00F90F24" w:rsidRDefault="00F61920" w:rsidP="00A06B42">
            <w:pPr>
              <w:jc w:val="center"/>
              <w:rPr>
                <w:rFonts w:ascii="Calibri" w:hAnsi="Calibri" w:cs="Calibri"/>
                <w:sz w:val="12"/>
                <w:szCs w:val="12"/>
                <w:u w:val="single"/>
              </w:rPr>
            </w:pPr>
            <w:r w:rsidRPr="00F90F24">
              <w:rPr>
                <w:rFonts w:ascii="Calibri" w:hAnsi="Calibri" w:cs="Calibri"/>
                <w:sz w:val="12"/>
                <w:szCs w:val="12"/>
                <w:u w:val="single"/>
              </w:rPr>
              <w:t>F:</w:t>
            </w:r>
          </w:p>
          <w:p w14:paraId="66328471" w14:textId="7F34FC27" w:rsidR="00F61920" w:rsidRPr="00F90F24" w:rsidRDefault="00F61920" w:rsidP="00A06B42">
            <w:pPr>
              <w:jc w:val="center"/>
              <w:rPr>
                <w:rFonts w:ascii="Calibri" w:hAnsi="Calibri" w:cs="Calibri"/>
                <w:sz w:val="12"/>
                <w:szCs w:val="12"/>
              </w:rPr>
            </w:pPr>
            <w:r w:rsidRPr="00F90F24">
              <w:rPr>
                <w:rFonts w:ascii="Calibri" w:hAnsi="Calibri" w:cs="Calibri"/>
                <w:sz w:val="12"/>
                <w:szCs w:val="12"/>
              </w:rPr>
              <w:t>&lt; 1h/d: 13</w:t>
            </w:r>
          </w:p>
          <w:p w14:paraId="3B0FD8EA" w14:textId="488AAFBC" w:rsidR="00F61920" w:rsidRPr="00F90F24" w:rsidRDefault="00F61920" w:rsidP="00A06B42">
            <w:pPr>
              <w:jc w:val="center"/>
              <w:rPr>
                <w:rFonts w:ascii="Calibri" w:hAnsi="Calibri" w:cs="Calibri"/>
                <w:sz w:val="12"/>
                <w:szCs w:val="12"/>
              </w:rPr>
            </w:pPr>
            <w:r w:rsidRPr="00F90F24">
              <w:rPr>
                <w:rFonts w:ascii="Calibri" w:hAnsi="Calibri" w:cs="Calibri"/>
                <w:sz w:val="12"/>
                <w:szCs w:val="12"/>
              </w:rPr>
              <w:t>1-2</w:t>
            </w:r>
            <w:r w:rsidR="00A06B42" w:rsidRPr="00F90F24">
              <w:rPr>
                <w:rFonts w:ascii="Calibri" w:hAnsi="Calibri" w:cs="Calibri"/>
                <w:sz w:val="12"/>
                <w:szCs w:val="12"/>
              </w:rPr>
              <w:t xml:space="preserve"> h/d</w:t>
            </w:r>
            <w:r w:rsidRPr="00F90F24">
              <w:rPr>
                <w:rFonts w:ascii="Calibri" w:hAnsi="Calibri" w:cs="Calibri"/>
                <w:sz w:val="12"/>
                <w:szCs w:val="12"/>
              </w:rPr>
              <w:t>: 12</w:t>
            </w:r>
          </w:p>
          <w:p w14:paraId="6A015821" w14:textId="77C01339" w:rsidR="00F61920" w:rsidRPr="00F90F24" w:rsidRDefault="00F61920" w:rsidP="00A06B42">
            <w:pPr>
              <w:jc w:val="center"/>
              <w:rPr>
                <w:rFonts w:ascii="Calibri" w:hAnsi="Calibri" w:cs="Calibri"/>
                <w:sz w:val="12"/>
                <w:szCs w:val="12"/>
              </w:rPr>
            </w:pPr>
            <w:r w:rsidRPr="00F90F24">
              <w:rPr>
                <w:rFonts w:ascii="Calibri" w:hAnsi="Calibri" w:cs="Calibri"/>
                <w:sz w:val="12"/>
                <w:szCs w:val="12"/>
              </w:rPr>
              <w:t>3-5</w:t>
            </w:r>
            <w:r w:rsidR="00A06B42" w:rsidRPr="00F90F24">
              <w:rPr>
                <w:rFonts w:ascii="Calibri" w:hAnsi="Calibri" w:cs="Calibri"/>
                <w:sz w:val="12"/>
                <w:szCs w:val="12"/>
              </w:rPr>
              <w:t xml:space="preserve"> h/d</w:t>
            </w:r>
            <w:r w:rsidRPr="00F90F24">
              <w:rPr>
                <w:rFonts w:ascii="Calibri" w:hAnsi="Calibri" w:cs="Calibri"/>
                <w:sz w:val="12"/>
                <w:szCs w:val="12"/>
              </w:rPr>
              <w:t>: 1</w:t>
            </w:r>
          </w:p>
          <w:p w14:paraId="509EE2FF" w14:textId="225B0BBD" w:rsidR="00F61920" w:rsidRPr="00F90F24" w:rsidRDefault="00F61920" w:rsidP="00A06B42">
            <w:pPr>
              <w:jc w:val="center"/>
              <w:rPr>
                <w:rFonts w:ascii="Calibri" w:hAnsi="Calibri" w:cs="Calibri"/>
                <w:sz w:val="12"/>
                <w:szCs w:val="12"/>
              </w:rPr>
            </w:pPr>
            <w:r w:rsidRPr="00F90F24">
              <w:rPr>
                <w:rFonts w:ascii="Calibri" w:hAnsi="Calibri" w:cs="Calibri"/>
                <w:sz w:val="12"/>
                <w:szCs w:val="12"/>
              </w:rPr>
              <w:t>5-8</w:t>
            </w:r>
            <w:r w:rsidR="00A06B42" w:rsidRPr="00F90F24">
              <w:rPr>
                <w:rFonts w:ascii="Calibri" w:hAnsi="Calibri" w:cs="Calibri"/>
                <w:sz w:val="12"/>
                <w:szCs w:val="12"/>
              </w:rPr>
              <w:t xml:space="preserve"> h/d</w:t>
            </w:r>
            <w:r w:rsidRPr="00F90F24">
              <w:rPr>
                <w:rFonts w:ascii="Calibri" w:hAnsi="Calibri" w:cs="Calibri"/>
                <w:sz w:val="12"/>
                <w:szCs w:val="12"/>
              </w:rPr>
              <w:t>: 2</w:t>
            </w:r>
          </w:p>
          <w:p w14:paraId="7A7737E2" w14:textId="77777777" w:rsidR="00F61920" w:rsidRPr="00F90F24" w:rsidRDefault="00F61920" w:rsidP="00A06B42">
            <w:pPr>
              <w:jc w:val="center"/>
              <w:rPr>
                <w:rFonts w:ascii="Calibri" w:hAnsi="Calibri" w:cs="Calibri"/>
                <w:sz w:val="12"/>
                <w:szCs w:val="12"/>
              </w:rPr>
            </w:pPr>
          </w:p>
          <w:p w14:paraId="4AA7E4D8" w14:textId="7A2C4B32" w:rsidR="00F61920" w:rsidRPr="00F90F24" w:rsidRDefault="00F61920" w:rsidP="00A06B42">
            <w:pPr>
              <w:jc w:val="center"/>
              <w:rPr>
                <w:rFonts w:ascii="Calibri" w:hAnsi="Calibri" w:cs="Calibri"/>
                <w:sz w:val="12"/>
                <w:szCs w:val="12"/>
              </w:rPr>
            </w:pPr>
            <w:r w:rsidRPr="00F90F24">
              <w:rPr>
                <w:rFonts w:ascii="Calibri" w:hAnsi="Calibri" w:cs="Calibri"/>
                <w:sz w:val="12"/>
                <w:szCs w:val="12"/>
              </w:rPr>
              <w:t>&lt;1d/w: 3</w:t>
            </w:r>
          </w:p>
          <w:p w14:paraId="2603032B" w14:textId="3BD5EC35" w:rsidR="00F61920" w:rsidRPr="00F90F24" w:rsidRDefault="00F61920" w:rsidP="00A06B42">
            <w:pPr>
              <w:jc w:val="center"/>
              <w:rPr>
                <w:rFonts w:ascii="Calibri" w:hAnsi="Calibri" w:cs="Calibri"/>
                <w:sz w:val="12"/>
                <w:szCs w:val="12"/>
              </w:rPr>
            </w:pPr>
            <w:r w:rsidRPr="00F90F24">
              <w:rPr>
                <w:rFonts w:ascii="Calibri" w:hAnsi="Calibri" w:cs="Calibri"/>
                <w:sz w:val="12"/>
                <w:szCs w:val="12"/>
              </w:rPr>
              <w:t>1-2</w:t>
            </w:r>
            <w:r w:rsidR="00A06B42" w:rsidRPr="00F90F24">
              <w:rPr>
                <w:rFonts w:ascii="Calibri" w:hAnsi="Calibri" w:cs="Calibri"/>
                <w:sz w:val="12"/>
                <w:szCs w:val="12"/>
              </w:rPr>
              <w:t xml:space="preserve"> d/w</w:t>
            </w:r>
            <w:r w:rsidRPr="00F90F24">
              <w:rPr>
                <w:rFonts w:ascii="Calibri" w:hAnsi="Calibri" w:cs="Calibri"/>
                <w:sz w:val="12"/>
                <w:szCs w:val="12"/>
              </w:rPr>
              <w:t>: 5</w:t>
            </w:r>
          </w:p>
          <w:p w14:paraId="5C9D5426" w14:textId="03E46D10" w:rsidR="00F61920" w:rsidRPr="00F90F24" w:rsidRDefault="00F61920" w:rsidP="00A06B42">
            <w:pPr>
              <w:jc w:val="center"/>
              <w:rPr>
                <w:rFonts w:ascii="Calibri" w:hAnsi="Calibri" w:cs="Calibri"/>
                <w:sz w:val="12"/>
                <w:szCs w:val="12"/>
              </w:rPr>
            </w:pPr>
            <w:r w:rsidRPr="00F90F24">
              <w:rPr>
                <w:rFonts w:ascii="Calibri" w:hAnsi="Calibri" w:cs="Calibri"/>
                <w:sz w:val="12"/>
                <w:szCs w:val="12"/>
              </w:rPr>
              <w:t>3-5</w:t>
            </w:r>
            <w:r w:rsidR="00A06B42" w:rsidRPr="00F90F24">
              <w:rPr>
                <w:rFonts w:ascii="Calibri" w:hAnsi="Calibri" w:cs="Calibri"/>
                <w:sz w:val="12"/>
                <w:szCs w:val="12"/>
              </w:rPr>
              <w:t xml:space="preserve"> d/w</w:t>
            </w:r>
            <w:r w:rsidRPr="00F90F24">
              <w:rPr>
                <w:rFonts w:ascii="Calibri" w:hAnsi="Calibri" w:cs="Calibri"/>
                <w:sz w:val="12"/>
                <w:szCs w:val="12"/>
              </w:rPr>
              <w:t>: 17</w:t>
            </w:r>
          </w:p>
          <w:p w14:paraId="1AB2133E" w14:textId="557B1758" w:rsidR="00F61920" w:rsidRPr="00F90F24" w:rsidRDefault="00F61920" w:rsidP="00A06B42">
            <w:pPr>
              <w:jc w:val="center"/>
              <w:rPr>
                <w:rFonts w:ascii="Calibri" w:hAnsi="Calibri" w:cs="Calibri"/>
                <w:sz w:val="12"/>
                <w:szCs w:val="12"/>
              </w:rPr>
            </w:pPr>
            <w:r w:rsidRPr="00F90F24">
              <w:rPr>
                <w:rFonts w:ascii="Calibri" w:hAnsi="Calibri" w:cs="Calibri"/>
                <w:sz w:val="12"/>
                <w:szCs w:val="12"/>
              </w:rPr>
              <w:t>5-7</w:t>
            </w:r>
            <w:r w:rsidR="00A06B42" w:rsidRPr="00F90F24">
              <w:rPr>
                <w:rFonts w:ascii="Calibri" w:hAnsi="Calibri" w:cs="Calibri"/>
                <w:sz w:val="12"/>
                <w:szCs w:val="12"/>
              </w:rPr>
              <w:t xml:space="preserve"> d/w</w:t>
            </w:r>
            <w:r w:rsidRPr="00F90F24">
              <w:rPr>
                <w:rFonts w:ascii="Calibri" w:hAnsi="Calibri" w:cs="Calibri"/>
                <w:sz w:val="12"/>
                <w:szCs w:val="12"/>
              </w:rPr>
              <w:t>: 3</w:t>
            </w:r>
          </w:p>
          <w:p w14:paraId="3C98F868" w14:textId="77777777" w:rsidR="00F61920" w:rsidRPr="00F90F24" w:rsidRDefault="00F61920" w:rsidP="00A06B42">
            <w:pPr>
              <w:jc w:val="center"/>
              <w:rPr>
                <w:rFonts w:ascii="Calibri" w:hAnsi="Calibri" w:cs="Calibri"/>
                <w:sz w:val="12"/>
                <w:szCs w:val="12"/>
              </w:rPr>
            </w:pPr>
          </w:p>
          <w:p w14:paraId="537E812D" w14:textId="7B0F62E8" w:rsidR="00F61920" w:rsidRPr="00F90F24" w:rsidRDefault="00F61920" w:rsidP="00A06B42">
            <w:pPr>
              <w:jc w:val="center"/>
              <w:rPr>
                <w:rFonts w:ascii="Calibri" w:hAnsi="Calibri" w:cs="Calibri"/>
                <w:sz w:val="12"/>
                <w:szCs w:val="12"/>
              </w:rPr>
            </w:pPr>
            <w:r w:rsidRPr="00F90F24">
              <w:rPr>
                <w:rFonts w:ascii="Calibri" w:hAnsi="Calibri" w:cs="Calibri"/>
                <w:sz w:val="12"/>
                <w:szCs w:val="12"/>
              </w:rPr>
              <w:t>&lt;1y: 1</w:t>
            </w:r>
          </w:p>
          <w:p w14:paraId="372E7B8E" w14:textId="185256B2" w:rsidR="00F61920" w:rsidRPr="00F90F24" w:rsidRDefault="00F61920" w:rsidP="00A06B42">
            <w:pPr>
              <w:jc w:val="center"/>
              <w:rPr>
                <w:rFonts w:ascii="Calibri" w:hAnsi="Calibri" w:cs="Calibri"/>
                <w:sz w:val="12"/>
                <w:szCs w:val="12"/>
              </w:rPr>
            </w:pPr>
            <w:r w:rsidRPr="00F90F24">
              <w:rPr>
                <w:rFonts w:ascii="Calibri" w:hAnsi="Calibri" w:cs="Calibri"/>
                <w:sz w:val="12"/>
                <w:szCs w:val="12"/>
              </w:rPr>
              <w:t>1-2</w:t>
            </w:r>
            <w:r w:rsidR="00A06B42" w:rsidRPr="00F90F24">
              <w:rPr>
                <w:rFonts w:ascii="Calibri" w:hAnsi="Calibri" w:cs="Calibri"/>
                <w:sz w:val="12"/>
                <w:szCs w:val="12"/>
              </w:rPr>
              <w:t>y</w:t>
            </w:r>
            <w:r w:rsidRPr="00F90F24">
              <w:rPr>
                <w:rFonts w:ascii="Calibri" w:hAnsi="Calibri" w:cs="Calibri"/>
                <w:sz w:val="12"/>
                <w:szCs w:val="12"/>
              </w:rPr>
              <w:t>: 0</w:t>
            </w:r>
          </w:p>
          <w:p w14:paraId="0D46D91F" w14:textId="29D49A3F" w:rsidR="00F61920" w:rsidRPr="00F90F24" w:rsidRDefault="00F61920" w:rsidP="00A06B42">
            <w:pPr>
              <w:jc w:val="center"/>
              <w:rPr>
                <w:rFonts w:ascii="Calibri" w:hAnsi="Calibri" w:cs="Calibri"/>
                <w:sz w:val="12"/>
                <w:szCs w:val="12"/>
              </w:rPr>
            </w:pPr>
            <w:r w:rsidRPr="00F90F24">
              <w:rPr>
                <w:rFonts w:ascii="Calibri" w:hAnsi="Calibri" w:cs="Calibri"/>
                <w:sz w:val="12"/>
                <w:szCs w:val="12"/>
              </w:rPr>
              <w:t>3-5</w:t>
            </w:r>
            <w:r w:rsidR="00A06B42" w:rsidRPr="00F90F24">
              <w:rPr>
                <w:rFonts w:ascii="Calibri" w:hAnsi="Calibri" w:cs="Calibri"/>
                <w:sz w:val="12"/>
                <w:szCs w:val="12"/>
              </w:rPr>
              <w:t>y</w:t>
            </w:r>
            <w:r w:rsidRPr="00F90F24">
              <w:rPr>
                <w:rFonts w:ascii="Calibri" w:hAnsi="Calibri" w:cs="Calibri"/>
                <w:sz w:val="12"/>
                <w:szCs w:val="12"/>
              </w:rPr>
              <w:t>: 11</w:t>
            </w:r>
          </w:p>
          <w:p w14:paraId="72042844" w14:textId="5C2E2379" w:rsidR="00F61920" w:rsidRPr="00F90F24" w:rsidRDefault="00F61920" w:rsidP="00A06B42">
            <w:pPr>
              <w:jc w:val="center"/>
              <w:rPr>
                <w:rFonts w:ascii="Calibri" w:hAnsi="Calibri" w:cs="Calibri"/>
                <w:sz w:val="12"/>
                <w:szCs w:val="12"/>
              </w:rPr>
            </w:pPr>
            <w:r w:rsidRPr="00F90F24">
              <w:rPr>
                <w:rFonts w:ascii="Calibri" w:hAnsi="Calibri" w:cs="Calibri"/>
                <w:sz w:val="12"/>
                <w:szCs w:val="12"/>
              </w:rPr>
              <w:t>5-8</w:t>
            </w:r>
            <w:r w:rsidR="00A06B42" w:rsidRPr="00F90F24">
              <w:rPr>
                <w:rFonts w:ascii="Calibri" w:hAnsi="Calibri" w:cs="Calibri"/>
                <w:sz w:val="12"/>
                <w:szCs w:val="12"/>
              </w:rPr>
              <w:t>y</w:t>
            </w:r>
            <w:r w:rsidRPr="00F90F24">
              <w:rPr>
                <w:rFonts w:ascii="Calibri" w:hAnsi="Calibri" w:cs="Calibri"/>
                <w:sz w:val="12"/>
                <w:szCs w:val="12"/>
              </w:rPr>
              <w:t>: 6</w:t>
            </w:r>
          </w:p>
          <w:p w14:paraId="141CA14B" w14:textId="1F0C27C3" w:rsidR="00F61920" w:rsidRPr="00F90F24" w:rsidRDefault="00F61920" w:rsidP="00A06B42">
            <w:pPr>
              <w:jc w:val="center"/>
              <w:rPr>
                <w:rFonts w:ascii="Calibri" w:hAnsi="Calibri" w:cs="Calibri"/>
                <w:sz w:val="12"/>
                <w:szCs w:val="12"/>
              </w:rPr>
            </w:pPr>
            <w:r w:rsidRPr="00F90F24">
              <w:rPr>
                <w:rFonts w:ascii="Calibri" w:hAnsi="Calibri" w:cs="Calibri"/>
                <w:sz w:val="12"/>
                <w:szCs w:val="12"/>
              </w:rPr>
              <w:t>&gt;8</w:t>
            </w:r>
            <w:r w:rsidR="00A06B42" w:rsidRPr="00F90F24">
              <w:rPr>
                <w:rFonts w:ascii="Calibri" w:hAnsi="Calibri" w:cs="Calibri"/>
                <w:sz w:val="12"/>
                <w:szCs w:val="12"/>
              </w:rPr>
              <w:t>y</w:t>
            </w:r>
            <w:r w:rsidRPr="00F90F24">
              <w:rPr>
                <w:rFonts w:ascii="Calibri" w:hAnsi="Calibri" w:cs="Calibri"/>
                <w:sz w:val="12"/>
                <w:szCs w:val="12"/>
              </w:rPr>
              <w:t>: 10</w:t>
            </w:r>
          </w:p>
        </w:tc>
        <w:tc>
          <w:tcPr>
            <w:tcW w:w="810" w:type="dxa"/>
          </w:tcPr>
          <w:p w14:paraId="296471FF" w14:textId="7204C95C" w:rsidR="00F61920" w:rsidRPr="00F90F24" w:rsidRDefault="00F61920" w:rsidP="00A06B42">
            <w:pPr>
              <w:jc w:val="center"/>
              <w:rPr>
                <w:rFonts w:ascii="Calibri" w:hAnsi="Calibri" w:cs="Calibri"/>
                <w:sz w:val="12"/>
                <w:szCs w:val="12"/>
              </w:rPr>
            </w:pPr>
            <w:r w:rsidRPr="00F90F24">
              <w:rPr>
                <w:rFonts w:ascii="Calibri" w:hAnsi="Calibri" w:cs="Calibri"/>
                <w:sz w:val="12"/>
                <w:szCs w:val="12"/>
              </w:rPr>
              <w:t>-</w:t>
            </w:r>
          </w:p>
        </w:tc>
        <w:tc>
          <w:tcPr>
            <w:tcW w:w="990" w:type="dxa"/>
          </w:tcPr>
          <w:p w14:paraId="6E6A5515" w14:textId="670D33D6" w:rsidR="00F61920" w:rsidRPr="00F90F24" w:rsidRDefault="00F61920" w:rsidP="00A06B42">
            <w:pPr>
              <w:jc w:val="center"/>
              <w:rPr>
                <w:rFonts w:ascii="Calibri" w:hAnsi="Calibri" w:cs="Calibri"/>
                <w:sz w:val="12"/>
                <w:szCs w:val="12"/>
                <w:u w:val="single"/>
              </w:rPr>
            </w:pPr>
            <w:r w:rsidRPr="00F90F24">
              <w:rPr>
                <w:rFonts w:ascii="Calibri" w:hAnsi="Calibri" w:cs="Calibri"/>
                <w:sz w:val="12"/>
                <w:szCs w:val="12"/>
                <w:u w:val="single"/>
              </w:rPr>
              <w:t>M:</w:t>
            </w:r>
          </w:p>
          <w:p w14:paraId="004EFBAC" w14:textId="77777777" w:rsidR="00F61920" w:rsidRPr="00F90F24" w:rsidRDefault="00F61920" w:rsidP="00A06B42">
            <w:pPr>
              <w:jc w:val="center"/>
              <w:rPr>
                <w:rFonts w:ascii="Calibri" w:hAnsi="Calibri" w:cs="Calibri"/>
                <w:sz w:val="12"/>
                <w:szCs w:val="12"/>
              </w:rPr>
            </w:pPr>
            <w:r w:rsidRPr="00F90F24">
              <w:rPr>
                <w:rFonts w:ascii="Calibri" w:hAnsi="Calibri" w:cs="Calibri"/>
                <w:sz w:val="12"/>
                <w:szCs w:val="12"/>
              </w:rPr>
              <w:t>Earbuds: 11</w:t>
            </w:r>
          </w:p>
          <w:p w14:paraId="71199E78" w14:textId="77777777" w:rsidR="00F61920" w:rsidRPr="00F90F24" w:rsidRDefault="00F61920" w:rsidP="00A06B42">
            <w:pPr>
              <w:jc w:val="center"/>
              <w:rPr>
                <w:rFonts w:ascii="Calibri" w:hAnsi="Calibri" w:cs="Calibri"/>
                <w:sz w:val="12"/>
                <w:szCs w:val="12"/>
              </w:rPr>
            </w:pPr>
            <w:r w:rsidRPr="00F90F24">
              <w:rPr>
                <w:rFonts w:ascii="Calibri" w:hAnsi="Calibri" w:cs="Calibri"/>
                <w:sz w:val="12"/>
                <w:szCs w:val="12"/>
              </w:rPr>
              <w:t>Inserts: 5</w:t>
            </w:r>
          </w:p>
          <w:p w14:paraId="7EE14925" w14:textId="77777777" w:rsidR="00F61920" w:rsidRPr="00F90F24" w:rsidRDefault="00F61920" w:rsidP="00A06B42">
            <w:pPr>
              <w:jc w:val="center"/>
              <w:rPr>
                <w:rFonts w:ascii="Calibri" w:hAnsi="Calibri" w:cs="Calibri"/>
                <w:sz w:val="12"/>
                <w:szCs w:val="12"/>
              </w:rPr>
            </w:pPr>
            <w:r w:rsidRPr="00F90F24">
              <w:rPr>
                <w:rFonts w:ascii="Calibri" w:hAnsi="Calibri" w:cs="Calibri"/>
                <w:sz w:val="12"/>
                <w:szCs w:val="12"/>
              </w:rPr>
              <w:t>Headphones: 3</w:t>
            </w:r>
          </w:p>
          <w:p w14:paraId="23BFF9B8" w14:textId="77777777" w:rsidR="00F61920" w:rsidRPr="00F90F24" w:rsidRDefault="00F61920" w:rsidP="00A06B42">
            <w:pPr>
              <w:jc w:val="center"/>
              <w:rPr>
                <w:rFonts w:ascii="Calibri" w:hAnsi="Calibri" w:cs="Calibri"/>
                <w:sz w:val="12"/>
                <w:szCs w:val="12"/>
              </w:rPr>
            </w:pPr>
          </w:p>
          <w:p w14:paraId="16DBC344" w14:textId="008A8458" w:rsidR="00F61920" w:rsidRPr="00F90F24" w:rsidRDefault="00F61920" w:rsidP="00A06B42">
            <w:pPr>
              <w:jc w:val="center"/>
              <w:rPr>
                <w:rFonts w:ascii="Calibri" w:hAnsi="Calibri" w:cs="Calibri"/>
                <w:sz w:val="12"/>
                <w:szCs w:val="12"/>
                <w:u w:val="single"/>
              </w:rPr>
            </w:pPr>
            <w:r w:rsidRPr="00F90F24">
              <w:rPr>
                <w:rFonts w:ascii="Calibri" w:hAnsi="Calibri" w:cs="Calibri"/>
                <w:sz w:val="12"/>
                <w:szCs w:val="12"/>
                <w:u w:val="single"/>
              </w:rPr>
              <w:t>F:</w:t>
            </w:r>
          </w:p>
          <w:p w14:paraId="07DEBCC2" w14:textId="77777777" w:rsidR="00F61920" w:rsidRPr="00F90F24" w:rsidRDefault="00F61920" w:rsidP="00A06B42">
            <w:pPr>
              <w:jc w:val="center"/>
              <w:rPr>
                <w:rFonts w:ascii="Calibri" w:hAnsi="Calibri" w:cs="Calibri"/>
                <w:sz w:val="12"/>
                <w:szCs w:val="12"/>
              </w:rPr>
            </w:pPr>
            <w:r w:rsidRPr="00F90F24">
              <w:rPr>
                <w:rFonts w:ascii="Calibri" w:hAnsi="Calibri" w:cs="Calibri"/>
                <w:sz w:val="12"/>
                <w:szCs w:val="12"/>
              </w:rPr>
              <w:t>Earbuds: 21</w:t>
            </w:r>
          </w:p>
          <w:p w14:paraId="06FC02AC" w14:textId="77777777" w:rsidR="00F61920" w:rsidRPr="00F90F24" w:rsidRDefault="00F61920" w:rsidP="00A06B42">
            <w:pPr>
              <w:jc w:val="center"/>
              <w:rPr>
                <w:rFonts w:ascii="Calibri" w:hAnsi="Calibri" w:cs="Calibri"/>
                <w:sz w:val="12"/>
                <w:szCs w:val="12"/>
              </w:rPr>
            </w:pPr>
            <w:r w:rsidRPr="00F90F24">
              <w:rPr>
                <w:rFonts w:ascii="Calibri" w:hAnsi="Calibri" w:cs="Calibri"/>
                <w:sz w:val="12"/>
                <w:szCs w:val="12"/>
              </w:rPr>
              <w:t>Inserts: 5</w:t>
            </w:r>
          </w:p>
          <w:p w14:paraId="0CFF29B3" w14:textId="77777777" w:rsidR="00F61920" w:rsidRPr="00F90F24" w:rsidRDefault="00F61920" w:rsidP="00A06B42">
            <w:pPr>
              <w:jc w:val="center"/>
              <w:rPr>
                <w:rFonts w:ascii="Calibri" w:hAnsi="Calibri" w:cs="Calibri"/>
                <w:sz w:val="12"/>
                <w:szCs w:val="12"/>
              </w:rPr>
            </w:pPr>
            <w:r w:rsidRPr="00F90F24">
              <w:rPr>
                <w:rFonts w:ascii="Calibri" w:hAnsi="Calibri" w:cs="Calibri"/>
                <w:sz w:val="12"/>
                <w:szCs w:val="12"/>
              </w:rPr>
              <w:t>Headphones: 3</w:t>
            </w:r>
          </w:p>
          <w:p w14:paraId="0D75FC83" w14:textId="3CADB0F4" w:rsidR="00F61920" w:rsidRPr="00F90F24" w:rsidRDefault="00F61920" w:rsidP="00A06B42">
            <w:pPr>
              <w:jc w:val="center"/>
              <w:rPr>
                <w:rFonts w:ascii="Calibri" w:hAnsi="Calibri" w:cs="Calibri"/>
                <w:sz w:val="12"/>
                <w:szCs w:val="12"/>
              </w:rPr>
            </w:pPr>
          </w:p>
        </w:tc>
        <w:tc>
          <w:tcPr>
            <w:tcW w:w="1170" w:type="dxa"/>
          </w:tcPr>
          <w:p w14:paraId="684272FB" w14:textId="77777777" w:rsidR="00F61920" w:rsidRDefault="00F61920" w:rsidP="00A06B42">
            <w:pPr>
              <w:jc w:val="center"/>
              <w:rPr>
                <w:rFonts w:ascii="Calibri" w:hAnsi="Calibri" w:cs="Calibri"/>
                <w:sz w:val="12"/>
                <w:szCs w:val="12"/>
              </w:rPr>
            </w:pPr>
            <w:r w:rsidRPr="007F16AE">
              <w:rPr>
                <w:rFonts w:ascii="Calibri" w:hAnsi="Calibri" w:cs="Calibri"/>
                <w:sz w:val="12"/>
                <w:szCs w:val="12"/>
              </w:rPr>
              <w:t>Statistically</w:t>
            </w:r>
            <w:r>
              <w:rPr>
                <w:rFonts w:ascii="Calibri" w:hAnsi="Calibri" w:cs="Calibri"/>
                <w:sz w:val="12"/>
                <w:szCs w:val="12"/>
              </w:rPr>
              <w:t xml:space="preserve"> </w:t>
            </w:r>
            <w:r w:rsidRPr="007F16AE">
              <w:rPr>
                <w:rFonts w:ascii="Calibri" w:hAnsi="Calibri" w:cs="Calibri"/>
                <w:sz w:val="12"/>
                <w:szCs w:val="12"/>
              </w:rPr>
              <w:t xml:space="preserve">reliable differences at </w:t>
            </w:r>
            <w:r>
              <w:rPr>
                <w:rFonts w:ascii="Calibri" w:hAnsi="Calibri" w:cs="Calibri"/>
                <w:sz w:val="12"/>
                <w:szCs w:val="12"/>
              </w:rPr>
              <w:t xml:space="preserve">1, 2, 3, 4, </w:t>
            </w:r>
            <w:r w:rsidRPr="007F16AE">
              <w:rPr>
                <w:rFonts w:ascii="Calibri" w:hAnsi="Calibri" w:cs="Calibri"/>
                <w:sz w:val="12"/>
                <w:szCs w:val="12"/>
              </w:rPr>
              <w:t>12, 14, and 16 kHz</w:t>
            </w:r>
          </w:p>
          <w:p w14:paraId="7254C3C5" w14:textId="0FAC83A1" w:rsidR="00F61920" w:rsidRPr="005A458E" w:rsidRDefault="00F61920" w:rsidP="00A06B42">
            <w:pPr>
              <w:jc w:val="center"/>
              <w:rPr>
                <w:rFonts w:ascii="Calibri" w:hAnsi="Calibri" w:cs="Calibri"/>
                <w:sz w:val="12"/>
                <w:szCs w:val="12"/>
              </w:rPr>
            </w:pPr>
          </w:p>
        </w:tc>
        <w:tc>
          <w:tcPr>
            <w:tcW w:w="1530" w:type="dxa"/>
          </w:tcPr>
          <w:p w14:paraId="38E745C5" w14:textId="771C9E67" w:rsidR="00F61920" w:rsidRPr="005A458E" w:rsidRDefault="00F61920" w:rsidP="00A06B42">
            <w:pPr>
              <w:jc w:val="center"/>
              <w:rPr>
                <w:rFonts w:ascii="Calibri" w:hAnsi="Calibri" w:cs="Calibri"/>
                <w:sz w:val="12"/>
                <w:szCs w:val="12"/>
              </w:rPr>
            </w:pPr>
            <w:r>
              <w:rPr>
                <w:rFonts w:ascii="Calibri" w:hAnsi="Calibri" w:cs="Calibri"/>
                <w:sz w:val="12"/>
                <w:szCs w:val="12"/>
              </w:rPr>
              <w:t>-</w:t>
            </w:r>
          </w:p>
        </w:tc>
        <w:tc>
          <w:tcPr>
            <w:tcW w:w="1080" w:type="dxa"/>
          </w:tcPr>
          <w:p w14:paraId="1FF5CC8E" w14:textId="457425DF" w:rsidR="00F61920" w:rsidRPr="00ED7702" w:rsidRDefault="00F61920" w:rsidP="00CD6117">
            <w:pPr>
              <w:rPr>
                <w:rFonts w:ascii="Calibri" w:hAnsi="Calibri" w:cs="Calibri"/>
                <w:sz w:val="12"/>
                <w:szCs w:val="12"/>
              </w:rPr>
            </w:pPr>
            <w:r>
              <w:rPr>
                <w:rFonts w:ascii="Calibri" w:hAnsi="Calibri" w:cs="Calibri"/>
                <w:sz w:val="12"/>
                <w:szCs w:val="12"/>
              </w:rPr>
              <w:t>- T</w:t>
            </w:r>
            <w:r w:rsidRPr="00ED7702">
              <w:rPr>
                <w:rFonts w:ascii="Calibri" w:hAnsi="Calibri" w:cs="Calibri"/>
                <w:sz w:val="12"/>
                <w:szCs w:val="12"/>
              </w:rPr>
              <w:t>o</w:t>
            </w:r>
            <w:r>
              <w:rPr>
                <w:rFonts w:ascii="Calibri" w:hAnsi="Calibri" w:cs="Calibri"/>
                <w:sz w:val="12"/>
                <w:szCs w:val="12"/>
              </w:rPr>
              <w:t xml:space="preserve"> </w:t>
            </w:r>
            <w:r w:rsidRPr="00ED7702">
              <w:rPr>
                <w:rFonts w:ascii="Calibri" w:hAnsi="Calibri" w:cs="Calibri"/>
                <w:sz w:val="12"/>
                <w:szCs w:val="12"/>
              </w:rPr>
              <w:t>determine if</w:t>
            </w:r>
            <w:r>
              <w:rPr>
                <w:rFonts w:ascii="Calibri" w:hAnsi="Calibri" w:cs="Calibri"/>
                <w:sz w:val="12"/>
                <w:szCs w:val="12"/>
              </w:rPr>
              <w:t xml:space="preserve"> </w:t>
            </w:r>
            <w:r w:rsidRPr="00ED7702">
              <w:rPr>
                <w:rFonts w:ascii="Calibri" w:hAnsi="Calibri" w:cs="Calibri"/>
                <w:sz w:val="12"/>
                <w:szCs w:val="12"/>
              </w:rPr>
              <w:t xml:space="preserve">extended high-frequency thresholds in healthy, young </w:t>
            </w:r>
            <w:proofErr w:type="gramStart"/>
            <w:r w:rsidRPr="00ED7702">
              <w:rPr>
                <w:rFonts w:ascii="Calibri" w:hAnsi="Calibri" w:cs="Calibri"/>
                <w:sz w:val="12"/>
                <w:szCs w:val="12"/>
              </w:rPr>
              <w:t>adult</w:t>
            </w:r>
            <w:proofErr w:type="gramEnd"/>
          </w:p>
          <w:p w14:paraId="1B6C6206" w14:textId="33B5363C" w:rsidR="00F61920" w:rsidRPr="001321E2" w:rsidRDefault="00F61920" w:rsidP="00CD6117">
            <w:pPr>
              <w:rPr>
                <w:rFonts w:ascii="Calibri" w:hAnsi="Calibri" w:cs="Calibri"/>
                <w:sz w:val="12"/>
                <w:szCs w:val="12"/>
              </w:rPr>
            </w:pPr>
            <w:proofErr w:type="gramStart"/>
            <w:r w:rsidRPr="00ED7702">
              <w:rPr>
                <w:rFonts w:ascii="Calibri" w:hAnsi="Calibri" w:cs="Calibri"/>
                <w:sz w:val="12"/>
                <w:szCs w:val="12"/>
              </w:rPr>
              <w:t>college</w:t>
            </w:r>
            <w:proofErr w:type="gramEnd"/>
            <w:r>
              <w:rPr>
                <w:rFonts w:ascii="Calibri" w:hAnsi="Calibri" w:cs="Calibri"/>
                <w:sz w:val="12"/>
                <w:szCs w:val="12"/>
              </w:rPr>
              <w:t xml:space="preserve"> </w:t>
            </w:r>
            <w:r w:rsidRPr="00ED7702">
              <w:rPr>
                <w:rFonts w:ascii="Calibri" w:hAnsi="Calibri" w:cs="Calibri"/>
                <w:sz w:val="12"/>
                <w:szCs w:val="12"/>
              </w:rPr>
              <w:t>students vary as a function of</w:t>
            </w:r>
            <w:r>
              <w:rPr>
                <w:rFonts w:ascii="Calibri" w:hAnsi="Calibri" w:cs="Calibri"/>
                <w:sz w:val="12"/>
                <w:szCs w:val="12"/>
              </w:rPr>
              <w:t xml:space="preserve"> </w:t>
            </w:r>
            <w:r w:rsidRPr="00ED7702">
              <w:rPr>
                <w:rFonts w:ascii="Calibri" w:hAnsi="Calibri" w:cs="Calibri"/>
                <w:sz w:val="12"/>
                <w:szCs w:val="12"/>
              </w:rPr>
              <w:t>recreational</w:t>
            </w:r>
            <w:r>
              <w:rPr>
                <w:rFonts w:ascii="Calibri" w:hAnsi="Calibri" w:cs="Calibri"/>
                <w:sz w:val="12"/>
                <w:szCs w:val="12"/>
              </w:rPr>
              <w:t xml:space="preserve"> </w:t>
            </w:r>
            <w:r w:rsidRPr="00ED7702">
              <w:rPr>
                <w:rFonts w:ascii="Calibri" w:hAnsi="Calibri" w:cs="Calibri"/>
                <w:sz w:val="12"/>
                <w:szCs w:val="12"/>
              </w:rPr>
              <w:t>noise</w:t>
            </w:r>
            <w:r>
              <w:rPr>
                <w:rFonts w:ascii="Calibri" w:hAnsi="Calibri" w:cs="Calibri"/>
                <w:sz w:val="12"/>
                <w:szCs w:val="12"/>
              </w:rPr>
              <w:t xml:space="preserve"> </w:t>
            </w:r>
            <w:r w:rsidRPr="00ED7702">
              <w:rPr>
                <w:rFonts w:ascii="Calibri" w:hAnsi="Calibri" w:cs="Calibri"/>
                <w:sz w:val="12"/>
                <w:szCs w:val="12"/>
              </w:rPr>
              <w:t>exposure</w:t>
            </w:r>
          </w:p>
        </w:tc>
        <w:tc>
          <w:tcPr>
            <w:tcW w:w="2970" w:type="dxa"/>
          </w:tcPr>
          <w:p w14:paraId="58668AF3" w14:textId="4791BDAC" w:rsidR="00F61920" w:rsidRDefault="00F61920" w:rsidP="00CD6117">
            <w:pPr>
              <w:rPr>
                <w:rFonts w:ascii="Calibri" w:hAnsi="Calibri" w:cs="Calibri"/>
                <w:sz w:val="12"/>
                <w:szCs w:val="12"/>
              </w:rPr>
            </w:pPr>
            <w:r>
              <w:rPr>
                <w:rFonts w:ascii="Calibri" w:hAnsi="Calibri" w:cs="Calibri"/>
                <w:sz w:val="12"/>
                <w:szCs w:val="12"/>
              </w:rPr>
              <w:t xml:space="preserve">- </w:t>
            </w:r>
            <w:r w:rsidRPr="00FA7CC3">
              <w:rPr>
                <w:rFonts w:ascii="Calibri" w:hAnsi="Calibri" w:cs="Calibri"/>
                <w:sz w:val="12"/>
                <w:szCs w:val="12"/>
              </w:rPr>
              <w:t>There was no</w:t>
            </w:r>
            <w:r>
              <w:rPr>
                <w:rFonts w:ascii="Calibri" w:hAnsi="Calibri" w:cs="Calibri"/>
                <w:sz w:val="12"/>
                <w:szCs w:val="12"/>
              </w:rPr>
              <w:t xml:space="preserve"> </w:t>
            </w:r>
            <w:r w:rsidRPr="00FA7CC3">
              <w:rPr>
                <w:rFonts w:ascii="Calibri" w:hAnsi="Calibri" w:cs="Calibri"/>
                <w:sz w:val="12"/>
                <w:szCs w:val="12"/>
              </w:rPr>
              <w:t>statistically reliable</w:t>
            </w:r>
            <w:r>
              <w:rPr>
                <w:rFonts w:ascii="Calibri" w:hAnsi="Calibri" w:cs="Calibri"/>
                <w:sz w:val="12"/>
                <w:szCs w:val="12"/>
              </w:rPr>
              <w:t xml:space="preserve"> </w:t>
            </w:r>
            <w:r w:rsidRPr="00FA7CC3">
              <w:rPr>
                <w:rFonts w:ascii="Calibri" w:hAnsi="Calibri" w:cs="Calibri"/>
                <w:sz w:val="12"/>
                <w:szCs w:val="12"/>
              </w:rPr>
              <w:t>relationship</w:t>
            </w:r>
            <w:r>
              <w:rPr>
                <w:rFonts w:ascii="Calibri" w:hAnsi="Calibri" w:cs="Calibri"/>
                <w:sz w:val="12"/>
                <w:szCs w:val="12"/>
              </w:rPr>
              <w:t xml:space="preserve"> </w:t>
            </w:r>
            <w:r w:rsidRPr="00FA7CC3">
              <w:rPr>
                <w:rFonts w:ascii="Calibri" w:hAnsi="Calibri" w:cs="Calibri"/>
                <w:sz w:val="12"/>
                <w:szCs w:val="12"/>
              </w:rPr>
              <w:t>between either PTA</w:t>
            </w:r>
            <w:r>
              <w:rPr>
                <w:rFonts w:ascii="Calibri" w:hAnsi="Calibri" w:cs="Calibri"/>
                <w:sz w:val="12"/>
                <w:szCs w:val="12"/>
              </w:rPr>
              <w:t xml:space="preserve"> </w:t>
            </w:r>
            <w:r w:rsidRPr="00FA7CC3">
              <w:rPr>
                <w:rFonts w:ascii="Calibri" w:hAnsi="Calibri" w:cs="Calibri"/>
                <w:sz w:val="12"/>
                <w:szCs w:val="12"/>
              </w:rPr>
              <w:t>threshold or single</w:t>
            </w:r>
            <w:r>
              <w:rPr>
                <w:rFonts w:ascii="Calibri" w:hAnsi="Calibri" w:cs="Calibri"/>
                <w:sz w:val="12"/>
                <w:szCs w:val="12"/>
              </w:rPr>
              <w:t xml:space="preserve"> </w:t>
            </w:r>
            <w:r w:rsidRPr="00FA7CC3">
              <w:rPr>
                <w:rFonts w:ascii="Calibri" w:hAnsi="Calibri" w:cs="Calibri"/>
                <w:sz w:val="12"/>
                <w:szCs w:val="12"/>
              </w:rPr>
              <w:t>frequency</w:t>
            </w:r>
            <w:r>
              <w:rPr>
                <w:rFonts w:ascii="Calibri" w:hAnsi="Calibri" w:cs="Calibri"/>
                <w:sz w:val="12"/>
                <w:szCs w:val="12"/>
              </w:rPr>
              <w:t xml:space="preserve"> </w:t>
            </w:r>
            <w:r w:rsidRPr="00FA7CC3">
              <w:rPr>
                <w:rFonts w:ascii="Calibri" w:hAnsi="Calibri" w:cs="Calibri"/>
                <w:sz w:val="12"/>
                <w:szCs w:val="12"/>
              </w:rPr>
              <w:t>threshold and music</w:t>
            </w:r>
            <w:r>
              <w:rPr>
                <w:rFonts w:ascii="Calibri" w:hAnsi="Calibri" w:cs="Calibri"/>
                <w:sz w:val="12"/>
                <w:szCs w:val="12"/>
              </w:rPr>
              <w:t xml:space="preserve"> </w:t>
            </w:r>
            <w:r w:rsidRPr="00FA7CC3">
              <w:rPr>
                <w:rFonts w:ascii="Calibri" w:hAnsi="Calibri" w:cs="Calibri"/>
                <w:sz w:val="12"/>
                <w:szCs w:val="12"/>
              </w:rPr>
              <w:t>player use</w:t>
            </w:r>
            <w:r w:rsidR="00B67A7C">
              <w:rPr>
                <w:rFonts w:ascii="Calibri" w:hAnsi="Calibri" w:cs="Calibri"/>
                <w:sz w:val="12"/>
                <w:szCs w:val="12"/>
              </w:rPr>
              <w:t>.</w:t>
            </w:r>
          </w:p>
          <w:p w14:paraId="70ED8343" w14:textId="4D2904B4" w:rsidR="00F61920" w:rsidRDefault="00F61920" w:rsidP="00CD6117">
            <w:pPr>
              <w:rPr>
                <w:rFonts w:ascii="Calibri" w:hAnsi="Calibri" w:cs="Calibri"/>
                <w:sz w:val="12"/>
                <w:szCs w:val="12"/>
              </w:rPr>
            </w:pPr>
            <w:r>
              <w:rPr>
                <w:rFonts w:ascii="Calibri" w:hAnsi="Calibri" w:cs="Calibri"/>
                <w:sz w:val="12"/>
                <w:szCs w:val="12"/>
              </w:rPr>
              <w:t>-</w:t>
            </w:r>
            <w:r w:rsidRPr="00284580">
              <w:rPr>
                <w:rFonts w:ascii="AdvPSNCS-R" w:hAnsi="AdvPSNCS-R" w:cs="AdvPSNCS-R"/>
                <w:kern w:val="0"/>
                <w:sz w:val="19"/>
                <w:szCs w:val="19"/>
              </w:rPr>
              <w:t xml:space="preserve"> </w:t>
            </w:r>
            <w:r w:rsidRPr="00284580">
              <w:rPr>
                <w:rFonts w:ascii="Calibri" w:hAnsi="Calibri" w:cs="Calibri"/>
                <w:sz w:val="12"/>
                <w:szCs w:val="12"/>
              </w:rPr>
              <w:t>At and</w:t>
            </w:r>
            <w:r>
              <w:rPr>
                <w:rFonts w:ascii="Calibri" w:hAnsi="Calibri" w:cs="Calibri"/>
                <w:sz w:val="12"/>
                <w:szCs w:val="12"/>
              </w:rPr>
              <w:t xml:space="preserve"> </w:t>
            </w:r>
            <w:r w:rsidRPr="00284580">
              <w:rPr>
                <w:rFonts w:ascii="Calibri" w:hAnsi="Calibri" w:cs="Calibri"/>
                <w:sz w:val="12"/>
                <w:szCs w:val="12"/>
              </w:rPr>
              <w:t>above 10 kHz, there were small but statistically reliable</w:t>
            </w:r>
            <w:r>
              <w:rPr>
                <w:rFonts w:ascii="Calibri" w:hAnsi="Calibri" w:cs="Calibri"/>
                <w:sz w:val="12"/>
                <w:szCs w:val="12"/>
              </w:rPr>
              <w:t xml:space="preserve"> </w:t>
            </w:r>
            <w:r w:rsidRPr="00284580">
              <w:rPr>
                <w:rFonts w:ascii="Calibri" w:hAnsi="Calibri" w:cs="Calibri"/>
                <w:sz w:val="12"/>
                <w:szCs w:val="12"/>
              </w:rPr>
              <w:t>elevations in thresholds in those who had used the devices</w:t>
            </w:r>
            <w:r>
              <w:rPr>
                <w:rFonts w:ascii="Calibri" w:hAnsi="Calibri" w:cs="Calibri"/>
                <w:sz w:val="12"/>
                <w:szCs w:val="12"/>
              </w:rPr>
              <w:t xml:space="preserve"> </w:t>
            </w:r>
            <w:r w:rsidRPr="00284580">
              <w:rPr>
                <w:rFonts w:ascii="Calibri" w:hAnsi="Calibri" w:cs="Calibri"/>
                <w:sz w:val="12"/>
                <w:szCs w:val="12"/>
              </w:rPr>
              <w:t>for longer periods</w:t>
            </w:r>
            <w:r>
              <w:rPr>
                <w:rFonts w:ascii="Calibri" w:hAnsi="Calibri" w:cs="Calibri"/>
                <w:sz w:val="12"/>
                <w:szCs w:val="12"/>
              </w:rPr>
              <w:t xml:space="preserve"> </w:t>
            </w:r>
            <w:r w:rsidRPr="00284580">
              <w:rPr>
                <w:rFonts w:ascii="Calibri" w:hAnsi="Calibri" w:cs="Calibri"/>
                <w:sz w:val="12"/>
                <w:szCs w:val="12"/>
              </w:rPr>
              <w:t>compared to nonusers and those</w:t>
            </w:r>
            <w:r>
              <w:rPr>
                <w:rFonts w:ascii="Calibri" w:hAnsi="Calibri" w:cs="Calibri"/>
                <w:sz w:val="12"/>
                <w:szCs w:val="12"/>
              </w:rPr>
              <w:t xml:space="preserve"> </w:t>
            </w:r>
            <w:r w:rsidRPr="00284580">
              <w:rPr>
                <w:rFonts w:ascii="Calibri" w:hAnsi="Calibri" w:cs="Calibri"/>
                <w:sz w:val="12"/>
                <w:szCs w:val="12"/>
              </w:rPr>
              <w:t>who had used the devices</w:t>
            </w:r>
            <w:r>
              <w:rPr>
                <w:rFonts w:ascii="Calibri" w:hAnsi="Calibri" w:cs="Calibri"/>
                <w:sz w:val="12"/>
                <w:szCs w:val="12"/>
              </w:rPr>
              <w:t xml:space="preserve"> </w:t>
            </w:r>
            <w:r w:rsidRPr="00284580">
              <w:rPr>
                <w:rFonts w:ascii="Calibri" w:hAnsi="Calibri" w:cs="Calibri"/>
                <w:sz w:val="12"/>
                <w:szCs w:val="12"/>
              </w:rPr>
              <w:t>for shorter periods</w:t>
            </w:r>
            <w:r>
              <w:rPr>
                <w:rFonts w:ascii="Calibri" w:hAnsi="Calibri" w:cs="Calibri"/>
                <w:sz w:val="12"/>
                <w:szCs w:val="12"/>
              </w:rPr>
              <w:t xml:space="preserve"> </w:t>
            </w:r>
            <w:r w:rsidRPr="007F16AE">
              <w:rPr>
                <w:rFonts w:ascii="Calibri" w:hAnsi="Calibri" w:cs="Calibri"/>
                <w:sz w:val="12"/>
                <w:szCs w:val="12"/>
              </w:rPr>
              <w:t>with 3–4</w:t>
            </w:r>
            <w:r>
              <w:rPr>
                <w:rFonts w:ascii="Calibri" w:hAnsi="Calibri" w:cs="Calibri"/>
                <w:sz w:val="12"/>
                <w:szCs w:val="12"/>
              </w:rPr>
              <w:t xml:space="preserve"> </w:t>
            </w:r>
            <w:r w:rsidRPr="007F16AE">
              <w:rPr>
                <w:rFonts w:ascii="Calibri" w:hAnsi="Calibri" w:cs="Calibri"/>
                <w:sz w:val="12"/>
                <w:szCs w:val="12"/>
              </w:rPr>
              <w:t>dB deficits at 10 and 12.5</w:t>
            </w:r>
            <w:r>
              <w:rPr>
                <w:rFonts w:ascii="Calibri" w:hAnsi="Calibri" w:cs="Calibri"/>
                <w:sz w:val="12"/>
                <w:szCs w:val="12"/>
              </w:rPr>
              <w:t xml:space="preserve"> </w:t>
            </w:r>
            <w:r w:rsidRPr="007F16AE">
              <w:rPr>
                <w:rFonts w:ascii="Calibri" w:hAnsi="Calibri" w:cs="Calibri"/>
                <w:sz w:val="12"/>
                <w:szCs w:val="12"/>
              </w:rPr>
              <w:t>kHz</w:t>
            </w:r>
            <w:r>
              <w:rPr>
                <w:rFonts w:ascii="Calibri" w:hAnsi="Calibri" w:cs="Calibri"/>
                <w:sz w:val="12"/>
                <w:szCs w:val="12"/>
              </w:rPr>
              <w:t xml:space="preserve"> </w:t>
            </w:r>
            <w:r w:rsidRPr="007F16AE">
              <w:rPr>
                <w:rFonts w:ascii="Calibri" w:hAnsi="Calibri" w:cs="Calibri"/>
                <w:sz w:val="12"/>
                <w:szCs w:val="12"/>
              </w:rPr>
              <w:t>and 6–7 dB</w:t>
            </w:r>
            <w:r>
              <w:rPr>
                <w:rFonts w:ascii="Calibri" w:hAnsi="Calibri" w:cs="Calibri"/>
                <w:sz w:val="12"/>
                <w:szCs w:val="12"/>
              </w:rPr>
              <w:t xml:space="preserve"> </w:t>
            </w:r>
            <w:r w:rsidRPr="007F16AE">
              <w:rPr>
                <w:rFonts w:ascii="Calibri" w:hAnsi="Calibri" w:cs="Calibri"/>
                <w:sz w:val="12"/>
                <w:szCs w:val="12"/>
              </w:rPr>
              <w:t>deficits at 14 and</w:t>
            </w:r>
            <w:r>
              <w:rPr>
                <w:rFonts w:ascii="Calibri" w:hAnsi="Calibri" w:cs="Calibri"/>
                <w:sz w:val="12"/>
                <w:szCs w:val="12"/>
              </w:rPr>
              <w:t xml:space="preserve"> </w:t>
            </w:r>
            <w:r w:rsidRPr="007F16AE">
              <w:rPr>
                <w:rFonts w:ascii="Calibri" w:hAnsi="Calibri" w:cs="Calibri"/>
                <w:sz w:val="12"/>
                <w:szCs w:val="12"/>
              </w:rPr>
              <w:t>16 kHz</w:t>
            </w:r>
            <w:r w:rsidR="00B67A7C">
              <w:rPr>
                <w:rFonts w:ascii="Calibri" w:hAnsi="Calibri" w:cs="Calibri"/>
                <w:sz w:val="12"/>
                <w:szCs w:val="12"/>
              </w:rPr>
              <w:t>.</w:t>
            </w:r>
          </w:p>
          <w:p w14:paraId="27F93049" w14:textId="39A64A3A" w:rsidR="00F61920" w:rsidRPr="005A458E" w:rsidRDefault="00F61920" w:rsidP="00CD6117">
            <w:pPr>
              <w:rPr>
                <w:rFonts w:ascii="Calibri" w:hAnsi="Calibri" w:cs="Calibri"/>
                <w:sz w:val="12"/>
                <w:szCs w:val="12"/>
              </w:rPr>
            </w:pPr>
            <w:r>
              <w:rPr>
                <w:rFonts w:ascii="Calibri" w:hAnsi="Calibri" w:cs="Calibri"/>
                <w:sz w:val="12"/>
                <w:szCs w:val="12"/>
              </w:rPr>
              <w:t>- E</w:t>
            </w:r>
            <w:r w:rsidRPr="00284580">
              <w:rPr>
                <w:rFonts w:ascii="Calibri" w:hAnsi="Calibri" w:cs="Calibri"/>
                <w:sz w:val="12"/>
                <w:szCs w:val="12"/>
              </w:rPr>
              <w:t>vidence sugges</w:t>
            </w:r>
            <w:r>
              <w:rPr>
                <w:rFonts w:ascii="Calibri" w:hAnsi="Calibri" w:cs="Calibri"/>
                <w:sz w:val="12"/>
                <w:szCs w:val="12"/>
              </w:rPr>
              <w:t xml:space="preserve">ts </w:t>
            </w:r>
            <w:proofErr w:type="gramStart"/>
            <w:r w:rsidRPr="00284580">
              <w:rPr>
                <w:rFonts w:ascii="Calibri" w:hAnsi="Calibri" w:cs="Calibri"/>
                <w:sz w:val="12"/>
                <w:szCs w:val="12"/>
              </w:rPr>
              <w:t>an</w:t>
            </w:r>
            <w:proofErr w:type="gramEnd"/>
            <w:r w:rsidRPr="00284580">
              <w:rPr>
                <w:rFonts w:ascii="Calibri" w:hAnsi="Calibri" w:cs="Calibri"/>
                <w:sz w:val="12"/>
                <w:szCs w:val="12"/>
              </w:rPr>
              <w:t xml:space="preserve"> effect of music player</w:t>
            </w:r>
            <w:r>
              <w:rPr>
                <w:rFonts w:ascii="Calibri" w:hAnsi="Calibri" w:cs="Calibri"/>
                <w:sz w:val="12"/>
                <w:szCs w:val="12"/>
              </w:rPr>
              <w:t xml:space="preserve"> </w:t>
            </w:r>
            <w:r w:rsidRPr="00284580">
              <w:rPr>
                <w:rFonts w:ascii="Calibri" w:hAnsi="Calibri" w:cs="Calibri"/>
                <w:sz w:val="12"/>
                <w:szCs w:val="12"/>
              </w:rPr>
              <w:t>use on thresholds was</w:t>
            </w:r>
            <w:r>
              <w:rPr>
                <w:rFonts w:ascii="Calibri" w:hAnsi="Calibri" w:cs="Calibri"/>
                <w:sz w:val="12"/>
                <w:szCs w:val="12"/>
              </w:rPr>
              <w:t xml:space="preserve"> </w:t>
            </w:r>
            <w:r w:rsidRPr="00284580">
              <w:rPr>
                <w:rFonts w:ascii="Calibri" w:hAnsi="Calibri" w:cs="Calibri"/>
                <w:sz w:val="12"/>
                <w:szCs w:val="12"/>
              </w:rPr>
              <w:t>limited to an effect of</w:t>
            </w:r>
            <w:r>
              <w:rPr>
                <w:rFonts w:ascii="Calibri" w:hAnsi="Calibri" w:cs="Calibri"/>
                <w:sz w:val="12"/>
                <w:szCs w:val="12"/>
              </w:rPr>
              <w:t xml:space="preserve"> </w:t>
            </w:r>
            <w:r w:rsidRPr="00284580">
              <w:rPr>
                <w:rFonts w:ascii="Calibri" w:hAnsi="Calibri" w:cs="Calibri"/>
                <w:sz w:val="12"/>
                <w:szCs w:val="12"/>
              </w:rPr>
              <w:t>long-time use</w:t>
            </w:r>
            <w:r>
              <w:rPr>
                <w:rFonts w:ascii="Calibri" w:hAnsi="Calibri" w:cs="Calibri"/>
                <w:sz w:val="12"/>
                <w:szCs w:val="12"/>
              </w:rPr>
              <w:t xml:space="preserve"> </w:t>
            </w:r>
            <w:r w:rsidRPr="00284580">
              <w:rPr>
                <w:rFonts w:ascii="Calibri" w:hAnsi="Calibri" w:cs="Calibri"/>
                <w:sz w:val="12"/>
                <w:szCs w:val="12"/>
              </w:rPr>
              <w:t>(</w:t>
            </w:r>
            <w:r>
              <w:rPr>
                <w:rFonts w:ascii="Calibri" w:hAnsi="Calibri" w:cs="Calibri"/>
                <w:sz w:val="12"/>
                <w:szCs w:val="12"/>
              </w:rPr>
              <w:t>&gt;</w:t>
            </w:r>
            <w:r w:rsidRPr="00284580">
              <w:rPr>
                <w:rFonts w:ascii="Calibri" w:hAnsi="Calibri" w:cs="Calibri"/>
                <w:sz w:val="12"/>
                <w:szCs w:val="12"/>
              </w:rPr>
              <w:t>5y), and use of the</w:t>
            </w:r>
            <w:r>
              <w:rPr>
                <w:rFonts w:ascii="Calibri" w:hAnsi="Calibri" w:cs="Calibri"/>
                <w:sz w:val="12"/>
                <w:szCs w:val="12"/>
              </w:rPr>
              <w:t xml:space="preserve"> </w:t>
            </w:r>
            <w:r w:rsidRPr="00284580">
              <w:rPr>
                <w:rFonts w:ascii="Calibri" w:hAnsi="Calibri" w:cs="Calibri"/>
                <w:sz w:val="12"/>
                <w:szCs w:val="12"/>
              </w:rPr>
              <w:t>device at higher listening</w:t>
            </w:r>
            <w:r>
              <w:rPr>
                <w:rFonts w:ascii="Calibri" w:hAnsi="Calibri" w:cs="Calibri"/>
                <w:sz w:val="12"/>
                <w:szCs w:val="12"/>
              </w:rPr>
              <w:t xml:space="preserve"> </w:t>
            </w:r>
            <w:r w:rsidRPr="00284580">
              <w:rPr>
                <w:rFonts w:ascii="Calibri" w:hAnsi="Calibri" w:cs="Calibri"/>
                <w:sz w:val="12"/>
                <w:szCs w:val="12"/>
              </w:rPr>
              <w:t>levels</w:t>
            </w:r>
            <w:r w:rsidR="00B67A7C">
              <w:rPr>
                <w:rFonts w:ascii="Calibri" w:hAnsi="Calibri" w:cs="Calibri"/>
                <w:sz w:val="12"/>
                <w:szCs w:val="12"/>
              </w:rPr>
              <w:t>.</w:t>
            </w:r>
          </w:p>
        </w:tc>
        <w:tc>
          <w:tcPr>
            <w:tcW w:w="1357" w:type="dxa"/>
          </w:tcPr>
          <w:p w14:paraId="1DBE2B86" w14:textId="184A68F0" w:rsidR="00F61920" w:rsidRPr="005A458E" w:rsidRDefault="00F61920" w:rsidP="00CD6117">
            <w:pPr>
              <w:rPr>
                <w:rFonts w:ascii="Calibri" w:hAnsi="Calibri" w:cs="Calibri"/>
                <w:sz w:val="12"/>
                <w:szCs w:val="12"/>
              </w:rPr>
            </w:pPr>
            <w:r w:rsidRPr="00FA7CC3">
              <w:rPr>
                <w:rFonts w:ascii="Calibri" w:hAnsi="Calibri" w:cs="Calibri"/>
                <w:sz w:val="12"/>
                <w:szCs w:val="12"/>
              </w:rPr>
              <w:t>It should be</w:t>
            </w:r>
            <w:r>
              <w:rPr>
                <w:rFonts w:ascii="Calibri" w:hAnsi="Calibri" w:cs="Calibri"/>
                <w:sz w:val="12"/>
                <w:szCs w:val="12"/>
              </w:rPr>
              <w:t xml:space="preserve"> </w:t>
            </w:r>
            <w:r w:rsidRPr="00FA7CC3">
              <w:rPr>
                <w:rFonts w:ascii="Calibri" w:hAnsi="Calibri" w:cs="Calibri"/>
                <w:sz w:val="12"/>
                <w:szCs w:val="12"/>
              </w:rPr>
              <w:t>possible to detect</w:t>
            </w:r>
            <w:r>
              <w:rPr>
                <w:rFonts w:ascii="Calibri" w:hAnsi="Calibri" w:cs="Calibri"/>
                <w:sz w:val="12"/>
                <w:szCs w:val="12"/>
              </w:rPr>
              <w:t xml:space="preserve"> </w:t>
            </w:r>
            <w:r w:rsidRPr="00FA7CC3">
              <w:rPr>
                <w:rFonts w:ascii="Calibri" w:hAnsi="Calibri" w:cs="Calibri"/>
                <w:sz w:val="12"/>
                <w:szCs w:val="12"/>
              </w:rPr>
              <w:t>small changes in</w:t>
            </w:r>
            <w:r>
              <w:rPr>
                <w:rFonts w:ascii="Calibri" w:hAnsi="Calibri" w:cs="Calibri"/>
                <w:sz w:val="12"/>
                <w:szCs w:val="12"/>
              </w:rPr>
              <w:t xml:space="preserve"> </w:t>
            </w:r>
            <w:r w:rsidRPr="00FA7CC3">
              <w:rPr>
                <w:rFonts w:ascii="Calibri" w:hAnsi="Calibri" w:cs="Calibri"/>
                <w:sz w:val="12"/>
                <w:szCs w:val="12"/>
              </w:rPr>
              <w:t>high-frequency</w:t>
            </w:r>
            <w:r>
              <w:rPr>
                <w:rFonts w:ascii="Calibri" w:hAnsi="Calibri" w:cs="Calibri"/>
                <w:sz w:val="12"/>
                <w:szCs w:val="12"/>
              </w:rPr>
              <w:t xml:space="preserve"> </w:t>
            </w:r>
            <w:r w:rsidRPr="00FA7CC3">
              <w:rPr>
                <w:rFonts w:ascii="Calibri" w:hAnsi="Calibri" w:cs="Calibri"/>
                <w:sz w:val="12"/>
                <w:szCs w:val="12"/>
              </w:rPr>
              <w:t>hearing for</w:t>
            </w:r>
            <w:r>
              <w:rPr>
                <w:rFonts w:ascii="Calibri" w:hAnsi="Calibri" w:cs="Calibri"/>
                <w:sz w:val="12"/>
                <w:szCs w:val="12"/>
              </w:rPr>
              <w:t xml:space="preserve"> </w:t>
            </w:r>
            <w:r w:rsidRPr="00FA7CC3">
              <w:rPr>
                <w:rFonts w:ascii="Calibri" w:hAnsi="Calibri" w:cs="Calibri"/>
                <w:sz w:val="12"/>
                <w:szCs w:val="12"/>
              </w:rPr>
              <w:t>patients or</w:t>
            </w:r>
            <w:r>
              <w:rPr>
                <w:rFonts w:ascii="Calibri" w:hAnsi="Calibri" w:cs="Calibri"/>
                <w:sz w:val="12"/>
                <w:szCs w:val="12"/>
              </w:rPr>
              <w:t xml:space="preserve"> </w:t>
            </w:r>
            <w:r w:rsidRPr="00FA7CC3">
              <w:rPr>
                <w:rFonts w:ascii="Calibri" w:hAnsi="Calibri" w:cs="Calibri"/>
                <w:sz w:val="12"/>
                <w:szCs w:val="12"/>
              </w:rPr>
              <w:t>participants who</w:t>
            </w:r>
            <w:r>
              <w:rPr>
                <w:rFonts w:ascii="Calibri" w:hAnsi="Calibri" w:cs="Calibri"/>
                <w:sz w:val="12"/>
                <w:szCs w:val="12"/>
              </w:rPr>
              <w:t xml:space="preserve"> </w:t>
            </w:r>
            <w:r w:rsidRPr="00FA7CC3">
              <w:rPr>
                <w:rFonts w:ascii="Calibri" w:hAnsi="Calibri" w:cs="Calibri"/>
                <w:sz w:val="12"/>
                <w:szCs w:val="12"/>
              </w:rPr>
              <w:t>undergo</w:t>
            </w:r>
            <w:r>
              <w:rPr>
                <w:rFonts w:ascii="Calibri" w:hAnsi="Calibri" w:cs="Calibri"/>
                <w:sz w:val="12"/>
                <w:szCs w:val="12"/>
              </w:rPr>
              <w:t xml:space="preserve"> </w:t>
            </w:r>
            <w:r w:rsidRPr="00FA7CC3">
              <w:rPr>
                <w:rFonts w:ascii="Calibri" w:hAnsi="Calibri" w:cs="Calibri"/>
                <w:sz w:val="12"/>
                <w:szCs w:val="12"/>
              </w:rPr>
              <w:t>repeated testing</w:t>
            </w:r>
            <w:r>
              <w:rPr>
                <w:rFonts w:ascii="Calibri" w:hAnsi="Calibri" w:cs="Calibri"/>
                <w:sz w:val="12"/>
                <w:szCs w:val="12"/>
              </w:rPr>
              <w:t xml:space="preserve"> </w:t>
            </w:r>
            <w:r w:rsidRPr="00FA7CC3">
              <w:rPr>
                <w:rFonts w:ascii="Calibri" w:hAnsi="Calibri" w:cs="Calibri"/>
                <w:sz w:val="12"/>
                <w:szCs w:val="12"/>
              </w:rPr>
              <w:t>at periodic</w:t>
            </w:r>
            <w:r>
              <w:rPr>
                <w:rFonts w:ascii="Calibri" w:hAnsi="Calibri" w:cs="Calibri"/>
                <w:sz w:val="12"/>
                <w:szCs w:val="12"/>
              </w:rPr>
              <w:t xml:space="preserve"> </w:t>
            </w:r>
            <w:r w:rsidRPr="00FA7CC3">
              <w:rPr>
                <w:rFonts w:ascii="Calibri" w:hAnsi="Calibri" w:cs="Calibri"/>
                <w:sz w:val="12"/>
                <w:szCs w:val="12"/>
              </w:rPr>
              <w:t>intervals</w:t>
            </w:r>
          </w:p>
        </w:tc>
      </w:tr>
      <w:tr w:rsidR="00F61920" w:rsidRPr="006F6F71" w14:paraId="449C96A6" w14:textId="77777777" w:rsidTr="00366B00">
        <w:trPr>
          <w:cantSplit/>
          <w:trHeight w:val="1134"/>
        </w:trPr>
        <w:tc>
          <w:tcPr>
            <w:tcW w:w="715" w:type="dxa"/>
          </w:tcPr>
          <w:p w14:paraId="686AEA65" w14:textId="0B81F65A" w:rsidR="00F61920" w:rsidRPr="005A458E" w:rsidRDefault="00F61920" w:rsidP="003F0EF5">
            <w:pPr>
              <w:jc w:val="center"/>
              <w:rPr>
                <w:rFonts w:ascii="Calibri" w:hAnsi="Calibri" w:cs="Calibri"/>
                <w:sz w:val="12"/>
                <w:szCs w:val="12"/>
              </w:rPr>
            </w:pPr>
            <w:r>
              <w:rPr>
                <w:rFonts w:ascii="Calibri" w:hAnsi="Calibri" w:cs="Calibri"/>
                <w:sz w:val="12"/>
                <w:szCs w:val="12"/>
              </w:rPr>
              <w:lastRenderedPageBreak/>
              <w:t>21.</w:t>
            </w:r>
            <w:r w:rsidR="00041CDA">
              <w:rPr>
                <w:rFonts w:ascii="Calibri" w:hAnsi="Calibri" w:cs="Calibri"/>
                <w:sz w:val="12"/>
                <w:szCs w:val="12"/>
              </w:rPr>
              <w:t xml:space="preserve"> </w:t>
            </w:r>
            <w:r>
              <w:rPr>
                <w:rFonts w:ascii="Calibri" w:hAnsi="Calibri" w:cs="Calibri"/>
                <w:sz w:val="12"/>
                <w:szCs w:val="12"/>
              </w:rPr>
              <w:t>Asghar et al.</w:t>
            </w:r>
            <w:r w:rsidR="00987246">
              <w:rPr>
                <w:rFonts w:ascii="Calibri" w:hAnsi="Calibri" w:cs="Calibri"/>
                <w:sz w:val="12"/>
                <w:szCs w:val="12"/>
              </w:rPr>
              <w:t xml:space="preserve"> </w:t>
            </w:r>
            <w:r w:rsidR="00AE3C8C">
              <w:rPr>
                <w:rFonts w:ascii="Calibri" w:hAnsi="Calibri" w:cs="Calibri"/>
                <w:sz w:val="12"/>
                <w:szCs w:val="12"/>
              </w:rPr>
              <w:fldChar w:fldCharType="begin"/>
            </w:r>
            <w:r w:rsidR="00A2409A">
              <w:rPr>
                <w:rFonts w:ascii="Calibri" w:hAnsi="Calibri" w:cs="Calibri"/>
                <w:sz w:val="12"/>
                <w:szCs w:val="12"/>
              </w:rPr>
              <w:instrText xml:space="preserve"> ADDIN EN.CITE &lt;EndNote&gt;&lt;Cite&gt;&lt;Author&gt;Asghar&lt;/Author&gt;&lt;Year&gt;2022&lt;/Year&gt;&lt;RecNum&gt;54&lt;/RecNum&gt;&lt;DisplayText&gt;(21)&lt;/DisplayText&gt;&lt;record&gt;&lt;rec-number&gt;54&lt;/rec-number&gt;&lt;foreign-keys&gt;&lt;key app="EN" db-id="x5e502xe3pesa0epd9dp2dr9dwx2saeezfx5" timestamp="1766765442"&gt;54&lt;/key&gt;&lt;/foreign-keys&gt;&lt;ref-type name="Journal Article"&gt;17&lt;/ref-type&gt;&lt;contributors&gt;&lt;authors&gt;&lt;author&gt;Asghar, S.&lt;/author&gt;&lt;author&gt;Khan, H.&lt;/author&gt;&lt;author&gt;Parveen, S.&lt;/author&gt;&lt;author&gt;Rafi, S. T.&lt;/author&gt;&lt;/authors&gt;&lt;/contributors&gt;&lt;auth-address&gt;Saba Asghar, Final Year Medical Student Jinnah Sindh Medical University, Karachi, Pakistan.&amp;#xD;Hurtamina Khan, FCPS. Assistant Professor, ENT and Head &amp;amp; Neck Surgery Jinnah Postgraduate Medical Centre, Jinnah Sindh Medical University, Karachi, Pakistan.&amp;#xD;Saima Parveen, Final Year Medical Student, Jinnah Sindh Medical University, Karachi, Pakistan.&amp;#xD;S. M. Tariq Rafi, FCPS, FRCS. Professor Emeritus of ENT, Vice Chancellor, Jinnah Sindh Medical University, Karachi, Pakistan.&lt;/auth-address&gt;&lt;titles&gt;&lt;title&gt;Frequency of hearing loss among medical students using electroacoustic device&lt;/title&gt;&lt;secondary-title&gt;Pak J Med Sci&lt;/secondary-title&gt;&lt;/titles&gt;&lt;periodical&gt;&lt;full-title&gt;Pak J Med Sci&lt;/full-title&gt;&lt;/periodical&gt;&lt;pages&gt;668-673&lt;/pages&gt;&lt;volume&gt;38&lt;/volume&gt;&lt;number&gt;3Part-I&lt;/number&gt;&lt;keywords&gt;&lt;keyword&gt;Personal listening devices&lt;/keyword&gt;&lt;keyword&gt;Pure Tone Audiometry&lt;/keyword&gt;&lt;keyword&gt;medical students&lt;/keyword&gt;&lt;keyword&gt;noise induced hearing loss&lt;/keyword&gt;&lt;keyword&gt;recreational noise&lt;/keyword&gt;&lt;keyword&gt;sensorineural hearing loss&lt;/keyword&gt;&lt;/keywords&gt;&lt;dates&gt;&lt;year&gt;2022&lt;/year&gt;&lt;pub-dates&gt;&lt;date&gt;Mar-Apr&lt;/date&gt;&lt;/pub-dates&gt;&lt;/dates&gt;&lt;isbn&gt;1682-024X (Print)&amp;#xD;1681-715x&lt;/isbn&gt;&lt;accession-num&gt;35480535&lt;/accession-num&gt;&lt;urls&gt;&lt;/urls&gt;&lt;custom1&gt;Conflicts of Interest Statement: Authors declare no conflicts of interest.&lt;/custom1&gt;&lt;custom2&gt;PMC9002430&lt;/custom2&gt;&lt;electronic-resource-num&gt;10.12669/pjms.38.3.4927&lt;/electronic-resource-num&gt;&lt;remote-database-provider&gt;NLM&lt;/remote-database-provider&gt;&lt;language&gt;eng&lt;/language&gt;&lt;/record&gt;&lt;/Cite&gt;&lt;/EndNote&gt;</w:instrText>
            </w:r>
            <w:r w:rsidR="00AE3C8C">
              <w:rPr>
                <w:rFonts w:ascii="Calibri" w:hAnsi="Calibri" w:cs="Calibri"/>
                <w:sz w:val="12"/>
                <w:szCs w:val="12"/>
              </w:rPr>
              <w:fldChar w:fldCharType="separate"/>
            </w:r>
            <w:r w:rsidR="00A2409A">
              <w:rPr>
                <w:rFonts w:ascii="Calibri" w:hAnsi="Calibri" w:cs="Calibri"/>
                <w:noProof/>
                <w:sz w:val="12"/>
                <w:szCs w:val="12"/>
              </w:rPr>
              <w:t>(21)</w:t>
            </w:r>
            <w:r w:rsidR="00AE3C8C">
              <w:rPr>
                <w:rFonts w:ascii="Calibri" w:hAnsi="Calibri" w:cs="Calibri"/>
                <w:sz w:val="12"/>
                <w:szCs w:val="12"/>
              </w:rPr>
              <w:fldChar w:fldCharType="end"/>
            </w:r>
          </w:p>
        </w:tc>
        <w:tc>
          <w:tcPr>
            <w:tcW w:w="414" w:type="dxa"/>
            <w:textDirection w:val="btLr"/>
            <w:vAlign w:val="center"/>
          </w:tcPr>
          <w:p w14:paraId="68AF0678" w14:textId="04B234BB" w:rsidR="00F61920" w:rsidRPr="005A458E" w:rsidRDefault="00F61920" w:rsidP="00701508">
            <w:pPr>
              <w:ind w:left="113" w:right="113"/>
              <w:jc w:val="center"/>
              <w:rPr>
                <w:rFonts w:ascii="Calibri" w:hAnsi="Calibri" w:cs="Calibri"/>
                <w:sz w:val="12"/>
                <w:szCs w:val="12"/>
              </w:rPr>
            </w:pPr>
            <w:r>
              <w:rPr>
                <w:rFonts w:ascii="Calibri" w:hAnsi="Calibri" w:cs="Calibri"/>
                <w:sz w:val="12"/>
                <w:szCs w:val="12"/>
              </w:rPr>
              <w:t>Cross-sectional</w:t>
            </w:r>
          </w:p>
        </w:tc>
        <w:tc>
          <w:tcPr>
            <w:tcW w:w="426" w:type="dxa"/>
            <w:textDirection w:val="btLr"/>
            <w:vAlign w:val="center"/>
          </w:tcPr>
          <w:p w14:paraId="1D982B5F" w14:textId="185142B0" w:rsidR="00F61920" w:rsidRPr="005A458E" w:rsidRDefault="00F61920" w:rsidP="00051257">
            <w:pPr>
              <w:ind w:left="113" w:right="113"/>
              <w:jc w:val="center"/>
              <w:rPr>
                <w:rFonts w:ascii="Calibri" w:hAnsi="Calibri" w:cs="Calibri"/>
                <w:sz w:val="12"/>
                <w:szCs w:val="12"/>
              </w:rPr>
            </w:pPr>
            <w:r>
              <w:rPr>
                <w:rFonts w:ascii="Calibri" w:hAnsi="Calibri" w:cs="Calibri"/>
                <w:sz w:val="12"/>
                <w:szCs w:val="12"/>
              </w:rPr>
              <w:t>Pakistan</w:t>
            </w:r>
          </w:p>
        </w:tc>
        <w:tc>
          <w:tcPr>
            <w:tcW w:w="425" w:type="dxa"/>
            <w:textDirection w:val="btLr"/>
            <w:vAlign w:val="center"/>
          </w:tcPr>
          <w:p w14:paraId="09D0A7B0" w14:textId="77777777" w:rsidR="00F61920" w:rsidRPr="00241C95" w:rsidRDefault="00F61920" w:rsidP="00051257">
            <w:pPr>
              <w:ind w:left="113" w:right="113"/>
              <w:jc w:val="center"/>
              <w:rPr>
                <w:rFonts w:ascii="Calibri" w:hAnsi="Calibri" w:cs="Calibri"/>
                <w:sz w:val="12"/>
                <w:szCs w:val="12"/>
              </w:rPr>
            </w:pPr>
            <w:r w:rsidRPr="00241C95">
              <w:rPr>
                <w:rFonts w:ascii="Calibri" w:hAnsi="Calibri" w:cs="Calibri"/>
                <w:sz w:val="12"/>
                <w:szCs w:val="12"/>
              </w:rPr>
              <w:t>December 2019 till</w:t>
            </w:r>
          </w:p>
          <w:p w14:paraId="71C4A610" w14:textId="24BDBB6B" w:rsidR="00F61920" w:rsidRPr="005A458E" w:rsidRDefault="00F61920" w:rsidP="00051257">
            <w:pPr>
              <w:ind w:left="113" w:right="113"/>
              <w:jc w:val="center"/>
              <w:rPr>
                <w:rFonts w:ascii="Calibri" w:hAnsi="Calibri" w:cs="Calibri"/>
                <w:sz w:val="12"/>
                <w:szCs w:val="12"/>
              </w:rPr>
            </w:pPr>
            <w:r w:rsidRPr="00241C95">
              <w:rPr>
                <w:rFonts w:ascii="Calibri" w:hAnsi="Calibri" w:cs="Calibri"/>
                <w:sz w:val="12"/>
                <w:szCs w:val="12"/>
              </w:rPr>
              <w:t>February 2020.</w:t>
            </w:r>
          </w:p>
        </w:tc>
        <w:tc>
          <w:tcPr>
            <w:tcW w:w="425" w:type="dxa"/>
            <w:textDirection w:val="btLr"/>
            <w:vAlign w:val="center"/>
          </w:tcPr>
          <w:p w14:paraId="2023A9C0" w14:textId="2C78C47A" w:rsidR="00F61920" w:rsidRPr="005A458E" w:rsidRDefault="00F61920" w:rsidP="006B3106">
            <w:pPr>
              <w:ind w:left="113" w:right="113"/>
              <w:jc w:val="center"/>
              <w:rPr>
                <w:rFonts w:ascii="Calibri" w:hAnsi="Calibri" w:cs="Calibri"/>
                <w:sz w:val="12"/>
                <w:szCs w:val="12"/>
              </w:rPr>
            </w:pPr>
            <w:r w:rsidRPr="007F16AE">
              <w:rPr>
                <w:rFonts w:ascii="Calibri" w:hAnsi="Calibri" w:cs="Calibri"/>
                <w:sz w:val="12"/>
                <w:szCs w:val="12"/>
              </w:rPr>
              <w:t>March - April 2022</w:t>
            </w:r>
          </w:p>
        </w:tc>
        <w:tc>
          <w:tcPr>
            <w:tcW w:w="425" w:type="dxa"/>
            <w:textDirection w:val="btLr"/>
            <w:vAlign w:val="center"/>
          </w:tcPr>
          <w:p w14:paraId="133400FF" w14:textId="00782698" w:rsidR="00F61920" w:rsidRPr="005A458E" w:rsidRDefault="00F61920" w:rsidP="00051257">
            <w:pPr>
              <w:ind w:left="113" w:right="113"/>
              <w:jc w:val="center"/>
              <w:rPr>
                <w:rFonts w:ascii="Calibri" w:hAnsi="Calibri" w:cs="Calibri"/>
                <w:sz w:val="12"/>
                <w:szCs w:val="12"/>
              </w:rPr>
            </w:pPr>
            <w:r>
              <w:rPr>
                <w:rFonts w:ascii="Calibri" w:hAnsi="Calibri" w:cs="Calibri"/>
                <w:sz w:val="12"/>
                <w:szCs w:val="12"/>
              </w:rPr>
              <w:t>3</w:t>
            </w:r>
            <w:r w:rsidRPr="00241C95">
              <w:rPr>
                <w:rFonts w:ascii="Calibri" w:hAnsi="Calibri" w:cs="Calibri"/>
                <w:sz w:val="12"/>
                <w:szCs w:val="12"/>
                <w:vertAlign w:val="superscript"/>
              </w:rPr>
              <w:t>rd</w:t>
            </w:r>
            <w:r>
              <w:rPr>
                <w:rFonts w:ascii="Calibri" w:hAnsi="Calibri" w:cs="Calibri"/>
                <w:sz w:val="12"/>
                <w:szCs w:val="12"/>
              </w:rPr>
              <w:t xml:space="preserve"> and 4</w:t>
            </w:r>
            <w:r w:rsidRPr="00241C95">
              <w:rPr>
                <w:rFonts w:ascii="Calibri" w:hAnsi="Calibri" w:cs="Calibri"/>
                <w:sz w:val="12"/>
                <w:szCs w:val="12"/>
                <w:vertAlign w:val="superscript"/>
              </w:rPr>
              <w:t>th</w:t>
            </w:r>
            <w:r>
              <w:rPr>
                <w:rFonts w:ascii="Calibri" w:hAnsi="Calibri" w:cs="Calibri"/>
                <w:sz w:val="12"/>
                <w:szCs w:val="12"/>
              </w:rPr>
              <w:t xml:space="preserve"> year medical students</w:t>
            </w:r>
          </w:p>
        </w:tc>
        <w:tc>
          <w:tcPr>
            <w:tcW w:w="426" w:type="dxa"/>
            <w:textDirection w:val="btLr"/>
            <w:vAlign w:val="center"/>
          </w:tcPr>
          <w:p w14:paraId="4D16ECBC" w14:textId="16E4BA6C" w:rsidR="00F61920" w:rsidRPr="005A458E" w:rsidRDefault="00F61920" w:rsidP="00051257">
            <w:pPr>
              <w:ind w:left="113" w:right="113"/>
              <w:jc w:val="center"/>
              <w:rPr>
                <w:rFonts w:ascii="Calibri" w:hAnsi="Calibri" w:cs="Calibri"/>
                <w:sz w:val="12"/>
                <w:szCs w:val="12"/>
              </w:rPr>
            </w:pPr>
            <w:r>
              <w:rPr>
                <w:rFonts w:ascii="Calibri" w:hAnsi="Calibri" w:cs="Calibri"/>
                <w:sz w:val="12"/>
                <w:szCs w:val="12"/>
              </w:rPr>
              <w:t>20-24</w:t>
            </w:r>
          </w:p>
        </w:tc>
        <w:tc>
          <w:tcPr>
            <w:tcW w:w="519" w:type="dxa"/>
            <w:vAlign w:val="center"/>
          </w:tcPr>
          <w:p w14:paraId="0384C7AF" w14:textId="7ABB639B" w:rsidR="00F61920" w:rsidRPr="00D0014E" w:rsidRDefault="00F61920" w:rsidP="00366B00">
            <w:pPr>
              <w:jc w:val="center"/>
              <w:rPr>
                <w:rFonts w:ascii="Calibri" w:hAnsi="Calibri" w:cs="Calibri"/>
                <w:sz w:val="12"/>
                <w:szCs w:val="12"/>
              </w:rPr>
            </w:pPr>
            <w:r w:rsidRPr="00D0014E">
              <w:rPr>
                <w:rFonts w:ascii="Calibri" w:hAnsi="Calibri" w:cs="Calibri"/>
                <w:sz w:val="12"/>
                <w:szCs w:val="12"/>
              </w:rPr>
              <w:t xml:space="preserve">221: 56 </w:t>
            </w:r>
            <w:r w:rsidR="00A06B42" w:rsidRPr="00D0014E">
              <w:rPr>
                <w:rFonts w:ascii="Calibri" w:hAnsi="Calibri" w:cs="Calibri"/>
                <w:sz w:val="12"/>
                <w:szCs w:val="12"/>
              </w:rPr>
              <w:t>M</w:t>
            </w:r>
            <w:r w:rsidRPr="00D0014E">
              <w:rPr>
                <w:rFonts w:ascii="Calibri" w:hAnsi="Calibri" w:cs="Calibri"/>
                <w:sz w:val="12"/>
                <w:szCs w:val="12"/>
              </w:rPr>
              <w:t xml:space="preserve">, 165 </w:t>
            </w:r>
            <w:r w:rsidR="00A06B42" w:rsidRPr="00D0014E">
              <w:rPr>
                <w:rFonts w:ascii="Calibri" w:hAnsi="Calibri" w:cs="Calibri"/>
                <w:sz w:val="12"/>
                <w:szCs w:val="12"/>
              </w:rPr>
              <w:t>F</w:t>
            </w:r>
          </w:p>
        </w:tc>
        <w:tc>
          <w:tcPr>
            <w:tcW w:w="630" w:type="dxa"/>
            <w:vAlign w:val="center"/>
          </w:tcPr>
          <w:p w14:paraId="17ED40D2" w14:textId="3F1F1A11" w:rsidR="00F61920" w:rsidRPr="00D0014E" w:rsidRDefault="00F61920" w:rsidP="00366B00">
            <w:pPr>
              <w:jc w:val="center"/>
              <w:rPr>
                <w:rFonts w:ascii="Calibri" w:hAnsi="Calibri" w:cs="Calibri"/>
                <w:sz w:val="12"/>
                <w:szCs w:val="12"/>
              </w:rPr>
            </w:pPr>
            <w:r w:rsidRPr="00D0014E">
              <w:rPr>
                <w:rFonts w:ascii="Calibri" w:hAnsi="Calibri" w:cs="Calibri"/>
                <w:sz w:val="12"/>
                <w:szCs w:val="12"/>
              </w:rPr>
              <w:t>213</w:t>
            </w:r>
          </w:p>
        </w:tc>
        <w:tc>
          <w:tcPr>
            <w:tcW w:w="900" w:type="dxa"/>
          </w:tcPr>
          <w:p w14:paraId="25E531ED" w14:textId="01E91F28" w:rsidR="00F61920" w:rsidRPr="00241C95" w:rsidRDefault="00F61920" w:rsidP="00A06B42">
            <w:pPr>
              <w:jc w:val="center"/>
              <w:rPr>
                <w:rFonts w:ascii="Calibri" w:hAnsi="Calibri" w:cs="Calibri"/>
                <w:sz w:val="12"/>
                <w:szCs w:val="12"/>
              </w:rPr>
            </w:pPr>
            <w:r w:rsidRPr="00241C95">
              <w:rPr>
                <w:rFonts w:ascii="Calibri" w:hAnsi="Calibri" w:cs="Calibri"/>
                <w:sz w:val="12"/>
                <w:szCs w:val="12"/>
              </w:rPr>
              <w:t>1-2y</w:t>
            </w:r>
            <w:r>
              <w:rPr>
                <w:rFonts w:ascii="Calibri" w:hAnsi="Calibri" w:cs="Calibri"/>
                <w:sz w:val="12"/>
                <w:szCs w:val="12"/>
              </w:rPr>
              <w:t>:</w:t>
            </w:r>
            <w:r w:rsidRPr="00241C95">
              <w:rPr>
                <w:rFonts w:ascii="Calibri" w:hAnsi="Calibri" w:cs="Calibri"/>
                <w:sz w:val="12"/>
                <w:szCs w:val="12"/>
              </w:rPr>
              <w:t xml:space="preserve"> 35 (15.8</w:t>
            </w:r>
            <w:r>
              <w:rPr>
                <w:rFonts w:ascii="Calibri" w:hAnsi="Calibri" w:cs="Calibri"/>
                <w:sz w:val="12"/>
                <w:szCs w:val="12"/>
              </w:rPr>
              <w:t>%</w:t>
            </w:r>
            <w:r w:rsidRPr="00241C95">
              <w:rPr>
                <w:rFonts w:ascii="Calibri" w:hAnsi="Calibri" w:cs="Calibri"/>
                <w:sz w:val="12"/>
                <w:szCs w:val="12"/>
              </w:rPr>
              <w:t>)</w:t>
            </w:r>
          </w:p>
          <w:p w14:paraId="64B91F79" w14:textId="675D0018" w:rsidR="00F61920" w:rsidRPr="00241C95" w:rsidRDefault="00F61920" w:rsidP="00A06B42">
            <w:pPr>
              <w:jc w:val="center"/>
              <w:rPr>
                <w:rFonts w:ascii="Calibri" w:hAnsi="Calibri" w:cs="Calibri"/>
                <w:sz w:val="12"/>
                <w:szCs w:val="12"/>
              </w:rPr>
            </w:pPr>
            <w:r w:rsidRPr="00241C95">
              <w:rPr>
                <w:rFonts w:ascii="Calibri" w:hAnsi="Calibri" w:cs="Calibri"/>
                <w:sz w:val="12"/>
                <w:szCs w:val="12"/>
              </w:rPr>
              <w:t>3-4y</w:t>
            </w:r>
            <w:r>
              <w:rPr>
                <w:rFonts w:ascii="Calibri" w:hAnsi="Calibri" w:cs="Calibri"/>
                <w:sz w:val="12"/>
                <w:szCs w:val="12"/>
              </w:rPr>
              <w:t>:</w:t>
            </w:r>
            <w:r w:rsidRPr="00241C95">
              <w:rPr>
                <w:rFonts w:ascii="Calibri" w:hAnsi="Calibri" w:cs="Calibri"/>
                <w:sz w:val="12"/>
                <w:szCs w:val="12"/>
              </w:rPr>
              <w:t xml:space="preserve"> 72 (32.6</w:t>
            </w:r>
            <w:r>
              <w:rPr>
                <w:rFonts w:ascii="Calibri" w:hAnsi="Calibri" w:cs="Calibri"/>
                <w:sz w:val="12"/>
                <w:szCs w:val="12"/>
              </w:rPr>
              <w:t>%</w:t>
            </w:r>
            <w:r w:rsidRPr="00241C95">
              <w:rPr>
                <w:rFonts w:ascii="Calibri" w:hAnsi="Calibri" w:cs="Calibri"/>
                <w:sz w:val="12"/>
                <w:szCs w:val="12"/>
              </w:rPr>
              <w:t>)</w:t>
            </w:r>
          </w:p>
          <w:p w14:paraId="2CF93EA6" w14:textId="75D98C42" w:rsidR="00F61920" w:rsidRPr="00241C95" w:rsidRDefault="00F61920" w:rsidP="00A06B42">
            <w:pPr>
              <w:jc w:val="center"/>
              <w:rPr>
                <w:rFonts w:ascii="Calibri" w:hAnsi="Calibri" w:cs="Calibri"/>
                <w:sz w:val="12"/>
                <w:szCs w:val="12"/>
              </w:rPr>
            </w:pPr>
            <w:r w:rsidRPr="00241C95">
              <w:rPr>
                <w:rFonts w:ascii="Calibri" w:hAnsi="Calibri" w:cs="Calibri"/>
                <w:sz w:val="12"/>
                <w:szCs w:val="12"/>
              </w:rPr>
              <w:t>5-6y</w:t>
            </w:r>
            <w:r>
              <w:rPr>
                <w:rFonts w:ascii="Calibri" w:hAnsi="Calibri" w:cs="Calibri"/>
                <w:sz w:val="12"/>
                <w:szCs w:val="12"/>
              </w:rPr>
              <w:t>:</w:t>
            </w:r>
            <w:r w:rsidRPr="00241C95">
              <w:rPr>
                <w:rFonts w:ascii="Calibri" w:hAnsi="Calibri" w:cs="Calibri"/>
                <w:sz w:val="12"/>
                <w:szCs w:val="12"/>
              </w:rPr>
              <w:t xml:space="preserve"> 52 (23.5</w:t>
            </w:r>
            <w:r>
              <w:rPr>
                <w:rFonts w:ascii="Calibri" w:hAnsi="Calibri" w:cs="Calibri"/>
                <w:sz w:val="12"/>
                <w:szCs w:val="12"/>
              </w:rPr>
              <w:t>%</w:t>
            </w:r>
            <w:r w:rsidRPr="00241C95">
              <w:rPr>
                <w:rFonts w:ascii="Calibri" w:hAnsi="Calibri" w:cs="Calibri"/>
                <w:sz w:val="12"/>
                <w:szCs w:val="12"/>
              </w:rPr>
              <w:t>)</w:t>
            </w:r>
          </w:p>
          <w:p w14:paraId="70E52A0A" w14:textId="35E6B444" w:rsidR="00F61920" w:rsidRDefault="00F61920" w:rsidP="00A06B42">
            <w:pPr>
              <w:jc w:val="center"/>
              <w:rPr>
                <w:rFonts w:ascii="Calibri" w:hAnsi="Calibri" w:cs="Calibri"/>
                <w:sz w:val="12"/>
                <w:szCs w:val="12"/>
              </w:rPr>
            </w:pPr>
            <w:r w:rsidRPr="00241C95">
              <w:rPr>
                <w:rFonts w:ascii="Calibri" w:hAnsi="Calibri" w:cs="Calibri"/>
                <w:sz w:val="12"/>
                <w:szCs w:val="12"/>
              </w:rPr>
              <w:t>&gt;7y</w:t>
            </w:r>
            <w:r>
              <w:rPr>
                <w:rFonts w:ascii="Calibri" w:hAnsi="Calibri" w:cs="Calibri"/>
                <w:sz w:val="12"/>
                <w:szCs w:val="12"/>
              </w:rPr>
              <w:t>:</w:t>
            </w:r>
            <w:r w:rsidRPr="00241C95">
              <w:rPr>
                <w:rFonts w:ascii="Calibri" w:hAnsi="Calibri" w:cs="Calibri"/>
                <w:sz w:val="12"/>
                <w:szCs w:val="12"/>
              </w:rPr>
              <w:t xml:space="preserve"> 54 (24.4</w:t>
            </w:r>
            <w:r>
              <w:rPr>
                <w:rFonts w:ascii="Calibri" w:hAnsi="Calibri" w:cs="Calibri"/>
                <w:sz w:val="12"/>
                <w:szCs w:val="12"/>
              </w:rPr>
              <w:t>%</w:t>
            </w:r>
            <w:r w:rsidRPr="00241C95">
              <w:rPr>
                <w:rFonts w:ascii="Calibri" w:hAnsi="Calibri" w:cs="Calibri"/>
                <w:sz w:val="12"/>
                <w:szCs w:val="12"/>
              </w:rPr>
              <w:t>)</w:t>
            </w:r>
          </w:p>
          <w:p w14:paraId="228AA344" w14:textId="77777777" w:rsidR="00F61920" w:rsidRDefault="00F61920" w:rsidP="00A06B42">
            <w:pPr>
              <w:jc w:val="center"/>
              <w:rPr>
                <w:rFonts w:ascii="Calibri" w:hAnsi="Calibri" w:cs="Calibri"/>
                <w:sz w:val="12"/>
                <w:szCs w:val="12"/>
              </w:rPr>
            </w:pPr>
          </w:p>
          <w:p w14:paraId="3BA63541" w14:textId="4E79A260" w:rsidR="00F61920" w:rsidRPr="00241C95" w:rsidRDefault="00F61920" w:rsidP="00A06B42">
            <w:pPr>
              <w:jc w:val="center"/>
              <w:rPr>
                <w:rFonts w:ascii="Calibri" w:hAnsi="Calibri" w:cs="Calibri"/>
                <w:sz w:val="12"/>
                <w:szCs w:val="12"/>
              </w:rPr>
            </w:pPr>
            <w:r>
              <w:rPr>
                <w:rFonts w:ascii="Calibri" w:hAnsi="Calibri" w:cs="Calibri"/>
                <w:sz w:val="12"/>
                <w:szCs w:val="12"/>
              </w:rPr>
              <w:t>&lt;</w:t>
            </w:r>
            <w:r w:rsidRPr="00241C95">
              <w:rPr>
                <w:rFonts w:ascii="Calibri" w:hAnsi="Calibri" w:cs="Calibri"/>
                <w:sz w:val="12"/>
                <w:szCs w:val="12"/>
              </w:rPr>
              <w:t>1h</w:t>
            </w:r>
            <w:r>
              <w:rPr>
                <w:rFonts w:ascii="Calibri" w:hAnsi="Calibri" w:cs="Calibri"/>
                <w:sz w:val="12"/>
                <w:szCs w:val="12"/>
              </w:rPr>
              <w:t>:</w:t>
            </w:r>
            <w:r w:rsidRPr="00241C95">
              <w:rPr>
                <w:rFonts w:ascii="Calibri" w:hAnsi="Calibri" w:cs="Calibri"/>
                <w:sz w:val="12"/>
                <w:szCs w:val="12"/>
              </w:rPr>
              <w:t xml:space="preserve"> 39 (17.6</w:t>
            </w:r>
            <w:r>
              <w:rPr>
                <w:rFonts w:ascii="Calibri" w:hAnsi="Calibri" w:cs="Calibri"/>
                <w:sz w:val="12"/>
                <w:szCs w:val="12"/>
              </w:rPr>
              <w:t>%</w:t>
            </w:r>
            <w:r w:rsidRPr="00241C95">
              <w:rPr>
                <w:rFonts w:ascii="Calibri" w:hAnsi="Calibri" w:cs="Calibri"/>
                <w:sz w:val="12"/>
                <w:szCs w:val="12"/>
              </w:rPr>
              <w:t>)</w:t>
            </w:r>
          </w:p>
          <w:p w14:paraId="7255D860" w14:textId="2B571C69" w:rsidR="00F61920" w:rsidRPr="00241C95" w:rsidRDefault="00F61920" w:rsidP="00A06B42">
            <w:pPr>
              <w:jc w:val="center"/>
              <w:rPr>
                <w:rFonts w:ascii="Calibri" w:hAnsi="Calibri" w:cs="Calibri"/>
                <w:sz w:val="12"/>
                <w:szCs w:val="12"/>
              </w:rPr>
            </w:pPr>
            <w:r w:rsidRPr="00241C95">
              <w:rPr>
                <w:rFonts w:ascii="Calibri" w:hAnsi="Calibri" w:cs="Calibri"/>
                <w:sz w:val="12"/>
                <w:szCs w:val="12"/>
              </w:rPr>
              <w:t>1-2h</w:t>
            </w:r>
            <w:r>
              <w:rPr>
                <w:rFonts w:ascii="Calibri" w:hAnsi="Calibri" w:cs="Calibri"/>
                <w:sz w:val="12"/>
                <w:szCs w:val="12"/>
              </w:rPr>
              <w:t>:</w:t>
            </w:r>
            <w:r w:rsidRPr="00241C95">
              <w:rPr>
                <w:rFonts w:ascii="Calibri" w:hAnsi="Calibri" w:cs="Calibri"/>
                <w:sz w:val="12"/>
                <w:szCs w:val="12"/>
              </w:rPr>
              <w:t xml:space="preserve"> 99 (44.8</w:t>
            </w:r>
            <w:r>
              <w:rPr>
                <w:rFonts w:ascii="Calibri" w:hAnsi="Calibri" w:cs="Calibri"/>
                <w:sz w:val="12"/>
                <w:szCs w:val="12"/>
              </w:rPr>
              <w:t>%</w:t>
            </w:r>
            <w:r w:rsidRPr="00241C95">
              <w:rPr>
                <w:rFonts w:ascii="Calibri" w:hAnsi="Calibri" w:cs="Calibri"/>
                <w:sz w:val="12"/>
                <w:szCs w:val="12"/>
              </w:rPr>
              <w:t>)</w:t>
            </w:r>
          </w:p>
          <w:p w14:paraId="625ACBF1" w14:textId="47E9B253" w:rsidR="00F61920" w:rsidRPr="00241C95" w:rsidRDefault="00F61920" w:rsidP="00A06B42">
            <w:pPr>
              <w:jc w:val="center"/>
              <w:rPr>
                <w:rFonts w:ascii="Calibri" w:hAnsi="Calibri" w:cs="Calibri"/>
                <w:sz w:val="12"/>
                <w:szCs w:val="12"/>
              </w:rPr>
            </w:pPr>
            <w:r w:rsidRPr="00241C95">
              <w:rPr>
                <w:rFonts w:ascii="Calibri" w:hAnsi="Calibri" w:cs="Calibri"/>
                <w:sz w:val="12"/>
                <w:szCs w:val="12"/>
              </w:rPr>
              <w:t>2-3h</w:t>
            </w:r>
            <w:r>
              <w:rPr>
                <w:rFonts w:ascii="Calibri" w:hAnsi="Calibri" w:cs="Calibri"/>
                <w:sz w:val="12"/>
                <w:szCs w:val="12"/>
              </w:rPr>
              <w:t>:</w:t>
            </w:r>
            <w:r w:rsidRPr="00241C95">
              <w:rPr>
                <w:rFonts w:ascii="Calibri" w:hAnsi="Calibri" w:cs="Calibri"/>
                <w:sz w:val="12"/>
                <w:szCs w:val="12"/>
              </w:rPr>
              <w:t xml:space="preserve"> 32 (14.5</w:t>
            </w:r>
            <w:r>
              <w:rPr>
                <w:rFonts w:ascii="Calibri" w:hAnsi="Calibri" w:cs="Calibri"/>
                <w:sz w:val="12"/>
                <w:szCs w:val="12"/>
              </w:rPr>
              <w:t>%</w:t>
            </w:r>
            <w:r w:rsidRPr="00241C95">
              <w:rPr>
                <w:rFonts w:ascii="Calibri" w:hAnsi="Calibri" w:cs="Calibri"/>
                <w:sz w:val="12"/>
                <w:szCs w:val="12"/>
              </w:rPr>
              <w:t>)</w:t>
            </w:r>
          </w:p>
          <w:p w14:paraId="03DC6D44" w14:textId="6B6AED3F" w:rsidR="00F61920" w:rsidRPr="005A458E" w:rsidRDefault="00F61920" w:rsidP="00A06B42">
            <w:pPr>
              <w:jc w:val="center"/>
              <w:rPr>
                <w:rFonts w:ascii="Calibri" w:hAnsi="Calibri" w:cs="Calibri"/>
                <w:sz w:val="12"/>
                <w:szCs w:val="12"/>
              </w:rPr>
            </w:pPr>
            <w:r w:rsidRPr="00241C95">
              <w:rPr>
                <w:rFonts w:ascii="Calibri" w:hAnsi="Calibri" w:cs="Calibri"/>
                <w:sz w:val="12"/>
                <w:szCs w:val="12"/>
              </w:rPr>
              <w:t>&gt;3h</w:t>
            </w:r>
            <w:r>
              <w:rPr>
                <w:rFonts w:ascii="Calibri" w:hAnsi="Calibri" w:cs="Calibri"/>
                <w:sz w:val="12"/>
                <w:szCs w:val="12"/>
              </w:rPr>
              <w:t>:</w:t>
            </w:r>
            <w:r w:rsidRPr="00241C95">
              <w:rPr>
                <w:rFonts w:ascii="Calibri" w:hAnsi="Calibri" w:cs="Calibri"/>
                <w:sz w:val="12"/>
                <w:szCs w:val="12"/>
              </w:rPr>
              <w:t xml:space="preserve"> 43 (19.5</w:t>
            </w:r>
            <w:r>
              <w:rPr>
                <w:rFonts w:ascii="Calibri" w:hAnsi="Calibri" w:cs="Calibri"/>
                <w:sz w:val="12"/>
                <w:szCs w:val="12"/>
              </w:rPr>
              <w:t>%</w:t>
            </w:r>
            <w:r w:rsidRPr="00241C95">
              <w:rPr>
                <w:rFonts w:ascii="Calibri" w:hAnsi="Calibri" w:cs="Calibri"/>
                <w:sz w:val="12"/>
                <w:szCs w:val="12"/>
              </w:rPr>
              <w:t>)</w:t>
            </w:r>
          </w:p>
        </w:tc>
        <w:tc>
          <w:tcPr>
            <w:tcW w:w="810" w:type="dxa"/>
          </w:tcPr>
          <w:p w14:paraId="12A643ED" w14:textId="77777777" w:rsidR="00F61920" w:rsidRPr="00241C95" w:rsidRDefault="00F61920" w:rsidP="00A06B42">
            <w:pPr>
              <w:jc w:val="center"/>
              <w:rPr>
                <w:rFonts w:ascii="Calibri" w:hAnsi="Calibri" w:cs="Calibri"/>
                <w:sz w:val="12"/>
                <w:szCs w:val="12"/>
              </w:rPr>
            </w:pPr>
            <w:r w:rsidRPr="00241C95">
              <w:rPr>
                <w:rFonts w:ascii="Calibri" w:hAnsi="Calibri" w:cs="Calibri"/>
                <w:sz w:val="12"/>
                <w:szCs w:val="12"/>
              </w:rPr>
              <w:t>Low</w:t>
            </w:r>
            <w:r>
              <w:rPr>
                <w:rFonts w:ascii="Calibri" w:hAnsi="Calibri" w:cs="Calibri"/>
                <w:sz w:val="12"/>
                <w:szCs w:val="12"/>
              </w:rPr>
              <w:t>:</w:t>
            </w:r>
            <w:r w:rsidRPr="00241C95">
              <w:rPr>
                <w:rFonts w:ascii="Calibri" w:hAnsi="Calibri" w:cs="Calibri"/>
                <w:sz w:val="12"/>
                <w:szCs w:val="12"/>
              </w:rPr>
              <w:t xml:space="preserve"> 10 (4.4</w:t>
            </w:r>
            <w:r>
              <w:rPr>
                <w:rFonts w:ascii="Calibri" w:hAnsi="Calibri" w:cs="Calibri"/>
                <w:sz w:val="12"/>
                <w:szCs w:val="12"/>
              </w:rPr>
              <w:t>%</w:t>
            </w:r>
            <w:r w:rsidRPr="00241C95">
              <w:rPr>
                <w:rFonts w:ascii="Calibri" w:hAnsi="Calibri" w:cs="Calibri"/>
                <w:sz w:val="12"/>
                <w:szCs w:val="12"/>
              </w:rPr>
              <w:t>)</w:t>
            </w:r>
          </w:p>
          <w:p w14:paraId="0F8895C5" w14:textId="77777777" w:rsidR="00F61920" w:rsidRPr="00241C95" w:rsidRDefault="00F61920" w:rsidP="00A06B42">
            <w:pPr>
              <w:jc w:val="center"/>
              <w:rPr>
                <w:rFonts w:ascii="Calibri" w:hAnsi="Calibri" w:cs="Calibri"/>
                <w:sz w:val="12"/>
                <w:szCs w:val="12"/>
              </w:rPr>
            </w:pPr>
            <w:r w:rsidRPr="00241C95">
              <w:rPr>
                <w:rFonts w:ascii="Calibri" w:hAnsi="Calibri" w:cs="Calibri"/>
                <w:sz w:val="12"/>
                <w:szCs w:val="12"/>
              </w:rPr>
              <w:t>Medium</w:t>
            </w:r>
            <w:r>
              <w:rPr>
                <w:rFonts w:ascii="Calibri" w:hAnsi="Calibri" w:cs="Calibri"/>
                <w:sz w:val="12"/>
                <w:szCs w:val="12"/>
              </w:rPr>
              <w:t>:</w:t>
            </w:r>
            <w:r w:rsidRPr="00241C95">
              <w:rPr>
                <w:rFonts w:ascii="Calibri" w:hAnsi="Calibri" w:cs="Calibri"/>
                <w:sz w:val="12"/>
                <w:szCs w:val="12"/>
              </w:rPr>
              <w:t xml:space="preserve"> 145 (65.6</w:t>
            </w:r>
            <w:r>
              <w:rPr>
                <w:rFonts w:ascii="Calibri" w:hAnsi="Calibri" w:cs="Calibri"/>
                <w:sz w:val="12"/>
                <w:szCs w:val="12"/>
              </w:rPr>
              <w:t>%</w:t>
            </w:r>
            <w:r w:rsidRPr="00241C95">
              <w:rPr>
                <w:rFonts w:ascii="Calibri" w:hAnsi="Calibri" w:cs="Calibri"/>
                <w:sz w:val="12"/>
                <w:szCs w:val="12"/>
              </w:rPr>
              <w:t>)</w:t>
            </w:r>
          </w:p>
          <w:p w14:paraId="3A588D4A" w14:textId="05E662AA" w:rsidR="00F61920" w:rsidRPr="005A458E" w:rsidRDefault="00F61920" w:rsidP="00A06B42">
            <w:pPr>
              <w:jc w:val="center"/>
              <w:rPr>
                <w:rFonts w:ascii="Calibri" w:hAnsi="Calibri" w:cs="Calibri"/>
                <w:sz w:val="12"/>
                <w:szCs w:val="12"/>
              </w:rPr>
            </w:pPr>
            <w:r w:rsidRPr="00241C95">
              <w:rPr>
                <w:rFonts w:ascii="Calibri" w:hAnsi="Calibri" w:cs="Calibri"/>
                <w:sz w:val="12"/>
                <w:szCs w:val="12"/>
              </w:rPr>
              <w:t>High</w:t>
            </w:r>
            <w:r>
              <w:rPr>
                <w:rFonts w:ascii="Calibri" w:hAnsi="Calibri" w:cs="Calibri"/>
                <w:sz w:val="12"/>
                <w:szCs w:val="12"/>
              </w:rPr>
              <w:t>:</w:t>
            </w:r>
            <w:r w:rsidRPr="00241C95">
              <w:rPr>
                <w:rFonts w:ascii="Calibri" w:hAnsi="Calibri" w:cs="Calibri"/>
                <w:sz w:val="12"/>
                <w:szCs w:val="12"/>
              </w:rPr>
              <w:t xml:space="preserve"> 58 (26.4</w:t>
            </w:r>
            <w:r>
              <w:rPr>
                <w:rFonts w:ascii="Calibri" w:hAnsi="Calibri" w:cs="Calibri"/>
                <w:sz w:val="12"/>
                <w:szCs w:val="12"/>
              </w:rPr>
              <w:t>%</w:t>
            </w:r>
            <w:r w:rsidRPr="00241C95">
              <w:rPr>
                <w:rFonts w:ascii="Calibri" w:hAnsi="Calibri" w:cs="Calibri"/>
                <w:sz w:val="12"/>
                <w:szCs w:val="12"/>
              </w:rPr>
              <w:t>)</w:t>
            </w:r>
          </w:p>
        </w:tc>
        <w:tc>
          <w:tcPr>
            <w:tcW w:w="990" w:type="dxa"/>
          </w:tcPr>
          <w:p w14:paraId="7701EFEF" w14:textId="77777777" w:rsidR="00F61920" w:rsidRDefault="00F61920" w:rsidP="00A06B42">
            <w:pPr>
              <w:jc w:val="center"/>
              <w:rPr>
                <w:rFonts w:ascii="Calibri" w:hAnsi="Calibri" w:cs="Calibri"/>
                <w:sz w:val="12"/>
                <w:szCs w:val="12"/>
              </w:rPr>
            </w:pPr>
            <w:r>
              <w:rPr>
                <w:rFonts w:ascii="Calibri" w:hAnsi="Calibri" w:cs="Calibri"/>
                <w:sz w:val="12"/>
                <w:szCs w:val="12"/>
              </w:rPr>
              <w:t>Insert type: 163 (73.8%)</w:t>
            </w:r>
          </w:p>
          <w:p w14:paraId="205E9D23" w14:textId="77777777" w:rsidR="00F61920" w:rsidRDefault="00F61920" w:rsidP="00A06B42">
            <w:pPr>
              <w:jc w:val="center"/>
              <w:rPr>
                <w:rFonts w:ascii="Calibri" w:hAnsi="Calibri" w:cs="Calibri"/>
                <w:sz w:val="12"/>
                <w:szCs w:val="12"/>
              </w:rPr>
            </w:pPr>
            <w:r>
              <w:rPr>
                <w:rFonts w:ascii="Calibri" w:hAnsi="Calibri" w:cs="Calibri"/>
                <w:sz w:val="12"/>
                <w:szCs w:val="12"/>
              </w:rPr>
              <w:t>Bluetooth: 31 (14%)</w:t>
            </w:r>
          </w:p>
          <w:p w14:paraId="68BEFE30" w14:textId="77777777" w:rsidR="00F61920" w:rsidRDefault="00F61920" w:rsidP="00A06B42">
            <w:pPr>
              <w:jc w:val="center"/>
              <w:rPr>
                <w:rFonts w:ascii="Calibri" w:hAnsi="Calibri" w:cs="Calibri"/>
                <w:sz w:val="12"/>
                <w:szCs w:val="12"/>
              </w:rPr>
            </w:pPr>
            <w:r>
              <w:rPr>
                <w:rFonts w:ascii="Calibri" w:hAnsi="Calibri" w:cs="Calibri"/>
                <w:sz w:val="12"/>
                <w:szCs w:val="12"/>
              </w:rPr>
              <w:t>Supra-aural headphones: 11 (5%)</w:t>
            </w:r>
          </w:p>
          <w:p w14:paraId="72312393" w14:textId="7263BACB" w:rsidR="00F61920" w:rsidRPr="005A458E" w:rsidRDefault="00F61920" w:rsidP="00A06B42">
            <w:pPr>
              <w:jc w:val="center"/>
              <w:rPr>
                <w:rFonts w:ascii="Calibri" w:hAnsi="Calibri" w:cs="Calibri"/>
                <w:sz w:val="12"/>
                <w:szCs w:val="12"/>
              </w:rPr>
            </w:pPr>
          </w:p>
        </w:tc>
        <w:tc>
          <w:tcPr>
            <w:tcW w:w="1170" w:type="dxa"/>
          </w:tcPr>
          <w:p w14:paraId="5A60E49B" w14:textId="77777777" w:rsidR="00F61920" w:rsidRPr="005733ED" w:rsidRDefault="00F61920" w:rsidP="00A06B42">
            <w:pPr>
              <w:jc w:val="center"/>
              <w:rPr>
                <w:rFonts w:ascii="Calibri" w:hAnsi="Calibri" w:cs="Calibri"/>
                <w:sz w:val="12"/>
                <w:szCs w:val="12"/>
              </w:rPr>
            </w:pPr>
            <w:r w:rsidRPr="005733ED">
              <w:rPr>
                <w:rFonts w:ascii="Calibri" w:hAnsi="Calibri" w:cs="Calibri"/>
                <w:sz w:val="12"/>
                <w:szCs w:val="12"/>
              </w:rPr>
              <w:t>Mild HL: 26-40dB</w:t>
            </w:r>
          </w:p>
          <w:p w14:paraId="522EF4CF" w14:textId="77777777" w:rsidR="00F61920" w:rsidRPr="005733ED" w:rsidRDefault="00F61920" w:rsidP="00A06B42">
            <w:pPr>
              <w:jc w:val="center"/>
              <w:rPr>
                <w:rFonts w:ascii="Calibri" w:hAnsi="Calibri" w:cs="Calibri"/>
                <w:sz w:val="12"/>
                <w:szCs w:val="12"/>
              </w:rPr>
            </w:pPr>
            <w:r w:rsidRPr="005733ED">
              <w:rPr>
                <w:rFonts w:ascii="Calibri" w:hAnsi="Calibri" w:cs="Calibri"/>
                <w:sz w:val="12"/>
                <w:szCs w:val="12"/>
              </w:rPr>
              <w:t>Moderate HL: 41-60dB</w:t>
            </w:r>
          </w:p>
          <w:p w14:paraId="35B4F918" w14:textId="6E72959E" w:rsidR="00F61920" w:rsidRPr="005A458E" w:rsidRDefault="00F61920" w:rsidP="00A06B42">
            <w:pPr>
              <w:jc w:val="center"/>
              <w:rPr>
                <w:rFonts w:ascii="Calibri" w:hAnsi="Calibri" w:cs="Calibri"/>
                <w:sz w:val="12"/>
                <w:szCs w:val="12"/>
              </w:rPr>
            </w:pPr>
            <w:r w:rsidRPr="005733ED">
              <w:rPr>
                <w:rFonts w:ascii="Calibri" w:hAnsi="Calibri" w:cs="Calibri"/>
                <w:sz w:val="12"/>
                <w:szCs w:val="12"/>
              </w:rPr>
              <w:t>Severe HL</w:t>
            </w:r>
            <w:proofErr w:type="gramStart"/>
            <w:r w:rsidRPr="005733ED">
              <w:rPr>
                <w:rFonts w:ascii="Calibri" w:hAnsi="Calibri" w:cs="Calibri"/>
                <w:sz w:val="12"/>
                <w:szCs w:val="12"/>
              </w:rPr>
              <w:t xml:space="preserve">: </w:t>
            </w:r>
            <w:r w:rsidRPr="005733ED">
              <w:rPr>
                <w:rFonts w:ascii="BookAntiqua-Italic" w:hAnsi="BookAntiqua-Italic" w:cs="BookAntiqua-Italic"/>
                <w:kern w:val="0"/>
                <w:sz w:val="18"/>
                <w:szCs w:val="18"/>
              </w:rPr>
              <w:t xml:space="preserve"> </w:t>
            </w:r>
            <w:r w:rsidRPr="005733ED">
              <w:rPr>
                <w:rFonts w:ascii="Calibri" w:hAnsi="Calibri" w:cs="Calibri"/>
                <w:sz w:val="12"/>
                <w:szCs w:val="12"/>
              </w:rPr>
              <w:t>61</w:t>
            </w:r>
            <w:proofErr w:type="gramEnd"/>
            <w:r w:rsidRPr="005733ED">
              <w:rPr>
                <w:rFonts w:ascii="Calibri" w:hAnsi="Calibri" w:cs="Calibri"/>
                <w:sz w:val="12"/>
                <w:szCs w:val="12"/>
              </w:rPr>
              <w:t>-80dB</w:t>
            </w:r>
          </w:p>
        </w:tc>
        <w:tc>
          <w:tcPr>
            <w:tcW w:w="1530" w:type="dxa"/>
          </w:tcPr>
          <w:p w14:paraId="7D1FE4D6" w14:textId="39C4CD2D" w:rsidR="00F61920" w:rsidRDefault="002A46DF" w:rsidP="00A06B42">
            <w:pPr>
              <w:jc w:val="center"/>
              <w:rPr>
                <w:rFonts w:ascii="Calibri" w:hAnsi="Calibri" w:cs="Calibri"/>
                <w:sz w:val="12"/>
                <w:szCs w:val="12"/>
                <w:u w:val="single"/>
              </w:rPr>
            </w:pPr>
            <w:r>
              <w:rPr>
                <w:rFonts w:ascii="Calibri" w:hAnsi="Calibri" w:cs="Calibri"/>
                <w:sz w:val="12"/>
                <w:szCs w:val="12"/>
                <w:u w:val="single"/>
              </w:rPr>
              <w:t>R</w:t>
            </w:r>
            <w:r w:rsidR="00F61920" w:rsidRPr="00C820A1">
              <w:rPr>
                <w:rFonts w:ascii="Calibri" w:hAnsi="Calibri" w:cs="Calibri"/>
                <w:sz w:val="12"/>
                <w:szCs w:val="12"/>
                <w:u w:val="single"/>
              </w:rPr>
              <w:t xml:space="preserve"> ear:</w:t>
            </w:r>
          </w:p>
          <w:p w14:paraId="5BA03FDD" w14:textId="6F2B586D" w:rsidR="00B67A7C" w:rsidRPr="00B67A7C" w:rsidRDefault="00B67A7C" w:rsidP="00A06B42">
            <w:pPr>
              <w:jc w:val="center"/>
              <w:rPr>
                <w:rFonts w:ascii="Calibri" w:hAnsi="Calibri" w:cs="Calibri"/>
                <w:sz w:val="12"/>
                <w:szCs w:val="12"/>
              </w:rPr>
            </w:pPr>
            <w:r>
              <w:rPr>
                <w:rFonts w:ascii="Calibri" w:hAnsi="Calibri" w:cs="Calibri"/>
                <w:sz w:val="12"/>
                <w:szCs w:val="12"/>
              </w:rPr>
              <w:t>In order mild, moderate and severe:</w:t>
            </w:r>
          </w:p>
          <w:p w14:paraId="231612DA" w14:textId="2003C6EE" w:rsidR="00F61920" w:rsidRDefault="002A46DF" w:rsidP="00B67A7C">
            <w:pPr>
              <w:jc w:val="center"/>
              <w:rPr>
                <w:rFonts w:ascii="Calibri" w:hAnsi="Calibri" w:cs="Calibri"/>
                <w:sz w:val="12"/>
                <w:szCs w:val="12"/>
              </w:rPr>
            </w:pPr>
            <w:r>
              <w:rPr>
                <w:rFonts w:ascii="Calibri" w:hAnsi="Calibri" w:cs="Calibri"/>
                <w:sz w:val="12"/>
                <w:szCs w:val="12"/>
              </w:rPr>
              <w:t>0.25</w:t>
            </w:r>
            <w:r w:rsidR="00F61920">
              <w:rPr>
                <w:rFonts w:ascii="Calibri" w:hAnsi="Calibri" w:cs="Calibri"/>
                <w:sz w:val="12"/>
                <w:szCs w:val="12"/>
              </w:rPr>
              <w:t xml:space="preserve"> </w:t>
            </w:r>
            <w:proofErr w:type="spellStart"/>
            <w:r>
              <w:rPr>
                <w:rFonts w:ascii="Calibri" w:hAnsi="Calibri" w:cs="Calibri"/>
                <w:sz w:val="12"/>
                <w:szCs w:val="12"/>
              </w:rPr>
              <w:t>k</w:t>
            </w:r>
            <w:r w:rsidR="00F61920">
              <w:rPr>
                <w:rFonts w:ascii="Calibri" w:hAnsi="Calibri" w:cs="Calibri"/>
                <w:sz w:val="12"/>
                <w:szCs w:val="12"/>
              </w:rPr>
              <w:t>HZ</w:t>
            </w:r>
            <w:proofErr w:type="spellEnd"/>
            <w:r w:rsidR="00F61920">
              <w:rPr>
                <w:rFonts w:ascii="Calibri" w:hAnsi="Calibri" w:cs="Calibri"/>
                <w:sz w:val="12"/>
                <w:szCs w:val="12"/>
              </w:rPr>
              <w:t>:</w:t>
            </w:r>
            <w:r w:rsidR="00B67A7C">
              <w:rPr>
                <w:rFonts w:ascii="Calibri" w:hAnsi="Calibri" w:cs="Calibri"/>
                <w:sz w:val="12"/>
                <w:szCs w:val="12"/>
              </w:rPr>
              <w:t xml:space="preserve"> 68 – 6 – 0 </w:t>
            </w:r>
          </w:p>
          <w:p w14:paraId="4E3CD891" w14:textId="7E64EABF" w:rsidR="00F61920" w:rsidRDefault="002A46DF" w:rsidP="00B67A7C">
            <w:pPr>
              <w:jc w:val="center"/>
              <w:rPr>
                <w:rFonts w:ascii="Calibri" w:hAnsi="Calibri" w:cs="Calibri"/>
                <w:sz w:val="12"/>
                <w:szCs w:val="12"/>
              </w:rPr>
            </w:pPr>
            <w:r>
              <w:rPr>
                <w:rFonts w:ascii="Calibri" w:hAnsi="Calibri" w:cs="Calibri"/>
                <w:sz w:val="12"/>
                <w:szCs w:val="12"/>
              </w:rPr>
              <w:t>0.5</w:t>
            </w:r>
            <w:r w:rsidR="00F61920">
              <w:rPr>
                <w:rFonts w:ascii="Calibri" w:hAnsi="Calibri" w:cs="Calibri"/>
                <w:sz w:val="12"/>
                <w:szCs w:val="12"/>
              </w:rPr>
              <w:t xml:space="preserve"> </w:t>
            </w:r>
            <w:r>
              <w:rPr>
                <w:rFonts w:ascii="Calibri" w:hAnsi="Calibri" w:cs="Calibri"/>
                <w:sz w:val="12"/>
                <w:szCs w:val="12"/>
              </w:rPr>
              <w:t>k</w:t>
            </w:r>
            <w:r w:rsidR="00F61920">
              <w:rPr>
                <w:rFonts w:ascii="Calibri" w:hAnsi="Calibri" w:cs="Calibri"/>
                <w:sz w:val="12"/>
                <w:szCs w:val="12"/>
              </w:rPr>
              <w:t>Hz:</w:t>
            </w:r>
            <w:r w:rsidR="00B67A7C">
              <w:rPr>
                <w:rFonts w:ascii="Calibri" w:hAnsi="Calibri" w:cs="Calibri"/>
                <w:sz w:val="12"/>
                <w:szCs w:val="12"/>
              </w:rPr>
              <w:t xml:space="preserve"> 67 – 1 – 0 </w:t>
            </w:r>
          </w:p>
          <w:p w14:paraId="7C96C725" w14:textId="38FEB94F" w:rsidR="00F61920" w:rsidRDefault="002A46DF" w:rsidP="00B67A7C">
            <w:pPr>
              <w:jc w:val="center"/>
              <w:rPr>
                <w:rFonts w:ascii="Calibri" w:hAnsi="Calibri" w:cs="Calibri"/>
                <w:sz w:val="12"/>
                <w:szCs w:val="12"/>
              </w:rPr>
            </w:pPr>
            <w:r>
              <w:rPr>
                <w:rFonts w:ascii="Calibri" w:hAnsi="Calibri" w:cs="Calibri"/>
                <w:sz w:val="12"/>
                <w:szCs w:val="12"/>
              </w:rPr>
              <w:t>1</w:t>
            </w:r>
            <w:r w:rsidR="00F61920">
              <w:rPr>
                <w:rFonts w:ascii="Calibri" w:hAnsi="Calibri" w:cs="Calibri"/>
                <w:sz w:val="12"/>
                <w:szCs w:val="12"/>
              </w:rPr>
              <w:t xml:space="preserve"> </w:t>
            </w:r>
            <w:r>
              <w:rPr>
                <w:rFonts w:ascii="Calibri" w:hAnsi="Calibri" w:cs="Calibri"/>
                <w:sz w:val="12"/>
                <w:szCs w:val="12"/>
              </w:rPr>
              <w:t>k</w:t>
            </w:r>
            <w:r w:rsidR="00F61920">
              <w:rPr>
                <w:rFonts w:ascii="Calibri" w:hAnsi="Calibri" w:cs="Calibri"/>
                <w:sz w:val="12"/>
                <w:szCs w:val="12"/>
              </w:rPr>
              <w:t>Hz:</w:t>
            </w:r>
            <w:r w:rsidR="00B67A7C">
              <w:rPr>
                <w:rFonts w:ascii="Calibri" w:hAnsi="Calibri" w:cs="Calibri"/>
                <w:sz w:val="12"/>
                <w:szCs w:val="12"/>
              </w:rPr>
              <w:t xml:space="preserve"> 15 – 0 – 0 </w:t>
            </w:r>
          </w:p>
          <w:p w14:paraId="34F8B1EE" w14:textId="5BD2705A" w:rsidR="00F61920" w:rsidRDefault="002A46DF" w:rsidP="00B67A7C">
            <w:pPr>
              <w:jc w:val="center"/>
              <w:rPr>
                <w:rFonts w:ascii="Calibri" w:hAnsi="Calibri" w:cs="Calibri"/>
                <w:sz w:val="12"/>
                <w:szCs w:val="12"/>
              </w:rPr>
            </w:pPr>
            <w:r>
              <w:rPr>
                <w:rFonts w:ascii="Calibri" w:hAnsi="Calibri" w:cs="Calibri"/>
                <w:sz w:val="12"/>
                <w:szCs w:val="12"/>
              </w:rPr>
              <w:t>2</w:t>
            </w:r>
            <w:r w:rsidR="00F61920">
              <w:rPr>
                <w:rFonts w:ascii="Calibri" w:hAnsi="Calibri" w:cs="Calibri"/>
                <w:sz w:val="12"/>
                <w:szCs w:val="12"/>
              </w:rPr>
              <w:t xml:space="preserve"> </w:t>
            </w:r>
            <w:proofErr w:type="spellStart"/>
            <w:r>
              <w:rPr>
                <w:rFonts w:ascii="Calibri" w:hAnsi="Calibri" w:cs="Calibri"/>
                <w:sz w:val="12"/>
                <w:szCs w:val="12"/>
              </w:rPr>
              <w:t>k</w:t>
            </w:r>
            <w:r w:rsidR="00F61920">
              <w:rPr>
                <w:rFonts w:ascii="Calibri" w:hAnsi="Calibri" w:cs="Calibri"/>
                <w:sz w:val="12"/>
                <w:szCs w:val="12"/>
              </w:rPr>
              <w:t>HZ</w:t>
            </w:r>
            <w:proofErr w:type="spellEnd"/>
            <w:r w:rsidR="00F61920">
              <w:rPr>
                <w:rFonts w:ascii="Calibri" w:hAnsi="Calibri" w:cs="Calibri"/>
                <w:sz w:val="12"/>
                <w:szCs w:val="12"/>
              </w:rPr>
              <w:t>:</w:t>
            </w:r>
            <w:r w:rsidR="00B67A7C">
              <w:rPr>
                <w:rFonts w:ascii="Calibri" w:hAnsi="Calibri" w:cs="Calibri"/>
                <w:sz w:val="12"/>
                <w:szCs w:val="12"/>
              </w:rPr>
              <w:t xml:space="preserve"> 10 – 1 – 0 </w:t>
            </w:r>
          </w:p>
          <w:p w14:paraId="346A2865" w14:textId="0BE208EC" w:rsidR="00F61920" w:rsidRDefault="002A46DF" w:rsidP="00B67A7C">
            <w:pPr>
              <w:jc w:val="center"/>
              <w:rPr>
                <w:rFonts w:ascii="Calibri" w:hAnsi="Calibri" w:cs="Calibri"/>
                <w:sz w:val="12"/>
                <w:szCs w:val="12"/>
              </w:rPr>
            </w:pPr>
            <w:r>
              <w:rPr>
                <w:rFonts w:ascii="Calibri" w:hAnsi="Calibri" w:cs="Calibri"/>
                <w:sz w:val="12"/>
                <w:szCs w:val="12"/>
              </w:rPr>
              <w:t>4</w:t>
            </w:r>
            <w:r w:rsidR="00F61920">
              <w:rPr>
                <w:rFonts w:ascii="Calibri" w:hAnsi="Calibri" w:cs="Calibri"/>
                <w:sz w:val="12"/>
                <w:szCs w:val="12"/>
              </w:rPr>
              <w:t xml:space="preserve"> </w:t>
            </w:r>
            <w:r>
              <w:rPr>
                <w:rFonts w:ascii="Calibri" w:hAnsi="Calibri" w:cs="Calibri"/>
                <w:sz w:val="12"/>
                <w:szCs w:val="12"/>
              </w:rPr>
              <w:t>k</w:t>
            </w:r>
            <w:r w:rsidR="00F61920">
              <w:rPr>
                <w:rFonts w:ascii="Calibri" w:hAnsi="Calibri" w:cs="Calibri"/>
                <w:sz w:val="12"/>
                <w:szCs w:val="12"/>
              </w:rPr>
              <w:t>Hz:</w:t>
            </w:r>
            <w:r w:rsidR="00B67A7C">
              <w:rPr>
                <w:rFonts w:ascii="Calibri" w:hAnsi="Calibri" w:cs="Calibri"/>
                <w:sz w:val="12"/>
                <w:szCs w:val="12"/>
              </w:rPr>
              <w:t xml:space="preserve"> 12 – 1 – 0  </w:t>
            </w:r>
          </w:p>
          <w:p w14:paraId="5D50B2AA" w14:textId="4B3F74A3" w:rsidR="00F61920" w:rsidRDefault="002A46DF" w:rsidP="00B67A7C">
            <w:pPr>
              <w:jc w:val="center"/>
              <w:rPr>
                <w:rFonts w:ascii="Calibri" w:hAnsi="Calibri" w:cs="Calibri"/>
                <w:sz w:val="12"/>
                <w:szCs w:val="12"/>
              </w:rPr>
            </w:pPr>
            <w:r>
              <w:rPr>
                <w:rFonts w:ascii="Calibri" w:hAnsi="Calibri" w:cs="Calibri"/>
                <w:sz w:val="12"/>
                <w:szCs w:val="12"/>
              </w:rPr>
              <w:t>8</w:t>
            </w:r>
            <w:r w:rsidR="00F61920">
              <w:rPr>
                <w:rFonts w:ascii="Calibri" w:hAnsi="Calibri" w:cs="Calibri"/>
                <w:sz w:val="12"/>
                <w:szCs w:val="12"/>
              </w:rPr>
              <w:t xml:space="preserve"> </w:t>
            </w:r>
            <w:r>
              <w:rPr>
                <w:rFonts w:ascii="Calibri" w:hAnsi="Calibri" w:cs="Calibri"/>
                <w:sz w:val="12"/>
                <w:szCs w:val="12"/>
              </w:rPr>
              <w:t>k</w:t>
            </w:r>
            <w:r w:rsidR="00F61920">
              <w:rPr>
                <w:rFonts w:ascii="Calibri" w:hAnsi="Calibri" w:cs="Calibri"/>
                <w:sz w:val="12"/>
                <w:szCs w:val="12"/>
              </w:rPr>
              <w:t>Hz:</w:t>
            </w:r>
            <w:r w:rsidR="00B67A7C">
              <w:rPr>
                <w:rFonts w:ascii="Calibri" w:hAnsi="Calibri" w:cs="Calibri"/>
                <w:sz w:val="12"/>
                <w:szCs w:val="12"/>
              </w:rPr>
              <w:t xml:space="preserve"> 14 – 2 – 1 </w:t>
            </w:r>
          </w:p>
          <w:p w14:paraId="1CAF8E6E" w14:textId="77777777" w:rsidR="00B67A7C" w:rsidRDefault="00B67A7C" w:rsidP="00A06B42">
            <w:pPr>
              <w:jc w:val="center"/>
              <w:rPr>
                <w:rFonts w:ascii="Calibri" w:hAnsi="Calibri" w:cs="Calibri"/>
                <w:sz w:val="12"/>
                <w:szCs w:val="12"/>
                <w:u w:val="single"/>
              </w:rPr>
            </w:pPr>
          </w:p>
          <w:p w14:paraId="7BE308FC" w14:textId="781E3F05" w:rsidR="00F61920" w:rsidRDefault="002A46DF" w:rsidP="00A06B42">
            <w:pPr>
              <w:jc w:val="center"/>
              <w:rPr>
                <w:rFonts w:ascii="Calibri" w:hAnsi="Calibri" w:cs="Calibri"/>
                <w:sz w:val="12"/>
                <w:szCs w:val="12"/>
                <w:u w:val="single"/>
              </w:rPr>
            </w:pPr>
            <w:r>
              <w:rPr>
                <w:rFonts w:ascii="Calibri" w:hAnsi="Calibri" w:cs="Calibri"/>
                <w:sz w:val="12"/>
                <w:szCs w:val="12"/>
                <w:u w:val="single"/>
              </w:rPr>
              <w:t>L</w:t>
            </w:r>
            <w:r w:rsidR="00F61920" w:rsidRPr="00C820A1">
              <w:rPr>
                <w:rFonts w:ascii="Calibri" w:hAnsi="Calibri" w:cs="Calibri"/>
                <w:sz w:val="12"/>
                <w:szCs w:val="12"/>
                <w:u w:val="single"/>
              </w:rPr>
              <w:t xml:space="preserve"> ear:</w:t>
            </w:r>
          </w:p>
          <w:p w14:paraId="24A7A3C4" w14:textId="646CB7B4" w:rsidR="00B67A7C" w:rsidRPr="00B67A7C" w:rsidRDefault="00B67A7C" w:rsidP="00B67A7C">
            <w:pPr>
              <w:jc w:val="center"/>
              <w:rPr>
                <w:rFonts w:ascii="Calibri" w:hAnsi="Calibri" w:cs="Calibri"/>
                <w:sz w:val="12"/>
                <w:szCs w:val="12"/>
              </w:rPr>
            </w:pPr>
            <w:r>
              <w:rPr>
                <w:rFonts w:ascii="Calibri" w:hAnsi="Calibri" w:cs="Calibri"/>
                <w:sz w:val="12"/>
                <w:szCs w:val="12"/>
              </w:rPr>
              <w:t>In order mild, moderate and severe:</w:t>
            </w:r>
          </w:p>
          <w:p w14:paraId="3C5A9B7A" w14:textId="687A6CB8" w:rsidR="00F61920" w:rsidRDefault="002A46DF" w:rsidP="00B67A7C">
            <w:pPr>
              <w:jc w:val="center"/>
              <w:rPr>
                <w:rFonts w:ascii="Calibri" w:hAnsi="Calibri" w:cs="Calibri"/>
                <w:sz w:val="12"/>
                <w:szCs w:val="12"/>
              </w:rPr>
            </w:pPr>
            <w:r>
              <w:rPr>
                <w:rFonts w:ascii="Calibri" w:hAnsi="Calibri" w:cs="Calibri"/>
                <w:sz w:val="12"/>
                <w:szCs w:val="12"/>
              </w:rPr>
              <w:t>0.25</w:t>
            </w:r>
            <w:r w:rsidR="00F61920">
              <w:rPr>
                <w:rFonts w:ascii="Calibri" w:hAnsi="Calibri" w:cs="Calibri"/>
                <w:sz w:val="12"/>
                <w:szCs w:val="12"/>
              </w:rPr>
              <w:t xml:space="preserve"> </w:t>
            </w:r>
            <w:r>
              <w:rPr>
                <w:rFonts w:ascii="Calibri" w:hAnsi="Calibri" w:cs="Calibri"/>
                <w:sz w:val="12"/>
                <w:szCs w:val="12"/>
              </w:rPr>
              <w:t>k</w:t>
            </w:r>
            <w:r w:rsidR="00F61920">
              <w:rPr>
                <w:rFonts w:ascii="Calibri" w:hAnsi="Calibri" w:cs="Calibri"/>
                <w:sz w:val="12"/>
                <w:szCs w:val="12"/>
              </w:rPr>
              <w:t>Hz:</w:t>
            </w:r>
            <w:r w:rsidR="00B67A7C">
              <w:rPr>
                <w:rFonts w:ascii="Calibri" w:hAnsi="Calibri" w:cs="Calibri"/>
                <w:sz w:val="12"/>
                <w:szCs w:val="12"/>
              </w:rPr>
              <w:t xml:space="preserve">62 – 1 – 0 </w:t>
            </w:r>
          </w:p>
          <w:p w14:paraId="7C4B2B18" w14:textId="64CDC651" w:rsidR="00F61920" w:rsidRDefault="002A46DF" w:rsidP="00B67A7C">
            <w:pPr>
              <w:jc w:val="center"/>
              <w:rPr>
                <w:rFonts w:ascii="Calibri" w:hAnsi="Calibri" w:cs="Calibri"/>
                <w:sz w:val="12"/>
                <w:szCs w:val="12"/>
              </w:rPr>
            </w:pPr>
            <w:r>
              <w:rPr>
                <w:rFonts w:ascii="Calibri" w:hAnsi="Calibri" w:cs="Calibri"/>
                <w:sz w:val="12"/>
                <w:szCs w:val="12"/>
              </w:rPr>
              <w:t>0.5</w:t>
            </w:r>
            <w:r w:rsidR="00F61920">
              <w:rPr>
                <w:rFonts w:ascii="Calibri" w:hAnsi="Calibri" w:cs="Calibri"/>
                <w:sz w:val="12"/>
                <w:szCs w:val="12"/>
              </w:rPr>
              <w:t xml:space="preserve"> </w:t>
            </w:r>
            <w:r>
              <w:rPr>
                <w:rFonts w:ascii="Calibri" w:hAnsi="Calibri" w:cs="Calibri"/>
                <w:sz w:val="12"/>
                <w:szCs w:val="12"/>
              </w:rPr>
              <w:t>k</w:t>
            </w:r>
            <w:r w:rsidR="00F61920">
              <w:rPr>
                <w:rFonts w:ascii="Calibri" w:hAnsi="Calibri" w:cs="Calibri"/>
                <w:sz w:val="12"/>
                <w:szCs w:val="12"/>
              </w:rPr>
              <w:t>Hz:</w:t>
            </w:r>
            <w:r w:rsidR="00B67A7C">
              <w:rPr>
                <w:rFonts w:ascii="Calibri" w:hAnsi="Calibri" w:cs="Calibri"/>
                <w:sz w:val="12"/>
                <w:szCs w:val="12"/>
              </w:rPr>
              <w:t xml:space="preserve"> 49 – 1 – 0 </w:t>
            </w:r>
          </w:p>
          <w:p w14:paraId="756E1D19" w14:textId="76E11C24" w:rsidR="00F61920" w:rsidRDefault="002A46DF" w:rsidP="00B67A7C">
            <w:pPr>
              <w:jc w:val="center"/>
              <w:rPr>
                <w:rFonts w:ascii="Calibri" w:hAnsi="Calibri" w:cs="Calibri"/>
                <w:sz w:val="12"/>
                <w:szCs w:val="12"/>
              </w:rPr>
            </w:pPr>
            <w:r>
              <w:rPr>
                <w:rFonts w:ascii="Calibri" w:hAnsi="Calibri" w:cs="Calibri"/>
                <w:sz w:val="12"/>
                <w:szCs w:val="12"/>
              </w:rPr>
              <w:t>1</w:t>
            </w:r>
            <w:r w:rsidR="00F61920">
              <w:rPr>
                <w:rFonts w:ascii="Calibri" w:hAnsi="Calibri" w:cs="Calibri"/>
                <w:sz w:val="12"/>
                <w:szCs w:val="12"/>
              </w:rPr>
              <w:t xml:space="preserve"> </w:t>
            </w:r>
            <w:r>
              <w:rPr>
                <w:rFonts w:ascii="Calibri" w:hAnsi="Calibri" w:cs="Calibri"/>
                <w:sz w:val="12"/>
                <w:szCs w:val="12"/>
              </w:rPr>
              <w:t>k</w:t>
            </w:r>
            <w:r w:rsidR="00F61920">
              <w:rPr>
                <w:rFonts w:ascii="Calibri" w:hAnsi="Calibri" w:cs="Calibri"/>
                <w:sz w:val="12"/>
                <w:szCs w:val="12"/>
              </w:rPr>
              <w:t>Hz:</w:t>
            </w:r>
            <w:r w:rsidR="00B67A7C">
              <w:rPr>
                <w:rFonts w:ascii="Calibri" w:hAnsi="Calibri" w:cs="Calibri"/>
                <w:sz w:val="12"/>
                <w:szCs w:val="12"/>
              </w:rPr>
              <w:t xml:space="preserve"> 13 – 1 – 0 </w:t>
            </w:r>
          </w:p>
          <w:p w14:paraId="68D9BCD8" w14:textId="7AE5597D" w:rsidR="00F61920" w:rsidRDefault="002A46DF" w:rsidP="00B67A7C">
            <w:pPr>
              <w:jc w:val="center"/>
              <w:rPr>
                <w:rFonts w:ascii="Calibri" w:hAnsi="Calibri" w:cs="Calibri"/>
                <w:sz w:val="12"/>
                <w:szCs w:val="12"/>
              </w:rPr>
            </w:pPr>
            <w:r>
              <w:rPr>
                <w:rFonts w:ascii="Calibri" w:hAnsi="Calibri" w:cs="Calibri"/>
                <w:sz w:val="12"/>
                <w:szCs w:val="12"/>
              </w:rPr>
              <w:t>2</w:t>
            </w:r>
            <w:r w:rsidR="00F61920">
              <w:rPr>
                <w:rFonts w:ascii="Calibri" w:hAnsi="Calibri" w:cs="Calibri"/>
                <w:sz w:val="12"/>
                <w:szCs w:val="12"/>
              </w:rPr>
              <w:t xml:space="preserve"> </w:t>
            </w:r>
            <w:proofErr w:type="spellStart"/>
            <w:r>
              <w:rPr>
                <w:rFonts w:ascii="Calibri" w:hAnsi="Calibri" w:cs="Calibri"/>
                <w:sz w:val="12"/>
                <w:szCs w:val="12"/>
              </w:rPr>
              <w:t>k</w:t>
            </w:r>
            <w:r w:rsidR="00F61920">
              <w:rPr>
                <w:rFonts w:ascii="Calibri" w:hAnsi="Calibri" w:cs="Calibri"/>
                <w:sz w:val="12"/>
                <w:szCs w:val="12"/>
              </w:rPr>
              <w:t>HZ</w:t>
            </w:r>
            <w:proofErr w:type="spellEnd"/>
            <w:r w:rsidR="00F61920">
              <w:rPr>
                <w:rFonts w:ascii="Calibri" w:hAnsi="Calibri" w:cs="Calibri"/>
                <w:sz w:val="12"/>
                <w:szCs w:val="12"/>
              </w:rPr>
              <w:t>:</w:t>
            </w:r>
            <w:r w:rsidR="00B67A7C">
              <w:rPr>
                <w:rFonts w:ascii="Calibri" w:hAnsi="Calibri" w:cs="Calibri"/>
                <w:sz w:val="12"/>
                <w:szCs w:val="12"/>
              </w:rPr>
              <w:t xml:space="preserve"> 12 – 1 – 1 </w:t>
            </w:r>
          </w:p>
          <w:p w14:paraId="5B5AE798" w14:textId="79B6CC13" w:rsidR="00F61920" w:rsidRDefault="002A46DF" w:rsidP="00B67A7C">
            <w:pPr>
              <w:jc w:val="center"/>
              <w:rPr>
                <w:rFonts w:ascii="Calibri" w:hAnsi="Calibri" w:cs="Calibri"/>
                <w:sz w:val="12"/>
                <w:szCs w:val="12"/>
              </w:rPr>
            </w:pPr>
            <w:r>
              <w:rPr>
                <w:rFonts w:ascii="Calibri" w:hAnsi="Calibri" w:cs="Calibri"/>
                <w:sz w:val="12"/>
                <w:szCs w:val="12"/>
              </w:rPr>
              <w:t>4</w:t>
            </w:r>
            <w:r w:rsidR="00F61920">
              <w:rPr>
                <w:rFonts w:ascii="Calibri" w:hAnsi="Calibri" w:cs="Calibri"/>
                <w:sz w:val="12"/>
                <w:szCs w:val="12"/>
              </w:rPr>
              <w:t xml:space="preserve"> </w:t>
            </w:r>
            <w:r>
              <w:rPr>
                <w:rFonts w:ascii="Calibri" w:hAnsi="Calibri" w:cs="Calibri"/>
                <w:sz w:val="12"/>
                <w:szCs w:val="12"/>
              </w:rPr>
              <w:t>k</w:t>
            </w:r>
            <w:r w:rsidR="00F61920">
              <w:rPr>
                <w:rFonts w:ascii="Calibri" w:hAnsi="Calibri" w:cs="Calibri"/>
                <w:sz w:val="12"/>
                <w:szCs w:val="12"/>
              </w:rPr>
              <w:t>Hz:</w:t>
            </w:r>
            <w:r w:rsidR="00B67A7C">
              <w:rPr>
                <w:rFonts w:ascii="Calibri" w:hAnsi="Calibri" w:cs="Calibri"/>
                <w:sz w:val="12"/>
                <w:szCs w:val="12"/>
              </w:rPr>
              <w:t xml:space="preserve"> 13 – 1 – 1 </w:t>
            </w:r>
          </w:p>
          <w:p w14:paraId="7AC4E395" w14:textId="5A640849" w:rsidR="00F61920" w:rsidRPr="005A458E" w:rsidRDefault="002A46DF" w:rsidP="00B67A7C">
            <w:pPr>
              <w:jc w:val="center"/>
              <w:rPr>
                <w:rFonts w:ascii="Calibri" w:hAnsi="Calibri" w:cs="Calibri"/>
                <w:sz w:val="12"/>
                <w:szCs w:val="12"/>
              </w:rPr>
            </w:pPr>
            <w:r>
              <w:rPr>
                <w:rFonts w:ascii="Calibri" w:hAnsi="Calibri" w:cs="Calibri"/>
                <w:sz w:val="12"/>
                <w:szCs w:val="12"/>
              </w:rPr>
              <w:t>8</w:t>
            </w:r>
            <w:r w:rsidR="00F61920">
              <w:rPr>
                <w:rFonts w:ascii="Calibri" w:hAnsi="Calibri" w:cs="Calibri"/>
                <w:sz w:val="12"/>
                <w:szCs w:val="12"/>
              </w:rPr>
              <w:t xml:space="preserve"> </w:t>
            </w:r>
            <w:r>
              <w:rPr>
                <w:rFonts w:ascii="Calibri" w:hAnsi="Calibri" w:cs="Calibri"/>
                <w:sz w:val="12"/>
                <w:szCs w:val="12"/>
              </w:rPr>
              <w:t>k</w:t>
            </w:r>
            <w:r w:rsidR="00F61920">
              <w:rPr>
                <w:rFonts w:ascii="Calibri" w:hAnsi="Calibri" w:cs="Calibri"/>
                <w:sz w:val="12"/>
                <w:szCs w:val="12"/>
              </w:rPr>
              <w:t>Hz:</w:t>
            </w:r>
            <w:r w:rsidR="00B67A7C">
              <w:rPr>
                <w:rFonts w:ascii="Calibri" w:hAnsi="Calibri" w:cs="Calibri"/>
                <w:sz w:val="12"/>
                <w:szCs w:val="12"/>
              </w:rPr>
              <w:t xml:space="preserve"> 16 – 2 – 1 </w:t>
            </w:r>
          </w:p>
        </w:tc>
        <w:tc>
          <w:tcPr>
            <w:tcW w:w="1080" w:type="dxa"/>
          </w:tcPr>
          <w:p w14:paraId="6E5BD179" w14:textId="35800CF7" w:rsidR="00F61920" w:rsidRPr="005A458E" w:rsidRDefault="00F61920" w:rsidP="00CD6117">
            <w:pPr>
              <w:rPr>
                <w:rFonts w:ascii="Calibri" w:hAnsi="Calibri" w:cs="Calibri"/>
                <w:sz w:val="12"/>
                <w:szCs w:val="12"/>
              </w:rPr>
            </w:pPr>
            <w:r w:rsidRPr="00241C95">
              <w:rPr>
                <w:rFonts w:ascii="Calibri" w:hAnsi="Calibri" w:cs="Calibri"/>
                <w:sz w:val="12"/>
                <w:szCs w:val="12"/>
              </w:rPr>
              <w:t>To determine frequency of</w:t>
            </w:r>
            <w:r w:rsidR="002A46DF">
              <w:rPr>
                <w:rFonts w:ascii="Calibri" w:hAnsi="Calibri" w:cs="Calibri"/>
                <w:sz w:val="12"/>
                <w:szCs w:val="12"/>
              </w:rPr>
              <w:t xml:space="preserve"> HL</w:t>
            </w:r>
            <w:r w:rsidRPr="00241C95">
              <w:rPr>
                <w:rFonts w:ascii="Calibri" w:hAnsi="Calibri" w:cs="Calibri"/>
                <w:sz w:val="12"/>
                <w:szCs w:val="12"/>
              </w:rPr>
              <w:t xml:space="preserve"> among</w:t>
            </w:r>
            <w:r>
              <w:rPr>
                <w:rFonts w:ascii="Calibri" w:hAnsi="Calibri" w:cs="Calibri"/>
                <w:sz w:val="12"/>
                <w:szCs w:val="12"/>
              </w:rPr>
              <w:t xml:space="preserve"> </w:t>
            </w:r>
            <w:r w:rsidRPr="00241C95">
              <w:rPr>
                <w:rFonts w:ascii="Calibri" w:hAnsi="Calibri" w:cs="Calibri"/>
                <w:sz w:val="12"/>
                <w:szCs w:val="12"/>
              </w:rPr>
              <w:t>medical</w:t>
            </w:r>
            <w:r>
              <w:rPr>
                <w:rFonts w:ascii="Calibri" w:hAnsi="Calibri" w:cs="Calibri"/>
                <w:sz w:val="12"/>
                <w:szCs w:val="12"/>
              </w:rPr>
              <w:t xml:space="preserve"> </w:t>
            </w:r>
            <w:r w:rsidRPr="00241C95">
              <w:rPr>
                <w:rFonts w:ascii="Calibri" w:hAnsi="Calibri" w:cs="Calibri"/>
                <w:sz w:val="12"/>
                <w:szCs w:val="12"/>
              </w:rPr>
              <w:t>students</w:t>
            </w:r>
            <w:r>
              <w:rPr>
                <w:rFonts w:ascii="Calibri" w:hAnsi="Calibri" w:cs="Calibri"/>
                <w:sz w:val="12"/>
                <w:szCs w:val="12"/>
              </w:rPr>
              <w:t xml:space="preserve"> </w:t>
            </w:r>
            <w:r w:rsidRPr="00241C95">
              <w:rPr>
                <w:rFonts w:ascii="Calibri" w:hAnsi="Calibri" w:cs="Calibri"/>
                <w:sz w:val="12"/>
                <w:szCs w:val="12"/>
              </w:rPr>
              <w:t>using</w:t>
            </w:r>
            <w:r>
              <w:rPr>
                <w:rFonts w:ascii="Calibri" w:hAnsi="Calibri" w:cs="Calibri"/>
                <w:sz w:val="12"/>
                <w:szCs w:val="12"/>
              </w:rPr>
              <w:t xml:space="preserve"> </w:t>
            </w:r>
            <w:r w:rsidRPr="00241C95">
              <w:rPr>
                <w:rFonts w:ascii="Calibri" w:hAnsi="Calibri" w:cs="Calibri"/>
                <w:sz w:val="12"/>
                <w:szCs w:val="12"/>
              </w:rPr>
              <w:t>electroacous</w:t>
            </w:r>
            <w:r>
              <w:rPr>
                <w:rFonts w:ascii="Calibri" w:hAnsi="Calibri" w:cs="Calibri"/>
                <w:sz w:val="12"/>
                <w:szCs w:val="12"/>
              </w:rPr>
              <w:t>t</w:t>
            </w:r>
            <w:r w:rsidRPr="00241C95">
              <w:rPr>
                <w:rFonts w:ascii="Calibri" w:hAnsi="Calibri" w:cs="Calibri"/>
                <w:sz w:val="12"/>
                <w:szCs w:val="12"/>
              </w:rPr>
              <w:t>ic devices</w:t>
            </w:r>
          </w:p>
        </w:tc>
        <w:tc>
          <w:tcPr>
            <w:tcW w:w="2970" w:type="dxa"/>
          </w:tcPr>
          <w:p w14:paraId="53800305" w14:textId="7B1C514E" w:rsidR="00F61920" w:rsidRPr="005A458E" w:rsidRDefault="00F61920" w:rsidP="00CD6117">
            <w:pPr>
              <w:rPr>
                <w:rFonts w:ascii="Calibri" w:hAnsi="Calibri" w:cs="Calibri"/>
                <w:sz w:val="12"/>
                <w:szCs w:val="12"/>
              </w:rPr>
            </w:pPr>
            <w:r w:rsidRPr="005733ED">
              <w:rPr>
                <w:rFonts w:ascii="Calibri" w:hAnsi="Calibri" w:cs="Calibri"/>
                <w:sz w:val="12"/>
                <w:szCs w:val="12"/>
              </w:rPr>
              <w:t>Upon PTA, one third of medical students</w:t>
            </w:r>
            <w:r>
              <w:rPr>
                <w:rFonts w:ascii="Calibri" w:hAnsi="Calibri" w:cs="Calibri"/>
                <w:sz w:val="12"/>
                <w:szCs w:val="12"/>
              </w:rPr>
              <w:t xml:space="preserve"> </w:t>
            </w:r>
            <w:r w:rsidRPr="005733ED">
              <w:rPr>
                <w:rFonts w:ascii="Calibri" w:hAnsi="Calibri" w:cs="Calibri"/>
                <w:sz w:val="12"/>
                <w:szCs w:val="12"/>
              </w:rPr>
              <w:t>demonstrated</w:t>
            </w:r>
            <w:r w:rsidR="00596C8E">
              <w:rPr>
                <w:rFonts w:ascii="Calibri" w:hAnsi="Calibri" w:cs="Calibri"/>
                <w:sz w:val="12"/>
                <w:szCs w:val="12"/>
              </w:rPr>
              <w:t xml:space="preserve"> SNHL</w:t>
            </w:r>
            <w:r>
              <w:rPr>
                <w:rFonts w:ascii="Calibri" w:hAnsi="Calibri" w:cs="Calibri"/>
                <w:sz w:val="12"/>
                <w:szCs w:val="12"/>
              </w:rPr>
              <w:t xml:space="preserve"> </w:t>
            </w:r>
            <w:r w:rsidRPr="005733ED">
              <w:rPr>
                <w:rFonts w:ascii="Calibri" w:hAnsi="Calibri" w:cs="Calibri"/>
                <w:sz w:val="12"/>
                <w:szCs w:val="12"/>
              </w:rPr>
              <w:t>at 0.25 and 0.5kHz</w:t>
            </w:r>
            <w:r w:rsidR="00B67A7C">
              <w:rPr>
                <w:rFonts w:ascii="Calibri" w:hAnsi="Calibri" w:cs="Calibri"/>
                <w:sz w:val="12"/>
                <w:szCs w:val="12"/>
              </w:rPr>
              <w:t>.</w:t>
            </w:r>
          </w:p>
        </w:tc>
        <w:tc>
          <w:tcPr>
            <w:tcW w:w="1357" w:type="dxa"/>
          </w:tcPr>
          <w:p w14:paraId="7100BE97" w14:textId="41422720" w:rsidR="00F61920" w:rsidRPr="005A458E" w:rsidRDefault="00F61920" w:rsidP="00CD6117">
            <w:pPr>
              <w:rPr>
                <w:rFonts w:ascii="Calibri" w:hAnsi="Calibri" w:cs="Calibri"/>
                <w:sz w:val="12"/>
                <w:szCs w:val="12"/>
              </w:rPr>
            </w:pPr>
            <w:r w:rsidRPr="00241C95">
              <w:rPr>
                <w:rFonts w:ascii="Calibri" w:hAnsi="Calibri" w:cs="Calibri"/>
                <w:sz w:val="12"/>
                <w:szCs w:val="12"/>
              </w:rPr>
              <w:t>Mild</w:t>
            </w:r>
            <w:r w:rsidR="00596C8E">
              <w:rPr>
                <w:rFonts w:ascii="Calibri" w:hAnsi="Calibri" w:cs="Calibri"/>
                <w:sz w:val="12"/>
                <w:szCs w:val="12"/>
              </w:rPr>
              <w:t xml:space="preserve"> SNHL</w:t>
            </w:r>
            <w:r w:rsidRPr="00241C95">
              <w:rPr>
                <w:rFonts w:ascii="Calibri" w:hAnsi="Calibri" w:cs="Calibri"/>
                <w:sz w:val="12"/>
                <w:szCs w:val="12"/>
              </w:rPr>
              <w:t xml:space="preserve"> was</w:t>
            </w:r>
            <w:r>
              <w:rPr>
                <w:rFonts w:ascii="Calibri" w:hAnsi="Calibri" w:cs="Calibri"/>
                <w:sz w:val="12"/>
                <w:szCs w:val="12"/>
              </w:rPr>
              <w:t xml:space="preserve"> </w:t>
            </w:r>
            <w:r w:rsidRPr="00241C95">
              <w:rPr>
                <w:rFonts w:ascii="Calibri" w:hAnsi="Calibri" w:cs="Calibri"/>
                <w:sz w:val="12"/>
                <w:szCs w:val="12"/>
              </w:rPr>
              <w:t>detected among</w:t>
            </w:r>
            <w:r>
              <w:rPr>
                <w:rFonts w:ascii="Calibri" w:hAnsi="Calibri" w:cs="Calibri"/>
                <w:sz w:val="12"/>
                <w:szCs w:val="12"/>
              </w:rPr>
              <w:t xml:space="preserve"> </w:t>
            </w:r>
            <w:r w:rsidRPr="00241C95">
              <w:rPr>
                <w:rFonts w:ascii="Calibri" w:hAnsi="Calibri" w:cs="Calibri"/>
                <w:sz w:val="12"/>
                <w:szCs w:val="12"/>
              </w:rPr>
              <w:t>one third of</w:t>
            </w:r>
            <w:r>
              <w:rPr>
                <w:rFonts w:ascii="Calibri" w:hAnsi="Calibri" w:cs="Calibri"/>
                <w:sz w:val="12"/>
                <w:szCs w:val="12"/>
              </w:rPr>
              <w:t xml:space="preserve"> </w:t>
            </w:r>
            <w:r w:rsidRPr="00241C95">
              <w:rPr>
                <w:rFonts w:ascii="Calibri" w:hAnsi="Calibri" w:cs="Calibri"/>
                <w:sz w:val="12"/>
                <w:szCs w:val="12"/>
              </w:rPr>
              <w:t xml:space="preserve">participants using </w:t>
            </w:r>
            <w:r w:rsidR="00596C8E">
              <w:rPr>
                <w:rFonts w:ascii="Calibri" w:hAnsi="Calibri" w:cs="Calibri"/>
                <w:sz w:val="12"/>
                <w:szCs w:val="12"/>
              </w:rPr>
              <w:t>PLD</w:t>
            </w:r>
            <w:r w:rsidRPr="00241C95">
              <w:rPr>
                <w:rFonts w:ascii="Calibri" w:hAnsi="Calibri" w:cs="Calibri"/>
                <w:sz w:val="12"/>
                <w:szCs w:val="12"/>
              </w:rPr>
              <w:t>s</w:t>
            </w:r>
          </w:p>
        </w:tc>
      </w:tr>
      <w:tr w:rsidR="00F61920" w:rsidRPr="006F6F71" w14:paraId="1D290DDD" w14:textId="77777777" w:rsidTr="00366B00">
        <w:trPr>
          <w:cantSplit/>
          <w:trHeight w:val="1134"/>
        </w:trPr>
        <w:tc>
          <w:tcPr>
            <w:tcW w:w="715" w:type="dxa"/>
          </w:tcPr>
          <w:p w14:paraId="2EDE34D9" w14:textId="7E02A448" w:rsidR="00F61920" w:rsidRPr="005A458E" w:rsidRDefault="00F61920" w:rsidP="003F0EF5">
            <w:pPr>
              <w:jc w:val="center"/>
              <w:rPr>
                <w:rFonts w:ascii="Calibri" w:hAnsi="Calibri" w:cs="Calibri"/>
                <w:sz w:val="12"/>
                <w:szCs w:val="12"/>
              </w:rPr>
            </w:pPr>
            <w:r>
              <w:rPr>
                <w:rFonts w:ascii="Calibri" w:hAnsi="Calibri" w:cs="Calibri"/>
                <w:sz w:val="12"/>
                <w:szCs w:val="12"/>
              </w:rPr>
              <w:t>22. E. Widen et al.</w:t>
            </w:r>
            <w:r w:rsidR="00AE3C8C">
              <w:rPr>
                <w:rFonts w:ascii="Calibri" w:hAnsi="Calibri" w:cs="Calibri"/>
                <w:sz w:val="12"/>
                <w:szCs w:val="12"/>
              </w:rPr>
              <w:t xml:space="preserve"> </w:t>
            </w:r>
            <w:r w:rsidR="00AE3C8C">
              <w:rPr>
                <w:rFonts w:ascii="Calibri" w:hAnsi="Calibri" w:cs="Calibri"/>
                <w:sz w:val="12"/>
                <w:szCs w:val="12"/>
              </w:rPr>
              <w:fldChar w:fldCharType="begin">
                <w:fldData xml:space="preserve">PEVuZE5vdGU+PENpdGU+PEF1dGhvcj5XaWRlbjwvQXV0aG9yPjxZZWFyPjIwMTc8L1llYXI+PFJl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</w:fldData>
              </w:fldChar>
            </w:r>
            <w:r w:rsidR="00A2409A">
              <w:rPr>
                <w:rFonts w:ascii="Calibri" w:hAnsi="Calibri" w:cs="Calibri"/>
                <w:sz w:val="12"/>
                <w:szCs w:val="12"/>
              </w:rPr>
              <w:instrText xml:space="preserve"> ADDIN EN.CITE </w:instrText>
            </w:r>
            <w:r w:rsidR="00A2409A">
              <w:rPr>
                <w:rFonts w:ascii="Calibri" w:hAnsi="Calibri" w:cs="Calibri"/>
                <w:sz w:val="12"/>
                <w:szCs w:val="12"/>
              </w:rPr>
              <w:fldChar w:fldCharType="begin">
                <w:fldData xml:space="preserve">PEVuZE5vdGU+PENpdGU+PEF1dGhvcj5XaWRlbjwvQXV0aG9yPjxZZWFyPjIwMTc8L1llYXI+PFJl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</w:fldData>
              </w:fldChar>
            </w:r>
            <w:r w:rsidR="00A2409A">
              <w:rPr>
                <w:rFonts w:ascii="Calibri" w:hAnsi="Calibri" w:cs="Calibri"/>
                <w:sz w:val="12"/>
                <w:szCs w:val="12"/>
              </w:rPr>
              <w:instrText xml:space="preserve"> ADDIN EN.CITE.DATA </w:instrText>
            </w:r>
            <w:r w:rsidR="00A2409A">
              <w:rPr>
                <w:rFonts w:ascii="Calibri" w:hAnsi="Calibri" w:cs="Calibri"/>
                <w:sz w:val="12"/>
                <w:szCs w:val="12"/>
              </w:rPr>
            </w:r>
            <w:r w:rsidR="00A2409A">
              <w:rPr>
                <w:rFonts w:ascii="Calibri" w:hAnsi="Calibri" w:cs="Calibri"/>
                <w:sz w:val="12"/>
                <w:szCs w:val="12"/>
              </w:rPr>
              <w:fldChar w:fldCharType="end"/>
            </w:r>
            <w:r w:rsidR="00AE3C8C">
              <w:rPr>
                <w:rFonts w:ascii="Calibri" w:hAnsi="Calibri" w:cs="Calibri"/>
                <w:sz w:val="12"/>
                <w:szCs w:val="12"/>
              </w:rPr>
              <w:fldChar w:fldCharType="separate"/>
            </w:r>
            <w:r w:rsidR="00A2409A">
              <w:rPr>
                <w:rFonts w:ascii="Calibri" w:hAnsi="Calibri" w:cs="Calibri"/>
                <w:noProof/>
                <w:sz w:val="12"/>
                <w:szCs w:val="12"/>
              </w:rPr>
              <w:t>(22)</w:t>
            </w:r>
            <w:r w:rsidR="00AE3C8C">
              <w:rPr>
                <w:rFonts w:ascii="Calibri" w:hAnsi="Calibri" w:cs="Calibri"/>
                <w:sz w:val="12"/>
                <w:szCs w:val="12"/>
              </w:rPr>
              <w:fldChar w:fldCharType="end"/>
            </w:r>
          </w:p>
        </w:tc>
        <w:tc>
          <w:tcPr>
            <w:tcW w:w="414" w:type="dxa"/>
            <w:textDirection w:val="btLr"/>
            <w:vAlign w:val="center"/>
          </w:tcPr>
          <w:p w14:paraId="1D9E45F8" w14:textId="0F1A438A" w:rsidR="00F61920" w:rsidRPr="005A458E" w:rsidRDefault="007C6778" w:rsidP="00701508">
            <w:pPr>
              <w:ind w:left="113" w:right="113"/>
              <w:jc w:val="center"/>
              <w:rPr>
                <w:rFonts w:ascii="Calibri" w:hAnsi="Calibri" w:cs="Calibri"/>
                <w:sz w:val="12"/>
                <w:szCs w:val="12"/>
              </w:rPr>
            </w:pPr>
            <w:r>
              <w:rPr>
                <w:rFonts w:ascii="Calibri" w:hAnsi="Calibri" w:cs="Calibri"/>
                <w:sz w:val="12"/>
                <w:szCs w:val="12"/>
              </w:rPr>
              <w:t>Cross-sectional</w:t>
            </w:r>
          </w:p>
        </w:tc>
        <w:tc>
          <w:tcPr>
            <w:tcW w:w="426" w:type="dxa"/>
            <w:textDirection w:val="btLr"/>
            <w:vAlign w:val="center"/>
          </w:tcPr>
          <w:p w14:paraId="5BEF0C77" w14:textId="1C6D41BB" w:rsidR="00F61920" w:rsidRPr="005A458E" w:rsidRDefault="00F61920" w:rsidP="00051257">
            <w:pPr>
              <w:ind w:left="113" w:right="113"/>
              <w:jc w:val="center"/>
              <w:rPr>
                <w:rFonts w:ascii="Calibri" w:hAnsi="Calibri" w:cs="Calibri"/>
                <w:sz w:val="12"/>
                <w:szCs w:val="12"/>
              </w:rPr>
            </w:pPr>
            <w:r>
              <w:rPr>
                <w:rFonts w:ascii="Calibri" w:hAnsi="Calibri" w:cs="Calibri"/>
                <w:sz w:val="12"/>
                <w:szCs w:val="12"/>
              </w:rPr>
              <w:t>Sweden</w:t>
            </w:r>
          </w:p>
        </w:tc>
        <w:tc>
          <w:tcPr>
            <w:tcW w:w="425" w:type="dxa"/>
            <w:textDirection w:val="btLr"/>
            <w:vAlign w:val="center"/>
          </w:tcPr>
          <w:p w14:paraId="7CBE151B" w14:textId="678FD287" w:rsidR="00F61920" w:rsidRPr="005A458E" w:rsidRDefault="00F61920" w:rsidP="00051257">
            <w:pPr>
              <w:ind w:left="113" w:right="113"/>
              <w:jc w:val="center"/>
              <w:rPr>
                <w:rFonts w:ascii="Calibri" w:hAnsi="Calibri" w:cs="Calibri"/>
                <w:sz w:val="12"/>
                <w:szCs w:val="12"/>
              </w:rPr>
            </w:pPr>
            <w:r>
              <w:rPr>
                <w:rFonts w:ascii="Calibri" w:hAnsi="Calibri" w:cs="Calibri"/>
                <w:sz w:val="12"/>
                <w:szCs w:val="12"/>
              </w:rPr>
              <w:t>-</w:t>
            </w:r>
          </w:p>
        </w:tc>
        <w:tc>
          <w:tcPr>
            <w:tcW w:w="425" w:type="dxa"/>
            <w:textDirection w:val="btLr"/>
            <w:vAlign w:val="center"/>
          </w:tcPr>
          <w:p w14:paraId="233CB1E2" w14:textId="0CE1419A" w:rsidR="00F61920" w:rsidRPr="005A458E" w:rsidRDefault="00F61920" w:rsidP="006B3106">
            <w:pPr>
              <w:ind w:left="113" w:right="113"/>
              <w:jc w:val="center"/>
              <w:rPr>
                <w:rFonts w:ascii="Calibri" w:hAnsi="Calibri" w:cs="Calibri"/>
                <w:sz w:val="12"/>
                <w:szCs w:val="12"/>
              </w:rPr>
            </w:pPr>
            <w:r w:rsidRPr="00F90F24">
              <w:rPr>
                <w:rFonts w:ascii="Calibri" w:hAnsi="Calibri" w:cs="Calibri"/>
                <w:sz w:val="12"/>
                <w:szCs w:val="12"/>
              </w:rPr>
              <w:t>2017</w:t>
            </w:r>
          </w:p>
        </w:tc>
        <w:tc>
          <w:tcPr>
            <w:tcW w:w="425" w:type="dxa"/>
            <w:textDirection w:val="btLr"/>
            <w:vAlign w:val="center"/>
          </w:tcPr>
          <w:p w14:paraId="6A80F55A" w14:textId="30D285A6" w:rsidR="00F61920" w:rsidRPr="005A458E" w:rsidRDefault="00F61920" w:rsidP="00051257">
            <w:pPr>
              <w:ind w:left="113" w:right="113"/>
              <w:jc w:val="center"/>
              <w:rPr>
                <w:rFonts w:ascii="Calibri" w:hAnsi="Calibri" w:cs="Calibri"/>
                <w:sz w:val="12"/>
                <w:szCs w:val="12"/>
              </w:rPr>
            </w:pPr>
            <w:r>
              <w:rPr>
                <w:rFonts w:ascii="Calibri" w:hAnsi="Calibri" w:cs="Calibri"/>
                <w:sz w:val="12"/>
                <w:szCs w:val="12"/>
              </w:rPr>
              <w:t>Adolescents</w:t>
            </w:r>
          </w:p>
        </w:tc>
        <w:tc>
          <w:tcPr>
            <w:tcW w:w="426" w:type="dxa"/>
            <w:textDirection w:val="btLr"/>
            <w:vAlign w:val="center"/>
          </w:tcPr>
          <w:p w14:paraId="70517E1F" w14:textId="09EA89A4" w:rsidR="00F61920" w:rsidRPr="005A458E" w:rsidRDefault="00F61920" w:rsidP="00051257">
            <w:pPr>
              <w:ind w:left="113" w:right="113"/>
              <w:jc w:val="center"/>
              <w:rPr>
                <w:rFonts w:ascii="Calibri" w:hAnsi="Calibri" w:cs="Calibri"/>
                <w:sz w:val="12"/>
                <w:szCs w:val="12"/>
              </w:rPr>
            </w:pPr>
            <w:r>
              <w:rPr>
                <w:rFonts w:ascii="Calibri" w:hAnsi="Calibri" w:cs="Calibri"/>
                <w:sz w:val="12"/>
                <w:szCs w:val="12"/>
              </w:rPr>
              <w:t>17</w:t>
            </w:r>
          </w:p>
        </w:tc>
        <w:tc>
          <w:tcPr>
            <w:tcW w:w="519" w:type="dxa"/>
            <w:vAlign w:val="center"/>
          </w:tcPr>
          <w:p w14:paraId="1409BD96" w14:textId="489F76AA" w:rsidR="00F61920" w:rsidRPr="00FA6269" w:rsidRDefault="00F61920" w:rsidP="00366B00">
            <w:pPr>
              <w:jc w:val="center"/>
              <w:rPr>
                <w:rFonts w:ascii="Calibri" w:hAnsi="Calibri" w:cs="Calibri"/>
                <w:sz w:val="12"/>
                <w:szCs w:val="12"/>
                <w:u w:val="single"/>
              </w:rPr>
            </w:pPr>
            <w:r w:rsidRPr="00CF4F37">
              <w:rPr>
                <w:rFonts w:ascii="Calibri" w:hAnsi="Calibri" w:cs="Calibri"/>
                <w:sz w:val="12"/>
                <w:szCs w:val="12"/>
                <w:u w:val="single"/>
              </w:rPr>
              <w:t>Part 1:</w:t>
            </w:r>
            <w:r w:rsidR="00A06B42">
              <w:rPr>
                <w:rFonts w:ascii="Calibri" w:hAnsi="Calibri" w:cs="Calibri"/>
                <w:sz w:val="12"/>
                <w:szCs w:val="12"/>
                <w:u w:val="single"/>
              </w:rPr>
              <w:t xml:space="preserve"> </w:t>
            </w:r>
            <w:r>
              <w:rPr>
                <w:rFonts w:ascii="Calibri" w:hAnsi="Calibri" w:cs="Calibri"/>
                <w:sz w:val="12"/>
                <w:szCs w:val="12"/>
              </w:rPr>
              <w:t>279</w:t>
            </w:r>
            <w:proofErr w:type="gramStart"/>
            <w:r>
              <w:rPr>
                <w:rFonts w:ascii="Calibri" w:hAnsi="Calibri" w:cs="Calibri"/>
                <w:sz w:val="12"/>
                <w:szCs w:val="12"/>
              </w:rPr>
              <w:t xml:space="preserve">: </w:t>
            </w:r>
            <w:r w:rsidRPr="00CF4F37">
              <w:rPr>
                <w:rFonts w:ascii="AdvOT3c2d9f11" w:hAnsi="AdvOT3c2d9f11" w:cs="AdvOT3c2d9f11"/>
                <w:kern w:val="0"/>
                <w:sz w:val="16"/>
                <w:szCs w:val="16"/>
              </w:rPr>
              <w:t xml:space="preserve"> </w:t>
            </w:r>
            <w:r w:rsidRPr="00CF4F37">
              <w:rPr>
                <w:rFonts w:ascii="Calibri" w:hAnsi="Calibri" w:cs="Calibri"/>
                <w:sz w:val="12"/>
                <w:szCs w:val="12"/>
              </w:rPr>
              <w:t>144</w:t>
            </w:r>
            <w:proofErr w:type="gramEnd"/>
            <w:r w:rsidRPr="00CF4F37">
              <w:rPr>
                <w:rFonts w:ascii="Calibri" w:hAnsi="Calibri" w:cs="Calibri"/>
                <w:sz w:val="12"/>
                <w:szCs w:val="12"/>
              </w:rPr>
              <w:t xml:space="preserve"> </w:t>
            </w:r>
            <w:r w:rsidR="00A06B42">
              <w:rPr>
                <w:rFonts w:ascii="Calibri" w:hAnsi="Calibri" w:cs="Calibri"/>
                <w:sz w:val="12"/>
                <w:szCs w:val="12"/>
              </w:rPr>
              <w:t>M</w:t>
            </w:r>
            <w:r>
              <w:rPr>
                <w:rFonts w:ascii="Calibri" w:hAnsi="Calibri" w:cs="Calibri"/>
                <w:sz w:val="12"/>
                <w:szCs w:val="12"/>
              </w:rPr>
              <w:t>,</w:t>
            </w:r>
            <w:r w:rsidRPr="00CF4F37">
              <w:rPr>
                <w:rFonts w:ascii="Calibri" w:hAnsi="Calibri" w:cs="Calibri"/>
                <w:sz w:val="12"/>
                <w:szCs w:val="12"/>
              </w:rPr>
              <w:t xml:space="preserve">135 </w:t>
            </w:r>
            <w:r w:rsidR="00A06B42">
              <w:rPr>
                <w:rFonts w:ascii="Calibri" w:hAnsi="Calibri" w:cs="Calibri"/>
                <w:sz w:val="12"/>
                <w:szCs w:val="12"/>
              </w:rPr>
              <w:t>F</w:t>
            </w:r>
            <w:r w:rsidR="00FA6269">
              <w:rPr>
                <w:rFonts w:ascii="Calibri" w:hAnsi="Calibri" w:cs="Calibri"/>
                <w:sz w:val="12"/>
                <w:szCs w:val="12"/>
                <w:u w:val="single"/>
              </w:rPr>
              <w:t xml:space="preserve">, </w:t>
            </w:r>
            <w:r w:rsidRPr="00CF4F37">
              <w:rPr>
                <w:rFonts w:ascii="Calibri" w:hAnsi="Calibri" w:cs="Calibri"/>
                <w:sz w:val="12"/>
                <w:szCs w:val="12"/>
                <w:u w:val="single"/>
              </w:rPr>
              <w:t>Part 2:</w:t>
            </w:r>
            <w:r w:rsidR="00A06B42">
              <w:rPr>
                <w:rFonts w:ascii="Calibri" w:hAnsi="Calibri" w:cs="Calibri"/>
                <w:sz w:val="12"/>
                <w:szCs w:val="12"/>
              </w:rPr>
              <w:t xml:space="preserve"> </w:t>
            </w:r>
            <w:r>
              <w:rPr>
                <w:rFonts w:ascii="Calibri" w:hAnsi="Calibri" w:cs="Calibri"/>
                <w:sz w:val="12"/>
                <w:szCs w:val="12"/>
              </w:rPr>
              <w:t>50</w:t>
            </w:r>
            <w:proofErr w:type="gramStart"/>
            <w:r>
              <w:rPr>
                <w:rFonts w:ascii="Calibri" w:hAnsi="Calibri" w:cs="Calibri"/>
                <w:sz w:val="12"/>
                <w:szCs w:val="12"/>
              </w:rPr>
              <w:t xml:space="preserve">: </w:t>
            </w:r>
            <w:r w:rsidRPr="00CF4F37">
              <w:rPr>
                <w:rFonts w:ascii="AdvOT3c2d9f11" w:hAnsi="AdvOT3c2d9f11" w:cs="AdvOT3c2d9f11"/>
                <w:kern w:val="0"/>
                <w:sz w:val="16"/>
                <w:szCs w:val="16"/>
              </w:rPr>
              <w:t xml:space="preserve"> </w:t>
            </w:r>
            <w:r w:rsidRPr="00CF4F37">
              <w:rPr>
                <w:rFonts w:ascii="Calibri" w:hAnsi="Calibri" w:cs="Calibri"/>
                <w:sz w:val="12"/>
                <w:szCs w:val="12"/>
              </w:rPr>
              <w:t>17</w:t>
            </w:r>
            <w:proofErr w:type="gramEnd"/>
            <w:r w:rsidRPr="00CF4F37">
              <w:rPr>
                <w:rFonts w:ascii="Calibri" w:hAnsi="Calibri" w:cs="Calibri"/>
                <w:sz w:val="12"/>
                <w:szCs w:val="12"/>
              </w:rPr>
              <w:t xml:space="preserve"> </w:t>
            </w:r>
            <w:r w:rsidR="00A06B42">
              <w:rPr>
                <w:rFonts w:ascii="Calibri" w:hAnsi="Calibri" w:cs="Calibri"/>
                <w:sz w:val="12"/>
                <w:szCs w:val="12"/>
              </w:rPr>
              <w:t>M</w:t>
            </w:r>
            <w:r>
              <w:rPr>
                <w:rFonts w:ascii="Calibri" w:hAnsi="Calibri" w:cs="Calibri"/>
                <w:sz w:val="12"/>
                <w:szCs w:val="12"/>
              </w:rPr>
              <w:t xml:space="preserve">, </w:t>
            </w:r>
            <w:r w:rsidRPr="00CF4F37">
              <w:rPr>
                <w:rFonts w:ascii="Calibri" w:hAnsi="Calibri" w:cs="Calibri"/>
                <w:sz w:val="12"/>
                <w:szCs w:val="12"/>
              </w:rPr>
              <w:t xml:space="preserve">33 </w:t>
            </w:r>
            <w:r w:rsidR="00A06B42">
              <w:rPr>
                <w:rFonts w:ascii="Calibri" w:hAnsi="Calibri" w:cs="Calibri"/>
                <w:sz w:val="12"/>
                <w:szCs w:val="12"/>
              </w:rPr>
              <w:t>F</w:t>
            </w:r>
          </w:p>
          <w:p w14:paraId="54BAE5BA" w14:textId="77777777" w:rsidR="00F61920" w:rsidRDefault="00F61920" w:rsidP="00366B00">
            <w:pPr>
              <w:jc w:val="center"/>
              <w:rPr>
                <w:rFonts w:ascii="Calibri" w:hAnsi="Calibri" w:cs="Calibri"/>
                <w:sz w:val="12"/>
                <w:szCs w:val="12"/>
              </w:rPr>
            </w:pPr>
          </w:p>
          <w:p w14:paraId="016051D8" w14:textId="05AF046A" w:rsidR="00F61920" w:rsidRPr="005A458E" w:rsidRDefault="00F61920" w:rsidP="00366B00">
            <w:pPr>
              <w:jc w:val="center"/>
              <w:rPr>
                <w:rFonts w:ascii="Calibri" w:hAnsi="Calibri" w:cs="Calibri"/>
                <w:sz w:val="12"/>
                <w:szCs w:val="12"/>
              </w:rPr>
            </w:pPr>
          </w:p>
        </w:tc>
        <w:tc>
          <w:tcPr>
            <w:tcW w:w="630" w:type="dxa"/>
            <w:vAlign w:val="center"/>
          </w:tcPr>
          <w:p w14:paraId="67307234" w14:textId="10411E32" w:rsidR="00F61920" w:rsidRPr="007B33EC" w:rsidRDefault="00F61920" w:rsidP="00366B00">
            <w:pPr>
              <w:jc w:val="center"/>
              <w:rPr>
                <w:rFonts w:ascii="Calibri" w:hAnsi="Calibri" w:cs="Calibri"/>
                <w:sz w:val="12"/>
                <w:szCs w:val="12"/>
                <w:u w:val="single"/>
              </w:rPr>
            </w:pPr>
            <w:r w:rsidRPr="00CF4F37">
              <w:rPr>
                <w:rFonts w:ascii="Calibri" w:hAnsi="Calibri" w:cs="Calibri"/>
                <w:sz w:val="12"/>
                <w:szCs w:val="12"/>
                <w:u w:val="single"/>
              </w:rPr>
              <w:t>Part 1:</w:t>
            </w:r>
            <w:r w:rsidR="007B33EC">
              <w:rPr>
                <w:rFonts w:ascii="Calibri" w:hAnsi="Calibri" w:cs="Calibri"/>
                <w:sz w:val="12"/>
                <w:szCs w:val="12"/>
                <w:u w:val="single"/>
              </w:rPr>
              <w:t xml:space="preserve"> </w:t>
            </w:r>
            <w:r>
              <w:rPr>
                <w:rFonts w:ascii="Calibri" w:hAnsi="Calibri" w:cs="Calibri"/>
                <w:sz w:val="12"/>
                <w:szCs w:val="12"/>
              </w:rPr>
              <w:t>272</w:t>
            </w:r>
            <w:r w:rsidR="007B33EC">
              <w:rPr>
                <w:rFonts w:ascii="Calibri" w:hAnsi="Calibri" w:cs="Calibri"/>
                <w:sz w:val="12"/>
                <w:szCs w:val="12"/>
              </w:rPr>
              <w:t xml:space="preserve"> </w:t>
            </w:r>
            <w:r>
              <w:rPr>
                <w:rFonts w:ascii="Calibri" w:hAnsi="Calibri" w:cs="Calibri"/>
                <w:sz w:val="12"/>
                <w:szCs w:val="12"/>
              </w:rPr>
              <w:t>(97.1%)</w:t>
            </w:r>
            <w:r w:rsidR="009A414F">
              <w:rPr>
                <w:rFonts w:ascii="Calibri" w:hAnsi="Calibri" w:cs="Calibri"/>
                <w:sz w:val="12"/>
                <w:szCs w:val="12"/>
              </w:rPr>
              <w:t xml:space="preserve"> - </w:t>
            </w:r>
            <w:r w:rsidRPr="00CF4F37">
              <w:rPr>
                <w:rFonts w:ascii="Calibri" w:hAnsi="Calibri" w:cs="Calibri"/>
                <w:sz w:val="12"/>
                <w:szCs w:val="12"/>
                <w:u w:val="single"/>
              </w:rPr>
              <w:t xml:space="preserve">Part </w:t>
            </w:r>
            <w:r>
              <w:rPr>
                <w:rFonts w:ascii="Calibri" w:hAnsi="Calibri" w:cs="Calibri"/>
                <w:sz w:val="12"/>
                <w:szCs w:val="12"/>
                <w:u w:val="single"/>
              </w:rPr>
              <w:t>2</w:t>
            </w:r>
            <w:r w:rsidRPr="00CF4F37">
              <w:rPr>
                <w:rFonts w:ascii="Calibri" w:hAnsi="Calibri" w:cs="Calibri"/>
                <w:sz w:val="12"/>
                <w:szCs w:val="12"/>
                <w:u w:val="single"/>
              </w:rPr>
              <w:t>:</w:t>
            </w:r>
            <w:r w:rsidR="007B33EC" w:rsidRPr="007B33EC">
              <w:rPr>
                <w:rFonts w:ascii="Calibri" w:hAnsi="Calibri" w:cs="Calibri"/>
                <w:sz w:val="12"/>
                <w:szCs w:val="12"/>
              </w:rPr>
              <w:t xml:space="preserve"> -</w:t>
            </w:r>
          </w:p>
        </w:tc>
        <w:tc>
          <w:tcPr>
            <w:tcW w:w="900" w:type="dxa"/>
          </w:tcPr>
          <w:p w14:paraId="6CAA6999" w14:textId="77777777" w:rsidR="00F61920" w:rsidRPr="00CF4F37" w:rsidRDefault="00F61920" w:rsidP="00A06B42">
            <w:pPr>
              <w:jc w:val="center"/>
              <w:rPr>
                <w:rFonts w:ascii="Calibri" w:hAnsi="Calibri" w:cs="Calibri"/>
                <w:sz w:val="12"/>
                <w:szCs w:val="12"/>
                <w:u w:val="single"/>
              </w:rPr>
            </w:pPr>
            <w:r w:rsidRPr="00CF4F37">
              <w:rPr>
                <w:rFonts w:ascii="Calibri" w:hAnsi="Calibri" w:cs="Calibri"/>
                <w:sz w:val="12"/>
                <w:szCs w:val="12"/>
                <w:u w:val="single"/>
              </w:rPr>
              <w:t>Part 1:</w:t>
            </w:r>
          </w:p>
          <w:p w14:paraId="60A20C90" w14:textId="57449BC1" w:rsidR="00F61920" w:rsidRPr="00A37934" w:rsidRDefault="00F61920" w:rsidP="00A06B42">
            <w:pPr>
              <w:jc w:val="center"/>
              <w:rPr>
                <w:rFonts w:ascii="Calibri" w:hAnsi="Calibri" w:cs="Calibri"/>
                <w:sz w:val="12"/>
                <w:szCs w:val="12"/>
              </w:rPr>
            </w:pPr>
            <w:r w:rsidRPr="00A37934">
              <w:rPr>
                <w:rFonts w:ascii="Calibri" w:hAnsi="Calibri" w:cs="Calibri"/>
                <w:sz w:val="12"/>
                <w:szCs w:val="12"/>
              </w:rPr>
              <w:t>0.5-2h:</w:t>
            </w:r>
            <w:r>
              <w:rPr>
                <w:rFonts w:ascii="Calibri" w:hAnsi="Calibri" w:cs="Calibri"/>
                <w:sz w:val="12"/>
                <w:szCs w:val="12"/>
              </w:rPr>
              <w:t xml:space="preserve"> 80%</w:t>
            </w:r>
          </w:p>
          <w:p w14:paraId="43C8E56D" w14:textId="7E181A32" w:rsidR="00F61920" w:rsidRPr="00A37934" w:rsidRDefault="00F61920" w:rsidP="00A06B42">
            <w:pPr>
              <w:jc w:val="center"/>
              <w:rPr>
                <w:rFonts w:ascii="Calibri" w:hAnsi="Calibri" w:cs="Calibri"/>
                <w:sz w:val="12"/>
                <w:szCs w:val="12"/>
              </w:rPr>
            </w:pPr>
            <w:r w:rsidRPr="00A37934">
              <w:rPr>
                <w:rFonts w:ascii="Calibri" w:hAnsi="Calibri" w:cs="Calibri"/>
                <w:sz w:val="12"/>
                <w:szCs w:val="12"/>
              </w:rPr>
              <w:t>≥ 3h:</w:t>
            </w:r>
            <w:r>
              <w:rPr>
                <w:rFonts w:ascii="Calibri" w:hAnsi="Calibri" w:cs="Calibri"/>
                <w:sz w:val="12"/>
                <w:szCs w:val="12"/>
              </w:rPr>
              <w:t xml:space="preserve"> 20%</w:t>
            </w:r>
          </w:p>
          <w:p w14:paraId="0D165CC5" w14:textId="77777777" w:rsidR="00F61920" w:rsidRDefault="00F61920" w:rsidP="00A06B42">
            <w:pPr>
              <w:jc w:val="center"/>
              <w:rPr>
                <w:rFonts w:ascii="Calibri" w:hAnsi="Calibri" w:cs="Calibri"/>
                <w:sz w:val="12"/>
                <w:szCs w:val="12"/>
                <w:u w:val="single"/>
              </w:rPr>
            </w:pPr>
          </w:p>
          <w:p w14:paraId="2DF1A0B3" w14:textId="7DB1DD42" w:rsidR="00F61920" w:rsidRDefault="00F61920" w:rsidP="00A06B42">
            <w:pPr>
              <w:jc w:val="center"/>
              <w:rPr>
                <w:rFonts w:ascii="Calibri" w:hAnsi="Calibri" w:cs="Calibri"/>
                <w:sz w:val="12"/>
                <w:szCs w:val="12"/>
                <w:u w:val="single"/>
              </w:rPr>
            </w:pPr>
            <w:r>
              <w:rPr>
                <w:rFonts w:ascii="Calibri" w:hAnsi="Calibri" w:cs="Calibri"/>
                <w:sz w:val="12"/>
                <w:szCs w:val="12"/>
              </w:rPr>
              <w:t>Mean listening time: 2h</w:t>
            </w:r>
          </w:p>
          <w:p w14:paraId="29AEB02C" w14:textId="77777777" w:rsidR="00F61920" w:rsidRDefault="00F61920" w:rsidP="00A06B42">
            <w:pPr>
              <w:jc w:val="center"/>
              <w:rPr>
                <w:rFonts w:ascii="Calibri" w:hAnsi="Calibri" w:cs="Calibri"/>
                <w:sz w:val="12"/>
                <w:szCs w:val="12"/>
                <w:u w:val="single"/>
              </w:rPr>
            </w:pPr>
          </w:p>
          <w:p w14:paraId="2DA943DB" w14:textId="77777777" w:rsidR="00F61920" w:rsidRDefault="00F61920" w:rsidP="00A06B42">
            <w:pPr>
              <w:jc w:val="center"/>
              <w:rPr>
                <w:rFonts w:ascii="Calibri" w:hAnsi="Calibri" w:cs="Calibri"/>
                <w:sz w:val="12"/>
                <w:szCs w:val="12"/>
                <w:u w:val="single"/>
              </w:rPr>
            </w:pPr>
            <w:r>
              <w:rPr>
                <w:rFonts w:ascii="Calibri" w:hAnsi="Calibri" w:cs="Calibri"/>
                <w:sz w:val="12"/>
                <w:szCs w:val="12"/>
              </w:rPr>
              <w:t>Every day or</w:t>
            </w:r>
            <w:r>
              <w:rPr>
                <w:rFonts w:ascii="Calibri" w:hAnsi="Calibri" w:cs="Calibri"/>
                <w:sz w:val="12"/>
                <w:szCs w:val="12"/>
                <w:u w:val="single"/>
              </w:rPr>
              <w:t xml:space="preserve"> </w:t>
            </w:r>
            <w:r>
              <w:rPr>
                <w:rFonts w:ascii="Calibri" w:hAnsi="Calibri" w:cs="Calibri"/>
                <w:sz w:val="12"/>
                <w:szCs w:val="12"/>
              </w:rPr>
              <w:t>Several times/w: 241 (88.6%)</w:t>
            </w:r>
          </w:p>
          <w:p w14:paraId="519CE10E" w14:textId="77777777" w:rsidR="00F61920" w:rsidRDefault="00F61920" w:rsidP="00A06B42">
            <w:pPr>
              <w:jc w:val="center"/>
              <w:rPr>
                <w:rFonts w:ascii="Calibri" w:hAnsi="Calibri" w:cs="Calibri"/>
                <w:sz w:val="12"/>
                <w:szCs w:val="12"/>
                <w:u w:val="single"/>
              </w:rPr>
            </w:pPr>
          </w:p>
          <w:p w14:paraId="0A72AE48" w14:textId="77777777" w:rsidR="00F61920" w:rsidRDefault="00F61920" w:rsidP="00A06B42">
            <w:pPr>
              <w:jc w:val="center"/>
              <w:rPr>
                <w:rFonts w:ascii="Calibri" w:hAnsi="Calibri" w:cs="Calibri"/>
                <w:sz w:val="12"/>
                <w:szCs w:val="12"/>
                <w:u w:val="single"/>
              </w:rPr>
            </w:pPr>
            <w:r w:rsidRPr="00CF4F37">
              <w:rPr>
                <w:rFonts w:ascii="Calibri" w:hAnsi="Calibri" w:cs="Calibri"/>
                <w:sz w:val="12"/>
                <w:szCs w:val="12"/>
                <w:u w:val="single"/>
              </w:rPr>
              <w:t xml:space="preserve">Part </w:t>
            </w:r>
            <w:r>
              <w:rPr>
                <w:rFonts w:ascii="Calibri" w:hAnsi="Calibri" w:cs="Calibri"/>
                <w:sz w:val="12"/>
                <w:szCs w:val="12"/>
                <w:u w:val="single"/>
              </w:rPr>
              <w:t>2</w:t>
            </w:r>
            <w:r w:rsidRPr="00CF4F37">
              <w:rPr>
                <w:rFonts w:ascii="Calibri" w:hAnsi="Calibri" w:cs="Calibri"/>
                <w:sz w:val="12"/>
                <w:szCs w:val="12"/>
                <w:u w:val="single"/>
              </w:rPr>
              <w:t>:</w:t>
            </w:r>
          </w:p>
          <w:p w14:paraId="6C94AB9D" w14:textId="77777777" w:rsidR="00F61920" w:rsidRDefault="00F61920" w:rsidP="00A06B42">
            <w:pPr>
              <w:jc w:val="center"/>
              <w:rPr>
                <w:rFonts w:ascii="Calibri" w:hAnsi="Calibri" w:cs="Calibri"/>
                <w:sz w:val="12"/>
                <w:szCs w:val="12"/>
              </w:rPr>
            </w:pPr>
            <w:r>
              <w:rPr>
                <w:rFonts w:ascii="Calibri" w:hAnsi="Calibri" w:cs="Calibri"/>
                <w:sz w:val="12"/>
                <w:szCs w:val="12"/>
              </w:rPr>
              <w:t>0.5-&lt;2 h/occasion: 86%</w:t>
            </w:r>
          </w:p>
          <w:p w14:paraId="1E888D5D" w14:textId="77777777" w:rsidR="00F61920" w:rsidRDefault="00F61920" w:rsidP="00A06B42">
            <w:pPr>
              <w:jc w:val="center"/>
              <w:rPr>
                <w:rFonts w:ascii="Calibri" w:hAnsi="Calibri" w:cs="Calibri"/>
                <w:sz w:val="12"/>
                <w:szCs w:val="12"/>
              </w:rPr>
            </w:pPr>
          </w:p>
          <w:p w14:paraId="77A3EED7" w14:textId="0AE9599B" w:rsidR="00F61920" w:rsidRDefault="00F61920" w:rsidP="00A06B42">
            <w:pPr>
              <w:jc w:val="center"/>
              <w:rPr>
                <w:rFonts w:ascii="Calibri" w:hAnsi="Calibri" w:cs="Calibri"/>
                <w:sz w:val="12"/>
                <w:szCs w:val="12"/>
              </w:rPr>
            </w:pPr>
            <w:proofErr w:type="gramStart"/>
            <w:r>
              <w:rPr>
                <w:rFonts w:ascii="Calibri" w:hAnsi="Calibri" w:cs="Calibri"/>
                <w:sz w:val="12"/>
                <w:szCs w:val="12"/>
              </w:rPr>
              <w:t>Mean</w:t>
            </w:r>
            <w:proofErr w:type="gramEnd"/>
            <w:r>
              <w:rPr>
                <w:rFonts w:ascii="Calibri" w:hAnsi="Calibri" w:cs="Calibri"/>
                <w:sz w:val="12"/>
                <w:szCs w:val="12"/>
              </w:rPr>
              <w:t xml:space="preserve"> listening time </w:t>
            </w:r>
            <w:proofErr w:type="gramStart"/>
            <w:r>
              <w:rPr>
                <w:rFonts w:ascii="Calibri" w:hAnsi="Calibri" w:cs="Calibri"/>
                <w:sz w:val="12"/>
                <w:szCs w:val="12"/>
              </w:rPr>
              <w:t>at</w:t>
            </w:r>
            <w:proofErr w:type="gramEnd"/>
            <w:r>
              <w:rPr>
                <w:rFonts w:ascii="Calibri" w:hAnsi="Calibri" w:cs="Calibri"/>
                <w:sz w:val="12"/>
                <w:szCs w:val="12"/>
              </w:rPr>
              <w:t xml:space="preserve"> every occasion: 1.5h</w:t>
            </w:r>
          </w:p>
          <w:p w14:paraId="670EA7F0" w14:textId="77777777" w:rsidR="00F61920" w:rsidRDefault="00F61920" w:rsidP="00A06B42">
            <w:pPr>
              <w:jc w:val="center"/>
              <w:rPr>
                <w:rFonts w:ascii="Calibri" w:hAnsi="Calibri" w:cs="Calibri"/>
                <w:sz w:val="12"/>
                <w:szCs w:val="12"/>
              </w:rPr>
            </w:pPr>
          </w:p>
          <w:p w14:paraId="384D8984" w14:textId="77777777" w:rsidR="00F61920" w:rsidRPr="0051481D" w:rsidRDefault="00F61920" w:rsidP="00A06B42">
            <w:pPr>
              <w:jc w:val="center"/>
              <w:rPr>
                <w:rFonts w:ascii="Calibri" w:hAnsi="Calibri" w:cs="Calibri"/>
                <w:sz w:val="12"/>
                <w:szCs w:val="12"/>
                <w:u w:val="single"/>
              </w:rPr>
            </w:pPr>
            <w:r>
              <w:rPr>
                <w:rFonts w:ascii="Calibri" w:hAnsi="Calibri" w:cs="Calibri"/>
                <w:sz w:val="12"/>
                <w:szCs w:val="12"/>
              </w:rPr>
              <w:t>Every day: 23 (46%)</w:t>
            </w:r>
          </w:p>
          <w:p w14:paraId="489A3193" w14:textId="11A152F0" w:rsidR="00F61920" w:rsidRPr="005A458E" w:rsidRDefault="00F61920" w:rsidP="00A06B42">
            <w:pPr>
              <w:jc w:val="center"/>
              <w:rPr>
                <w:rFonts w:ascii="Calibri" w:hAnsi="Calibri" w:cs="Calibri"/>
                <w:sz w:val="12"/>
                <w:szCs w:val="12"/>
              </w:rPr>
            </w:pPr>
            <w:r>
              <w:rPr>
                <w:rFonts w:ascii="Calibri" w:hAnsi="Calibri" w:cs="Calibri"/>
                <w:sz w:val="12"/>
                <w:szCs w:val="12"/>
              </w:rPr>
              <w:t>Several times/w: 24 (48%)</w:t>
            </w:r>
          </w:p>
        </w:tc>
        <w:tc>
          <w:tcPr>
            <w:tcW w:w="810" w:type="dxa"/>
          </w:tcPr>
          <w:p w14:paraId="5803843C" w14:textId="6E2265A5" w:rsidR="00F61920" w:rsidRDefault="00F61920" w:rsidP="00A06B42">
            <w:pPr>
              <w:jc w:val="center"/>
              <w:rPr>
                <w:rFonts w:ascii="Calibri" w:hAnsi="Calibri" w:cs="Calibri"/>
                <w:sz w:val="12"/>
                <w:szCs w:val="12"/>
                <w:u w:val="single"/>
              </w:rPr>
            </w:pPr>
            <w:r w:rsidRPr="00F90F24">
              <w:rPr>
                <w:rFonts w:ascii="Calibri" w:hAnsi="Calibri" w:cs="Calibri"/>
                <w:sz w:val="12"/>
                <w:szCs w:val="12"/>
                <w:u w:val="single"/>
              </w:rPr>
              <w:t>Part 1:</w:t>
            </w:r>
            <w:r w:rsidR="00F90F24">
              <w:rPr>
                <w:rFonts w:ascii="Calibri" w:hAnsi="Calibri" w:cs="Calibri"/>
                <w:sz w:val="12"/>
                <w:szCs w:val="12"/>
                <w:u w:val="single"/>
              </w:rPr>
              <w:t xml:space="preserve"> </w:t>
            </w:r>
          </w:p>
          <w:p w14:paraId="473D9B7C" w14:textId="2182C442" w:rsidR="00F90F24" w:rsidRPr="00F90F24" w:rsidRDefault="00F90F24" w:rsidP="00A06B42">
            <w:pPr>
              <w:jc w:val="center"/>
              <w:rPr>
                <w:rFonts w:ascii="Calibri" w:hAnsi="Calibri" w:cs="Calibri"/>
                <w:sz w:val="12"/>
                <w:szCs w:val="12"/>
              </w:rPr>
            </w:pPr>
            <w:r>
              <w:rPr>
                <w:rFonts w:ascii="Calibri" w:hAnsi="Calibri" w:cs="Calibri"/>
                <w:sz w:val="12"/>
                <w:szCs w:val="12"/>
              </w:rPr>
              <w:t>-</w:t>
            </w:r>
          </w:p>
          <w:p w14:paraId="5FD5F6A5" w14:textId="77777777" w:rsidR="00F61920" w:rsidRDefault="00F61920" w:rsidP="00F90F24">
            <w:pPr>
              <w:rPr>
                <w:rFonts w:ascii="Calibri" w:hAnsi="Calibri" w:cs="Calibri"/>
                <w:sz w:val="12"/>
                <w:szCs w:val="12"/>
              </w:rPr>
            </w:pPr>
          </w:p>
          <w:p w14:paraId="2E63F0BC" w14:textId="77777777" w:rsidR="00F61920" w:rsidRPr="00CF4F37" w:rsidRDefault="00F61920" w:rsidP="00A06B42">
            <w:pPr>
              <w:jc w:val="center"/>
              <w:rPr>
                <w:rFonts w:ascii="Calibri" w:hAnsi="Calibri" w:cs="Calibri"/>
                <w:sz w:val="12"/>
                <w:szCs w:val="12"/>
                <w:u w:val="single"/>
              </w:rPr>
            </w:pPr>
            <w:r w:rsidRPr="00CF4F37">
              <w:rPr>
                <w:rFonts w:ascii="Calibri" w:hAnsi="Calibri" w:cs="Calibri"/>
                <w:sz w:val="12"/>
                <w:szCs w:val="12"/>
                <w:u w:val="single"/>
              </w:rPr>
              <w:t xml:space="preserve">Part </w:t>
            </w:r>
            <w:r>
              <w:rPr>
                <w:rFonts w:ascii="Calibri" w:hAnsi="Calibri" w:cs="Calibri"/>
                <w:sz w:val="12"/>
                <w:szCs w:val="12"/>
                <w:u w:val="single"/>
              </w:rPr>
              <w:t>2</w:t>
            </w:r>
            <w:r w:rsidRPr="00CF4F37">
              <w:rPr>
                <w:rFonts w:ascii="Calibri" w:hAnsi="Calibri" w:cs="Calibri"/>
                <w:sz w:val="12"/>
                <w:szCs w:val="12"/>
                <w:u w:val="single"/>
              </w:rPr>
              <w:t>:</w:t>
            </w:r>
          </w:p>
          <w:p w14:paraId="5E6C9CEE" w14:textId="001C7497" w:rsidR="00F61920" w:rsidRPr="005A458E" w:rsidRDefault="00F61920" w:rsidP="00A06B42">
            <w:pPr>
              <w:jc w:val="center"/>
              <w:rPr>
                <w:rFonts w:ascii="Calibri" w:hAnsi="Calibri" w:cs="Calibri"/>
                <w:sz w:val="12"/>
                <w:szCs w:val="12"/>
              </w:rPr>
            </w:pPr>
            <w:r>
              <w:rPr>
                <w:rFonts w:ascii="Calibri" w:hAnsi="Calibri" w:cs="Calibri"/>
                <w:sz w:val="12"/>
                <w:szCs w:val="12"/>
              </w:rPr>
              <w:t>75-100%: majority</w:t>
            </w:r>
          </w:p>
        </w:tc>
        <w:tc>
          <w:tcPr>
            <w:tcW w:w="990" w:type="dxa"/>
          </w:tcPr>
          <w:p w14:paraId="4CB0D1AB" w14:textId="77777777" w:rsidR="00F61920" w:rsidRPr="00CF4F37" w:rsidRDefault="00F61920" w:rsidP="00A06B42">
            <w:pPr>
              <w:jc w:val="center"/>
              <w:rPr>
                <w:rFonts w:ascii="Calibri" w:hAnsi="Calibri" w:cs="Calibri"/>
                <w:sz w:val="12"/>
                <w:szCs w:val="12"/>
                <w:u w:val="single"/>
              </w:rPr>
            </w:pPr>
            <w:r w:rsidRPr="00CF4F37">
              <w:rPr>
                <w:rFonts w:ascii="Calibri" w:hAnsi="Calibri" w:cs="Calibri"/>
                <w:sz w:val="12"/>
                <w:szCs w:val="12"/>
                <w:u w:val="single"/>
              </w:rPr>
              <w:t>Part 1:</w:t>
            </w:r>
          </w:p>
          <w:p w14:paraId="366863D0" w14:textId="5EB16B24" w:rsidR="00F61920" w:rsidRDefault="00F61920" w:rsidP="00A06B42">
            <w:pPr>
              <w:jc w:val="center"/>
              <w:rPr>
                <w:rFonts w:ascii="Calibri" w:hAnsi="Calibri" w:cs="Calibri"/>
                <w:sz w:val="12"/>
                <w:szCs w:val="12"/>
              </w:rPr>
            </w:pPr>
            <w:r>
              <w:rPr>
                <w:rFonts w:ascii="Calibri" w:hAnsi="Calibri" w:cs="Calibri"/>
                <w:sz w:val="12"/>
                <w:szCs w:val="12"/>
              </w:rPr>
              <w:t>Headphones:</w:t>
            </w:r>
          </w:p>
          <w:p w14:paraId="5DCA0278" w14:textId="57683D50" w:rsidR="00F61920" w:rsidRDefault="00F61920" w:rsidP="00A06B42">
            <w:pPr>
              <w:jc w:val="center"/>
              <w:rPr>
                <w:rFonts w:ascii="Calibri" w:hAnsi="Calibri" w:cs="Calibri"/>
                <w:sz w:val="12"/>
                <w:szCs w:val="12"/>
              </w:rPr>
            </w:pPr>
            <w:r w:rsidRPr="00A37934">
              <w:rPr>
                <w:rFonts w:ascii="Calibri" w:hAnsi="Calibri" w:cs="Calibri"/>
                <w:sz w:val="12"/>
                <w:szCs w:val="12"/>
              </w:rPr>
              <w:t>Canal phones</w:t>
            </w:r>
            <w:r>
              <w:rPr>
                <w:rFonts w:ascii="Calibri" w:hAnsi="Calibri" w:cs="Calibri"/>
                <w:sz w:val="12"/>
                <w:szCs w:val="12"/>
              </w:rPr>
              <w:t xml:space="preserve">: </w:t>
            </w:r>
            <w:r w:rsidRPr="00A37934">
              <w:rPr>
                <w:rFonts w:ascii="Calibri" w:hAnsi="Calibri" w:cs="Calibri"/>
                <w:sz w:val="12"/>
                <w:szCs w:val="12"/>
              </w:rPr>
              <w:t>49.4%</w:t>
            </w:r>
          </w:p>
          <w:p w14:paraId="29CDA29E" w14:textId="77777777" w:rsidR="00F61920" w:rsidRDefault="00F61920" w:rsidP="00A06B42">
            <w:pPr>
              <w:jc w:val="center"/>
              <w:rPr>
                <w:rFonts w:ascii="Calibri" w:hAnsi="Calibri" w:cs="Calibri"/>
                <w:sz w:val="12"/>
                <w:szCs w:val="12"/>
              </w:rPr>
            </w:pPr>
            <w:r w:rsidRPr="00A37934">
              <w:rPr>
                <w:rFonts w:ascii="Calibri" w:hAnsi="Calibri" w:cs="Calibri"/>
                <w:sz w:val="12"/>
                <w:szCs w:val="12"/>
              </w:rPr>
              <w:t>Regular earbuds</w:t>
            </w:r>
            <w:r>
              <w:rPr>
                <w:rFonts w:ascii="Calibri" w:hAnsi="Calibri" w:cs="Calibri"/>
                <w:sz w:val="12"/>
                <w:szCs w:val="12"/>
              </w:rPr>
              <w:t xml:space="preserve">: </w:t>
            </w:r>
            <w:r w:rsidRPr="00A37934">
              <w:rPr>
                <w:rFonts w:ascii="Calibri" w:hAnsi="Calibri" w:cs="Calibri"/>
                <w:sz w:val="12"/>
                <w:szCs w:val="12"/>
              </w:rPr>
              <w:t>37.9%</w:t>
            </w:r>
          </w:p>
          <w:p w14:paraId="50E445E3" w14:textId="77777777" w:rsidR="00F61920" w:rsidRDefault="00F61920" w:rsidP="00A06B42">
            <w:pPr>
              <w:jc w:val="center"/>
              <w:rPr>
                <w:rFonts w:ascii="Calibri" w:hAnsi="Calibri" w:cs="Calibri"/>
                <w:sz w:val="12"/>
                <w:szCs w:val="12"/>
              </w:rPr>
            </w:pPr>
          </w:p>
          <w:p w14:paraId="605A0209" w14:textId="77777777" w:rsidR="00F61920" w:rsidRPr="00CF4F37" w:rsidRDefault="00F61920" w:rsidP="00A06B42">
            <w:pPr>
              <w:jc w:val="center"/>
              <w:rPr>
                <w:rFonts w:ascii="Calibri" w:hAnsi="Calibri" w:cs="Calibri"/>
                <w:sz w:val="12"/>
                <w:szCs w:val="12"/>
                <w:u w:val="single"/>
              </w:rPr>
            </w:pPr>
            <w:r w:rsidRPr="00CF4F37">
              <w:rPr>
                <w:rFonts w:ascii="Calibri" w:hAnsi="Calibri" w:cs="Calibri"/>
                <w:sz w:val="12"/>
                <w:szCs w:val="12"/>
                <w:u w:val="single"/>
              </w:rPr>
              <w:t xml:space="preserve">Part </w:t>
            </w:r>
            <w:r>
              <w:rPr>
                <w:rFonts w:ascii="Calibri" w:hAnsi="Calibri" w:cs="Calibri"/>
                <w:sz w:val="12"/>
                <w:szCs w:val="12"/>
                <w:u w:val="single"/>
              </w:rPr>
              <w:t>2</w:t>
            </w:r>
            <w:r w:rsidRPr="00CF4F37">
              <w:rPr>
                <w:rFonts w:ascii="Calibri" w:hAnsi="Calibri" w:cs="Calibri"/>
                <w:sz w:val="12"/>
                <w:szCs w:val="12"/>
                <w:u w:val="single"/>
              </w:rPr>
              <w:t>:</w:t>
            </w:r>
          </w:p>
          <w:p w14:paraId="780CF4AC" w14:textId="55050A3E" w:rsidR="00F61920" w:rsidRDefault="00F61920" w:rsidP="00A06B42">
            <w:pPr>
              <w:jc w:val="center"/>
              <w:rPr>
                <w:rFonts w:ascii="Calibri" w:hAnsi="Calibri" w:cs="Calibri"/>
                <w:sz w:val="12"/>
                <w:szCs w:val="12"/>
              </w:rPr>
            </w:pPr>
            <w:r>
              <w:rPr>
                <w:rFonts w:ascii="Calibri" w:hAnsi="Calibri" w:cs="Calibri"/>
                <w:sz w:val="12"/>
                <w:szCs w:val="12"/>
              </w:rPr>
              <w:t>Headphones:</w:t>
            </w:r>
          </w:p>
          <w:p w14:paraId="24136FC9" w14:textId="3D66C0BE" w:rsidR="00F61920" w:rsidRDefault="00F61920" w:rsidP="00A06B42">
            <w:pPr>
              <w:jc w:val="center"/>
              <w:rPr>
                <w:rFonts w:ascii="Calibri" w:hAnsi="Calibri" w:cs="Calibri"/>
                <w:sz w:val="12"/>
                <w:szCs w:val="12"/>
              </w:rPr>
            </w:pPr>
            <w:r>
              <w:rPr>
                <w:rFonts w:ascii="Calibri" w:hAnsi="Calibri" w:cs="Calibri"/>
                <w:sz w:val="12"/>
                <w:szCs w:val="12"/>
              </w:rPr>
              <w:t>R</w:t>
            </w:r>
            <w:r w:rsidRPr="0051481D">
              <w:rPr>
                <w:rFonts w:ascii="Calibri" w:hAnsi="Calibri" w:cs="Calibri"/>
                <w:sz w:val="12"/>
                <w:szCs w:val="12"/>
              </w:rPr>
              <w:t>egular loose fitted earbuds</w:t>
            </w:r>
            <w:r>
              <w:rPr>
                <w:rFonts w:ascii="Calibri" w:hAnsi="Calibri" w:cs="Calibri"/>
                <w:sz w:val="12"/>
                <w:szCs w:val="12"/>
              </w:rPr>
              <w:t xml:space="preserve">: </w:t>
            </w:r>
            <w:r w:rsidRPr="0051481D">
              <w:rPr>
                <w:rFonts w:ascii="Calibri" w:hAnsi="Calibri" w:cs="Calibri"/>
                <w:sz w:val="12"/>
                <w:szCs w:val="12"/>
              </w:rPr>
              <w:t>50.0%</w:t>
            </w:r>
          </w:p>
          <w:p w14:paraId="18B42AE5" w14:textId="77777777" w:rsidR="00F61920" w:rsidRPr="0051481D" w:rsidRDefault="00F61920" w:rsidP="00A06B42">
            <w:pPr>
              <w:jc w:val="center"/>
              <w:rPr>
                <w:rFonts w:ascii="Calibri" w:hAnsi="Calibri" w:cs="Calibri"/>
                <w:sz w:val="12"/>
                <w:szCs w:val="12"/>
              </w:rPr>
            </w:pPr>
            <w:r>
              <w:rPr>
                <w:rFonts w:ascii="Calibri" w:hAnsi="Calibri" w:cs="Calibri"/>
                <w:sz w:val="12"/>
                <w:szCs w:val="12"/>
              </w:rPr>
              <w:t>O</w:t>
            </w:r>
            <w:r w:rsidRPr="0051481D">
              <w:rPr>
                <w:rFonts w:ascii="Calibri" w:hAnsi="Calibri" w:cs="Calibri"/>
                <w:sz w:val="12"/>
                <w:szCs w:val="12"/>
              </w:rPr>
              <w:t>ccluding</w:t>
            </w:r>
            <w:r>
              <w:rPr>
                <w:rFonts w:ascii="Calibri" w:hAnsi="Calibri" w:cs="Calibri"/>
                <w:sz w:val="12"/>
                <w:szCs w:val="12"/>
              </w:rPr>
              <w:t xml:space="preserve"> </w:t>
            </w:r>
            <w:r w:rsidRPr="0051481D">
              <w:rPr>
                <w:rFonts w:ascii="Calibri" w:hAnsi="Calibri" w:cs="Calibri"/>
                <w:sz w:val="12"/>
                <w:szCs w:val="12"/>
              </w:rPr>
              <w:t>canal</w:t>
            </w:r>
          </w:p>
          <w:p w14:paraId="07CD5013" w14:textId="52DE417F" w:rsidR="00F61920" w:rsidRPr="005A458E" w:rsidRDefault="00F61920" w:rsidP="00A06B42">
            <w:pPr>
              <w:jc w:val="center"/>
              <w:rPr>
                <w:rFonts w:ascii="Calibri" w:hAnsi="Calibri" w:cs="Calibri"/>
                <w:sz w:val="12"/>
                <w:szCs w:val="12"/>
              </w:rPr>
            </w:pPr>
            <w:r w:rsidRPr="0051481D">
              <w:rPr>
                <w:rFonts w:ascii="Calibri" w:hAnsi="Calibri" w:cs="Calibri"/>
                <w:sz w:val="12"/>
                <w:szCs w:val="12"/>
              </w:rPr>
              <w:t>phones</w:t>
            </w:r>
            <w:r>
              <w:rPr>
                <w:rFonts w:ascii="Calibri" w:hAnsi="Calibri" w:cs="Calibri"/>
                <w:sz w:val="12"/>
                <w:szCs w:val="12"/>
              </w:rPr>
              <w:t xml:space="preserve">: </w:t>
            </w:r>
            <w:r w:rsidRPr="0051481D">
              <w:rPr>
                <w:rFonts w:ascii="Calibri" w:hAnsi="Calibri" w:cs="Calibri"/>
                <w:sz w:val="12"/>
                <w:szCs w:val="12"/>
              </w:rPr>
              <w:t>46.0%</w:t>
            </w:r>
          </w:p>
        </w:tc>
        <w:tc>
          <w:tcPr>
            <w:tcW w:w="1170" w:type="dxa"/>
          </w:tcPr>
          <w:p w14:paraId="21AAB3F9" w14:textId="0E175A6A" w:rsidR="00F61920" w:rsidRPr="005A458E" w:rsidRDefault="00F61920" w:rsidP="00A06B42">
            <w:pPr>
              <w:jc w:val="center"/>
              <w:rPr>
                <w:rFonts w:ascii="Calibri" w:hAnsi="Calibri" w:cs="Calibri"/>
                <w:sz w:val="12"/>
                <w:szCs w:val="12"/>
              </w:rPr>
            </w:pPr>
            <w:r w:rsidRPr="002E44A7">
              <w:rPr>
                <w:rFonts w:ascii="Calibri" w:hAnsi="Calibri" w:cs="Calibri"/>
                <w:sz w:val="12"/>
                <w:szCs w:val="12"/>
              </w:rPr>
              <w:t>A symmetrical</w:t>
            </w:r>
            <w:r w:rsidR="0078592D">
              <w:rPr>
                <w:rFonts w:ascii="Calibri" w:hAnsi="Calibri" w:cs="Calibri"/>
                <w:sz w:val="12"/>
                <w:szCs w:val="12"/>
              </w:rPr>
              <w:t xml:space="preserve"> HT</w:t>
            </w:r>
            <w:r w:rsidRPr="002E44A7">
              <w:rPr>
                <w:rFonts w:ascii="Calibri" w:hAnsi="Calibri" w:cs="Calibri"/>
                <w:sz w:val="12"/>
                <w:szCs w:val="12"/>
              </w:rPr>
              <w:t xml:space="preserve"> with</w:t>
            </w:r>
            <w:r>
              <w:rPr>
                <w:rFonts w:ascii="Calibri" w:hAnsi="Calibri" w:cs="Calibri"/>
                <w:sz w:val="12"/>
                <w:szCs w:val="12"/>
              </w:rPr>
              <w:t xml:space="preserve"> </w:t>
            </w:r>
            <w:r w:rsidRPr="002E44A7">
              <w:rPr>
                <w:rFonts w:ascii="Calibri" w:hAnsi="Calibri" w:cs="Calibri"/>
                <w:sz w:val="12"/>
                <w:szCs w:val="12"/>
              </w:rPr>
              <w:t>increased high</w:t>
            </w:r>
            <w:r>
              <w:rPr>
                <w:rFonts w:ascii="Calibri" w:hAnsi="Calibri" w:cs="Calibri"/>
                <w:sz w:val="12"/>
                <w:szCs w:val="12"/>
              </w:rPr>
              <w:t>-f</w:t>
            </w:r>
            <w:r w:rsidRPr="002E44A7">
              <w:rPr>
                <w:rFonts w:ascii="Calibri" w:hAnsi="Calibri" w:cs="Calibri"/>
                <w:sz w:val="12"/>
                <w:szCs w:val="12"/>
              </w:rPr>
              <w:t>requency</w:t>
            </w:r>
            <w:r>
              <w:rPr>
                <w:rFonts w:ascii="Calibri" w:hAnsi="Calibri" w:cs="Calibri"/>
                <w:sz w:val="12"/>
                <w:szCs w:val="12"/>
              </w:rPr>
              <w:t xml:space="preserve"> </w:t>
            </w:r>
            <w:r w:rsidR="0078592D">
              <w:rPr>
                <w:rFonts w:ascii="Calibri" w:hAnsi="Calibri" w:cs="Calibri"/>
                <w:sz w:val="12"/>
                <w:szCs w:val="12"/>
              </w:rPr>
              <w:t>HT</w:t>
            </w:r>
            <w:r w:rsidRPr="002E44A7">
              <w:rPr>
                <w:rFonts w:ascii="Calibri" w:hAnsi="Calibri" w:cs="Calibri"/>
                <w:sz w:val="12"/>
                <w:szCs w:val="12"/>
              </w:rPr>
              <w:t>s (6</w:t>
            </w:r>
            <w:r>
              <w:rPr>
                <w:rFonts w:ascii="Calibri" w:hAnsi="Calibri" w:cs="Calibri"/>
                <w:sz w:val="12"/>
                <w:szCs w:val="12"/>
              </w:rPr>
              <w:t xml:space="preserve"> </w:t>
            </w:r>
            <w:r w:rsidRPr="002E44A7">
              <w:rPr>
                <w:rFonts w:ascii="Calibri" w:hAnsi="Calibri" w:cs="Calibri"/>
                <w:sz w:val="12"/>
                <w:szCs w:val="12"/>
              </w:rPr>
              <w:t>and 8 kHz) was</w:t>
            </w:r>
            <w:r>
              <w:rPr>
                <w:rFonts w:ascii="Calibri" w:hAnsi="Calibri" w:cs="Calibri"/>
                <w:sz w:val="12"/>
                <w:szCs w:val="12"/>
              </w:rPr>
              <w:t xml:space="preserve"> </w:t>
            </w:r>
            <w:r w:rsidRPr="002E44A7">
              <w:rPr>
                <w:rFonts w:ascii="Calibri" w:hAnsi="Calibri" w:cs="Calibri"/>
                <w:sz w:val="12"/>
                <w:szCs w:val="12"/>
              </w:rPr>
              <w:t>observed in</w:t>
            </w:r>
            <w:r>
              <w:rPr>
                <w:rFonts w:ascii="Calibri" w:hAnsi="Calibri" w:cs="Calibri"/>
                <w:sz w:val="12"/>
                <w:szCs w:val="12"/>
              </w:rPr>
              <w:t xml:space="preserve"> </w:t>
            </w:r>
            <w:r w:rsidRPr="002E44A7">
              <w:rPr>
                <w:rFonts w:ascii="Calibri" w:hAnsi="Calibri" w:cs="Calibri"/>
                <w:sz w:val="12"/>
                <w:szCs w:val="12"/>
              </w:rPr>
              <w:t>both ears</w:t>
            </w:r>
          </w:p>
        </w:tc>
        <w:tc>
          <w:tcPr>
            <w:tcW w:w="1530" w:type="dxa"/>
          </w:tcPr>
          <w:p w14:paraId="40B2ECEB" w14:textId="1A094822" w:rsidR="00F61920" w:rsidRDefault="00F61920" w:rsidP="00A06B42">
            <w:pPr>
              <w:jc w:val="center"/>
              <w:rPr>
                <w:rFonts w:ascii="Calibri" w:hAnsi="Calibri" w:cs="Calibri"/>
                <w:sz w:val="12"/>
                <w:szCs w:val="12"/>
              </w:rPr>
            </w:pPr>
            <w:r>
              <w:rPr>
                <w:rFonts w:ascii="Calibri" w:hAnsi="Calibri" w:cs="Calibri"/>
                <w:sz w:val="12"/>
                <w:szCs w:val="12"/>
              </w:rPr>
              <w:t>13</w:t>
            </w:r>
            <w:r w:rsidRPr="002E44A7">
              <w:rPr>
                <w:rFonts w:ascii="Calibri" w:hAnsi="Calibri" w:cs="Calibri"/>
                <w:sz w:val="12"/>
                <w:szCs w:val="12"/>
              </w:rPr>
              <w:t xml:space="preserve"> adolescents (26%) had a monaural and </w:t>
            </w:r>
            <w:r>
              <w:rPr>
                <w:rFonts w:ascii="Calibri" w:hAnsi="Calibri" w:cs="Calibri"/>
                <w:sz w:val="12"/>
                <w:szCs w:val="12"/>
              </w:rPr>
              <w:t>5 a</w:t>
            </w:r>
            <w:r w:rsidRPr="002E44A7">
              <w:rPr>
                <w:rFonts w:ascii="Calibri" w:hAnsi="Calibri" w:cs="Calibri"/>
                <w:sz w:val="12"/>
                <w:szCs w:val="12"/>
              </w:rPr>
              <w:t>dolescents</w:t>
            </w:r>
            <w:r>
              <w:rPr>
                <w:rFonts w:ascii="Calibri" w:hAnsi="Calibri" w:cs="Calibri"/>
                <w:sz w:val="12"/>
                <w:szCs w:val="12"/>
              </w:rPr>
              <w:t xml:space="preserve"> </w:t>
            </w:r>
            <w:r w:rsidRPr="002E44A7">
              <w:rPr>
                <w:rFonts w:ascii="Calibri" w:hAnsi="Calibri" w:cs="Calibri"/>
                <w:sz w:val="12"/>
                <w:szCs w:val="12"/>
              </w:rPr>
              <w:t>(10%) had a</w:t>
            </w:r>
            <w:r>
              <w:rPr>
                <w:rFonts w:ascii="Calibri" w:hAnsi="Calibri" w:cs="Calibri"/>
                <w:sz w:val="12"/>
                <w:szCs w:val="12"/>
              </w:rPr>
              <w:t xml:space="preserve"> </w:t>
            </w:r>
            <w:r w:rsidRPr="002E44A7">
              <w:rPr>
                <w:rFonts w:ascii="Calibri" w:hAnsi="Calibri" w:cs="Calibri"/>
                <w:sz w:val="12"/>
                <w:szCs w:val="12"/>
              </w:rPr>
              <w:t>binaural</w:t>
            </w:r>
            <w:r w:rsidR="0078592D">
              <w:rPr>
                <w:rFonts w:ascii="Calibri" w:hAnsi="Calibri" w:cs="Calibri"/>
                <w:sz w:val="12"/>
                <w:szCs w:val="12"/>
              </w:rPr>
              <w:t xml:space="preserve"> HT</w:t>
            </w:r>
            <w:r w:rsidRPr="002E44A7">
              <w:rPr>
                <w:rFonts w:ascii="Calibri" w:hAnsi="Calibri" w:cs="Calibri"/>
                <w:sz w:val="12"/>
                <w:szCs w:val="12"/>
              </w:rPr>
              <w:t xml:space="preserve"> </w:t>
            </w:r>
            <w:r w:rsidRPr="002E44A7">
              <w:rPr>
                <w:rFonts w:ascii="Calibri" w:hAnsi="Calibri" w:cs="Calibri" w:hint="eastAsia"/>
                <w:sz w:val="12"/>
                <w:szCs w:val="12"/>
              </w:rPr>
              <w:t>≥</w:t>
            </w:r>
            <w:r w:rsidRPr="002E44A7">
              <w:rPr>
                <w:rFonts w:ascii="Calibri" w:hAnsi="Calibri" w:cs="Calibri"/>
                <w:sz w:val="12"/>
                <w:szCs w:val="12"/>
              </w:rPr>
              <w:t>20</w:t>
            </w:r>
            <w:r>
              <w:rPr>
                <w:rFonts w:ascii="Calibri" w:hAnsi="Calibri" w:cs="Calibri"/>
                <w:sz w:val="12"/>
                <w:szCs w:val="12"/>
              </w:rPr>
              <w:t xml:space="preserve"> </w:t>
            </w:r>
            <w:r w:rsidRPr="002E44A7">
              <w:rPr>
                <w:rFonts w:ascii="Calibri" w:hAnsi="Calibri" w:cs="Calibri"/>
                <w:sz w:val="12"/>
                <w:szCs w:val="12"/>
              </w:rPr>
              <w:t>dB</w:t>
            </w:r>
            <w:r>
              <w:rPr>
                <w:rFonts w:ascii="Calibri" w:hAnsi="Calibri" w:cs="Calibri"/>
                <w:sz w:val="12"/>
                <w:szCs w:val="12"/>
              </w:rPr>
              <w:t xml:space="preserve"> </w:t>
            </w:r>
            <w:r w:rsidRPr="002E44A7">
              <w:rPr>
                <w:rFonts w:ascii="Calibri" w:hAnsi="Calibri" w:cs="Calibri"/>
                <w:sz w:val="12"/>
                <w:szCs w:val="12"/>
              </w:rPr>
              <w:t>HL at one or</w:t>
            </w:r>
            <w:r>
              <w:rPr>
                <w:rFonts w:ascii="Calibri" w:hAnsi="Calibri" w:cs="Calibri"/>
                <w:sz w:val="12"/>
                <w:szCs w:val="12"/>
              </w:rPr>
              <w:t xml:space="preserve"> </w:t>
            </w:r>
            <w:r w:rsidRPr="002E44A7">
              <w:rPr>
                <w:rFonts w:ascii="Calibri" w:hAnsi="Calibri" w:cs="Calibri"/>
                <w:sz w:val="12"/>
                <w:szCs w:val="12"/>
              </w:rPr>
              <w:t>more</w:t>
            </w:r>
            <w:r>
              <w:rPr>
                <w:rFonts w:ascii="Calibri" w:hAnsi="Calibri" w:cs="Calibri"/>
                <w:sz w:val="12"/>
                <w:szCs w:val="12"/>
              </w:rPr>
              <w:t xml:space="preserve"> </w:t>
            </w:r>
            <w:r w:rsidRPr="002E44A7">
              <w:rPr>
                <w:rFonts w:ascii="Calibri" w:hAnsi="Calibri" w:cs="Calibri"/>
                <w:sz w:val="12"/>
                <w:szCs w:val="12"/>
              </w:rPr>
              <w:t>frequencies</w:t>
            </w:r>
          </w:p>
          <w:p w14:paraId="2CC72B14" w14:textId="1FC0C0D8" w:rsidR="00F61920" w:rsidRPr="005A458E" w:rsidRDefault="00F61920" w:rsidP="00A06B42">
            <w:pPr>
              <w:jc w:val="center"/>
              <w:rPr>
                <w:rFonts w:ascii="Calibri" w:hAnsi="Calibri" w:cs="Calibri"/>
                <w:sz w:val="12"/>
                <w:szCs w:val="12"/>
              </w:rPr>
            </w:pPr>
          </w:p>
        </w:tc>
        <w:tc>
          <w:tcPr>
            <w:tcW w:w="1080" w:type="dxa"/>
          </w:tcPr>
          <w:p w14:paraId="6FCC6D03" w14:textId="17CDF686" w:rsidR="00F61920" w:rsidRPr="005A458E" w:rsidRDefault="00F61920" w:rsidP="00CD6117">
            <w:pPr>
              <w:rPr>
                <w:rFonts w:ascii="Calibri" w:hAnsi="Calibri" w:cs="Calibri"/>
                <w:sz w:val="12"/>
                <w:szCs w:val="12"/>
              </w:rPr>
            </w:pPr>
            <w:r w:rsidRPr="00CF4F37">
              <w:rPr>
                <w:rFonts w:ascii="Calibri" w:hAnsi="Calibri" w:cs="Calibri"/>
                <w:sz w:val="12"/>
                <w:szCs w:val="12"/>
              </w:rPr>
              <w:t>To investigate self-reported hearing and portable music</w:t>
            </w:r>
            <w:r>
              <w:rPr>
                <w:rFonts w:ascii="Calibri" w:hAnsi="Calibri" w:cs="Calibri"/>
                <w:sz w:val="12"/>
                <w:szCs w:val="12"/>
              </w:rPr>
              <w:t xml:space="preserve"> </w:t>
            </w:r>
            <w:r w:rsidRPr="00CF4F37">
              <w:rPr>
                <w:rFonts w:ascii="Calibri" w:hAnsi="Calibri" w:cs="Calibri"/>
                <w:sz w:val="12"/>
                <w:szCs w:val="12"/>
              </w:rPr>
              <w:t>listening</w:t>
            </w:r>
            <w:r>
              <w:rPr>
                <w:rFonts w:ascii="Calibri" w:hAnsi="Calibri" w:cs="Calibri"/>
                <w:sz w:val="12"/>
                <w:szCs w:val="12"/>
              </w:rPr>
              <w:t xml:space="preserve"> </w:t>
            </w:r>
            <w:r w:rsidRPr="00CF4F37">
              <w:rPr>
                <w:rFonts w:ascii="Calibri" w:hAnsi="Calibri" w:cs="Calibri"/>
                <w:sz w:val="12"/>
                <w:szCs w:val="12"/>
              </w:rPr>
              <w:t>habits,</w:t>
            </w:r>
            <w:r>
              <w:rPr>
                <w:rFonts w:ascii="Calibri" w:hAnsi="Calibri" w:cs="Calibri"/>
                <w:sz w:val="12"/>
                <w:szCs w:val="12"/>
              </w:rPr>
              <w:t xml:space="preserve"> </w:t>
            </w:r>
            <w:r w:rsidRPr="00CF4F37">
              <w:rPr>
                <w:rFonts w:ascii="Calibri" w:hAnsi="Calibri" w:cs="Calibri"/>
                <w:sz w:val="12"/>
                <w:szCs w:val="12"/>
              </w:rPr>
              <w:t>measured</w:t>
            </w:r>
            <w:r>
              <w:rPr>
                <w:rFonts w:ascii="Calibri" w:hAnsi="Calibri" w:cs="Calibri"/>
                <w:sz w:val="12"/>
                <w:szCs w:val="12"/>
              </w:rPr>
              <w:t xml:space="preserve"> </w:t>
            </w:r>
            <w:r w:rsidRPr="00CF4F37">
              <w:rPr>
                <w:rFonts w:ascii="Calibri" w:hAnsi="Calibri" w:cs="Calibri"/>
                <w:sz w:val="12"/>
                <w:szCs w:val="12"/>
              </w:rPr>
              <w:t>hearing</w:t>
            </w:r>
            <w:r>
              <w:rPr>
                <w:rFonts w:ascii="Calibri" w:hAnsi="Calibri" w:cs="Calibri"/>
                <w:sz w:val="12"/>
                <w:szCs w:val="12"/>
              </w:rPr>
              <w:t xml:space="preserve"> </w:t>
            </w:r>
            <w:r w:rsidRPr="00CF4F37">
              <w:rPr>
                <w:rFonts w:ascii="Calibri" w:hAnsi="Calibri" w:cs="Calibri"/>
                <w:sz w:val="12"/>
                <w:szCs w:val="12"/>
              </w:rPr>
              <w:t>function</w:t>
            </w:r>
            <w:r>
              <w:rPr>
                <w:rFonts w:ascii="Calibri" w:hAnsi="Calibri" w:cs="Calibri"/>
                <w:sz w:val="12"/>
                <w:szCs w:val="12"/>
              </w:rPr>
              <w:t xml:space="preserve"> </w:t>
            </w:r>
            <w:r w:rsidRPr="00CF4F37">
              <w:rPr>
                <w:rFonts w:ascii="Calibri" w:hAnsi="Calibri" w:cs="Calibri"/>
                <w:sz w:val="12"/>
                <w:szCs w:val="12"/>
              </w:rPr>
              <w:t>and music</w:t>
            </w:r>
            <w:r>
              <w:rPr>
                <w:rFonts w:ascii="Calibri" w:hAnsi="Calibri" w:cs="Calibri"/>
                <w:sz w:val="12"/>
                <w:szCs w:val="12"/>
              </w:rPr>
              <w:t xml:space="preserve"> </w:t>
            </w:r>
            <w:r w:rsidRPr="00CF4F37">
              <w:rPr>
                <w:rFonts w:ascii="Calibri" w:hAnsi="Calibri" w:cs="Calibri"/>
                <w:sz w:val="12"/>
                <w:szCs w:val="12"/>
              </w:rPr>
              <w:t>exposure</w:t>
            </w:r>
            <w:r>
              <w:rPr>
                <w:rFonts w:ascii="Calibri" w:hAnsi="Calibri" w:cs="Calibri"/>
                <w:sz w:val="12"/>
                <w:szCs w:val="12"/>
              </w:rPr>
              <w:t xml:space="preserve"> </w:t>
            </w:r>
            <w:r w:rsidRPr="00CF4F37">
              <w:rPr>
                <w:rFonts w:ascii="Calibri" w:hAnsi="Calibri" w:cs="Calibri"/>
                <w:sz w:val="12"/>
                <w:szCs w:val="12"/>
              </w:rPr>
              <w:t>levels in</w:t>
            </w:r>
            <w:r>
              <w:rPr>
                <w:rFonts w:ascii="Calibri" w:hAnsi="Calibri" w:cs="Calibri"/>
                <w:sz w:val="12"/>
                <w:szCs w:val="12"/>
              </w:rPr>
              <w:t xml:space="preserve"> </w:t>
            </w:r>
            <w:r w:rsidRPr="00CF4F37">
              <w:rPr>
                <w:rFonts w:ascii="Calibri" w:hAnsi="Calibri" w:cs="Calibri"/>
                <w:sz w:val="12"/>
                <w:szCs w:val="12"/>
              </w:rPr>
              <w:t>Swedish</w:t>
            </w:r>
            <w:r>
              <w:rPr>
                <w:rFonts w:ascii="Calibri" w:hAnsi="Calibri" w:cs="Calibri"/>
                <w:sz w:val="12"/>
                <w:szCs w:val="12"/>
              </w:rPr>
              <w:t xml:space="preserve"> </w:t>
            </w:r>
            <w:r w:rsidRPr="00CF4F37">
              <w:rPr>
                <w:rFonts w:ascii="Calibri" w:hAnsi="Calibri" w:cs="Calibri"/>
                <w:sz w:val="12"/>
                <w:szCs w:val="12"/>
              </w:rPr>
              <w:t>adolescents</w:t>
            </w:r>
          </w:p>
        </w:tc>
        <w:tc>
          <w:tcPr>
            <w:tcW w:w="2970" w:type="dxa"/>
          </w:tcPr>
          <w:p w14:paraId="1E38F01C" w14:textId="68617BC8" w:rsidR="00F61920" w:rsidRDefault="00F61920" w:rsidP="00CD6117">
            <w:pPr>
              <w:rPr>
                <w:rFonts w:ascii="Calibri" w:hAnsi="Calibri" w:cs="Calibri"/>
                <w:sz w:val="12"/>
                <w:szCs w:val="12"/>
              </w:rPr>
            </w:pPr>
            <w:r>
              <w:rPr>
                <w:rFonts w:ascii="Calibri" w:hAnsi="Calibri" w:cs="Calibri"/>
                <w:sz w:val="12"/>
                <w:szCs w:val="12"/>
              </w:rPr>
              <w:t>-</w:t>
            </w:r>
            <w:r w:rsidRPr="002E44A7">
              <w:rPr>
                <w:rFonts w:ascii="AdvOT3c2d9f11" w:hAnsi="AdvOT3c2d9f11" w:cs="AdvOT3c2d9f11"/>
                <w:kern w:val="0"/>
                <w:sz w:val="20"/>
                <w:szCs w:val="20"/>
              </w:rPr>
              <w:t xml:space="preserve"> </w:t>
            </w:r>
            <w:r w:rsidRPr="002E44A7">
              <w:rPr>
                <w:rFonts w:ascii="Calibri" w:hAnsi="Calibri" w:cs="Calibri"/>
                <w:sz w:val="12"/>
                <w:szCs w:val="12"/>
              </w:rPr>
              <w:t>Tympanometry was</w:t>
            </w:r>
            <w:r>
              <w:rPr>
                <w:rFonts w:ascii="Calibri" w:hAnsi="Calibri" w:cs="Calibri"/>
                <w:sz w:val="12"/>
                <w:szCs w:val="12"/>
              </w:rPr>
              <w:t xml:space="preserve"> </w:t>
            </w:r>
            <w:r w:rsidRPr="002E44A7">
              <w:rPr>
                <w:rFonts w:ascii="Calibri" w:hAnsi="Calibri" w:cs="Calibri"/>
                <w:sz w:val="12"/>
                <w:szCs w:val="12"/>
              </w:rPr>
              <w:t>performed in 50</w:t>
            </w:r>
            <w:r>
              <w:rPr>
                <w:rFonts w:ascii="Calibri" w:hAnsi="Calibri" w:cs="Calibri"/>
                <w:sz w:val="12"/>
                <w:szCs w:val="12"/>
              </w:rPr>
              <w:t xml:space="preserve"> </w:t>
            </w:r>
            <w:r w:rsidRPr="002E44A7">
              <w:rPr>
                <w:rFonts w:ascii="Calibri" w:hAnsi="Calibri" w:cs="Calibri"/>
                <w:sz w:val="12"/>
                <w:szCs w:val="12"/>
              </w:rPr>
              <w:t>adolescents</w:t>
            </w:r>
            <w:r>
              <w:rPr>
                <w:rFonts w:ascii="Calibri" w:hAnsi="Calibri" w:cs="Calibri"/>
                <w:sz w:val="12"/>
                <w:szCs w:val="12"/>
              </w:rPr>
              <w:t xml:space="preserve"> (Part 2)</w:t>
            </w:r>
            <w:r w:rsidR="00B67A7C">
              <w:rPr>
                <w:rFonts w:ascii="Calibri" w:hAnsi="Calibri" w:cs="Calibri"/>
                <w:sz w:val="12"/>
                <w:szCs w:val="12"/>
              </w:rPr>
              <w:t>.</w:t>
            </w:r>
          </w:p>
          <w:p w14:paraId="107F08A0" w14:textId="0AC482C3" w:rsidR="00F61920" w:rsidRPr="002C138B" w:rsidRDefault="00F61920" w:rsidP="00CD6117">
            <w:pPr>
              <w:rPr>
                <w:rFonts w:ascii="Calibri" w:hAnsi="Calibri" w:cs="Calibri"/>
                <w:sz w:val="12"/>
                <w:szCs w:val="12"/>
              </w:rPr>
            </w:pPr>
            <w:r>
              <w:rPr>
                <w:rFonts w:ascii="Calibri" w:hAnsi="Calibri" w:cs="Calibri"/>
                <w:sz w:val="12"/>
                <w:szCs w:val="12"/>
              </w:rPr>
              <w:t xml:space="preserve">- </w:t>
            </w:r>
            <w:r w:rsidRPr="002E44A7">
              <w:rPr>
                <w:rFonts w:ascii="Calibri" w:hAnsi="Calibri" w:cs="Calibri"/>
                <w:sz w:val="12"/>
                <w:szCs w:val="12"/>
              </w:rPr>
              <w:t>Significant differences</w:t>
            </w:r>
            <w:r>
              <w:rPr>
                <w:rFonts w:ascii="Calibri" w:hAnsi="Calibri" w:cs="Calibri"/>
                <w:sz w:val="12"/>
                <w:szCs w:val="12"/>
              </w:rPr>
              <w:t xml:space="preserve"> </w:t>
            </w:r>
            <w:r w:rsidRPr="002E44A7">
              <w:rPr>
                <w:rFonts w:ascii="Calibri" w:hAnsi="Calibri" w:cs="Calibri"/>
                <w:sz w:val="12"/>
                <w:szCs w:val="12"/>
              </w:rPr>
              <w:t xml:space="preserve">were noted for the </w:t>
            </w:r>
            <w:r w:rsidR="0078592D">
              <w:rPr>
                <w:rFonts w:ascii="Calibri" w:hAnsi="Calibri" w:cs="Calibri"/>
                <w:sz w:val="12"/>
                <w:szCs w:val="12"/>
              </w:rPr>
              <w:t>HT</w:t>
            </w:r>
            <w:r w:rsidRPr="002E44A7">
              <w:rPr>
                <w:rFonts w:ascii="Calibri" w:hAnsi="Calibri" w:cs="Calibri"/>
                <w:sz w:val="12"/>
                <w:szCs w:val="12"/>
              </w:rPr>
              <w:t>s</w:t>
            </w:r>
            <w:r>
              <w:rPr>
                <w:rFonts w:ascii="Calibri" w:hAnsi="Calibri" w:cs="Calibri"/>
                <w:sz w:val="12"/>
                <w:szCs w:val="12"/>
              </w:rPr>
              <w:t xml:space="preserve"> </w:t>
            </w:r>
            <w:r w:rsidRPr="002E44A7">
              <w:rPr>
                <w:rFonts w:ascii="Calibri" w:hAnsi="Calibri" w:cs="Calibri"/>
                <w:sz w:val="12"/>
                <w:szCs w:val="12"/>
              </w:rPr>
              <w:t>when comparing the</w:t>
            </w:r>
            <w:r>
              <w:rPr>
                <w:rFonts w:ascii="Calibri" w:hAnsi="Calibri" w:cs="Calibri"/>
                <w:sz w:val="12"/>
                <w:szCs w:val="12"/>
              </w:rPr>
              <w:t xml:space="preserve"> </w:t>
            </w:r>
            <w:r w:rsidRPr="002E44A7">
              <w:rPr>
                <w:rFonts w:ascii="Calibri" w:hAnsi="Calibri" w:cs="Calibri"/>
                <w:sz w:val="12"/>
                <w:szCs w:val="12"/>
              </w:rPr>
              <w:t xml:space="preserve">groups who </w:t>
            </w:r>
            <w:proofErr w:type="gramStart"/>
            <w:r w:rsidRPr="002E44A7">
              <w:rPr>
                <w:rFonts w:ascii="Calibri" w:hAnsi="Calibri" w:cs="Calibri"/>
                <w:sz w:val="12"/>
                <w:szCs w:val="12"/>
              </w:rPr>
              <w:t>listen</w:t>
            </w:r>
            <w:proofErr w:type="gramEnd"/>
            <w:r w:rsidRPr="002E44A7">
              <w:rPr>
                <w:rFonts w:ascii="Calibri" w:hAnsi="Calibri" w:cs="Calibri"/>
                <w:sz w:val="12"/>
                <w:szCs w:val="12"/>
              </w:rPr>
              <w:t xml:space="preserve"> for 0.5</w:t>
            </w:r>
            <w:r w:rsidR="00A06B42">
              <w:rPr>
                <w:rFonts w:ascii="Calibri" w:hAnsi="Calibri" w:cs="Calibri"/>
                <w:sz w:val="12"/>
                <w:szCs w:val="12"/>
              </w:rPr>
              <w:t>-</w:t>
            </w:r>
            <w:r w:rsidRPr="002E44A7">
              <w:rPr>
                <w:rFonts w:ascii="Calibri" w:hAnsi="Calibri" w:cs="Calibri"/>
                <w:sz w:val="12"/>
                <w:szCs w:val="12"/>
              </w:rPr>
              <w:t xml:space="preserve">2h (n=43) </w:t>
            </w:r>
            <w:proofErr w:type="gramStart"/>
            <w:r w:rsidRPr="002E44A7">
              <w:rPr>
                <w:rFonts w:ascii="Calibri" w:hAnsi="Calibri" w:cs="Calibri"/>
                <w:sz w:val="12"/>
                <w:szCs w:val="12"/>
              </w:rPr>
              <w:t>at</w:t>
            </w:r>
            <w:proofErr w:type="gramEnd"/>
            <w:r>
              <w:rPr>
                <w:rFonts w:ascii="Calibri" w:hAnsi="Calibri" w:cs="Calibri"/>
                <w:sz w:val="12"/>
                <w:szCs w:val="12"/>
              </w:rPr>
              <w:t xml:space="preserve"> </w:t>
            </w:r>
            <w:r w:rsidRPr="002E44A7">
              <w:rPr>
                <w:rFonts w:ascii="Calibri" w:hAnsi="Calibri" w:cs="Calibri"/>
                <w:sz w:val="12"/>
                <w:szCs w:val="12"/>
              </w:rPr>
              <w:t>every occasion and those</w:t>
            </w:r>
            <w:r>
              <w:rPr>
                <w:rFonts w:ascii="Calibri" w:hAnsi="Calibri" w:cs="Calibri"/>
                <w:sz w:val="12"/>
                <w:szCs w:val="12"/>
              </w:rPr>
              <w:t xml:space="preserve"> </w:t>
            </w:r>
            <w:r w:rsidRPr="002E44A7">
              <w:rPr>
                <w:rFonts w:ascii="Calibri" w:hAnsi="Calibri" w:cs="Calibri"/>
                <w:sz w:val="12"/>
                <w:szCs w:val="12"/>
              </w:rPr>
              <w:t>who listened for 3 h or</w:t>
            </w:r>
            <w:r>
              <w:rPr>
                <w:rFonts w:ascii="Calibri" w:hAnsi="Calibri" w:cs="Calibri"/>
                <w:sz w:val="12"/>
                <w:szCs w:val="12"/>
              </w:rPr>
              <w:t xml:space="preserve"> </w:t>
            </w:r>
            <w:r w:rsidRPr="002E44A7">
              <w:rPr>
                <w:rFonts w:ascii="Calibri" w:hAnsi="Calibri" w:cs="Calibri"/>
                <w:sz w:val="12"/>
                <w:szCs w:val="12"/>
              </w:rPr>
              <w:t>more (n=7)</w:t>
            </w:r>
            <w:r>
              <w:rPr>
                <w:rFonts w:ascii="Calibri" w:hAnsi="Calibri" w:cs="Calibri"/>
                <w:sz w:val="12"/>
                <w:szCs w:val="12"/>
              </w:rPr>
              <w:t xml:space="preserve"> </w:t>
            </w:r>
            <w:proofErr w:type="gramStart"/>
            <w:r w:rsidRPr="002E44A7">
              <w:rPr>
                <w:rFonts w:ascii="Calibri" w:hAnsi="Calibri" w:cs="Calibri"/>
                <w:sz w:val="12"/>
                <w:szCs w:val="12"/>
              </w:rPr>
              <w:t>at</w:t>
            </w:r>
            <w:proofErr w:type="gramEnd"/>
            <w:r w:rsidRPr="002E44A7">
              <w:rPr>
                <w:rFonts w:ascii="Calibri" w:hAnsi="Calibri" w:cs="Calibri"/>
                <w:sz w:val="12"/>
                <w:szCs w:val="12"/>
              </w:rPr>
              <w:t xml:space="preserve"> every occasion</w:t>
            </w:r>
            <w:r w:rsidR="00B67A7C">
              <w:rPr>
                <w:rFonts w:ascii="Calibri" w:hAnsi="Calibri" w:cs="Calibri"/>
                <w:sz w:val="12"/>
                <w:szCs w:val="12"/>
              </w:rPr>
              <w:t>.</w:t>
            </w:r>
          </w:p>
        </w:tc>
        <w:tc>
          <w:tcPr>
            <w:tcW w:w="1357" w:type="dxa"/>
          </w:tcPr>
          <w:p w14:paraId="747A9167" w14:textId="20704094" w:rsidR="00F61920" w:rsidRPr="005A458E" w:rsidRDefault="00F61920" w:rsidP="00CD6117">
            <w:pPr>
              <w:rPr>
                <w:rFonts w:ascii="Calibri" w:hAnsi="Calibri" w:cs="Calibri"/>
                <w:sz w:val="12"/>
                <w:szCs w:val="12"/>
              </w:rPr>
            </w:pPr>
            <w:r w:rsidRPr="002E44A7">
              <w:rPr>
                <w:rFonts w:ascii="Calibri" w:hAnsi="Calibri" w:cs="Calibri"/>
                <w:sz w:val="12"/>
                <w:szCs w:val="12"/>
              </w:rPr>
              <w:t>Although the vast</w:t>
            </w:r>
            <w:r>
              <w:rPr>
                <w:rFonts w:ascii="Calibri" w:hAnsi="Calibri" w:cs="Calibri"/>
                <w:sz w:val="12"/>
                <w:szCs w:val="12"/>
              </w:rPr>
              <w:t xml:space="preserve"> </w:t>
            </w:r>
            <w:r w:rsidRPr="002E44A7">
              <w:rPr>
                <w:rFonts w:ascii="Calibri" w:hAnsi="Calibri" w:cs="Calibri"/>
                <w:sz w:val="12"/>
                <w:szCs w:val="12"/>
              </w:rPr>
              <w:t>majority listened</w:t>
            </w:r>
            <w:r>
              <w:rPr>
                <w:rFonts w:ascii="Calibri" w:hAnsi="Calibri" w:cs="Calibri"/>
                <w:sz w:val="12"/>
                <w:szCs w:val="12"/>
              </w:rPr>
              <w:t xml:space="preserve"> </w:t>
            </w:r>
            <w:r w:rsidRPr="002E44A7">
              <w:rPr>
                <w:rFonts w:ascii="Calibri" w:hAnsi="Calibri" w:cs="Calibri"/>
                <w:sz w:val="12"/>
                <w:szCs w:val="12"/>
              </w:rPr>
              <w:t>at moderate</w:t>
            </w:r>
            <w:r>
              <w:rPr>
                <w:rFonts w:ascii="Calibri" w:hAnsi="Calibri" w:cs="Calibri"/>
                <w:sz w:val="12"/>
                <w:szCs w:val="12"/>
              </w:rPr>
              <w:t xml:space="preserve"> </w:t>
            </w:r>
            <w:r w:rsidRPr="002E44A7">
              <w:rPr>
                <w:rFonts w:ascii="Calibri" w:hAnsi="Calibri" w:cs="Calibri"/>
                <w:sz w:val="12"/>
                <w:szCs w:val="12"/>
              </w:rPr>
              <w:t>sound levels and</w:t>
            </w:r>
            <w:r>
              <w:rPr>
                <w:rFonts w:ascii="Calibri" w:hAnsi="Calibri" w:cs="Calibri"/>
                <w:sz w:val="12"/>
                <w:szCs w:val="12"/>
              </w:rPr>
              <w:t xml:space="preserve"> </w:t>
            </w:r>
            <w:r w:rsidRPr="002E44A7">
              <w:rPr>
                <w:rFonts w:ascii="Calibri" w:hAnsi="Calibri" w:cs="Calibri"/>
                <w:sz w:val="12"/>
                <w:szCs w:val="12"/>
              </w:rPr>
              <w:t>for shorter</w:t>
            </w:r>
            <w:r>
              <w:rPr>
                <w:rFonts w:ascii="Calibri" w:hAnsi="Calibri" w:cs="Calibri"/>
                <w:sz w:val="12"/>
                <w:szCs w:val="12"/>
              </w:rPr>
              <w:t xml:space="preserve"> </w:t>
            </w:r>
            <w:r w:rsidRPr="002E44A7">
              <w:rPr>
                <w:rFonts w:ascii="Calibri" w:hAnsi="Calibri" w:cs="Calibri"/>
                <w:sz w:val="12"/>
                <w:szCs w:val="12"/>
              </w:rPr>
              <w:t>periods of time,</w:t>
            </w:r>
            <w:r>
              <w:rPr>
                <w:rFonts w:ascii="Calibri" w:hAnsi="Calibri" w:cs="Calibri"/>
                <w:sz w:val="12"/>
                <w:szCs w:val="12"/>
              </w:rPr>
              <w:t xml:space="preserve"> </w:t>
            </w:r>
            <w:r w:rsidRPr="002E44A7">
              <w:rPr>
                <w:rFonts w:ascii="Calibri" w:hAnsi="Calibri" w:cs="Calibri"/>
                <w:sz w:val="12"/>
                <w:szCs w:val="12"/>
              </w:rPr>
              <w:t>the study also</w:t>
            </w:r>
            <w:r>
              <w:rPr>
                <w:rFonts w:ascii="Calibri" w:hAnsi="Calibri" w:cs="Calibri"/>
                <w:sz w:val="12"/>
                <w:szCs w:val="12"/>
              </w:rPr>
              <w:t xml:space="preserve"> </w:t>
            </w:r>
            <w:r w:rsidRPr="002E44A7">
              <w:rPr>
                <w:rFonts w:ascii="Calibri" w:hAnsi="Calibri" w:cs="Calibri"/>
                <w:sz w:val="12"/>
                <w:szCs w:val="12"/>
              </w:rPr>
              <w:t>indicates that</w:t>
            </w:r>
            <w:r>
              <w:rPr>
                <w:rFonts w:ascii="Calibri" w:hAnsi="Calibri" w:cs="Calibri"/>
                <w:sz w:val="12"/>
                <w:szCs w:val="12"/>
              </w:rPr>
              <w:t xml:space="preserve"> </w:t>
            </w:r>
            <w:r w:rsidRPr="002E44A7">
              <w:rPr>
                <w:rFonts w:ascii="Calibri" w:hAnsi="Calibri" w:cs="Calibri"/>
                <w:sz w:val="12"/>
                <w:szCs w:val="12"/>
              </w:rPr>
              <w:t>there is a</w:t>
            </w:r>
            <w:r>
              <w:rPr>
                <w:rFonts w:ascii="Calibri" w:hAnsi="Calibri" w:cs="Calibri"/>
                <w:sz w:val="12"/>
                <w:szCs w:val="12"/>
              </w:rPr>
              <w:t xml:space="preserve"> </w:t>
            </w:r>
            <w:r w:rsidRPr="002E44A7">
              <w:rPr>
                <w:rFonts w:ascii="Calibri" w:hAnsi="Calibri" w:cs="Calibri"/>
                <w:sz w:val="12"/>
                <w:szCs w:val="12"/>
              </w:rPr>
              <w:t>subgroup (10%)</w:t>
            </w:r>
            <w:r>
              <w:rPr>
                <w:rFonts w:ascii="Calibri" w:hAnsi="Calibri" w:cs="Calibri"/>
                <w:sz w:val="12"/>
                <w:szCs w:val="12"/>
              </w:rPr>
              <w:t xml:space="preserve"> </w:t>
            </w:r>
            <w:r w:rsidRPr="002E44A7">
              <w:rPr>
                <w:rFonts w:ascii="Calibri" w:hAnsi="Calibri" w:cs="Calibri"/>
                <w:sz w:val="12"/>
                <w:szCs w:val="12"/>
              </w:rPr>
              <w:t>that listens</w:t>
            </w:r>
            <w:r>
              <w:rPr>
                <w:rFonts w:ascii="Calibri" w:hAnsi="Calibri" w:cs="Calibri"/>
                <w:sz w:val="12"/>
                <w:szCs w:val="12"/>
              </w:rPr>
              <w:t xml:space="preserve"> </w:t>
            </w:r>
            <w:r w:rsidRPr="002E44A7">
              <w:rPr>
                <w:rFonts w:ascii="Calibri" w:hAnsi="Calibri" w:cs="Calibri"/>
                <w:sz w:val="12"/>
                <w:szCs w:val="12"/>
              </w:rPr>
              <w:t>between 90 and</w:t>
            </w:r>
            <w:r>
              <w:rPr>
                <w:rFonts w:ascii="Calibri" w:hAnsi="Calibri" w:cs="Calibri"/>
                <w:sz w:val="12"/>
                <w:szCs w:val="12"/>
              </w:rPr>
              <w:t xml:space="preserve"> </w:t>
            </w:r>
            <w:r w:rsidRPr="002E44A7">
              <w:rPr>
                <w:rFonts w:ascii="Calibri" w:hAnsi="Calibri" w:cs="Calibri"/>
                <w:sz w:val="12"/>
                <w:szCs w:val="12"/>
              </w:rPr>
              <w:t>100 dB for longer</w:t>
            </w:r>
            <w:r>
              <w:rPr>
                <w:rFonts w:ascii="Calibri" w:hAnsi="Calibri" w:cs="Calibri"/>
                <w:sz w:val="12"/>
                <w:szCs w:val="12"/>
              </w:rPr>
              <w:t xml:space="preserve"> </w:t>
            </w:r>
            <w:r w:rsidRPr="002E44A7">
              <w:rPr>
                <w:rFonts w:ascii="Calibri" w:hAnsi="Calibri" w:cs="Calibri"/>
                <w:sz w:val="12"/>
                <w:szCs w:val="12"/>
              </w:rPr>
              <w:t>periods of time,</w:t>
            </w:r>
            <w:r>
              <w:rPr>
                <w:rFonts w:ascii="Calibri" w:hAnsi="Calibri" w:cs="Calibri"/>
                <w:sz w:val="12"/>
                <w:szCs w:val="12"/>
              </w:rPr>
              <w:t xml:space="preserve"> </w:t>
            </w:r>
            <w:r w:rsidRPr="002E44A7">
              <w:rPr>
                <w:rFonts w:ascii="Calibri" w:hAnsi="Calibri" w:cs="Calibri"/>
                <w:sz w:val="12"/>
                <w:szCs w:val="12"/>
              </w:rPr>
              <w:t>even during</w:t>
            </w:r>
            <w:r>
              <w:rPr>
                <w:rFonts w:ascii="Calibri" w:hAnsi="Calibri" w:cs="Calibri"/>
                <w:sz w:val="12"/>
                <w:szCs w:val="12"/>
              </w:rPr>
              <w:t xml:space="preserve"> </w:t>
            </w:r>
            <w:r w:rsidRPr="002E44A7">
              <w:rPr>
                <w:rFonts w:ascii="Calibri" w:hAnsi="Calibri" w:cs="Calibri"/>
                <w:sz w:val="12"/>
                <w:szCs w:val="12"/>
              </w:rPr>
              <w:t>sleep. This group</w:t>
            </w:r>
            <w:r>
              <w:rPr>
                <w:rFonts w:ascii="Calibri" w:hAnsi="Calibri" w:cs="Calibri"/>
                <w:sz w:val="12"/>
                <w:szCs w:val="12"/>
              </w:rPr>
              <w:t xml:space="preserve"> </w:t>
            </w:r>
            <w:r w:rsidRPr="002E44A7">
              <w:rPr>
                <w:rFonts w:ascii="Calibri" w:hAnsi="Calibri" w:cs="Calibri"/>
                <w:sz w:val="12"/>
                <w:szCs w:val="12"/>
              </w:rPr>
              <w:t>might be at risk</w:t>
            </w:r>
            <w:r>
              <w:rPr>
                <w:rFonts w:ascii="Calibri" w:hAnsi="Calibri" w:cs="Calibri"/>
                <w:sz w:val="12"/>
                <w:szCs w:val="12"/>
              </w:rPr>
              <w:t xml:space="preserve"> </w:t>
            </w:r>
            <w:r w:rsidRPr="002E44A7">
              <w:rPr>
                <w:rFonts w:ascii="Calibri" w:hAnsi="Calibri" w:cs="Calibri"/>
                <w:sz w:val="12"/>
                <w:szCs w:val="12"/>
              </w:rPr>
              <w:t>for developing</w:t>
            </w:r>
            <w:r>
              <w:rPr>
                <w:rFonts w:ascii="Calibri" w:hAnsi="Calibri" w:cs="Calibri"/>
                <w:sz w:val="12"/>
                <w:szCs w:val="12"/>
              </w:rPr>
              <w:t xml:space="preserve"> </w:t>
            </w:r>
            <w:r w:rsidRPr="002E44A7">
              <w:rPr>
                <w:rFonts w:ascii="Calibri" w:hAnsi="Calibri" w:cs="Calibri"/>
                <w:sz w:val="12"/>
                <w:szCs w:val="12"/>
              </w:rPr>
              <w:t>future noise</w:t>
            </w:r>
            <w:r>
              <w:rPr>
                <w:rFonts w:ascii="Calibri" w:hAnsi="Calibri" w:cs="Calibri"/>
                <w:sz w:val="12"/>
                <w:szCs w:val="12"/>
              </w:rPr>
              <w:t xml:space="preserve"> </w:t>
            </w:r>
            <w:r w:rsidRPr="002E44A7">
              <w:rPr>
                <w:rFonts w:ascii="Calibri" w:hAnsi="Calibri" w:cs="Calibri"/>
                <w:sz w:val="12"/>
                <w:szCs w:val="12"/>
              </w:rPr>
              <w:t>induced hearing</w:t>
            </w:r>
            <w:r>
              <w:rPr>
                <w:rFonts w:ascii="Calibri" w:hAnsi="Calibri" w:cs="Calibri"/>
                <w:sz w:val="12"/>
                <w:szCs w:val="12"/>
              </w:rPr>
              <w:t xml:space="preserve"> </w:t>
            </w:r>
            <w:r w:rsidRPr="002E44A7">
              <w:rPr>
                <w:rFonts w:ascii="Calibri" w:hAnsi="Calibri" w:cs="Calibri"/>
                <w:sz w:val="12"/>
                <w:szCs w:val="12"/>
              </w:rPr>
              <w:t>impairments</w:t>
            </w:r>
          </w:p>
        </w:tc>
      </w:tr>
      <w:tr w:rsidR="00F61920" w:rsidRPr="006F6F71" w14:paraId="6F90C02B" w14:textId="77777777" w:rsidTr="00366B00">
        <w:trPr>
          <w:cantSplit/>
          <w:trHeight w:val="980"/>
        </w:trPr>
        <w:tc>
          <w:tcPr>
            <w:tcW w:w="715" w:type="dxa"/>
          </w:tcPr>
          <w:p w14:paraId="56EB6D6E" w14:textId="3198EFE5" w:rsidR="00F61920" w:rsidRPr="005A458E" w:rsidRDefault="00F61920" w:rsidP="003F0EF5">
            <w:pPr>
              <w:jc w:val="center"/>
              <w:rPr>
                <w:rFonts w:ascii="Calibri" w:hAnsi="Calibri" w:cs="Calibri"/>
                <w:sz w:val="12"/>
                <w:szCs w:val="12"/>
              </w:rPr>
            </w:pPr>
            <w:r>
              <w:rPr>
                <w:rFonts w:ascii="Calibri" w:hAnsi="Calibri" w:cs="Calibri"/>
                <w:sz w:val="12"/>
                <w:szCs w:val="12"/>
              </w:rPr>
              <w:t>23</w:t>
            </w:r>
            <w:proofErr w:type="gramStart"/>
            <w:r>
              <w:rPr>
                <w:rFonts w:ascii="Calibri" w:hAnsi="Calibri" w:cs="Calibri"/>
                <w:sz w:val="12"/>
                <w:szCs w:val="12"/>
              </w:rPr>
              <w:t>.  E</w:t>
            </w:r>
            <w:proofErr w:type="gramEnd"/>
            <w:r>
              <w:rPr>
                <w:rFonts w:ascii="Calibri" w:hAnsi="Calibri" w:cs="Calibri"/>
                <w:sz w:val="12"/>
                <w:szCs w:val="12"/>
              </w:rPr>
              <w:t>. Widen et al.</w:t>
            </w:r>
            <w:r w:rsidR="00AE3C8C">
              <w:rPr>
                <w:rFonts w:ascii="Calibri" w:hAnsi="Calibri" w:cs="Calibri"/>
                <w:sz w:val="12"/>
                <w:szCs w:val="12"/>
              </w:rPr>
              <w:t xml:space="preserve"> </w:t>
            </w:r>
            <w:r w:rsidR="00AE3C8C">
              <w:rPr>
                <w:rFonts w:ascii="Calibri" w:hAnsi="Calibri" w:cs="Calibri"/>
                <w:sz w:val="12"/>
                <w:szCs w:val="12"/>
              </w:rPr>
              <w:fldChar w:fldCharType="begin">
                <w:fldData xml:space="preserve">PEVuZE5vdGU+PENpdGU+PEF1dGhvcj5XaWTDqW48L0F1dGhvcj48WWVhcj4yMDE4PC9ZZWFyPjxS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</w:fldData>
              </w:fldChar>
            </w:r>
            <w:r w:rsidR="00A2409A">
              <w:rPr>
                <w:rFonts w:ascii="Calibri" w:hAnsi="Calibri" w:cs="Calibri"/>
                <w:sz w:val="12"/>
                <w:szCs w:val="12"/>
              </w:rPr>
              <w:instrText xml:space="preserve"> ADDIN EN.CITE </w:instrText>
            </w:r>
            <w:r w:rsidR="00A2409A">
              <w:rPr>
                <w:rFonts w:ascii="Calibri" w:hAnsi="Calibri" w:cs="Calibri"/>
                <w:sz w:val="12"/>
                <w:szCs w:val="12"/>
              </w:rPr>
              <w:fldChar w:fldCharType="begin">
                <w:fldData xml:space="preserve">PEVuZE5vdGU+PENpdGU+PEF1dGhvcj5XaWTDqW48L0F1dGhvcj48WWVhcj4yMDE4PC9ZZWFyPjxS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</w:fldData>
              </w:fldChar>
            </w:r>
            <w:r w:rsidR="00A2409A">
              <w:rPr>
                <w:rFonts w:ascii="Calibri" w:hAnsi="Calibri" w:cs="Calibri"/>
                <w:sz w:val="12"/>
                <w:szCs w:val="12"/>
              </w:rPr>
              <w:instrText xml:space="preserve"> ADDIN EN.CITE.DATA </w:instrText>
            </w:r>
            <w:r w:rsidR="00A2409A">
              <w:rPr>
                <w:rFonts w:ascii="Calibri" w:hAnsi="Calibri" w:cs="Calibri"/>
                <w:sz w:val="12"/>
                <w:szCs w:val="12"/>
              </w:rPr>
            </w:r>
            <w:r w:rsidR="00A2409A">
              <w:rPr>
                <w:rFonts w:ascii="Calibri" w:hAnsi="Calibri" w:cs="Calibri"/>
                <w:sz w:val="12"/>
                <w:szCs w:val="12"/>
              </w:rPr>
              <w:fldChar w:fldCharType="end"/>
            </w:r>
            <w:r w:rsidR="00AE3C8C">
              <w:rPr>
                <w:rFonts w:ascii="Calibri" w:hAnsi="Calibri" w:cs="Calibri"/>
                <w:sz w:val="12"/>
                <w:szCs w:val="12"/>
              </w:rPr>
              <w:fldChar w:fldCharType="separate"/>
            </w:r>
            <w:r w:rsidR="00A2409A">
              <w:rPr>
                <w:rFonts w:ascii="Calibri" w:hAnsi="Calibri" w:cs="Calibri"/>
                <w:noProof/>
                <w:sz w:val="12"/>
                <w:szCs w:val="12"/>
              </w:rPr>
              <w:t>(23)</w:t>
            </w:r>
            <w:r w:rsidR="00AE3C8C">
              <w:rPr>
                <w:rFonts w:ascii="Calibri" w:hAnsi="Calibri" w:cs="Calibri"/>
                <w:sz w:val="12"/>
                <w:szCs w:val="12"/>
              </w:rPr>
              <w:fldChar w:fldCharType="end"/>
            </w:r>
          </w:p>
        </w:tc>
        <w:tc>
          <w:tcPr>
            <w:tcW w:w="414" w:type="dxa"/>
            <w:textDirection w:val="btLr"/>
            <w:vAlign w:val="center"/>
          </w:tcPr>
          <w:p w14:paraId="20D1FC24" w14:textId="2A01A4D7" w:rsidR="00F61920" w:rsidRPr="005A458E" w:rsidRDefault="007C6778" w:rsidP="00701508">
            <w:pPr>
              <w:ind w:left="113" w:right="113"/>
              <w:jc w:val="center"/>
              <w:rPr>
                <w:rFonts w:ascii="Calibri" w:hAnsi="Calibri" w:cs="Calibri"/>
                <w:sz w:val="12"/>
                <w:szCs w:val="12"/>
              </w:rPr>
            </w:pPr>
            <w:r>
              <w:rPr>
                <w:rFonts w:ascii="Calibri" w:hAnsi="Calibri" w:cs="Calibri"/>
                <w:sz w:val="12"/>
                <w:szCs w:val="12"/>
              </w:rPr>
              <w:t>Cross-sectional</w:t>
            </w:r>
          </w:p>
        </w:tc>
        <w:tc>
          <w:tcPr>
            <w:tcW w:w="426" w:type="dxa"/>
            <w:textDirection w:val="btLr"/>
            <w:vAlign w:val="center"/>
          </w:tcPr>
          <w:p w14:paraId="32C2A920" w14:textId="267F525E" w:rsidR="00F61920" w:rsidRPr="005A458E" w:rsidRDefault="00F61920" w:rsidP="00051257">
            <w:pPr>
              <w:ind w:left="113" w:right="113"/>
              <w:jc w:val="center"/>
              <w:rPr>
                <w:rFonts w:ascii="Calibri" w:hAnsi="Calibri" w:cs="Calibri"/>
                <w:sz w:val="12"/>
                <w:szCs w:val="12"/>
              </w:rPr>
            </w:pPr>
            <w:r>
              <w:rPr>
                <w:rFonts w:ascii="Calibri" w:hAnsi="Calibri" w:cs="Calibri"/>
                <w:sz w:val="12"/>
                <w:szCs w:val="12"/>
              </w:rPr>
              <w:t>Sweden</w:t>
            </w:r>
          </w:p>
        </w:tc>
        <w:tc>
          <w:tcPr>
            <w:tcW w:w="425" w:type="dxa"/>
            <w:textDirection w:val="btLr"/>
            <w:vAlign w:val="center"/>
          </w:tcPr>
          <w:p w14:paraId="70DF055E" w14:textId="421DDFB1" w:rsidR="00F61920" w:rsidRPr="005A458E" w:rsidRDefault="00F61920" w:rsidP="00051257">
            <w:pPr>
              <w:ind w:left="113" w:right="113"/>
              <w:jc w:val="center"/>
              <w:rPr>
                <w:rFonts w:ascii="Calibri" w:hAnsi="Calibri" w:cs="Calibri"/>
                <w:sz w:val="12"/>
                <w:szCs w:val="12"/>
              </w:rPr>
            </w:pPr>
            <w:r w:rsidRPr="007E24BA">
              <w:rPr>
                <w:rFonts w:ascii="Calibri" w:hAnsi="Calibri" w:cs="Calibri"/>
                <w:sz w:val="12"/>
                <w:szCs w:val="12"/>
              </w:rPr>
              <w:t>27</w:t>
            </w:r>
            <w:r w:rsidRPr="007E24BA">
              <w:rPr>
                <w:rFonts w:ascii="Calibri" w:hAnsi="Calibri" w:cs="Calibri"/>
                <w:sz w:val="12"/>
                <w:szCs w:val="12"/>
                <w:vertAlign w:val="superscript"/>
              </w:rPr>
              <w:t>th</w:t>
            </w:r>
            <w:r w:rsidRPr="007E24BA">
              <w:rPr>
                <w:rFonts w:ascii="Calibri" w:hAnsi="Calibri" w:cs="Calibri"/>
                <w:sz w:val="12"/>
                <w:szCs w:val="12"/>
              </w:rPr>
              <w:t xml:space="preserve"> Apr</w:t>
            </w:r>
            <w:r>
              <w:rPr>
                <w:rFonts w:ascii="Calibri" w:hAnsi="Calibri" w:cs="Calibri"/>
                <w:sz w:val="12"/>
                <w:szCs w:val="12"/>
              </w:rPr>
              <w:t xml:space="preserve">il </w:t>
            </w:r>
            <w:r w:rsidRPr="007E24BA">
              <w:rPr>
                <w:rFonts w:ascii="Calibri" w:hAnsi="Calibri" w:cs="Calibri"/>
                <w:sz w:val="12"/>
                <w:szCs w:val="12"/>
              </w:rPr>
              <w:t>2018</w:t>
            </w:r>
          </w:p>
        </w:tc>
        <w:tc>
          <w:tcPr>
            <w:tcW w:w="425" w:type="dxa"/>
            <w:textDirection w:val="btLr"/>
            <w:vAlign w:val="center"/>
          </w:tcPr>
          <w:p w14:paraId="36DDD1B3" w14:textId="28B16E03" w:rsidR="00F61920" w:rsidRPr="005A458E" w:rsidRDefault="00F61920" w:rsidP="006B3106">
            <w:pPr>
              <w:ind w:left="113" w:right="113"/>
              <w:jc w:val="center"/>
              <w:rPr>
                <w:rFonts w:ascii="Calibri" w:hAnsi="Calibri" w:cs="Calibri"/>
                <w:sz w:val="12"/>
                <w:szCs w:val="12"/>
              </w:rPr>
            </w:pPr>
            <w:r w:rsidRPr="00F90F24">
              <w:rPr>
                <w:rFonts w:ascii="Calibri" w:hAnsi="Calibri" w:cs="Calibri"/>
                <w:sz w:val="12"/>
                <w:szCs w:val="12"/>
              </w:rPr>
              <w:t>2018</w:t>
            </w:r>
          </w:p>
        </w:tc>
        <w:tc>
          <w:tcPr>
            <w:tcW w:w="425" w:type="dxa"/>
            <w:textDirection w:val="btLr"/>
            <w:vAlign w:val="center"/>
          </w:tcPr>
          <w:p w14:paraId="76C27EE4" w14:textId="673DAAE5" w:rsidR="00F61920" w:rsidRPr="005A458E" w:rsidRDefault="00F61920" w:rsidP="00051257">
            <w:pPr>
              <w:ind w:left="113" w:right="113"/>
              <w:jc w:val="center"/>
              <w:rPr>
                <w:rFonts w:ascii="Calibri" w:hAnsi="Calibri" w:cs="Calibri"/>
                <w:sz w:val="12"/>
                <w:szCs w:val="12"/>
              </w:rPr>
            </w:pPr>
            <w:r>
              <w:rPr>
                <w:rFonts w:ascii="Calibri" w:hAnsi="Calibri" w:cs="Calibri"/>
                <w:sz w:val="12"/>
                <w:szCs w:val="12"/>
              </w:rPr>
              <w:t>Adolescents</w:t>
            </w:r>
          </w:p>
        </w:tc>
        <w:tc>
          <w:tcPr>
            <w:tcW w:w="426" w:type="dxa"/>
            <w:textDirection w:val="btLr"/>
            <w:vAlign w:val="center"/>
          </w:tcPr>
          <w:p w14:paraId="1E8AD9E1" w14:textId="6C30A784" w:rsidR="00F61920" w:rsidRPr="005A458E" w:rsidRDefault="00F61920" w:rsidP="00051257">
            <w:pPr>
              <w:ind w:left="113" w:right="113"/>
              <w:jc w:val="center"/>
              <w:rPr>
                <w:rFonts w:ascii="Calibri" w:hAnsi="Calibri" w:cs="Calibri"/>
                <w:sz w:val="12"/>
                <w:szCs w:val="12"/>
              </w:rPr>
            </w:pPr>
            <w:r>
              <w:rPr>
                <w:rFonts w:ascii="Calibri" w:hAnsi="Calibri" w:cs="Calibri"/>
                <w:sz w:val="12"/>
                <w:szCs w:val="12"/>
              </w:rPr>
              <w:t>17</w:t>
            </w:r>
          </w:p>
        </w:tc>
        <w:tc>
          <w:tcPr>
            <w:tcW w:w="519" w:type="dxa"/>
            <w:vAlign w:val="center"/>
          </w:tcPr>
          <w:p w14:paraId="4FD559B0" w14:textId="1C56147F" w:rsidR="00F61920" w:rsidRPr="005A458E" w:rsidRDefault="00F61920" w:rsidP="00366B00">
            <w:pPr>
              <w:jc w:val="center"/>
              <w:rPr>
                <w:rFonts w:ascii="Calibri" w:hAnsi="Calibri" w:cs="Calibri"/>
                <w:sz w:val="12"/>
                <w:szCs w:val="12"/>
              </w:rPr>
            </w:pPr>
            <w:r w:rsidRPr="002E44A7">
              <w:rPr>
                <w:rFonts w:ascii="Calibri" w:hAnsi="Calibri" w:cs="Calibri"/>
                <w:sz w:val="12"/>
                <w:szCs w:val="12"/>
              </w:rPr>
              <w:t>112</w:t>
            </w:r>
            <w:r>
              <w:rPr>
                <w:rFonts w:ascii="Calibri" w:hAnsi="Calibri" w:cs="Calibri"/>
                <w:sz w:val="12"/>
                <w:szCs w:val="12"/>
              </w:rPr>
              <w:t xml:space="preserve">: </w:t>
            </w:r>
            <w:r w:rsidRPr="002E44A7">
              <w:rPr>
                <w:rFonts w:ascii="Calibri" w:hAnsi="Calibri" w:cs="Calibri"/>
                <w:sz w:val="12"/>
                <w:szCs w:val="12"/>
              </w:rPr>
              <w:t>severe to profound</w:t>
            </w:r>
            <w:r w:rsidR="008F21B1">
              <w:rPr>
                <w:rFonts w:ascii="Calibri" w:hAnsi="Calibri" w:cs="Calibri"/>
                <w:sz w:val="12"/>
                <w:szCs w:val="12"/>
              </w:rPr>
              <w:t xml:space="preserve"> HL </w:t>
            </w:r>
            <w:r w:rsidRPr="002E44A7">
              <w:rPr>
                <w:rFonts w:ascii="Calibri" w:hAnsi="Calibri" w:cs="Calibri"/>
                <w:sz w:val="12"/>
                <w:szCs w:val="12"/>
              </w:rPr>
              <w:t>and 279</w:t>
            </w:r>
            <w:r>
              <w:rPr>
                <w:rFonts w:ascii="Calibri" w:hAnsi="Calibri" w:cs="Calibri"/>
                <w:sz w:val="12"/>
                <w:szCs w:val="12"/>
              </w:rPr>
              <w:t>:</w:t>
            </w:r>
            <w:r w:rsidRPr="002E44A7">
              <w:rPr>
                <w:rFonts w:ascii="Calibri" w:hAnsi="Calibri" w:cs="Calibri"/>
                <w:sz w:val="12"/>
                <w:szCs w:val="12"/>
              </w:rPr>
              <w:t xml:space="preserve"> normal hearing</w:t>
            </w:r>
          </w:p>
        </w:tc>
        <w:tc>
          <w:tcPr>
            <w:tcW w:w="630" w:type="dxa"/>
            <w:vAlign w:val="center"/>
          </w:tcPr>
          <w:p w14:paraId="46DEA3AE" w14:textId="69F7858C" w:rsidR="00F61920" w:rsidRPr="005A458E" w:rsidRDefault="00F61920" w:rsidP="00366B00">
            <w:pPr>
              <w:jc w:val="center"/>
              <w:rPr>
                <w:rFonts w:ascii="Calibri" w:hAnsi="Calibri" w:cs="Calibri"/>
                <w:sz w:val="12"/>
                <w:szCs w:val="12"/>
              </w:rPr>
            </w:pPr>
            <w:r>
              <w:rPr>
                <w:rFonts w:ascii="Calibri" w:hAnsi="Calibri" w:cs="Calibri"/>
                <w:sz w:val="12"/>
                <w:szCs w:val="12"/>
              </w:rPr>
              <w:t>102/112 (91%)</w:t>
            </w:r>
            <w:r w:rsidR="009A414F">
              <w:rPr>
                <w:rFonts w:ascii="Calibri" w:hAnsi="Calibri" w:cs="Calibri"/>
                <w:sz w:val="12"/>
                <w:szCs w:val="12"/>
              </w:rPr>
              <w:t xml:space="preserve"> - </w:t>
            </w:r>
            <w:r>
              <w:rPr>
                <w:rFonts w:ascii="Calibri" w:hAnsi="Calibri" w:cs="Calibri"/>
                <w:sz w:val="12"/>
                <w:szCs w:val="12"/>
              </w:rPr>
              <w:t>272/279</w:t>
            </w:r>
            <w:r w:rsidR="00D0014E">
              <w:rPr>
                <w:rFonts w:ascii="Calibri" w:hAnsi="Calibri" w:cs="Calibri"/>
                <w:sz w:val="12"/>
                <w:szCs w:val="12"/>
              </w:rPr>
              <w:t xml:space="preserve"> </w:t>
            </w:r>
            <w:r>
              <w:rPr>
                <w:rFonts w:ascii="Calibri" w:hAnsi="Calibri" w:cs="Calibri"/>
                <w:sz w:val="12"/>
                <w:szCs w:val="12"/>
              </w:rPr>
              <w:t>(97.1%)</w:t>
            </w:r>
          </w:p>
        </w:tc>
        <w:tc>
          <w:tcPr>
            <w:tcW w:w="900" w:type="dxa"/>
          </w:tcPr>
          <w:p w14:paraId="7C4D59EB" w14:textId="77777777" w:rsidR="00F61920" w:rsidRDefault="00F61920" w:rsidP="00A06B42">
            <w:pPr>
              <w:jc w:val="center"/>
              <w:rPr>
                <w:rFonts w:ascii="Calibri" w:hAnsi="Calibri" w:cs="Calibri"/>
                <w:sz w:val="12"/>
                <w:szCs w:val="12"/>
              </w:rPr>
            </w:pPr>
            <w:r>
              <w:rPr>
                <w:rFonts w:ascii="Calibri" w:hAnsi="Calibri" w:cs="Calibri"/>
                <w:sz w:val="12"/>
                <w:szCs w:val="12"/>
              </w:rPr>
              <w:t>Mean listening time:</w:t>
            </w:r>
          </w:p>
          <w:p w14:paraId="3E7F96FD" w14:textId="026F15D1" w:rsidR="00F61920" w:rsidRDefault="00F61920" w:rsidP="00A06B42">
            <w:pPr>
              <w:jc w:val="center"/>
              <w:rPr>
                <w:rFonts w:ascii="Calibri" w:hAnsi="Calibri" w:cs="Calibri"/>
                <w:sz w:val="12"/>
                <w:szCs w:val="12"/>
              </w:rPr>
            </w:pPr>
            <w:r>
              <w:rPr>
                <w:rFonts w:ascii="Calibri" w:hAnsi="Calibri" w:cs="Calibri"/>
                <w:sz w:val="12"/>
                <w:szCs w:val="12"/>
              </w:rPr>
              <w:t>N</w:t>
            </w:r>
            <w:r w:rsidR="008F21B1">
              <w:rPr>
                <w:rFonts w:ascii="Calibri" w:hAnsi="Calibri" w:cs="Calibri"/>
                <w:sz w:val="12"/>
                <w:szCs w:val="12"/>
              </w:rPr>
              <w:t xml:space="preserve">ormal </w:t>
            </w:r>
            <w:r>
              <w:rPr>
                <w:rFonts w:ascii="Calibri" w:hAnsi="Calibri" w:cs="Calibri"/>
                <w:sz w:val="12"/>
                <w:szCs w:val="12"/>
              </w:rPr>
              <w:t>H</w:t>
            </w:r>
            <w:r w:rsidR="008F21B1">
              <w:rPr>
                <w:rFonts w:ascii="Calibri" w:hAnsi="Calibri" w:cs="Calibri"/>
                <w:sz w:val="12"/>
                <w:szCs w:val="12"/>
              </w:rPr>
              <w:t>earing</w:t>
            </w:r>
            <w:r>
              <w:rPr>
                <w:rFonts w:ascii="Calibri" w:hAnsi="Calibri" w:cs="Calibri"/>
                <w:sz w:val="12"/>
                <w:szCs w:val="12"/>
              </w:rPr>
              <w:t>: 2h</w:t>
            </w:r>
          </w:p>
          <w:p w14:paraId="3FD04340" w14:textId="77777777" w:rsidR="00F61920" w:rsidRDefault="00F61920" w:rsidP="00A06B42">
            <w:pPr>
              <w:jc w:val="center"/>
              <w:rPr>
                <w:rFonts w:ascii="Calibri" w:hAnsi="Calibri" w:cs="Calibri"/>
                <w:sz w:val="12"/>
                <w:szCs w:val="12"/>
              </w:rPr>
            </w:pPr>
            <w:r>
              <w:rPr>
                <w:rFonts w:ascii="Calibri" w:hAnsi="Calibri" w:cs="Calibri"/>
                <w:sz w:val="12"/>
                <w:szCs w:val="12"/>
              </w:rPr>
              <w:t>HL: 2h 45m</w:t>
            </w:r>
          </w:p>
          <w:p w14:paraId="33B0B1D6" w14:textId="77777777" w:rsidR="00F61920" w:rsidRDefault="00F61920" w:rsidP="00A06B42">
            <w:pPr>
              <w:jc w:val="center"/>
              <w:rPr>
                <w:rFonts w:ascii="Calibri" w:hAnsi="Calibri" w:cs="Calibri"/>
                <w:sz w:val="12"/>
                <w:szCs w:val="12"/>
              </w:rPr>
            </w:pPr>
          </w:p>
          <w:p w14:paraId="1CA33271" w14:textId="77777777" w:rsidR="00F61920" w:rsidRPr="00552473" w:rsidRDefault="00F61920" w:rsidP="00A06B42">
            <w:pPr>
              <w:jc w:val="center"/>
              <w:rPr>
                <w:rFonts w:ascii="Calibri" w:hAnsi="Calibri" w:cs="Calibri"/>
                <w:sz w:val="12"/>
                <w:szCs w:val="12"/>
                <w:u w:val="single"/>
              </w:rPr>
            </w:pPr>
            <w:r w:rsidRPr="00552473">
              <w:rPr>
                <w:rFonts w:ascii="Calibri" w:hAnsi="Calibri" w:cs="Calibri"/>
                <w:sz w:val="12"/>
                <w:szCs w:val="12"/>
                <w:u w:val="single"/>
              </w:rPr>
              <w:t>HL:</w:t>
            </w:r>
          </w:p>
          <w:p w14:paraId="3BD2C868" w14:textId="77777777" w:rsidR="00F61920" w:rsidRDefault="00F61920" w:rsidP="00A06B42">
            <w:pPr>
              <w:jc w:val="center"/>
              <w:rPr>
                <w:rFonts w:ascii="Calibri" w:hAnsi="Calibri" w:cs="Calibri"/>
                <w:sz w:val="12"/>
                <w:szCs w:val="12"/>
              </w:rPr>
            </w:pPr>
            <w:r>
              <w:rPr>
                <w:rFonts w:ascii="Calibri" w:hAnsi="Calibri" w:cs="Calibri"/>
                <w:sz w:val="12"/>
                <w:szCs w:val="12"/>
              </w:rPr>
              <w:t>0.5-2h: 54.3%</w:t>
            </w:r>
          </w:p>
          <w:p w14:paraId="205F0FD4" w14:textId="77777777" w:rsidR="00F61920" w:rsidRDefault="00F61920" w:rsidP="00A06B42">
            <w:pPr>
              <w:jc w:val="center"/>
              <w:rPr>
                <w:rFonts w:ascii="Calibri" w:hAnsi="Calibri" w:cs="Calibri"/>
                <w:sz w:val="12"/>
                <w:szCs w:val="12"/>
              </w:rPr>
            </w:pPr>
            <w:r>
              <w:rPr>
                <w:rFonts w:ascii="Calibri" w:hAnsi="Calibri" w:cs="Calibri"/>
                <w:sz w:val="12"/>
                <w:szCs w:val="12"/>
              </w:rPr>
              <w:t>≥ 3h: 45.7%</w:t>
            </w:r>
          </w:p>
          <w:p w14:paraId="79EF0DE1" w14:textId="77777777" w:rsidR="00F61920" w:rsidRDefault="00F61920" w:rsidP="00A06B42">
            <w:pPr>
              <w:jc w:val="center"/>
              <w:rPr>
                <w:rFonts w:ascii="Calibri" w:hAnsi="Calibri" w:cs="Calibri"/>
                <w:sz w:val="12"/>
                <w:szCs w:val="12"/>
              </w:rPr>
            </w:pPr>
          </w:p>
          <w:p w14:paraId="62F47715" w14:textId="161BB8C2" w:rsidR="00F61920" w:rsidRPr="00552473" w:rsidRDefault="00F61920" w:rsidP="00A06B42">
            <w:pPr>
              <w:jc w:val="center"/>
              <w:rPr>
                <w:rFonts w:ascii="Calibri" w:hAnsi="Calibri" w:cs="Calibri"/>
                <w:sz w:val="12"/>
                <w:szCs w:val="12"/>
                <w:u w:val="single"/>
              </w:rPr>
            </w:pPr>
            <w:r w:rsidRPr="00552473">
              <w:rPr>
                <w:rFonts w:ascii="Calibri" w:hAnsi="Calibri" w:cs="Calibri"/>
                <w:sz w:val="12"/>
                <w:szCs w:val="12"/>
                <w:u w:val="single"/>
              </w:rPr>
              <w:t>N</w:t>
            </w:r>
            <w:r w:rsidR="008F21B1">
              <w:rPr>
                <w:rFonts w:ascii="Calibri" w:hAnsi="Calibri" w:cs="Calibri"/>
                <w:sz w:val="12"/>
                <w:szCs w:val="12"/>
                <w:u w:val="single"/>
              </w:rPr>
              <w:t xml:space="preserve">ormal </w:t>
            </w:r>
            <w:r w:rsidRPr="00552473">
              <w:rPr>
                <w:rFonts w:ascii="Calibri" w:hAnsi="Calibri" w:cs="Calibri"/>
                <w:sz w:val="12"/>
                <w:szCs w:val="12"/>
                <w:u w:val="single"/>
              </w:rPr>
              <w:t>H</w:t>
            </w:r>
            <w:r w:rsidR="008F21B1">
              <w:rPr>
                <w:rFonts w:ascii="Calibri" w:hAnsi="Calibri" w:cs="Calibri"/>
                <w:sz w:val="12"/>
                <w:szCs w:val="12"/>
                <w:u w:val="single"/>
              </w:rPr>
              <w:t>earing</w:t>
            </w:r>
            <w:r w:rsidRPr="00552473">
              <w:rPr>
                <w:rFonts w:ascii="Calibri" w:hAnsi="Calibri" w:cs="Calibri"/>
                <w:sz w:val="12"/>
                <w:szCs w:val="12"/>
                <w:u w:val="single"/>
              </w:rPr>
              <w:t>:</w:t>
            </w:r>
          </w:p>
          <w:p w14:paraId="578954B1" w14:textId="77777777" w:rsidR="00F61920" w:rsidRDefault="00F61920" w:rsidP="00A06B42">
            <w:pPr>
              <w:jc w:val="center"/>
              <w:rPr>
                <w:rFonts w:ascii="Calibri" w:hAnsi="Calibri" w:cs="Calibri"/>
                <w:sz w:val="12"/>
                <w:szCs w:val="12"/>
              </w:rPr>
            </w:pPr>
            <w:r>
              <w:rPr>
                <w:rFonts w:ascii="Calibri" w:hAnsi="Calibri" w:cs="Calibri"/>
                <w:sz w:val="12"/>
                <w:szCs w:val="12"/>
              </w:rPr>
              <w:t>0.5-2h: 80%</w:t>
            </w:r>
          </w:p>
          <w:p w14:paraId="663A35E2" w14:textId="4A82F200" w:rsidR="00F61920" w:rsidRPr="005A458E" w:rsidRDefault="00F61920" w:rsidP="00A06B42">
            <w:pPr>
              <w:jc w:val="center"/>
              <w:rPr>
                <w:rFonts w:ascii="Calibri" w:hAnsi="Calibri" w:cs="Calibri"/>
                <w:sz w:val="12"/>
                <w:szCs w:val="12"/>
              </w:rPr>
            </w:pPr>
            <w:r>
              <w:rPr>
                <w:rFonts w:ascii="Calibri" w:hAnsi="Calibri" w:cs="Calibri"/>
                <w:sz w:val="12"/>
                <w:szCs w:val="12"/>
              </w:rPr>
              <w:t>≥ 3h: 20%</w:t>
            </w:r>
          </w:p>
        </w:tc>
        <w:tc>
          <w:tcPr>
            <w:tcW w:w="810" w:type="dxa"/>
          </w:tcPr>
          <w:p w14:paraId="6231F99D" w14:textId="14C6C6EA" w:rsidR="00F61920" w:rsidRPr="005A458E" w:rsidRDefault="00F61920" w:rsidP="00A06B42">
            <w:pPr>
              <w:jc w:val="center"/>
              <w:rPr>
                <w:rFonts w:ascii="Calibri" w:hAnsi="Calibri" w:cs="Calibri"/>
                <w:sz w:val="12"/>
                <w:szCs w:val="12"/>
              </w:rPr>
            </w:pPr>
            <w:r>
              <w:rPr>
                <w:rFonts w:ascii="Calibri" w:hAnsi="Calibri" w:cs="Calibri"/>
                <w:sz w:val="12"/>
                <w:szCs w:val="12"/>
              </w:rPr>
              <w:t>-</w:t>
            </w:r>
          </w:p>
        </w:tc>
        <w:tc>
          <w:tcPr>
            <w:tcW w:w="990" w:type="dxa"/>
          </w:tcPr>
          <w:p w14:paraId="5FB6AF5A" w14:textId="77777777" w:rsidR="00F61920" w:rsidRPr="0067719D" w:rsidRDefault="00F61920" w:rsidP="00A06B42">
            <w:pPr>
              <w:jc w:val="center"/>
              <w:rPr>
                <w:rFonts w:ascii="Calibri" w:hAnsi="Calibri" w:cs="Calibri"/>
                <w:sz w:val="12"/>
                <w:szCs w:val="12"/>
                <w:u w:val="single"/>
              </w:rPr>
            </w:pPr>
            <w:r w:rsidRPr="0067719D">
              <w:rPr>
                <w:rFonts w:ascii="Calibri" w:hAnsi="Calibri" w:cs="Calibri"/>
                <w:sz w:val="12"/>
                <w:szCs w:val="12"/>
                <w:u w:val="single"/>
              </w:rPr>
              <w:t>HL:</w:t>
            </w:r>
          </w:p>
          <w:p w14:paraId="7E71F405" w14:textId="77777777" w:rsidR="00F61920" w:rsidRPr="00552473" w:rsidRDefault="00F61920" w:rsidP="00A06B42">
            <w:pPr>
              <w:jc w:val="center"/>
              <w:rPr>
                <w:rFonts w:ascii="Calibri" w:hAnsi="Calibri" w:cs="Calibri"/>
                <w:sz w:val="12"/>
                <w:szCs w:val="12"/>
              </w:rPr>
            </w:pPr>
            <w:r>
              <w:rPr>
                <w:rFonts w:ascii="Calibri" w:hAnsi="Calibri" w:cs="Calibri"/>
                <w:sz w:val="12"/>
                <w:szCs w:val="12"/>
              </w:rPr>
              <w:t>C</w:t>
            </w:r>
            <w:r w:rsidRPr="00552473">
              <w:rPr>
                <w:rFonts w:ascii="Calibri" w:hAnsi="Calibri" w:cs="Calibri"/>
                <w:sz w:val="12"/>
                <w:szCs w:val="12"/>
              </w:rPr>
              <w:t>anal</w:t>
            </w:r>
          </w:p>
          <w:p w14:paraId="74AB6C55" w14:textId="77777777" w:rsidR="00F61920" w:rsidRDefault="00F61920" w:rsidP="00A06B42">
            <w:pPr>
              <w:jc w:val="center"/>
              <w:rPr>
                <w:rFonts w:ascii="Calibri" w:hAnsi="Calibri" w:cs="Calibri"/>
                <w:sz w:val="12"/>
                <w:szCs w:val="12"/>
              </w:rPr>
            </w:pPr>
            <w:r w:rsidRPr="00552473">
              <w:rPr>
                <w:rFonts w:ascii="Calibri" w:hAnsi="Calibri" w:cs="Calibri"/>
                <w:sz w:val="12"/>
                <w:szCs w:val="12"/>
              </w:rPr>
              <w:t>phones</w:t>
            </w:r>
            <w:r>
              <w:rPr>
                <w:rFonts w:ascii="Calibri" w:hAnsi="Calibri" w:cs="Calibri"/>
                <w:sz w:val="12"/>
                <w:szCs w:val="12"/>
              </w:rPr>
              <w:t>:</w:t>
            </w:r>
          </w:p>
          <w:p w14:paraId="6F67F748" w14:textId="77777777" w:rsidR="00F61920" w:rsidRDefault="00F61920" w:rsidP="00A06B42">
            <w:pPr>
              <w:jc w:val="center"/>
              <w:rPr>
                <w:rFonts w:ascii="Calibri" w:hAnsi="Calibri" w:cs="Calibri"/>
                <w:sz w:val="12"/>
                <w:szCs w:val="12"/>
              </w:rPr>
            </w:pPr>
            <w:r>
              <w:rPr>
                <w:rFonts w:ascii="Calibri" w:hAnsi="Calibri" w:cs="Calibri"/>
                <w:sz w:val="12"/>
                <w:szCs w:val="12"/>
              </w:rPr>
              <w:t>43.2%</w:t>
            </w:r>
          </w:p>
          <w:p w14:paraId="02866F7C" w14:textId="77777777" w:rsidR="00F61920" w:rsidRDefault="00F61920" w:rsidP="00A06B42">
            <w:pPr>
              <w:jc w:val="center"/>
              <w:rPr>
                <w:rFonts w:ascii="Calibri" w:hAnsi="Calibri" w:cs="Calibri"/>
                <w:sz w:val="12"/>
                <w:szCs w:val="12"/>
              </w:rPr>
            </w:pPr>
            <w:r>
              <w:rPr>
                <w:rFonts w:ascii="Calibri" w:hAnsi="Calibri" w:cs="Calibri"/>
                <w:sz w:val="12"/>
                <w:szCs w:val="12"/>
              </w:rPr>
              <w:t>R</w:t>
            </w:r>
            <w:r w:rsidRPr="00552473">
              <w:rPr>
                <w:rFonts w:ascii="Calibri" w:hAnsi="Calibri" w:cs="Calibri"/>
                <w:sz w:val="12"/>
                <w:szCs w:val="12"/>
              </w:rPr>
              <w:t>egular earbuds</w:t>
            </w:r>
            <w:r>
              <w:rPr>
                <w:rFonts w:ascii="Calibri" w:hAnsi="Calibri" w:cs="Calibri"/>
                <w:sz w:val="12"/>
                <w:szCs w:val="12"/>
              </w:rPr>
              <w:t>: 33%</w:t>
            </w:r>
          </w:p>
          <w:p w14:paraId="7A6F91EE" w14:textId="77777777" w:rsidR="00F61920" w:rsidRDefault="00F61920" w:rsidP="00A06B42">
            <w:pPr>
              <w:jc w:val="center"/>
              <w:rPr>
                <w:rFonts w:ascii="Calibri" w:hAnsi="Calibri" w:cs="Calibri"/>
                <w:sz w:val="12"/>
                <w:szCs w:val="12"/>
              </w:rPr>
            </w:pPr>
            <w:r>
              <w:rPr>
                <w:rFonts w:ascii="Calibri" w:hAnsi="Calibri" w:cs="Calibri"/>
                <w:sz w:val="12"/>
                <w:szCs w:val="12"/>
              </w:rPr>
              <w:t>H</w:t>
            </w:r>
            <w:r w:rsidRPr="00552473">
              <w:rPr>
                <w:rFonts w:ascii="Calibri" w:hAnsi="Calibri" w:cs="Calibri"/>
                <w:sz w:val="12"/>
                <w:szCs w:val="12"/>
              </w:rPr>
              <w:t xml:space="preserve">eadphones closed </w:t>
            </w:r>
            <w:proofErr w:type="gramStart"/>
            <w:r w:rsidRPr="00552473">
              <w:rPr>
                <w:rFonts w:ascii="Calibri" w:hAnsi="Calibri" w:cs="Calibri"/>
                <w:sz w:val="12"/>
                <w:szCs w:val="12"/>
              </w:rPr>
              <w:t>ear muffs</w:t>
            </w:r>
            <w:proofErr w:type="gramEnd"/>
            <w:r>
              <w:rPr>
                <w:rFonts w:ascii="Calibri" w:hAnsi="Calibri" w:cs="Calibri"/>
                <w:sz w:val="12"/>
                <w:szCs w:val="12"/>
              </w:rPr>
              <w:t>: 17%</w:t>
            </w:r>
          </w:p>
          <w:p w14:paraId="253E45E9" w14:textId="77777777" w:rsidR="00F61920" w:rsidRDefault="00F61920" w:rsidP="00A06B42">
            <w:pPr>
              <w:jc w:val="center"/>
              <w:rPr>
                <w:rFonts w:ascii="Calibri" w:hAnsi="Calibri" w:cs="Calibri"/>
                <w:sz w:val="12"/>
                <w:szCs w:val="12"/>
              </w:rPr>
            </w:pPr>
          </w:p>
          <w:p w14:paraId="610CBC28" w14:textId="3BC9F8FE" w:rsidR="00F61920" w:rsidRPr="0067719D" w:rsidRDefault="00F61920" w:rsidP="00A06B42">
            <w:pPr>
              <w:jc w:val="center"/>
              <w:rPr>
                <w:rFonts w:ascii="Calibri" w:hAnsi="Calibri" w:cs="Calibri"/>
                <w:sz w:val="12"/>
                <w:szCs w:val="12"/>
                <w:u w:val="single"/>
              </w:rPr>
            </w:pPr>
            <w:r w:rsidRPr="0067719D">
              <w:rPr>
                <w:rFonts w:ascii="Calibri" w:hAnsi="Calibri" w:cs="Calibri"/>
                <w:sz w:val="12"/>
                <w:szCs w:val="12"/>
                <w:u w:val="single"/>
              </w:rPr>
              <w:t>N</w:t>
            </w:r>
            <w:r w:rsidR="008F21B1">
              <w:rPr>
                <w:rFonts w:ascii="Calibri" w:hAnsi="Calibri" w:cs="Calibri"/>
                <w:sz w:val="12"/>
                <w:szCs w:val="12"/>
                <w:u w:val="single"/>
              </w:rPr>
              <w:t xml:space="preserve">ormal </w:t>
            </w:r>
            <w:r w:rsidRPr="0067719D">
              <w:rPr>
                <w:rFonts w:ascii="Calibri" w:hAnsi="Calibri" w:cs="Calibri"/>
                <w:sz w:val="12"/>
                <w:szCs w:val="12"/>
                <w:u w:val="single"/>
              </w:rPr>
              <w:t>H</w:t>
            </w:r>
            <w:r w:rsidR="008F21B1">
              <w:rPr>
                <w:rFonts w:ascii="Calibri" w:hAnsi="Calibri" w:cs="Calibri"/>
                <w:sz w:val="12"/>
                <w:szCs w:val="12"/>
                <w:u w:val="single"/>
              </w:rPr>
              <w:t>earing</w:t>
            </w:r>
            <w:r w:rsidRPr="0067719D">
              <w:rPr>
                <w:rFonts w:ascii="Calibri" w:hAnsi="Calibri" w:cs="Calibri"/>
                <w:sz w:val="12"/>
                <w:szCs w:val="12"/>
                <w:u w:val="single"/>
              </w:rPr>
              <w:t>:</w:t>
            </w:r>
          </w:p>
          <w:p w14:paraId="409B336E" w14:textId="77777777" w:rsidR="00F61920" w:rsidRPr="00552473" w:rsidRDefault="00F61920" w:rsidP="00A06B42">
            <w:pPr>
              <w:jc w:val="center"/>
              <w:rPr>
                <w:rFonts w:ascii="Calibri" w:hAnsi="Calibri" w:cs="Calibri"/>
                <w:sz w:val="12"/>
                <w:szCs w:val="12"/>
              </w:rPr>
            </w:pPr>
            <w:r>
              <w:rPr>
                <w:rFonts w:ascii="Calibri" w:hAnsi="Calibri" w:cs="Calibri"/>
                <w:sz w:val="12"/>
                <w:szCs w:val="12"/>
              </w:rPr>
              <w:t>C</w:t>
            </w:r>
            <w:r w:rsidRPr="00552473">
              <w:rPr>
                <w:rFonts w:ascii="Calibri" w:hAnsi="Calibri" w:cs="Calibri"/>
                <w:sz w:val="12"/>
                <w:szCs w:val="12"/>
              </w:rPr>
              <w:t>anal</w:t>
            </w:r>
          </w:p>
          <w:p w14:paraId="1D10E831" w14:textId="77777777" w:rsidR="00F61920" w:rsidRDefault="00F61920" w:rsidP="00A06B42">
            <w:pPr>
              <w:jc w:val="center"/>
              <w:rPr>
                <w:rFonts w:ascii="Calibri" w:hAnsi="Calibri" w:cs="Calibri"/>
                <w:sz w:val="12"/>
                <w:szCs w:val="12"/>
              </w:rPr>
            </w:pPr>
            <w:r w:rsidRPr="00552473">
              <w:rPr>
                <w:rFonts w:ascii="Calibri" w:hAnsi="Calibri" w:cs="Calibri"/>
                <w:sz w:val="12"/>
                <w:szCs w:val="12"/>
              </w:rPr>
              <w:t>Phones</w:t>
            </w:r>
            <w:r>
              <w:rPr>
                <w:rFonts w:ascii="Calibri" w:hAnsi="Calibri" w:cs="Calibri"/>
                <w:sz w:val="12"/>
                <w:szCs w:val="12"/>
              </w:rPr>
              <w:t>: 49.4%</w:t>
            </w:r>
          </w:p>
          <w:p w14:paraId="2CA8627D" w14:textId="77777777" w:rsidR="00F61920" w:rsidRDefault="00F61920" w:rsidP="00A06B42">
            <w:pPr>
              <w:jc w:val="center"/>
              <w:rPr>
                <w:rFonts w:ascii="Calibri" w:hAnsi="Calibri" w:cs="Calibri"/>
                <w:sz w:val="12"/>
                <w:szCs w:val="12"/>
              </w:rPr>
            </w:pPr>
            <w:r>
              <w:rPr>
                <w:rFonts w:ascii="Calibri" w:hAnsi="Calibri" w:cs="Calibri"/>
                <w:sz w:val="12"/>
                <w:szCs w:val="12"/>
              </w:rPr>
              <w:lastRenderedPageBreak/>
              <w:t>Regular earbuds: 38%</w:t>
            </w:r>
          </w:p>
          <w:p w14:paraId="3241E60F" w14:textId="52D72236" w:rsidR="00F61920" w:rsidRPr="005A458E" w:rsidRDefault="00F61920" w:rsidP="00A06B42">
            <w:pPr>
              <w:jc w:val="center"/>
              <w:rPr>
                <w:rFonts w:ascii="Calibri" w:hAnsi="Calibri" w:cs="Calibri"/>
                <w:sz w:val="12"/>
                <w:szCs w:val="12"/>
              </w:rPr>
            </w:pPr>
            <w:r>
              <w:rPr>
                <w:rFonts w:ascii="Calibri" w:hAnsi="Calibri" w:cs="Calibri"/>
                <w:sz w:val="12"/>
                <w:szCs w:val="12"/>
              </w:rPr>
              <w:t>R</w:t>
            </w:r>
            <w:r w:rsidRPr="0067719D">
              <w:rPr>
                <w:rFonts w:ascii="Calibri" w:hAnsi="Calibri" w:cs="Calibri"/>
                <w:sz w:val="12"/>
                <w:szCs w:val="12"/>
              </w:rPr>
              <w:t>egular headphones with muffs</w:t>
            </w:r>
            <w:r>
              <w:rPr>
                <w:rFonts w:ascii="Calibri" w:hAnsi="Calibri" w:cs="Calibri"/>
                <w:sz w:val="12"/>
                <w:szCs w:val="12"/>
              </w:rPr>
              <w:t>: 13%</w:t>
            </w:r>
          </w:p>
        </w:tc>
        <w:tc>
          <w:tcPr>
            <w:tcW w:w="1170" w:type="dxa"/>
          </w:tcPr>
          <w:p w14:paraId="63F53221" w14:textId="269E649D" w:rsidR="00F61920" w:rsidRPr="005A458E" w:rsidRDefault="00F61920" w:rsidP="00A06B42">
            <w:pPr>
              <w:jc w:val="center"/>
              <w:rPr>
                <w:rFonts w:ascii="Calibri" w:hAnsi="Calibri" w:cs="Calibri"/>
                <w:sz w:val="12"/>
                <w:szCs w:val="12"/>
              </w:rPr>
            </w:pPr>
            <w:r w:rsidRPr="0067719D">
              <w:rPr>
                <w:rFonts w:ascii="Calibri" w:hAnsi="Calibri" w:cs="Calibri"/>
                <w:sz w:val="12"/>
                <w:szCs w:val="12"/>
              </w:rPr>
              <w:lastRenderedPageBreak/>
              <w:t>For the HL</w:t>
            </w:r>
            <w:r>
              <w:rPr>
                <w:rFonts w:ascii="Calibri" w:hAnsi="Calibri" w:cs="Calibri"/>
                <w:sz w:val="12"/>
                <w:szCs w:val="12"/>
              </w:rPr>
              <w:t xml:space="preserve"> </w:t>
            </w:r>
            <w:r w:rsidRPr="0067719D">
              <w:rPr>
                <w:rFonts w:ascii="Calibri" w:hAnsi="Calibri" w:cs="Calibri"/>
                <w:sz w:val="12"/>
                <w:szCs w:val="12"/>
              </w:rPr>
              <w:t>group, the</w:t>
            </w:r>
            <w:r>
              <w:rPr>
                <w:rFonts w:ascii="Calibri" w:hAnsi="Calibri" w:cs="Calibri"/>
                <w:sz w:val="12"/>
                <w:szCs w:val="12"/>
              </w:rPr>
              <w:t xml:space="preserve"> </w:t>
            </w:r>
            <w:r w:rsidRPr="0067719D">
              <w:rPr>
                <w:rFonts w:ascii="Calibri" w:hAnsi="Calibri" w:cs="Calibri"/>
                <w:sz w:val="12"/>
                <w:szCs w:val="12"/>
              </w:rPr>
              <w:t>differences</w:t>
            </w:r>
            <w:r>
              <w:rPr>
                <w:rFonts w:ascii="Calibri" w:hAnsi="Calibri" w:cs="Calibri"/>
                <w:sz w:val="12"/>
                <w:szCs w:val="12"/>
              </w:rPr>
              <w:t xml:space="preserve"> </w:t>
            </w:r>
            <w:r w:rsidRPr="0067719D">
              <w:rPr>
                <w:rFonts w:ascii="Calibri" w:hAnsi="Calibri" w:cs="Calibri"/>
                <w:sz w:val="12"/>
                <w:szCs w:val="12"/>
              </w:rPr>
              <w:t>were most</w:t>
            </w:r>
            <w:r>
              <w:rPr>
                <w:rFonts w:ascii="Calibri" w:hAnsi="Calibri" w:cs="Calibri"/>
                <w:sz w:val="12"/>
                <w:szCs w:val="12"/>
              </w:rPr>
              <w:t xml:space="preserve"> </w:t>
            </w:r>
            <w:r w:rsidRPr="0067719D">
              <w:rPr>
                <w:rFonts w:ascii="Calibri" w:hAnsi="Calibri" w:cs="Calibri"/>
                <w:sz w:val="12"/>
                <w:szCs w:val="12"/>
              </w:rPr>
              <w:t>pronounced at</w:t>
            </w:r>
            <w:r>
              <w:rPr>
                <w:rFonts w:ascii="Calibri" w:hAnsi="Calibri" w:cs="Calibri"/>
                <w:sz w:val="12"/>
                <w:szCs w:val="12"/>
              </w:rPr>
              <w:t xml:space="preserve"> </w:t>
            </w:r>
            <w:r w:rsidRPr="0067719D">
              <w:rPr>
                <w:rFonts w:ascii="Calibri" w:hAnsi="Calibri" w:cs="Calibri"/>
                <w:sz w:val="12"/>
                <w:szCs w:val="12"/>
              </w:rPr>
              <w:t>6 kHz (20 dB)</w:t>
            </w:r>
            <w:r>
              <w:rPr>
                <w:rFonts w:ascii="Calibri" w:hAnsi="Calibri" w:cs="Calibri"/>
                <w:sz w:val="12"/>
                <w:szCs w:val="12"/>
              </w:rPr>
              <w:t xml:space="preserve"> </w:t>
            </w:r>
            <w:r w:rsidRPr="0067719D">
              <w:rPr>
                <w:rFonts w:ascii="Calibri" w:hAnsi="Calibri" w:cs="Calibri"/>
                <w:sz w:val="12"/>
                <w:szCs w:val="12"/>
              </w:rPr>
              <w:t>and 8 kHz (17</w:t>
            </w:r>
            <w:r>
              <w:rPr>
                <w:rFonts w:ascii="Calibri" w:hAnsi="Calibri" w:cs="Calibri"/>
                <w:sz w:val="12"/>
                <w:szCs w:val="12"/>
              </w:rPr>
              <w:t xml:space="preserve"> </w:t>
            </w:r>
            <w:r w:rsidRPr="0067719D">
              <w:rPr>
                <w:rFonts w:ascii="Calibri" w:hAnsi="Calibri" w:cs="Calibri"/>
                <w:sz w:val="12"/>
                <w:szCs w:val="12"/>
              </w:rPr>
              <w:t>dB). For the</w:t>
            </w:r>
            <w:r>
              <w:rPr>
                <w:rFonts w:ascii="Calibri" w:hAnsi="Calibri" w:cs="Calibri"/>
                <w:sz w:val="12"/>
                <w:szCs w:val="12"/>
              </w:rPr>
              <w:t xml:space="preserve"> </w:t>
            </w:r>
            <w:r w:rsidRPr="0067719D">
              <w:rPr>
                <w:rFonts w:ascii="Calibri" w:hAnsi="Calibri" w:cs="Calibri"/>
                <w:sz w:val="12"/>
                <w:szCs w:val="12"/>
              </w:rPr>
              <w:t xml:space="preserve">group with </w:t>
            </w:r>
            <w:r w:rsidR="008F21B1">
              <w:rPr>
                <w:rFonts w:ascii="Calibri" w:hAnsi="Calibri" w:cs="Calibri"/>
                <w:sz w:val="12"/>
                <w:szCs w:val="12"/>
              </w:rPr>
              <w:t>normal hearing</w:t>
            </w:r>
            <w:r w:rsidRPr="0067719D">
              <w:rPr>
                <w:rFonts w:ascii="Calibri" w:hAnsi="Calibri" w:cs="Calibri"/>
                <w:sz w:val="12"/>
                <w:szCs w:val="12"/>
              </w:rPr>
              <w:t>,</w:t>
            </w:r>
            <w:r>
              <w:rPr>
                <w:rFonts w:ascii="Calibri" w:hAnsi="Calibri" w:cs="Calibri"/>
                <w:sz w:val="12"/>
                <w:szCs w:val="12"/>
              </w:rPr>
              <w:t xml:space="preserve"> </w:t>
            </w:r>
            <w:r w:rsidRPr="0067719D">
              <w:rPr>
                <w:rFonts w:ascii="Calibri" w:hAnsi="Calibri" w:cs="Calibri"/>
                <w:sz w:val="12"/>
                <w:szCs w:val="12"/>
              </w:rPr>
              <w:t>participants</w:t>
            </w:r>
            <w:r>
              <w:rPr>
                <w:rFonts w:ascii="Calibri" w:hAnsi="Calibri" w:cs="Calibri"/>
                <w:sz w:val="12"/>
                <w:szCs w:val="12"/>
              </w:rPr>
              <w:t xml:space="preserve"> </w:t>
            </w:r>
            <w:r w:rsidRPr="0067719D">
              <w:rPr>
                <w:rFonts w:ascii="Calibri" w:hAnsi="Calibri" w:cs="Calibri"/>
                <w:sz w:val="12"/>
                <w:szCs w:val="12"/>
              </w:rPr>
              <w:t>who listened at</w:t>
            </w:r>
            <w:r>
              <w:rPr>
                <w:rFonts w:ascii="Calibri" w:hAnsi="Calibri" w:cs="Calibri"/>
                <w:sz w:val="12"/>
                <w:szCs w:val="12"/>
              </w:rPr>
              <w:t xml:space="preserve"> ≤</w:t>
            </w:r>
            <w:r w:rsidRPr="0067719D">
              <w:rPr>
                <w:rFonts w:ascii="Calibri" w:hAnsi="Calibri" w:cs="Calibri"/>
                <w:sz w:val="12"/>
                <w:szCs w:val="12"/>
              </w:rPr>
              <w:t>85 dB and</w:t>
            </w:r>
            <w:r>
              <w:rPr>
                <w:rFonts w:ascii="Calibri" w:hAnsi="Calibri" w:cs="Calibri"/>
                <w:sz w:val="12"/>
                <w:szCs w:val="12"/>
              </w:rPr>
              <w:t xml:space="preserve"> </w:t>
            </w:r>
            <w:r w:rsidRPr="0067719D">
              <w:rPr>
                <w:rFonts w:ascii="Calibri" w:hAnsi="Calibri" w:cs="Calibri"/>
                <w:sz w:val="12"/>
                <w:szCs w:val="12"/>
              </w:rPr>
              <w:t>those who</w:t>
            </w:r>
            <w:r>
              <w:rPr>
                <w:rFonts w:ascii="Calibri" w:hAnsi="Calibri" w:cs="Calibri"/>
                <w:sz w:val="12"/>
                <w:szCs w:val="12"/>
              </w:rPr>
              <w:t xml:space="preserve"> </w:t>
            </w:r>
            <w:r w:rsidRPr="0067719D">
              <w:rPr>
                <w:rFonts w:ascii="Calibri" w:hAnsi="Calibri" w:cs="Calibri"/>
                <w:sz w:val="12"/>
                <w:szCs w:val="12"/>
              </w:rPr>
              <w:t xml:space="preserve">listened at </w:t>
            </w:r>
            <w:r>
              <w:rPr>
                <w:rFonts w:ascii="Calibri" w:hAnsi="Calibri" w:cs="Calibri"/>
                <w:sz w:val="12"/>
                <w:szCs w:val="12"/>
              </w:rPr>
              <w:t>≥</w:t>
            </w:r>
            <w:r w:rsidRPr="0067719D">
              <w:rPr>
                <w:rFonts w:ascii="Calibri" w:hAnsi="Calibri" w:cs="Calibri"/>
                <w:sz w:val="12"/>
                <w:szCs w:val="12"/>
              </w:rPr>
              <w:t>85</w:t>
            </w:r>
            <w:r>
              <w:rPr>
                <w:rFonts w:ascii="Calibri" w:hAnsi="Calibri" w:cs="Calibri"/>
                <w:sz w:val="12"/>
                <w:szCs w:val="12"/>
              </w:rPr>
              <w:t xml:space="preserve"> </w:t>
            </w:r>
            <w:r w:rsidRPr="0067719D">
              <w:rPr>
                <w:rFonts w:ascii="Calibri" w:hAnsi="Calibri" w:cs="Calibri"/>
                <w:sz w:val="12"/>
                <w:szCs w:val="12"/>
              </w:rPr>
              <w:t>dB</w:t>
            </w:r>
            <w:r>
              <w:rPr>
                <w:rFonts w:ascii="Calibri" w:hAnsi="Calibri" w:cs="Calibri"/>
                <w:sz w:val="12"/>
                <w:szCs w:val="12"/>
              </w:rPr>
              <w:t xml:space="preserve"> </w:t>
            </w:r>
            <w:r w:rsidRPr="0067719D">
              <w:rPr>
                <w:rFonts w:ascii="Calibri" w:hAnsi="Calibri" w:cs="Calibri"/>
                <w:sz w:val="12"/>
                <w:szCs w:val="12"/>
              </w:rPr>
              <w:t>showed a notch</w:t>
            </w:r>
            <w:r>
              <w:rPr>
                <w:rFonts w:ascii="Calibri" w:hAnsi="Calibri" w:cs="Calibri"/>
                <w:sz w:val="12"/>
                <w:szCs w:val="12"/>
              </w:rPr>
              <w:t xml:space="preserve"> </w:t>
            </w:r>
            <w:r w:rsidRPr="0067719D">
              <w:rPr>
                <w:rFonts w:ascii="Calibri" w:hAnsi="Calibri" w:cs="Calibri"/>
                <w:sz w:val="12"/>
                <w:szCs w:val="12"/>
              </w:rPr>
              <w:t>at 6Hz (10–12</w:t>
            </w:r>
            <w:r>
              <w:rPr>
                <w:rFonts w:ascii="Calibri" w:hAnsi="Calibri" w:cs="Calibri"/>
                <w:sz w:val="12"/>
                <w:szCs w:val="12"/>
              </w:rPr>
              <w:t xml:space="preserve"> </w:t>
            </w:r>
            <w:r w:rsidRPr="0067719D">
              <w:rPr>
                <w:rFonts w:ascii="Calibri" w:hAnsi="Calibri" w:cs="Calibri"/>
                <w:sz w:val="12"/>
                <w:szCs w:val="12"/>
              </w:rPr>
              <w:t>dB)</w:t>
            </w:r>
          </w:p>
        </w:tc>
        <w:tc>
          <w:tcPr>
            <w:tcW w:w="1530" w:type="dxa"/>
          </w:tcPr>
          <w:p w14:paraId="509114C6" w14:textId="4E3EAD76" w:rsidR="00F61920" w:rsidRPr="005A458E" w:rsidRDefault="00F61920" w:rsidP="00A06B42">
            <w:pPr>
              <w:jc w:val="center"/>
              <w:rPr>
                <w:rFonts w:ascii="Calibri" w:hAnsi="Calibri" w:cs="Calibri"/>
                <w:sz w:val="12"/>
                <w:szCs w:val="12"/>
              </w:rPr>
            </w:pPr>
            <w:r w:rsidRPr="0067719D">
              <w:rPr>
                <w:rFonts w:ascii="Calibri" w:hAnsi="Calibri" w:cs="Calibri"/>
                <w:sz w:val="12"/>
                <w:szCs w:val="12"/>
              </w:rPr>
              <w:t>Out of 50</w:t>
            </w:r>
            <w:r>
              <w:rPr>
                <w:rFonts w:ascii="Calibri" w:hAnsi="Calibri" w:cs="Calibri"/>
                <w:sz w:val="12"/>
                <w:szCs w:val="12"/>
              </w:rPr>
              <w:t xml:space="preserve"> </w:t>
            </w:r>
            <w:r w:rsidRPr="0067719D">
              <w:rPr>
                <w:rFonts w:ascii="Calibri" w:hAnsi="Calibri" w:cs="Calibri"/>
                <w:sz w:val="12"/>
                <w:szCs w:val="12"/>
              </w:rPr>
              <w:t>adolescents</w:t>
            </w:r>
            <w:r>
              <w:rPr>
                <w:rFonts w:ascii="Calibri" w:hAnsi="Calibri" w:cs="Calibri"/>
                <w:sz w:val="12"/>
                <w:szCs w:val="12"/>
              </w:rPr>
              <w:t xml:space="preserve"> </w:t>
            </w:r>
            <w:r w:rsidRPr="0067719D">
              <w:rPr>
                <w:rFonts w:ascii="Calibri" w:hAnsi="Calibri" w:cs="Calibri"/>
                <w:sz w:val="12"/>
                <w:szCs w:val="12"/>
              </w:rPr>
              <w:t>with</w:t>
            </w:r>
            <w:r>
              <w:rPr>
                <w:rFonts w:ascii="Calibri" w:hAnsi="Calibri" w:cs="Calibri"/>
                <w:sz w:val="12"/>
                <w:szCs w:val="12"/>
              </w:rPr>
              <w:t xml:space="preserve"> </w:t>
            </w:r>
            <w:r w:rsidRPr="0067719D">
              <w:rPr>
                <w:rFonts w:ascii="Calibri" w:hAnsi="Calibri" w:cs="Calibri"/>
                <w:sz w:val="12"/>
                <w:szCs w:val="12"/>
              </w:rPr>
              <w:t>NH, 7 (14%)</w:t>
            </w:r>
            <w:r>
              <w:rPr>
                <w:rFonts w:ascii="Calibri" w:hAnsi="Calibri" w:cs="Calibri"/>
                <w:sz w:val="12"/>
                <w:szCs w:val="12"/>
              </w:rPr>
              <w:t xml:space="preserve"> </w:t>
            </w:r>
            <w:r w:rsidRPr="0067719D">
              <w:rPr>
                <w:rFonts w:ascii="Calibri" w:hAnsi="Calibri" w:cs="Calibri"/>
                <w:sz w:val="12"/>
                <w:szCs w:val="12"/>
              </w:rPr>
              <w:t>had a</w:t>
            </w:r>
            <w:r w:rsidR="008F21B1">
              <w:rPr>
                <w:rFonts w:ascii="Calibri" w:hAnsi="Calibri" w:cs="Calibri"/>
                <w:sz w:val="12"/>
                <w:szCs w:val="12"/>
              </w:rPr>
              <w:t xml:space="preserve"> HT</w:t>
            </w:r>
            <w:r>
              <w:rPr>
                <w:rFonts w:ascii="Calibri" w:hAnsi="Calibri" w:cs="Calibri"/>
                <w:sz w:val="12"/>
                <w:szCs w:val="12"/>
              </w:rPr>
              <w:t xml:space="preserve"> </w:t>
            </w:r>
            <w:r w:rsidRPr="0067719D">
              <w:rPr>
                <w:rFonts w:ascii="Calibri" w:hAnsi="Calibri" w:cs="Calibri"/>
                <w:sz w:val="12"/>
                <w:szCs w:val="12"/>
              </w:rPr>
              <w:t>greater than 20</w:t>
            </w:r>
            <w:r>
              <w:rPr>
                <w:rFonts w:ascii="Calibri" w:hAnsi="Calibri" w:cs="Calibri"/>
                <w:sz w:val="12"/>
                <w:szCs w:val="12"/>
              </w:rPr>
              <w:t xml:space="preserve"> </w:t>
            </w:r>
            <w:r w:rsidRPr="0067719D">
              <w:rPr>
                <w:rFonts w:ascii="Calibri" w:hAnsi="Calibri" w:cs="Calibri"/>
                <w:sz w:val="12"/>
                <w:szCs w:val="12"/>
              </w:rPr>
              <w:t>dB HL at</w:t>
            </w:r>
            <w:r>
              <w:rPr>
                <w:rFonts w:ascii="Calibri" w:hAnsi="Calibri" w:cs="Calibri"/>
                <w:sz w:val="12"/>
                <w:szCs w:val="12"/>
              </w:rPr>
              <w:t xml:space="preserve"> </w:t>
            </w:r>
            <w:r w:rsidRPr="0067719D">
              <w:rPr>
                <w:rFonts w:ascii="Calibri" w:hAnsi="Calibri" w:cs="Calibri"/>
                <w:sz w:val="12"/>
                <w:szCs w:val="12"/>
              </w:rPr>
              <w:t>6 kHz at the</w:t>
            </w:r>
            <w:r>
              <w:rPr>
                <w:rFonts w:ascii="Calibri" w:hAnsi="Calibri" w:cs="Calibri"/>
                <w:sz w:val="12"/>
                <w:szCs w:val="12"/>
              </w:rPr>
              <w:t xml:space="preserve"> </w:t>
            </w:r>
            <w:r w:rsidR="008F21B1">
              <w:rPr>
                <w:rFonts w:ascii="Calibri" w:hAnsi="Calibri" w:cs="Calibri"/>
                <w:sz w:val="12"/>
                <w:szCs w:val="12"/>
              </w:rPr>
              <w:t>R</w:t>
            </w:r>
            <w:r w:rsidRPr="0067719D">
              <w:rPr>
                <w:rFonts w:ascii="Calibri" w:hAnsi="Calibri" w:cs="Calibri"/>
                <w:sz w:val="12"/>
                <w:szCs w:val="12"/>
              </w:rPr>
              <w:t xml:space="preserve"> ear</w:t>
            </w:r>
          </w:p>
        </w:tc>
        <w:tc>
          <w:tcPr>
            <w:tcW w:w="1080" w:type="dxa"/>
          </w:tcPr>
          <w:p w14:paraId="68D6C246" w14:textId="3DF88BBD" w:rsidR="00F61920" w:rsidRPr="005A458E" w:rsidRDefault="00F61920" w:rsidP="00CD6117">
            <w:pPr>
              <w:rPr>
                <w:rFonts w:ascii="Calibri" w:hAnsi="Calibri" w:cs="Calibri"/>
                <w:sz w:val="12"/>
                <w:szCs w:val="12"/>
              </w:rPr>
            </w:pPr>
            <w:r w:rsidRPr="007E24BA">
              <w:rPr>
                <w:rFonts w:ascii="Calibri" w:hAnsi="Calibri" w:cs="Calibri"/>
                <w:sz w:val="12"/>
                <w:szCs w:val="12"/>
              </w:rPr>
              <w:t>To describe</w:t>
            </w:r>
            <w:r>
              <w:rPr>
                <w:rFonts w:ascii="Calibri" w:hAnsi="Calibri" w:cs="Calibri"/>
                <w:sz w:val="12"/>
                <w:szCs w:val="12"/>
              </w:rPr>
              <w:t xml:space="preserve"> </w:t>
            </w:r>
            <w:r w:rsidRPr="007E24BA">
              <w:rPr>
                <w:rFonts w:ascii="Calibri" w:hAnsi="Calibri" w:cs="Calibri"/>
                <w:sz w:val="12"/>
                <w:szCs w:val="12"/>
              </w:rPr>
              <w:t>and compare</w:t>
            </w:r>
            <w:r>
              <w:rPr>
                <w:rFonts w:ascii="Calibri" w:hAnsi="Calibri" w:cs="Calibri"/>
                <w:sz w:val="12"/>
                <w:szCs w:val="12"/>
              </w:rPr>
              <w:t xml:space="preserve"> </w:t>
            </w:r>
            <w:r w:rsidRPr="007E24BA">
              <w:rPr>
                <w:rFonts w:ascii="Calibri" w:hAnsi="Calibri" w:cs="Calibri"/>
                <w:sz w:val="12"/>
                <w:szCs w:val="12"/>
              </w:rPr>
              <w:t>the listening</w:t>
            </w:r>
            <w:r>
              <w:rPr>
                <w:rFonts w:ascii="Calibri" w:hAnsi="Calibri" w:cs="Calibri"/>
                <w:sz w:val="12"/>
                <w:szCs w:val="12"/>
              </w:rPr>
              <w:t xml:space="preserve"> </w:t>
            </w:r>
            <w:r w:rsidRPr="007E24BA">
              <w:rPr>
                <w:rFonts w:ascii="Calibri" w:hAnsi="Calibri" w:cs="Calibri"/>
                <w:sz w:val="12"/>
                <w:szCs w:val="12"/>
              </w:rPr>
              <w:t>habits of H</w:t>
            </w:r>
            <w:r w:rsidR="008F21B1">
              <w:rPr>
                <w:rFonts w:ascii="Calibri" w:hAnsi="Calibri" w:cs="Calibri"/>
                <w:sz w:val="12"/>
                <w:szCs w:val="12"/>
              </w:rPr>
              <w:t>L</w:t>
            </w:r>
            <w:r>
              <w:rPr>
                <w:rFonts w:ascii="Calibri" w:hAnsi="Calibri" w:cs="Calibri"/>
                <w:sz w:val="12"/>
                <w:szCs w:val="12"/>
              </w:rPr>
              <w:t xml:space="preserve"> </w:t>
            </w:r>
            <w:r w:rsidRPr="007E24BA">
              <w:rPr>
                <w:rFonts w:ascii="Calibri" w:hAnsi="Calibri" w:cs="Calibri"/>
                <w:sz w:val="12"/>
                <w:szCs w:val="12"/>
              </w:rPr>
              <w:t>subjects with</w:t>
            </w:r>
            <w:r>
              <w:rPr>
                <w:rFonts w:ascii="Calibri" w:hAnsi="Calibri" w:cs="Calibri"/>
                <w:sz w:val="12"/>
                <w:szCs w:val="12"/>
              </w:rPr>
              <w:t xml:space="preserve"> </w:t>
            </w:r>
            <w:r w:rsidR="008F21B1">
              <w:rPr>
                <w:rFonts w:ascii="Calibri" w:hAnsi="Calibri" w:cs="Calibri"/>
                <w:sz w:val="12"/>
                <w:szCs w:val="12"/>
              </w:rPr>
              <w:t>normal hearing</w:t>
            </w:r>
            <w:r w:rsidRPr="007E24BA">
              <w:rPr>
                <w:rFonts w:ascii="Calibri" w:hAnsi="Calibri" w:cs="Calibri"/>
                <w:sz w:val="12"/>
                <w:szCs w:val="12"/>
              </w:rPr>
              <w:t xml:space="preserve"> subjects</w:t>
            </w:r>
            <w:r>
              <w:rPr>
                <w:rFonts w:ascii="Calibri" w:hAnsi="Calibri" w:cs="Calibri"/>
                <w:sz w:val="12"/>
                <w:szCs w:val="12"/>
              </w:rPr>
              <w:t xml:space="preserve"> </w:t>
            </w:r>
            <w:r w:rsidRPr="007E24BA">
              <w:rPr>
                <w:rFonts w:ascii="Calibri" w:hAnsi="Calibri" w:cs="Calibri"/>
                <w:sz w:val="12"/>
                <w:szCs w:val="12"/>
              </w:rPr>
              <w:t>to investigate</w:t>
            </w:r>
            <w:r>
              <w:rPr>
                <w:rFonts w:ascii="Calibri" w:hAnsi="Calibri" w:cs="Calibri"/>
                <w:sz w:val="12"/>
                <w:szCs w:val="12"/>
              </w:rPr>
              <w:t xml:space="preserve"> </w:t>
            </w:r>
            <w:r w:rsidRPr="007E24BA">
              <w:rPr>
                <w:rFonts w:ascii="Calibri" w:hAnsi="Calibri" w:cs="Calibri"/>
                <w:sz w:val="12"/>
                <w:szCs w:val="12"/>
              </w:rPr>
              <w:t>whether H</w:t>
            </w:r>
            <w:r w:rsidR="008F21B1">
              <w:rPr>
                <w:rFonts w:ascii="Calibri" w:hAnsi="Calibri" w:cs="Calibri"/>
                <w:sz w:val="12"/>
                <w:szCs w:val="12"/>
              </w:rPr>
              <w:t xml:space="preserve">L </w:t>
            </w:r>
            <w:r w:rsidRPr="007E24BA">
              <w:rPr>
                <w:rFonts w:ascii="Calibri" w:hAnsi="Calibri" w:cs="Calibri"/>
                <w:sz w:val="12"/>
                <w:szCs w:val="12"/>
              </w:rPr>
              <w:t>subjects are</w:t>
            </w:r>
            <w:r>
              <w:rPr>
                <w:rFonts w:ascii="Calibri" w:hAnsi="Calibri" w:cs="Calibri"/>
                <w:sz w:val="12"/>
                <w:szCs w:val="12"/>
              </w:rPr>
              <w:t xml:space="preserve"> </w:t>
            </w:r>
            <w:r w:rsidRPr="007E24BA">
              <w:rPr>
                <w:rFonts w:ascii="Calibri" w:hAnsi="Calibri" w:cs="Calibri"/>
                <w:sz w:val="12"/>
                <w:szCs w:val="12"/>
              </w:rPr>
              <w:t>more at risk</w:t>
            </w:r>
          </w:p>
        </w:tc>
        <w:tc>
          <w:tcPr>
            <w:tcW w:w="2970" w:type="dxa"/>
          </w:tcPr>
          <w:p w14:paraId="1E65C0CD" w14:textId="60BB1458" w:rsidR="00F61920" w:rsidRDefault="00F61920" w:rsidP="00CD6117">
            <w:pPr>
              <w:rPr>
                <w:rFonts w:ascii="Calibri" w:hAnsi="Calibri" w:cs="Calibri"/>
                <w:sz w:val="12"/>
                <w:szCs w:val="12"/>
              </w:rPr>
            </w:pPr>
            <w:r>
              <w:rPr>
                <w:rFonts w:ascii="Calibri" w:hAnsi="Calibri" w:cs="Calibri"/>
                <w:sz w:val="12"/>
                <w:szCs w:val="12"/>
              </w:rPr>
              <w:t xml:space="preserve">- </w:t>
            </w:r>
            <w:r w:rsidR="008F21B1">
              <w:rPr>
                <w:rFonts w:ascii="Calibri" w:hAnsi="Calibri" w:cs="Calibri"/>
                <w:sz w:val="12"/>
                <w:szCs w:val="12"/>
              </w:rPr>
              <w:t>HT</w:t>
            </w:r>
            <w:r w:rsidRPr="002E44A7">
              <w:rPr>
                <w:rFonts w:ascii="Calibri" w:hAnsi="Calibri" w:cs="Calibri"/>
                <w:sz w:val="12"/>
                <w:szCs w:val="12"/>
              </w:rPr>
              <w:t>s and</w:t>
            </w:r>
            <w:r>
              <w:rPr>
                <w:rFonts w:ascii="Calibri" w:hAnsi="Calibri" w:cs="Calibri"/>
                <w:sz w:val="12"/>
                <w:szCs w:val="12"/>
              </w:rPr>
              <w:t xml:space="preserve"> </w:t>
            </w:r>
            <w:r w:rsidRPr="002E44A7">
              <w:rPr>
                <w:rFonts w:ascii="Calibri" w:hAnsi="Calibri" w:cs="Calibri"/>
                <w:sz w:val="12"/>
                <w:szCs w:val="12"/>
              </w:rPr>
              <w:t xml:space="preserve">listening levels </w:t>
            </w:r>
            <w:proofErr w:type="gramStart"/>
            <w:r w:rsidRPr="002E44A7">
              <w:rPr>
                <w:rFonts w:ascii="Calibri" w:hAnsi="Calibri" w:cs="Calibri"/>
                <w:sz w:val="12"/>
                <w:szCs w:val="12"/>
              </w:rPr>
              <w:t>was</w:t>
            </w:r>
            <w:proofErr w:type="gramEnd"/>
            <w:r>
              <w:rPr>
                <w:rFonts w:ascii="Calibri" w:hAnsi="Calibri" w:cs="Calibri"/>
                <w:sz w:val="12"/>
                <w:szCs w:val="12"/>
              </w:rPr>
              <w:t xml:space="preserve"> </w:t>
            </w:r>
            <w:r w:rsidRPr="002E44A7">
              <w:rPr>
                <w:rFonts w:ascii="Calibri" w:hAnsi="Calibri" w:cs="Calibri"/>
                <w:sz w:val="12"/>
                <w:szCs w:val="12"/>
              </w:rPr>
              <w:t>measured on two</w:t>
            </w:r>
            <w:r>
              <w:rPr>
                <w:rFonts w:ascii="Calibri" w:hAnsi="Calibri" w:cs="Calibri"/>
                <w:sz w:val="12"/>
                <w:szCs w:val="12"/>
              </w:rPr>
              <w:t xml:space="preserve"> </w:t>
            </w:r>
            <w:r w:rsidRPr="002E44A7">
              <w:rPr>
                <w:rFonts w:ascii="Calibri" w:hAnsi="Calibri" w:cs="Calibri"/>
                <w:sz w:val="12"/>
                <w:szCs w:val="12"/>
              </w:rPr>
              <w:t>subsamples based on 29</w:t>
            </w:r>
            <w:r>
              <w:rPr>
                <w:rFonts w:ascii="Calibri" w:hAnsi="Calibri" w:cs="Calibri"/>
                <w:sz w:val="12"/>
                <w:szCs w:val="12"/>
              </w:rPr>
              <w:t xml:space="preserve"> </w:t>
            </w:r>
            <w:r w:rsidRPr="002E44A7">
              <w:rPr>
                <w:rFonts w:ascii="Calibri" w:hAnsi="Calibri" w:cs="Calibri"/>
                <w:sz w:val="12"/>
                <w:szCs w:val="12"/>
              </w:rPr>
              <w:t>adolescents with severe to</w:t>
            </w:r>
            <w:r>
              <w:rPr>
                <w:rFonts w:ascii="Calibri" w:hAnsi="Calibri" w:cs="Calibri"/>
                <w:sz w:val="12"/>
                <w:szCs w:val="12"/>
              </w:rPr>
              <w:t xml:space="preserve"> </w:t>
            </w:r>
            <w:r w:rsidRPr="002E44A7">
              <w:rPr>
                <w:rFonts w:ascii="Calibri" w:hAnsi="Calibri" w:cs="Calibri"/>
                <w:sz w:val="12"/>
                <w:szCs w:val="12"/>
              </w:rPr>
              <w:t>profound</w:t>
            </w:r>
            <w:r w:rsidR="008F21B1">
              <w:rPr>
                <w:rFonts w:ascii="Calibri" w:hAnsi="Calibri" w:cs="Calibri"/>
                <w:sz w:val="12"/>
                <w:szCs w:val="12"/>
              </w:rPr>
              <w:t xml:space="preserve"> HL</w:t>
            </w:r>
            <w:r w:rsidRPr="002E44A7">
              <w:rPr>
                <w:rFonts w:ascii="Calibri" w:hAnsi="Calibri" w:cs="Calibri"/>
                <w:sz w:val="12"/>
                <w:szCs w:val="12"/>
              </w:rPr>
              <w:t xml:space="preserve"> and</w:t>
            </w:r>
            <w:r>
              <w:rPr>
                <w:rFonts w:ascii="Calibri" w:hAnsi="Calibri" w:cs="Calibri"/>
                <w:sz w:val="12"/>
                <w:szCs w:val="12"/>
              </w:rPr>
              <w:t xml:space="preserve"> </w:t>
            </w:r>
            <w:r w:rsidRPr="002E44A7">
              <w:rPr>
                <w:rFonts w:ascii="Calibri" w:hAnsi="Calibri" w:cs="Calibri"/>
                <w:sz w:val="12"/>
                <w:szCs w:val="12"/>
              </w:rPr>
              <w:t>50 adolescents</w:t>
            </w:r>
            <w:r>
              <w:rPr>
                <w:rFonts w:ascii="Calibri" w:hAnsi="Calibri" w:cs="Calibri"/>
                <w:sz w:val="12"/>
                <w:szCs w:val="12"/>
              </w:rPr>
              <w:t xml:space="preserve"> </w:t>
            </w:r>
            <w:r w:rsidRPr="002E44A7">
              <w:rPr>
                <w:rFonts w:ascii="Calibri" w:hAnsi="Calibri" w:cs="Calibri"/>
                <w:sz w:val="12"/>
                <w:szCs w:val="12"/>
              </w:rPr>
              <w:t>from the group with</w:t>
            </w:r>
            <w:r>
              <w:rPr>
                <w:rFonts w:ascii="Calibri" w:hAnsi="Calibri" w:cs="Calibri"/>
                <w:sz w:val="12"/>
                <w:szCs w:val="12"/>
              </w:rPr>
              <w:t xml:space="preserve"> </w:t>
            </w:r>
            <w:r w:rsidRPr="002E44A7">
              <w:rPr>
                <w:rFonts w:ascii="Calibri" w:hAnsi="Calibri" w:cs="Calibri"/>
                <w:sz w:val="12"/>
                <w:szCs w:val="12"/>
              </w:rPr>
              <w:t>normal hearing</w:t>
            </w:r>
            <w:r w:rsidR="00A2332D">
              <w:rPr>
                <w:rFonts w:ascii="Calibri" w:hAnsi="Calibri" w:cs="Calibri"/>
                <w:sz w:val="12"/>
                <w:szCs w:val="12"/>
              </w:rPr>
              <w:t>.</w:t>
            </w:r>
          </w:p>
          <w:p w14:paraId="40A242CD" w14:textId="43AA8C38" w:rsidR="00F61920" w:rsidRDefault="00F61920" w:rsidP="00CD6117">
            <w:pPr>
              <w:rPr>
                <w:rFonts w:ascii="Calibri" w:hAnsi="Calibri" w:cs="Calibri"/>
                <w:sz w:val="12"/>
                <w:szCs w:val="12"/>
              </w:rPr>
            </w:pPr>
            <w:r>
              <w:rPr>
                <w:rFonts w:ascii="Calibri" w:hAnsi="Calibri" w:cs="Calibri"/>
                <w:sz w:val="12"/>
                <w:szCs w:val="12"/>
              </w:rPr>
              <w:t>- T</w:t>
            </w:r>
            <w:r w:rsidRPr="0067719D">
              <w:rPr>
                <w:rFonts w:ascii="Calibri" w:hAnsi="Calibri" w:cs="Calibri"/>
                <w:sz w:val="12"/>
                <w:szCs w:val="12"/>
              </w:rPr>
              <w:t xml:space="preserve">he result indicates that </w:t>
            </w:r>
            <w:proofErr w:type="gramStart"/>
            <w:r w:rsidRPr="0067719D">
              <w:rPr>
                <w:rFonts w:ascii="Calibri" w:hAnsi="Calibri" w:cs="Calibri"/>
                <w:sz w:val="12"/>
                <w:szCs w:val="12"/>
              </w:rPr>
              <w:t>persons</w:t>
            </w:r>
            <w:proofErr w:type="gramEnd"/>
            <w:r w:rsidRPr="0067719D">
              <w:rPr>
                <w:rFonts w:ascii="Calibri" w:hAnsi="Calibri" w:cs="Calibri"/>
                <w:sz w:val="12"/>
                <w:szCs w:val="12"/>
              </w:rPr>
              <w:t xml:space="preserve"> who listened</w:t>
            </w:r>
            <w:r>
              <w:rPr>
                <w:rFonts w:ascii="Calibri" w:hAnsi="Calibri" w:cs="Calibri"/>
                <w:sz w:val="12"/>
                <w:szCs w:val="12"/>
              </w:rPr>
              <w:t xml:space="preserve"> </w:t>
            </w:r>
            <w:proofErr w:type="gramStart"/>
            <w:r w:rsidRPr="0067719D">
              <w:rPr>
                <w:rFonts w:ascii="Calibri" w:hAnsi="Calibri" w:cs="Calibri"/>
                <w:sz w:val="12"/>
                <w:szCs w:val="12"/>
              </w:rPr>
              <w:t xml:space="preserve">at </w:t>
            </w:r>
            <w:r>
              <w:rPr>
                <w:rFonts w:ascii="Calibri" w:hAnsi="Calibri" w:cs="Calibri"/>
                <w:sz w:val="12"/>
                <w:szCs w:val="12"/>
              </w:rPr>
              <w:t>≥</w:t>
            </w:r>
            <w:proofErr w:type="gramEnd"/>
            <w:r w:rsidRPr="0067719D">
              <w:rPr>
                <w:rFonts w:ascii="Calibri" w:hAnsi="Calibri" w:cs="Calibri"/>
                <w:sz w:val="12"/>
                <w:szCs w:val="12"/>
              </w:rPr>
              <w:t>85 dB had poorer</w:t>
            </w:r>
            <w:r>
              <w:rPr>
                <w:rFonts w:ascii="Calibri" w:hAnsi="Calibri" w:cs="Calibri"/>
                <w:sz w:val="12"/>
                <w:szCs w:val="12"/>
              </w:rPr>
              <w:t xml:space="preserve"> </w:t>
            </w:r>
            <w:r w:rsidR="008F21B1">
              <w:rPr>
                <w:rFonts w:ascii="Calibri" w:hAnsi="Calibri" w:cs="Calibri"/>
                <w:sz w:val="12"/>
                <w:szCs w:val="12"/>
              </w:rPr>
              <w:t>HT</w:t>
            </w:r>
            <w:r w:rsidRPr="0067719D">
              <w:rPr>
                <w:rFonts w:ascii="Calibri" w:hAnsi="Calibri" w:cs="Calibri"/>
                <w:sz w:val="12"/>
                <w:szCs w:val="12"/>
              </w:rPr>
              <w:t>s at most</w:t>
            </w:r>
            <w:r>
              <w:rPr>
                <w:rFonts w:ascii="Calibri" w:hAnsi="Calibri" w:cs="Calibri"/>
                <w:sz w:val="12"/>
                <w:szCs w:val="12"/>
              </w:rPr>
              <w:t xml:space="preserve"> </w:t>
            </w:r>
            <w:r w:rsidRPr="0067719D">
              <w:rPr>
                <w:rFonts w:ascii="Calibri" w:hAnsi="Calibri" w:cs="Calibri"/>
                <w:sz w:val="12"/>
                <w:szCs w:val="12"/>
              </w:rPr>
              <w:t>frequencies</w:t>
            </w:r>
            <w:r>
              <w:rPr>
                <w:rFonts w:ascii="Calibri" w:hAnsi="Calibri" w:cs="Calibri"/>
                <w:sz w:val="12"/>
                <w:szCs w:val="12"/>
              </w:rPr>
              <w:t xml:space="preserve"> </w:t>
            </w:r>
            <w:r w:rsidRPr="0067719D">
              <w:rPr>
                <w:rFonts w:ascii="Calibri" w:hAnsi="Calibri" w:cs="Calibri"/>
                <w:sz w:val="12"/>
                <w:szCs w:val="12"/>
              </w:rPr>
              <w:t>compared with those who</w:t>
            </w:r>
            <w:r>
              <w:rPr>
                <w:rFonts w:ascii="Calibri" w:hAnsi="Calibri" w:cs="Calibri"/>
                <w:sz w:val="12"/>
                <w:szCs w:val="12"/>
              </w:rPr>
              <w:t xml:space="preserve"> </w:t>
            </w:r>
            <w:r w:rsidRPr="0067719D">
              <w:rPr>
                <w:rFonts w:ascii="Calibri" w:hAnsi="Calibri" w:cs="Calibri"/>
                <w:sz w:val="12"/>
                <w:szCs w:val="12"/>
              </w:rPr>
              <w:t xml:space="preserve">listened </w:t>
            </w:r>
            <w:proofErr w:type="gramStart"/>
            <w:r w:rsidRPr="0067719D">
              <w:rPr>
                <w:rFonts w:ascii="Calibri" w:hAnsi="Calibri" w:cs="Calibri"/>
                <w:sz w:val="12"/>
                <w:szCs w:val="12"/>
              </w:rPr>
              <w:t xml:space="preserve">at </w:t>
            </w:r>
            <w:r>
              <w:rPr>
                <w:rFonts w:ascii="Calibri" w:hAnsi="Calibri" w:cs="Calibri"/>
                <w:sz w:val="12"/>
                <w:szCs w:val="12"/>
              </w:rPr>
              <w:t>≤</w:t>
            </w:r>
            <w:proofErr w:type="gramEnd"/>
            <w:r w:rsidRPr="0067719D">
              <w:rPr>
                <w:rFonts w:ascii="Calibri" w:hAnsi="Calibri" w:cs="Calibri"/>
                <w:sz w:val="12"/>
                <w:szCs w:val="12"/>
              </w:rPr>
              <w:t>85 dB for the</w:t>
            </w:r>
            <w:r>
              <w:rPr>
                <w:rFonts w:ascii="Calibri" w:hAnsi="Calibri" w:cs="Calibri"/>
                <w:sz w:val="12"/>
                <w:szCs w:val="12"/>
              </w:rPr>
              <w:t xml:space="preserve"> </w:t>
            </w:r>
            <w:r w:rsidR="008F21B1">
              <w:rPr>
                <w:rFonts w:ascii="Calibri" w:hAnsi="Calibri" w:cs="Calibri"/>
                <w:sz w:val="12"/>
                <w:szCs w:val="12"/>
              </w:rPr>
              <w:t>L</w:t>
            </w:r>
            <w:r w:rsidRPr="0067719D">
              <w:rPr>
                <w:rFonts w:ascii="Calibri" w:hAnsi="Calibri" w:cs="Calibri"/>
                <w:sz w:val="12"/>
                <w:szCs w:val="12"/>
              </w:rPr>
              <w:t xml:space="preserve"> ear</w:t>
            </w:r>
            <w:r w:rsidR="00A2332D">
              <w:rPr>
                <w:rFonts w:ascii="Calibri" w:hAnsi="Calibri" w:cs="Calibri"/>
                <w:sz w:val="12"/>
                <w:szCs w:val="12"/>
              </w:rPr>
              <w:t>.</w:t>
            </w:r>
          </w:p>
          <w:p w14:paraId="11E7E92D" w14:textId="27C9BFBE" w:rsidR="00F61920" w:rsidRPr="005A458E" w:rsidRDefault="00F61920" w:rsidP="00CD6117">
            <w:pPr>
              <w:rPr>
                <w:rFonts w:ascii="Calibri" w:hAnsi="Calibri" w:cs="Calibri"/>
                <w:sz w:val="12"/>
                <w:szCs w:val="12"/>
              </w:rPr>
            </w:pPr>
            <w:r>
              <w:rPr>
                <w:rFonts w:ascii="Calibri" w:hAnsi="Calibri" w:cs="Calibri"/>
                <w:sz w:val="12"/>
                <w:szCs w:val="12"/>
              </w:rPr>
              <w:t xml:space="preserve">- </w:t>
            </w:r>
            <w:r w:rsidRPr="0067719D">
              <w:rPr>
                <w:rFonts w:ascii="Calibri" w:hAnsi="Calibri" w:cs="Calibri"/>
                <w:sz w:val="12"/>
                <w:szCs w:val="12"/>
              </w:rPr>
              <w:t>Among those listening</w:t>
            </w:r>
            <w:r>
              <w:rPr>
                <w:rFonts w:ascii="Calibri" w:hAnsi="Calibri" w:cs="Calibri"/>
                <w:sz w:val="12"/>
                <w:szCs w:val="12"/>
              </w:rPr>
              <w:t xml:space="preserve"> </w:t>
            </w:r>
            <w:r w:rsidRPr="0067719D">
              <w:rPr>
                <w:rFonts w:ascii="Calibri" w:hAnsi="Calibri" w:cs="Calibri"/>
                <w:sz w:val="12"/>
                <w:szCs w:val="12"/>
              </w:rPr>
              <w:t xml:space="preserve">above 85 </w:t>
            </w:r>
            <w:r w:rsidR="008F21B1" w:rsidRPr="0067719D">
              <w:rPr>
                <w:rFonts w:ascii="Calibri" w:hAnsi="Calibri" w:cs="Calibri"/>
                <w:sz w:val="12"/>
                <w:szCs w:val="12"/>
              </w:rPr>
              <w:t>Db</w:t>
            </w:r>
            <w:r w:rsidR="008F21B1">
              <w:rPr>
                <w:rFonts w:ascii="Calibri" w:hAnsi="Calibri" w:cs="Calibri"/>
                <w:sz w:val="12"/>
                <w:szCs w:val="12"/>
              </w:rPr>
              <w:t>/</w:t>
            </w:r>
            <w:r w:rsidRPr="0067719D">
              <w:rPr>
                <w:rFonts w:ascii="Calibri" w:hAnsi="Calibri" w:cs="Calibri"/>
                <w:sz w:val="12"/>
                <w:szCs w:val="12"/>
              </w:rPr>
              <w:t>occasion,</w:t>
            </w:r>
            <w:r>
              <w:rPr>
                <w:rFonts w:ascii="Calibri" w:hAnsi="Calibri" w:cs="Calibri"/>
                <w:sz w:val="12"/>
                <w:szCs w:val="12"/>
              </w:rPr>
              <w:t xml:space="preserve"> </w:t>
            </w:r>
            <w:r w:rsidRPr="0067719D">
              <w:rPr>
                <w:rFonts w:ascii="Calibri" w:hAnsi="Calibri" w:cs="Calibri"/>
                <w:sz w:val="12"/>
                <w:szCs w:val="12"/>
              </w:rPr>
              <w:t>the sound level ranged</w:t>
            </w:r>
            <w:r>
              <w:rPr>
                <w:rFonts w:ascii="Calibri" w:hAnsi="Calibri" w:cs="Calibri"/>
                <w:sz w:val="12"/>
                <w:szCs w:val="12"/>
              </w:rPr>
              <w:t xml:space="preserve"> </w:t>
            </w:r>
            <w:r w:rsidRPr="0067719D">
              <w:rPr>
                <w:rFonts w:ascii="Calibri" w:hAnsi="Calibri" w:cs="Calibri"/>
                <w:sz w:val="12"/>
                <w:szCs w:val="12"/>
              </w:rPr>
              <w:t>between 85.8 dB up to</w:t>
            </w:r>
            <w:r>
              <w:rPr>
                <w:rFonts w:ascii="Calibri" w:hAnsi="Calibri" w:cs="Calibri"/>
                <w:sz w:val="12"/>
                <w:szCs w:val="12"/>
              </w:rPr>
              <w:t xml:space="preserve"> </w:t>
            </w:r>
            <w:r w:rsidRPr="0067719D">
              <w:rPr>
                <w:rFonts w:ascii="Calibri" w:hAnsi="Calibri" w:cs="Calibri"/>
                <w:sz w:val="12"/>
                <w:szCs w:val="12"/>
              </w:rPr>
              <w:t>109 dB for those with</w:t>
            </w:r>
            <w:r w:rsidR="008F21B1">
              <w:rPr>
                <w:rFonts w:ascii="Calibri" w:hAnsi="Calibri" w:cs="Calibri"/>
                <w:sz w:val="12"/>
                <w:szCs w:val="12"/>
              </w:rPr>
              <w:t xml:space="preserve"> HL</w:t>
            </w:r>
            <w:r w:rsidRPr="0067719D">
              <w:rPr>
                <w:rFonts w:ascii="Calibri" w:hAnsi="Calibri" w:cs="Calibri"/>
                <w:sz w:val="12"/>
                <w:szCs w:val="12"/>
              </w:rPr>
              <w:t>, whereas the sound</w:t>
            </w:r>
            <w:r>
              <w:rPr>
                <w:rFonts w:ascii="Calibri" w:hAnsi="Calibri" w:cs="Calibri"/>
                <w:sz w:val="12"/>
                <w:szCs w:val="12"/>
              </w:rPr>
              <w:t xml:space="preserve"> </w:t>
            </w:r>
            <w:r w:rsidRPr="0067719D">
              <w:rPr>
                <w:rFonts w:ascii="Calibri" w:hAnsi="Calibri" w:cs="Calibri"/>
                <w:sz w:val="12"/>
                <w:szCs w:val="12"/>
              </w:rPr>
              <w:t>level ranged between 85.5</w:t>
            </w:r>
            <w:r>
              <w:rPr>
                <w:rFonts w:ascii="Calibri" w:hAnsi="Calibri" w:cs="Calibri"/>
                <w:sz w:val="12"/>
                <w:szCs w:val="12"/>
              </w:rPr>
              <w:t xml:space="preserve"> </w:t>
            </w:r>
            <w:r w:rsidRPr="0067719D">
              <w:rPr>
                <w:rFonts w:ascii="Calibri" w:hAnsi="Calibri" w:cs="Calibri"/>
                <w:sz w:val="12"/>
                <w:szCs w:val="12"/>
              </w:rPr>
              <w:t>dB and 100 dB for those</w:t>
            </w:r>
            <w:r>
              <w:rPr>
                <w:rFonts w:ascii="Calibri" w:hAnsi="Calibri" w:cs="Calibri"/>
                <w:sz w:val="12"/>
                <w:szCs w:val="12"/>
              </w:rPr>
              <w:t xml:space="preserve"> </w:t>
            </w:r>
            <w:r w:rsidRPr="0067719D">
              <w:rPr>
                <w:rFonts w:ascii="Calibri" w:hAnsi="Calibri" w:cs="Calibri"/>
                <w:sz w:val="12"/>
                <w:szCs w:val="12"/>
              </w:rPr>
              <w:t>with normal hearing</w:t>
            </w:r>
            <w:r w:rsidR="00A2332D">
              <w:rPr>
                <w:rFonts w:ascii="Calibri" w:hAnsi="Calibri" w:cs="Calibri"/>
                <w:sz w:val="12"/>
                <w:szCs w:val="12"/>
              </w:rPr>
              <w:t>.</w:t>
            </w:r>
          </w:p>
        </w:tc>
        <w:tc>
          <w:tcPr>
            <w:tcW w:w="1357" w:type="dxa"/>
          </w:tcPr>
          <w:p w14:paraId="08E90C7D" w14:textId="45A9E56A" w:rsidR="00F61920" w:rsidRPr="005A458E" w:rsidRDefault="00F61920" w:rsidP="00CD6117">
            <w:pPr>
              <w:rPr>
                <w:rFonts w:ascii="Calibri" w:hAnsi="Calibri" w:cs="Calibri"/>
                <w:sz w:val="12"/>
                <w:szCs w:val="12"/>
              </w:rPr>
            </w:pPr>
            <w:r>
              <w:rPr>
                <w:rFonts w:ascii="Calibri" w:hAnsi="Calibri" w:cs="Calibri"/>
                <w:sz w:val="12"/>
                <w:szCs w:val="12"/>
              </w:rPr>
              <w:t>A</w:t>
            </w:r>
            <w:r w:rsidRPr="0067719D">
              <w:rPr>
                <w:rFonts w:ascii="Calibri" w:hAnsi="Calibri" w:cs="Calibri"/>
                <w:sz w:val="12"/>
                <w:szCs w:val="12"/>
              </w:rPr>
              <w:t>dolescents with</w:t>
            </w:r>
            <w:r w:rsidR="008F21B1">
              <w:rPr>
                <w:rFonts w:ascii="Calibri" w:hAnsi="Calibri" w:cs="Calibri"/>
                <w:sz w:val="12"/>
                <w:szCs w:val="12"/>
              </w:rPr>
              <w:t xml:space="preserve"> HL</w:t>
            </w:r>
            <w:r>
              <w:rPr>
                <w:rFonts w:ascii="Calibri" w:hAnsi="Calibri" w:cs="Calibri"/>
                <w:sz w:val="12"/>
                <w:szCs w:val="12"/>
              </w:rPr>
              <w:t xml:space="preserve"> </w:t>
            </w:r>
            <w:r w:rsidRPr="0067719D">
              <w:rPr>
                <w:rFonts w:ascii="Calibri" w:hAnsi="Calibri" w:cs="Calibri"/>
                <w:sz w:val="12"/>
                <w:szCs w:val="12"/>
              </w:rPr>
              <w:t>listened to louder</w:t>
            </w:r>
            <w:r>
              <w:rPr>
                <w:rFonts w:ascii="Calibri" w:hAnsi="Calibri" w:cs="Calibri"/>
                <w:sz w:val="12"/>
                <w:szCs w:val="12"/>
              </w:rPr>
              <w:t xml:space="preserve"> </w:t>
            </w:r>
            <w:r w:rsidRPr="0067719D">
              <w:rPr>
                <w:rFonts w:ascii="Calibri" w:hAnsi="Calibri" w:cs="Calibri"/>
                <w:sz w:val="12"/>
                <w:szCs w:val="12"/>
              </w:rPr>
              <w:t>sound volumes</w:t>
            </w:r>
            <w:r>
              <w:rPr>
                <w:rFonts w:ascii="Calibri" w:hAnsi="Calibri" w:cs="Calibri"/>
                <w:sz w:val="12"/>
                <w:szCs w:val="12"/>
              </w:rPr>
              <w:t xml:space="preserve"> </w:t>
            </w:r>
            <w:r w:rsidRPr="0067719D">
              <w:rPr>
                <w:rFonts w:ascii="Calibri" w:hAnsi="Calibri" w:cs="Calibri"/>
                <w:sz w:val="12"/>
                <w:szCs w:val="12"/>
              </w:rPr>
              <w:t>most likely to</w:t>
            </w:r>
            <w:r>
              <w:rPr>
                <w:rFonts w:ascii="Calibri" w:hAnsi="Calibri" w:cs="Calibri"/>
                <w:sz w:val="12"/>
                <w:szCs w:val="12"/>
              </w:rPr>
              <w:t xml:space="preserve"> </w:t>
            </w:r>
            <w:r w:rsidRPr="0067719D">
              <w:rPr>
                <w:rFonts w:ascii="Calibri" w:hAnsi="Calibri" w:cs="Calibri"/>
                <w:sz w:val="12"/>
                <w:szCs w:val="12"/>
              </w:rPr>
              <w:t>compensate for</w:t>
            </w:r>
            <w:r>
              <w:rPr>
                <w:rFonts w:ascii="Calibri" w:hAnsi="Calibri" w:cs="Calibri"/>
                <w:sz w:val="12"/>
                <w:szCs w:val="12"/>
              </w:rPr>
              <w:t xml:space="preserve"> </w:t>
            </w:r>
            <w:r w:rsidRPr="0067719D">
              <w:rPr>
                <w:rFonts w:ascii="Calibri" w:hAnsi="Calibri" w:cs="Calibri"/>
                <w:sz w:val="12"/>
                <w:szCs w:val="12"/>
              </w:rPr>
              <w:t>their</w:t>
            </w:r>
            <w:r w:rsidR="008F21B1">
              <w:rPr>
                <w:rFonts w:ascii="Calibri" w:hAnsi="Calibri" w:cs="Calibri"/>
                <w:sz w:val="12"/>
                <w:szCs w:val="12"/>
              </w:rPr>
              <w:t xml:space="preserve"> HL</w:t>
            </w:r>
            <w:r w:rsidRPr="0067719D">
              <w:rPr>
                <w:rFonts w:ascii="Calibri" w:hAnsi="Calibri" w:cs="Calibri"/>
                <w:sz w:val="12"/>
                <w:szCs w:val="12"/>
              </w:rPr>
              <w:t>,</w:t>
            </w:r>
            <w:r>
              <w:rPr>
                <w:rFonts w:ascii="Calibri" w:hAnsi="Calibri" w:cs="Calibri"/>
                <w:sz w:val="12"/>
                <w:szCs w:val="12"/>
              </w:rPr>
              <w:t xml:space="preserve"> </w:t>
            </w:r>
            <w:r w:rsidRPr="0067719D">
              <w:rPr>
                <w:rFonts w:ascii="Calibri" w:hAnsi="Calibri" w:cs="Calibri"/>
                <w:sz w:val="12"/>
                <w:szCs w:val="12"/>
              </w:rPr>
              <w:t>which</w:t>
            </w:r>
            <w:r>
              <w:rPr>
                <w:rFonts w:ascii="Calibri" w:hAnsi="Calibri" w:cs="Calibri"/>
                <w:sz w:val="12"/>
                <w:szCs w:val="12"/>
              </w:rPr>
              <w:t xml:space="preserve"> </w:t>
            </w:r>
            <w:r w:rsidRPr="0067719D">
              <w:rPr>
                <w:rFonts w:ascii="Calibri" w:hAnsi="Calibri" w:cs="Calibri"/>
                <w:sz w:val="12"/>
                <w:szCs w:val="12"/>
              </w:rPr>
              <w:t>significantly</w:t>
            </w:r>
            <w:r>
              <w:rPr>
                <w:rFonts w:ascii="Calibri" w:hAnsi="Calibri" w:cs="Calibri"/>
                <w:sz w:val="12"/>
                <w:szCs w:val="12"/>
              </w:rPr>
              <w:t xml:space="preserve"> </w:t>
            </w:r>
            <w:r w:rsidRPr="0067719D">
              <w:rPr>
                <w:rFonts w:ascii="Calibri" w:hAnsi="Calibri" w:cs="Calibri"/>
                <w:sz w:val="12"/>
                <w:szCs w:val="12"/>
              </w:rPr>
              <w:t>increases the risk</w:t>
            </w:r>
            <w:r>
              <w:rPr>
                <w:rFonts w:ascii="Calibri" w:hAnsi="Calibri" w:cs="Calibri"/>
                <w:sz w:val="12"/>
                <w:szCs w:val="12"/>
              </w:rPr>
              <w:t xml:space="preserve"> </w:t>
            </w:r>
            <w:r w:rsidRPr="0067719D">
              <w:rPr>
                <w:rFonts w:ascii="Calibri" w:hAnsi="Calibri" w:cs="Calibri"/>
                <w:sz w:val="12"/>
                <w:szCs w:val="12"/>
              </w:rPr>
              <w:t>of further</w:t>
            </w:r>
            <w:r>
              <w:rPr>
                <w:rFonts w:ascii="Calibri" w:hAnsi="Calibri" w:cs="Calibri"/>
                <w:sz w:val="12"/>
                <w:szCs w:val="12"/>
              </w:rPr>
              <w:t xml:space="preserve"> </w:t>
            </w:r>
            <w:r w:rsidRPr="0067719D">
              <w:rPr>
                <w:rFonts w:ascii="Calibri" w:hAnsi="Calibri" w:cs="Calibri"/>
                <w:sz w:val="12"/>
                <w:szCs w:val="12"/>
              </w:rPr>
              <w:t>damage to their</w:t>
            </w:r>
            <w:r>
              <w:rPr>
                <w:rFonts w:ascii="Calibri" w:hAnsi="Calibri" w:cs="Calibri"/>
                <w:sz w:val="12"/>
                <w:szCs w:val="12"/>
              </w:rPr>
              <w:t xml:space="preserve"> </w:t>
            </w:r>
            <w:r w:rsidRPr="0067719D">
              <w:rPr>
                <w:rFonts w:ascii="Calibri" w:hAnsi="Calibri" w:cs="Calibri"/>
                <w:sz w:val="12"/>
                <w:szCs w:val="12"/>
              </w:rPr>
              <w:t>hearing</w:t>
            </w:r>
          </w:p>
        </w:tc>
      </w:tr>
      <w:tr w:rsidR="00F61920" w:rsidRPr="006F6F71" w14:paraId="688AFCCC" w14:textId="77777777" w:rsidTr="00366B00">
        <w:trPr>
          <w:cantSplit/>
          <w:trHeight w:val="1134"/>
        </w:trPr>
        <w:tc>
          <w:tcPr>
            <w:tcW w:w="715" w:type="dxa"/>
          </w:tcPr>
          <w:p w14:paraId="2D85B9F6" w14:textId="7DE81F10" w:rsidR="00F61920" w:rsidRPr="005A458E" w:rsidRDefault="00F61920" w:rsidP="003F0EF5">
            <w:pPr>
              <w:jc w:val="center"/>
              <w:rPr>
                <w:rFonts w:ascii="Calibri" w:hAnsi="Calibri" w:cs="Calibri"/>
                <w:sz w:val="12"/>
                <w:szCs w:val="12"/>
              </w:rPr>
            </w:pPr>
            <w:r w:rsidRPr="00553155">
              <w:rPr>
                <w:rFonts w:ascii="Calibri" w:hAnsi="Calibri" w:cs="Calibri"/>
                <w:sz w:val="12"/>
                <w:szCs w:val="12"/>
              </w:rPr>
              <w:t>24.</w:t>
            </w:r>
            <w:r w:rsidR="00041CDA" w:rsidRPr="00553155">
              <w:rPr>
                <w:rFonts w:ascii="Calibri" w:hAnsi="Calibri" w:cs="Calibri"/>
                <w:sz w:val="12"/>
                <w:szCs w:val="12"/>
              </w:rPr>
              <w:t xml:space="preserve"> </w:t>
            </w:r>
            <w:r w:rsidRPr="00553155">
              <w:rPr>
                <w:rFonts w:ascii="Calibri" w:hAnsi="Calibri" w:cs="Calibri"/>
                <w:sz w:val="12"/>
                <w:szCs w:val="12"/>
              </w:rPr>
              <w:t>Sulaiman et al.</w:t>
            </w:r>
            <w:r w:rsidR="00AE3C8C">
              <w:rPr>
                <w:rFonts w:ascii="Calibri" w:hAnsi="Calibri" w:cs="Calibri"/>
                <w:sz w:val="12"/>
                <w:szCs w:val="12"/>
              </w:rPr>
              <w:t xml:space="preserve"> </w:t>
            </w:r>
            <w:r w:rsidR="00AE3C8C">
              <w:rPr>
                <w:rFonts w:ascii="Calibri" w:hAnsi="Calibri" w:cs="Calibri"/>
                <w:sz w:val="12"/>
                <w:szCs w:val="12"/>
              </w:rPr>
              <w:fldChar w:fldCharType="begin"/>
            </w:r>
            <w:r w:rsidR="00A2409A">
              <w:rPr>
                <w:rFonts w:ascii="Calibri" w:hAnsi="Calibri" w:cs="Calibri"/>
                <w:sz w:val="12"/>
                <w:szCs w:val="12"/>
              </w:rPr>
              <w:instrText xml:space="preserve"> ADDIN EN.CITE &lt;EndNote&gt;&lt;Cite&gt;&lt;Author&gt;Sulaiman&lt;/Author&gt;&lt;Year&gt;2015&lt;/Year&gt;&lt;RecNum&gt;47&lt;/RecNum&gt;&lt;DisplayText&gt;(24)&lt;/DisplayText&gt;&lt;record&gt;&lt;rec-number&gt;47&lt;/rec-number&gt;&lt;foreign-keys&gt;&lt;key app="EN" db-id="x5e502xe3pesa0epd9dp2dr9dwx2saeezfx5" timestamp="1766765435"&gt;47&lt;/key&gt;&lt;/foreign-keys&gt;&lt;ref-type name="Journal Article"&gt;17&lt;/ref-type&gt;&lt;contributors&gt;&lt;authors&gt;&lt;author&gt;Sulaiman, A. H.&lt;/author&gt;&lt;author&gt;Husain, R.&lt;/author&gt;&lt;author&gt;Seluakumaran, K.&lt;/author&gt;&lt;/authors&gt;&lt;/contributors&gt;&lt;auth-address&gt;Auditory Lab, Department of Physiology, University of Malaya Faculty of Medicine, Kuala Lumpur, Malaysia. kumarselvakumaran@um.edu.my.&lt;/auth-address&gt;&lt;titles&gt;&lt;title&gt;Hearing Risk among Young Personal Listening Device Users: Effects at High-Frequency and Extended High-Frequency Audiogram Thresholds&lt;/title&gt;&lt;secondary-title&gt;J Int Adv Otol&lt;/secondary-title&gt;&lt;/titles&gt;&lt;periodical&gt;&lt;full-title&gt;J Int Adv Otol&lt;/full-title&gt;&lt;/periodical&gt;&lt;pages&gt;104-9&lt;/pages&gt;&lt;volume&gt;11&lt;/volume&gt;&lt;number&gt;2&lt;/number&gt;&lt;keywords&gt;&lt;keyword&gt;Adult&lt;/keyword&gt;&lt;keyword&gt;Audiometry/methods&lt;/keyword&gt;&lt;keyword&gt;Auditory Threshold&lt;/keyword&gt;&lt;keyword&gt;Female&lt;/keyword&gt;&lt;keyword&gt;Habits&lt;/keyword&gt;&lt;keyword&gt;Headache/etiology&lt;/keyword&gt;&lt;keyword&gt;*Hearing Loss, Noise-Induced/diagnosis/etiology/physiopathology/psychology&lt;/keyword&gt;&lt;keyword&gt;Humans&lt;/keyword&gt;&lt;keyword&gt;*MP3-Player&lt;/keyword&gt;&lt;keyword&gt;Male&lt;/keyword&gt;&lt;keyword&gt;Music/*psychology&lt;/keyword&gt;&lt;keyword&gt;Reproducibility of Results&lt;/keyword&gt;&lt;keyword&gt;Self Report&lt;/keyword&gt;&lt;keyword&gt;Time Factors&lt;/keyword&gt;&lt;keyword&gt;Tinnitus/etiology&lt;/keyword&gt;&lt;/keywords&gt;&lt;dates&gt;&lt;year&gt;2015&lt;/year&gt;&lt;pub-dates&gt;&lt;date&gt;Aug&lt;/date&gt;&lt;/pub-dates&gt;&lt;/dates&gt;&lt;isbn&gt;1308-7649 (Print)&amp;#xD;1308-7649&lt;/isbn&gt;&lt;accession-num&gt;26380997&lt;/accession-num&gt;&lt;urls&gt;&lt;/urls&gt;&lt;electronic-resource-num&gt;10.5152/iao.2015.699&lt;/electronic-resource-num&gt;&lt;remote-database-provider&gt;NLM&lt;/remote-database-provider&gt;&lt;language&gt;eng&lt;/language&gt;&lt;/record&gt;&lt;/Cite&gt;&lt;/EndNote&gt;</w:instrText>
            </w:r>
            <w:r w:rsidR="00AE3C8C">
              <w:rPr>
                <w:rFonts w:ascii="Calibri" w:hAnsi="Calibri" w:cs="Calibri"/>
                <w:sz w:val="12"/>
                <w:szCs w:val="12"/>
              </w:rPr>
              <w:fldChar w:fldCharType="separate"/>
            </w:r>
            <w:r w:rsidR="00A2409A">
              <w:rPr>
                <w:rFonts w:ascii="Calibri" w:hAnsi="Calibri" w:cs="Calibri"/>
                <w:noProof/>
                <w:sz w:val="12"/>
                <w:szCs w:val="12"/>
              </w:rPr>
              <w:t>(24)</w:t>
            </w:r>
            <w:r w:rsidR="00AE3C8C">
              <w:rPr>
                <w:rFonts w:ascii="Calibri" w:hAnsi="Calibri" w:cs="Calibri"/>
                <w:sz w:val="12"/>
                <w:szCs w:val="12"/>
              </w:rPr>
              <w:fldChar w:fldCharType="end"/>
            </w:r>
          </w:p>
        </w:tc>
        <w:tc>
          <w:tcPr>
            <w:tcW w:w="414" w:type="dxa"/>
            <w:textDirection w:val="btLr"/>
            <w:vAlign w:val="center"/>
          </w:tcPr>
          <w:p w14:paraId="7E3BD8DF" w14:textId="37829173" w:rsidR="00F61920" w:rsidRPr="005A458E" w:rsidRDefault="007C6778" w:rsidP="00701508">
            <w:pPr>
              <w:ind w:left="113" w:right="113"/>
              <w:jc w:val="center"/>
              <w:rPr>
                <w:rFonts w:ascii="Calibri" w:hAnsi="Calibri" w:cs="Calibri"/>
                <w:sz w:val="12"/>
                <w:szCs w:val="12"/>
              </w:rPr>
            </w:pPr>
            <w:r>
              <w:rPr>
                <w:rFonts w:ascii="Calibri" w:hAnsi="Calibri" w:cs="Calibri"/>
                <w:sz w:val="12"/>
                <w:szCs w:val="12"/>
              </w:rPr>
              <w:t>Cross-sectional</w:t>
            </w:r>
          </w:p>
        </w:tc>
        <w:tc>
          <w:tcPr>
            <w:tcW w:w="426" w:type="dxa"/>
            <w:textDirection w:val="btLr"/>
            <w:vAlign w:val="center"/>
          </w:tcPr>
          <w:p w14:paraId="58FBE04A" w14:textId="34F5AF54" w:rsidR="00F61920" w:rsidRPr="005A458E" w:rsidRDefault="00F61920" w:rsidP="00051257">
            <w:pPr>
              <w:ind w:left="113" w:right="113"/>
              <w:jc w:val="center"/>
              <w:rPr>
                <w:rFonts w:ascii="Calibri" w:hAnsi="Calibri" w:cs="Calibri"/>
                <w:sz w:val="12"/>
                <w:szCs w:val="12"/>
              </w:rPr>
            </w:pPr>
            <w:r>
              <w:rPr>
                <w:rFonts w:ascii="Calibri" w:hAnsi="Calibri" w:cs="Calibri"/>
                <w:sz w:val="12"/>
                <w:szCs w:val="12"/>
              </w:rPr>
              <w:t>Malaysia</w:t>
            </w:r>
          </w:p>
        </w:tc>
        <w:tc>
          <w:tcPr>
            <w:tcW w:w="425" w:type="dxa"/>
            <w:textDirection w:val="btLr"/>
            <w:vAlign w:val="center"/>
          </w:tcPr>
          <w:p w14:paraId="51D86BB2" w14:textId="425F283D" w:rsidR="00F61920" w:rsidRPr="005A458E" w:rsidRDefault="00F61920" w:rsidP="00051257">
            <w:pPr>
              <w:ind w:left="113" w:right="113"/>
              <w:jc w:val="center"/>
              <w:rPr>
                <w:rFonts w:ascii="Calibri" w:hAnsi="Calibri" w:cs="Calibri"/>
                <w:sz w:val="12"/>
                <w:szCs w:val="12"/>
              </w:rPr>
            </w:pPr>
            <w:r>
              <w:rPr>
                <w:rFonts w:ascii="Calibri" w:hAnsi="Calibri" w:cs="Calibri"/>
                <w:sz w:val="12"/>
                <w:szCs w:val="12"/>
              </w:rPr>
              <w:t>-</w:t>
            </w:r>
          </w:p>
        </w:tc>
        <w:tc>
          <w:tcPr>
            <w:tcW w:w="425" w:type="dxa"/>
            <w:textDirection w:val="btLr"/>
            <w:vAlign w:val="center"/>
          </w:tcPr>
          <w:p w14:paraId="76A86C52" w14:textId="25D78AED" w:rsidR="00F61920" w:rsidRPr="005A458E" w:rsidRDefault="00F61920" w:rsidP="006B3106">
            <w:pPr>
              <w:ind w:left="113" w:right="113"/>
              <w:jc w:val="center"/>
              <w:rPr>
                <w:rFonts w:ascii="Calibri" w:hAnsi="Calibri" w:cs="Calibri"/>
                <w:sz w:val="12"/>
                <w:szCs w:val="12"/>
              </w:rPr>
            </w:pPr>
            <w:r>
              <w:rPr>
                <w:rFonts w:ascii="Calibri" w:hAnsi="Calibri" w:cs="Calibri"/>
                <w:sz w:val="12"/>
                <w:szCs w:val="12"/>
              </w:rPr>
              <w:t>2015</w:t>
            </w:r>
          </w:p>
        </w:tc>
        <w:tc>
          <w:tcPr>
            <w:tcW w:w="425" w:type="dxa"/>
            <w:textDirection w:val="btLr"/>
            <w:vAlign w:val="center"/>
          </w:tcPr>
          <w:p w14:paraId="36506BC4" w14:textId="56D0D05E" w:rsidR="00F61920" w:rsidRPr="005A458E" w:rsidRDefault="00F61920" w:rsidP="00051257">
            <w:pPr>
              <w:ind w:left="113" w:right="113"/>
              <w:jc w:val="center"/>
              <w:rPr>
                <w:rFonts w:ascii="Calibri" w:hAnsi="Calibri" w:cs="Calibri"/>
                <w:sz w:val="12"/>
                <w:szCs w:val="12"/>
              </w:rPr>
            </w:pPr>
            <w:r>
              <w:rPr>
                <w:rFonts w:ascii="Calibri" w:hAnsi="Calibri" w:cs="Calibri"/>
                <w:sz w:val="12"/>
                <w:szCs w:val="12"/>
              </w:rPr>
              <w:t>Young adults</w:t>
            </w:r>
          </w:p>
        </w:tc>
        <w:tc>
          <w:tcPr>
            <w:tcW w:w="426" w:type="dxa"/>
            <w:textDirection w:val="btLr"/>
            <w:vAlign w:val="center"/>
          </w:tcPr>
          <w:p w14:paraId="46432049" w14:textId="1DC34558" w:rsidR="00F61920" w:rsidRPr="005A458E" w:rsidRDefault="00F61920" w:rsidP="00051257">
            <w:pPr>
              <w:ind w:left="113" w:right="113"/>
              <w:jc w:val="center"/>
              <w:rPr>
                <w:rFonts w:ascii="Calibri" w:hAnsi="Calibri" w:cs="Calibri"/>
                <w:sz w:val="12"/>
                <w:szCs w:val="12"/>
              </w:rPr>
            </w:pPr>
            <w:r>
              <w:rPr>
                <w:rFonts w:ascii="Calibri" w:hAnsi="Calibri" w:cs="Calibri"/>
                <w:sz w:val="12"/>
                <w:szCs w:val="12"/>
              </w:rPr>
              <w:t>18-30</w:t>
            </w:r>
          </w:p>
        </w:tc>
        <w:tc>
          <w:tcPr>
            <w:tcW w:w="519" w:type="dxa"/>
            <w:vAlign w:val="center"/>
          </w:tcPr>
          <w:p w14:paraId="183A6172" w14:textId="346592FB" w:rsidR="00F61920" w:rsidRPr="005A458E" w:rsidRDefault="00F61920" w:rsidP="00366B00">
            <w:pPr>
              <w:jc w:val="center"/>
              <w:rPr>
                <w:rFonts w:ascii="Calibri" w:hAnsi="Calibri" w:cs="Calibri"/>
                <w:sz w:val="12"/>
                <w:szCs w:val="12"/>
              </w:rPr>
            </w:pPr>
            <w:r>
              <w:rPr>
                <w:rFonts w:ascii="Calibri" w:hAnsi="Calibri" w:cs="Calibri"/>
                <w:sz w:val="12"/>
                <w:szCs w:val="12"/>
              </w:rPr>
              <w:t xml:space="preserve">282: 187 </w:t>
            </w:r>
            <w:r w:rsidR="00A06B42">
              <w:rPr>
                <w:rFonts w:ascii="Calibri" w:hAnsi="Calibri" w:cs="Calibri"/>
                <w:sz w:val="12"/>
                <w:szCs w:val="12"/>
              </w:rPr>
              <w:t>F</w:t>
            </w:r>
            <w:r>
              <w:rPr>
                <w:rFonts w:ascii="Calibri" w:hAnsi="Calibri" w:cs="Calibri"/>
                <w:sz w:val="12"/>
                <w:szCs w:val="12"/>
              </w:rPr>
              <w:t xml:space="preserve">, 95 </w:t>
            </w:r>
            <w:r w:rsidR="00A06B42">
              <w:rPr>
                <w:rFonts w:ascii="Calibri" w:hAnsi="Calibri" w:cs="Calibri"/>
                <w:sz w:val="12"/>
                <w:szCs w:val="12"/>
              </w:rPr>
              <w:t>M</w:t>
            </w:r>
          </w:p>
        </w:tc>
        <w:tc>
          <w:tcPr>
            <w:tcW w:w="630" w:type="dxa"/>
            <w:vAlign w:val="center"/>
          </w:tcPr>
          <w:p w14:paraId="12B90C7D" w14:textId="38EDC5C6" w:rsidR="00F61920" w:rsidRPr="005A458E" w:rsidRDefault="00F61920" w:rsidP="00366B00">
            <w:pPr>
              <w:jc w:val="center"/>
              <w:rPr>
                <w:rFonts w:ascii="Calibri" w:hAnsi="Calibri" w:cs="Calibri"/>
                <w:sz w:val="12"/>
                <w:szCs w:val="12"/>
              </w:rPr>
            </w:pPr>
            <w:r>
              <w:rPr>
                <w:rFonts w:ascii="Calibri" w:hAnsi="Calibri" w:cs="Calibri"/>
                <w:sz w:val="12"/>
                <w:szCs w:val="12"/>
              </w:rPr>
              <w:t>228 (80.8%)</w:t>
            </w:r>
          </w:p>
        </w:tc>
        <w:tc>
          <w:tcPr>
            <w:tcW w:w="900" w:type="dxa"/>
          </w:tcPr>
          <w:p w14:paraId="7F5EED8C" w14:textId="37C47842" w:rsidR="00F61920" w:rsidRPr="00F90F24" w:rsidRDefault="00F61920" w:rsidP="00A06B42">
            <w:pPr>
              <w:jc w:val="center"/>
              <w:rPr>
                <w:rFonts w:ascii="Calibri" w:hAnsi="Calibri" w:cs="Calibri"/>
                <w:sz w:val="12"/>
                <w:szCs w:val="12"/>
                <w:u w:val="single"/>
              </w:rPr>
            </w:pPr>
            <w:r w:rsidRPr="00F90F24">
              <w:rPr>
                <w:rFonts w:ascii="Calibri" w:hAnsi="Calibri" w:cs="Calibri"/>
                <w:sz w:val="12"/>
                <w:szCs w:val="12"/>
                <w:u w:val="single"/>
              </w:rPr>
              <w:t>M:</w:t>
            </w:r>
          </w:p>
          <w:p w14:paraId="77CC1B1A" w14:textId="074643FD" w:rsidR="00F61920" w:rsidRPr="00F90F24" w:rsidRDefault="00F61920" w:rsidP="00A06B42">
            <w:pPr>
              <w:jc w:val="center"/>
              <w:rPr>
                <w:rFonts w:ascii="Calibri" w:hAnsi="Calibri" w:cs="Calibri"/>
                <w:sz w:val="12"/>
                <w:szCs w:val="12"/>
              </w:rPr>
            </w:pPr>
            <w:r w:rsidRPr="00F90F24">
              <w:rPr>
                <w:rFonts w:ascii="Calibri" w:hAnsi="Calibri" w:cs="Calibri"/>
                <w:sz w:val="12"/>
                <w:szCs w:val="12"/>
              </w:rPr>
              <w:t>5-9y</w:t>
            </w:r>
          </w:p>
          <w:p w14:paraId="6C38AF66" w14:textId="77777777" w:rsidR="00F61920" w:rsidRPr="00F90F24" w:rsidRDefault="00F61920" w:rsidP="00A06B42">
            <w:pPr>
              <w:jc w:val="center"/>
              <w:rPr>
                <w:rFonts w:ascii="Calibri" w:hAnsi="Calibri" w:cs="Calibri"/>
                <w:sz w:val="12"/>
                <w:szCs w:val="12"/>
              </w:rPr>
            </w:pPr>
          </w:p>
          <w:p w14:paraId="55ADDF1A" w14:textId="2DAAE361" w:rsidR="00F61920" w:rsidRPr="00F90F24" w:rsidRDefault="00F61920" w:rsidP="00A06B42">
            <w:pPr>
              <w:jc w:val="center"/>
              <w:rPr>
                <w:rFonts w:ascii="Calibri" w:hAnsi="Calibri" w:cs="Calibri"/>
                <w:sz w:val="12"/>
                <w:szCs w:val="12"/>
              </w:rPr>
            </w:pPr>
            <w:r w:rsidRPr="00F90F24">
              <w:rPr>
                <w:rFonts w:ascii="Calibri" w:hAnsi="Calibri" w:cs="Calibri"/>
                <w:sz w:val="12"/>
                <w:szCs w:val="12"/>
              </w:rPr>
              <w:t>1-8h/d</w:t>
            </w:r>
          </w:p>
          <w:p w14:paraId="0A54DCD0" w14:textId="77777777" w:rsidR="00F61920" w:rsidRPr="00F90F24" w:rsidRDefault="00F61920" w:rsidP="00A06B42">
            <w:pPr>
              <w:jc w:val="center"/>
              <w:rPr>
                <w:rFonts w:ascii="Calibri" w:hAnsi="Calibri" w:cs="Calibri"/>
                <w:sz w:val="12"/>
                <w:szCs w:val="12"/>
              </w:rPr>
            </w:pPr>
          </w:p>
          <w:p w14:paraId="74A7CE68" w14:textId="0FE1C8FF" w:rsidR="00F61920" w:rsidRPr="00F90F24" w:rsidRDefault="00F61920" w:rsidP="00A06B42">
            <w:pPr>
              <w:jc w:val="center"/>
              <w:rPr>
                <w:rFonts w:ascii="Calibri" w:hAnsi="Calibri" w:cs="Calibri"/>
                <w:sz w:val="12"/>
                <w:szCs w:val="12"/>
                <w:u w:val="single"/>
              </w:rPr>
            </w:pPr>
            <w:r w:rsidRPr="00F90F24">
              <w:rPr>
                <w:rFonts w:ascii="Calibri" w:hAnsi="Calibri" w:cs="Calibri"/>
                <w:sz w:val="12"/>
                <w:szCs w:val="12"/>
                <w:u w:val="single"/>
              </w:rPr>
              <w:t>F:</w:t>
            </w:r>
          </w:p>
          <w:p w14:paraId="64A66A7C" w14:textId="63E8A06C" w:rsidR="00F61920" w:rsidRPr="00F90F24" w:rsidRDefault="00F61920" w:rsidP="00A06B42">
            <w:pPr>
              <w:jc w:val="center"/>
              <w:rPr>
                <w:rFonts w:ascii="Calibri" w:hAnsi="Calibri" w:cs="Calibri"/>
                <w:sz w:val="12"/>
                <w:szCs w:val="12"/>
              </w:rPr>
            </w:pPr>
            <w:r w:rsidRPr="00F90F24">
              <w:rPr>
                <w:rFonts w:ascii="Calibri" w:hAnsi="Calibri" w:cs="Calibri"/>
                <w:sz w:val="12"/>
                <w:szCs w:val="12"/>
              </w:rPr>
              <w:t>5-10y</w:t>
            </w:r>
          </w:p>
          <w:p w14:paraId="5F4FF6E1" w14:textId="77777777" w:rsidR="00F61920" w:rsidRPr="00F90F24" w:rsidRDefault="00F61920" w:rsidP="00A06B42">
            <w:pPr>
              <w:jc w:val="center"/>
              <w:rPr>
                <w:rFonts w:ascii="Calibri" w:hAnsi="Calibri" w:cs="Calibri"/>
                <w:sz w:val="12"/>
                <w:szCs w:val="12"/>
              </w:rPr>
            </w:pPr>
          </w:p>
          <w:p w14:paraId="6020C21E" w14:textId="6E5F3B81" w:rsidR="00F61920" w:rsidRPr="00F90F24" w:rsidRDefault="00F61920" w:rsidP="00A06B42">
            <w:pPr>
              <w:jc w:val="center"/>
              <w:rPr>
                <w:rFonts w:ascii="Calibri" w:hAnsi="Calibri" w:cs="Calibri"/>
                <w:sz w:val="12"/>
                <w:szCs w:val="12"/>
              </w:rPr>
            </w:pPr>
            <w:r w:rsidRPr="00F90F24">
              <w:rPr>
                <w:rFonts w:ascii="Calibri" w:hAnsi="Calibri" w:cs="Calibri"/>
                <w:sz w:val="12"/>
                <w:szCs w:val="12"/>
              </w:rPr>
              <w:t>1-17.1h/d</w:t>
            </w:r>
          </w:p>
        </w:tc>
        <w:tc>
          <w:tcPr>
            <w:tcW w:w="810" w:type="dxa"/>
          </w:tcPr>
          <w:p w14:paraId="5DE05841" w14:textId="567AAFC2" w:rsidR="00F61920" w:rsidRPr="00F90F24" w:rsidRDefault="00F61920" w:rsidP="00A06B42">
            <w:pPr>
              <w:jc w:val="center"/>
              <w:rPr>
                <w:rFonts w:ascii="Calibri" w:hAnsi="Calibri" w:cs="Calibri"/>
                <w:sz w:val="12"/>
                <w:szCs w:val="12"/>
                <w:u w:val="single"/>
              </w:rPr>
            </w:pPr>
            <w:r w:rsidRPr="00F90F24">
              <w:rPr>
                <w:rFonts w:ascii="Calibri" w:hAnsi="Calibri" w:cs="Calibri"/>
                <w:sz w:val="12"/>
                <w:szCs w:val="12"/>
                <w:u w:val="single"/>
              </w:rPr>
              <w:t>M:</w:t>
            </w:r>
          </w:p>
          <w:p w14:paraId="02A69A8C" w14:textId="77777777" w:rsidR="00F61920" w:rsidRPr="00F90F24" w:rsidRDefault="00F61920" w:rsidP="00A06B42">
            <w:pPr>
              <w:jc w:val="center"/>
              <w:rPr>
                <w:rFonts w:ascii="Calibri" w:hAnsi="Calibri" w:cs="Calibri"/>
                <w:sz w:val="12"/>
                <w:szCs w:val="12"/>
              </w:rPr>
            </w:pPr>
            <w:r w:rsidRPr="00F90F24">
              <w:rPr>
                <w:rFonts w:ascii="Calibri" w:hAnsi="Calibri" w:cs="Calibri"/>
                <w:sz w:val="12"/>
                <w:szCs w:val="12"/>
              </w:rPr>
              <w:t>7-97%</w:t>
            </w:r>
          </w:p>
          <w:p w14:paraId="4C8393AC" w14:textId="77777777" w:rsidR="00F61920" w:rsidRPr="00F90F24" w:rsidRDefault="00F61920" w:rsidP="00A06B42">
            <w:pPr>
              <w:jc w:val="center"/>
              <w:rPr>
                <w:rFonts w:ascii="Calibri" w:hAnsi="Calibri" w:cs="Calibri"/>
                <w:sz w:val="12"/>
                <w:szCs w:val="12"/>
              </w:rPr>
            </w:pPr>
          </w:p>
          <w:p w14:paraId="6EC50AC5" w14:textId="3BB594E5" w:rsidR="00F61920" w:rsidRPr="00F90F24" w:rsidRDefault="00F61920" w:rsidP="00A06B42">
            <w:pPr>
              <w:jc w:val="center"/>
              <w:rPr>
                <w:rFonts w:ascii="Calibri" w:hAnsi="Calibri" w:cs="Calibri"/>
                <w:sz w:val="12"/>
                <w:szCs w:val="12"/>
                <w:u w:val="single"/>
              </w:rPr>
            </w:pPr>
            <w:r w:rsidRPr="00F90F24">
              <w:rPr>
                <w:rFonts w:ascii="Calibri" w:hAnsi="Calibri" w:cs="Calibri"/>
                <w:sz w:val="12"/>
                <w:szCs w:val="12"/>
                <w:u w:val="single"/>
              </w:rPr>
              <w:t>F:</w:t>
            </w:r>
          </w:p>
          <w:p w14:paraId="63C3E744" w14:textId="183B1DE2" w:rsidR="00F61920" w:rsidRPr="00F90F24" w:rsidRDefault="00F61920" w:rsidP="00A06B42">
            <w:pPr>
              <w:jc w:val="center"/>
              <w:rPr>
                <w:rFonts w:ascii="Calibri" w:hAnsi="Calibri" w:cs="Calibri"/>
                <w:sz w:val="12"/>
                <w:szCs w:val="12"/>
              </w:rPr>
            </w:pPr>
            <w:r w:rsidRPr="00F90F24">
              <w:rPr>
                <w:rFonts w:ascii="Calibri" w:hAnsi="Calibri" w:cs="Calibri"/>
                <w:sz w:val="12"/>
                <w:szCs w:val="12"/>
              </w:rPr>
              <w:t>7-100%</w:t>
            </w:r>
          </w:p>
        </w:tc>
        <w:tc>
          <w:tcPr>
            <w:tcW w:w="990" w:type="dxa"/>
          </w:tcPr>
          <w:p w14:paraId="31527DDB" w14:textId="57FA70FB" w:rsidR="00F61920" w:rsidRPr="00F90F24" w:rsidRDefault="00A06B42" w:rsidP="00A06B42">
            <w:pPr>
              <w:jc w:val="center"/>
              <w:rPr>
                <w:rFonts w:ascii="Calibri" w:hAnsi="Calibri" w:cs="Calibri"/>
                <w:sz w:val="12"/>
                <w:szCs w:val="12"/>
              </w:rPr>
            </w:pPr>
            <w:r w:rsidRPr="00F90F24">
              <w:rPr>
                <w:rFonts w:ascii="Calibri" w:hAnsi="Calibri" w:cs="Calibri"/>
                <w:sz w:val="12"/>
                <w:szCs w:val="12"/>
              </w:rPr>
              <w:t xml:space="preserve">- </w:t>
            </w:r>
            <w:r w:rsidR="00F61920" w:rsidRPr="00F90F24">
              <w:rPr>
                <w:rFonts w:ascii="Calibri" w:hAnsi="Calibri" w:cs="Calibri"/>
                <w:sz w:val="12"/>
                <w:szCs w:val="12"/>
              </w:rPr>
              <w:t>Mobile phones with a music playback function: 77.2%</w:t>
            </w:r>
          </w:p>
          <w:p w14:paraId="44B2F993" w14:textId="77777777" w:rsidR="00F61920" w:rsidRPr="00F90F24" w:rsidRDefault="00F61920" w:rsidP="00A06B42">
            <w:pPr>
              <w:jc w:val="center"/>
              <w:rPr>
                <w:rFonts w:ascii="Calibri" w:hAnsi="Calibri" w:cs="Calibri"/>
                <w:sz w:val="12"/>
                <w:szCs w:val="12"/>
              </w:rPr>
            </w:pPr>
            <w:r w:rsidRPr="00F90F24">
              <w:rPr>
                <w:rFonts w:ascii="Calibri" w:hAnsi="Calibri" w:cs="Calibri"/>
                <w:sz w:val="12"/>
                <w:szCs w:val="12"/>
              </w:rPr>
              <w:t>Portable computing devices (e.g., laptops): 64.9%</w:t>
            </w:r>
          </w:p>
          <w:p w14:paraId="211D4D07" w14:textId="77777777" w:rsidR="00F61920" w:rsidRPr="00F90F24" w:rsidRDefault="00F61920" w:rsidP="00A06B42">
            <w:pPr>
              <w:jc w:val="center"/>
              <w:rPr>
                <w:rFonts w:ascii="Calibri" w:hAnsi="Calibri" w:cs="Calibri"/>
                <w:sz w:val="12"/>
                <w:szCs w:val="12"/>
              </w:rPr>
            </w:pPr>
            <w:r w:rsidRPr="00F90F24">
              <w:rPr>
                <w:rFonts w:ascii="Calibri" w:hAnsi="Calibri" w:cs="Calibri"/>
                <w:sz w:val="12"/>
                <w:szCs w:val="12"/>
              </w:rPr>
              <w:t>Standalone MP3 (including iPods): 45.6% CD players: 0.4%</w:t>
            </w:r>
          </w:p>
          <w:p w14:paraId="6D8C0AE5" w14:textId="2EF61363" w:rsidR="00F61920" w:rsidRPr="00F90F24" w:rsidRDefault="00F61920" w:rsidP="00A06B42">
            <w:pPr>
              <w:jc w:val="center"/>
              <w:rPr>
                <w:rFonts w:ascii="Calibri" w:hAnsi="Calibri" w:cs="Calibri"/>
                <w:sz w:val="12"/>
                <w:szCs w:val="12"/>
              </w:rPr>
            </w:pPr>
          </w:p>
        </w:tc>
        <w:tc>
          <w:tcPr>
            <w:tcW w:w="1170" w:type="dxa"/>
          </w:tcPr>
          <w:p w14:paraId="0E3EC4EB" w14:textId="77777777" w:rsidR="00F61920" w:rsidRPr="0043610C" w:rsidRDefault="00F61920" w:rsidP="00A06B42">
            <w:pPr>
              <w:jc w:val="center"/>
              <w:rPr>
                <w:rFonts w:ascii="Calibri" w:hAnsi="Calibri" w:cs="Calibri"/>
                <w:sz w:val="12"/>
                <w:szCs w:val="12"/>
                <w:u w:val="single"/>
              </w:rPr>
            </w:pPr>
            <w:r w:rsidRPr="0043610C">
              <w:rPr>
                <w:rFonts w:ascii="Calibri" w:hAnsi="Calibri" w:cs="Calibri"/>
                <w:sz w:val="12"/>
                <w:szCs w:val="12"/>
                <w:u w:val="single"/>
              </w:rPr>
              <w:t>Males:</w:t>
            </w:r>
          </w:p>
          <w:p w14:paraId="1915242B" w14:textId="77777777" w:rsidR="00F61920" w:rsidRDefault="00F61920" w:rsidP="00A06B42">
            <w:pPr>
              <w:jc w:val="center"/>
              <w:rPr>
                <w:rFonts w:ascii="Calibri" w:hAnsi="Calibri" w:cs="Calibri"/>
                <w:sz w:val="12"/>
                <w:szCs w:val="12"/>
              </w:rPr>
            </w:pPr>
            <w:r>
              <w:rPr>
                <w:rFonts w:ascii="Calibri" w:hAnsi="Calibri" w:cs="Calibri"/>
                <w:sz w:val="12"/>
                <w:szCs w:val="12"/>
              </w:rPr>
              <w:t>43-94 dB</w:t>
            </w:r>
          </w:p>
          <w:p w14:paraId="5B195352" w14:textId="77777777" w:rsidR="00F61920" w:rsidRDefault="00F61920" w:rsidP="00A06B42">
            <w:pPr>
              <w:jc w:val="center"/>
              <w:rPr>
                <w:rFonts w:ascii="Calibri" w:hAnsi="Calibri" w:cs="Calibri"/>
                <w:sz w:val="12"/>
                <w:szCs w:val="12"/>
              </w:rPr>
            </w:pPr>
          </w:p>
          <w:p w14:paraId="759E587D" w14:textId="77777777" w:rsidR="00F61920" w:rsidRPr="0043610C" w:rsidRDefault="00F61920" w:rsidP="00A06B42">
            <w:pPr>
              <w:jc w:val="center"/>
              <w:rPr>
                <w:rFonts w:ascii="Calibri" w:hAnsi="Calibri" w:cs="Calibri"/>
                <w:sz w:val="12"/>
                <w:szCs w:val="12"/>
                <w:u w:val="single"/>
              </w:rPr>
            </w:pPr>
            <w:r w:rsidRPr="0043610C">
              <w:rPr>
                <w:rFonts w:ascii="Calibri" w:hAnsi="Calibri" w:cs="Calibri"/>
                <w:sz w:val="12"/>
                <w:szCs w:val="12"/>
                <w:u w:val="single"/>
              </w:rPr>
              <w:t>Females:</w:t>
            </w:r>
          </w:p>
          <w:p w14:paraId="5B18D8EC" w14:textId="56B59C3C" w:rsidR="00F61920" w:rsidRPr="005A458E" w:rsidRDefault="00F61920" w:rsidP="00A06B42">
            <w:pPr>
              <w:jc w:val="center"/>
              <w:rPr>
                <w:rFonts w:ascii="Calibri" w:hAnsi="Calibri" w:cs="Calibri"/>
                <w:sz w:val="12"/>
                <w:szCs w:val="12"/>
              </w:rPr>
            </w:pPr>
            <w:r>
              <w:rPr>
                <w:rFonts w:ascii="Calibri" w:hAnsi="Calibri" w:cs="Calibri"/>
                <w:sz w:val="12"/>
                <w:szCs w:val="12"/>
              </w:rPr>
              <w:t>45.7-94 dB</w:t>
            </w:r>
          </w:p>
        </w:tc>
        <w:tc>
          <w:tcPr>
            <w:tcW w:w="1530" w:type="dxa"/>
          </w:tcPr>
          <w:p w14:paraId="6346C8F9" w14:textId="4D3C5CBC" w:rsidR="00F61920" w:rsidRPr="005A458E" w:rsidRDefault="00F61920" w:rsidP="00A06B42">
            <w:pPr>
              <w:jc w:val="center"/>
              <w:rPr>
                <w:rFonts w:ascii="Calibri" w:hAnsi="Calibri" w:cs="Calibri"/>
                <w:sz w:val="12"/>
                <w:szCs w:val="12"/>
              </w:rPr>
            </w:pPr>
            <w:r>
              <w:rPr>
                <w:rFonts w:ascii="Calibri" w:hAnsi="Calibri" w:cs="Calibri"/>
                <w:sz w:val="12"/>
                <w:szCs w:val="12"/>
              </w:rPr>
              <w:t xml:space="preserve">- </w:t>
            </w:r>
            <w:r w:rsidRPr="00B404DF">
              <w:rPr>
                <w:rFonts w:ascii="Calibri" w:hAnsi="Calibri" w:cs="Calibri"/>
                <w:sz w:val="12"/>
                <w:szCs w:val="12"/>
              </w:rPr>
              <w:t>34 PLD users</w:t>
            </w:r>
            <w:r>
              <w:rPr>
                <w:rFonts w:ascii="Calibri" w:hAnsi="Calibri" w:cs="Calibri"/>
                <w:sz w:val="12"/>
                <w:szCs w:val="12"/>
              </w:rPr>
              <w:t xml:space="preserve"> </w:t>
            </w:r>
            <w:r w:rsidRPr="00B404DF">
              <w:rPr>
                <w:rFonts w:ascii="Calibri" w:hAnsi="Calibri" w:cs="Calibri"/>
                <w:sz w:val="12"/>
                <w:szCs w:val="12"/>
              </w:rPr>
              <w:t>(14.9%) and 7</w:t>
            </w:r>
            <w:r>
              <w:rPr>
                <w:rFonts w:ascii="Calibri" w:hAnsi="Calibri" w:cs="Calibri"/>
                <w:sz w:val="12"/>
                <w:szCs w:val="12"/>
              </w:rPr>
              <w:t xml:space="preserve"> </w:t>
            </w:r>
            <w:r w:rsidRPr="00B404DF">
              <w:rPr>
                <w:rFonts w:ascii="Calibri" w:hAnsi="Calibri" w:cs="Calibri"/>
                <w:sz w:val="12"/>
                <w:szCs w:val="12"/>
              </w:rPr>
              <w:t>non-users</w:t>
            </w:r>
            <w:r>
              <w:rPr>
                <w:rFonts w:ascii="Calibri" w:hAnsi="Calibri" w:cs="Calibri"/>
                <w:sz w:val="12"/>
                <w:szCs w:val="12"/>
              </w:rPr>
              <w:t xml:space="preserve"> </w:t>
            </w:r>
            <w:r w:rsidRPr="00B404DF">
              <w:rPr>
                <w:rFonts w:ascii="Calibri" w:hAnsi="Calibri" w:cs="Calibri"/>
                <w:sz w:val="12"/>
                <w:szCs w:val="12"/>
              </w:rPr>
              <w:t>(13.0%) had</w:t>
            </w:r>
            <w:r>
              <w:rPr>
                <w:rFonts w:ascii="Calibri" w:hAnsi="Calibri" w:cs="Calibri"/>
                <w:sz w:val="12"/>
                <w:szCs w:val="12"/>
              </w:rPr>
              <w:t xml:space="preserve"> </w:t>
            </w:r>
            <w:r w:rsidRPr="00B404DF">
              <w:rPr>
                <w:rFonts w:ascii="Calibri" w:hAnsi="Calibri" w:cs="Calibri"/>
                <w:sz w:val="12"/>
                <w:szCs w:val="12"/>
              </w:rPr>
              <w:t>abnormal</w:t>
            </w:r>
            <w:r>
              <w:rPr>
                <w:rFonts w:ascii="Calibri" w:hAnsi="Calibri" w:cs="Calibri"/>
                <w:sz w:val="12"/>
                <w:szCs w:val="12"/>
              </w:rPr>
              <w:t xml:space="preserve"> </w:t>
            </w:r>
            <w:r w:rsidRPr="00B404DF">
              <w:rPr>
                <w:rFonts w:ascii="Calibri" w:hAnsi="Calibri" w:cs="Calibri"/>
                <w:sz w:val="12"/>
                <w:szCs w:val="12"/>
              </w:rPr>
              <w:t>thresholds</w:t>
            </w:r>
            <w:r>
              <w:rPr>
                <w:rFonts w:ascii="Calibri" w:hAnsi="Calibri" w:cs="Calibri"/>
                <w:sz w:val="12"/>
                <w:szCs w:val="12"/>
              </w:rPr>
              <w:t xml:space="preserve"> </w:t>
            </w:r>
            <w:r w:rsidRPr="00B404DF">
              <w:rPr>
                <w:rFonts w:ascii="Calibri" w:hAnsi="Calibri" w:cs="Calibri"/>
                <w:sz w:val="12"/>
                <w:szCs w:val="12"/>
              </w:rPr>
              <w:t>(&gt;20 dB HL) at</w:t>
            </w:r>
            <w:r>
              <w:rPr>
                <w:rFonts w:ascii="Calibri" w:hAnsi="Calibri" w:cs="Calibri"/>
                <w:sz w:val="12"/>
                <w:szCs w:val="12"/>
              </w:rPr>
              <w:t xml:space="preserve"> </w:t>
            </w:r>
            <w:r w:rsidRPr="00B404DF">
              <w:rPr>
                <w:rFonts w:ascii="Calibri" w:hAnsi="Calibri" w:cs="Calibri"/>
                <w:sz w:val="12"/>
                <w:szCs w:val="12"/>
              </w:rPr>
              <w:t>one or more</w:t>
            </w:r>
            <w:r>
              <w:rPr>
                <w:rFonts w:ascii="Calibri" w:hAnsi="Calibri" w:cs="Calibri"/>
                <w:sz w:val="12"/>
                <w:szCs w:val="12"/>
              </w:rPr>
              <w:t xml:space="preserve"> </w:t>
            </w:r>
            <w:r w:rsidRPr="00B404DF">
              <w:rPr>
                <w:rFonts w:ascii="Calibri" w:hAnsi="Calibri" w:cs="Calibri"/>
                <w:sz w:val="12"/>
                <w:szCs w:val="12"/>
              </w:rPr>
              <w:t>test</w:t>
            </w:r>
            <w:r>
              <w:rPr>
                <w:rFonts w:ascii="Calibri" w:hAnsi="Calibri" w:cs="Calibri"/>
                <w:sz w:val="12"/>
                <w:szCs w:val="12"/>
              </w:rPr>
              <w:t xml:space="preserve"> </w:t>
            </w:r>
            <w:r w:rsidRPr="00B404DF">
              <w:rPr>
                <w:rFonts w:ascii="Calibri" w:hAnsi="Calibri" w:cs="Calibri"/>
                <w:sz w:val="12"/>
                <w:szCs w:val="12"/>
              </w:rPr>
              <w:t>frequencies in</w:t>
            </w:r>
            <w:r>
              <w:rPr>
                <w:rFonts w:ascii="Calibri" w:hAnsi="Calibri" w:cs="Calibri"/>
                <w:sz w:val="12"/>
                <w:szCs w:val="12"/>
              </w:rPr>
              <w:t xml:space="preserve"> </w:t>
            </w:r>
            <w:r w:rsidRPr="00B404DF">
              <w:rPr>
                <w:rFonts w:ascii="Calibri" w:hAnsi="Calibri" w:cs="Calibri"/>
                <w:sz w:val="12"/>
                <w:szCs w:val="12"/>
              </w:rPr>
              <w:t>either ear</w:t>
            </w:r>
          </w:p>
        </w:tc>
        <w:tc>
          <w:tcPr>
            <w:tcW w:w="1080" w:type="dxa"/>
          </w:tcPr>
          <w:p w14:paraId="2D98E03C" w14:textId="601EAD68" w:rsidR="00F61920" w:rsidRPr="000C4BAA" w:rsidRDefault="00F61920" w:rsidP="00CD6117">
            <w:pPr>
              <w:rPr>
                <w:rFonts w:ascii="Calibri" w:hAnsi="Calibri" w:cs="Calibri"/>
                <w:sz w:val="12"/>
                <w:szCs w:val="12"/>
              </w:rPr>
            </w:pPr>
            <w:r w:rsidRPr="008B00FE">
              <w:rPr>
                <w:rFonts w:ascii="Calibri" w:hAnsi="Calibri" w:cs="Calibri"/>
                <w:sz w:val="12"/>
                <w:szCs w:val="12"/>
              </w:rPr>
              <w:t>To evaluate the effects of music</w:t>
            </w:r>
            <w:r>
              <w:rPr>
                <w:rFonts w:ascii="Calibri" w:hAnsi="Calibri" w:cs="Calibri"/>
                <w:sz w:val="12"/>
                <w:szCs w:val="12"/>
              </w:rPr>
              <w:t xml:space="preserve"> </w:t>
            </w:r>
            <w:r w:rsidRPr="008B00FE">
              <w:rPr>
                <w:rFonts w:ascii="Calibri" w:hAnsi="Calibri" w:cs="Calibri"/>
                <w:sz w:val="12"/>
                <w:szCs w:val="12"/>
              </w:rPr>
              <w:t>exposure</w:t>
            </w:r>
            <w:r>
              <w:rPr>
                <w:rFonts w:ascii="Calibri" w:hAnsi="Calibri" w:cs="Calibri"/>
                <w:sz w:val="12"/>
                <w:szCs w:val="12"/>
              </w:rPr>
              <w:t xml:space="preserve"> </w:t>
            </w:r>
            <w:r w:rsidRPr="008B00FE">
              <w:rPr>
                <w:rFonts w:ascii="Calibri" w:hAnsi="Calibri" w:cs="Calibri"/>
                <w:sz w:val="12"/>
                <w:szCs w:val="12"/>
              </w:rPr>
              <w:t>from these</w:t>
            </w:r>
            <w:r>
              <w:rPr>
                <w:rFonts w:ascii="Calibri" w:hAnsi="Calibri" w:cs="Calibri"/>
                <w:sz w:val="12"/>
                <w:szCs w:val="12"/>
              </w:rPr>
              <w:t xml:space="preserve"> </w:t>
            </w:r>
            <w:r w:rsidRPr="008B00FE">
              <w:rPr>
                <w:rFonts w:ascii="Calibri" w:hAnsi="Calibri" w:cs="Calibri"/>
                <w:sz w:val="12"/>
                <w:szCs w:val="12"/>
              </w:rPr>
              <w:t>devices on high</w:t>
            </w:r>
            <w:r>
              <w:rPr>
                <w:rFonts w:ascii="Calibri" w:hAnsi="Calibri" w:cs="Calibri"/>
                <w:sz w:val="12"/>
                <w:szCs w:val="12"/>
              </w:rPr>
              <w:t>-</w:t>
            </w:r>
            <w:r w:rsidRPr="008B00FE">
              <w:rPr>
                <w:rFonts w:ascii="Calibri" w:hAnsi="Calibri" w:cs="Calibri"/>
                <w:sz w:val="12"/>
                <w:szCs w:val="12"/>
              </w:rPr>
              <w:t>frequency</w:t>
            </w:r>
            <w:r>
              <w:rPr>
                <w:rFonts w:ascii="Calibri" w:hAnsi="Calibri" w:cs="Calibri"/>
                <w:sz w:val="12"/>
                <w:szCs w:val="12"/>
              </w:rPr>
              <w:t xml:space="preserve"> </w:t>
            </w:r>
            <w:r w:rsidR="00EB3F53">
              <w:rPr>
                <w:rFonts w:ascii="Calibri" w:hAnsi="Calibri" w:cs="Calibri"/>
                <w:sz w:val="12"/>
                <w:szCs w:val="12"/>
              </w:rPr>
              <w:t>HT</w:t>
            </w:r>
            <w:r w:rsidRPr="008B00FE">
              <w:rPr>
                <w:rFonts w:ascii="Calibri" w:hAnsi="Calibri" w:cs="Calibri"/>
                <w:sz w:val="12"/>
                <w:szCs w:val="12"/>
              </w:rPr>
              <w:t>s of</w:t>
            </w:r>
            <w:r>
              <w:rPr>
                <w:rFonts w:ascii="Calibri" w:hAnsi="Calibri" w:cs="Calibri"/>
                <w:sz w:val="12"/>
                <w:szCs w:val="12"/>
              </w:rPr>
              <w:t xml:space="preserve"> </w:t>
            </w:r>
            <w:r w:rsidRPr="008B00FE">
              <w:rPr>
                <w:rFonts w:ascii="Calibri" w:hAnsi="Calibri" w:cs="Calibri"/>
                <w:sz w:val="12"/>
                <w:szCs w:val="12"/>
              </w:rPr>
              <w:t>PLD users</w:t>
            </w:r>
          </w:p>
        </w:tc>
        <w:tc>
          <w:tcPr>
            <w:tcW w:w="2970" w:type="dxa"/>
          </w:tcPr>
          <w:p w14:paraId="2A7A421A" w14:textId="00F8033D" w:rsidR="00F61920" w:rsidRDefault="00F61920" w:rsidP="00CD6117">
            <w:pPr>
              <w:rPr>
                <w:rFonts w:ascii="Calibri" w:hAnsi="Calibri" w:cs="Calibri"/>
                <w:sz w:val="12"/>
                <w:szCs w:val="12"/>
              </w:rPr>
            </w:pPr>
            <w:r>
              <w:rPr>
                <w:rFonts w:ascii="Calibri" w:hAnsi="Calibri" w:cs="Calibri"/>
                <w:sz w:val="12"/>
                <w:szCs w:val="12"/>
              </w:rPr>
              <w:t xml:space="preserve">- There was no </w:t>
            </w:r>
            <w:r w:rsidRPr="00B404DF">
              <w:rPr>
                <w:rFonts w:ascii="Calibri" w:hAnsi="Calibri" w:cs="Calibri"/>
                <w:sz w:val="12"/>
                <w:szCs w:val="12"/>
              </w:rPr>
              <w:t>significant association between the incidence of</w:t>
            </w:r>
            <w:r>
              <w:rPr>
                <w:rFonts w:ascii="Calibri" w:hAnsi="Calibri" w:cs="Calibri"/>
                <w:sz w:val="12"/>
                <w:szCs w:val="12"/>
              </w:rPr>
              <w:t xml:space="preserve"> </w:t>
            </w:r>
            <w:r w:rsidRPr="00B404DF">
              <w:rPr>
                <w:rFonts w:ascii="Calibri" w:hAnsi="Calibri" w:cs="Calibri"/>
                <w:sz w:val="12"/>
                <w:szCs w:val="12"/>
              </w:rPr>
              <w:t>subjects with abnormal</w:t>
            </w:r>
            <w:r>
              <w:rPr>
                <w:rFonts w:ascii="Calibri" w:hAnsi="Calibri" w:cs="Calibri"/>
                <w:sz w:val="12"/>
                <w:szCs w:val="12"/>
              </w:rPr>
              <w:t xml:space="preserve"> </w:t>
            </w:r>
            <w:r w:rsidRPr="00B404DF">
              <w:rPr>
                <w:rFonts w:ascii="Calibri" w:hAnsi="Calibri" w:cs="Calibri"/>
                <w:sz w:val="12"/>
                <w:szCs w:val="12"/>
              </w:rPr>
              <w:t>thresholds and usage of</w:t>
            </w:r>
            <w:r>
              <w:rPr>
                <w:rFonts w:ascii="Calibri" w:hAnsi="Calibri" w:cs="Calibri"/>
                <w:sz w:val="12"/>
                <w:szCs w:val="12"/>
              </w:rPr>
              <w:t xml:space="preserve"> </w:t>
            </w:r>
            <w:r w:rsidRPr="00B404DF">
              <w:rPr>
                <w:rFonts w:ascii="Calibri" w:hAnsi="Calibri" w:cs="Calibri"/>
                <w:sz w:val="12"/>
                <w:szCs w:val="12"/>
              </w:rPr>
              <w:t>PLDs</w:t>
            </w:r>
            <w:r w:rsidR="00A2332D">
              <w:rPr>
                <w:rFonts w:ascii="Calibri" w:hAnsi="Calibri" w:cs="Calibri"/>
                <w:sz w:val="12"/>
                <w:szCs w:val="12"/>
              </w:rPr>
              <w:t>.</w:t>
            </w:r>
          </w:p>
          <w:p w14:paraId="43C0FF69" w14:textId="067DAE32" w:rsidR="00F61920" w:rsidRDefault="00F61920" w:rsidP="00A2332D">
            <w:pPr>
              <w:rPr>
                <w:rFonts w:ascii="Calibri" w:hAnsi="Calibri" w:cs="Calibri"/>
                <w:sz w:val="12"/>
                <w:szCs w:val="12"/>
              </w:rPr>
            </w:pPr>
            <w:r>
              <w:rPr>
                <w:rFonts w:ascii="Calibri" w:hAnsi="Calibri" w:cs="Calibri"/>
                <w:sz w:val="12"/>
                <w:szCs w:val="12"/>
              </w:rPr>
              <w:t xml:space="preserve">- </w:t>
            </w:r>
            <w:r w:rsidRPr="00B404DF">
              <w:rPr>
                <w:rFonts w:ascii="Calibri" w:hAnsi="Calibri" w:cs="Calibri"/>
                <w:sz w:val="12"/>
                <w:szCs w:val="12"/>
              </w:rPr>
              <w:t>When the audiogram</w:t>
            </w:r>
            <w:r w:rsidR="00A2332D">
              <w:rPr>
                <w:rFonts w:ascii="Calibri" w:hAnsi="Calibri" w:cs="Calibri"/>
                <w:sz w:val="12"/>
                <w:szCs w:val="12"/>
              </w:rPr>
              <w:t xml:space="preserve"> </w:t>
            </w:r>
            <w:r w:rsidRPr="00B404DF">
              <w:rPr>
                <w:rFonts w:ascii="Calibri" w:hAnsi="Calibri" w:cs="Calibri"/>
                <w:sz w:val="12"/>
                <w:szCs w:val="12"/>
              </w:rPr>
              <w:t xml:space="preserve">data from the PLD users with LAeq8h of </w:t>
            </w:r>
            <w:r w:rsidRPr="00B404DF">
              <w:rPr>
                <w:rFonts w:ascii="Calibri" w:hAnsi="Calibri" w:cs="Calibri" w:hint="eastAsia"/>
                <w:sz w:val="12"/>
                <w:szCs w:val="12"/>
              </w:rPr>
              <w:t>≥</w:t>
            </w:r>
            <w:r w:rsidRPr="00B404DF">
              <w:rPr>
                <w:rFonts w:ascii="Calibri" w:hAnsi="Calibri" w:cs="Calibri"/>
                <w:sz w:val="12"/>
                <w:szCs w:val="12"/>
              </w:rPr>
              <w:t>75 dBA were</w:t>
            </w:r>
            <w:r>
              <w:rPr>
                <w:rFonts w:ascii="Calibri" w:hAnsi="Calibri" w:cs="Calibri"/>
                <w:sz w:val="12"/>
                <w:szCs w:val="12"/>
              </w:rPr>
              <w:t xml:space="preserve"> </w:t>
            </w:r>
            <w:r w:rsidRPr="00B404DF">
              <w:rPr>
                <w:rFonts w:ascii="Calibri" w:hAnsi="Calibri" w:cs="Calibri"/>
                <w:sz w:val="12"/>
                <w:szCs w:val="12"/>
              </w:rPr>
              <w:t>compared with those from the non-users</w:t>
            </w:r>
            <w:r>
              <w:rPr>
                <w:rFonts w:ascii="Calibri" w:hAnsi="Calibri" w:cs="Calibri"/>
                <w:sz w:val="12"/>
                <w:szCs w:val="12"/>
              </w:rPr>
              <w:t>,</w:t>
            </w:r>
            <w:r w:rsidRPr="00B404DF">
              <w:rPr>
                <w:rFonts w:ascii="Calibri" w:hAnsi="Calibri" w:cs="Calibri"/>
                <w:sz w:val="12"/>
                <w:szCs w:val="12"/>
              </w:rPr>
              <w:t xml:space="preserve"> the mean</w:t>
            </w:r>
            <w:r>
              <w:rPr>
                <w:rFonts w:ascii="Calibri" w:hAnsi="Calibri" w:cs="Calibri"/>
                <w:sz w:val="12"/>
                <w:szCs w:val="12"/>
              </w:rPr>
              <w:t xml:space="preserve"> </w:t>
            </w:r>
            <w:r w:rsidR="00EB3F53">
              <w:rPr>
                <w:rFonts w:ascii="Calibri" w:hAnsi="Calibri" w:cs="Calibri"/>
                <w:sz w:val="12"/>
                <w:szCs w:val="12"/>
              </w:rPr>
              <w:t>HT</w:t>
            </w:r>
            <w:r w:rsidRPr="00B404DF">
              <w:rPr>
                <w:rFonts w:ascii="Calibri" w:hAnsi="Calibri" w:cs="Calibri"/>
                <w:sz w:val="12"/>
                <w:szCs w:val="12"/>
              </w:rPr>
              <w:t>s of the</w:t>
            </w:r>
            <w:r>
              <w:rPr>
                <w:rFonts w:ascii="Calibri" w:hAnsi="Calibri" w:cs="Calibri"/>
                <w:sz w:val="12"/>
                <w:szCs w:val="12"/>
              </w:rPr>
              <w:t xml:space="preserve"> </w:t>
            </w:r>
            <w:r w:rsidRPr="00B404DF">
              <w:rPr>
                <w:rFonts w:ascii="Calibri" w:hAnsi="Calibri" w:cs="Calibri"/>
                <w:sz w:val="12"/>
                <w:szCs w:val="12"/>
              </w:rPr>
              <w:t>users were significantly higher at the following</w:t>
            </w:r>
            <w:r>
              <w:rPr>
                <w:rFonts w:ascii="Calibri" w:hAnsi="Calibri" w:cs="Calibri"/>
                <w:sz w:val="12"/>
                <w:szCs w:val="12"/>
              </w:rPr>
              <w:t xml:space="preserve"> </w:t>
            </w:r>
            <w:r w:rsidRPr="00B404DF">
              <w:rPr>
                <w:rFonts w:ascii="Calibri" w:hAnsi="Calibri" w:cs="Calibri"/>
                <w:sz w:val="12"/>
                <w:szCs w:val="12"/>
              </w:rPr>
              <w:t>EHFs: 11.2, 12.5, 14, and</w:t>
            </w:r>
            <w:r>
              <w:rPr>
                <w:rFonts w:ascii="Calibri" w:hAnsi="Calibri" w:cs="Calibri"/>
                <w:sz w:val="12"/>
                <w:szCs w:val="12"/>
              </w:rPr>
              <w:t xml:space="preserve"> </w:t>
            </w:r>
            <w:r w:rsidRPr="00B404DF">
              <w:rPr>
                <w:rFonts w:ascii="Calibri" w:hAnsi="Calibri" w:cs="Calibri"/>
                <w:sz w:val="12"/>
                <w:szCs w:val="12"/>
              </w:rPr>
              <w:t>16 kHz</w:t>
            </w:r>
            <w:r w:rsidR="00A2332D">
              <w:rPr>
                <w:rFonts w:ascii="Calibri" w:hAnsi="Calibri" w:cs="Calibri"/>
                <w:sz w:val="12"/>
                <w:szCs w:val="12"/>
              </w:rPr>
              <w:t>.</w:t>
            </w:r>
          </w:p>
          <w:p w14:paraId="5E134831" w14:textId="77D4FDC1" w:rsidR="00F61920" w:rsidRDefault="00F61920" w:rsidP="00CD6117">
            <w:pPr>
              <w:rPr>
                <w:rFonts w:ascii="Calibri" w:hAnsi="Calibri" w:cs="Calibri"/>
                <w:sz w:val="12"/>
                <w:szCs w:val="12"/>
              </w:rPr>
            </w:pPr>
            <w:r>
              <w:rPr>
                <w:rFonts w:ascii="Calibri" w:hAnsi="Calibri" w:cs="Calibri"/>
                <w:sz w:val="12"/>
                <w:szCs w:val="12"/>
              </w:rPr>
              <w:t>-</w:t>
            </w:r>
            <w:r>
              <w:rPr>
                <w:rFonts w:ascii="MyriadPro-Regular" w:eastAsia="MyriadPro-Regular" w:cs="MyriadPro-Regular"/>
                <w:kern w:val="0"/>
                <w:sz w:val="18"/>
                <w:szCs w:val="18"/>
              </w:rPr>
              <w:t xml:space="preserve"> </w:t>
            </w:r>
            <w:r>
              <w:rPr>
                <w:rFonts w:ascii="Calibri" w:hAnsi="Calibri" w:cs="Calibri"/>
                <w:sz w:val="12"/>
                <w:szCs w:val="12"/>
              </w:rPr>
              <w:t>M</w:t>
            </w:r>
            <w:r w:rsidRPr="00B404DF">
              <w:rPr>
                <w:rFonts w:ascii="Calibri" w:hAnsi="Calibri" w:cs="Calibri"/>
                <w:sz w:val="12"/>
                <w:szCs w:val="12"/>
              </w:rPr>
              <w:t xml:space="preserve">ean </w:t>
            </w:r>
            <w:r w:rsidR="00EB3F53">
              <w:rPr>
                <w:rFonts w:ascii="Calibri" w:hAnsi="Calibri" w:cs="Calibri"/>
                <w:sz w:val="12"/>
                <w:szCs w:val="12"/>
              </w:rPr>
              <w:t>HT</w:t>
            </w:r>
            <w:r w:rsidRPr="00B404DF">
              <w:rPr>
                <w:rFonts w:ascii="Calibri" w:hAnsi="Calibri" w:cs="Calibri"/>
                <w:sz w:val="12"/>
                <w:szCs w:val="12"/>
              </w:rPr>
              <w:t>s of users</w:t>
            </w:r>
            <w:r>
              <w:rPr>
                <w:rFonts w:ascii="Calibri" w:hAnsi="Calibri" w:cs="Calibri"/>
                <w:sz w:val="12"/>
                <w:szCs w:val="12"/>
              </w:rPr>
              <w:t xml:space="preserve"> </w:t>
            </w:r>
            <w:r w:rsidRPr="00B404DF">
              <w:rPr>
                <w:rFonts w:ascii="Calibri" w:hAnsi="Calibri" w:cs="Calibri"/>
                <w:sz w:val="12"/>
                <w:szCs w:val="12"/>
              </w:rPr>
              <w:t>exposed to LAeq8h of &lt;75</w:t>
            </w:r>
            <w:r>
              <w:rPr>
                <w:rFonts w:ascii="Calibri" w:hAnsi="Calibri" w:cs="Calibri"/>
                <w:sz w:val="12"/>
                <w:szCs w:val="12"/>
              </w:rPr>
              <w:t xml:space="preserve"> </w:t>
            </w:r>
            <w:r w:rsidRPr="00B404DF">
              <w:rPr>
                <w:rFonts w:ascii="Calibri" w:hAnsi="Calibri" w:cs="Calibri"/>
                <w:sz w:val="12"/>
                <w:szCs w:val="12"/>
              </w:rPr>
              <w:t>dBA</w:t>
            </w:r>
            <w:r>
              <w:rPr>
                <w:rFonts w:ascii="Calibri" w:hAnsi="Calibri" w:cs="Calibri"/>
                <w:sz w:val="12"/>
                <w:szCs w:val="12"/>
              </w:rPr>
              <w:t xml:space="preserve">, </w:t>
            </w:r>
            <w:r w:rsidRPr="00B404DF">
              <w:rPr>
                <w:rFonts w:ascii="Calibri" w:hAnsi="Calibri" w:cs="Calibri"/>
                <w:sz w:val="12"/>
                <w:szCs w:val="12"/>
              </w:rPr>
              <w:t>were only</w:t>
            </w:r>
            <w:r>
              <w:rPr>
                <w:rFonts w:ascii="Calibri" w:hAnsi="Calibri" w:cs="Calibri"/>
                <w:sz w:val="12"/>
                <w:szCs w:val="12"/>
              </w:rPr>
              <w:t xml:space="preserve"> </w:t>
            </w:r>
            <w:r w:rsidRPr="00B404DF">
              <w:rPr>
                <w:rFonts w:ascii="Calibri" w:hAnsi="Calibri" w:cs="Calibri"/>
                <w:sz w:val="12"/>
                <w:szCs w:val="12"/>
              </w:rPr>
              <w:t>significantly higher than</w:t>
            </w:r>
            <w:r>
              <w:rPr>
                <w:rFonts w:ascii="Calibri" w:hAnsi="Calibri" w:cs="Calibri"/>
                <w:sz w:val="12"/>
                <w:szCs w:val="12"/>
              </w:rPr>
              <w:t xml:space="preserve"> </w:t>
            </w:r>
            <w:r w:rsidRPr="00B404DF">
              <w:rPr>
                <w:rFonts w:ascii="Calibri" w:hAnsi="Calibri" w:cs="Calibri"/>
                <w:sz w:val="12"/>
                <w:szCs w:val="12"/>
              </w:rPr>
              <w:t>the mean thresholds of</w:t>
            </w:r>
            <w:r>
              <w:rPr>
                <w:rFonts w:ascii="Calibri" w:hAnsi="Calibri" w:cs="Calibri"/>
                <w:sz w:val="12"/>
                <w:szCs w:val="12"/>
              </w:rPr>
              <w:t xml:space="preserve"> </w:t>
            </w:r>
            <w:r w:rsidRPr="00B404DF">
              <w:rPr>
                <w:rFonts w:ascii="Calibri" w:hAnsi="Calibri" w:cs="Calibri"/>
                <w:sz w:val="12"/>
                <w:szCs w:val="12"/>
              </w:rPr>
              <w:t>the non-users at the</w:t>
            </w:r>
            <w:r>
              <w:rPr>
                <w:rFonts w:ascii="Calibri" w:hAnsi="Calibri" w:cs="Calibri"/>
                <w:sz w:val="12"/>
                <w:szCs w:val="12"/>
              </w:rPr>
              <w:t xml:space="preserve"> </w:t>
            </w:r>
            <w:r w:rsidRPr="00B404DF">
              <w:rPr>
                <w:rFonts w:ascii="Calibri" w:hAnsi="Calibri" w:cs="Calibri"/>
                <w:sz w:val="12"/>
                <w:szCs w:val="12"/>
              </w:rPr>
              <w:t xml:space="preserve">highest </w:t>
            </w:r>
            <w:r w:rsidR="00EB3F53">
              <w:rPr>
                <w:rFonts w:ascii="Calibri" w:hAnsi="Calibri" w:cs="Calibri"/>
                <w:sz w:val="12"/>
                <w:szCs w:val="12"/>
              </w:rPr>
              <w:t xml:space="preserve">extended </w:t>
            </w:r>
            <w:r w:rsidR="006B75C4">
              <w:rPr>
                <w:rFonts w:ascii="Calibri" w:hAnsi="Calibri" w:cs="Calibri"/>
                <w:sz w:val="12"/>
                <w:szCs w:val="12"/>
              </w:rPr>
              <w:t>HF</w:t>
            </w:r>
            <w:r w:rsidRPr="00B404DF">
              <w:rPr>
                <w:rFonts w:ascii="Calibri" w:hAnsi="Calibri" w:cs="Calibri"/>
                <w:sz w:val="12"/>
                <w:szCs w:val="12"/>
              </w:rPr>
              <w:t xml:space="preserve"> tested (16</w:t>
            </w:r>
            <w:r>
              <w:rPr>
                <w:rFonts w:ascii="Calibri" w:hAnsi="Calibri" w:cs="Calibri"/>
                <w:sz w:val="12"/>
                <w:szCs w:val="12"/>
              </w:rPr>
              <w:t xml:space="preserve"> </w:t>
            </w:r>
            <w:r w:rsidRPr="00B404DF">
              <w:rPr>
                <w:rFonts w:ascii="Calibri" w:hAnsi="Calibri" w:cs="Calibri"/>
                <w:sz w:val="12"/>
                <w:szCs w:val="12"/>
              </w:rPr>
              <w:t>kHz)</w:t>
            </w:r>
            <w:r w:rsidR="00A2332D">
              <w:rPr>
                <w:rFonts w:ascii="Calibri" w:hAnsi="Calibri" w:cs="Calibri"/>
                <w:sz w:val="12"/>
                <w:szCs w:val="12"/>
              </w:rPr>
              <w:t>.</w:t>
            </w:r>
          </w:p>
          <w:p w14:paraId="24C572F8" w14:textId="7C8A4442" w:rsidR="00F61920" w:rsidRDefault="00F61920" w:rsidP="00CD6117">
            <w:pPr>
              <w:rPr>
                <w:rFonts w:ascii="Calibri" w:hAnsi="Calibri" w:cs="Calibri"/>
                <w:sz w:val="12"/>
                <w:szCs w:val="12"/>
              </w:rPr>
            </w:pPr>
            <w:r>
              <w:rPr>
                <w:rFonts w:ascii="Calibri" w:hAnsi="Calibri" w:cs="Calibri"/>
                <w:sz w:val="12"/>
                <w:szCs w:val="12"/>
              </w:rPr>
              <w:t>- U</w:t>
            </w:r>
            <w:r w:rsidRPr="00B404DF">
              <w:rPr>
                <w:rFonts w:ascii="Calibri" w:hAnsi="Calibri" w:cs="Calibri"/>
                <w:sz w:val="12"/>
                <w:szCs w:val="12"/>
              </w:rPr>
              <w:t xml:space="preserve">sers with LAeq8h of </w:t>
            </w:r>
            <w:r w:rsidRPr="00B404DF">
              <w:rPr>
                <w:rFonts w:ascii="Calibri" w:hAnsi="Calibri" w:cs="Calibri" w:hint="eastAsia"/>
                <w:sz w:val="12"/>
                <w:szCs w:val="12"/>
              </w:rPr>
              <w:t>≥</w:t>
            </w:r>
            <w:r w:rsidRPr="00B404DF">
              <w:rPr>
                <w:rFonts w:ascii="Calibri" w:hAnsi="Calibri" w:cs="Calibri"/>
                <w:sz w:val="12"/>
                <w:szCs w:val="12"/>
              </w:rPr>
              <w:t>75</w:t>
            </w:r>
            <w:r>
              <w:rPr>
                <w:rFonts w:ascii="Calibri" w:hAnsi="Calibri" w:cs="Calibri"/>
                <w:sz w:val="12"/>
                <w:szCs w:val="12"/>
              </w:rPr>
              <w:t xml:space="preserve"> </w:t>
            </w:r>
            <w:r w:rsidRPr="00B404DF">
              <w:rPr>
                <w:rFonts w:ascii="Calibri" w:hAnsi="Calibri" w:cs="Calibri"/>
                <w:sz w:val="12"/>
                <w:szCs w:val="12"/>
              </w:rPr>
              <w:t>dBA and who had been</w:t>
            </w:r>
            <w:r>
              <w:rPr>
                <w:rFonts w:ascii="Calibri" w:hAnsi="Calibri" w:cs="Calibri"/>
                <w:sz w:val="12"/>
                <w:szCs w:val="12"/>
              </w:rPr>
              <w:t xml:space="preserve"> </w:t>
            </w:r>
            <w:r w:rsidRPr="00B404DF">
              <w:rPr>
                <w:rFonts w:ascii="Calibri" w:hAnsi="Calibri" w:cs="Calibri"/>
                <w:sz w:val="12"/>
                <w:szCs w:val="12"/>
              </w:rPr>
              <w:t xml:space="preserve">using their devices for </w:t>
            </w:r>
            <w:r w:rsidRPr="00B404DF">
              <w:rPr>
                <w:rFonts w:ascii="Calibri" w:hAnsi="Calibri" w:cs="Calibri" w:hint="eastAsia"/>
                <w:sz w:val="12"/>
                <w:szCs w:val="12"/>
              </w:rPr>
              <w:t>≥</w:t>
            </w:r>
            <w:r w:rsidRPr="00B404DF">
              <w:rPr>
                <w:rFonts w:ascii="Calibri" w:hAnsi="Calibri" w:cs="Calibri"/>
                <w:sz w:val="12"/>
                <w:szCs w:val="12"/>
              </w:rPr>
              <w:t>4</w:t>
            </w:r>
            <w:r>
              <w:rPr>
                <w:rFonts w:ascii="Calibri" w:hAnsi="Calibri" w:cs="Calibri"/>
                <w:sz w:val="12"/>
                <w:szCs w:val="12"/>
              </w:rPr>
              <w:t xml:space="preserve"> </w:t>
            </w:r>
            <w:r w:rsidRPr="00B404DF">
              <w:rPr>
                <w:rFonts w:ascii="Calibri" w:hAnsi="Calibri" w:cs="Calibri"/>
                <w:sz w:val="12"/>
                <w:szCs w:val="12"/>
              </w:rPr>
              <w:t>y</w:t>
            </w:r>
            <w:r>
              <w:rPr>
                <w:rFonts w:ascii="Calibri" w:hAnsi="Calibri" w:cs="Calibri"/>
                <w:sz w:val="12"/>
                <w:szCs w:val="12"/>
              </w:rPr>
              <w:t xml:space="preserve">, </w:t>
            </w:r>
            <w:r w:rsidRPr="00B404DF">
              <w:rPr>
                <w:rFonts w:ascii="Calibri" w:hAnsi="Calibri" w:cs="Calibri"/>
                <w:sz w:val="12"/>
                <w:szCs w:val="12"/>
              </w:rPr>
              <w:t>had significantly higher</w:t>
            </w:r>
            <w:r>
              <w:rPr>
                <w:rFonts w:ascii="Calibri" w:hAnsi="Calibri" w:cs="Calibri"/>
                <w:sz w:val="12"/>
                <w:szCs w:val="12"/>
              </w:rPr>
              <w:t xml:space="preserve"> </w:t>
            </w:r>
            <w:r w:rsidRPr="00B404DF">
              <w:rPr>
                <w:rFonts w:ascii="Calibri" w:hAnsi="Calibri" w:cs="Calibri"/>
                <w:sz w:val="12"/>
                <w:szCs w:val="12"/>
              </w:rPr>
              <w:t>thresholds at six of the</w:t>
            </w:r>
            <w:r>
              <w:rPr>
                <w:rFonts w:ascii="Calibri" w:hAnsi="Calibri" w:cs="Calibri"/>
                <w:sz w:val="12"/>
                <w:szCs w:val="12"/>
              </w:rPr>
              <w:t xml:space="preserve"> </w:t>
            </w:r>
            <w:r w:rsidRPr="00B404DF">
              <w:rPr>
                <w:rFonts w:ascii="Calibri" w:hAnsi="Calibri" w:cs="Calibri"/>
                <w:sz w:val="12"/>
                <w:szCs w:val="12"/>
              </w:rPr>
              <w:t>test frequencies (8, 10,</w:t>
            </w:r>
            <w:r>
              <w:rPr>
                <w:rFonts w:ascii="Calibri" w:hAnsi="Calibri" w:cs="Calibri"/>
                <w:sz w:val="12"/>
                <w:szCs w:val="12"/>
              </w:rPr>
              <w:t xml:space="preserve"> </w:t>
            </w:r>
            <w:r w:rsidRPr="00B404DF">
              <w:rPr>
                <w:rFonts w:ascii="Calibri" w:hAnsi="Calibri" w:cs="Calibri"/>
                <w:sz w:val="12"/>
                <w:szCs w:val="12"/>
              </w:rPr>
              <w:t>11</w:t>
            </w:r>
            <w:r>
              <w:rPr>
                <w:rFonts w:ascii="Calibri" w:hAnsi="Calibri" w:cs="Calibri"/>
                <w:sz w:val="12"/>
                <w:szCs w:val="12"/>
              </w:rPr>
              <w:t>.</w:t>
            </w:r>
            <w:r w:rsidRPr="00B404DF">
              <w:rPr>
                <w:rFonts w:ascii="Calibri" w:hAnsi="Calibri" w:cs="Calibri"/>
                <w:sz w:val="12"/>
                <w:szCs w:val="12"/>
              </w:rPr>
              <w:t>2, 12.5, 14, and 16 kHz)</w:t>
            </w:r>
            <w:r>
              <w:rPr>
                <w:rFonts w:ascii="Calibri" w:hAnsi="Calibri" w:cs="Calibri"/>
                <w:sz w:val="12"/>
                <w:szCs w:val="12"/>
              </w:rPr>
              <w:t xml:space="preserve"> </w:t>
            </w:r>
            <w:r w:rsidRPr="00B404DF">
              <w:rPr>
                <w:rFonts w:ascii="Calibri" w:hAnsi="Calibri" w:cs="Calibri"/>
                <w:sz w:val="12"/>
                <w:szCs w:val="12"/>
              </w:rPr>
              <w:t>compared with the non</w:t>
            </w:r>
            <w:r>
              <w:rPr>
                <w:rFonts w:ascii="Calibri" w:hAnsi="Calibri" w:cs="Calibri"/>
                <w:sz w:val="12"/>
                <w:szCs w:val="12"/>
              </w:rPr>
              <w:t>-</w:t>
            </w:r>
            <w:r w:rsidRPr="00B404DF">
              <w:rPr>
                <w:rFonts w:ascii="Calibri" w:hAnsi="Calibri" w:cs="Calibri"/>
                <w:sz w:val="12"/>
                <w:szCs w:val="12"/>
              </w:rPr>
              <w:t>users</w:t>
            </w:r>
            <w:r w:rsidR="00A2332D">
              <w:rPr>
                <w:rFonts w:ascii="Calibri" w:hAnsi="Calibri" w:cs="Calibri"/>
                <w:sz w:val="12"/>
                <w:szCs w:val="12"/>
              </w:rPr>
              <w:t>.</w:t>
            </w:r>
          </w:p>
          <w:p w14:paraId="5CDF273A" w14:textId="48B74F73" w:rsidR="00F61920" w:rsidRPr="005A458E" w:rsidRDefault="00F61920" w:rsidP="00CD6117">
            <w:pPr>
              <w:rPr>
                <w:rFonts w:ascii="Calibri" w:hAnsi="Calibri" w:cs="Calibri"/>
                <w:sz w:val="12"/>
                <w:szCs w:val="12"/>
              </w:rPr>
            </w:pPr>
            <w:r>
              <w:rPr>
                <w:rFonts w:ascii="Calibri" w:hAnsi="Calibri" w:cs="Calibri"/>
                <w:sz w:val="12"/>
                <w:szCs w:val="12"/>
              </w:rPr>
              <w:t xml:space="preserve">- </w:t>
            </w:r>
            <w:r w:rsidRPr="007C6B9A">
              <w:rPr>
                <w:rFonts w:ascii="Calibri" w:hAnsi="Calibri" w:cs="Calibri"/>
                <w:sz w:val="12"/>
                <w:szCs w:val="12"/>
              </w:rPr>
              <w:t>While thresholds at</w:t>
            </w:r>
            <w:r w:rsidR="00191260">
              <w:rPr>
                <w:rFonts w:ascii="Calibri" w:hAnsi="Calibri" w:cs="Calibri"/>
                <w:sz w:val="12"/>
                <w:szCs w:val="12"/>
              </w:rPr>
              <w:t xml:space="preserve"> </w:t>
            </w:r>
            <w:r w:rsidR="006B75C4">
              <w:rPr>
                <w:rFonts w:ascii="Calibri" w:hAnsi="Calibri" w:cs="Calibri"/>
                <w:sz w:val="12"/>
                <w:szCs w:val="12"/>
              </w:rPr>
              <w:t>HF</w:t>
            </w:r>
            <w:r w:rsidR="00191260" w:rsidRPr="00B404DF">
              <w:rPr>
                <w:rFonts w:ascii="Calibri" w:hAnsi="Calibri" w:cs="Calibri"/>
                <w:sz w:val="12"/>
                <w:szCs w:val="12"/>
              </w:rPr>
              <w:t xml:space="preserve"> </w:t>
            </w:r>
            <w:r w:rsidRPr="007C6B9A">
              <w:rPr>
                <w:rFonts w:ascii="Calibri" w:hAnsi="Calibri" w:cs="Calibri"/>
                <w:sz w:val="12"/>
                <w:szCs w:val="12"/>
              </w:rPr>
              <w:t>did not reveal any</w:t>
            </w:r>
            <w:r>
              <w:rPr>
                <w:rFonts w:ascii="Calibri" w:hAnsi="Calibri" w:cs="Calibri"/>
                <w:sz w:val="12"/>
                <w:szCs w:val="12"/>
              </w:rPr>
              <w:t xml:space="preserve"> </w:t>
            </w:r>
            <w:r w:rsidRPr="007C6B9A">
              <w:rPr>
                <w:rFonts w:ascii="Calibri" w:hAnsi="Calibri" w:cs="Calibri"/>
                <w:sz w:val="12"/>
                <w:szCs w:val="12"/>
              </w:rPr>
              <w:t>relationship with LAeq8h</w:t>
            </w:r>
            <w:r>
              <w:rPr>
                <w:rFonts w:ascii="Calibri" w:hAnsi="Calibri" w:cs="Calibri"/>
                <w:sz w:val="12"/>
                <w:szCs w:val="12"/>
              </w:rPr>
              <w:t xml:space="preserve"> </w:t>
            </w:r>
            <w:r w:rsidRPr="007C6B9A">
              <w:rPr>
                <w:rFonts w:ascii="Calibri" w:hAnsi="Calibri" w:cs="Calibri"/>
                <w:sz w:val="12"/>
                <w:szCs w:val="12"/>
              </w:rPr>
              <w:t>of the subjects,</w:t>
            </w:r>
            <w:r>
              <w:rPr>
                <w:rFonts w:ascii="Calibri" w:hAnsi="Calibri" w:cs="Calibri"/>
                <w:sz w:val="12"/>
                <w:szCs w:val="12"/>
              </w:rPr>
              <w:t xml:space="preserve"> </w:t>
            </w:r>
            <w:r w:rsidRPr="007C6B9A">
              <w:rPr>
                <w:rFonts w:ascii="Calibri" w:hAnsi="Calibri" w:cs="Calibri"/>
                <w:sz w:val="12"/>
                <w:szCs w:val="12"/>
              </w:rPr>
              <w:t xml:space="preserve">thresholds at </w:t>
            </w:r>
            <w:r w:rsidR="00191260">
              <w:rPr>
                <w:rFonts w:ascii="Calibri" w:hAnsi="Calibri" w:cs="Calibri"/>
                <w:sz w:val="12"/>
                <w:szCs w:val="12"/>
              </w:rPr>
              <w:t xml:space="preserve">extended </w:t>
            </w:r>
            <w:r w:rsidR="006B75C4">
              <w:rPr>
                <w:rFonts w:ascii="Calibri" w:hAnsi="Calibri" w:cs="Calibri"/>
                <w:sz w:val="12"/>
                <w:szCs w:val="12"/>
              </w:rPr>
              <w:t>HF</w:t>
            </w:r>
            <w:r w:rsidR="00191260" w:rsidRPr="00B404DF">
              <w:rPr>
                <w:rFonts w:ascii="Calibri" w:hAnsi="Calibri" w:cs="Calibri"/>
                <w:sz w:val="12"/>
                <w:szCs w:val="12"/>
              </w:rPr>
              <w:t xml:space="preserve"> </w:t>
            </w:r>
            <w:r w:rsidRPr="007C6B9A">
              <w:rPr>
                <w:rFonts w:ascii="Calibri" w:hAnsi="Calibri" w:cs="Calibri"/>
                <w:sz w:val="12"/>
                <w:szCs w:val="12"/>
              </w:rPr>
              <w:t>showed</w:t>
            </w:r>
            <w:r>
              <w:rPr>
                <w:rFonts w:ascii="Calibri" w:hAnsi="Calibri" w:cs="Calibri"/>
                <w:sz w:val="12"/>
                <w:szCs w:val="12"/>
              </w:rPr>
              <w:t xml:space="preserve"> </w:t>
            </w:r>
            <w:r w:rsidRPr="007C6B9A">
              <w:rPr>
                <w:rFonts w:ascii="Calibri" w:hAnsi="Calibri" w:cs="Calibri"/>
                <w:sz w:val="12"/>
                <w:szCs w:val="12"/>
              </w:rPr>
              <w:t>a weak but significant</w:t>
            </w:r>
            <w:r>
              <w:rPr>
                <w:rFonts w:ascii="Calibri" w:hAnsi="Calibri" w:cs="Calibri"/>
                <w:sz w:val="12"/>
                <w:szCs w:val="12"/>
              </w:rPr>
              <w:t xml:space="preserve"> </w:t>
            </w:r>
            <w:r w:rsidRPr="007C6B9A">
              <w:rPr>
                <w:rFonts w:ascii="Calibri" w:hAnsi="Calibri" w:cs="Calibri"/>
                <w:sz w:val="12"/>
                <w:szCs w:val="12"/>
              </w:rPr>
              <w:t>positive correlation</w:t>
            </w:r>
            <w:r>
              <w:rPr>
                <w:rFonts w:ascii="Calibri" w:hAnsi="Calibri" w:cs="Calibri"/>
                <w:sz w:val="12"/>
                <w:szCs w:val="12"/>
              </w:rPr>
              <w:t xml:space="preserve"> </w:t>
            </w:r>
            <w:r w:rsidRPr="007C6B9A">
              <w:rPr>
                <w:rFonts w:ascii="Calibri" w:hAnsi="Calibri" w:cs="Calibri"/>
                <w:sz w:val="12"/>
                <w:szCs w:val="12"/>
              </w:rPr>
              <w:t>with their music exposure</w:t>
            </w:r>
            <w:r>
              <w:rPr>
                <w:rFonts w:ascii="Calibri" w:hAnsi="Calibri" w:cs="Calibri"/>
                <w:sz w:val="12"/>
                <w:szCs w:val="12"/>
              </w:rPr>
              <w:t xml:space="preserve"> </w:t>
            </w:r>
            <w:r w:rsidRPr="007C6B9A">
              <w:rPr>
                <w:rFonts w:ascii="Calibri" w:hAnsi="Calibri" w:cs="Calibri"/>
                <w:sz w:val="12"/>
                <w:szCs w:val="12"/>
              </w:rPr>
              <w:t>levels</w:t>
            </w:r>
            <w:r w:rsidR="00A2332D">
              <w:rPr>
                <w:rFonts w:ascii="Calibri" w:hAnsi="Calibri" w:cs="Calibri"/>
                <w:sz w:val="12"/>
                <w:szCs w:val="12"/>
              </w:rPr>
              <w:t>.</w:t>
            </w:r>
          </w:p>
        </w:tc>
        <w:tc>
          <w:tcPr>
            <w:tcW w:w="1357" w:type="dxa"/>
          </w:tcPr>
          <w:p w14:paraId="77F0B635" w14:textId="28FE0057" w:rsidR="00F61920" w:rsidRPr="005A458E" w:rsidRDefault="00F61920" w:rsidP="00CD6117">
            <w:pPr>
              <w:rPr>
                <w:rFonts w:ascii="Calibri" w:hAnsi="Calibri" w:cs="Calibri"/>
                <w:sz w:val="12"/>
                <w:szCs w:val="12"/>
              </w:rPr>
            </w:pPr>
            <w:r w:rsidRPr="00B404DF">
              <w:rPr>
                <w:rFonts w:ascii="Calibri" w:hAnsi="Calibri" w:cs="Calibri"/>
                <w:sz w:val="12"/>
                <w:szCs w:val="12"/>
              </w:rPr>
              <w:t>Excessive</w:t>
            </w:r>
            <w:r>
              <w:rPr>
                <w:rFonts w:ascii="Calibri" w:hAnsi="Calibri" w:cs="Calibri"/>
                <w:sz w:val="12"/>
                <w:szCs w:val="12"/>
              </w:rPr>
              <w:t xml:space="preserve"> </w:t>
            </w:r>
            <w:r w:rsidRPr="00B404DF">
              <w:rPr>
                <w:rFonts w:ascii="Calibri" w:hAnsi="Calibri" w:cs="Calibri"/>
                <w:sz w:val="12"/>
                <w:szCs w:val="12"/>
              </w:rPr>
              <w:t>exposure to</w:t>
            </w:r>
            <w:r>
              <w:rPr>
                <w:rFonts w:ascii="Calibri" w:hAnsi="Calibri" w:cs="Calibri"/>
                <w:sz w:val="12"/>
                <w:szCs w:val="12"/>
              </w:rPr>
              <w:t xml:space="preserve"> </w:t>
            </w:r>
            <w:r w:rsidRPr="00B404DF">
              <w:rPr>
                <w:rFonts w:ascii="Calibri" w:hAnsi="Calibri" w:cs="Calibri"/>
                <w:sz w:val="12"/>
                <w:szCs w:val="12"/>
              </w:rPr>
              <w:t>music among PLD</w:t>
            </w:r>
            <w:r>
              <w:rPr>
                <w:rFonts w:ascii="Calibri" w:hAnsi="Calibri" w:cs="Calibri"/>
                <w:sz w:val="12"/>
                <w:szCs w:val="12"/>
              </w:rPr>
              <w:t xml:space="preserve"> </w:t>
            </w:r>
            <w:r w:rsidRPr="00B404DF">
              <w:rPr>
                <w:rFonts w:ascii="Calibri" w:hAnsi="Calibri" w:cs="Calibri"/>
                <w:sz w:val="12"/>
                <w:szCs w:val="12"/>
              </w:rPr>
              <w:t>users may lead to</w:t>
            </w:r>
            <w:r>
              <w:rPr>
                <w:rFonts w:ascii="Calibri" w:hAnsi="Calibri" w:cs="Calibri"/>
                <w:sz w:val="12"/>
                <w:szCs w:val="12"/>
              </w:rPr>
              <w:t xml:space="preserve"> </w:t>
            </w:r>
            <w:r w:rsidRPr="00B404DF">
              <w:rPr>
                <w:rFonts w:ascii="Calibri" w:hAnsi="Calibri" w:cs="Calibri"/>
                <w:sz w:val="12"/>
                <w:szCs w:val="12"/>
              </w:rPr>
              <w:t>initial effects on</w:t>
            </w:r>
            <w:r>
              <w:rPr>
                <w:rFonts w:ascii="Calibri" w:hAnsi="Calibri" w:cs="Calibri"/>
                <w:sz w:val="12"/>
                <w:szCs w:val="12"/>
              </w:rPr>
              <w:t xml:space="preserve"> </w:t>
            </w:r>
            <w:r w:rsidRPr="00B404DF">
              <w:rPr>
                <w:rFonts w:ascii="Calibri" w:hAnsi="Calibri" w:cs="Calibri"/>
                <w:sz w:val="12"/>
                <w:szCs w:val="12"/>
              </w:rPr>
              <w:t>their hearing at</w:t>
            </w:r>
            <w:r>
              <w:rPr>
                <w:rFonts w:ascii="Calibri" w:hAnsi="Calibri" w:cs="Calibri"/>
                <w:sz w:val="12"/>
                <w:szCs w:val="12"/>
              </w:rPr>
              <w:t xml:space="preserve"> </w:t>
            </w:r>
            <w:r w:rsidRPr="00B404DF">
              <w:rPr>
                <w:rFonts w:ascii="Calibri" w:hAnsi="Calibri" w:cs="Calibri"/>
                <w:sz w:val="12"/>
                <w:szCs w:val="12"/>
              </w:rPr>
              <w:t>very high</w:t>
            </w:r>
            <w:r>
              <w:rPr>
                <w:rFonts w:ascii="Calibri" w:hAnsi="Calibri" w:cs="Calibri"/>
                <w:sz w:val="12"/>
                <w:szCs w:val="12"/>
              </w:rPr>
              <w:t xml:space="preserve"> </w:t>
            </w:r>
            <w:r w:rsidRPr="00B404DF">
              <w:rPr>
                <w:rFonts w:ascii="Calibri" w:hAnsi="Calibri" w:cs="Calibri"/>
                <w:sz w:val="12"/>
                <w:szCs w:val="12"/>
              </w:rPr>
              <w:t>frequencies</w:t>
            </w:r>
          </w:p>
        </w:tc>
      </w:tr>
      <w:tr w:rsidR="00F61920" w:rsidRPr="006F6F71" w14:paraId="3320EC0E" w14:textId="77777777" w:rsidTr="00366B00">
        <w:trPr>
          <w:cantSplit/>
          <w:trHeight w:val="1134"/>
        </w:trPr>
        <w:tc>
          <w:tcPr>
            <w:tcW w:w="715" w:type="dxa"/>
          </w:tcPr>
          <w:p w14:paraId="31274C6B" w14:textId="1584E23D" w:rsidR="00F61920" w:rsidRPr="005A458E" w:rsidRDefault="00F61920" w:rsidP="003F0EF5">
            <w:pPr>
              <w:jc w:val="center"/>
              <w:rPr>
                <w:rFonts w:ascii="Calibri" w:hAnsi="Calibri" w:cs="Calibri"/>
                <w:sz w:val="12"/>
                <w:szCs w:val="12"/>
              </w:rPr>
            </w:pPr>
            <w:r>
              <w:rPr>
                <w:rFonts w:ascii="Calibri" w:hAnsi="Calibri" w:cs="Calibri"/>
                <w:sz w:val="12"/>
                <w:szCs w:val="12"/>
              </w:rPr>
              <w:t>25.</w:t>
            </w:r>
            <w:r w:rsidR="00041CDA">
              <w:rPr>
                <w:rFonts w:ascii="Calibri" w:hAnsi="Calibri" w:cs="Calibri"/>
                <w:sz w:val="12"/>
                <w:szCs w:val="12"/>
              </w:rPr>
              <w:t xml:space="preserve"> </w:t>
            </w:r>
            <w:r w:rsidRPr="008B00FE">
              <w:rPr>
                <w:rFonts w:ascii="Calibri" w:hAnsi="Calibri" w:cs="Calibri"/>
                <w:sz w:val="12"/>
                <w:szCs w:val="12"/>
              </w:rPr>
              <w:t>Sulaiman et al.</w:t>
            </w:r>
            <w:r w:rsidR="00AE3C8C">
              <w:rPr>
                <w:rFonts w:ascii="Calibri" w:hAnsi="Calibri" w:cs="Calibri"/>
                <w:sz w:val="12"/>
                <w:szCs w:val="12"/>
              </w:rPr>
              <w:t xml:space="preserve"> </w:t>
            </w:r>
            <w:r w:rsidR="00AE3C8C">
              <w:rPr>
                <w:rFonts w:ascii="Calibri" w:hAnsi="Calibri" w:cs="Calibri"/>
                <w:sz w:val="12"/>
                <w:szCs w:val="12"/>
              </w:rPr>
              <w:fldChar w:fldCharType="begin"/>
            </w:r>
            <w:r w:rsidR="00A2409A">
              <w:rPr>
                <w:rFonts w:ascii="Calibri" w:hAnsi="Calibri" w:cs="Calibri"/>
                <w:sz w:val="12"/>
                <w:szCs w:val="12"/>
              </w:rPr>
              <w:instrText xml:space="preserve"> ADDIN EN.CITE &lt;EndNote&gt;&lt;Cite&gt;&lt;Author&gt;Sulaiman&lt;/Author&gt;&lt;Year&gt;2013&lt;/Year&gt;&lt;RecNum&gt;43&lt;/RecNum&gt;&lt;DisplayText&gt;(25)&lt;/DisplayText&gt;&lt;record&gt;&lt;rec-number&gt;43&lt;/rec-number&gt;&lt;foreign-keys&gt;&lt;key app="EN" db-id="x5e502xe3pesa0epd9dp2dr9dwx2saeezfx5" timestamp="1766765429"&gt;43&lt;/key&gt;&lt;/foreign-keys&gt;&lt;ref-type name="Journal Article"&gt;17&lt;/ref-type&gt;&lt;contributors&gt;&lt;authors&gt;&lt;author&gt;Sulaiman, A. H.&lt;/author&gt;&lt;author&gt;Seluakumaran, K.&lt;/author&gt;&lt;author&gt;Husain, R.&lt;/author&gt;&lt;/authors&gt;&lt;/contributors&gt;&lt;auth-address&gt;Department of Physiology, Faculty of Medicine, University of Malaya, 50603 Kuala Lumpur, Wilayah Persekutuan, Malaysia.&lt;/auth-address&gt;&lt;titles&gt;&lt;title&gt;Hearing risk associated with the usage of personal listening devices among urban high school students in Malaysia&lt;/title&gt;&lt;secondary-title&gt;Public Health&lt;/secondary-title&gt;&lt;/titles&gt;&lt;periodical&gt;&lt;full-title&gt;Public Health&lt;/full-title&gt;&lt;/periodical&gt;&lt;pages&gt;710-5&lt;/pages&gt;&lt;volume&gt;127&lt;/volume&gt;&lt;number&gt;8&lt;/number&gt;&lt;edition&gt;20130307&lt;/edition&gt;&lt;keywords&gt;&lt;keyword&gt;Adolescent&lt;/keyword&gt;&lt;keyword&gt;Cross-Sectional Studies&lt;/keyword&gt;&lt;keyword&gt;Female&lt;/keyword&gt;&lt;keyword&gt;Hearing Loss, Noise-Induced/*etiology&lt;/keyword&gt;&lt;keyword&gt;Humans&lt;/keyword&gt;&lt;keyword&gt;MP3-Player/*statistics &amp;amp; numerical data&lt;/keyword&gt;&lt;keyword&gt;Malaysia&lt;/keyword&gt;&lt;keyword&gt;Male&lt;/keyword&gt;&lt;keyword&gt;Risk Assessment&lt;/keyword&gt;&lt;keyword&gt;Self Report&lt;/keyword&gt;&lt;keyword&gt;Students/*psychology/statistics &amp;amp; numerical data&lt;/keyword&gt;&lt;keyword&gt;Urban Population/*statistics &amp;amp; numerical data&lt;/keyword&gt;&lt;keyword&gt;Adolescents&lt;/keyword&gt;&lt;keyword&gt;High school students&lt;/keyword&gt;&lt;keyword&gt;High-frequency audiometry&lt;/keyword&gt;&lt;keyword&gt;Mp3 players&lt;/keyword&gt;&lt;keyword&gt;Noise-induced hearing loss&lt;/keyword&gt;&lt;keyword&gt;Personal listening devices&lt;/keyword&gt;&lt;/keywords&gt;&lt;dates&gt;&lt;year&gt;2013&lt;/year&gt;&lt;pub-dates&gt;&lt;date&gt;Aug&lt;/date&gt;&lt;/pub-dates&gt;&lt;/dates&gt;&lt;isbn&gt;0033-3506&lt;/isbn&gt;&lt;accession-num&gt;23474376&lt;/accession-num&gt;&lt;urls&gt;&lt;/urls&gt;&lt;electronic-resource-num&gt;10.1016/j.puhe.2013.01.007&lt;/electronic-resource-num&gt;&lt;remote-database-provider&gt;NLM&lt;/remote-database-provider&gt;&lt;language&gt;eng&lt;/language&gt;&lt;/record&gt;&lt;/Cite&gt;&lt;/EndNote&gt;</w:instrText>
            </w:r>
            <w:r w:rsidR="00AE3C8C">
              <w:rPr>
                <w:rFonts w:ascii="Calibri" w:hAnsi="Calibri" w:cs="Calibri"/>
                <w:sz w:val="12"/>
                <w:szCs w:val="12"/>
              </w:rPr>
              <w:fldChar w:fldCharType="separate"/>
            </w:r>
            <w:r w:rsidR="00A2409A">
              <w:rPr>
                <w:rFonts w:ascii="Calibri" w:hAnsi="Calibri" w:cs="Calibri"/>
                <w:noProof/>
                <w:sz w:val="12"/>
                <w:szCs w:val="12"/>
              </w:rPr>
              <w:t>(25)</w:t>
            </w:r>
            <w:r w:rsidR="00AE3C8C">
              <w:rPr>
                <w:rFonts w:ascii="Calibri" w:hAnsi="Calibri" w:cs="Calibri"/>
                <w:sz w:val="12"/>
                <w:szCs w:val="12"/>
              </w:rPr>
              <w:fldChar w:fldCharType="end"/>
            </w:r>
          </w:p>
        </w:tc>
        <w:tc>
          <w:tcPr>
            <w:tcW w:w="414" w:type="dxa"/>
            <w:textDirection w:val="btLr"/>
            <w:vAlign w:val="center"/>
          </w:tcPr>
          <w:p w14:paraId="4BAB6BD4" w14:textId="57C2D433" w:rsidR="00F61920" w:rsidRPr="005A458E" w:rsidRDefault="00D05A6E" w:rsidP="00701508">
            <w:pPr>
              <w:ind w:left="113" w:right="113"/>
              <w:jc w:val="center"/>
              <w:rPr>
                <w:rFonts w:ascii="Calibri" w:hAnsi="Calibri" w:cs="Calibri"/>
                <w:sz w:val="12"/>
                <w:szCs w:val="12"/>
              </w:rPr>
            </w:pPr>
            <w:r>
              <w:rPr>
                <w:rFonts w:ascii="Calibri" w:hAnsi="Calibri" w:cs="Calibri"/>
                <w:sz w:val="12"/>
                <w:szCs w:val="12"/>
              </w:rPr>
              <w:t>Cross-sectional</w:t>
            </w:r>
          </w:p>
        </w:tc>
        <w:tc>
          <w:tcPr>
            <w:tcW w:w="426" w:type="dxa"/>
            <w:textDirection w:val="btLr"/>
            <w:vAlign w:val="center"/>
          </w:tcPr>
          <w:p w14:paraId="0A547E62" w14:textId="2F3ADC7C" w:rsidR="00F61920" w:rsidRPr="005A458E" w:rsidRDefault="00F61920" w:rsidP="00051257">
            <w:pPr>
              <w:ind w:left="113" w:right="113"/>
              <w:jc w:val="center"/>
              <w:rPr>
                <w:rFonts w:ascii="Calibri" w:hAnsi="Calibri" w:cs="Calibri"/>
                <w:sz w:val="12"/>
                <w:szCs w:val="12"/>
              </w:rPr>
            </w:pPr>
            <w:r>
              <w:rPr>
                <w:rFonts w:ascii="Calibri" w:hAnsi="Calibri" w:cs="Calibri"/>
                <w:sz w:val="12"/>
                <w:szCs w:val="12"/>
              </w:rPr>
              <w:t>Malaysia</w:t>
            </w:r>
          </w:p>
        </w:tc>
        <w:tc>
          <w:tcPr>
            <w:tcW w:w="425" w:type="dxa"/>
            <w:textDirection w:val="btLr"/>
            <w:vAlign w:val="center"/>
          </w:tcPr>
          <w:p w14:paraId="66812B53" w14:textId="4BCD3C71" w:rsidR="00F61920" w:rsidRPr="005A458E" w:rsidRDefault="00F61920" w:rsidP="00051257">
            <w:pPr>
              <w:ind w:left="113" w:right="113"/>
              <w:jc w:val="center"/>
              <w:rPr>
                <w:rFonts w:ascii="Calibri" w:hAnsi="Calibri" w:cs="Calibri"/>
                <w:sz w:val="12"/>
                <w:szCs w:val="12"/>
              </w:rPr>
            </w:pPr>
            <w:r>
              <w:rPr>
                <w:rFonts w:ascii="Calibri" w:hAnsi="Calibri" w:cs="Calibri"/>
                <w:sz w:val="12"/>
                <w:szCs w:val="12"/>
              </w:rPr>
              <w:t>-</w:t>
            </w:r>
          </w:p>
        </w:tc>
        <w:tc>
          <w:tcPr>
            <w:tcW w:w="425" w:type="dxa"/>
            <w:textDirection w:val="btLr"/>
            <w:vAlign w:val="center"/>
          </w:tcPr>
          <w:p w14:paraId="0467F210" w14:textId="2D493896" w:rsidR="00F61920" w:rsidRPr="005A458E" w:rsidRDefault="00F61920" w:rsidP="006B3106">
            <w:pPr>
              <w:ind w:left="113" w:right="113"/>
              <w:jc w:val="center"/>
              <w:rPr>
                <w:rFonts w:ascii="Calibri" w:hAnsi="Calibri" w:cs="Calibri"/>
                <w:sz w:val="12"/>
                <w:szCs w:val="12"/>
              </w:rPr>
            </w:pPr>
            <w:r w:rsidRPr="003F12B2">
              <w:rPr>
                <w:rFonts w:ascii="Calibri" w:hAnsi="Calibri" w:cs="Calibri"/>
                <w:sz w:val="12"/>
                <w:szCs w:val="12"/>
              </w:rPr>
              <w:t>7</w:t>
            </w:r>
            <w:r w:rsidRPr="003F12B2">
              <w:rPr>
                <w:rFonts w:ascii="Calibri" w:hAnsi="Calibri" w:cs="Calibri"/>
                <w:sz w:val="12"/>
                <w:szCs w:val="12"/>
                <w:vertAlign w:val="superscript"/>
              </w:rPr>
              <w:t>th</w:t>
            </w:r>
            <w:r w:rsidRPr="003F12B2">
              <w:rPr>
                <w:rFonts w:ascii="Calibri" w:hAnsi="Calibri" w:cs="Calibri"/>
                <w:sz w:val="12"/>
                <w:szCs w:val="12"/>
              </w:rPr>
              <w:t xml:space="preserve"> March 2013</w:t>
            </w:r>
          </w:p>
        </w:tc>
        <w:tc>
          <w:tcPr>
            <w:tcW w:w="425" w:type="dxa"/>
            <w:textDirection w:val="btLr"/>
            <w:vAlign w:val="center"/>
          </w:tcPr>
          <w:p w14:paraId="22BDFA4D" w14:textId="19C62FDB" w:rsidR="00F61920" w:rsidRPr="005A458E" w:rsidRDefault="00F61920" w:rsidP="00051257">
            <w:pPr>
              <w:ind w:left="113" w:right="113"/>
              <w:jc w:val="center"/>
              <w:rPr>
                <w:rFonts w:ascii="Calibri" w:hAnsi="Calibri" w:cs="Calibri"/>
                <w:sz w:val="12"/>
                <w:szCs w:val="12"/>
              </w:rPr>
            </w:pPr>
            <w:r w:rsidRPr="003F12B2">
              <w:rPr>
                <w:rFonts w:ascii="Calibri" w:hAnsi="Calibri" w:cs="Calibri"/>
                <w:sz w:val="12"/>
                <w:szCs w:val="12"/>
              </w:rPr>
              <w:t>High school</w:t>
            </w:r>
            <w:r>
              <w:rPr>
                <w:rFonts w:ascii="Calibri" w:hAnsi="Calibri" w:cs="Calibri"/>
                <w:sz w:val="12"/>
                <w:szCs w:val="12"/>
              </w:rPr>
              <w:t xml:space="preserve"> </w:t>
            </w:r>
            <w:r w:rsidRPr="003F12B2">
              <w:rPr>
                <w:rFonts w:ascii="Calibri" w:hAnsi="Calibri" w:cs="Calibri"/>
                <w:sz w:val="12"/>
                <w:szCs w:val="12"/>
              </w:rPr>
              <w:t>students</w:t>
            </w:r>
          </w:p>
        </w:tc>
        <w:tc>
          <w:tcPr>
            <w:tcW w:w="426" w:type="dxa"/>
            <w:textDirection w:val="btLr"/>
            <w:vAlign w:val="center"/>
          </w:tcPr>
          <w:p w14:paraId="6D380F12" w14:textId="5CE808D1" w:rsidR="00F61920" w:rsidRPr="005A458E" w:rsidRDefault="00F61920" w:rsidP="00051257">
            <w:pPr>
              <w:ind w:left="113" w:right="113"/>
              <w:jc w:val="center"/>
              <w:rPr>
                <w:rFonts w:ascii="Calibri" w:hAnsi="Calibri" w:cs="Calibri"/>
                <w:sz w:val="12"/>
                <w:szCs w:val="12"/>
              </w:rPr>
            </w:pPr>
            <w:r>
              <w:rPr>
                <w:rFonts w:ascii="Calibri" w:hAnsi="Calibri" w:cs="Calibri"/>
                <w:sz w:val="12"/>
                <w:szCs w:val="12"/>
              </w:rPr>
              <w:t>13-16</w:t>
            </w:r>
          </w:p>
        </w:tc>
        <w:tc>
          <w:tcPr>
            <w:tcW w:w="519" w:type="dxa"/>
            <w:vAlign w:val="center"/>
          </w:tcPr>
          <w:p w14:paraId="1AA72119" w14:textId="167961A1" w:rsidR="00F61920" w:rsidRPr="005A458E" w:rsidRDefault="00F61920" w:rsidP="00366B00">
            <w:pPr>
              <w:jc w:val="center"/>
              <w:rPr>
                <w:rFonts w:ascii="Calibri" w:hAnsi="Calibri" w:cs="Calibri"/>
                <w:sz w:val="12"/>
                <w:szCs w:val="12"/>
              </w:rPr>
            </w:pPr>
            <w:r>
              <w:rPr>
                <w:rFonts w:ascii="Calibri" w:hAnsi="Calibri" w:cs="Calibri"/>
                <w:sz w:val="12"/>
                <w:szCs w:val="12"/>
              </w:rPr>
              <w:t xml:space="preserve">177: 62 </w:t>
            </w:r>
            <w:r w:rsidR="009C4240">
              <w:rPr>
                <w:rFonts w:ascii="Calibri" w:hAnsi="Calibri" w:cs="Calibri"/>
                <w:sz w:val="12"/>
                <w:szCs w:val="12"/>
              </w:rPr>
              <w:t>M</w:t>
            </w:r>
            <w:r>
              <w:rPr>
                <w:rFonts w:ascii="Calibri" w:hAnsi="Calibri" w:cs="Calibri"/>
                <w:sz w:val="12"/>
                <w:szCs w:val="12"/>
              </w:rPr>
              <w:t xml:space="preserve">, 115 </w:t>
            </w:r>
            <w:r w:rsidR="009C4240">
              <w:rPr>
                <w:rFonts w:ascii="Calibri" w:hAnsi="Calibri" w:cs="Calibri"/>
                <w:sz w:val="12"/>
                <w:szCs w:val="12"/>
              </w:rPr>
              <w:t>F</w:t>
            </w:r>
          </w:p>
        </w:tc>
        <w:tc>
          <w:tcPr>
            <w:tcW w:w="630" w:type="dxa"/>
            <w:vAlign w:val="center"/>
          </w:tcPr>
          <w:p w14:paraId="18AD83CB" w14:textId="328BFD95" w:rsidR="00F61920" w:rsidRPr="00EE2960" w:rsidRDefault="00F61920" w:rsidP="00366B00">
            <w:pPr>
              <w:jc w:val="center"/>
              <w:rPr>
                <w:rFonts w:ascii="Calibri" w:hAnsi="Calibri" w:cs="Calibri"/>
                <w:sz w:val="12"/>
                <w:szCs w:val="12"/>
              </w:rPr>
            </w:pPr>
            <w:r>
              <w:rPr>
                <w:rFonts w:ascii="Calibri" w:hAnsi="Calibri" w:cs="Calibri"/>
                <w:sz w:val="12"/>
                <w:szCs w:val="12"/>
              </w:rPr>
              <w:t>177</w:t>
            </w:r>
          </w:p>
        </w:tc>
        <w:tc>
          <w:tcPr>
            <w:tcW w:w="900" w:type="dxa"/>
          </w:tcPr>
          <w:p w14:paraId="7D2BD052" w14:textId="66450FEE" w:rsidR="00F61920" w:rsidRPr="00F90F24" w:rsidRDefault="00F61920" w:rsidP="009C4240">
            <w:pPr>
              <w:jc w:val="center"/>
              <w:rPr>
                <w:rFonts w:ascii="Calibri" w:hAnsi="Calibri" w:cs="Calibri"/>
                <w:sz w:val="12"/>
                <w:szCs w:val="12"/>
              </w:rPr>
            </w:pPr>
            <w:r w:rsidRPr="00F90F24">
              <w:rPr>
                <w:rFonts w:ascii="Calibri" w:hAnsi="Calibri" w:cs="Calibri"/>
                <w:sz w:val="12"/>
                <w:szCs w:val="12"/>
                <w:u w:val="single"/>
              </w:rPr>
              <w:t>M</w:t>
            </w:r>
            <w:r w:rsidRPr="00F90F24">
              <w:rPr>
                <w:rFonts w:ascii="Calibri" w:hAnsi="Calibri" w:cs="Calibri"/>
                <w:sz w:val="12"/>
                <w:szCs w:val="12"/>
              </w:rPr>
              <w:t>:</w:t>
            </w:r>
          </w:p>
          <w:p w14:paraId="14E3DF9D" w14:textId="77777777" w:rsidR="00F61920" w:rsidRPr="00F90F24" w:rsidRDefault="00F61920" w:rsidP="009C4240">
            <w:pPr>
              <w:jc w:val="center"/>
              <w:rPr>
                <w:rFonts w:ascii="Calibri" w:hAnsi="Calibri" w:cs="Calibri"/>
                <w:sz w:val="12"/>
                <w:szCs w:val="12"/>
              </w:rPr>
            </w:pPr>
            <w:r w:rsidRPr="00F90F24">
              <w:rPr>
                <w:rFonts w:ascii="Calibri" w:hAnsi="Calibri" w:cs="Calibri"/>
                <w:sz w:val="12"/>
                <w:szCs w:val="12"/>
              </w:rPr>
              <w:t>1-6 h/d</w:t>
            </w:r>
          </w:p>
          <w:p w14:paraId="05064D66" w14:textId="77777777" w:rsidR="00F61920" w:rsidRPr="00F90F24" w:rsidRDefault="00F61920" w:rsidP="009C4240">
            <w:pPr>
              <w:jc w:val="center"/>
              <w:rPr>
                <w:rFonts w:ascii="Calibri" w:hAnsi="Calibri" w:cs="Calibri"/>
                <w:sz w:val="12"/>
                <w:szCs w:val="12"/>
              </w:rPr>
            </w:pPr>
          </w:p>
          <w:p w14:paraId="5DD400D8" w14:textId="0280FD13" w:rsidR="00F61920" w:rsidRPr="00F90F24" w:rsidRDefault="00F61920" w:rsidP="009C4240">
            <w:pPr>
              <w:jc w:val="center"/>
              <w:rPr>
                <w:rFonts w:ascii="Calibri" w:hAnsi="Calibri" w:cs="Calibri"/>
                <w:sz w:val="12"/>
                <w:szCs w:val="12"/>
              </w:rPr>
            </w:pPr>
            <w:r w:rsidRPr="00F90F24">
              <w:rPr>
                <w:rFonts w:ascii="Calibri" w:hAnsi="Calibri" w:cs="Calibri"/>
                <w:sz w:val="12"/>
                <w:szCs w:val="12"/>
                <w:u w:val="single"/>
              </w:rPr>
              <w:t>F</w:t>
            </w:r>
            <w:r w:rsidRPr="00F90F24">
              <w:rPr>
                <w:rFonts w:ascii="Calibri" w:hAnsi="Calibri" w:cs="Calibri"/>
                <w:sz w:val="12"/>
                <w:szCs w:val="12"/>
              </w:rPr>
              <w:t>:</w:t>
            </w:r>
          </w:p>
          <w:p w14:paraId="53A5AFB4" w14:textId="2931408D" w:rsidR="00F61920" w:rsidRPr="00F90F24" w:rsidRDefault="00F61920" w:rsidP="009C4240">
            <w:pPr>
              <w:jc w:val="center"/>
              <w:rPr>
                <w:rFonts w:ascii="Calibri" w:hAnsi="Calibri" w:cs="Calibri"/>
                <w:sz w:val="12"/>
                <w:szCs w:val="12"/>
              </w:rPr>
            </w:pPr>
            <w:r w:rsidRPr="00F90F24">
              <w:rPr>
                <w:rFonts w:ascii="Calibri" w:hAnsi="Calibri" w:cs="Calibri"/>
                <w:sz w:val="12"/>
                <w:szCs w:val="12"/>
              </w:rPr>
              <w:t>1-10 h/d</w:t>
            </w:r>
          </w:p>
        </w:tc>
        <w:tc>
          <w:tcPr>
            <w:tcW w:w="810" w:type="dxa"/>
          </w:tcPr>
          <w:p w14:paraId="743E95DF" w14:textId="29796CB0" w:rsidR="00F61920" w:rsidRPr="00F90F24" w:rsidRDefault="00F61920" w:rsidP="009C4240">
            <w:pPr>
              <w:jc w:val="center"/>
              <w:rPr>
                <w:rFonts w:ascii="Calibri" w:hAnsi="Calibri" w:cs="Calibri"/>
                <w:sz w:val="12"/>
                <w:szCs w:val="12"/>
              </w:rPr>
            </w:pPr>
            <w:r w:rsidRPr="00F90F24">
              <w:rPr>
                <w:rFonts w:ascii="Calibri" w:hAnsi="Calibri" w:cs="Calibri"/>
                <w:sz w:val="12"/>
                <w:szCs w:val="12"/>
                <w:u w:val="single"/>
              </w:rPr>
              <w:t>M</w:t>
            </w:r>
            <w:r w:rsidRPr="00F90F24">
              <w:rPr>
                <w:rFonts w:ascii="Calibri" w:hAnsi="Calibri" w:cs="Calibri"/>
                <w:sz w:val="12"/>
                <w:szCs w:val="12"/>
              </w:rPr>
              <w:t>:</w:t>
            </w:r>
          </w:p>
          <w:p w14:paraId="20088373" w14:textId="77777777" w:rsidR="00F61920" w:rsidRPr="00F90F24" w:rsidRDefault="00F61920" w:rsidP="009C4240">
            <w:pPr>
              <w:jc w:val="center"/>
              <w:rPr>
                <w:rFonts w:ascii="Calibri" w:hAnsi="Calibri" w:cs="Calibri"/>
                <w:sz w:val="12"/>
                <w:szCs w:val="12"/>
              </w:rPr>
            </w:pPr>
            <w:r w:rsidRPr="00F90F24">
              <w:rPr>
                <w:rFonts w:ascii="Calibri" w:hAnsi="Calibri" w:cs="Calibri"/>
                <w:sz w:val="12"/>
                <w:szCs w:val="12"/>
              </w:rPr>
              <w:t>6-100%</w:t>
            </w:r>
          </w:p>
          <w:p w14:paraId="01A79AF0" w14:textId="77777777" w:rsidR="00F61920" w:rsidRPr="00F90F24" w:rsidRDefault="00F61920" w:rsidP="009C4240">
            <w:pPr>
              <w:jc w:val="center"/>
              <w:rPr>
                <w:rFonts w:ascii="Calibri" w:hAnsi="Calibri" w:cs="Calibri"/>
                <w:sz w:val="12"/>
                <w:szCs w:val="12"/>
              </w:rPr>
            </w:pPr>
          </w:p>
          <w:p w14:paraId="15EF9998" w14:textId="324B6AEA" w:rsidR="00F61920" w:rsidRPr="00F90F24" w:rsidRDefault="00F61920" w:rsidP="009C4240">
            <w:pPr>
              <w:jc w:val="center"/>
              <w:rPr>
                <w:rFonts w:ascii="Calibri" w:hAnsi="Calibri" w:cs="Calibri"/>
                <w:sz w:val="12"/>
                <w:szCs w:val="12"/>
              </w:rPr>
            </w:pPr>
            <w:r w:rsidRPr="00F90F24">
              <w:rPr>
                <w:rFonts w:ascii="Calibri" w:hAnsi="Calibri" w:cs="Calibri"/>
                <w:sz w:val="12"/>
                <w:szCs w:val="12"/>
                <w:u w:val="single"/>
              </w:rPr>
              <w:t>F</w:t>
            </w:r>
            <w:r w:rsidRPr="00F90F24">
              <w:rPr>
                <w:rFonts w:ascii="Calibri" w:hAnsi="Calibri" w:cs="Calibri"/>
                <w:sz w:val="12"/>
                <w:szCs w:val="12"/>
              </w:rPr>
              <w:t>:</w:t>
            </w:r>
          </w:p>
          <w:p w14:paraId="165265A2" w14:textId="23E41CBC" w:rsidR="00F61920" w:rsidRPr="00F90F24" w:rsidRDefault="00F61920" w:rsidP="009C4240">
            <w:pPr>
              <w:jc w:val="center"/>
              <w:rPr>
                <w:rFonts w:ascii="Calibri" w:hAnsi="Calibri" w:cs="Calibri"/>
                <w:sz w:val="12"/>
                <w:szCs w:val="12"/>
              </w:rPr>
            </w:pPr>
            <w:r w:rsidRPr="00F90F24">
              <w:rPr>
                <w:rFonts w:ascii="Calibri" w:hAnsi="Calibri" w:cs="Calibri"/>
                <w:sz w:val="12"/>
                <w:szCs w:val="12"/>
              </w:rPr>
              <w:t>13-100%</w:t>
            </w:r>
          </w:p>
        </w:tc>
        <w:tc>
          <w:tcPr>
            <w:tcW w:w="990" w:type="dxa"/>
          </w:tcPr>
          <w:p w14:paraId="08DE7EC2" w14:textId="49A30CC5" w:rsidR="00F61920" w:rsidRPr="00F90F24" w:rsidRDefault="00F61920" w:rsidP="009C4240">
            <w:pPr>
              <w:jc w:val="center"/>
              <w:rPr>
                <w:rFonts w:ascii="Calibri" w:hAnsi="Calibri" w:cs="Calibri"/>
                <w:sz w:val="12"/>
                <w:szCs w:val="12"/>
              </w:rPr>
            </w:pPr>
            <w:r w:rsidRPr="00F90F24">
              <w:rPr>
                <w:rFonts w:ascii="Calibri" w:hAnsi="Calibri" w:cs="Calibri"/>
                <w:sz w:val="12"/>
                <w:szCs w:val="12"/>
              </w:rPr>
              <w:t>Mobile phones: 51%</w:t>
            </w:r>
          </w:p>
          <w:p w14:paraId="5AB19B93" w14:textId="77777777" w:rsidR="00F61920" w:rsidRPr="00F90F24" w:rsidRDefault="00F61920" w:rsidP="009C4240">
            <w:pPr>
              <w:jc w:val="center"/>
              <w:rPr>
                <w:rFonts w:ascii="Calibri" w:hAnsi="Calibri" w:cs="Calibri"/>
                <w:sz w:val="12"/>
                <w:szCs w:val="12"/>
              </w:rPr>
            </w:pPr>
            <w:r w:rsidRPr="00F90F24">
              <w:rPr>
                <w:rFonts w:ascii="Calibri" w:hAnsi="Calibri" w:cs="Calibri"/>
                <w:sz w:val="12"/>
                <w:szCs w:val="12"/>
              </w:rPr>
              <w:t>MP3 players</w:t>
            </w:r>
            <w:proofErr w:type="gramStart"/>
            <w:r w:rsidRPr="00F90F24">
              <w:rPr>
                <w:rFonts w:ascii="Calibri" w:hAnsi="Calibri" w:cs="Calibri"/>
                <w:sz w:val="12"/>
                <w:szCs w:val="12"/>
              </w:rPr>
              <w:t>:  36</w:t>
            </w:r>
            <w:proofErr w:type="gramEnd"/>
            <w:r w:rsidRPr="00F90F24">
              <w:rPr>
                <w:rFonts w:ascii="Calibri" w:hAnsi="Calibri" w:cs="Calibri"/>
                <w:sz w:val="12"/>
                <w:szCs w:val="12"/>
              </w:rPr>
              <w:t>%</w:t>
            </w:r>
          </w:p>
          <w:p w14:paraId="6AAA41D9" w14:textId="77777777" w:rsidR="00F61920" w:rsidRPr="00F90F24" w:rsidRDefault="00F61920" w:rsidP="009C4240">
            <w:pPr>
              <w:jc w:val="center"/>
              <w:rPr>
                <w:rFonts w:ascii="Calibri" w:hAnsi="Calibri" w:cs="Calibri"/>
                <w:sz w:val="12"/>
                <w:szCs w:val="12"/>
              </w:rPr>
            </w:pPr>
            <w:r w:rsidRPr="00F90F24">
              <w:rPr>
                <w:rFonts w:ascii="Calibri" w:hAnsi="Calibri" w:cs="Calibri"/>
                <w:sz w:val="12"/>
                <w:szCs w:val="12"/>
              </w:rPr>
              <w:t>Laptops: 17%</w:t>
            </w:r>
          </w:p>
          <w:p w14:paraId="7211B823" w14:textId="20AD0DCE" w:rsidR="00F61920" w:rsidRPr="00F90F24" w:rsidRDefault="00F61920" w:rsidP="009C4240">
            <w:pPr>
              <w:jc w:val="center"/>
              <w:rPr>
                <w:rFonts w:ascii="Calibri" w:hAnsi="Calibri" w:cs="Calibri"/>
                <w:sz w:val="12"/>
                <w:szCs w:val="12"/>
              </w:rPr>
            </w:pPr>
            <w:r w:rsidRPr="00F90F24">
              <w:rPr>
                <w:rFonts w:ascii="Calibri" w:hAnsi="Calibri" w:cs="Calibri"/>
                <w:sz w:val="12"/>
                <w:szCs w:val="12"/>
              </w:rPr>
              <w:t>CD players: 1%</w:t>
            </w:r>
          </w:p>
        </w:tc>
        <w:tc>
          <w:tcPr>
            <w:tcW w:w="1170" w:type="dxa"/>
          </w:tcPr>
          <w:p w14:paraId="792E355D" w14:textId="12516EB9" w:rsidR="00F61920" w:rsidRPr="00F90F24" w:rsidRDefault="00F61920" w:rsidP="009C4240">
            <w:pPr>
              <w:jc w:val="center"/>
              <w:rPr>
                <w:rFonts w:ascii="Calibri" w:hAnsi="Calibri" w:cs="Calibri"/>
                <w:sz w:val="12"/>
                <w:szCs w:val="12"/>
              </w:rPr>
            </w:pPr>
            <w:r w:rsidRPr="00F90F24">
              <w:rPr>
                <w:rFonts w:ascii="Calibri" w:hAnsi="Calibri" w:cs="Calibri"/>
                <w:sz w:val="12"/>
                <w:szCs w:val="12"/>
                <w:u w:val="single"/>
              </w:rPr>
              <w:t>M</w:t>
            </w:r>
            <w:r w:rsidRPr="00F90F24">
              <w:rPr>
                <w:rFonts w:ascii="Calibri" w:hAnsi="Calibri" w:cs="Calibri"/>
                <w:sz w:val="12"/>
                <w:szCs w:val="12"/>
              </w:rPr>
              <w:t>:</w:t>
            </w:r>
          </w:p>
          <w:p w14:paraId="7CC23C4C" w14:textId="77777777" w:rsidR="00F61920" w:rsidRPr="00F90F24" w:rsidRDefault="00F61920" w:rsidP="009C4240">
            <w:pPr>
              <w:jc w:val="center"/>
              <w:rPr>
                <w:rFonts w:ascii="Calibri" w:hAnsi="Calibri" w:cs="Calibri"/>
                <w:sz w:val="12"/>
                <w:szCs w:val="12"/>
              </w:rPr>
            </w:pPr>
            <w:r w:rsidRPr="00F90F24">
              <w:rPr>
                <w:rFonts w:ascii="Calibri" w:hAnsi="Calibri" w:cs="Calibri"/>
                <w:sz w:val="12"/>
                <w:szCs w:val="12"/>
              </w:rPr>
              <w:t>56.1-94 dB</w:t>
            </w:r>
          </w:p>
          <w:p w14:paraId="42903834" w14:textId="77777777" w:rsidR="00F61920" w:rsidRPr="00F90F24" w:rsidRDefault="00F61920" w:rsidP="009C4240">
            <w:pPr>
              <w:jc w:val="center"/>
              <w:rPr>
                <w:rFonts w:ascii="Calibri" w:hAnsi="Calibri" w:cs="Calibri"/>
                <w:sz w:val="12"/>
                <w:szCs w:val="12"/>
              </w:rPr>
            </w:pPr>
          </w:p>
          <w:p w14:paraId="31C901D3" w14:textId="59116F45" w:rsidR="00F61920" w:rsidRPr="00F90F24" w:rsidRDefault="00F61920" w:rsidP="009C4240">
            <w:pPr>
              <w:jc w:val="center"/>
              <w:rPr>
                <w:rFonts w:ascii="Calibri" w:hAnsi="Calibri" w:cs="Calibri"/>
                <w:sz w:val="12"/>
                <w:szCs w:val="12"/>
              </w:rPr>
            </w:pPr>
            <w:r w:rsidRPr="00F90F24">
              <w:rPr>
                <w:rFonts w:ascii="Calibri" w:hAnsi="Calibri" w:cs="Calibri"/>
                <w:sz w:val="12"/>
                <w:szCs w:val="12"/>
                <w:u w:val="single"/>
              </w:rPr>
              <w:t>F</w:t>
            </w:r>
            <w:r w:rsidRPr="00F90F24">
              <w:rPr>
                <w:rFonts w:ascii="Calibri" w:hAnsi="Calibri" w:cs="Calibri"/>
                <w:sz w:val="12"/>
                <w:szCs w:val="12"/>
              </w:rPr>
              <w:t>:</w:t>
            </w:r>
          </w:p>
          <w:p w14:paraId="11E5D135" w14:textId="0757DAD1" w:rsidR="00F61920" w:rsidRPr="00F90F24" w:rsidRDefault="00F61920" w:rsidP="009C4240">
            <w:pPr>
              <w:jc w:val="center"/>
              <w:rPr>
                <w:rFonts w:ascii="Calibri" w:hAnsi="Calibri" w:cs="Calibri"/>
                <w:sz w:val="12"/>
                <w:szCs w:val="12"/>
              </w:rPr>
            </w:pPr>
            <w:r w:rsidRPr="00F90F24">
              <w:rPr>
                <w:rFonts w:ascii="Calibri" w:hAnsi="Calibri" w:cs="Calibri"/>
                <w:sz w:val="12"/>
                <w:szCs w:val="12"/>
              </w:rPr>
              <w:t>43-94 dB</w:t>
            </w:r>
          </w:p>
        </w:tc>
        <w:tc>
          <w:tcPr>
            <w:tcW w:w="1530" w:type="dxa"/>
          </w:tcPr>
          <w:p w14:paraId="6724EBDE" w14:textId="0F2DACA6" w:rsidR="00F61920" w:rsidRDefault="00F61920" w:rsidP="009C4240">
            <w:pPr>
              <w:jc w:val="center"/>
              <w:rPr>
                <w:rFonts w:ascii="AdvCaeciliaRm" w:hAnsi="AdvCaeciliaRm" w:cs="AdvCaeciliaRm"/>
                <w:kern w:val="0"/>
                <w:sz w:val="16"/>
                <w:szCs w:val="16"/>
              </w:rPr>
            </w:pPr>
            <w:r>
              <w:rPr>
                <w:rFonts w:ascii="Calibri" w:hAnsi="Calibri" w:cs="Calibri"/>
                <w:sz w:val="12"/>
                <w:szCs w:val="12"/>
              </w:rPr>
              <w:t>13 (7.3%):</w:t>
            </w:r>
          </w:p>
          <w:p w14:paraId="0E7995FE" w14:textId="1A95F08D" w:rsidR="00F61920" w:rsidRDefault="00F61920" w:rsidP="009C4240">
            <w:pPr>
              <w:jc w:val="center"/>
              <w:rPr>
                <w:rFonts w:ascii="Calibri" w:hAnsi="Calibri" w:cs="Calibri"/>
                <w:sz w:val="12"/>
                <w:szCs w:val="12"/>
              </w:rPr>
            </w:pPr>
            <w:r>
              <w:rPr>
                <w:rFonts w:ascii="AdvCaeciliaRm" w:hAnsi="AdvCaeciliaRm" w:cs="AdvCaeciliaRm"/>
                <w:kern w:val="0"/>
                <w:sz w:val="16"/>
                <w:szCs w:val="16"/>
              </w:rPr>
              <w:t xml:space="preserve">- </w:t>
            </w:r>
            <w:r w:rsidRPr="00346388">
              <w:rPr>
                <w:rFonts w:ascii="Calibri" w:hAnsi="Calibri" w:cs="Calibri"/>
                <w:sz w:val="12"/>
                <w:szCs w:val="12"/>
              </w:rPr>
              <w:t>12 of whom</w:t>
            </w:r>
            <w:r>
              <w:rPr>
                <w:rFonts w:ascii="Calibri" w:hAnsi="Calibri" w:cs="Calibri"/>
                <w:sz w:val="12"/>
                <w:szCs w:val="12"/>
              </w:rPr>
              <w:t xml:space="preserve"> </w:t>
            </w:r>
            <w:r w:rsidRPr="00346388">
              <w:rPr>
                <w:rFonts w:ascii="Calibri" w:hAnsi="Calibri" w:cs="Calibri"/>
                <w:sz w:val="12"/>
                <w:szCs w:val="12"/>
              </w:rPr>
              <w:t>had mild</w:t>
            </w:r>
            <w:r w:rsidR="00B656C6">
              <w:rPr>
                <w:rFonts w:ascii="Calibri" w:hAnsi="Calibri" w:cs="Calibri"/>
                <w:sz w:val="12"/>
                <w:szCs w:val="12"/>
              </w:rPr>
              <w:t xml:space="preserve"> HL</w:t>
            </w:r>
            <w:r w:rsidRPr="00346388">
              <w:rPr>
                <w:rFonts w:ascii="Calibri" w:hAnsi="Calibri" w:cs="Calibri"/>
                <w:sz w:val="12"/>
                <w:szCs w:val="12"/>
              </w:rPr>
              <w:t xml:space="preserve"> (25</w:t>
            </w:r>
            <w:r>
              <w:rPr>
                <w:rFonts w:ascii="Calibri" w:hAnsi="Calibri" w:cs="Calibri"/>
                <w:sz w:val="12"/>
                <w:szCs w:val="12"/>
              </w:rPr>
              <w:t>-</w:t>
            </w:r>
            <w:r w:rsidRPr="00346388">
              <w:rPr>
                <w:rFonts w:ascii="Calibri" w:hAnsi="Calibri" w:cs="Calibri"/>
                <w:sz w:val="12"/>
                <w:szCs w:val="12"/>
              </w:rPr>
              <w:t>40 dB HL).</w:t>
            </w:r>
            <w:r>
              <w:rPr>
                <w:rFonts w:ascii="Calibri" w:hAnsi="Calibri" w:cs="Calibri"/>
                <w:sz w:val="12"/>
                <w:szCs w:val="12"/>
              </w:rPr>
              <w:t xml:space="preserve"> 5</w:t>
            </w:r>
            <w:r w:rsidRPr="00346388">
              <w:rPr>
                <w:rFonts w:ascii="Calibri" w:hAnsi="Calibri" w:cs="Calibri"/>
                <w:sz w:val="12"/>
                <w:szCs w:val="12"/>
              </w:rPr>
              <w:t xml:space="preserve"> of the 12</w:t>
            </w:r>
            <w:r>
              <w:rPr>
                <w:rFonts w:ascii="Calibri" w:hAnsi="Calibri" w:cs="Calibri"/>
                <w:sz w:val="12"/>
                <w:szCs w:val="12"/>
              </w:rPr>
              <w:t xml:space="preserve"> </w:t>
            </w:r>
            <w:r w:rsidRPr="00346388">
              <w:rPr>
                <w:rFonts w:ascii="Calibri" w:hAnsi="Calibri" w:cs="Calibri"/>
                <w:sz w:val="12"/>
                <w:szCs w:val="12"/>
              </w:rPr>
              <w:t>subjects</w:t>
            </w:r>
            <w:r>
              <w:rPr>
                <w:rFonts w:ascii="Calibri" w:hAnsi="Calibri" w:cs="Calibri"/>
                <w:sz w:val="12"/>
                <w:szCs w:val="12"/>
              </w:rPr>
              <w:t xml:space="preserve"> </w:t>
            </w:r>
            <w:r w:rsidRPr="00346388">
              <w:rPr>
                <w:rFonts w:ascii="Calibri" w:hAnsi="Calibri" w:cs="Calibri"/>
                <w:sz w:val="12"/>
                <w:szCs w:val="12"/>
              </w:rPr>
              <w:t>had bilateral</w:t>
            </w:r>
            <w:r>
              <w:rPr>
                <w:rFonts w:ascii="Calibri" w:hAnsi="Calibri" w:cs="Calibri"/>
                <w:sz w:val="12"/>
                <w:szCs w:val="12"/>
              </w:rPr>
              <w:t xml:space="preserve"> </w:t>
            </w:r>
            <w:r w:rsidRPr="00346388">
              <w:rPr>
                <w:rFonts w:ascii="Calibri" w:hAnsi="Calibri" w:cs="Calibri"/>
                <w:sz w:val="12"/>
                <w:szCs w:val="12"/>
              </w:rPr>
              <w:t>ear</w:t>
            </w:r>
            <w:r>
              <w:rPr>
                <w:rFonts w:ascii="Calibri" w:hAnsi="Calibri" w:cs="Calibri"/>
                <w:sz w:val="12"/>
                <w:szCs w:val="12"/>
              </w:rPr>
              <w:t xml:space="preserve"> </w:t>
            </w:r>
            <w:r w:rsidRPr="00346388">
              <w:rPr>
                <w:rFonts w:ascii="Calibri" w:hAnsi="Calibri" w:cs="Calibri"/>
                <w:sz w:val="12"/>
                <w:szCs w:val="12"/>
              </w:rPr>
              <w:t>involvement</w:t>
            </w:r>
          </w:p>
          <w:p w14:paraId="697BEBCA" w14:textId="77777777" w:rsidR="00F61920" w:rsidRPr="00346388" w:rsidRDefault="00F61920" w:rsidP="009C4240">
            <w:pPr>
              <w:jc w:val="center"/>
              <w:rPr>
                <w:rFonts w:ascii="Calibri" w:hAnsi="Calibri" w:cs="Calibri"/>
                <w:sz w:val="12"/>
                <w:szCs w:val="12"/>
              </w:rPr>
            </w:pPr>
            <w:r>
              <w:rPr>
                <w:rFonts w:ascii="Calibri" w:hAnsi="Calibri" w:cs="Calibri"/>
                <w:sz w:val="12"/>
                <w:szCs w:val="12"/>
              </w:rPr>
              <w:t>- 1</w:t>
            </w:r>
            <w:r w:rsidRPr="00346388">
              <w:rPr>
                <w:rFonts w:ascii="Calibri" w:hAnsi="Calibri" w:cs="Calibri"/>
                <w:sz w:val="12"/>
                <w:szCs w:val="12"/>
              </w:rPr>
              <w:t xml:space="preserve"> subject with an LAeq8h</w:t>
            </w:r>
          </w:p>
          <w:p w14:paraId="3897A6C9" w14:textId="0CC7E94F" w:rsidR="00F61920" w:rsidRPr="005A458E" w:rsidRDefault="00F61920" w:rsidP="00B656C6">
            <w:pPr>
              <w:jc w:val="center"/>
              <w:rPr>
                <w:rFonts w:ascii="Calibri" w:hAnsi="Calibri" w:cs="Calibri"/>
                <w:sz w:val="12"/>
                <w:szCs w:val="12"/>
              </w:rPr>
            </w:pPr>
            <w:r w:rsidRPr="00346388">
              <w:rPr>
                <w:rFonts w:ascii="Calibri" w:hAnsi="Calibri" w:cs="Calibri"/>
                <w:sz w:val="12"/>
                <w:szCs w:val="12"/>
              </w:rPr>
              <w:t>exposure level of 62.7 dBA</w:t>
            </w:r>
            <w:r>
              <w:rPr>
                <w:rFonts w:ascii="Calibri" w:hAnsi="Calibri" w:cs="Calibri"/>
                <w:sz w:val="12"/>
                <w:szCs w:val="12"/>
              </w:rPr>
              <w:t xml:space="preserve"> </w:t>
            </w:r>
            <w:r w:rsidRPr="00346388">
              <w:rPr>
                <w:rFonts w:ascii="Calibri" w:hAnsi="Calibri" w:cs="Calibri"/>
                <w:sz w:val="12"/>
                <w:szCs w:val="12"/>
              </w:rPr>
              <w:t>had moderate</w:t>
            </w:r>
            <w:r w:rsidR="00B656C6">
              <w:rPr>
                <w:rFonts w:ascii="Calibri" w:hAnsi="Calibri" w:cs="Calibri"/>
                <w:sz w:val="12"/>
                <w:szCs w:val="12"/>
              </w:rPr>
              <w:t xml:space="preserve"> HL</w:t>
            </w:r>
            <w:r>
              <w:rPr>
                <w:rFonts w:ascii="Calibri" w:hAnsi="Calibri" w:cs="Calibri"/>
                <w:sz w:val="12"/>
                <w:szCs w:val="12"/>
              </w:rPr>
              <w:t xml:space="preserve"> </w:t>
            </w:r>
            <w:r w:rsidRPr="00346388">
              <w:rPr>
                <w:rFonts w:ascii="Calibri" w:hAnsi="Calibri" w:cs="Calibri"/>
                <w:sz w:val="12"/>
                <w:szCs w:val="12"/>
              </w:rPr>
              <w:t>(40</w:t>
            </w:r>
            <w:r>
              <w:rPr>
                <w:rFonts w:ascii="Calibri" w:hAnsi="Calibri" w:cs="Calibri"/>
                <w:sz w:val="12"/>
                <w:szCs w:val="12"/>
              </w:rPr>
              <w:t>-</w:t>
            </w:r>
            <w:r w:rsidRPr="00346388">
              <w:rPr>
                <w:rFonts w:ascii="Calibri" w:hAnsi="Calibri" w:cs="Calibri"/>
                <w:sz w:val="12"/>
                <w:szCs w:val="12"/>
              </w:rPr>
              <w:t>70</w:t>
            </w:r>
            <w:r>
              <w:rPr>
                <w:rFonts w:ascii="Calibri" w:hAnsi="Calibri" w:cs="Calibri"/>
                <w:sz w:val="12"/>
                <w:szCs w:val="12"/>
              </w:rPr>
              <w:t xml:space="preserve"> </w:t>
            </w:r>
            <w:r w:rsidRPr="00346388">
              <w:rPr>
                <w:rFonts w:ascii="Calibri" w:hAnsi="Calibri" w:cs="Calibri"/>
                <w:sz w:val="12"/>
                <w:szCs w:val="12"/>
              </w:rPr>
              <w:t>dB HL) at 6 and</w:t>
            </w:r>
            <w:r>
              <w:rPr>
                <w:rFonts w:ascii="Calibri" w:hAnsi="Calibri" w:cs="Calibri"/>
                <w:sz w:val="12"/>
                <w:szCs w:val="12"/>
              </w:rPr>
              <w:t xml:space="preserve"> </w:t>
            </w:r>
            <w:r w:rsidRPr="00346388">
              <w:rPr>
                <w:rFonts w:ascii="Calibri" w:hAnsi="Calibri" w:cs="Calibri"/>
                <w:sz w:val="12"/>
                <w:szCs w:val="12"/>
              </w:rPr>
              <w:t xml:space="preserve">8 kHz in his </w:t>
            </w:r>
            <w:r w:rsidR="00B656C6">
              <w:rPr>
                <w:rFonts w:ascii="Calibri" w:hAnsi="Calibri" w:cs="Calibri"/>
                <w:sz w:val="12"/>
                <w:szCs w:val="12"/>
              </w:rPr>
              <w:t>L</w:t>
            </w:r>
            <w:r>
              <w:rPr>
                <w:rFonts w:ascii="Calibri" w:hAnsi="Calibri" w:cs="Calibri"/>
                <w:sz w:val="12"/>
                <w:szCs w:val="12"/>
              </w:rPr>
              <w:t xml:space="preserve"> </w:t>
            </w:r>
            <w:r w:rsidRPr="00346388">
              <w:rPr>
                <w:rFonts w:ascii="Calibri" w:hAnsi="Calibri" w:cs="Calibri"/>
                <w:sz w:val="12"/>
                <w:szCs w:val="12"/>
              </w:rPr>
              <w:t>ear, and at 8</w:t>
            </w:r>
            <w:r>
              <w:rPr>
                <w:rFonts w:ascii="Calibri" w:hAnsi="Calibri" w:cs="Calibri"/>
                <w:sz w:val="12"/>
                <w:szCs w:val="12"/>
              </w:rPr>
              <w:t xml:space="preserve"> </w:t>
            </w:r>
            <w:r w:rsidRPr="00346388">
              <w:rPr>
                <w:rFonts w:ascii="Calibri" w:hAnsi="Calibri" w:cs="Calibri"/>
                <w:sz w:val="12"/>
                <w:szCs w:val="12"/>
              </w:rPr>
              <w:t xml:space="preserve">kHz in his </w:t>
            </w:r>
            <w:r w:rsidR="00B656C6">
              <w:rPr>
                <w:rFonts w:ascii="Calibri" w:hAnsi="Calibri" w:cs="Calibri"/>
                <w:sz w:val="12"/>
                <w:szCs w:val="12"/>
              </w:rPr>
              <w:t xml:space="preserve">R </w:t>
            </w:r>
            <w:r w:rsidRPr="00346388">
              <w:rPr>
                <w:rFonts w:ascii="Calibri" w:hAnsi="Calibri" w:cs="Calibri"/>
                <w:sz w:val="12"/>
                <w:szCs w:val="12"/>
              </w:rPr>
              <w:t>ear</w:t>
            </w:r>
          </w:p>
        </w:tc>
        <w:tc>
          <w:tcPr>
            <w:tcW w:w="1080" w:type="dxa"/>
          </w:tcPr>
          <w:p w14:paraId="2CE64044" w14:textId="3DBEA9DF" w:rsidR="00F61920" w:rsidRPr="0098005E" w:rsidRDefault="00F61920" w:rsidP="00CD6117">
            <w:pPr>
              <w:rPr>
                <w:rFonts w:ascii="Calibri" w:hAnsi="Calibri" w:cs="Calibri"/>
                <w:sz w:val="12"/>
                <w:szCs w:val="12"/>
              </w:rPr>
            </w:pPr>
            <w:r w:rsidRPr="003F12B2">
              <w:rPr>
                <w:rFonts w:ascii="Calibri" w:hAnsi="Calibri" w:cs="Calibri"/>
                <w:sz w:val="12"/>
                <w:szCs w:val="12"/>
              </w:rPr>
              <w:t>To investigate listening habits and hearing risks associated with the use of</w:t>
            </w:r>
            <w:r>
              <w:rPr>
                <w:rFonts w:ascii="Calibri" w:hAnsi="Calibri" w:cs="Calibri"/>
                <w:sz w:val="12"/>
                <w:szCs w:val="12"/>
              </w:rPr>
              <w:t xml:space="preserve"> </w:t>
            </w:r>
            <w:r w:rsidR="00B656C6">
              <w:rPr>
                <w:rFonts w:ascii="Calibri" w:hAnsi="Calibri" w:cs="Calibri"/>
                <w:sz w:val="12"/>
                <w:szCs w:val="12"/>
              </w:rPr>
              <w:t>PLD</w:t>
            </w:r>
            <w:r w:rsidRPr="003F12B2">
              <w:rPr>
                <w:rFonts w:ascii="Calibri" w:hAnsi="Calibri" w:cs="Calibri"/>
                <w:sz w:val="12"/>
                <w:szCs w:val="12"/>
              </w:rPr>
              <w:t>s</w:t>
            </w:r>
            <w:r>
              <w:rPr>
                <w:rFonts w:ascii="Calibri" w:hAnsi="Calibri" w:cs="Calibri"/>
                <w:sz w:val="12"/>
                <w:szCs w:val="12"/>
              </w:rPr>
              <w:t xml:space="preserve"> </w:t>
            </w:r>
            <w:r w:rsidRPr="003F12B2">
              <w:rPr>
                <w:rFonts w:ascii="Calibri" w:hAnsi="Calibri" w:cs="Calibri"/>
                <w:sz w:val="12"/>
                <w:szCs w:val="12"/>
              </w:rPr>
              <w:t>among urban</w:t>
            </w:r>
            <w:r>
              <w:rPr>
                <w:rFonts w:ascii="Calibri" w:hAnsi="Calibri" w:cs="Calibri"/>
                <w:sz w:val="12"/>
                <w:szCs w:val="12"/>
              </w:rPr>
              <w:t xml:space="preserve"> </w:t>
            </w:r>
            <w:r w:rsidRPr="003F12B2">
              <w:rPr>
                <w:rFonts w:ascii="Calibri" w:hAnsi="Calibri" w:cs="Calibri"/>
                <w:sz w:val="12"/>
                <w:szCs w:val="12"/>
              </w:rPr>
              <w:t>high school</w:t>
            </w:r>
            <w:r>
              <w:rPr>
                <w:rFonts w:ascii="Calibri" w:hAnsi="Calibri" w:cs="Calibri"/>
                <w:sz w:val="12"/>
                <w:szCs w:val="12"/>
              </w:rPr>
              <w:t xml:space="preserve"> </w:t>
            </w:r>
            <w:r w:rsidRPr="003F12B2">
              <w:rPr>
                <w:rFonts w:ascii="Calibri" w:hAnsi="Calibri" w:cs="Calibri"/>
                <w:sz w:val="12"/>
                <w:szCs w:val="12"/>
              </w:rPr>
              <w:t>students in</w:t>
            </w:r>
            <w:r>
              <w:rPr>
                <w:rFonts w:ascii="Calibri" w:hAnsi="Calibri" w:cs="Calibri"/>
                <w:sz w:val="12"/>
                <w:szCs w:val="12"/>
              </w:rPr>
              <w:t xml:space="preserve"> </w:t>
            </w:r>
            <w:r w:rsidRPr="003F12B2">
              <w:rPr>
                <w:rFonts w:ascii="Calibri" w:hAnsi="Calibri" w:cs="Calibri"/>
                <w:sz w:val="12"/>
                <w:szCs w:val="12"/>
              </w:rPr>
              <w:t>Malaysia</w:t>
            </w:r>
          </w:p>
        </w:tc>
        <w:tc>
          <w:tcPr>
            <w:tcW w:w="2970" w:type="dxa"/>
          </w:tcPr>
          <w:p w14:paraId="51184C09" w14:textId="7CAFED3C" w:rsidR="00F61920" w:rsidRDefault="00F61920" w:rsidP="00CD6117">
            <w:pPr>
              <w:rPr>
                <w:rFonts w:ascii="Calibri" w:hAnsi="Calibri" w:cs="Calibri"/>
                <w:sz w:val="12"/>
                <w:szCs w:val="12"/>
              </w:rPr>
            </w:pPr>
            <w:r>
              <w:rPr>
                <w:rFonts w:ascii="Calibri" w:hAnsi="Calibri" w:cs="Calibri"/>
                <w:sz w:val="12"/>
                <w:szCs w:val="12"/>
              </w:rPr>
              <w:t>- N</w:t>
            </w:r>
            <w:r w:rsidRPr="00346388">
              <w:rPr>
                <w:rFonts w:ascii="Calibri" w:hAnsi="Calibri" w:cs="Calibri"/>
                <w:sz w:val="12"/>
                <w:szCs w:val="12"/>
              </w:rPr>
              <w:t>o significant</w:t>
            </w:r>
            <w:r>
              <w:rPr>
                <w:rFonts w:ascii="Calibri" w:hAnsi="Calibri" w:cs="Calibri"/>
                <w:sz w:val="12"/>
                <w:szCs w:val="12"/>
              </w:rPr>
              <w:t xml:space="preserve"> </w:t>
            </w:r>
            <w:r w:rsidRPr="00346388">
              <w:rPr>
                <w:rFonts w:ascii="Calibri" w:hAnsi="Calibri" w:cs="Calibri"/>
                <w:sz w:val="12"/>
                <w:szCs w:val="12"/>
              </w:rPr>
              <w:t>association between</w:t>
            </w:r>
            <w:r>
              <w:rPr>
                <w:rFonts w:ascii="Calibri" w:hAnsi="Calibri" w:cs="Calibri"/>
                <w:sz w:val="12"/>
                <w:szCs w:val="12"/>
              </w:rPr>
              <w:t xml:space="preserve"> </w:t>
            </w:r>
            <w:r w:rsidRPr="00346388">
              <w:rPr>
                <w:rFonts w:ascii="Calibri" w:hAnsi="Calibri" w:cs="Calibri"/>
                <w:sz w:val="12"/>
                <w:szCs w:val="12"/>
              </w:rPr>
              <w:t>subjects’ LAeq8h exposure</w:t>
            </w:r>
            <w:r>
              <w:rPr>
                <w:rFonts w:ascii="Calibri" w:hAnsi="Calibri" w:cs="Calibri"/>
                <w:sz w:val="12"/>
                <w:szCs w:val="12"/>
              </w:rPr>
              <w:t xml:space="preserve"> </w:t>
            </w:r>
            <w:r w:rsidRPr="00346388">
              <w:rPr>
                <w:rFonts w:ascii="Calibri" w:hAnsi="Calibri" w:cs="Calibri"/>
                <w:sz w:val="12"/>
                <w:szCs w:val="12"/>
              </w:rPr>
              <w:t>levels</w:t>
            </w:r>
            <w:r>
              <w:rPr>
                <w:rFonts w:ascii="Calibri" w:hAnsi="Calibri" w:cs="Calibri"/>
                <w:sz w:val="12"/>
                <w:szCs w:val="12"/>
              </w:rPr>
              <w:t xml:space="preserve"> </w:t>
            </w:r>
            <w:r w:rsidRPr="00346388">
              <w:rPr>
                <w:rFonts w:ascii="Calibri" w:hAnsi="Calibri" w:cs="Calibri"/>
                <w:sz w:val="12"/>
                <w:szCs w:val="12"/>
              </w:rPr>
              <w:t>and the incidence of</w:t>
            </w:r>
            <w:r w:rsidR="00B656C6">
              <w:rPr>
                <w:rFonts w:ascii="Calibri" w:hAnsi="Calibri" w:cs="Calibri"/>
                <w:sz w:val="12"/>
                <w:szCs w:val="12"/>
              </w:rPr>
              <w:t xml:space="preserve"> HL</w:t>
            </w:r>
            <w:r w:rsidRPr="00346388">
              <w:rPr>
                <w:rFonts w:ascii="Calibri" w:hAnsi="Calibri" w:cs="Calibri"/>
                <w:sz w:val="12"/>
                <w:szCs w:val="12"/>
              </w:rPr>
              <w:t>, or the</w:t>
            </w:r>
            <w:r>
              <w:rPr>
                <w:rFonts w:ascii="Calibri" w:hAnsi="Calibri" w:cs="Calibri"/>
                <w:sz w:val="12"/>
                <w:szCs w:val="12"/>
              </w:rPr>
              <w:t xml:space="preserve"> </w:t>
            </w:r>
            <w:r w:rsidRPr="00346388">
              <w:rPr>
                <w:rFonts w:ascii="Calibri" w:hAnsi="Calibri" w:cs="Calibri"/>
                <w:sz w:val="12"/>
                <w:szCs w:val="12"/>
              </w:rPr>
              <w:t>occurrence of</w:t>
            </w:r>
            <w:r>
              <w:rPr>
                <w:rFonts w:ascii="Calibri" w:hAnsi="Calibri" w:cs="Calibri"/>
                <w:sz w:val="12"/>
                <w:szCs w:val="12"/>
              </w:rPr>
              <w:t xml:space="preserve"> </w:t>
            </w:r>
            <w:r w:rsidRPr="00346388">
              <w:rPr>
                <w:rFonts w:ascii="Calibri" w:hAnsi="Calibri" w:cs="Calibri"/>
                <w:sz w:val="12"/>
                <w:szCs w:val="12"/>
              </w:rPr>
              <w:t>notched audiograms</w:t>
            </w:r>
            <w:r w:rsidR="00A2332D">
              <w:rPr>
                <w:rFonts w:ascii="Calibri" w:hAnsi="Calibri" w:cs="Calibri"/>
                <w:sz w:val="12"/>
                <w:szCs w:val="12"/>
              </w:rPr>
              <w:t>.</w:t>
            </w:r>
          </w:p>
          <w:p w14:paraId="183C42FA" w14:textId="789F62C4" w:rsidR="00F61920" w:rsidRPr="005A458E" w:rsidRDefault="00F61920" w:rsidP="00CD6117">
            <w:pPr>
              <w:rPr>
                <w:rFonts w:ascii="Calibri" w:hAnsi="Calibri" w:cs="Calibri"/>
                <w:sz w:val="12"/>
                <w:szCs w:val="12"/>
              </w:rPr>
            </w:pPr>
            <w:r>
              <w:rPr>
                <w:rFonts w:ascii="Calibri" w:hAnsi="Calibri" w:cs="Calibri"/>
                <w:sz w:val="12"/>
                <w:szCs w:val="12"/>
              </w:rPr>
              <w:t>- T</w:t>
            </w:r>
            <w:r w:rsidRPr="00346388">
              <w:rPr>
                <w:rFonts w:ascii="Calibri" w:hAnsi="Calibri" w:cs="Calibri"/>
                <w:sz w:val="12"/>
                <w:szCs w:val="12"/>
              </w:rPr>
              <w:t>here were weak but</w:t>
            </w:r>
            <w:r>
              <w:rPr>
                <w:rFonts w:ascii="Calibri" w:hAnsi="Calibri" w:cs="Calibri"/>
                <w:sz w:val="12"/>
                <w:szCs w:val="12"/>
              </w:rPr>
              <w:t xml:space="preserve"> </w:t>
            </w:r>
            <w:r w:rsidRPr="00346388">
              <w:rPr>
                <w:rFonts w:ascii="Calibri" w:hAnsi="Calibri" w:cs="Calibri"/>
                <w:sz w:val="12"/>
                <w:szCs w:val="12"/>
              </w:rPr>
              <w:t>significant correlations</w:t>
            </w:r>
            <w:r>
              <w:rPr>
                <w:rFonts w:ascii="Calibri" w:hAnsi="Calibri" w:cs="Calibri"/>
                <w:sz w:val="12"/>
                <w:szCs w:val="12"/>
              </w:rPr>
              <w:t xml:space="preserve"> </w:t>
            </w:r>
            <w:r w:rsidRPr="00346388">
              <w:rPr>
                <w:rFonts w:ascii="Calibri" w:hAnsi="Calibri" w:cs="Calibri"/>
                <w:sz w:val="12"/>
                <w:szCs w:val="12"/>
              </w:rPr>
              <w:t>between LAeq8h levels</w:t>
            </w:r>
            <w:r>
              <w:rPr>
                <w:rFonts w:ascii="Calibri" w:hAnsi="Calibri" w:cs="Calibri"/>
                <w:sz w:val="12"/>
                <w:szCs w:val="12"/>
              </w:rPr>
              <w:t xml:space="preserve"> </w:t>
            </w:r>
            <w:r w:rsidRPr="00346388">
              <w:rPr>
                <w:rFonts w:ascii="Calibri" w:hAnsi="Calibri" w:cs="Calibri"/>
                <w:sz w:val="12"/>
                <w:szCs w:val="12"/>
              </w:rPr>
              <w:t xml:space="preserve">and </w:t>
            </w:r>
            <w:r w:rsidR="00B656C6">
              <w:rPr>
                <w:rFonts w:ascii="Calibri" w:hAnsi="Calibri" w:cs="Calibri"/>
                <w:sz w:val="12"/>
                <w:szCs w:val="12"/>
              </w:rPr>
              <w:t>HT</w:t>
            </w:r>
            <w:r w:rsidRPr="00346388">
              <w:rPr>
                <w:rFonts w:ascii="Calibri" w:hAnsi="Calibri" w:cs="Calibri"/>
                <w:sz w:val="12"/>
                <w:szCs w:val="12"/>
              </w:rPr>
              <w:t>s at 11.2 and 14kHz</w:t>
            </w:r>
            <w:r w:rsidR="00A2332D">
              <w:rPr>
                <w:rFonts w:ascii="Calibri" w:hAnsi="Calibri" w:cs="Calibri"/>
                <w:sz w:val="12"/>
                <w:szCs w:val="12"/>
              </w:rPr>
              <w:t>.</w:t>
            </w:r>
          </w:p>
        </w:tc>
        <w:tc>
          <w:tcPr>
            <w:tcW w:w="1357" w:type="dxa"/>
          </w:tcPr>
          <w:p w14:paraId="5AE2353B" w14:textId="7866BC43" w:rsidR="00F61920" w:rsidRPr="005A458E" w:rsidRDefault="00F61920" w:rsidP="00CD6117">
            <w:pPr>
              <w:rPr>
                <w:rFonts w:ascii="Calibri" w:hAnsi="Calibri" w:cs="Calibri"/>
                <w:sz w:val="12"/>
                <w:szCs w:val="12"/>
              </w:rPr>
            </w:pPr>
            <w:r w:rsidRPr="00346388">
              <w:rPr>
                <w:rFonts w:ascii="Calibri" w:hAnsi="Calibri" w:cs="Calibri"/>
                <w:sz w:val="12"/>
                <w:szCs w:val="12"/>
              </w:rPr>
              <w:t>Although the</w:t>
            </w:r>
            <w:r>
              <w:rPr>
                <w:rFonts w:ascii="Calibri" w:hAnsi="Calibri" w:cs="Calibri"/>
                <w:sz w:val="12"/>
                <w:szCs w:val="12"/>
              </w:rPr>
              <w:t xml:space="preserve"> </w:t>
            </w:r>
            <w:r w:rsidRPr="00346388">
              <w:rPr>
                <w:rFonts w:ascii="Calibri" w:hAnsi="Calibri" w:cs="Calibri"/>
                <w:sz w:val="12"/>
                <w:szCs w:val="12"/>
              </w:rPr>
              <w:t>average high</w:t>
            </w:r>
            <w:r>
              <w:rPr>
                <w:rFonts w:ascii="Calibri" w:hAnsi="Calibri" w:cs="Calibri"/>
                <w:sz w:val="12"/>
                <w:szCs w:val="12"/>
              </w:rPr>
              <w:t xml:space="preserve"> </w:t>
            </w:r>
            <w:r w:rsidRPr="00346388">
              <w:rPr>
                <w:rFonts w:ascii="Calibri" w:hAnsi="Calibri" w:cs="Calibri"/>
                <w:sz w:val="12"/>
                <w:szCs w:val="12"/>
              </w:rPr>
              <w:t>school student</w:t>
            </w:r>
            <w:r>
              <w:rPr>
                <w:rFonts w:ascii="Calibri" w:hAnsi="Calibri" w:cs="Calibri"/>
                <w:sz w:val="12"/>
                <w:szCs w:val="12"/>
              </w:rPr>
              <w:t xml:space="preserve"> </w:t>
            </w:r>
            <w:r w:rsidRPr="00346388">
              <w:rPr>
                <w:rFonts w:ascii="Calibri" w:hAnsi="Calibri" w:cs="Calibri"/>
                <w:sz w:val="12"/>
                <w:szCs w:val="12"/>
              </w:rPr>
              <w:t>listened at safe</w:t>
            </w:r>
            <w:r>
              <w:rPr>
                <w:rFonts w:ascii="Calibri" w:hAnsi="Calibri" w:cs="Calibri"/>
                <w:sz w:val="12"/>
                <w:szCs w:val="12"/>
              </w:rPr>
              <w:t xml:space="preserve"> </w:t>
            </w:r>
            <w:r w:rsidRPr="00346388">
              <w:rPr>
                <w:rFonts w:ascii="Calibri" w:hAnsi="Calibri" w:cs="Calibri"/>
                <w:sz w:val="12"/>
                <w:szCs w:val="12"/>
              </w:rPr>
              <w:t>levels, a small</w:t>
            </w:r>
            <w:r>
              <w:rPr>
                <w:rFonts w:ascii="Calibri" w:hAnsi="Calibri" w:cs="Calibri"/>
                <w:sz w:val="12"/>
                <w:szCs w:val="12"/>
              </w:rPr>
              <w:t xml:space="preserve"> </w:t>
            </w:r>
            <w:r w:rsidRPr="00346388">
              <w:rPr>
                <w:rFonts w:ascii="Calibri" w:hAnsi="Calibri" w:cs="Calibri"/>
                <w:sz w:val="12"/>
                <w:szCs w:val="12"/>
              </w:rPr>
              <w:t>percentage</w:t>
            </w:r>
            <w:r>
              <w:rPr>
                <w:rFonts w:ascii="Calibri" w:hAnsi="Calibri" w:cs="Calibri"/>
                <w:sz w:val="12"/>
                <w:szCs w:val="12"/>
              </w:rPr>
              <w:t xml:space="preserve"> </w:t>
            </w:r>
            <w:r w:rsidRPr="00346388">
              <w:rPr>
                <w:rFonts w:ascii="Calibri" w:hAnsi="Calibri" w:cs="Calibri"/>
                <w:sz w:val="12"/>
                <w:szCs w:val="12"/>
              </w:rPr>
              <w:t>of listeners were</w:t>
            </w:r>
            <w:r>
              <w:rPr>
                <w:rFonts w:ascii="Calibri" w:hAnsi="Calibri" w:cs="Calibri"/>
                <w:sz w:val="12"/>
                <w:szCs w:val="12"/>
              </w:rPr>
              <w:t xml:space="preserve"> </w:t>
            </w:r>
            <w:r w:rsidRPr="00346388">
              <w:rPr>
                <w:rFonts w:ascii="Calibri" w:hAnsi="Calibri" w:cs="Calibri"/>
                <w:sz w:val="12"/>
                <w:szCs w:val="12"/>
              </w:rPr>
              <w:t>exposed to</w:t>
            </w:r>
            <w:r>
              <w:rPr>
                <w:rFonts w:ascii="Calibri" w:hAnsi="Calibri" w:cs="Calibri"/>
                <w:sz w:val="12"/>
                <w:szCs w:val="12"/>
              </w:rPr>
              <w:t xml:space="preserve"> </w:t>
            </w:r>
            <w:r w:rsidRPr="00346388">
              <w:rPr>
                <w:rFonts w:ascii="Calibri" w:hAnsi="Calibri" w:cs="Calibri"/>
                <w:sz w:val="12"/>
                <w:szCs w:val="12"/>
              </w:rPr>
              <w:t>harmful sound</w:t>
            </w:r>
            <w:r>
              <w:rPr>
                <w:rFonts w:ascii="Calibri" w:hAnsi="Calibri" w:cs="Calibri"/>
                <w:sz w:val="12"/>
                <w:szCs w:val="12"/>
              </w:rPr>
              <w:t xml:space="preserve"> </w:t>
            </w:r>
            <w:r w:rsidRPr="00346388">
              <w:rPr>
                <w:rFonts w:ascii="Calibri" w:hAnsi="Calibri" w:cs="Calibri"/>
                <w:sz w:val="12"/>
                <w:szCs w:val="12"/>
              </w:rPr>
              <w:t>levels</w:t>
            </w:r>
          </w:p>
        </w:tc>
      </w:tr>
      <w:tr w:rsidR="00144D5E" w:rsidRPr="006F6F71" w14:paraId="5827BE6C" w14:textId="77777777" w:rsidTr="00366B00">
        <w:trPr>
          <w:cantSplit/>
          <w:trHeight w:val="1134"/>
        </w:trPr>
        <w:tc>
          <w:tcPr>
            <w:tcW w:w="715" w:type="dxa"/>
          </w:tcPr>
          <w:p w14:paraId="4680507F" w14:textId="7922A7DB" w:rsidR="00144D5E" w:rsidRPr="005A458E" w:rsidRDefault="00144D5E" w:rsidP="003F0EF5">
            <w:pPr>
              <w:jc w:val="center"/>
              <w:rPr>
                <w:rFonts w:ascii="Calibri" w:hAnsi="Calibri" w:cs="Calibri"/>
                <w:sz w:val="12"/>
                <w:szCs w:val="12"/>
              </w:rPr>
            </w:pPr>
            <w:r>
              <w:rPr>
                <w:rFonts w:ascii="Calibri" w:hAnsi="Calibri" w:cs="Calibri"/>
                <w:sz w:val="12"/>
                <w:szCs w:val="12"/>
              </w:rPr>
              <w:t xml:space="preserve">26. </w:t>
            </w:r>
            <w:r w:rsidRPr="005A0BDA">
              <w:rPr>
                <w:rFonts w:ascii="PLRoman9-Italic" w:eastAsia="PLRoman9-Italic" w:cs="PLRoman9-Italic"/>
                <w:i/>
                <w:iCs/>
                <w:kern w:val="0"/>
                <w:sz w:val="18"/>
                <w:szCs w:val="18"/>
              </w:rPr>
              <w:t xml:space="preserve"> </w:t>
            </w:r>
            <w:r w:rsidRPr="005A0BDA">
              <w:rPr>
                <w:rFonts w:ascii="Calibri" w:hAnsi="Calibri" w:cs="Calibri"/>
                <w:sz w:val="12"/>
                <w:szCs w:val="12"/>
              </w:rPr>
              <w:t>M. Pawlaczyk-</w:t>
            </w:r>
            <w:proofErr w:type="spellStart"/>
            <w:r w:rsidRPr="005A0BDA">
              <w:rPr>
                <w:rFonts w:ascii="Calibri" w:hAnsi="Calibri" w:cs="Calibri" w:hint="eastAsia"/>
                <w:sz w:val="12"/>
                <w:szCs w:val="12"/>
              </w:rPr>
              <w:t>Ł</w:t>
            </w:r>
            <w:r w:rsidRPr="005A0BDA">
              <w:rPr>
                <w:rFonts w:ascii="Calibri" w:hAnsi="Calibri" w:cs="Calibri"/>
                <w:sz w:val="12"/>
                <w:szCs w:val="12"/>
              </w:rPr>
              <w:t>uszczy</w:t>
            </w:r>
            <w:r w:rsidRPr="005A0BDA">
              <w:rPr>
                <w:rFonts w:ascii="Calibri" w:hAnsi="Calibri" w:cs="Calibri" w:hint="eastAsia"/>
                <w:sz w:val="12"/>
                <w:szCs w:val="12"/>
              </w:rPr>
              <w:t>ń</w:t>
            </w:r>
            <w:r w:rsidRPr="005A0BDA">
              <w:rPr>
                <w:rFonts w:ascii="Calibri" w:hAnsi="Calibri" w:cs="Calibri"/>
                <w:sz w:val="12"/>
                <w:szCs w:val="12"/>
              </w:rPr>
              <w:t>ska</w:t>
            </w:r>
            <w:proofErr w:type="spellEnd"/>
            <w:r w:rsidRPr="005A0BDA">
              <w:rPr>
                <w:rFonts w:ascii="Calibri" w:hAnsi="Calibri" w:cs="Calibri"/>
                <w:sz w:val="12"/>
                <w:szCs w:val="12"/>
              </w:rPr>
              <w:t xml:space="preserve"> et al.</w:t>
            </w:r>
            <w:r w:rsidR="00AE3C8C">
              <w:rPr>
                <w:rFonts w:ascii="Calibri" w:hAnsi="Calibri" w:cs="Calibri"/>
                <w:sz w:val="12"/>
                <w:szCs w:val="12"/>
              </w:rPr>
              <w:t xml:space="preserve"> </w:t>
            </w:r>
            <w:r w:rsidR="00AE3C8C">
              <w:rPr>
                <w:rFonts w:ascii="Calibri" w:hAnsi="Calibri" w:cs="Calibri"/>
                <w:sz w:val="12"/>
                <w:szCs w:val="12"/>
              </w:rPr>
              <w:fldChar w:fldCharType="begin"/>
            </w:r>
            <w:r w:rsidR="00A2409A">
              <w:rPr>
                <w:rFonts w:ascii="Calibri" w:hAnsi="Calibri" w:cs="Calibri"/>
                <w:sz w:val="12"/>
                <w:szCs w:val="12"/>
              </w:rPr>
              <w:instrText xml:space="preserve"> ADDIN EN.CITE &lt;EndNote&gt;&lt;Cite&gt;&lt;Author&gt;Pawlaczyk-Łuszczyńska&lt;/Author&gt;&lt;Year&gt;2017&lt;/Year&gt;&lt;RecNum&gt;28&lt;/RecNum&gt;&lt;DisplayText&gt;(26)&lt;/DisplayText&gt;&lt;record&gt;&lt;rec-number&gt;28&lt;/rec-number&gt;&lt;foreign-keys&gt;&lt;key app="EN" db-id="x5e502xe3pesa0epd9dp2dr9dwx2saeezfx5" timestamp="1766765411"&gt;28&lt;/key&gt;&lt;/foreign-keys&gt;&lt;ref-type name="Journal Article"&gt;17&lt;/ref-type&gt;&lt;contributors&gt;&lt;authors&gt;&lt;author&gt;Pawlaczyk-Łuszczyńska, Małgorzata&lt;/author&gt;&lt;author&gt;Zaborowski, Kamil&lt;/author&gt;&lt;author&gt;Zamojska-Daniszewska, Małgorzata&lt;/author&gt;&lt;author&gt;Rutkowska-Kaczmarek, Paulina&lt;/author&gt;&lt;author&gt;Dudarewicz, Adam&lt;/author&gt;&lt;author&gt;Sliwinska-Kowalska, Mariola&lt;/author&gt;&lt;/authors&gt;&lt;/contributors&gt;&lt;titles&gt;&lt;title&gt;Hearing Status in Young People Using Portable Audio Players&lt;/title&gt;&lt;secondary-title&gt;Archives of Acoustics&lt;/secondary-title&gt;&lt;/titles&gt;&lt;periodical&gt;&lt;full-title&gt;Archives of Acoustics&lt;/full-title&gt;&lt;/periodical&gt;&lt;volume&gt;42&lt;/volume&gt;&lt;dates&gt;&lt;year&gt;2017&lt;/year&gt;&lt;pub-dates&gt;&lt;date&gt;03/01&lt;/date&gt;&lt;/pub-dates&gt;&lt;/dates&gt;&lt;urls&gt;&lt;/urls&gt;&lt;electronic-resource-num&gt;10.1515/aoa-2017-0012&lt;/electronic-resource-num&gt;&lt;/record&gt;&lt;/Cite&gt;&lt;/EndNote&gt;</w:instrText>
            </w:r>
            <w:r w:rsidR="00AE3C8C">
              <w:rPr>
                <w:rFonts w:ascii="Calibri" w:hAnsi="Calibri" w:cs="Calibri"/>
                <w:sz w:val="12"/>
                <w:szCs w:val="12"/>
              </w:rPr>
              <w:fldChar w:fldCharType="separate"/>
            </w:r>
            <w:r w:rsidR="00A2409A">
              <w:rPr>
                <w:rFonts w:ascii="Calibri" w:hAnsi="Calibri" w:cs="Calibri"/>
                <w:noProof/>
                <w:sz w:val="12"/>
                <w:szCs w:val="12"/>
              </w:rPr>
              <w:t>(26)</w:t>
            </w:r>
            <w:r w:rsidR="00AE3C8C">
              <w:rPr>
                <w:rFonts w:ascii="Calibri" w:hAnsi="Calibri" w:cs="Calibri"/>
                <w:sz w:val="12"/>
                <w:szCs w:val="12"/>
              </w:rPr>
              <w:fldChar w:fldCharType="end"/>
            </w:r>
          </w:p>
        </w:tc>
        <w:tc>
          <w:tcPr>
            <w:tcW w:w="414" w:type="dxa"/>
            <w:textDirection w:val="btLr"/>
            <w:vAlign w:val="center"/>
          </w:tcPr>
          <w:p w14:paraId="439CE35B" w14:textId="15D2384C" w:rsidR="00144D5E" w:rsidRPr="005A458E" w:rsidRDefault="007C6778" w:rsidP="00701508">
            <w:pPr>
              <w:ind w:left="113" w:right="113"/>
              <w:jc w:val="center"/>
              <w:rPr>
                <w:rFonts w:ascii="Calibri" w:hAnsi="Calibri" w:cs="Calibri"/>
                <w:sz w:val="12"/>
                <w:szCs w:val="12"/>
              </w:rPr>
            </w:pPr>
            <w:r>
              <w:rPr>
                <w:rFonts w:ascii="Calibri" w:hAnsi="Calibri" w:cs="Calibri"/>
                <w:sz w:val="12"/>
                <w:szCs w:val="12"/>
              </w:rPr>
              <w:t>Cross-sectional</w:t>
            </w:r>
          </w:p>
        </w:tc>
        <w:tc>
          <w:tcPr>
            <w:tcW w:w="426" w:type="dxa"/>
            <w:textDirection w:val="btLr"/>
            <w:vAlign w:val="center"/>
          </w:tcPr>
          <w:p w14:paraId="74CAF2B2" w14:textId="418E6AE6" w:rsidR="00144D5E" w:rsidRPr="005A458E" w:rsidRDefault="00144D5E" w:rsidP="00051257">
            <w:pPr>
              <w:ind w:left="113" w:right="113"/>
              <w:jc w:val="center"/>
              <w:rPr>
                <w:rFonts w:ascii="Calibri" w:hAnsi="Calibri" w:cs="Calibri"/>
                <w:sz w:val="12"/>
                <w:szCs w:val="12"/>
              </w:rPr>
            </w:pPr>
            <w:r>
              <w:rPr>
                <w:rFonts w:ascii="Calibri" w:hAnsi="Calibri" w:cs="Calibri"/>
                <w:sz w:val="12"/>
                <w:szCs w:val="12"/>
              </w:rPr>
              <w:t>Poland</w:t>
            </w:r>
          </w:p>
        </w:tc>
        <w:tc>
          <w:tcPr>
            <w:tcW w:w="425" w:type="dxa"/>
            <w:textDirection w:val="btLr"/>
            <w:vAlign w:val="center"/>
          </w:tcPr>
          <w:p w14:paraId="28CD924C" w14:textId="4B8A42BE" w:rsidR="00144D5E" w:rsidRPr="005A458E" w:rsidRDefault="00144D5E" w:rsidP="00051257">
            <w:pPr>
              <w:ind w:left="113" w:right="113"/>
              <w:jc w:val="center"/>
              <w:rPr>
                <w:rFonts w:ascii="Calibri" w:hAnsi="Calibri" w:cs="Calibri"/>
                <w:sz w:val="12"/>
                <w:szCs w:val="12"/>
              </w:rPr>
            </w:pPr>
            <w:r>
              <w:rPr>
                <w:rFonts w:ascii="Calibri" w:hAnsi="Calibri" w:cs="Calibri"/>
                <w:sz w:val="12"/>
                <w:szCs w:val="12"/>
              </w:rPr>
              <w:t>-</w:t>
            </w:r>
          </w:p>
        </w:tc>
        <w:tc>
          <w:tcPr>
            <w:tcW w:w="425" w:type="dxa"/>
            <w:textDirection w:val="btLr"/>
            <w:vAlign w:val="center"/>
          </w:tcPr>
          <w:p w14:paraId="71723C5B" w14:textId="3C5F638D" w:rsidR="00144D5E" w:rsidRPr="005A458E" w:rsidRDefault="00144D5E" w:rsidP="006B3106">
            <w:pPr>
              <w:ind w:left="113" w:right="113"/>
              <w:jc w:val="center"/>
              <w:rPr>
                <w:rFonts w:ascii="Calibri" w:hAnsi="Calibri" w:cs="Calibri"/>
                <w:sz w:val="12"/>
                <w:szCs w:val="12"/>
              </w:rPr>
            </w:pPr>
            <w:r>
              <w:rPr>
                <w:rFonts w:ascii="Calibri" w:hAnsi="Calibri" w:cs="Calibri"/>
                <w:sz w:val="12"/>
                <w:szCs w:val="12"/>
              </w:rPr>
              <w:t>1</w:t>
            </w:r>
            <w:r w:rsidRPr="005A0BDA">
              <w:rPr>
                <w:rFonts w:ascii="Calibri" w:hAnsi="Calibri" w:cs="Calibri"/>
                <w:sz w:val="12"/>
                <w:szCs w:val="12"/>
                <w:vertAlign w:val="superscript"/>
              </w:rPr>
              <w:t>st</w:t>
            </w:r>
            <w:r>
              <w:rPr>
                <w:rFonts w:ascii="Calibri" w:hAnsi="Calibri" w:cs="Calibri"/>
                <w:sz w:val="12"/>
                <w:szCs w:val="12"/>
              </w:rPr>
              <w:t xml:space="preserve"> November 2017</w:t>
            </w:r>
          </w:p>
        </w:tc>
        <w:tc>
          <w:tcPr>
            <w:tcW w:w="425" w:type="dxa"/>
            <w:textDirection w:val="btLr"/>
            <w:vAlign w:val="center"/>
          </w:tcPr>
          <w:p w14:paraId="46826B97" w14:textId="31ADC119" w:rsidR="00144D5E" w:rsidRPr="005A458E" w:rsidRDefault="00144D5E" w:rsidP="00051257">
            <w:pPr>
              <w:ind w:left="113" w:right="113"/>
              <w:jc w:val="center"/>
              <w:rPr>
                <w:rFonts w:ascii="Calibri" w:hAnsi="Calibri" w:cs="Calibri"/>
                <w:sz w:val="12"/>
                <w:szCs w:val="12"/>
              </w:rPr>
            </w:pPr>
            <w:r w:rsidRPr="005A0BDA">
              <w:rPr>
                <w:rFonts w:ascii="Calibri" w:hAnsi="Calibri" w:cs="Calibri"/>
                <w:sz w:val="12"/>
                <w:szCs w:val="12"/>
              </w:rPr>
              <w:t>Young adults</w:t>
            </w:r>
          </w:p>
        </w:tc>
        <w:tc>
          <w:tcPr>
            <w:tcW w:w="426" w:type="dxa"/>
            <w:textDirection w:val="btLr"/>
            <w:vAlign w:val="center"/>
          </w:tcPr>
          <w:p w14:paraId="14665580" w14:textId="2CC56686" w:rsidR="00144D5E" w:rsidRPr="005A458E" w:rsidRDefault="00144D5E" w:rsidP="00051257">
            <w:pPr>
              <w:ind w:left="113" w:right="113"/>
              <w:jc w:val="center"/>
              <w:rPr>
                <w:rFonts w:ascii="Calibri" w:hAnsi="Calibri" w:cs="Calibri"/>
                <w:sz w:val="12"/>
                <w:szCs w:val="12"/>
              </w:rPr>
            </w:pPr>
            <w:r>
              <w:rPr>
                <w:rFonts w:ascii="Calibri" w:hAnsi="Calibri" w:cs="Calibri"/>
                <w:sz w:val="12"/>
                <w:szCs w:val="12"/>
              </w:rPr>
              <w:t>18-28.6</w:t>
            </w:r>
          </w:p>
        </w:tc>
        <w:tc>
          <w:tcPr>
            <w:tcW w:w="519" w:type="dxa"/>
            <w:vAlign w:val="center"/>
          </w:tcPr>
          <w:p w14:paraId="34EADA94" w14:textId="3E369BFF" w:rsidR="00144D5E" w:rsidRPr="005A458E" w:rsidRDefault="00144D5E" w:rsidP="00366B00">
            <w:pPr>
              <w:jc w:val="center"/>
              <w:rPr>
                <w:rFonts w:ascii="Calibri" w:hAnsi="Calibri" w:cs="Calibri"/>
                <w:sz w:val="12"/>
                <w:szCs w:val="12"/>
              </w:rPr>
            </w:pPr>
            <w:r>
              <w:rPr>
                <w:rFonts w:ascii="Calibri" w:hAnsi="Calibri" w:cs="Calibri"/>
                <w:sz w:val="12"/>
                <w:szCs w:val="12"/>
              </w:rPr>
              <w:t>58: 29</w:t>
            </w:r>
            <w:r w:rsidR="009C4240">
              <w:rPr>
                <w:rFonts w:ascii="Calibri" w:hAnsi="Calibri" w:cs="Calibri"/>
                <w:sz w:val="12"/>
                <w:szCs w:val="12"/>
              </w:rPr>
              <w:t xml:space="preserve"> M</w:t>
            </w:r>
            <w:r>
              <w:rPr>
                <w:rFonts w:ascii="Calibri" w:hAnsi="Calibri" w:cs="Calibri"/>
                <w:sz w:val="12"/>
                <w:szCs w:val="12"/>
              </w:rPr>
              <w:t xml:space="preserve">, 29 </w:t>
            </w:r>
            <w:r w:rsidR="009C4240">
              <w:rPr>
                <w:rFonts w:ascii="Calibri" w:hAnsi="Calibri" w:cs="Calibri"/>
                <w:sz w:val="12"/>
                <w:szCs w:val="12"/>
              </w:rPr>
              <w:t>F</w:t>
            </w:r>
          </w:p>
        </w:tc>
        <w:tc>
          <w:tcPr>
            <w:tcW w:w="630" w:type="dxa"/>
            <w:vAlign w:val="center"/>
          </w:tcPr>
          <w:p w14:paraId="30D039C1" w14:textId="6B344FB0" w:rsidR="00144D5E" w:rsidRPr="005A458E" w:rsidRDefault="00144D5E" w:rsidP="00366B00">
            <w:pPr>
              <w:jc w:val="center"/>
              <w:rPr>
                <w:rFonts w:ascii="Calibri" w:hAnsi="Calibri" w:cs="Calibri"/>
                <w:sz w:val="12"/>
                <w:szCs w:val="12"/>
              </w:rPr>
            </w:pPr>
            <w:r>
              <w:rPr>
                <w:rFonts w:ascii="Calibri" w:hAnsi="Calibri" w:cs="Calibri"/>
                <w:sz w:val="12"/>
                <w:szCs w:val="12"/>
              </w:rPr>
              <w:t>58</w:t>
            </w:r>
          </w:p>
        </w:tc>
        <w:tc>
          <w:tcPr>
            <w:tcW w:w="900" w:type="dxa"/>
          </w:tcPr>
          <w:p w14:paraId="0A89AEE6" w14:textId="041CB8E9" w:rsidR="00144D5E" w:rsidRDefault="00144D5E" w:rsidP="009C4240">
            <w:pPr>
              <w:jc w:val="center"/>
              <w:rPr>
                <w:rFonts w:ascii="Calibri" w:hAnsi="Calibri" w:cs="Calibri"/>
                <w:sz w:val="12"/>
                <w:szCs w:val="12"/>
              </w:rPr>
            </w:pPr>
            <w:r>
              <w:rPr>
                <w:rFonts w:ascii="Calibri" w:hAnsi="Calibri" w:cs="Calibri"/>
                <w:sz w:val="12"/>
                <w:szCs w:val="12"/>
              </w:rPr>
              <w:t>&gt;1h/d: 60.3%</w:t>
            </w:r>
          </w:p>
          <w:p w14:paraId="5F076E71" w14:textId="77777777" w:rsidR="00144D5E" w:rsidRDefault="00144D5E" w:rsidP="009C4240">
            <w:pPr>
              <w:jc w:val="center"/>
              <w:rPr>
                <w:rFonts w:ascii="Calibri" w:hAnsi="Calibri" w:cs="Calibri"/>
                <w:sz w:val="12"/>
                <w:szCs w:val="12"/>
              </w:rPr>
            </w:pPr>
          </w:p>
          <w:p w14:paraId="3B24CA6E" w14:textId="77777777" w:rsidR="00144D5E" w:rsidRDefault="00144D5E" w:rsidP="009C4240">
            <w:pPr>
              <w:jc w:val="center"/>
              <w:rPr>
                <w:rFonts w:ascii="Calibri" w:hAnsi="Calibri" w:cs="Calibri"/>
                <w:sz w:val="12"/>
                <w:szCs w:val="12"/>
              </w:rPr>
            </w:pPr>
            <w:r w:rsidRPr="000A4FB7">
              <w:rPr>
                <w:rFonts w:ascii="Calibri" w:hAnsi="Calibri" w:cs="Calibri"/>
                <w:sz w:val="12"/>
                <w:szCs w:val="12"/>
              </w:rPr>
              <w:t>5.4</w:t>
            </w:r>
            <w:r>
              <w:rPr>
                <w:rFonts w:ascii="Calibri" w:hAnsi="Calibri" w:cs="Calibri"/>
                <w:sz w:val="12"/>
                <w:szCs w:val="12"/>
              </w:rPr>
              <w:t xml:space="preserve"> ± </w:t>
            </w:r>
            <w:r w:rsidRPr="000A4FB7">
              <w:rPr>
                <w:rFonts w:ascii="Calibri" w:hAnsi="Calibri" w:cs="Calibri"/>
                <w:sz w:val="12"/>
                <w:szCs w:val="12"/>
              </w:rPr>
              <w:t>1.8 times</w:t>
            </w:r>
            <w:r>
              <w:rPr>
                <w:rFonts w:ascii="Calibri" w:hAnsi="Calibri" w:cs="Calibri"/>
                <w:sz w:val="12"/>
                <w:szCs w:val="12"/>
              </w:rPr>
              <w:t xml:space="preserve"> </w:t>
            </w:r>
            <w:r w:rsidRPr="000A4FB7">
              <w:rPr>
                <w:rFonts w:ascii="Calibri" w:hAnsi="Calibri" w:cs="Calibri"/>
                <w:sz w:val="12"/>
                <w:szCs w:val="12"/>
              </w:rPr>
              <w:t>week on average</w:t>
            </w:r>
          </w:p>
          <w:p w14:paraId="0D76AE96" w14:textId="77777777" w:rsidR="00144D5E" w:rsidRDefault="00144D5E" w:rsidP="009C4240">
            <w:pPr>
              <w:jc w:val="center"/>
              <w:rPr>
                <w:rFonts w:ascii="Calibri" w:hAnsi="Calibri" w:cs="Calibri"/>
                <w:sz w:val="12"/>
                <w:szCs w:val="12"/>
              </w:rPr>
            </w:pPr>
          </w:p>
          <w:p w14:paraId="1D14750E" w14:textId="5CEE8315" w:rsidR="00144D5E" w:rsidRDefault="00144D5E" w:rsidP="009C4240">
            <w:pPr>
              <w:jc w:val="center"/>
              <w:rPr>
                <w:rFonts w:ascii="Calibri" w:hAnsi="Calibri" w:cs="Calibri"/>
                <w:sz w:val="12"/>
                <w:szCs w:val="12"/>
              </w:rPr>
            </w:pPr>
            <w:r w:rsidRPr="00BE1FD8">
              <w:rPr>
                <w:rFonts w:ascii="Calibri" w:hAnsi="Calibri" w:cs="Calibri"/>
                <w:sz w:val="12"/>
                <w:szCs w:val="12"/>
              </w:rPr>
              <w:t>non-frequent</w:t>
            </w:r>
            <w:r>
              <w:rPr>
                <w:rFonts w:ascii="Calibri" w:hAnsi="Calibri" w:cs="Calibri"/>
                <w:sz w:val="12"/>
                <w:szCs w:val="12"/>
              </w:rPr>
              <w:t xml:space="preserve"> </w:t>
            </w:r>
            <w:r w:rsidRPr="00BE1FD8">
              <w:rPr>
                <w:rFonts w:ascii="Calibri" w:hAnsi="Calibri" w:cs="Calibri"/>
                <w:sz w:val="12"/>
                <w:szCs w:val="12"/>
              </w:rPr>
              <w:t>users</w:t>
            </w:r>
            <w:r>
              <w:rPr>
                <w:rFonts w:ascii="Calibri" w:hAnsi="Calibri" w:cs="Calibri"/>
                <w:sz w:val="12"/>
                <w:szCs w:val="12"/>
              </w:rPr>
              <w:t xml:space="preserve"> (</w:t>
            </w:r>
            <w:r w:rsidRPr="00BE1FD8">
              <w:rPr>
                <w:rFonts w:ascii="Calibri" w:hAnsi="Calibri" w:cs="Calibri"/>
                <w:sz w:val="12"/>
                <w:szCs w:val="12"/>
              </w:rPr>
              <w:t>1h/d</w:t>
            </w:r>
            <w:r>
              <w:rPr>
                <w:rFonts w:ascii="Calibri" w:hAnsi="Calibri" w:cs="Calibri"/>
                <w:sz w:val="12"/>
                <w:szCs w:val="12"/>
              </w:rPr>
              <w:t xml:space="preserve">): </w:t>
            </w:r>
            <w:r w:rsidRPr="00323782">
              <w:rPr>
                <w:rFonts w:ascii="Calibri" w:hAnsi="Calibri" w:cs="Calibri"/>
                <w:sz w:val="12"/>
                <w:szCs w:val="12"/>
              </w:rPr>
              <w:t>4.5</w:t>
            </w:r>
            <w:r w:rsidRPr="00323782">
              <w:rPr>
                <w:rFonts w:ascii="Calibri" w:hAnsi="Calibri" w:cs="Calibri" w:hint="eastAsia"/>
                <w:sz w:val="12"/>
                <w:szCs w:val="12"/>
              </w:rPr>
              <w:t>±</w:t>
            </w:r>
            <w:r w:rsidRPr="00323782">
              <w:rPr>
                <w:rFonts w:ascii="Calibri" w:hAnsi="Calibri" w:cs="Calibri"/>
                <w:sz w:val="12"/>
                <w:szCs w:val="12"/>
              </w:rPr>
              <w:t>1.9</w:t>
            </w:r>
            <w:r>
              <w:rPr>
                <w:rFonts w:ascii="Calibri" w:hAnsi="Calibri" w:cs="Calibri"/>
                <w:sz w:val="12"/>
                <w:szCs w:val="12"/>
              </w:rPr>
              <w:t xml:space="preserve"> times a week</w:t>
            </w:r>
          </w:p>
          <w:p w14:paraId="34DB5548" w14:textId="77777777" w:rsidR="00144D5E" w:rsidRDefault="00144D5E" w:rsidP="009C4240">
            <w:pPr>
              <w:jc w:val="center"/>
              <w:rPr>
                <w:rFonts w:ascii="Calibri" w:hAnsi="Calibri" w:cs="Calibri"/>
                <w:sz w:val="12"/>
                <w:szCs w:val="12"/>
              </w:rPr>
            </w:pPr>
          </w:p>
          <w:p w14:paraId="3F4480B9" w14:textId="45279E8F" w:rsidR="00144D5E" w:rsidRPr="005A458E" w:rsidRDefault="00144D5E" w:rsidP="009C4240">
            <w:pPr>
              <w:jc w:val="center"/>
              <w:rPr>
                <w:rFonts w:ascii="Calibri" w:hAnsi="Calibri" w:cs="Calibri"/>
                <w:sz w:val="12"/>
                <w:szCs w:val="12"/>
              </w:rPr>
            </w:pPr>
            <w:r w:rsidRPr="00BE1FD8">
              <w:rPr>
                <w:rFonts w:ascii="Calibri" w:hAnsi="Calibri" w:cs="Calibri"/>
                <w:sz w:val="12"/>
                <w:szCs w:val="12"/>
              </w:rPr>
              <w:t>frequent users</w:t>
            </w:r>
            <w:r>
              <w:rPr>
                <w:rFonts w:ascii="Calibri" w:hAnsi="Calibri" w:cs="Calibri"/>
                <w:sz w:val="12"/>
                <w:szCs w:val="12"/>
              </w:rPr>
              <w:t xml:space="preserve"> </w:t>
            </w:r>
            <w:r w:rsidRPr="00BE1FD8">
              <w:rPr>
                <w:rFonts w:ascii="Calibri" w:hAnsi="Calibri" w:cs="Calibri"/>
                <w:sz w:val="12"/>
                <w:szCs w:val="12"/>
              </w:rPr>
              <w:t>(&gt;1h/d</w:t>
            </w:r>
            <w:r>
              <w:rPr>
                <w:rFonts w:ascii="Calibri" w:hAnsi="Calibri" w:cs="Calibri"/>
                <w:sz w:val="12"/>
                <w:szCs w:val="12"/>
              </w:rPr>
              <w:t xml:space="preserve">): </w:t>
            </w:r>
            <w:r w:rsidRPr="00323782">
              <w:rPr>
                <w:rFonts w:ascii="PLRoman10-Regular" w:eastAsia="PLRoman10-Regular" w:cs="PLRoman10-Regular"/>
                <w:kern w:val="0"/>
                <w:sz w:val="20"/>
                <w:szCs w:val="20"/>
              </w:rPr>
              <w:t xml:space="preserve"> </w:t>
            </w:r>
            <w:r w:rsidRPr="00323782">
              <w:rPr>
                <w:rFonts w:ascii="Calibri" w:hAnsi="Calibri" w:cs="Calibri"/>
                <w:sz w:val="12"/>
                <w:szCs w:val="12"/>
              </w:rPr>
              <w:t>6.0</w:t>
            </w:r>
            <w:r w:rsidRPr="00323782">
              <w:rPr>
                <w:rFonts w:ascii="Calibri" w:hAnsi="Calibri" w:cs="Calibri" w:hint="eastAsia"/>
                <w:sz w:val="12"/>
                <w:szCs w:val="12"/>
              </w:rPr>
              <w:t>±</w:t>
            </w:r>
            <w:r w:rsidRPr="00323782">
              <w:rPr>
                <w:rFonts w:ascii="Calibri" w:hAnsi="Calibri" w:cs="Calibri"/>
                <w:sz w:val="12"/>
                <w:szCs w:val="12"/>
              </w:rPr>
              <w:t>1.5</w:t>
            </w:r>
            <w:r>
              <w:rPr>
                <w:rFonts w:ascii="Calibri" w:hAnsi="Calibri" w:cs="Calibri"/>
                <w:sz w:val="12"/>
                <w:szCs w:val="12"/>
              </w:rPr>
              <w:t xml:space="preserve"> times a week</w:t>
            </w:r>
          </w:p>
        </w:tc>
        <w:tc>
          <w:tcPr>
            <w:tcW w:w="810" w:type="dxa"/>
          </w:tcPr>
          <w:p w14:paraId="420B0A5B" w14:textId="3472844C" w:rsidR="00144D5E" w:rsidRPr="005A458E" w:rsidRDefault="00144D5E" w:rsidP="009C4240">
            <w:pPr>
              <w:jc w:val="center"/>
              <w:rPr>
                <w:rFonts w:ascii="Calibri" w:hAnsi="Calibri" w:cs="Calibri"/>
                <w:sz w:val="12"/>
                <w:szCs w:val="12"/>
              </w:rPr>
            </w:pPr>
            <w:r>
              <w:rPr>
                <w:rFonts w:ascii="Calibri" w:hAnsi="Calibri" w:cs="Calibri"/>
                <w:sz w:val="12"/>
                <w:szCs w:val="12"/>
              </w:rPr>
              <w:t>&gt; 50% maximum level: 71.4%</w:t>
            </w:r>
          </w:p>
        </w:tc>
        <w:tc>
          <w:tcPr>
            <w:tcW w:w="990" w:type="dxa"/>
          </w:tcPr>
          <w:p w14:paraId="3C991409" w14:textId="425D6EAE" w:rsidR="00144D5E" w:rsidRPr="005A458E" w:rsidRDefault="00144D5E" w:rsidP="009C4240">
            <w:pPr>
              <w:jc w:val="center"/>
              <w:rPr>
                <w:rFonts w:ascii="Calibri" w:hAnsi="Calibri" w:cs="Calibri"/>
                <w:sz w:val="12"/>
                <w:szCs w:val="12"/>
              </w:rPr>
            </w:pPr>
            <w:r>
              <w:rPr>
                <w:rFonts w:ascii="Calibri" w:hAnsi="Calibri" w:cs="Calibri"/>
                <w:sz w:val="12"/>
                <w:szCs w:val="12"/>
              </w:rPr>
              <w:t>-</w:t>
            </w:r>
          </w:p>
        </w:tc>
        <w:tc>
          <w:tcPr>
            <w:tcW w:w="1170" w:type="dxa"/>
          </w:tcPr>
          <w:p w14:paraId="0B95A351" w14:textId="31DFF8F5" w:rsidR="00144D5E" w:rsidRPr="005A458E" w:rsidRDefault="00144D5E" w:rsidP="009C4240">
            <w:pPr>
              <w:jc w:val="center"/>
              <w:rPr>
                <w:rFonts w:ascii="Calibri" w:hAnsi="Calibri" w:cs="Calibri"/>
                <w:sz w:val="12"/>
                <w:szCs w:val="12"/>
              </w:rPr>
            </w:pPr>
            <w:r>
              <w:rPr>
                <w:rFonts w:ascii="Calibri" w:hAnsi="Calibri" w:cs="Calibri"/>
                <w:sz w:val="12"/>
                <w:szCs w:val="12"/>
              </w:rPr>
              <w:t>-</w:t>
            </w:r>
          </w:p>
        </w:tc>
        <w:tc>
          <w:tcPr>
            <w:tcW w:w="1530" w:type="dxa"/>
          </w:tcPr>
          <w:p w14:paraId="605B30D7" w14:textId="77777777" w:rsidR="00144D5E" w:rsidRDefault="00144D5E" w:rsidP="009C4240">
            <w:pPr>
              <w:jc w:val="center"/>
              <w:rPr>
                <w:rFonts w:ascii="Calibri" w:hAnsi="Calibri" w:cs="Calibri"/>
                <w:sz w:val="12"/>
                <w:szCs w:val="12"/>
              </w:rPr>
            </w:pPr>
            <w:r>
              <w:rPr>
                <w:rFonts w:ascii="Calibri" w:hAnsi="Calibri" w:cs="Calibri"/>
                <w:sz w:val="12"/>
                <w:szCs w:val="12"/>
              </w:rPr>
              <w:t xml:space="preserve">- </w:t>
            </w:r>
            <w:r w:rsidRPr="00BE1FD8">
              <w:rPr>
                <w:rFonts w:ascii="Calibri" w:hAnsi="Calibri" w:cs="Calibri"/>
                <w:sz w:val="12"/>
                <w:szCs w:val="12"/>
              </w:rPr>
              <w:t>Normal hearing</w:t>
            </w:r>
            <w:r>
              <w:rPr>
                <w:rFonts w:ascii="Calibri" w:hAnsi="Calibri" w:cs="Calibri"/>
                <w:sz w:val="12"/>
                <w:szCs w:val="12"/>
              </w:rPr>
              <w:t>: 81.9%</w:t>
            </w:r>
          </w:p>
          <w:p w14:paraId="256D956E" w14:textId="77777777" w:rsidR="00144D5E" w:rsidRDefault="00144D5E" w:rsidP="009C4240">
            <w:pPr>
              <w:jc w:val="center"/>
              <w:rPr>
                <w:rFonts w:ascii="Calibri" w:hAnsi="Calibri" w:cs="Calibri"/>
                <w:sz w:val="12"/>
                <w:szCs w:val="12"/>
              </w:rPr>
            </w:pPr>
            <w:r>
              <w:rPr>
                <w:rFonts w:ascii="Calibri" w:hAnsi="Calibri" w:cs="Calibri"/>
                <w:sz w:val="12"/>
                <w:szCs w:val="12"/>
              </w:rPr>
              <w:t xml:space="preserve">- </w:t>
            </w:r>
            <w:r w:rsidRPr="00BE1FD8">
              <w:rPr>
                <w:rFonts w:ascii="Calibri" w:hAnsi="Calibri" w:cs="Calibri"/>
                <w:sz w:val="12"/>
                <w:szCs w:val="12"/>
              </w:rPr>
              <w:t>6.9% of</w:t>
            </w:r>
            <w:r>
              <w:rPr>
                <w:rFonts w:ascii="Calibri" w:hAnsi="Calibri" w:cs="Calibri"/>
                <w:sz w:val="12"/>
                <w:szCs w:val="12"/>
              </w:rPr>
              <w:t xml:space="preserve"> </w:t>
            </w:r>
            <w:r w:rsidRPr="00BE1FD8">
              <w:rPr>
                <w:rFonts w:ascii="Calibri" w:hAnsi="Calibri" w:cs="Calibri"/>
                <w:sz w:val="12"/>
                <w:szCs w:val="12"/>
              </w:rPr>
              <w:t>audiograms</w:t>
            </w:r>
            <w:r>
              <w:rPr>
                <w:rFonts w:ascii="Calibri" w:hAnsi="Calibri" w:cs="Calibri"/>
                <w:sz w:val="12"/>
                <w:szCs w:val="12"/>
              </w:rPr>
              <w:t xml:space="preserve"> </w:t>
            </w:r>
            <w:r w:rsidRPr="00BE1FD8">
              <w:rPr>
                <w:rFonts w:ascii="Calibri" w:hAnsi="Calibri" w:cs="Calibri"/>
                <w:sz w:val="12"/>
                <w:szCs w:val="12"/>
              </w:rPr>
              <w:t>showed high</w:t>
            </w:r>
            <w:r>
              <w:rPr>
                <w:rFonts w:ascii="Calibri" w:hAnsi="Calibri" w:cs="Calibri"/>
                <w:sz w:val="12"/>
                <w:szCs w:val="12"/>
              </w:rPr>
              <w:t>-f</w:t>
            </w:r>
            <w:r w:rsidRPr="00BE1FD8">
              <w:rPr>
                <w:rFonts w:ascii="Calibri" w:hAnsi="Calibri" w:cs="Calibri"/>
                <w:sz w:val="12"/>
                <w:szCs w:val="12"/>
              </w:rPr>
              <w:t>requency</w:t>
            </w:r>
            <w:r>
              <w:rPr>
                <w:rFonts w:ascii="Calibri" w:hAnsi="Calibri" w:cs="Calibri"/>
                <w:sz w:val="12"/>
                <w:szCs w:val="12"/>
              </w:rPr>
              <w:t xml:space="preserve"> </w:t>
            </w:r>
            <w:r w:rsidRPr="00BE1FD8">
              <w:rPr>
                <w:rFonts w:ascii="Calibri" w:hAnsi="Calibri" w:cs="Calibri"/>
                <w:sz w:val="12"/>
                <w:szCs w:val="12"/>
              </w:rPr>
              <w:t>notches typical</w:t>
            </w:r>
            <w:r>
              <w:rPr>
                <w:rFonts w:ascii="Calibri" w:hAnsi="Calibri" w:cs="Calibri"/>
                <w:sz w:val="12"/>
                <w:szCs w:val="12"/>
              </w:rPr>
              <w:t xml:space="preserve"> </w:t>
            </w:r>
            <w:r w:rsidRPr="00BE1FD8">
              <w:rPr>
                <w:rFonts w:ascii="Calibri" w:hAnsi="Calibri" w:cs="Calibri"/>
                <w:sz w:val="12"/>
                <w:szCs w:val="12"/>
              </w:rPr>
              <w:t>for NIHL</w:t>
            </w:r>
          </w:p>
          <w:p w14:paraId="06A718B2" w14:textId="6BE064D5" w:rsidR="00144D5E" w:rsidRPr="005A458E" w:rsidRDefault="00144D5E" w:rsidP="009C4240">
            <w:pPr>
              <w:jc w:val="center"/>
              <w:rPr>
                <w:rFonts w:ascii="Calibri" w:hAnsi="Calibri" w:cs="Calibri"/>
                <w:sz w:val="12"/>
                <w:szCs w:val="12"/>
              </w:rPr>
            </w:pPr>
            <w:r>
              <w:rPr>
                <w:rFonts w:ascii="Calibri" w:hAnsi="Calibri" w:cs="Calibri"/>
                <w:sz w:val="12"/>
                <w:szCs w:val="12"/>
              </w:rPr>
              <w:t xml:space="preserve">- </w:t>
            </w:r>
            <w:r w:rsidRPr="000A4FB7">
              <w:rPr>
                <w:rFonts w:ascii="Calibri" w:hAnsi="Calibri" w:cs="Calibri"/>
                <w:sz w:val="12"/>
                <w:szCs w:val="12"/>
              </w:rPr>
              <w:t>Typical NIHL</w:t>
            </w:r>
            <w:r>
              <w:rPr>
                <w:rFonts w:ascii="Calibri" w:hAnsi="Calibri" w:cs="Calibri"/>
                <w:sz w:val="12"/>
                <w:szCs w:val="12"/>
              </w:rPr>
              <w:t xml:space="preserve"> </w:t>
            </w:r>
            <w:r w:rsidRPr="000A4FB7">
              <w:rPr>
                <w:rFonts w:ascii="Calibri" w:hAnsi="Calibri" w:cs="Calibri"/>
                <w:sz w:val="12"/>
                <w:szCs w:val="12"/>
              </w:rPr>
              <w:t>notches at</w:t>
            </w:r>
            <w:r>
              <w:rPr>
                <w:rFonts w:ascii="Calibri" w:hAnsi="Calibri" w:cs="Calibri"/>
                <w:sz w:val="12"/>
                <w:szCs w:val="12"/>
              </w:rPr>
              <w:t xml:space="preserve"> </w:t>
            </w:r>
            <w:r w:rsidRPr="000A4FB7">
              <w:rPr>
                <w:rFonts w:ascii="Calibri" w:hAnsi="Calibri" w:cs="Calibri"/>
                <w:sz w:val="12"/>
                <w:szCs w:val="12"/>
              </w:rPr>
              <w:t>4 or 6</w:t>
            </w:r>
            <w:r>
              <w:rPr>
                <w:rFonts w:ascii="Calibri" w:hAnsi="Calibri" w:cs="Calibri"/>
                <w:sz w:val="12"/>
                <w:szCs w:val="12"/>
              </w:rPr>
              <w:t xml:space="preserve"> </w:t>
            </w:r>
            <w:r w:rsidR="00787E2D">
              <w:rPr>
                <w:rFonts w:ascii="Calibri" w:hAnsi="Calibri" w:cs="Calibri"/>
                <w:sz w:val="12"/>
                <w:szCs w:val="12"/>
              </w:rPr>
              <w:t>k</w:t>
            </w:r>
            <w:r w:rsidRPr="000A4FB7">
              <w:rPr>
                <w:rFonts w:ascii="Calibri" w:hAnsi="Calibri" w:cs="Calibri"/>
                <w:sz w:val="12"/>
                <w:szCs w:val="12"/>
              </w:rPr>
              <w:t>Hz of at</w:t>
            </w:r>
            <w:r>
              <w:rPr>
                <w:rFonts w:ascii="Calibri" w:hAnsi="Calibri" w:cs="Calibri"/>
                <w:sz w:val="12"/>
                <w:szCs w:val="12"/>
              </w:rPr>
              <w:t xml:space="preserve"> </w:t>
            </w:r>
            <w:r w:rsidRPr="000A4FB7">
              <w:rPr>
                <w:rFonts w:ascii="Calibri" w:hAnsi="Calibri" w:cs="Calibri"/>
                <w:sz w:val="12"/>
                <w:szCs w:val="12"/>
              </w:rPr>
              <w:t>least 15 dB</w:t>
            </w:r>
            <w:r>
              <w:rPr>
                <w:rFonts w:ascii="Calibri" w:hAnsi="Calibri" w:cs="Calibri"/>
                <w:sz w:val="12"/>
                <w:szCs w:val="12"/>
              </w:rPr>
              <w:t xml:space="preserve"> </w:t>
            </w:r>
            <w:r w:rsidRPr="000A4FB7">
              <w:rPr>
                <w:rFonts w:ascii="Calibri" w:hAnsi="Calibri" w:cs="Calibri"/>
                <w:sz w:val="12"/>
                <w:szCs w:val="12"/>
              </w:rPr>
              <w:t>depth were</w:t>
            </w:r>
            <w:r>
              <w:rPr>
                <w:rFonts w:ascii="Calibri" w:hAnsi="Calibri" w:cs="Calibri"/>
                <w:sz w:val="12"/>
                <w:szCs w:val="12"/>
              </w:rPr>
              <w:t xml:space="preserve"> </w:t>
            </w:r>
            <w:r w:rsidRPr="000A4FB7">
              <w:rPr>
                <w:rFonts w:ascii="Calibri" w:hAnsi="Calibri" w:cs="Calibri"/>
                <w:sz w:val="12"/>
                <w:szCs w:val="12"/>
              </w:rPr>
              <w:t xml:space="preserve">observed </w:t>
            </w:r>
            <w:proofErr w:type="gramStart"/>
            <w:r w:rsidRPr="000A4FB7">
              <w:rPr>
                <w:rFonts w:ascii="Calibri" w:hAnsi="Calibri" w:cs="Calibri"/>
                <w:sz w:val="12"/>
                <w:szCs w:val="12"/>
              </w:rPr>
              <w:t>in</w:t>
            </w:r>
            <w:proofErr w:type="gramEnd"/>
            <w:r>
              <w:rPr>
                <w:rFonts w:ascii="Calibri" w:hAnsi="Calibri" w:cs="Calibri"/>
                <w:sz w:val="12"/>
                <w:szCs w:val="12"/>
              </w:rPr>
              <w:t xml:space="preserve"> </w:t>
            </w:r>
            <w:r w:rsidRPr="000A4FB7">
              <w:rPr>
                <w:rFonts w:ascii="Calibri" w:hAnsi="Calibri" w:cs="Calibri"/>
                <w:sz w:val="12"/>
                <w:szCs w:val="12"/>
              </w:rPr>
              <w:t>6.9%</w:t>
            </w:r>
            <w:r>
              <w:rPr>
                <w:rFonts w:ascii="Calibri" w:hAnsi="Calibri" w:cs="Calibri"/>
                <w:sz w:val="12"/>
                <w:szCs w:val="12"/>
              </w:rPr>
              <w:t xml:space="preserve">. </w:t>
            </w:r>
            <w:r w:rsidRPr="000A4FB7">
              <w:rPr>
                <w:rFonts w:ascii="Calibri" w:hAnsi="Calibri" w:cs="Calibri"/>
                <w:sz w:val="12"/>
                <w:szCs w:val="12"/>
              </w:rPr>
              <w:t>Majority of</w:t>
            </w:r>
            <w:r>
              <w:rPr>
                <w:rFonts w:ascii="Calibri" w:hAnsi="Calibri" w:cs="Calibri"/>
                <w:sz w:val="12"/>
                <w:szCs w:val="12"/>
              </w:rPr>
              <w:t xml:space="preserve"> </w:t>
            </w:r>
            <w:r w:rsidRPr="000A4FB7">
              <w:rPr>
                <w:rFonts w:ascii="Calibri" w:hAnsi="Calibri" w:cs="Calibri"/>
                <w:sz w:val="12"/>
                <w:szCs w:val="12"/>
              </w:rPr>
              <w:t>them (87.5%)</w:t>
            </w:r>
            <w:r>
              <w:rPr>
                <w:rFonts w:ascii="Calibri" w:hAnsi="Calibri" w:cs="Calibri"/>
                <w:sz w:val="12"/>
                <w:szCs w:val="12"/>
              </w:rPr>
              <w:t xml:space="preserve"> </w:t>
            </w:r>
            <w:r w:rsidRPr="000A4FB7">
              <w:rPr>
                <w:rFonts w:ascii="Calibri" w:hAnsi="Calibri" w:cs="Calibri"/>
                <w:sz w:val="12"/>
                <w:szCs w:val="12"/>
              </w:rPr>
              <w:t>occurred at</w:t>
            </w:r>
            <w:r>
              <w:rPr>
                <w:rFonts w:ascii="Calibri" w:hAnsi="Calibri" w:cs="Calibri"/>
                <w:sz w:val="12"/>
                <w:szCs w:val="12"/>
              </w:rPr>
              <w:t xml:space="preserve"> </w:t>
            </w:r>
            <w:r w:rsidRPr="000A4FB7">
              <w:rPr>
                <w:rFonts w:ascii="Calibri" w:hAnsi="Calibri" w:cs="Calibri"/>
                <w:sz w:val="12"/>
                <w:szCs w:val="12"/>
              </w:rPr>
              <w:t>frequency of</w:t>
            </w:r>
            <w:r>
              <w:rPr>
                <w:rFonts w:ascii="Calibri" w:hAnsi="Calibri" w:cs="Calibri"/>
                <w:sz w:val="12"/>
                <w:szCs w:val="12"/>
              </w:rPr>
              <w:t xml:space="preserve"> </w:t>
            </w:r>
            <w:r w:rsidRPr="000A4FB7">
              <w:rPr>
                <w:rFonts w:ascii="Calibri" w:hAnsi="Calibri" w:cs="Calibri"/>
                <w:sz w:val="12"/>
                <w:szCs w:val="12"/>
              </w:rPr>
              <w:t xml:space="preserve">6 </w:t>
            </w:r>
            <w:r w:rsidR="00787E2D">
              <w:rPr>
                <w:rFonts w:ascii="Calibri" w:hAnsi="Calibri" w:cs="Calibri"/>
                <w:sz w:val="12"/>
                <w:szCs w:val="12"/>
              </w:rPr>
              <w:t>k</w:t>
            </w:r>
            <w:r w:rsidRPr="000A4FB7">
              <w:rPr>
                <w:rFonts w:ascii="Calibri" w:hAnsi="Calibri" w:cs="Calibri"/>
                <w:sz w:val="12"/>
                <w:szCs w:val="12"/>
              </w:rPr>
              <w:t>Hz.</w:t>
            </w:r>
          </w:p>
        </w:tc>
        <w:tc>
          <w:tcPr>
            <w:tcW w:w="1080" w:type="dxa"/>
          </w:tcPr>
          <w:p w14:paraId="536B15F7" w14:textId="57D1E6FD" w:rsidR="00144D5E" w:rsidRPr="005A458E" w:rsidRDefault="00144D5E" w:rsidP="00CD6117">
            <w:pPr>
              <w:rPr>
                <w:rFonts w:ascii="Calibri" w:hAnsi="Calibri" w:cs="Calibri"/>
                <w:sz w:val="12"/>
                <w:szCs w:val="12"/>
              </w:rPr>
            </w:pPr>
            <w:r>
              <w:rPr>
                <w:rFonts w:ascii="Calibri" w:hAnsi="Calibri" w:cs="Calibri"/>
                <w:sz w:val="12"/>
                <w:szCs w:val="12"/>
              </w:rPr>
              <w:t>T</w:t>
            </w:r>
            <w:r w:rsidRPr="005A0BDA">
              <w:rPr>
                <w:rFonts w:ascii="Calibri" w:hAnsi="Calibri" w:cs="Calibri"/>
                <w:sz w:val="12"/>
                <w:szCs w:val="12"/>
              </w:rPr>
              <w:t>o evaluate</w:t>
            </w:r>
            <w:r>
              <w:rPr>
                <w:rFonts w:ascii="Calibri" w:hAnsi="Calibri" w:cs="Calibri"/>
                <w:sz w:val="12"/>
                <w:szCs w:val="12"/>
              </w:rPr>
              <w:t xml:space="preserve"> </w:t>
            </w:r>
            <w:r w:rsidRPr="005A0BDA">
              <w:rPr>
                <w:rFonts w:ascii="Calibri" w:hAnsi="Calibri" w:cs="Calibri"/>
                <w:sz w:val="12"/>
                <w:szCs w:val="12"/>
              </w:rPr>
              <w:t>the hearing</w:t>
            </w:r>
            <w:r>
              <w:rPr>
                <w:rFonts w:ascii="Calibri" w:hAnsi="Calibri" w:cs="Calibri"/>
                <w:sz w:val="12"/>
                <w:szCs w:val="12"/>
              </w:rPr>
              <w:t xml:space="preserve"> </w:t>
            </w:r>
            <w:r w:rsidRPr="005A0BDA">
              <w:rPr>
                <w:rFonts w:ascii="Calibri" w:hAnsi="Calibri" w:cs="Calibri"/>
                <w:sz w:val="12"/>
                <w:szCs w:val="12"/>
              </w:rPr>
              <w:t>status in</w:t>
            </w:r>
            <w:r>
              <w:rPr>
                <w:rFonts w:ascii="Calibri" w:hAnsi="Calibri" w:cs="Calibri"/>
                <w:sz w:val="12"/>
                <w:szCs w:val="12"/>
              </w:rPr>
              <w:t xml:space="preserve"> </w:t>
            </w:r>
            <w:r w:rsidRPr="005A0BDA">
              <w:rPr>
                <w:rFonts w:ascii="Calibri" w:hAnsi="Calibri" w:cs="Calibri"/>
                <w:sz w:val="12"/>
                <w:szCs w:val="12"/>
              </w:rPr>
              <w:t>young adults</w:t>
            </w:r>
            <w:r>
              <w:rPr>
                <w:rFonts w:ascii="Calibri" w:hAnsi="Calibri" w:cs="Calibri"/>
                <w:sz w:val="12"/>
                <w:szCs w:val="12"/>
              </w:rPr>
              <w:t xml:space="preserve"> </w:t>
            </w:r>
            <w:r w:rsidRPr="005A0BDA">
              <w:rPr>
                <w:rFonts w:ascii="Calibri" w:hAnsi="Calibri" w:cs="Calibri"/>
                <w:sz w:val="12"/>
                <w:szCs w:val="12"/>
              </w:rPr>
              <w:t>using</w:t>
            </w:r>
            <w:r>
              <w:rPr>
                <w:rFonts w:ascii="Calibri" w:hAnsi="Calibri" w:cs="Calibri"/>
                <w:sz w:val="12"/>
                <w:szCs w:val="12"/>
              </w:rPr>
              <w:t xml:space="preserve"> </w:t>
            </w:r>
            <w:r w:rsidRPr="005A0BDA">
              <w:rPr>
                <w:rFonts w:ascii="Calibri" w:hAnsi="Calibri" w:cs="Calibri"/>
                <w:sz w:val="12"/>
                <w:szCs w:val="12"/>
              </w:rPr>
              <w:t>PAPs in</w:t>
            </w:r>
            <w:r>
              <w:rPr>
                <w:rFonts w:ascii="Calibri" w:hAnsi="Calibri" w:cs="Calibri"/>
                <w:sz w:val="12"/>
                <w:szCs w:val="12"/>
              </w:rPr>
              <w:t xml:space="preserve"> </w:t>
            </w:r>
            <w:r w:rsidRPr="005A0BDA">
              <w:rPr>
                <w:rFonts w:ascii="Calibri" w:hAnsi="Calibri" w:cs="Calibri"/>
                <w:sz w:val="12"/>
                <w:szCs w:val="12"/>
              </w:rPr>
              <w:t>relation to</w:t>
            </w:r>
            <w:r>
              <w:rPr>
                <w:rFonts w:ascii="Calibri" w:hAnsi="Calibri" w:cs="Calibri"/>
                <w:sz w:val="12"/>
                <w:szCs w:val="12"/>
              </w:rPr>
              <w:t xml:space="preserve"> </w:t>
            </w:r>
            <w:r w:rsidRPr="005A0BDA">
              <w:rPr>
                <w:rFonts w:ascii="Calibri" w:hAnsi="Calibri" w:cs="Calibri"/>
                <w:sz w:val="12"/>
                <w:szCs w:val="12"/>
              </w:rPr>
              <w:t>their listening</w:t>
            </w:r>
            <w:r>
              <w:rPr>
                <w:rFonts w:ascii="Calibri" w:hAnsi="Calibri" w:cs="Calibri"/>
                <w:sz w:val="12"/>
                <w:szCs w:val="12"/>
              </w:rPr>
              <w:t xml:space="preserve"> </w:t>
            </w:r>
            <w:r w:rsidRPr="005A0BDA">
              <w:rPr>
                <w:rFonts w:ascii="Calibri" w:hAnsi="Calibri" w:cs="Calibri"/>
                <w:sz w:val="12"/>
                <w:szCs w:val="12"/>
              </w:rPr>
              <w:t>habits</w:t>
            </w:r>
          </w:p>
        </w:tc>
        <w:tc>
          <w:tcPr>
            <w:tcW w:w="2970" w:type="dxa"/>
          </w:tcPr>
          <w:p w14:paraId="29C9579C" w14:textId="77777777" w:rsidR="00144D5E" w:rsidRDefault="00144D5E" w:rsidP="00CD6117">
            <w:pPr>
              <w:rPr>
                <w:rFonts w:ascii="Calibri" w:hAnsi="Calibri" w:cs="Calibri"/>
                <w:sz w:val="12"/>
                <w:szCs w:val="12"/>
              </w:rPr>
            </w:pPr>
            <w:r>
              <w:rPr>
                <w:rFonts w:ascii="Calibri" w:hAnsi="Calibri" w:cs="Calibri"/>
                <w:sz w:val="12"/>
                <w:szCs w:val="12"/>
              </w:rPr>
              <w:t xml:space="preserve">- </w:t>
            </w:r>
            <w:proofErr w:type="gramStart"/>
            <w:r w:rsidRPr="00BE1FD8">
              <w:rPr>
                <w:rFonts w:ascii="Calibri" w:hAnsi="Calibri" w:cs="Calibri"/>
                <w:sz w:val="12"/>
                <w:szCs w:val="12"/>
              </w:rPr>
              <w:t>Both,</w:t>
            </w:r>
            <w:proofErr w:type="gramEnd"/>
            <w:r w:rsidRPr="00BE1FD8">
              <w:rPr>
                <w:rFonts w:ascii="Calibri" w:hAnsi="Calibri" w:cs="Calibri"/>
                <w:sz w:val="12"/>
                <w:szCs w:val="12"/>
              </w:rPr>
              <w:t xml:space="preserve"> the PTA and</w:t>
            </w:r>
            <w:r>
              <w:rPr>
                <w:rFonts w:ascii="Calibri" w:hAnsi="Calibri" w:cs="Calibri"/>
                <w:sz w:val="12"/>
                <w:szCs w:val="12"/>
              </w:rPr>
              <w:t xml:space="preserve"> </w:t>
            </w:r>
            <w:r w:rsidRPr="00BE1FD8">
              <w:rPr>
                <w:rFonts w:ascii="Calibri" w:hAnsi="Calibri" w:cs="Calibri"/>
                <w:sz w:val="12"/>
                <w:szCs w:val="12"/>
              </w:rPr>
              <w:t>TEOAE indicated worse</w:t>
            </w:r>
            <w:r>
              <w:rPr>
                <w:rFonts w:ascii="Calibri" w:hAnsi="Calibri" w:cs="Calibri"/>
                <w:sz w:val="12"/>
                <w:szCs w:val="12"/>
              </w:rPr>
              <w:t xml:space="preserve"> </w:t>
            </w:r>
            <w:r w:rsidRPr="00BE1FD8">
              <w:rPr>
                <w:rFonts w:ascii="Calibri" w:hAnsi="Calibri" w:cs="Calibri"/>
                <w:sz w:val="12"/>
                <w:szCs w:val="12"/>
              </w:rPr>
              <w:t>hearing in non-frequent</w:t>
            </w:r>
            <w:r>
              <w:rPr>
                <w:rFonts w:ascii="Calibri" w:hAnsi="Calibri" w:cs="Calibri"/>
                <w:sz w:val="12"/>
                <w:szCs w:val="12"/>
              </w:rPr>
              <w:t xml:space="preserve"> </w:t>
            </w:r>
            <w:r w:rsidRPr="00BE1FD8">
              <w:rPr>
                <w:rFonts w:ascii="Calibri" w:hAnsi="Calibri" w:cs="Calibri"/>
                <w:sz w:val="12"/>
                <w:szCs w:val="12"/>
              </w:rPr>
              <w:t>users</w:t>
            </w:r>
            <w:r>
              <w:rPr>
                <w:rFonts w:ascii="Calibri" w:hAnsi="Calibri" w:cs="Calibri"/>
                <w:sz w:val="12"/>
                <w:szCs w:val="12"/>
              </w:rPr>
              <w:t xml:space="preserve"> (</w:t>
            </w:r>
            <w:r w:rsidRPr="00BE1FD8">
              <w:rPr>
                <w:rFonts w:ascii="Calibri" w:hAnsi="Calibri" w:cs="Calibri"/>
                <w:sz w:val="12"/>
                <w:szCs w:val="12"/>
              </w:rPr>
              <w:t>1 h/day</w:t>
            </w:r>
            <w:r>
              <w:rPr>
                <w:rFonts w:ascii="Calibri" w:hAnsi="Calibri" w:cs="Calibri"/>
                <w:sz w:val="12"/>
                <w:szCs w:val="12"/>
              </w:rPr>
              <w:t>)</w:t>
            </w:r>
            <w:r w:rsidRPr="00BE1FD8">
              <w:rPr>
                <w:rFonts w:ascii="Calibri" w:hAnsi="Calibri" w:cs="Calibri"/>
                <w:sz w:val="12"/>
                <w:szCs w:val="12"/>
              </w:rPr>
              <w:t xml:space="preserve"> compared to</w:t>
            </w:r>
            <w:r>
              <w:rPr>
                <w:rFonts w:ascii="Calibri" w:hAnsi="Calibri" w:cs="Calibri"/>
                <w:sz w:val="12"/>
                <w:szCs w:val="12"/>
              </w:rPr>
              <w:t xml:space="preserve"> </w:t>
            </w:r>
            <w:r w:rsidRPr="00BE1FD8">
              <w:rPr>
                <w:rFonts w:ascii="Calibri" w:hAnsi="Calibri" w:cs="Calibri"/>
                <w:sz w:val="12"/>
                <w:szCs w:val="12"/>
              </w:rPr>
              <w:t>frequent users</w:t>
            </w:r>
            <w:r>
              <w:rPr>
                <w:rFonts w:ascii="Calibri" w:hAnsi="Calibri" w:cs="Calibri"/>
                <w:sz w:val="12"/>
                <w:szCs w:val="12"/>
              </w:rPr>
              <w:t xml:space="preserve"> </w:t>
            </w:r>
            <w:r w:rsidRPr="00BE1FD8">
              <w:rPr>
                <w:rFonts w:ascii="Calibri" w:hAnsi="Calibri" w:cs="Calibri"/>
                <w:sz w:val="12"/>
                <w:szCs w:val="12"/>
              </w:rPr>
              <w:t>(&gt;1 h/day</w:t>
            </w:r>
            <w:r>
              <w:rPr>
                <w:rFonts w:ascii="Calibri" w:hAnsi="Calibri" w:cs="Calibri"/>
                <w:sz w:val="12"/>
                <w:szCs w:val="12"/>
              </w:rPr>
              <w:t>)</w:t>
            </w:r>
            <w:r w:rsidRPr="00BE1FD8">
              <w:rPr>
                <w:rFonts w:ascii="Calibri" w:hAnsi="Calibri" w:cs="Calibri"/>
                <w:sz w:val="12"/>
                <w:szCs w:val="12"/>
              </w:rPr>
              <w:t xml:space="preserve">. </w:t>
            </w:r>
          </w:p>
          <w:p w14:paraId="2C32D13E" w14:textId="164BD77F" w:rsidR="00144D5E" w:rsidRDefault="00144D5E" w:rsidP="00CD6117">
            <w:pPr>
              <w:rPr>
                <w:rFonts w:ascii="Calibri" w:hAnsi="Calibri" w:cs="Calibri"/>
                <w:sz w:val="12"/>
                <w:szCs w:val="12"/>
              </w:rPr>
            </w:pPr>
            <w:r>
              <w:rPr>
                <w:rFonts w:ascii="Calibri" w:hAnsi="Calibri" w:cs="Calibri"/>
                <w:sz w:val="12"/>
                <w:szCs w:val="12"/>
              </w:rPr>
              <w:t xml:space="preserve">- </w:t>
            </w:r>
            <w:r w:rsidRPr="00BE1FD8">
              <w:rPr>
                <w:rFonts w:ascii="Calibri" w:hAnsi="Calibri" w:cs="Calibri"/>
                <w:sz w:val="12"/>
                <w:szCs w:val="12"/>
              </w:rPr>
              <w:t>No</w:t>
            </w:r>
            <w:r>
              <w:rPr>
                <w:rFonts w:ascii="Calibri" w:hAnsi="Calibri" w:cs="Calibri"/>
                <w:sz w:val="12"/>
                <w:szCs w:val="12"/>
              </w:rPr>
              <w:t xml:space="preserve"> </w:t>
            </w:r>
            <w:r w:rsidRPr="00BE1FD8">
              <w:rPr>
                <w:rFonts w:ascii="Calibri" w:hAnsi="Calibri" w:cs="Calibri"/>
                <w:sz w:val="12"/>
                <w:szCs w:val="12"/>
              </w:rPr>
              <w:t>significant differences in</w:t>
            </w:r>
            <w:r>
              <w:rPr>
                <w:rFonts w:ascii="Calibri" w:hAnsi="Calibri" w:cs="Calibri"/>
                <w:sz w:val="12"/>
                <w:szCs w:val="12"/>
              </w:rPr>
              <w:t xml:space="preserve"> </w:t>
            </w:r>
            <w:r w:rsidRPr="00BE1FD8">
              <w:rPr>
                <w:rFonts w:ascii="Calibri" w:hAnsi="Calibri" w:cs="Calibri"/>
                <w:sz w:val="12"/>
                <w:szCs w:val="12"/>
              </w:rPr>
              <w:t xml:space="preserve">prevalence of </w:t>
            </w:r>
            <w:r w:rsidR="006B75C4">
              <w:rPr>
                <w:rFonts w:ascii="Calibri" w:hAnsi="Calibri" w:cs="Calibri"/>
                <w:sz w:val="12"/>
                <w:szCs w:val="12"/>
              </w:rPr>
              <w:t>HF</w:t>
            </w:r>
            <w:r w:rsidRPr="00BE1FD8">
              <w:rPr>
                <w:rFonts w:ascii="Calibri" w:hAnsi="Calibri" w:cs="Calibri"/>
                <w:sz w:val="12"/>
                <w:szCs w:val="12"/>
              </w:rPr>
              <w:t xml:space="preserve"> notches between subgroups were</w:t>
            </w:r>
            <w:r>
              <w:rPr>
                <w:rFonts w:ascii="Calibri" w:hAnsi="Calibri" w:cs="Calibri"/>
                <w:sz w:val="12"/>
                <w:szCs w:val="12"/>
              </w:rPr>
              <w:t xml:space="preserve"> </w:t>
            </w:r>
            <w:r w:rsidRPr="00BE1FD8">
              <w:rPr>
                <w:rFonts w:ascii="Calibri" w:hAnsi="Calibri" w:cs="Calibri"/>
                <w:sz w:val="12"/>
                <w:szCs w:val="12"/>
              </w:rPr>
              <w:t>noted</w:t>
            </w:r>
            <w:r w:rsidR="00A2332D">
              <w:rPr>
                <w:rFonts w:ascii="Calibri" w:hAnsi="Calibri" w:cs="Calibri"/>
                <w:sz w:val="12"/>
                <w:szCs w:val="12"/>
              </w:rPr>
              <w:t>.</w:t>
            </w:r>
          </w:p>
          <w:p w14:paraId="3491FBA2" w14:textId="3800B4E1" w:rsidR="00144D5E" w:rsidRDefault="00144D5E" w:rsidP="00CD6117">
            <w:pPr>
              <w:rPr>
                <w:rFonts w:ascii="Calibri" w:hAnsi="Calibri" w:cs="Calibri"/>
                <w:sz w:val="12"/>
                <w:szCs w:val="12"/>
              </w:rPr>
            </w:pPr>
            <w:r>
              <w:rPr>
                <w:rFonts w:ascii="Calibri" w:hAnsi="Calibri" w:cs="Calibri"/>
                <w:sz w:val="12"/>
                <w:szCs w:val="12"/>
              </w:rPr>
              <w:t xml:space="preserve">- </w:t>
            </w:r>
            <w:r w:rsidRPr="000A4FB7">
              <w:rPr>
                <w:rFonts w:ascii="Calibri" w:hAnsi="Calibri" w:cs="Calibri"/>
                <w:sz w:val="12"/>
                <w:szCs w:val="12"/>
              </w:rPr>
              <w:t>The percent of</w:t>
            </w:r>
            <w:r>
              <w:rPr>
                <w:rFonts w:ascii="Calibri" w:hAnsi="Calibri" w:cs="Calibri"/>
                <w:sz w:val="12"/>
                <w:szCs w:val="12"/>
              </w:rPr>
              <w:t xml:space="preserve"> </w:t>
            </w:r>
            <w:r w:rsidRPr="000A4FB7">
              <w:rPr>
                <w:rFonts w:ascii="Calibri" w:hAnsi="Calibri" w:cs="Calibri"/>
                <w:sz w:val="12"/>
                <w:szCs w:val="12"/>
              </w:rPr>
              <w:t>ears with HT exceeding</w:t>
            </w:r>
            <w:r>
              <w:rPr>
                <w:rFonts w:ascii="Calibri" w:hAnsi="Calibri" w:cs="Calibri"/>
                <w:sz w:val="12"/>
                <w:szCs w:val="12"/>
              </w:rPr>
              <w:t xml:space="preserve"> </w:t>
            </w:r>
            <w:r w:rsidRPr="000A4FB7">
              <w:rPr>
                <w:rFonts w:ascii="Calibri" w:hAnsi="Calibri" w:cs="Calibri"/>
                <w:sz w:val="12"/>
                <w:szCs w:val="12"/>
              </w:rPr>
              <w:t>20 dB HL in any of high frequencies (3</w:t>
            </w:r>
            <w:r w:rsidRPr="000A4FB7">
              <w:rPr>
                <w:rFonts w:ascii="Calibri" w:hAnsi="Calibri" w:cs="Calibri" w:hint="eastAsia"/>
                <w:sz w:val="12"/>
                <w:szCs w:val="12"/>
              </w:rPr>
              <w:t>–</w:t>
            </w:r>
            <w:r w:rsidRPr="000A4FB7">
              <w:rPr>
                <w:rFonts w:ascii="Calibri" w:hAnsi="Calibri" w:cs="Calibri"/>
                <w:sz w:val="12"/>
                <w:szCs w:val="12"/>
              </w:rPr>
              <w:t>8 kHz) was</w:t>
            </w:r>
            <w:r>
              <w:rPr>
                <w:rFonts w:ascii="Calibri" w:hAnsi="Calibri" w:cs="Calibri"/>
                <w:sz w:val="12"/>
                <w:szCs w:val="12"/>
              </w:rPr>
              <w:t xml:space="preserve"> </w:t>
            </w:r>
            <w:r w:rsidRPr="000A4FB7">
              <w:rPr>
                <w:rFonts w:ascii="Calibri" w:hAnsi="Calibri" w:cs="Calibri"/>
                <w:sz w:val="12"/>
                <w:szCs w:val="12"/>
              </w:rPr>
              <w:t>also higher in the</w:t>
            </w:r>
            <w:r>
              <w:rPr>
                <w:rFonts w:ascii="Calibri" w:hAnsi="Calibri" w:cs="Calibri"/>
                <w:sz w:val="12"/>
                <w:szCs w:val="12"/>
              </w:rPr>
              <w:t xml:space="preserve"> </w:t>
            </w:r>
            <w:r w:rsidRPr="000A4FB7">
              <w:rPr>
                <w:rFonts w:ascii="Calibri" w:hAnsi="Calibri" w:cs="Calibri"/>
                <w:sz w:val="12"/>
                <w:szCs w:val="12"/>
              </w:rPr>
              <w:t>subgroup</w:t>
            </w:r>
            <w:r>
              <w:rPr>
                <w:rFonts w:ascii="Calibri" w:hAnsi="Calibri" w:cs="Calibri"/>
                <w:sz w:val="12"/>
                <w:szCs w:val="12"/>
              </w:rPr>
              <w:t xml:space="preserve"> </w:t>
            </w:r>
            <w:r w:rsidRPr="000A4FB7">
              <w:rPr>
                <w:rFonts w:ascii="Calibri" w:hAnsi="Calibri" w:cs="Calibri"/>
                <w:sz w:val="12"/>
                <w:szCs w:val="12"/>
              </w:rPr>
              <w:t>of non-frequent PAPs</w:t>
            </w:r>
            <w:r>
              <w:rPr>
                <w:rFonts w:ascii="Calibri" w:hAnsi="Calibri" w:cs="Calibri"/>
                <w:sz w:val="12"/>
                <w:szCs w:val="12"/>
              </w:rPr>
              <w:t xml:space="preserve"> </w:t>
            </w:r>
            <w:r w:rsidRPr="000A4FB7">
              <w:rPr>
                <w:rFonts w:ascii="Calibri" w:hAnsi="Calibri" w:cs="Calibri"/>
                <w:sz w:val="12"/>
                <w:szCs w:val="12"/>
              </w:rPr>
              <w:t>users (21.7%) compared to</w:t>
            </w:r>
            <w:r>
              <w:rPr>
                <w:rFonts w:ascii="Calibri" w:hAnsi="Calibri" w:cs="Calibri"/>
                <w:sz w:val="12"/>
                <w:szCs w:val="12"/>
              </w:rPr>
              <w:t xml:space="preserve"> </w:t>
            </w:r>
            <w:r w:rsidRPr="000A4FB7">
              <w:rPr>
                <w:rFonts w:ascii="Calibri" w:hAnsi="Calibri" w:cs="Calibri"/>
                <w:sz w:val="12"/>
                <w:szCs w:val="12"/>
              </w:rPr>
              <w:t>frequent users (10.0%)</w:t>
            </w:r>
            <w:r>
              <w:rPr>
                <w:rFonts w:ascii="Calibri" w:hAnsi="Calibri" w:cs="Calibri"/>
                <w:sz w:val="12"/>
                <w:szCs w:val="12"/>
              </w:rPr>
              <w:t xml:space="preserve">. </w:t>
            </w:r>
            <w:r w:rsidRPr="000A4FB7">
              <w:rPr>
                <w:rFonts w:ascii="Calibri" w:hAnsi="Calibri" w:cs="Calibri"/>
                <w:sz w:val="12"/>
                <w:szCs w:val="12"/>
              </w:rPr>
              <w:t>However, the</w:t>
            </w:r>
            <w:r>
              <w:rPr>
                <w:rFonts w:ascii="Calibri" w:hAnsi="Calibri" w:cs="Calibri"/>
                <w:sz w:val="12"/>
                <w:szCs w:val="12"/>
              </w:rPr>
              <w:t xml:space="preserve"> </w:t>
            </w:r>
            <w:r w:rsidRPr="000A4FB7">
              <w:rPr>
                <w:rFonts w:ascii="Calibri" w:hAnsi="Calibri" w:cs="Calibri"/>
                <w:sz w:val="12"/>
                <w:szCs w:val="12"/>
              </w:rPr>
              <w:t>difference</w:t>
            </w:r>
            <w:r>
              <w:rPr>
                <w:rFonts w:ascii="Calibri" w:hAnsi="Calibri" w:cs="Calibri"/>
                <w:sz w:val="12"/>
                <w:szCs w:val="12"/>
              </w:rPr>
              <w:t xml:space="preserve"> </w:t>
            </w:r>
            <w:r w:rsidRPr="000A4FB7">
              <w:rPr>
                <w:rFonts w:ascii="Calibri" w:hAnsi="Calibri" w:cs="Calibri"/>
                <w:sz w:val="12"/>
                <w:szCs w:val="12"/>
              </w:rPr>
              <w:t>was not statistically</w:t>
            </w:r>
            <w:r>
              <w:rPr>
                <w:rFonts w:ascii="Calibri" w:hAnsi="Calibri" w:cs="Calibri"/>
                <w:sz w:val="12"/>
                <w:szCs w:val="12"/>
              </w:rPr>
              <w:t xml:space="preserve"> </w:t>
            </w:r>
            <w:r w:rsidRPr="000A4FB7">
              <w:rPr>
                <w:rFonts w:ascii="Calibri" w:hAnsi="Calibri" w:cs="Calibri"/>
                <w:sz w:val="12"/>
                <w:szCs w:val="12"/>
              </w:rPr>
              <w:t>significant</w:t>
            </w:r>
            <w:r w:rsidR="00A2332D">
              <w:rPr>
                <w:rFonts w:ascii="Calibri" w:hAnsi="Calibri" w:cs="Calibri"/>
                <w:sz w:val="12"/>
                <w:szCs w:val="12"/>
              </w:rPr>
              <w:t>.</w:t>
            </w:r>
          </w:p>
          <w:p w14:paraId="5F6F53F6" w14:textId="1B23EEAD" w:rsidR="00144D5E" w:rsidRDefault="00144D5E" w:rsidP="00CD6117">
            <w:pPr>
              <w:rPr>
                <w:rFonts w:ascii="Calibri" w:hAnsi="Calibri" w:cs="Calibri"/>
                <w:sz w:val="12"/>
                <w:szCs w:val="12"/>
              </w:rPr>
            </w:pPr>
            <w:r>
              <w:rPr>
                <w:rFonts w:ascii="Calibri" w:hAnsi="Calibri" w:cs="Calibri"/>
                <w:sz w:val="12"/>
                <w:szCs w:val="12"/>
              </w:rPr>
              <w:t xml:space="preserve">- </w:t>
            </w:r>
            <w:r w:rsidRPr="000A4FB7">
              <w:rPr>
                <w:rFonts w:ascii="Calibri" w:hAnsi="Calibri" w:cs="Calibri"/>
                <w:sz w:val="12"/>
                <w:szCs w:val="12"/>
              </w:rPr>
              <w:t>There were no</w:t>
            </w:r>
            <w:r>
              <w:rPr>
                <w:rFonts w:ascii="Calibri" w:hAnsi="Calibri" w:cs="Calibri"/>
                <w:sz w:val="12"/>
                <w:szCs w:val="12"/>
              </w:rPr>
              <w:t xml:space="preserve"> </w:t>
            </w:r>
            <w:r w:rsidRPr="000A4FB7">
              <w:rPr>
                <w:rFonts w:ascii="Calibri" w:hAnsi="Calibri" w:cs="Calibri"/>
                <w:sz w:val="12"/>
                <w:szCs w:val="12"/>
              </w:rPr>
              <w:t>statistically significant differences in prevalence</w:t>
            </w:r>
            <w:r>
              <w:rPr>
                <w:rFonts w:ascii="Calibri" w:hAnsi="Calibri" w:cs="Calibri"/>
                <w:sz w:val="12"/>
                <w:szCs w:val="12"/>
              </w:rPr>
              <w:t xml:space="preserve"> </w:t>
            </w:r>
            <w:r w:rsidRPr="000A4FB7">
              <w:rPr>
                <w:rFonts w:ascii="Calibri" w:hAnsi="Calibri" w:cs="Calibri"/>
                <w:sz w:val="12"/>
                <w:szCs w:val="12"/>
              </w:rPr>
              <w:t>of notches between</w:t>
            </w:r>
            <w:r>
              <w:rPr>
                <w:rFonts w:ascii="Calibri" w:hAnsi="Calibri" w:cs="Calibri"/>
                <w:sz w:val="12"/>
                <w:szCs w:val="12"/>
              </w:rPr>
              <w:t xml:space="preserve"> </w:t>
            </w:r>
            <w:r w:rsidRPr="000A4FB7">
              <w:rPr>
                <w:rFonts w:ascii="Calibri" w:hAnsi="Calibri" w:cs="Calibri"/>
                <w:sz w:val="12"/>
                <w:szCs w:val="12"/>
              </w:rPr>
              <w:t>subgroups of</w:t>
            </w:r>
            <w:r>
              <w:rPr>
                <w:rFonts w:ascii="Calibri" w:hAnsi="Calibri" w:cs="Calibri"/>
                <w:sz w:val="12"/>
                <w:szCs w:val="12"/>
              </w:rPr>
              <w:t xml:space="preserve"> </w:t>
            </w:r>
            <w:r w:rsidRPr="000A4FB7">
              <w:rPr>
                <w:rFonts w:ascii="Calibri" w:hAnsi="Calibri" w:cs="Calibri"/>
                <w:sz w:val="12"/>
                <w:szCs w:val="12"/>
              </w:rPr>
              <w:t>subjects, although they</w:t>
            </w:r>
            <w:r>
              <w:rPr>
                <w:rFonts w:ascii="Calibri" w:hAnsi="Calibri" w:cs="Calibri"/>
                <w:sz w:val="12"/>
                <w:szCs w:val="12"/>
              </w:rPr>
              <w:t xml:space="preserve"> </w:t>
            </w:r>
            <w:r w:rsidRPr="000A4FB7">
              <w:rPr>
                <w:rFonts w:ascii="Calibri" w:hAnsi="Calibri" w:cs="Calibri"/>
                <w:sz w:val="12"/>
                <w:szCs w:val="12"/>
              </w:rPr>
              <w:t>appear to</w:t>
            </w:r>
            <w:r>
              <w:rPr>
                <w:rFonts w:ascii="Calibri" w:hAnsi="Calibri" w:cs="Calibri"/>
                <w:sz w:val="12"/>
                <w:szCs w:val="12"/>
              </w:rPr>
              <w:t xml:space="preserve"> </w:t>
            </w:r>
            <w:r w:rsidRPr="000A4FB7">
              <w:rPr>
                <w:rFonts w:ascii="Calibri" w:hAnsi="Calibri" w:cs="Calibri"/>
                <w:sz w:val="12"/>
                <w:szCs w:val="12"/>
              </w:rPr>
              <w:t>be more</w:t>
            </w:r>
            <w:r>
              <w:rPr>
                <w:rFonts w:ascii="Calibri" w:hAnsi="Calibri" w:cs="Calibri"/>
                <w:sz w:val="12"/>
                <w:szCs w:val="12"/>
              </w:rPr>
              <w:t xml:space="preserve"> </w:t>
            </w:r>
            <w:r w:rsidRPr="000A4FB7">
              <w:rPr>
                <w:rFonts w:ascii="Calibri" w:hAnsi="Calibri" w:cs="Calibri"/>
                <w:sz w:val="12"/>
                <w:szCs w:val="12"/>
              </w:rPr>
              <w:t>frequent</w:t>
            </w:r>
            <w:r>
              <w:rPr>
                <w:rFonts w:ascii="Calibri" w:hAnsi="Calibri" w:cs="Calibri"/>
                <w:sz w:val="12"/>
                <w:szCs w:val="12"/>
              </w:rPr>
              <w:t xml:space="preserve"> </w:t>
            </w:r>
            <w:r w:rsidRPr="000A4FB7">
              <w:rPr>
                <w:rFonts w:ascii="Calibri" w:hAnsi="Calibri" w:cs="Calibri"/>
                <w:sz w:val="12"/>
                <w:szCs w:val="12"/>
              </w:rPr>
              <w:t>in non</w:t>
            </w:r>
            <w:r>
              <w:rPr>
                <w:rFonts w:ascii="Calibri" w:hAnsi="Calibri" w:cs="Calibri"/>
                <w:sz w:val="12"/>
                <w:szCs w:val="12"/>
              </w:rPr>
              <w:t>-</w:t>
            </w:r>
            <w:r w:rsidRPr="000A4FB7">
              <w:rPr>
                <w:rFonts w:ascii="Calibri" w:hAnsi="Calibri" w:cs="Calibri"/>
                <w:sz w:val="12"/>
                <w:szCs w:val="12"/>
              </w:rPr>
              <w:t>frequent users of PAPs</w:t>
            </w:r>
            <w:r w:rsidR="00A2332D">
              <w:rPr>
                <w:rFonts w:ascii="Calibri" w:hAnsi="Calibri" w:cs="Calibri"/>
                <w:sz w:val="12"/>
                <w:szCs w:val="12"/>
              </w:rPr>
              <w:t>.</w:t>
            </w:r>
          </w:p>
          <w:p w14:paraId="4E369280" w14:textId="4C881606" w:rsidR="00144D5E" w:rsidRPr="005A458E" w:rsidRDefault="00144D5E" w:rsidP="00CD6117">
            <w:pPr>
              <w:rPr>
                <w:rFonts w:ascii="Calibri" w:hAnsi="Calibri" w:cs="Calibri"/>
                <w:sz w:val="12"/>
                <w:szCs w:val="12"/>
              </w:rPr>
            </w:pPr>
            <w:r>
              <w:rPr>
                <w:rFonts w:ascii="Calibri" w:hAnsi="Calibri" w:cs="Calibri"/>
                <w:sz w:val="12"/>
                <w:szCs w:val="12"/>
              </w:rPr>
              <w:t xml:space="preserve">- </w:t>
            </w:r>
            <w:r w:rsidRPr="000A4FB7">
              <w:rPr>
                <w:rFonts w:ascii="Calibri" w:hAnsi="Calibri" w:cs="Calibri"/>
                <w:sz w:val="12"/>
                <w:szCs w:val="12"/>
              </w:rPr>
              <w:t>TEOAE indicated worse</w:t>
            </w:r>
            <w:r>
              <w:rPr>
                <w:rFonts w:ascii="Calibri" w:hAnsi="Calibri" w:cs="Calibri"/>
                <w:sz w:val="12"/>
                <w:szCs w:val="12"/>
              </w:rPr>
              <w:t xml:space="preserve"> </w:t>
            </w:r>
            <w:r w:rsidRPr="000A4FB7">
              <w:rPr>
                <w:rFonts w:ascii="Calibri" w:hAnsi="Calibri" w:cs="Calibri"/>
                <w:sz w:val="12"/>
                <w:szCs w:val="12"/>
              </w:rPr>
              <w:t>hearing</w:t>
            </w:r>
            <w:r>
              <w:rPr>
                <w:rFonts w:ascii="Calibri" w:hAnsi="Calibri" w:cs="Calibri"/>
                <w:sz w:val="12"/>
                <w:szCs w:val="12"/>
              </w:rPr>
              <w:t xml:space="preserve"> </w:t>
            </w:r>
            <w:r w:rsidRPr="000A4FB7">
              <w:rPr>
                <w:rFonts w:ascii="Calibri" w:hAnsi="Calibri" w:cs="Calibri"/>
                <w:sz w:val="12"/>
                <w:szCs w:val="12"/>
              </w:rPr>
              <w:t>in non-frequent compared</w:t>
            </w:r>
            <w:r>
              <w:rPr>
                <w:rFonts w:ascii="Calibri" w:hAnsi="Calibri" w:cs="Calibri"/>
                <w:sz w:val="12"/>
                <w:szCs w:val="12"/>
              </w:rPr>
              <w:t xml:space="preserve"> </w:t>
            </w:r>
            <w:r w:rsidRPr="000A4FB7">
              <w:rPr>
                <w:rFonts w:ascii="Calibri" w:hAnsi="Calibri" w:cs="Calibri"/>
                <w:sz w:val="12"/>
                <w:szCs w:val="12"/>
              </w:rPr>
              <w:t>to frequent users of PAPs</w:t>
            </w:r>
            <w:r w:rsidR="00A2332D">
              <w:rPr>
                <w:rFonts w:ascii="Calibri" w:hAnsi="Calibri" w:cs="Calibri"/>
                <w:sz w:val="12"/>
                <w:szCs w:val="12"/>
              </w:rPr>
              <w:t>.</w:t>
            </w:r>
          </w:p>
        </w:tc>
        <w:tc>
          <w:tcPr>
            <w:tcW w:w="1357" w:type="dxa"/>
          </w:tcPr>
          <w:p w14:paraId="1E9F1650" w14:textId="607CED9D" w:rsidR="00144D5E" w:rsidRPr="005A458E" w:rsidRDefault="00144D5E" w:rsidP="00CD6117">
            <w:pPr>
              <w:rPr>
                <w:rFonts w:ascii="Calibri" w:hAnsi="Calibri" w:cs="Calibri"/>
                <w:sz w:val="12"/>
                <w:szCs w:val="12"/>
              </w:rPr>
            </w:pPr>
            <w:r w:rsidRPr="00BE1FD8">
              <w:rPr>
                <w:rFonts w:ascii="Calibri" w:hAnsi="Calibri" w:cs="Calibri"/>
                <w:sz w:val="12"/>
                <w:szCs w:val="12"/>
              </w:rPr>
              <w:t>The outcomes do</w:t>
            </w:r>
            <w:r>
              <w:rPr>
                <w:rFonts w:ascii="Calibri" w:hAnsi="Calibri" w:cs="Calibri"/>
                <w:sz w:val="12"/>
                <w:szCs w:val="12"/>
              </w:rPr>
              <w:t xml:space="preserve"> </w:t>
            </w:r>
            <w:r w:rsidRPr="00BE1FD8">
              <w:rPr>
                <w:rFonts w:ascii="Calibri" w:hAnsi="Calibri" w:cs="Calibri"/>
                <w:sz w:val="12"/>
                <w:szCs w:val="12"/>
              </w:rPr>
              <w:t>not support some</w:t>
            </w:r>
            <w:r>
              <w:rPr>
                <w:rFonts w:ascii="Calibri" w:hAnsi="Calibri" w:cs="Calibri"/>
                <w:sz w:val="12"/>
                <w:szCs w:val="12"/>
              </w:rPr>
              <w:t xml:space="preserve"> </w:t>
            </w:r>
            <w:r w:rsidRPr="00BE1FD8">
              <w:rPr>
                <w:rFonts w:ascii="Calibri" w:hAnsi="Calibri" w:cs="Calibri"/>
                <w:sz w:val="12"/>
                <w:szCs w:val="12"/>
              </w:rPr>
              <w:t>previous studies</w:t>
            </w:r>
            <w:r>
              <w:rPr>
                <w:rFonts w:ascii="Calibri" w:hAnsi="Calibri" w:cs="Calibri"/>
                <w:sz w:val="12"/>
                <w:szCs w:val="12"/>
              </w:rPr>
              <w:t xml:space="preserve"> </w:t>
            </w:r>
            <w:r w:rsidRPr="00BE1FD8">
              <w:rPr>
                <w:rFonts w:ascii="Calibri" w:hAnsi="Calibri" w:cs="Calibri"/>
                <w:sz w:val="12"/>
                <w:szCs w:val="12"/>
              </w:rPr>
              <w:t>results that the</w:t>
            </w:r>
            <w:r>
              <w:rPr>
                <w:rFonts w:ascii="Calibri" w:hAnsi="Calibri" w:cs="Calibri"/>
                <w:sz w:val="12"/>
                <w:szCs w:val="12"/>
              </w:rPr>
              <w:t xml:space="preserve"> </w:t>
            </w:r>
            <w:r w:rsidRPr="00BE1FD8">
              <w:rPr>
                <w:rFonts w:ascii="Calibri" w:hAnsi="Calibri" w:cs="Calibri"/>
                <w:sz w:val="12"/>
                <w:szCs w:val="12"/>
              </w:rPr>
              <w:t>excessive</w:t>
            </w:r>
            <w:r>
              <w:rPr>
                <w:rFonts w:ascii="Calibri" w:hAnsi="Calibri" w:cs="Calibri"/>
                <w:sz w:val="12"/>
                <w:szCs w:val="12"/>
              </w:rPr>
              <w:t xml:space="preserve"> </w:t>
            </w:r>
            <w:r w:rsidRPr="00BE1FD8">
              <w:rPr>
                <w:rFonts w:ascii="Calibri" w:hAnsi="Calibri" w:cs="Calibri"/>
                <w:sz w:val="12"/>
                <w:szCs w:val="12"/>
              </w:rPr>
              <w:t>exposure to</w:t>
            </w:r>
            <w:r>
              <w:rPr>
                <w:rFonts w:ascii="Calibri" w:hAnsi="Calibri" w:cs="Calibri"/>
                <w:sz w:val="12"/>
                <w:szCs w:val="12"/>
              </w:rPr>
              <w:t xml:space="preserve"> </w:t>
            </w:r>
            <w:r w:rsidRPr="00BE1FD8">
              <w:rPr>
                <w:rFonts w:ascii="Calibri" w:hAnsi="Calibri" w:cs="Calibri"/>
                <w:sz w:val="12"/>
                <w:szCs w:val="12"/>
              </w:rPr>
              <w:t>music</w:t>
            </w:r>
            <w:r>
              <w:rPr>
                <w:rFonts w:ascii="Calibri" w:hAnsi="Calibri" w:cs="Calibri"/>
                <w:sz w:val="12"/>
                <w:szCs w:val="12"/>
              </w:rPr>
              <w:t xml:space="preserve"> </w:t>
            </w:r>
            <w:r w:rsidRPr="00BE1FD8">
              <w:rPr>
                <w:rFonts w:ascii="Calibri" w:hAnsi="Calibri" w:cs="Calibri"/>
                <w:sz w:val="12"/>
                <w:szCs w:val="12"/>
              </w:rPr>
              <w:t>listened through</w:t>
            </w:r>
            <w:r>
              <w:rPr>
                <w:rFonts w:ascii="Calibri" w:hAnsi="Calibri" w:cs="Calibri"/>
                <w:sz w:val="12"/>
                <w:szCs w:val="12"/>
              </w:rPr>
              <w:t xml:space="preserve"> </w:t>
            </w:r>
            <w:r w:rsidRPr="00BE1FD8">
              <w:rPr>
                <w:rFonts w:ascii="Calibri" w:hAnsi="Calibri" w:cs="Calibri"/>
                <w:sz w:val="12"/>
                <w:szCs w:val="12"/>
              </w:rPr>
              <w:t>PAPs might result</w:t>
            </w:r>
            <w:r>
              <w:rPr>
                <w:rFonts w:ascii="Calibri" w:hAnsi="Calibri" w:cs="Calibri"/>
                <w:sz w:val="12"/>
                <w:szCs w:val="12"/>
              </w:rPr>
              <w:t xml:space="preserve"> </w:t>
            </w:r>
            <w:r w:rsidRPr="00BE1FD8">
              <w:rPr>
                <w:rFonts w:ascii="Calibri" w:hAnsi="Calibri" w:cs="Calibri"/>
                <w:sz w:val="12"/>
                <w:szCs w:val="12"/>
              </w:rPr>
              <w:t>in accelerating of</w:t>
            </w:r>
            <w:r>
              <w:rPr>
                <w:rFonts w:ascii="Calibri" w:hAnsi="Calibri" w:cs="Calibri"/>
                <w:sz w:val="12"/>
                <w:szCs w:val="12"/>
              </w:rPr>
              <w:t xml:space="preserve"> </w:t>
            </w:r>
            <w:r w:rsidRPr="00BE1FD8">
              <w:rPr>
                <w:rFonts w:ascii="Calibri" w:hAnsi="Calibri" w:cs="Calibri"/>
                <w:sz w:val="12"/>
                <w:szCs w:val="12"/>
              </w:rPr>
              <w:t>development of</w:t>
            </w:r>
            <w:r>
              <w:rPr>
                <w:rFonts w:ascii="Calibri" w:hAnsi="Calibri" w:cs="Calibri"/>
                <w:sz w:val="12"/>
                <w:szCs w:val="12"/>
              </w:rPr>
              <w:t xml:space="preserve"> </w:t>
            </w:r>
            <w:r w:rsidRPr="00BE1FD8">
              <w:rPr>
                <w:rFonts w:ascii="Calibri" w:hAnsi="Calibri" w:cs="Calibri"/>
                <w:sz w:val="12"/>
                <w:szCs w:val="12"/>
              </w:rPr>
              <w:t>NIHL loss in</w:t>
            </w:r>
            <w:r>
              <w:rPr>
                <w:rFonts w:ascii="Calibri" w:hAnsi="Calibri" w:cs="Calibri"/>
                <w:sz w:val="12"/>
                <w:szCs w:val="12"/>
              </w:rPr>
              <w:t xml:space="preserve"> </w:t>
            </w:r>
            <w:r w:rsidRPr="00BE1FD8">
              <w:rPr>
                <w:rFonts w:ascii="Calibri" w:hAnsi="Calibri" w:cs="Calibri"/>
                <w:sz w:val="12"/>
                <w:szCs w:val="12"/>
              </w:rPr>
              <w:t>young adults</w:t>
            </w:r>
          </w:p>
        </w:tc>
      </w:tr>
      <w:tr w:rsidR="00144D5E" w:rsidRPr="006F6F71" w14:paraId="69BE192D" w14:textId="77777777" w:rsidTr="00366B00">
        <w:trPr>
          <w:cantSplit/>
          <w:trHeight w:val="620"/>
        </w:trPr>
        <w:tc>
          <w:tcPr>
            <w:tcW w:w="715" w:type="dxa"/>
          </w:tcPr>
          <w:p w14:paraId="11600D28" w14:textId="0028B64F" w:rsidR="00144D5E" w:rsidRPr="005A458E" w:rsidRDefault="00144D5E" w:rsidP="003F0EF5">
            <w:pPr>
              <w:jc w:val="center"/>
              <w:rPr>
                <w:rFonts w:ascii="Calibri" w:hAnsi="Calibri" w:cs="Calibri"/>
                <w:sz w:val="12"/>
                <w:szCs w:val="12"/>
              </w:rPr>
            </w:pPr>
            <w:r>
              <w:rPr>
                <w:rFonts w:ascii="Calibri" w:hAnsi="Calibri" w:cs="Calibri"/>
                <w:sz w:val="12"/>
                <w:szCs w:val="12"/>
              </w:rPr>
              <w:t>27.</w:t>
            </w:r>
            <w:r w:rsidR="00041CDA">
              <w:rPr>
                <w:rFonts w:ascii="Calibri" w:hAnsi="Calibri" w:cs="Calibri"/>
                <w:sz w:val="12"/>
                <w:szCs w:val="12"/>
              </w:rPr>
              <w:t xml:space="preserve"> </w:t>
            </w:r>
            <w:r w:rsidRPr="00D30F7F">
              <w:rPr>
                <w:rFonts w:ascii="Calibri" w:hAnsi="Calibri" w:cs="Calibri"/>
                <w:sz w:val="12"/>
                <w:szCs w:val="12"/>
              </w:rPr>
              <w:t>Myung Gu Kim et al.</w:t>
            </w:r>
            <w:r w:rsidR="00AE3C8C">
              <w:rPr>
                <w:rFonts w:ascii="Calibri" w:hAnsi="Calibri" w:cs="Calibri"/>
                <w:sz w:val="12"/>
                <w:szCs w:val="12"/>
              </w:rPr>
              <w:t xml:space="preserve"> </w:t>
            </w:r>
            <w:r w:rsidR="00AE3C8C">
              <w:rPr>
                <w:rFonts w:ascii="Calibri" w:hAnsi="Calibri" w:cs="Calibri"/>
                <w:sz w:val="12"/>
                <w:szCs w:val="12"/>
              </w:rPr>
              <w:fldChar w:fldCharType="begin"/>
            </w:r>
            <w:r w:rsidR="00A2409A">
              <w:rPr>
                <w:rFonts w:ascii="Calibri" w:hAnsi="Calibri" w:cs="Calibri"/>
                <w:sz w:val="12"/>
                <w:szCs w:val="12"/>
              </w:rPr>
              <w:instrText xml:space="preserve"> ADDIN EN.CITE &lt;EndNote&gt;&lt;Cite&gt;&lt;Author&gt;Kim&lt;/Author&gt;&lt;Year&gt;2009&lt;/Year&gt;&lt;RecNum&gt;36&lt;/RecNum&gt;&lt;DisplayText&gt;(27)&lt;/DisplayText&gt;&lt;record&gt;&lt;rec-number&gt;36&lt;/rec-number&gt;&lt;foreign-keys&gt;&lt;key app="EN" db-id="x5e502xe3pesa0epd9dp2dr9dwx2saeezfx5" timestamp="1766765421"&gt;36&lt;/key&gt;&lt;/foreign-keys&gt;&lt;ref-type name="Journal Article"&gt;17&lt;/ref-type&gt;&lt;contributors&gt;&lt;authors&gt;&lt;author&gt;Kim, M. G.&lt;/author&gt;&lt;author&gt;Hong, S. M.&lt;/author&gt;&lt;author&gt;Shim, H. J.&lt;/author&gt;&lt;author&gt;Kim, Y. D.&lt;/author&gt;&lt;author&gt;Cha, C. I.&lt;/author&gt;&lt;author&gt;Yeo, S. G.&lt;/author&gt;&lt;/authors&gt;&lt;/contributors&gt;&lt;auth-address&gt;Department of Otolaryngology, Masan Samsung Hospital, School of Medicine, Sungkyunkwan University, Masan, Korea.&lt;/auth-address&gt;&lt;titles&gt;&lt;title&gt;Hearing threshold of Korean adolescents associated with the use of personal music players&lt;/title&gt;&lt;secondary-title&gt;Yonsei Med J&lt;/secondary-title&gt;&lt;/titles&gt;&lt;periodical&gt;&lt;full-title&gt;Yonsei Med J&lt;/full-title&gt;&lt;/periodical&gt;&lt;pages&gt;771-6&lt;/pages&gt;&lt;volume&gt;50&lt;/volume&gt;&lt;number&gt;6&lt;/number&gt;&lt;edition&gt;20091218&lt;/edition&gt;&lt;keywords&gt;&lt;keyword&gt;Adolescent&lt;/keyword&gt;&lt;keyword&gt;Age Distribution&lt;/keyword&gt;&lt;keyword&gt;*Audiovisual Aids&lt;/keyword&gt;&lt;keyword&gt;Auditory Threshold&lt;/keyword&gt;&lt;keyword&gt;Female&lt;/keyword&gt;&lt;keyword&gt;Hearing Loss, Noise-Induced/*epidemiology&lt;/keyword&gt;&lt;keyword&gt;Humans&lt;/keyword&gt;&lt;keyword&gt;Korea/epidemiology&lt;/keyword&gt;&lt;keyword&gt;Male&lt;/keyword&gt;&lt;keyword&gt;*Music&lt;/keyword&gt;&lt;keyword&gt;Sex Distribution&lt;/keyword&gt;&lt;keyword&gt;Hearing loss&lt;/keyword&gt;&lt;/keywords&gt;&lt;dates&gt;&lt;year&gt;2009&lt;/year&gt;&lt;pub-dates&gt;&lt;date&gt;Dec 31&lt;/date&gt;&lt;/pub-dates&gt;&lt;/dates&gt;&lt;isbn&gt;0513-5796 (Print)&amp;#xD;0513-5796&lt;/isbn&gt;&lt;accession-num&gt;20046416&lt;/accession-num&gt;&lt;urls&gt;&lt;/urls&gt;&lt;custom1&gt;The authors have no financial conflicts of interest.&lt;/custom1&gt;&lt;custom2&gt;PMC2796402&lt;/custom2&gt;&lt;electronic-resource-num&gt;10.3349/ymj.2009.50.6.771&lt;/electronic-resource-num&gt;&lt;remote-database-provider&gt;NLM&lt;/remote-database-provider&gt;&lt;language&gt;eng&lt;/language&gt;&lt;/record&gt;&lt;/Cite&gt;&lt;/EndNote&gt;</w:instrText>
            </w:r>
            <w:r w:rsidR="00AE3C8C">
              <w:rPr>
                <w:rFonts w:ascii="Calibri" w:hAnsi="Calibri" w:cs="Calibri"/>
                <w:sz w:val="12"/>
                <w:szCs w:val="12"/>
              </w:rPr>
              <w:fldChar w:fldCharType="separate"/>
            </w:r>
            <w:r w:rsidR="00A2409A">
              <w:rPr>
                <w:rFonts w:ascii="Calibri" w:hAnsi="Calibri" w:cs="Calibri"/>
                <w:noProof/>
                <w:sz w:val="12"/>
                <w:szCs w:val="12"/>
              </w:rPr>
              <w:t>(27)</w:t>
            </w:r>
            <w:r w:rsidR="00AE3C8C">
              <w:rPr>
                <w:rFonts w:ascii="Calibri" w:hAnsi="Calibri" w:cs="Calibri"/>
                <w:sz w:val="12"/>
                <w:szCs w:val="12"/>
              </w:rPr>
              <w:fldChar w:fldCharType="end"/>
            </w:r>
          </w:p>
        </w:tc>
        <w:tc>
          <w:tcPr>
            <w:tcW w:w="414" w:type="dxa"/>
            <w:textDirection w:val="btLr"/>
            <w:vAlign w:val="center"/>
          </w:tcPr>
          <w:p w14:paraId="2CE56C48" w14:textId="259A59E8" w:rsidR="00144D5E" w:rsidRPr="005A458E" w:rsidRDefault="007C6778" w:rsidP="00701508">
            <w:pPr>
              <w:ind w:left="113" w:right="113"/>
              <w:jc w:val="center"/>
              <w:rPr>
                <w:rFonts w:ascii="Calibri" w:hAnsi="Calibri" w:cs="Calibri"/>
                <w:sz w:val="12"/>
                <w:szCs w:val="12"/>
              </w:rPr>
            </w:pPr>
            <w:r>
              <w:rPr>
                <w:rFonts w:ascii="Calibri" w:hAnsi="Calibri" w:cs="Calibri"/>
                <w:sz w:val="12"/>
                <w:szCs w:val="12"/>
              </w:rPr>
              <w:t>Cross-sectional</w:t>
            </w:r>
          </w:p>
        </w:tc>
        <w:tc>
          <w:tcPr>
            <w:tcW w:w="426" w:type="dxa"/>
            <w:textDirection w:val="btLr"/>
            <w:vAlign w:val="center"/>
          </w:tcPr>
          <w:p w14:paraId="7877DB32" w14:textId="7514DD32" w:rsidR="00144D5E" w:rsidRPr="005A458E" w:rsidRDefault="00144D5E" w:rsidP="00051257">
            <w:pPr>
              <w:ind w:left="113" w:right="113"/>
              <w:jc w:val="center"/>
              <w:rPr>
                <w:rFonts w:ascii="Calibri" w:hAnsi="Calibri" w:cs="Calibri"/>
                <w:sz w:val="12"/>
                <w:szCs w:val="12"/>
              </w:rPr>
            </w:pPr>
            <w:r>
              <w:rPr>
                <w:rFonts w:ascii="Calibri" w:hAnsi="Calibri" w:cs="Calibri"/>
                <w:sz w:val="12"/>
                <w:szCs w:val="12"/>
              </w:rPr>
              <w:t>South Korea</w:t>
            </w:r>
          </w:p>
        </w:tc>
        <w:tc>
          <w:tcPr>
            <w:tcW w:w="425" w:type="dxa"/>
            <w:textDirection w:val="btLr"/>
            <w:vAlign w:val="center"/>
          </w:tcPr>
          <w:p w14:paraId="29211396" w14:textId="34EAA5F7" w:rsidR="00144D5E" w:rsidRPr="005A458E" w:rsidRDefault="00144D5E" w:rsidP="00051257">
            <w:pPr>
              <w:ind w:left="113" w:right="113"/>
              <w:jc w:val="center"/>
              <w:rPr>
                <w:rFonts w:ascii="Calibri" w:hAnsi="Calibri" w:cs="Calibri"/>
                <w:sz w:val="12"/>
                <w:szCs w:val="12"/>
              </w:rPr>
            </w:pPr>
            <w:r w:rsidRPr="00D30F7F">
              <w:rPr>
                <w:rFonts w:ascii="Calibri" w:hAnsi="Calibri" w:cs="Calibri"/>
                <w:sz w:val="12"/>
                <w:szCs w:val="12"/>
              </w:rPr>
              <w:t>June 1 and July 31, 2007</w:t>
            </w:r>
          </w:p>
        </w:tc>
        <w:tc>
          <w:tcPr>
            <w:tcW w:w="425" w:type="dxa"/>
            <w:textDirection w:val="btLr"/>
            <w:vAlign w:val="center"/>
          </w:tcPr>
          <w:p w14:paraId="74F9363C" w14:textId="42D04E9B" w:rsidR="00144D5E" w:rsidRPr="005A458E" w:rsidRDefault="00144D5E" w:rsidP="006B3106">
            <w:pPr>
              <w:ind w:left="113" w:right="113"/>
              <w:jc w:val="center"/>
              <w:rPr>
                <w:rFonts w:ascii="Calibri" w:hAnsi="Calibri" w:cs="Calibri"/>
                <w:sz w:val="12"/>
                <w:szCs w:val="12"/>
              </w:rPr>
            </w:pPr>
            <w:r>
              <w:rPr>
                <w:rFonts w:ascii="Calibri" w:hAnsi="Calibri" w:cs="Calibri"/>
                <w:sz w:val="12"/>
                <w:szCs w:val="12"/>
              </w:rPr>
              <w:t>December 2009</w:t>
            </w:r>
          </w:p>
        </w:tc>
        <w:tc>
          <w:tcPr>
            <w:tcW w:w="425" w:type="dxa"/>
            <w:textDirection w:val="btLr"/>
            <w:vAlign w:val="center"/>
          </w:tcPr>
          <w:p w14:paraId="17A28659" w14:textId="482C4CB3" w:rsidR="00144D5E" w:rsidRPr="005A458E" w:rsidRDefault="00144D5E" w:rsidP="0020175E">
            <w:pPr>
              <w:ind w:left="113" w:right="113"/>
              <w:jc w:val="center"/>
              <w:rPr>
                <w:rFonts w:ascii="Calibri" w:hAnsi="Calibri" w:cs="Calibri"/>
                <w:sz w:val="12"/>
                <w:szCs w:val="12"/>
              </w:rPr>
            </w:pPr>
            <w:r w:rsidRPr="00D30F7F">
              <w:rPr>
                <w:rFonts w:ascii="Calibri" w:hAnsi="Calibri" w:cs="Calibri"/>
                <w:sz w:val="12"/>
                <w:szCs w:val="12"/>
              </w:rPr>
              <w:t>Middle and high school</w:t>
            </w:r>
            <w:r w:rsidR="0020175E">
              <w:rPr>
                <w:rFonts w:ascii="Calibri" w:hAnsi="Calibri" w:cs="Calibri"/>
                <w:sz w:val="12"/>
                <w:szCs w:val="12"/>
              </w:rPr>
              <w:t xml:space="preserve"> </w:t>
            </w:r>
            <w:r w:rsidRPr="00D30F7F">
              <w:rPr>
                <w:rFonts w:ascii="Calibri" w:hAnsi="Calibri" w:cs="Calibri"/>
                <w:sz w:val="12"/>
                <w:szCs w:val="12"/>
              </w:rPr>
              <w:t>students</w:t>
            </w:r>
          </w:p>
        </w:tc>
        <w:tc>
          <w:tcPr>
            <w:tcW w:w="426" w:type="dxa"/>
            <w:textDirection w:val="btLr"/>
            <w:vAlign w:val="center"/>
          </w:tcPr>
          <w:p w14:paraId="5108C332" w14:textId="2DFCE753" w:rsidR="00144D5E" w:rsidRPr="005A458E" w:rsidRDefault="00144D5E" w:rsidP="00051257">
            <w:pPr>
              <w:ind w:left="113" w:right="113"/>
              <w:jc w:val="center"/>
              <w:rPr>
                <w:rFonts w:ascii="Calibri" w:hAnsi="Calibri" w:cs="Calibri"/>
                <w:sz w:val="12"/>
                <w:szCs w:val="12"/>
              </w:rPr>
            </w:pPr>
            <w:r>
              <w:rPr>
                <w:rFonts w:ascii="Calibri" w:hAnsi="Calibri" w:cs="Calibri"/>
                <w:sz w:val="12"/>
                <w:szCs w:val="12"/>
              </w:rPr>
              <w:t>13-18</w:t>
            </w:r>
          </w:p>
        </w:tc>
        <w:tc>
          <w:tcPr>
            <w:tcW w:w="519" w:type="dxa"/>
            <w:vAlign w:val="center"/>
          </w:tcPr>
          <w:p w14:paraId="58353E36" w14:textId="40E8A427" w:rsidR="00144D5E" w:rsidRPr="009F1BC0" w:rsidRDefault="00144D5E" w:rsidP="00366B00">
            <w:pPr>
              <w:jc w:val="center"/>
              <w:rPr>
                <w:rFonts w:ascii="Calibri" w:hAnsi="Calibri" w:cs="Calibri"/>
                <w:sz w:val="12"/>
                <w:szCs w:val="12"/>
              </w:rPr>
            </w:pPr>
            <w:r>
              <w:rPr>
                <w:rFonts w:ascii="Calibri" w:hAnsi="Calibri" w:cs="Calibri"/>
                <w:sz w:val="12"/>
                <w:szCs w:val="12"/>
              </w:rPr>
              <w:t xml:space="preserve">490: 167 </w:t>
            </w:r>
            <w:r w:rsidR="009C4240">
              <w:rPr>
                <w:rFonts w:ascii="Calibri" w:hAnsi="Calibri" w:cs="Calibri"/>
                <w:sz w:val="12"/>
                <w:szCs w:val="12"/>
              </w:rPr>
              <w:t>M</w:t>
            </w:r>
            <w:r>
              <w:rPr>
                <w:rFonts w:ascii="Calibri" w:hAnsi="Calibri" w:cs="Calibri"/>
                <w:sz w:val="12"/>
                <w:szCs w:val="12"/>
              </w:rPr>
              <w:t xml:space="preserve">, 323 </w:t>
            </w:r>
            <w:r w:rsidR="009C4240">
              <w:rPr>
                <w:rFonts w:ascii="Calibri" w:hAnsi="Calibri" w:cs="Calibri"/>
                <w:sz w:val="12"/>
                <w:szCs w:val="12"/>
              </w:rPr>
              <w:t>F</w:t>
            </w:r>
          </w:p>
        </w:tc>
        <w:tc>
          <w:tcPr>
            <w:tcW w:w="630" w:type="dxa"/>
            <w:vAlign w:val="center"/>
          </w:tcPr>
          <w:p w14:paraId="0DA090C9" w14:textId="5C9A50DF" w:rsidR="00144D5E" w:rsidRPr="009F1BC0" w:rsidRDefault="00144D5E" w:rsidP="00366B00">
            <w:pPr>
              <w:jc w:val="center"/>
              <w:rPr>
                <w:rFonts w:ascii="Calibri" w:hAnsi="Calibri" w:cs="Calibri"/>
                <w:sz w:val="12"/>
                <w:szCs w:val="12"/>
              </w:rPr>
            </w:pPr>
            <w:r>
              <w:rPr>
                <w:rFonts w:ascii="Calibri" w:hAnsi="Calibri" w:cs="Calibri"/>
                <w:sz w:val="12"/>
                <w:szCs w:val="12"/>
              </w:rPr>
              <w:t>462 (94.3%)</w:t>
            </w:r>
          </w:p>
        </w:tc>
        <w:tc>
          <w:tcPr>
            <w:tcW w:w="900" w:type="dxa"/>
          </w:tcPr>
          <w:p w14:paraId="2E078171" w14:textId="37EE3FF0" w:rsidR="00144D5E" w:rsidRDefault="00144D5E" w:rsidP="009C4240">
            <w:pPr>
              <w:jc w:val="center"/>
              <w:rPr>
                <w:rFonts w:ascii="Calibri" w:hAnsi="Calibri" w:cs="Calibri"/>
                <w:sz w:val="12"/>
                <w:szCs w:val="12"/>
              </w:rPr>
            </w:pPr>
            <w:r>
              <w:rPr>
                <w:rFonts w:ascii="Calibri" w:hAnsi="Calibri" w:cs="Calibri"/>
                <w:sz w:val="12"/>
                <w:szCs w:val="12"/>
              </w:rPr>
              <w:t>0-1h/d: 164</w:t>
            </w:r>
          </w:p>
          <w:p w14:paraId="70FDA177" w14:textId="4A17B6E0" w:rsidR="00144D5E" w:rsidRDefault="00144D5E" w:rsidP="009C4240">
            <w:pPr>
              <w:jc w:val="center"/>
              <w:rPr>
                <w:rFonts w:ascii="Calibri" w:hAnsi="Calibri" w:cs="Calibri"/>
                <w:sz w:val="12"/>
                <w:szCs w:val="12"/>
              </w:rPr>
            </w:pPr>
            <w:r>
              <w:rPr>
                <w:rFonts w:ascii="Calibri" w:hAnsi="Calibri" w:cs="Calibri"/>
                <w:sz w:val="12"/>
                <w:szCs w:val="12"/>
              </w:rPr>
              <w:t>1-3h/d: 229</w:t>
            </w:r>
          </w:p>
          <w:p w14:paraId="4D285521" w14:textId="0ACF7D4E" w:rsidR="00144D5E" w:rsidRDefault="00144D5E" w:rsidP="009C4240">
            <w:pPr>
              <w:jc w:val="center"/>
              <w:rPr>
                <w:rFonts w:ascii="Calibri" w:hAnsi="Calibri" w:cs="Calibri"/>
                <w:sz w:val="12"/>
                <w:szCs w:val="12"/>
              </w:rPr>
            </w:pPr>
            <w:r>
              <w:rPr>
                <w:rFonts w:ascii="Calibri" w:hAnsi="Calibri" w:cs="Calibri"/>
                <w:sz w:val="12"/>
                <w:szCs w:val="12"/>
              </w:rPr>
              <w:t>3-5h/d: 62</w:t>
            </w:r>
          </w:p>
          <w:p w14:paraId="1F56B96B" w14:textId="00621F72" w:rsidR="00144D5E" w:rsidRDefault="00144D5E" w:rsidP="009C4240">
            <w:pPr>
              <w:jc w:val="center"/>
              <w:rPr>
                <w:rFonts w:ascii="Calibri" w:hAnsi="Calibri" w:cs="Calibri"/>
                <w:sz w:val="12"/>
                <w:szCs w:val="12"/>
              </w:rPr>
            </w:pPr>
            <w:r>
              <w:rPr>
                <w:rFonts w:ascii="Calibri" w:hAnsi="Calibri" w:cs="Calibri"/>
                <w:sz w:val="12"/>
                <w:szCs w:val="12"/>
              </w:rPr>
              <w:t>&gt;5h/d: 7</w:t>
            </w:r>
          </w:p>
          <w:p w14:paraId="5D13FCF6" w14:textId="77777777" w:rsidR="00144D5E" w:rsidRDefault="00144D5E" w:rsidP="009C4240">
            <w:pPr>
              <w:jc w:val="center"/>
              <w:rPr>
                <w:rFonts w:ascii="Calibri" w:hAnsi="Calibri" w:cs="Calibri"/>
                <w:sz w:val="12"/>
                <w:szCs w:val="12"/>
              </w:rPr>
            </w:pPr>
          </w:p>
          <w:p w14:paraId="62DC40F5" w14:textId="4F5D116F" w:rsidR="00144D5E" w:rsidRDefault="00144D5E" w:rsidP="009C4240">
            <w:pPr>
              <w:jc w:val="center"/>
              <w:rPr>
                <w:rFonts w:ascii="Calibri" w:hAnsi="Calibri" w:cs="Calibri"/>
                <w:sz w:val="12"/>
                <w:szCs w:val="12"/>
              </w:rPr>
            </w:pPr>
            <w:r>
              <w:rPr>
                <w:rFonts w:ascii="Calibri" w:hAnsi="Calibri" w:cs="Calibri"/>
                <w:sz w:val="12"/>
                <w:szCs w:val="12"/>
              </w:rPr>
              <w:t>0-1y: 108</w:t>
            </w:r>
          </w:p>
          <w:p w14:paraId="36B4DDCE" w14:textId="4072B1EE" w:rsidR="00144D5E" w:rsidRDefault="00144D5E" w:rsidP="009C4240">
            <w:pPr>
              <w:jc w:val="center"/>
              <w:rPr>
                <w:rFonts w:ascii="Calibri" w:hAnsi="Calibri" w:cs="Calibri"/>
                <w:sz w:val="12"/>
                <w:szCs w:val="12"/>
              </w:rPr>
            </w:pPr>
            <w:r>
              <w:rPr>
                <w:rFonts w:ascii="Calibri" w:hAnsi="Calibri" w:cs="Calibri"/>
                <w:sz w:val="12"/>
                <w:szCs w:val="12"/>
              </w:rPr>
              <w:t>1-3y: 237</w:t>
            </w:r>
          </w:p>
          <w:p w14:paraId="53AE09C4" w14:textId="0B20E130" w:rsidR="00144D5E" w:rsidRDefault="00144D5E" w:rsidP="009C4240">
            <w:pPr>
              <w:jc w:val="center"/>
              <w:rPr>
                <w:rFonts w:ascii="Calibri" w:hAnsi="Calibri" w:cs="Calibri"/>
                <w:sz w:val="12"/>
                <w:szCs w:val="12"/>
              </w:rPr>
            </w:pPr>
            <w:r>
              <w:rPr>
                <w:rFonts w:ascii="Calibri" w:hAnsi="Calibri" w:cs="Calibri"/>
                <w:sz w:val="12"/>
                <w:szCs w:val="12"/>
              </w:rPr>
              <w:t>3-5y: 93</w:t>
            </w:r>
          </w:p>
          <w:p w14:paraId="63DF2976" w14:textId="076BAD3B" w:rsidR="00144D5E" w:rsidRPr="005A458E" w:rsidRDefault="00144D5E" w:rsidP="009C4240">
            <w:pPr>
              <w:jc w:val="center"/>
              <w:rPr>
                <w:rFonts w:ascii="Calibri" w:hAnsi="Calibri" w:cs="Calibri"/>
                <w:sz w:val="12"/>
                <w:szCs w:val="12"/>
              </w:rPr>
            </w:pPr>
            <w:r>
              <w:rPr>
                <w:rFonts w:ascii="Calibri" w:hAnsi="Calibri" w:cs="Calibri"/>
                <w:sz w:val="12"/>
                <w:szCs w:val="12"/>
              </w:rPr>
              <w:t>&gt; 5y: 24</w:t>
            </w:r>
          </w:p>
        </w:tc>
        <w:tc>
          <w:tcPr>
            <w:tcW w:w="810" w:type="dxa"/>
          </w:tcPr>
          <w:p w14:paraId="034687C9" w14:textId="4BAB41E1" w:rsidR="00144D5E" w:rsidRPr="005A458E" w:rsidRDefault="00144D5E" w:rsidP="009C4240">
            <w:pPr>
              <w:jc w:val="center"/>
              <w:rPr>
                <w:rFonts w:ascii="Calibri" w:hAnsi="Calibri" w:cs="Calibri"/>
                <w:sz w:val="12"/>
                <w:szCs w:val="12"/>
              </w:rPr>
            </w:pPr>
            <w:r>
              <w:rPr>
                <w:rFonts w:ascii="Calibri" w:hAnsi="Calibri" w:cs="Calibri"/>
                <w:sz w:val="12"/>
                <w:szCs w:val="12"/>
              </w:rPr>
              <w:t>-</w:t>
            </w:r>
          </w:p>
        </w:tc>
        <w:tc>
          <w:tcPr>
            <w:tcW w:w="990" w:type="dxa"/>
          </w:tcPr>
          <w:p w14:paraId="3A68C810" w14:textId="77777777" w:rsidR="00144D5E" w:rsidRPr="0055491A" w:rsidRDefault="00144D5E" w:rsidP="009C4240">
            <w:pPr>
              <w:jc w:val="center"/>
              <w:rPr>
                <w:rFonts w:ascii="Calibri" w:hAnsi="Calibri" w:cs="Calibri"/>
                <w:sz w:val="12"/>
                <w:szCs w:val="12"/>
              </w:rPr>
            </w:pPr>
            <w:r w:rsidRPr="0055491A">
              <w:rPr>
                <w:rFonts w:ascii="Calibri" w:hAnsi="Calibri" w:cs="Calibri"/>
                <w:sz w:val="12"/>
                <w:szCs w:val="12"/>
              </w:rPr>
              <w:t>MP3 player: 382</w:t>
            </w:r>
          </w:p>
          <w:p w14:paraId="60CFD2D2" w14:textId="77777777" w:rsidR="00144D5E" w:rsidRPr="0055491A" w:rsidRDefault="00144D5E" w:rsidP="009C4240">
            <w:pPr>
              <w:jc w:val="center"/>
              <w:rPr>
                <w:rFonts w:ascii="Calibri" w:hAnsi="Calibri" w:cs="Calibri"/>
                <w:sz w:val="12"/>
                <w:szCs w:val="12"/>
              </w:rPr>
            </w:pPr>
            <w:r w:rsidRPr="0055491A">
              <w:rPr>
                <w:rFonts w:ascii="Calibri" w:hAnsi="Calibri" w:cs="Calibri"/>
                <w:sz w:val="12"/>
                <w:szCs w:val="12"/>
              </w:rPr>
              <w:t>Cassette tape recorder: 20</w:t>
            </w:r>
          </w:p>
          <w:p w14:paraId="1FD7A74B" w14:textId="500B4AA5" w:rsidR="00144D5E" w:rsidRPr="0055491A" w:rsidRDefault="00144D5E" w:rsidP="009C4240">
            <w:pPr>
              <w:jc w:val="center"/>
              <w:rPr>
                <w:rFonts w:ascii="Calibri" w:hAnsi="Calibri" w:cs="Calibri"/>
                <w:sz w:val="12"/>
                <w:szCs w:val="12"/>
              </w:rPr>
            </w:pPr>
            <w:r w:rsidRPr="0055491A">
              <w:rPr>
                <w:rFonts w:ascii="Calibri" w:hAnsi="Calibri" w:cs="Calibri"/>
                <w:sz w:val="12"/>
                <w:szCs w:val="12"/>
              </w:rPr>
              <w:t>CD player: 22</w:t>
            </w:r>
          </w:p>
          <w:p w14:paraId="2F39BC64" w14:textId="5C3B80F1" w:rsidR="00144D5E" w:rsidRPr="0055491A" w:rsidRDefault="00144D5E" w:rsidP="009C4240">
            <w:pPr>
              <w:jc w:val="center"/>
              <w:rPr>
                <w:rFonts w:ascii="Calibri" w:hAnsi="Calibri" w:cs="Calibri"/>
                <w:sz w:val="12"/>
                <w:szCs w:val="12"/>
              </w:rPr>
            </w:pPr>
            <w:r w:rsidRPr="0055491A">
              <w:rPr>
                <w:rFonts w:ascii="Calibri" w:hAnsi="Calibri" w:cs="Calibri"/>
                <w:sz w:val="12"/>
                <w:szCs w:val="12"/>
              </w:rPr>
              <w:t>Computer: 38</w:t>
            </w:r>
          </w:p>
          <w:p w14:paraId="54FD217E" w14:textId="77777777" w:rsidR="00144D5E" w:rsidRPr="0055491A" w:rsidRDefault="00144D5E" w:rsidP="009C4240">
            <w:pPr>
              <w:jc w:val="center"/>
              <w:rPr>
                <w:rFonts w:ascii="Calibri" w:hAnsi="Calibri" w:cs="Calibri"/>
                <w:sz w:val="12"/>
                <w:szCs w:val="12"/>
              </w:rPr>
            </w:pPr>
          </w:p>
          <w:p w14:paraId="0DFABE76" w14:textId="77777777" w:rsidR="00144D5E" w:rsidRPr="0055491A" w:rsidRDefault="00144D5E" w:rsidP="009C4240">
            <w:pPr>
              <w:jc w:val="center"/>
              <w:rPr>
                <w:rFonts w:ascii="Calibri" w:hAnsi="Calibri" w:cs="Calibri"/>
                <w:sz w:val="12"/>
                <w:szCs w:val="12"/>
              </w:rPr>
            </w:pPr>
            <w:r w:rsidRPr="0055491A">
              <w:rPr>
                <w:rFonts w:ascii="Calibri" w:hAnsi="Calibri" w:cs="Calibri"/>
                <w:sz w:val="12"/>
                <w:szCs w:val="12"/>
              </w:rPr>
              <w:t>Earphones (insert type): 399</w:t>
            </w:r>
          </w:p>
          <w:p w14:paraId="6769669E" w14:textId="77777777" w:rsidR="00144D5E" w:rsidRPr="0055491A" w:rsidRDefault="00144D5E" w:rsidP="009C4240">
            <w:pPr>
              <w:jc w:val="center"/>
              <w:rPr>
                <w:rFonts w:ascii="Calibri" w:hAnsi="Calibri" w:cs="Calibri"/>
                <w:sz w:val="12"/>
                <w:szCs w:val="12"/>
              </w:rPr>
            </w:pPr>
            <w:r w:rsidRPr="0055491A">
              <w:rPr>
                <w:rFonts w:ascii="Calibri" w:hAnsi="Calibri" w:cs="Calibri"/>
                <w:sz w:val="12"/>
                <w:szCs w:val="12"/>
              </w:rPr>
              <w:lastRenderedPageBreak/>
              <w:t>Headphones (supra-aural type): 53</w:t>
            </w:r>
          </w:p>
          <w:p w14:paraId="43D3DD6C" w14:textId="5192AC9D" w:rsidR="00144D5E" w:rsidRPr="0055491A" w:rsidRDefault="00144D5E" w:rsidP="009C4240">
            <w:pPr>
              <w:jc w:val="center"/>
              <w:rPr>
                <w:rFonts w:ascii="Calibri" w:hAnsi="Calibri" w:cs="Calibri"/>
                <w:sz w:val="12"/>
                <w:szCs w:val="12"/>
              </w:rPr>
            </w:pPr>
            <w:r w:rsidRPr="0055491A">
              <w:rPr>
                <w:rFonts w:ascii="Calibri" w:hAnsi="Calibri" w:cs="Calibri"/>
                <w:sz w:val="12"/>
                <w:szCs w:val="12"/>
              </w:rPr>
              <w:t>Speakers: 10</w:t>
            </w:r>
          </w:p>
        </w:tc>
        <w:tc>
          <w:tcPr>
            <w:tcW w:w="1170" w:type="dxa"/>
          </w:tcPr>
          <w:p w14:paraId="502EE5B3" w14:textId="4532429E" w:rsidR="00144D5E" w:rsidRPr="005A458E" w:rsidRDefault="00144D5E" w:rsidP="009C4240">
            <w:pPr>
              <w:jc w:val="center"/>
              <w:rPr>
                <w:rFonts w:ascii="Calibri" w:hAnsi="Calibri" w:cs="Calibri"/>
                <w:sz w:val="12"/>
                <w:szCs w:val="12"/>
              </w:rPr>
            </w:pPr>
            <w:r>
              <w:rPr>
                <w:rFonts w:ascii="Calibri" w:hAnsi="Calibri" w:cs="Calibri"/>
                <w:sz w:val="12"/>
                <w:szCs w:val="12"/>
              </w:rPr>
              <w:lastRenderedPageBreak/>
              <w:t>-</w:t>
            </w:r>
          </w:p>
        </w:tc>
        <w:tc>
          <w:tcPr>
            <w:tcW w:w="1530" w:type="dxa"/>
          </w:tcPr>
          <w:p w14:paraId="130776A4" w14:textId="3C23CBBE" w:rsidR="00144D5E" w:rsidRDefault="0020175E" w:rsidP="009C4240">
            <w:pPr>
              <w:jc w:val="center"/>
              <w:rPr>
                <w:rFonts w:ascii="Calibri" w:hAnsi="Calibri" w:cs="Calibri"/>
                <w:sz w:val="12"/>
                <w:szCs w:val="12"/>
              </w:rPr>
            </w:pPr>
            <w:r>
              <w:rPr>
                <w:rFonts w:ascii="Calibri" w:hAnsi="Calibri" w:cs="Calibri"/>
                <w:sz w:val="12"/>
                <w:szCs w:val="12"/>
              </w:rPr>
              <w:t xml:space="preserve">HT </w:t>
            </w:r>
            <w:r w:rsidR="00144D5E" w:rsidRPr="00EC5DF9">
              <w:rPr>
                <w:rFonts w:ascii="Calibri" w:hAnsi="Calibri" w:cs="Calibri"/>
                <w:sz w:val="12"/>
                <w:szCs w:val="12"/>
              </w:rPr>
              <w:t>at 4</w:t>
            </w:r>
            <w:r w:rsidR="00144D5E">
              <w:rPr>
                <w:rFonts w:ascii="Calibri" w:hAnsi="Calibri" w:cs="Calibri"/>
                <w:sz w:val="12"/>
                <w:szCs w:val="12"/>
              </w:rPr>
              <w:t xml:space="preserve"> </w:t>
            </w:r>
            <w:r w:rsidR="00144D5E" w:rsidRPr="00EC5DF9">
              <w:rPr>
                <w:rFonts w:ascii="Calibri" w:hAnsi="Calibri" w:cs="Calibri"/>
                <w:sz w:val="12"/>
                <w:szCs w:val="12"/>
              </w:rPr>
              <w:t>kHz in t</w:t>
            </w:r>
            <w:r w:rsidR="00144D5E">
              <w:rPr>
                <w:rFonts w:ascii="Calibri" w:hAnsi="Calibri" w:cs="Calibri"/>
                <w:sz w:val="12"/>
                <w:szCs w:val="12"/>
              </w:rPr>
              <w:t>h</w:t>
            </w:r>
            <w:r w:rsidR="00144D5E" w:rsidRPr="00EC5DF9">
              <w:rPr>
                <w:rFonts w:ascii="Calibri" w:hAnsi="Calibri" w:cs="Calibri"/>
                <w:sz w:val="12"/>
                <w:szCs w:val="12"/>
              </w:rPr>
              <w:t xml:space="preserve">e </w:t>
            </w:r>
            <w:r>
              <w:rPr>
                <w:rFonts w:ascii="Calibri" w:hAnsi="Calibri" w:cs="Calibri"/>
                <w:sz w:val="12"/>
                <w:szCs w:val="12"/>
              </w:rPr>
              <w:t>R</w:t>
            </w:r>
            <w:r w:rsidR="00144D5E">
              <w:rPr>
                <w:rFonts w:ascii="Calibri" w:hAnsi="Calibri" w:cs="Calibri"/>
                <w:sz w:val="12"/>
                <w:szCs w:val="12"/>
              </w:rPr>
              <w:t xml:space="preserve"> </w:t>
            </w:r>
            <w:r w:rsidR="00144D5E" w:rsidRPr="00EC5DF9">
              <w:rPr>
                <w:rFonts w:ascii="Calibri" w:hAnsi="Calibri" w:cs="Calibri"/>
                <w:sz w:val="12"/>
                <w:szCs w:val="12"/>
              </w:rPr>
              <w:t xml:space="preserve">and </w:t>
            </w:r>
            <w:r>
              <w:rPr>
                <w:rFonts w:ascii="Calibri" w:hAnsi="Calibri" w:cs="Calibri"/>
                <w:sz w:val="12"/>
                <w:szCs w:val="12"/>
              </w:rPr>
              <w:t>L</w:t>
            </w:r>
            <w:r w:rsidR="00144D5E">
              <w:rPr>
                <w:rFonts w:ascii="Calibri" w:hAnsi="Calibri" w:cs="Calibri"/>
                <w:sz w:val="12"/>
                <w:szCs w:val="12"/>
              </w:rPr>
              <w:t xml:space="preserve"> </w:t>
            </w:r>
            <w:r w:rsidR="00144D5E" w:rsidRPr="00EC5DF9">
              <w:rPr>
                <w:rFonts w:ascii="Calibri" w:hAnsi="Calibri" w:cs="Calibri"/>
                <w:sz w:val="12"/>
                <w:szCs w:val="12"/>
              </w:rPr>
              <w:t>ears was</w:t>
            </w:r>
            <w:r w:rsidR="00144D5E">
              <w:rPr>
                <w:rFonts w:ascii="Calibri" w:hAnsi="Calibri" w:cs="Calibri"/>
                <w:sz w:val="12"/>
                <w:szCs w:val="12"/>
              </w:rPr>
              <w:t xml:space="preserve"> </w:t>
            </w:r>
            <w:r w:rsidR="00144D5E" w:rsidRPr="00EC5DF9">
              <w:rPr>
                <w:rFonts w:ascii="Calibri" w:hAnsi="Calibri" w:cs="Calibri"/>
                <w:sz w:val="12"/>
                <w:szCs w:val="12"/>
              </w:rPr>
              <w:t>significantly</w:t>
            </w:r>
            <w:r w:rsidR="00144D5E">
              <w:rPr>
                <w:rFonts w:ascii="Calibri" w:hAnsi="Calibri" w:cs="Calibri"/>
                <w:sz w:val="12"/>
                <w:szCs w:val="12"/>
              </w:rPr>
              <w:t xml:space="preserve"> </w:t>
            </w:r>
            <w:r w:rsidR="00144D5E" w:rsidRPr="00EC5DF9">
              <w:rPr>
                <w:rFonts w:ascii="Calibri" w:hAnsi="Calibri" w:cs="Calibri"/>
                <w:sz w:val="12"/>
                <w:szCs w:val="12"/>
              </w:rPr>
              <w:t>higher in the 24</w:t>
            </w:r>
            <w:r w:rsidR="00144D5E">
              <w:rPr>
                <w:rFonts w:ascii="Calibri" w:hAnsi="Calibri" w:cs="Calibri"/>
                <w:sz w:val="12"/>
                <w:szCs w:val="12"/>
              </w:rPr>
              <w:t xml:space="preserve"> </w:t>
            </w:r>
            <w:r w:rsidR="00144D5E" w:rsidRPr="00EC5DF9">
              <w:rPr>
                <w:rFonts w:ascii="Calibri" w:hAnsi="Calibri" w:cs="Calibri"/>
                <w:sz w:val="12"/>
                <w:szCs w:val="12"/>
              </w:rPr>
              <w:t>students with</w:t>
            </w:r>
            <w:r w:rsidR="00144D5E">
              <w:rPr>
                <w:rFonts w:ascii="Calibri" w:hAnsi="Calibri" w:cs="Calibri"/>
                <w:sz w:val="12"/>
                <w:szCs w:val="12"/>
              </w:rPr>
              <w:t xml:space="preserve"> </w:t>
            </w:r>
            <w:r w:rsidR="00144D5E" w:rsidRPr="00EC5DF9">
              <w:rPr>
                <w:rFonts w:ascii="Calibri" w:hAnsi="Calibri" w:cs="Calibri"/>
                <w:sz w:val="12"/>
                <w:szCs w:val="12"/>
              </w:rPr>
              <w:t>cumulative</w:t>
            </w:r>
            <w:r w:rsidR="00144D5E">
              <w:rPr>
                <w:rFonts w:ascii="Calibri" w:hAnsi="Calibri" w:cs="Calibri"/>
                <w:sz w:val="12"/>
                <w:szCs w:val="12"/>
              </w:rPr>
              <w:t xml:space="preserve"> </w:t>
            </w:r>
            <w:r w:rsidR="00144D5E" w:rsidRPr="00EC5DF9">
              <w:rPr>
                <w:rFonts w:ascii="Calibri" w:hAnsi="Calibri" w:cs="Calibri"/>
                <w:sz w:val="12"/>
                <w:szCs w:val="12"/>
              </w:rPr>
              <w:t xml:space="preserve">usage &gt;15 </w:t>
            </w:r>
            <w:proofErr w:type="spellStart"/>
            <w:r w:rsidR="00144D5E" w:rsidRPr="00EC5DF9">
              <w:rPr>
                <w:rFonts w:ascii="Calibri" w:hAnsi="Calibri" w:cs="Calibri"/>
                <w:sz w:val="12"/>
                <w:szCs w:val="12"/>
              </w:rPr>
              <w:t>hr</w:t>
            </w:r>
            <w:proofErr w:type="spellEnd"/>
            <w:r w:rsidR="00144D5E" w:rsidRPr="00EC5DF9">
              <w:rPr>
                <w:rFonts w:ascii="Calibri" w:hAnsi="Calibri" w:cs="Calibri"/>
                <w:sz w:val="12"/>
                <w:szCs w:val="12"/>
              </w:rPr>
              <w:t xml:space="preserve"> ×</w:t>
            </w:r>
            <w:r w:rsidR="00144D5E">
              <w:rPr>
                <w:rFonts w:ascii="Calibri" w:hAnsi="Calibri" w:cs="Calibri"/>
                <w:sz w:val="12"/>
                <w:szCs w:val="12"/>
              </w:rPr>
              <w:t xml:space="preserve"> </w:t>
            </w:r>
            <w:r w:rsidR="00144D5E" w:rsidRPr="00EC5DF9">
              <w:rPr>
                <w:rFonts w:ascii="Calibri" w:hAnsi="Calibri" w:cs="Calibri"/>
                <w:sz w:val="12"/>
                <w:szCs w:val="12"/>
              </w:rPr>
              <w:t>years (11.7 ±</w:t>
            </w:r>
            <w:r w:rsidR="00144D5E">
              <w:rPr>
                <w:rFonts w:ascii="Calibri" w:hAnsi="Calibri" w:cs="Calibri"/>
                <w:sz w:val="12"/>
                <w:szCs w:val="12"/>
              </w:rPr>
              <w:t xml:space="preserve"> </w:t>
            </w:r>
            <w:r w:rsidR="00144D5E" w:rsidRPr="00EC5DF9">
              <w:rPr>
                <w:rFonts w:ascii="Calibri" w:hAnsi="Calibri" w:cs="Calibri"/>
                <w:sz w:val="12"/>
                <w:szCs w:val="12"/>
              </w:rPr>
              <w:t>10.5 dB and</w:t>
            </w:r>
            <w:r w:rsidR="00144D5E">
              <w:rPr>
                <w:rFonts w:ascii="Calibri" w:hAnsi="Calibri" w:cs="Calibri"/>
                <w:sz w:val="12"/>
                <w:szCs w:val="12"/>
              </w:rPr>
              <w:t xml:space="preserve"> </w:t>
            </w:r>
            <w:r w:rsidR="00144D5E" w:rsidRPr="00EC5DF9">
              <w:rPr>
                <w:rFonts w:ascii="Calibri" w:hAnsi="Calibri" w:cs="Calibri"/>
                <w:sz w:val="12"/>
                <w:szCs w:val="12"/>
              </w:rPr>
              <w:t>11.0</w:t>
            </w:r>
            <w:r w:rsidR="00144D5E">
              <w:rPr>
                <w:rFonts w:ascii="Calibri" w:hAnsi="Calibri" w:cs="Calibri"/>
                <w:sz w:val="12"/>
                <w:szCs w:val="12"/>
              </w:rPr>
              <w:t xml:space="preserve"> </w:t>
            </w:r>
            <w:r w:rsidR="00144D5E" w:rsidRPr="00EC5DF9">
              <w:rPr>
                <w:rFonts w:ascii="Calibri" w:hAnsi="Calibri" w:cs="Calibri"/>
                <w:sz w:val="12"/>
                <w:szCs w:val="12"/>
              </w:rPr>
              <w:t>± 14.6 dB,</w:t>
            </w:r>
            <w:r w:rsidR="00144D5E">
              <w:rPr>
                <w:rFonts w:ascii="Calibri" w:hAnsi="Calibri" w:cs="Calibri"/>
                <w:sz w:val="12"/>
                <w:szCs w:val="12"/>
              </w:rPr>
              <w:t xml:space="preserve"> </w:t>
            </w:r>
            <w:r w:rsidR="00144D5E" w:rsidRPr="00EC5DF9">
              <w:rPr>
                <w:rFonts w:ascii="Calibri" w:hAnsi="Calibri" w:cs="Calibri"/>
                <w:sz w:val="12"/>
                <w:szCs w:val="12"/>
              </w:rPr>
              <w:t>respectively)</w:t>
            </w:r>
          </w:p>
          <w:p w14:paraId="322EEF2D" w14:textId="34329193" w:rsidR="00144D5E" w:rsidRPr="005A458E" w:rsidRDefault="00144D5E" w:rsidP="009C4240">
            <w:pPr>
              <w:jc w:val="center"/>
              <w:rPr>
                <w:rFonts w:ascii="Calibri" w:hAnsi="Calibri" w:cs="Calibri"/>
                <w:sz w:val="12"/>
                <w:szCs w:val="12"/>
              </w:rPr>
            </w:pPr>
          </w:p>
        </w:tc>
        <w:tc>
          <w:tcPr>
            <w:tcW w:w="1080" w:type="dxa"/>
          </w:tcPr>
          <w:p w14:paraId="4D9A6172" w14:textId="6EBE19C8" w:rsidR="00144D5E" w:rsidRPr="005A458E" w:rsidRDefault="00144D5E" w:rsidP="00CD6117">
            <w:pPr>
              <w:rPr>
                <w:rFonts w:ascii="Calibri" w:hAnsi="Calibri" w:cs="Calibri"/>
                <w:sz w:val="12"/>
                <w:szCs w:val="12"/>
              </w:rPr>
            </w:pPr>
            <w:r>
              <w:rPr>
                <w:rFonts w:ascii="Calibri" w:hAnsi="Calibri" w:cs="Calibri"/>
                <w:sz w:val="12"/>
                <w:szCs w:val="12"/>
              </w:rPr>
              <w:t xml:space="preserve">To </w:t>
            </w:r>
            <w:r w:rsidRPr="00EC5DF9">
              <w:rPr>
                <w:rFonts w:ascii="Calibri" w:hAnsi="Calibri" w:cs="Calibri"/>
                <w:sz w:val="12"/>
                <w:szCs w:val="12"/>
              </w:rPr>
              <w:t>Investigate</w:t>
            </w:r>
            <w:r>
              <w:rPr>
                <w:rFonts w:ascii="Calibri" w:hAnsi="Calibri" w:cs="Calibri"/>
                <w:sz w:val="12"/>
                <w:szCs w:val="12"/>
              </w:rPr>
              <w:t xml:space="preserve"> </w:t>
            </w:r>
            <w:r w:rsidRPr="00EC5DF9">
              <w:rPr>
                <w:rFonts w:ascii="Calibri" w:hAnsi="Calibri" w:cs="Calibri"/>
                <w:sz w:val="12"/>
                <w:szCs w:val="12"/>
              </w:rPr>
              <w:t>the use of</w:t>
            </w:r>
            <w:r>
              <w:rPr>
                <w:rFonts w:ascii="Calibri" w:hAnsi="Calibri" w:cs="Calibri"/>
                <w:sz w:val="12"/>
                <w:szCs w:val="12"/>
              </w:rPr>
              <w:t xml:space="preserve"> </w:t>
            </w:r>
            <w:r w:rsidR="0020175E">
              <w:rPr>
                <w:rFonts w:ascii="Calibri" w:hAnsi="Calibri" w:cs="Calibri"/>
                <w:sz w:val="12"/>
                <w:szCs w:val="12"/>
              </w:rPr>
              <w:t>PMP</w:t>
            </w:r>
            <w:r w:rsidR="00F05298">
              <w:rPr>
                <w:rFonts w:ascii="Calibri" w:hAnsi="Calibri" w:cs="Calibri"/>
                <w:sz w:val="12"/>
                <w:szCs w:val="12"/>
              </w:rPr>
              <w:t xml:space="preserve"> </w:t>
            </w:r>
            <w:r w:rsidRPr="00EC5DF9">
              <w:rPr>
                <w:rFonts w:ascii="Calibri" w:hAnsi="Calibri" w:cs="Calibri"/>
                <w:sz w:val="12"/>
                <w:szCs w:val="12"/>
              </w:rPr>
              <w:t>among</w:t>
            </w:r>
            <w:r>
              <w:rPr>
                <w:rFonts w:ascii="Calibri" w:hAnsi="Calibri" w:cs="Calibri"/>
                <w:sz w:val="12"/>
                <w:szCs w:val="12"/>
              </w:rPr>
              <w:t xml:space="preserve"> </w:t>
            </w:r>
            <w:r w:rsidRPr="00EC5DF9">
              <w:rPr>
                <w:rFonts w:ascii="Calibri" w:hAnsi="Calibri" w:cs="Calibri"/>
                <w:sz w:val="12"/>
                <w:szCs w:val="12"/>
              </w:rPr>
              <w:t>Korean</w:t>
            </w:r>
            <w:r>
              <w:rPr>
                <w:rFonts w:ascii="Calibri" w:hAnsi="Calibri" w:cs="Calibri"/>
                <w:sz w:val="12"/>
                <w:szCs w:val="12"/>
              </w:rPr>
              <w:t xml:space="preserve"> </w:t>
            </w:r>
            <w:r w:rsidRPr="00EC5DF9">
              <w:rPr>
                <w:rFonts w:ascii="Calibri" w:hAnsi="Calibri" w:cs="Calibri"/>
                <w:sz w:val="12"/>
                <w:szCs w:val="12"/>
              </w:rPr>
              <w:t>adolescents</w:t>
            </w:r>
            <w:r>
              <w:rPr>
                <w:rFonts w:ascii="Calibri" w:hAnsi="Calibri" w:cs="Calibri"/>
                <w:sz w:val="12"/>
                <w:szCs w:val="12"/>
              </w:rPr>
              <w:t xml:space="preserve"> </w:t>
            </w:r>
            <w:r w:rsidRPr="00EC5DF9">
              <w:rPr>
                <w:rFonts w:ascii="Calibri" w:hAnsi="Calibri" w:cs="Calibri"/>
                <w:sz w:val="12"/>
                <w:szCs w:val="12"/>
              </w:rPr>
              <w:t>and the</w:t>
            </w:r>
            <w:r>
              <w:rPr>
                <w:rFonts w:ascii="Calibri" w:hAnsi="Calibri" w:cs="Calibri"/>
                <w:sz w:val="12"/>
                <w:szCs w:val="12"/>
              </w:rPr>
              <w:t xml:space="preserve"> </w:t>
            </w:r>
            <w:r w:rsidRPr="00EC5DF9">
              <w:rPr>
                <w:rFonts w:ascii="Calibri" w:hAnsi="Calibri" w:cs="Calibri"/>
                <w:sz w:val="12"/>
                <w:szCs w:val="12"/>
              </w:rPr>
              <w:t>relationship</w:t>
            </w:r>
            <w:r>
              <w:rPr>
                <w:rFonts w:ascii="Calibri" w:hAnsi="Calibri" w:cs="Calibri"/>
                <w:sz w:val="12"/>
                <w:szCs w:val="12"/>
              </w:rPr>
              <w:t xml:space="preserve"> </w:t>
            </w:r>
            <w:r w:rsidRPr="00EC5DF9">
              <w:rPr>
                <w:rFonts w:ascii="Calibri" w:hAnsi="Calibri" w:cs="Calibri"/>
                <w:sz w:val="12"/>
                <w:szCs w:val="12"/>
              </w:rPr>
              <w:t>between</w:t>
            </w:r>
            <w:r w:rsidR="00F05298">
              <w:rPr>
                <w:rFonts w:ascii="Calibri" w:hAnsi="Calibri" w:cs="Calibri"/>
                <w:sz w:val="12"/>
                <w:szCs w:val="12"/>
              </w:rPr>
              <w:t xml:space="preserve"> HT</w:t>
            </w:r>
            <w:r w:rsidRPr="00EC5DF9">
              <w:rPr>
                <w:rFonts w:ascii="Calibri" w:hAnsi="Calibri" w:cs="Calibri"/>
                <w:sz w:val="12"/>
                <w:szCs w:val="12"/>
              </w:rPr>
              <w:t xml:space="preserve"> and</w:t>
            </w:r>
            <w:r>
              <w:rPr>
                <w:rFonts w:ascii="Calibri" w:hAnsi="Calibri" w:cs="Calibri"/>
                <w:sz w:val="12"/>
                <w:szCs w:val="12"/>
              </w:rPr>
              <w:t xml:space="preserve"> </w:t>
            </w:r>
            <w:r w:rsidRPr="00EC5DF9">
              <w:rPr>
                <w:rFonts w:ascii="Calibri" w:hAnsi="Calibri" w:cs="Calibri"/>
                <w:sz w:val="12"/>
                <w:szCs w:val="12"/>
              </w:rPr>
              <w:t>usage pattern</w:t>
            </w:r>
            <w:r>
              <w:rPr>
                <w:rFonts w:ascii="Calibri" w:hAnsi="Calibri" w:cs="Calibri"/>
                <w:sz w:val="12"/>
                <w:szCs w:val="12"/>
              </w:rPr>
              <w:t xml:space="preserve"> </w:t>
            </w:r>
            <w:r w:rsidRPr="00EC5DF9">
              <w:rPr>
                <w:rFonts w:ascii="Calibri" w:hAnsi="Calibri" w:cs="Calibri"/>
                <w:sz w:val="12"/>
                <w:szCs w:val="12"/>
              </w:rPr>
              <w:t xml:space="preserve">of </w:t>
            </w:r>
            <w:r w:rsidR="00F05298">
              <w:rPr>
                <w:rFonts w:ascii="Calibri" w:hAnsi="Calibri" w:cs="Calibri"/>
                <w:sz w:val="12"/>
                <w:szCs w:val="12"/>
              </w:rPr>
              <w:t>PMP.</w:t>
            </w:r>
          </w:p>
        </w:tc>
        <w:tc>
          <w:tcPr>
            <w:tcW w:w="2970" w:type="dxa"/>
          </w:tcPr>
          <w:p w14:paraId="42916015" w14:textId="68A8EA64" w:rsidR="00144D5E" w:rsidRDefault="00144D5E" w:rsidP="00CD6117">
            <w:pPr>
              <w:rPr>
                <w:rFonts w:ascii="Calibri" w:hAnsi="Calibri" w:cs="Calibri"/>
                <w:sz w:val="12"/>
                <w:szCs w:val="12"/>
              </w:rPr>
            </w:pPr>
            <w:r>
              <w:rPr>
                <w:rFonts w:ascii="Calibri" w:hAnsi="Calibri" w:cs="Calibri"/>
                <w:sz w:val="12"/>
                <w:szCs w:val="12"/>
              </w:rPr>
              <w:t xml:space="preserve">- </w:t>
            </w:r>
            <w:r w:rsidRPr="00EC5DF9">
              <w:rPr>
                <w:rFonts w:ascii="Calibri" w:hAnsi="Calibri" w:cs="Calibri"/>
                <w:sz w:val="12"/>
                <w:szCs w:val="12"/>
              </w:rPr>
              <w:t>Male students</w:t>
            </w:r>
            <w:r>
              <w:rPr>
                <w:rFonts w:ascii="Calibri" w:hAnsi="Calibri" w:cs="Calibri"/>
                <w:sz w:val="12"/>
                <w:szCs w:val="12"/>
              </w:rPr>
              <w:t xml:space="preserve"> </w:t>
            </w:r>
            <w:r w:rsidRPr="00EC5DF9">
              <w:rPr>
                <w:rFonts w:ascii="Calibri" w:hAnsi="Calibri" w:cs="Calibri"/>
                <w:sz w:val="12"/>
                <w:szCs w:val="12"/>
              </w:rPr>
              <w:t>had significantly higher</w:t>
            </w:r>
            <w:r>
              <w:rPr>
                <w:rFonts w:ascii="Calibri" w:hAnsi="Calibri" w:cs="Calibri"/>
                <w:sz w:val="12"/>
                <w:szCs w:val="12"/>
              </w:rPr>
              <w:t xml:space="preserve"> </w:t>
            </w:r>
            <w:r w:rsidR="00F05298">
              <w:rPr>
                <w:rFonts w:ascii="Calibri" w:hAnsi="Calibri" w:cs="Calibri"/>
                <w:sz w:val="12"/>
                <w:szCs w:val="12"/>
              </w:rPr>
              <w:t>HT</w:t>
            </w:r>
            <w:r w:rsidRPr="00EC5DF9">
              <w:rPr>
                <w:rFonts w:ascii="Calibri" w:hAnsi="Calibri" w:cs="Calibri"/>
                <w:sz w:val="12"/>
                <w:szCs w:val="12"/>
              </w:rPr>
              <w:t xml:space="preserve">s in both the </w:t>
            </w:r>
            <w:r w:rsidR="00F05298">
              <w:rPr>
                <w:rFonts w:ascii="Calibri" w:hAnsi="Calibri" w:cs="Calibri"/>
                <w:sz w:val="12"/>
                <w:szCs w:val="12"/>
              </w:rPr>
              <w:t>L</w:t>
            </w:r>
            <w:r>
              <w:rPr>
                <w:rFonts w:ascii="Calibri" w:hAnsi="Calibri" w:cs="Calibri"/>
                <w:sz w:val="12"/>
                <w:szCs w:val="12"/>
              </w:rPr>
              <w:t xml:space="preserve"> </w:t>
            </w:r>
            <w:r w:rsidRPr="00EC5DF9">
              <w:rPr>
                <w:rFonts w:ascii="Calibri" w:hAnsi="Calibri" w:cs="Calibri"/>
                <w:sz w:val="12"/>
                <w:szCs w:val="12"/>
              </w:rPr>
              <w:t xml:space="preserve">and </w:t>
            </w:r>
            <w:r w:rsidR="00F05298">
              <w:rPr>
                <w:rFonts w:ascii="Calibri" w:hAnsi="Calibri" w:cs="Calibri"/>
                <w:sz w:val="12"/>
                <w:szCs w:val="12"/>
              </w:rPr>
              <w:t>R</w:t>
            </w:r>
            <w:r w:rsidRPr="00EC5DF9">
              <w:rPr>
                <w:rFonts w:ascii="Calibri" w:hAnsi="Calibri" w:cs="Calibri"/>
                <w:sz w:val="12"/>
                <w:szCs w:val="12"/>
              </w:rPr>
              <w:t xml:space="preserve"> ears than female</w:t>
            </w:r>
            <w:r>
              <w:rPr>
                <w:rFonts w:ascii="Calibri" w:hAnsi="Calibri" w:cs="Calibri"/>
                <w:sz w:val="12"/>
                <w:szCs w:val="12"/>
              </w:rPr>
              <w:t xml:space="preserve"> </w:t>
            </w:r>
            <w:r w:rsidRPr="00EC5DF9">
              <w:rPr>
                <w:rFonts w:ascii="Calibri" w:hAnsi="Calibri" w:cs="Calibri"/>
                <w:sz w:val="12"/>
                <w:szCs w:val="12"/>
              </w:rPr>
              <w:t>students</w:t>
            </w:r>
            <w:r w:rsidR="00A2332D">
              <w:rPr>
                <w:rFonts w:ascii="Calibri" w:hAnsi="Calibri" w:cs="Calibri"/>
                <w:sz w:val="12"/>
                <w:szCs w:val="12"/>
              </w:rPr>
              <w:t>.</w:t>
            </w:r>
          </w:p>
          <w:p w14:paraId="5E1FE742" w14:textId="119387A7" w:rsidR="00144D5E" w:rsidRDefault="00144D5E" w:rsidP="00CD6117">
            <w:pPr>
              <w:rPr>
                <w:rFonts w:ascii="Calibri" w:hAnsi="Calibri" w:cs="Calibri"/>
                <w:sz w:val="12"/>
                <w:szCs w:val="12"/>
              </w:rPr>
            </w:pPr>
            <w:r>
              <w:rPr>
                <w:rFonts w:ascii="Calibri" w:hAnsi="Calibri" w:cs="Calibri"/>
                <w:sz w:val="12"/>
                <w:szCs w:val="12"/>
              </w:rPr>
              <w:t>- T</w:t>
            </w:r>
            <w:r w:rsidRPr="00EC5DF9">
              <w:rPr>
                <w:rFonts w:ascii="Calibri" w:hAnsi="Calibri" w:cs="Calibri"/>
                <w:sz w:val="12"/>
                <w:szCs w:val="12"/>
              </w:rPr>
              <w:t>he means and the</w:t>
            </w:r>
            <w:r>
              <w:rPr>
                <w:rFonts w:ascii="Calibri" w:hAnsi="Calibri" w:cs="Calibri"/>
                <w:sz w:val="12"/>
                <w:szCs w:val="12"/>
              </w:rPr>
              <w:t xml:space="preserve"> </w:t>
            </w:r>
            <w:r w:rsidRPr="00EC5DF9">
              <w:rPr>
                <w:rFonts w:ascii="Calibri" w:hAnsi="Calibri" w:cs="Calibri"/>
                <w:sz w:val="12"/>
                <w:szCs w:val="12"/>
              </w:rPr>
              <w:t>hearing level at 4 kHz were</w:t>
            </w:r>
            <w:r>
              <w:rPr>
                <w:rFonts w:ascii="Calibri" w:hAnsi="Calibri" w:cs="Calibri"/>
                <w:sz w:val="12"/>
                <w:szCs w:val="12"/>
              </w:rPr>
              <w:t xml:space="preserve"> </w:t>
            </w:r>
            <w:r w:rsidRPr="00EC5DF9">
              <w:rPr>
                <w:rFonts w:ascii="Calibri" w:hAnsi="Calibri" w:cs="Calibri"/>
                <w:sz w:val="12"/>
                <w:szCs w:val="12"/>
              </w:rPr>
              <w:t>13.9 ± 8.3 dB and 8.9 ± 8.6</w:t>
            </w:r>
            <w:r>
              <w:rPr>
                <w:rFonts w:ascii="Calibri" w:hAnsi="Calibri" w:cs="Calibri"/>
                <w:sz w:val="12"/>
                <w:szCs w:val="12"/>
              </w:rPr>
              <w:t xml:space="preserve"> </w:t>
            </w:r>
            <w:r w:rsidRPr="00EC5DF9">
              <w:rPr>
                <w:rFonts w:ascii="Calibri" w:hAnsi="Calibri" w:cs="Calibri"/>
                <w:sz w:val="12"/>
                <w:szCs w:val="12"/>
              </w:rPr>
              <w:t>dB, respectively, in the</w:t>
            </w:r>
            <w:r>
              <w:rPr>
                <w:rFonts w:ascii="Calibri" w:hAnsi="Calibri" w:cs="Calibri"/>
                <w:sz w:val="12"/>
                <w:szCs w:val="12"/>
              </w:rPr>
              <w:t xml:space="preserve"> </w:t>
            </w:r>
            <w:r w:rsidR="00F05298">
              <w:rPr>
                <w:rFonts w:ascii="Calibri" w:hAnsi="Calibri" w:cs="Calibri"/>
                <w:sz w:val="12"/>
                <w:szCs w:val="12"/>
              </w:rPr>
              <w:t>R</w:t>
            </w:r>
            <w:r w:rsidRPr="00EC5DF9">
              <w:rPr>
                <w:rFonts w:ascii="Calibri" w:hAnsi="Calibri" w:cs="Calibri"/>
                <w:sz w:val="12"/>
                <w:szCs w:val="12"/>
              </w:rPr>
              <w:t xml:space="preserve"> ear, both significantly higher</w:t>
            </w:r>
            <w:r>
              <w:rPr>
                <w:rFonts w:ascii="Calibri" w:hAnsi="Calibri" w:cs="Calibri"/>
                <w:sz w:val="12"/>
                <w:szCs w:val="12"/>
              </w:rPr>
              <w:t xml:space="preserve"> </w:t>
            </w:r>
            <w:r w:rsidRPr="00EC5DF9">
              <w:rPr>
                <w:rFonts w:ascii="Calibri" w:hAnsi="Calibri" w:cs="Calibri"/>
                <w:sz w:val="12"/>
                <w:szCs w:val="12"/>
              </w:rPr>
              <w:t>than their</w:t>
            </w:r>
            <w:r>
              <w:rPr>
                <w:rFonts w:ascii="Calibri" w:hAnsi="Calibri" w:cs="Calibri"/>
                <w:sz w:val="12"/>
                <w:szCs w:val="12"/>
              </w:rPr>
              <w:t xml:space="preserve"> </w:t>
            </w:r>
            <w:r w:rsidRPr="00EC5DF9">
              <w:rPr>
                <w:rFonts w:ascii="Calibri" w:hAnsi="Calibri" w:cs="Calibri"/>
                <w:sz w:val="12"/>
                <w:szCs w:val="12"/>
              </w:rPr>
              <w:t>respective</w:t>
            </w:r>
            <w:r>
              <w:rPr>
                <w:rFonts w:ascii="Calibri" w:hAnsi="Calibri" w:cs="Calibri"/>
                <w:sz w:val="12"/>
                <w:szCs w:val="12"/>
              </w:rPr>
              <w:t xml:space="preserve"> </w:t>
            </w:r>
            <w:r w:rsidRPr="00EC5DF9">
              <w:rPr>
                <w:rFonts w:ascii="Calibri" w:hAnsi="Calibri" w:cs="Calibri"/>
                <w:sz w:val="12"/>
                <w:szCs w:val="12"/>
              </w:rPr>
              <w:t>levels, whereas 10.5 ± 5.7</w:t>
            </w:r>
            <w:r>
              <w:rPr>
                <w:rFonts w:ascii="Calibri" w:hAnsi="Calibri" w:cs="Calibri"/>
                <w:sz w:val="12"/>
                <w:szCs w:val="12"/>
              </w:rPr>
              <w:t xml:space="preserve"> </w:t>
            </w:r>
            <w:r w:rsidRPr="00EC5DF9">
              <w:rPr>
                <w:rFonts w:ascii="Calibri" w:hAnsi="Calibri" w:cs="Calibri"/>
                <w:sz w:val="12"/>
                <w:szCs w:val="12"/>
              </w:rPr>
              <w:t>dB and 7.6</w:t>
            </w:r>
            <w:r>
              <w:rPr>
                <w:rFonts w:ascii="Calibri" w:hAnsi="Calibri" w:cs="Calibri"/>
                <w:sz w:val="12"/>
                <w:szCs w:val="12"/>
              </w:rPr>
              <w:t xml:space="preserve"> </w:t>
            </w:r>
            <w:r w:rsidRPr="00EC5DF9">
              <w:rPr>
                <w:rFonts w:ascii="Calibri" w:hAnsi="Calibri" w:cs="Calibri"/>
                <w:sz w:val="12"/>
                <w:szCs w:val="12"/>
              </w:rPr>
              <w:t xml:space="preserve">± 8.6 dB, in the </w:t>
            </w:r>
            <w:r w:rsidR="00F05298">
              <w:rPr>
                <w:rFonts w:ascii="Calibri" w:hAnsi="Calibri" w:cs="Calibri"/>
                <w:sz w:val="12"/>
                <w:szCs w:val="12"/>
              </w:rPr>
              <w:t>L</w:t>
            </w:r>
            <w:r w:rsidRPr="00EC5DF9">
              <w:rPr>
                <w:rFonts w:ascii="Calibri" w:hAnsi="Calibri" w:cs="Calibri"/>
                <w:sz w:val="12"/>
                <w:szCs w:val="12"/>
              </w:rPr>
              <w:t xml:space="preserve"> ear,</w:t>
            </w:r>
            <w:r>
              <w:rPr>
                <w:rFonts w:ascii="Calibri" w:hAnsi="Calibri" w:cs="Calibri"/>
                <w:sz w:val="12"/>
                <w:szCs w:val="12"/>
              </w:rPr>
              <w:t xml:space="preserve"> </w:t>
            </w:r>
            <w:r w:rsidRPr="00EC5DF9">
              <w:rPr>
                <w:rFonts w:ascii="Calibri" w:hAnsi="Calibri" w:cs="Calibri"/>
                <w:sz w:val="12"/>
                <w:szCs w:val="12"/>
              </w:rPr>
              <w:t>respectively</w:t>
            </w:r>
            <w:r w:rsidR="00A2332D">
              <w:rPr>
                <w:rFonts w:ascii="Calibri" w:hAnsi="Calibri" w:cs="Calibri"/>
                <w:sz w:val="12"/>
                <w:szCs w:val="12"/>
              </w:rPr>
              <w:t>.</w:t>
            </w:r>
          </w:p>
          <w:p w14:paraId="08F7C2D2" w14:textId="725C6B7A" w:rsidR="00144D5E" w:rsidRDefault="00144D5E" w:rsidP="00CD6117">
            <w:pPr>
              <w:rPr>
                <w:rFonts w:ascii="Calibri" w:hAnsi="Calibri" w:cs="Calibri"/>
                <w:sz w:val="12"/>
                <w:szCs w:val="12"/>
              </w:rPr>
            </w:pPr>
            <w:r>
              <w:rPr>
                <w:rFonts w:ascii="Calibri" w:hAnsi="Calibri" w:cs="Calibri"/>
                <w:sz w:val="12"/>
                <w:szCs w:val="12"/>
              </w:rPr>
              <w:t>-</w:t>
            </w:r>
            <w:r w:rsidR="00F05298">
              <w:rPr>
                <w:rFonts w:ascii="Calibri" w:hAnsi="Calibri" w:cs="Calibri"/>
                <w:sz w:val="12"/>
                <w:szCs w:val="12"/>
              </w:rPr>
              <w:t>HT</w:t>
            </w:r>
            <w:r>
              <w:rPr>
                <w:rFonts w:ascii="Calibri" w:hAnsi="Calibri" w:cs="Calibri"/>
                <w:sz w:val="12"/>
                <w:szCs w:val="12"/>
              </w:rPr>
              <w:t xml:space="preserve"> </w:t>
            </w:r>
            <w:r w:rsidRPr="00EC5DF9">
              <w:rPr>
                <w:rFonts w:ascii="Calibri" w:hAnsi="Calibri" w:cs="Calibri"/>
                <w:sz w:val="12"/>
                <w:szCs w:val="12"/>
              </w:rPr>
              <w:t>level in both ears was</w:t>
            </w:r>
            <w:r>
              <w:rPr>
                <w:rFonts w:ascii="Calibri" w:hAnsi="Calibri" w:cs="Calibri"/>
                <w:sz w:val="12"/>
                <w:szCs w:val="12"/>
              </w:rPr>
              <w:t xml:space="preserve"> </w:t>
            </w:r>
            <w:r w:rsidRPr="00EC5DF9">
              <w:rPr>
                <w:rFonts w:ascii="Calibri" w:hAnsi="Calibri" w:cs="Calibri"/>
                <w:sz w:val="12"/>
                <w:szCs w:val="12"/>
              </w:rPr>
              <w:t>significantly higher in</w:t>
            </w:r>
            <w:r>
              <w:rPr>
                <w:rFonts w:ascii="Calibri" w:hAnsi="Calibri" w:cs="Calibri"/>
                <w:sz w:val="12"/>
                <w:szCs w:val="12"/>
              </w:rPr>
              <w:t xml:space="preserve"> </w:t>
            </w:r>
            <w:r w:rsidRPr="00EC5DF9">
              <w:rPr>
                <w:rFonts w:ascii="Calibri" w:hAnsi="Calibri" w:cs="Calibri"/>
                <w:sz w:val="12"/>
                <w:szCs w:val="12"/>
              </w:rPr>
              <w:t>students</w:t>
            </w:r>
            <w:r>
              <w:rPr>
                <w:rFonts w:ascii="Calibri" w:hAnsi="Calibri" w:cs="Calibri"/>
                <w:sz w:val="12"/>
                <w:szCs w:val="12"/>
              </w:rPr>
              <w:t xml:space="preserve"> </w:t>
            </w:r>
            <w:r w:rsidRPr="00EC5DF9">
              <w:rPr>
                <w:rFonts w:ascii="Calibri" w:hAnsi="Calibri" w:cs="Calibri"/>
                <w:sz w:val="12"/>
                <w:szCs w:val="12"/>
              </w:rPr>
              <w:t>aged 13, 14, and</w:t>
            </w:r>
            <w:r>
              <w:rPr>
                <w:rFonts w:ascii="Calibri" w:hAnsi="Calibri" w:cs="Calibri"/>
                <w:sz w:val="12"/>
                <w:szCs w:val="12"/>
              </w:rPr>
              <w:t xml:space="preserve"> </w:t>
            </w:r>
            <w:r w:rsidRPr="00EC5DF9">
              <w:rPr>
                <w:rFonts w:ascii="Calibri" w:hAnsi="Calibri" w:cs="Calibri"/>
                <w:sz w:val="12"/>
                <w:szCs w:val="12"/>
              </w:rPr>
              <w:t>15 years than in students</w:t>
            </w:r>
            <w:r>
              <w:rPr>
                <w:rFonts w:ascii="Calibri" w:hAnsi="Calibri" w:cs="Calibri"/>
                <w:sz w:val="12"/>
                <w:szCs w:val="12"/>
              </w:rPr>
              <w:t xml:space="preserve"> </w:t>
            </w:r>
            <w:r w:rsidRPr="00EC5DF9">
              <w:rPr>
                <w:rFonts w:ascii="Calibri" w:hAnsi="Calibri" w:cs="Calibri"/>
                <w:sz w:val="12"/>
                <w:szCs w:val="12"/>
              </w:rPr>
              <w:t>aged 17 and 18</w:t>
            </w:r>
            <w:r>
              <w:rPr>
                <w:rFonts w:ascii="Calibri" w:hAnsi="Calibri" w:cs="Calibri"/>
                <w:sz w:val="12"/>
                <w:szCs w:val="12"/>
              </w:rPr>
              <w:t xml:space="preserve"> </w:t>
            </w:r>
            <w:r w:rsidRPr="00EC5DF9">
              <w:rPr>
                <w:rFonts w:ascii="Calibri" w:hAnsi="Calibri" w:cs="Calibri"/>
                <w:sz w:val="12"/>
                <w:szCs w:val="12"/>
              </w:rPr>
              <w:t>years</w:t>
            </w:r>
            <w:r w:rsidR="00A2332D">
              <w:rPr>
                <w:rFonts w:ascii="Calibri" w:hAnsi="Calibri" w:cs="Calibri"/>
                <w:sz w:val="12"/>
                <w:szCs w:val="12"/>
              </w:rPr>
              <w:t>.</w:t>
            </w:r>
          </w:p>
          <w:p w14:paraId="369932EC" w14:textId="3DE6C9AB" w:rsidR="00144D5E" w:rsidRPr="005A458E" w:rsidRDefault="00144D5E" w:rsidP="00CD6117">
            <w:pPr>
              <w:rPr>
                <w:rFonts w:ascii="Calibri" w:hAnsi="Calibri" w:cs="Calibri"/>
                <w:sz w:val="12"/>
                <w:szCs w:val="12"/>
              </w:rPr>
            </w:pPr>
            <w:r>
              <w:rPr>
                <w:rFonts w:ascii="Calibri" w:hAnsi="Calibri" w:cs="Calibri"/>
                <w:sz w:val="12"/>
                <w:szCs w:val="12"/>
              </w:rPr>
              <w:lastRenderedPageBreak/>
              <w:t xml:space="preserve">- </w:t>
            </w:r>
            <w:r w:rsidRPr="00EC5DF9">
              <w:rPr>
                <w:rFonts w:ascii="Calibri" w:hAnsi="Calibri" w:cs="Calibri"/>
                <w:sz w:val="12"/>
                <w:szCs w:val="12"/>
              </w:rPr>
              <w:t>Although there was no</w:t>
            </w:r>
            <w:r>
              <w:rPr>
                <w:rFonts w:ascii="Calibri" w:hAnsi="Calibri" w:cs="Calibri"/>
                <w:sz w:val="12"/>
                <w:szCs w:val="12"/>
              </w:rPr>
              <w:t xml:space="preserve"> </w:t>
            </w:r>
            <w:r w:rsidRPr="00EC5DF9">
              <w:rPr>
                <w:rFonts w:ascii="Calibri" w:hAnsi="Calibri" w:cs="Calibri"/>
                <w:sz w:val="12"/>
                <w:szCs w:val="12"/>
              </w:rPr>
              <w:t>relationship between</w:t>
            </w:r>
            <w:r w:rsidR="00F05298">
              <w:rPr>
                <w:rFonts w:ascii="Calibri" w:hAnsi="Calibri" w:cs="Calibri"/>
                <w:sz w:val="12"/>
                <w:szCs w:val="12"/>
              </w:rPr>
              <w:t xml:space="preserve"> HT</w:t>
            </w:r>
            <w:r w:rsidRPr="00EC5DF9">
              <w:rPr>
                <w:rFonts w:ascii="Calibri" w:hAnsi="Calibri" w:cs="Calibri"/>
                <w:sz w:val="12"/>
                <w:szCs w:val="12"/>
              </w:rPr>
              <w:t xml:space="preserve"> and daily use of</w:t>
            </w:r>
            <w:r>
              <w:rPr>
                <w:rFonts w:ascii="Calibri" w:hAnsi="Calibri" w:cs="Calibri"/>
                <w:sz w:val="12"/>
                <w:szCs w:val="12"/>
              </w:rPr>
              <w:t xml:space="preserve"> </w:t>
            </w:r>
            <w:r w:rsidR="00F05298">
              <w:rPr>
                <w:rFonts w:ascii="Calibri" w:hAnsi="Calibri" w:cs="Calibri"/>
                <w:sz w:val="12"/>
                <w:szCs w:val="12"/>
              </w:rPr>
              <w:t>PMP</w:t>
            </w:r>
            <w:r w:rsidRPr="00EC5DF9">
              <w:rPr>
                <w:rFonts w:ascii="Calibri" w:hAnsi="Calibri" w:cs="Calibri"/>
                <w:sz w:val="12"/>
                <w:szCs w:val="12"/>
              </w:rPr>
              <w:t>s</w:t>
            </w:r>
            <w:r>
              <w:rPr>
                <w:rFonts w:ascii="Calibri" w:hAnsi="Calibri" w:cs="Calibri"/>
                <w:sz w:val="12"/>
                <w:szCs w:val="12"/>
              </w:rPr>
              <w:t xml:space="preserve">, </w:t>
            </w:r>
            <w:r w:rsidRPr="00EC5DF9">
              <w:rPr>
                <w:rFonts w:ascii="Calibri" w:hAnsi="Calibri" w:cs="Calibri"/>
                <w:sz w:val="12"/>
                <w:szCs w:val="12"/>
              </w:rPr>
              <w:t>we observed significant</w:t>
            </w:r>
            <w:r>
              <w:rPr>
                <w:rFonts w:ascii="Calibri" w:hAnsi="Calibri" w:cs="Calibri"/>
                <w:sz w:val="12"/>
                <w:szCs w:val="12"/>
              </w:rPr>
              <w:t xml:space="preserve"> </w:t>
            </w:r>
            <w:r w:rsidRPr="00EC5DF9">
              <w:rPr>
                <w:rFonts w:ascii="Calibri" w:hAnsi="Calibri" w:cs="Calibri"/>
                <w:sz w:val="12"/>
                <w:szCs w:val="12"/>
              </w:rPr>
              <w:t>increases in students who</w:t>
            </w:r>
            <w:r>
              <w:rPr>
                <w:rFonts w:ascii="Calibri" w:hAnsi="Calibri" w:cs="Calibri"/>
                <w:sz w:val="12"/>
                <w:szCs w:val="12"/>
              </w:rPr>
              <w:t xml:space="preserve"> </w:t>
            </w:r>
            <w:r w:rsidRPr="00EC5DF9">
              <w:rPr>
                <w:rFonts w:ascii="Calibri" w:hAnsi="Calibri" w:cs="Calibri"/>
                <w:sz w:val="12"/>
                <w:szCs w:val="12"/>
              </w:rPr>
              <w:t>had used</w:t>
            </w:r>
            <w:r>
              <w:rPr>
                <w:rFonts w:ascii="Calibri" w:hAnsi="Calibri" w:cs="Calibri"/>
                <w:sz w:val="12"/>
                <w:szCs w:val="12"/>
              </w:rPr>
              <w:t xml:space="preserve"> </w:t>
            </w:r>
            <w:r w:rsidRPr="00EC5DF9">
              <w:rPr>
                <w:rFonts w:ascii="Calibri" w:hAnsi="Calibri" w:cs="Calibri"/>
                <w:sz w:val="12"/>
                <w:szCs w:val="12"/>
              </w:rPr>
              <w:t>these players for more</w:t>
            </w:r>
            <w:r>
              <w:rPr>
                <w:rFonts w:ascii="Calibri" w:hAnsi="Calibri" w:cs="Calibri"/>
                <w:sz w:val="12"/>
                <w:szCs w:val="12"/>
              </w:rPr>
              <w:t xml:space="preserve"> </w:t>
            </w:r>
            <w:r w:rsidRPr="00EC5DF9">
              <w:rPr>
                <w:rFonts w:ascii="Calibri" w:hAnsi="Calibri" w:cs="Calibri"/>
                <w:sz w:val="12"/>
                <w:szCs w:val="12"/>
              </w:rPr>
              <w:t>than 5y</w:t>
            </w:r>
            <w:r w:rsidR="00A2332D">
              <w:rPr>
                <w:rFonts w:ascii="Calibri" w:hAnsi="Calibri" w:cs="Calibri"/>
                <w:sz w:val="12"/>
                <w:szCs w:val="12"/>
              </w:rPr>
              <w:t>.</w:t>
            </w:r>
          </w:p>
        </w:tc>
        <w:tc>
          <w:tcPr>
            <w:tcW w:w="1357" w:type="dxa"/>
          </w:tcPr>
          <w:p w14:paraId="2E435FC7" w14:textId="7201B039" w:rsidR="00144D5E" w:rsidRPr="005A458E" w:rsidRDefault="00F05298" w:rsidP="00CD6117">
            <w:pPr>
              <w:rPr>
                <w:rFonts w:ascii="Calibri" w:hAnsi="Calibri" w:cs="Calibri"/>
                <w:sz w:val="12"/>
                <w:szCs w:val="12"/>
              </w:rPr>
            </w:pPr>
            <w:r>
              <w:rPr>
                <w:rFonts w:ascii="Calibri" w:hAnsi="Calibri" w:cs="Calibri"/>
                <w:sz w:val="12"/>
                <w:szCs w:val="12"/>
              </w:rPr>
              <w:lastRenderedPageBreak/>
              <w:t>PMP</w:t>
            </w:r>
            <w:r w:rsidR="00144D5E" w:rsidRPr="00EC5DF9">
              <w:rPr>
                <w:rFonts w:ascii="Calibri" w:hAnsi="Calibri" w:cs="Calibri"/>
                <w:sz w:val="12"/>
                <w:szCs w:val="12"/>
              </w:rPr>
              <w:t>s can have</w:t>
            </w:r>
            <w:r w:rsidR="00144D5E">
              <w:rPr>
                <w:rFonts w:ascii="Calibri" w:hAnsi="Calibri" w:cs="Calibri"/>
                <w:sz w:val="12"/>
                <w:szCs w:val="12"/>
              </w:rPr>
              <w:t xml:space="preserve"> </w:t>
            </w:r>
            <w:r w:rsidR="00144D5E" w:rsidRPr="00EC5DF9">
              <w:rPr>
                <w:rFonts w:ascii="Calibri" w:hAnsi="Calibri" w:cs="Calibri"/>
                <w:sz w:val="12"/>
                <w:szCs w:val="12"/>
              </w:rPr>
              <w:t>a deleterious</w:t>
            </w:r>
            <w:r w:rsidR="00144D5E">
              <w:rPr>
                <w:rFonts w:ascii="Calibri" w:hAnsi="Calibri" w:cs="Calibri"/>
                <w:sz w:val="12"/>
                <w:szCs w:val="12"/>
              </w:rPr>
              <w:t xml:space="preserve"> </w:t>
            </w:r>
            <w:r w:rsidR="00144D5E" w:rsidRPr="00EC5DF9">
              <w:rPr>
                <w:rFonts w:ascii="Calibri" w:hAnsi="Calibri" w:cs="Calibri"/>
                <w:sz w:val="12"/>
                <w:szCs w:val="12"/>
              </w:rPr>
              <w:t>effect on</w:t>
            </w:r>
            <w:r>
              <w:rPr>
                <w:rFonts w:ascii="Calibri" w:hAnsi="Calibri" w:cs="Calibri"/>
                <w:sz w:val="12"/>
                <w:szCs w:val="12"/>
              </w:rPr>
              <w:t xml:space="preserve"> HT</w:t>
            </w:r>
            <w:r w:rsidR="00144D5E" w:rsidRPr="00EC5DF9">
              <w:rPr>
                <w:rFonts w:ascii="Calibri" w:hAnsi="Calibri" w:cs="Calibri"/>
                <w:sz w:val="12"/>
                <w:szCs w:val="12"/>
              </w:rPr>
              <w:t xml:space="preserve"> in</w:t>
            </w:r>
            <w:r w:rsidR="00144D5E">
              <w:rPr>
                <w:rFonts w:ascii="Calibri" w:hAnsi="Calibri" w:cs="Calibri"/>
                <w:sz w:val="12"/>
                <w:szCs w:val="12"/>
              </w:rPr>
              <w:t xml:space="preserve"> </w:t>
            </w:r>
            <w:r w:rsidR="00144D5E" w:rsidRPr="00EC5DF9">
              <w:rPr>
                <w:rFonts w:ascii="Calibri" w:hAnsi="Calibri" w:cs="Calibri"/>
                <w:sz w:val="12"/>
                <w:szCs w:val="12"/>
              </w:rPr>
              <w:t>adolescents</w:t>
            </w:r>
          </w:p>
        </w:tc>
      </w:tr>
      <w:tr w:rsidR="00144D5E" w:rsidRPr="006F6F71" w14:paraId="78B05A75" w14:textId="77777777" w:rsidTr="00366B00">
        <w:trPr>
          <w:cantSplit/>
          <w:trHeight w:val="1134"/>
        </w:trPr>
        <w:tc>
          <w:tcPr>
            <w:tcW w:w="715" w:type="dxa"/>
          </w:tcPr>
          <w:p w14:paraId="411D92E4" w14:textId="5D74B980" w:rsidR="00144D5E" w:rsidRPr="005A458E" w:rsidRDefault="00144D5E" w:rsidP="003F0EF5">
            <w:pPr>
              <w:jc w:val="center"/>
              <w:rPr>
                <w:rFonts w:ascii="Calibri" w:hAnsi="Calibri" w:cs="Calibri"/>
                <w:sz w:val="12"/>
                <w:szCs w:val="12"/>
              </w:rPr>
            </w:pPr>
            <w:r>
              <w:rPr>
                <w:rFonts w:ascii="Calibri" w:hAnsi="Calibri" w:cs="Calibri"/>
                <w:sz w:val="12"/>
                <w:szCs w:val="12"/>
              </w:rPr>
              <w:t>28.</w:t>
            </w:r>
            <w:r w:rsidR="00041CDA">
              <w:rPr>
                <w:rFonts w:ascii="Calibri" w:hAnsi="Calibri" w:cs="Calibri"/>
                <w:sz w:val="12"/>
                <w:szCs w:val="12"/>
              </w:rPr>
              <w:t xml:space="preserve"> </w:t>
            </w:r>
            <w:proofErr w:type="spellStart"/>
            <w:r w:rsidRPr="00803373">
              <w:rPr>
                <w:rFonts w:ascii="Calibri" w:hAnsi="Calibri" w:cs="Calibri"/>
                <w:sz w:val="12"/>
                <w:szCs w:val="12"/>
              </w:rPr>
              <w:t>Gottfriedova</w:t>
            </w:r>
            <w:proofErr w:type="spellEnd"/>
            <w:r>
              <w:rPr>
                <w:rFonts w:ascii="Calibri" w:hAnsi="Calibri" w:cs="Calibri"/>
                <w:sz w:val="12"/>
                <w:szCs w:val="12"/>
              </w:rPr>
              <w:t xml:space="preserve"> et al.</w:t>
            </w:r>
            <w:r w:rsidR="00AE3C8C">
              <w:rPr>
                <w:rFonts w:ascii="Calibri" w:hAnsi="Calibri" w:cs="Calibri"/>
                <w:sz w:val="12"/>
                <w:szCs w:val="12"/>
              </w:rPr>
              <w:t xml:space="preserve"> </w:t>
            </w:r>
            <w:r w:rsidR="00AE3C8C">
              <w:rPr>
                <w:rFonts w:ascii="Calibri" w:hAnsi="Calibri" w:cs="Calibri"/>
                <w:sz w:val="12"/>
                <w:szCs w:val="12"/>
              </w:rPr>
              <w:fldChar w:fldCharType="begin">
                <w:fldData xml:space="preserve">PEVuZE5vdGU+PENpdGU+PEF1dGhvcj5Hb3R0ZnJpZWRvdsOhPC9BdXRob3I+PFllYXI+MjAyNTwv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</w:fldData>
              </w:fldChar>
            </w:r>
            <w:r w:rsidR="00A2409A">
              <w:rPr>
                <w:rFonts w:ascii="Calibri" w:hAnsi="Calibri" w:cs="Calibri"/>
                <w:sz w:val="12"/>
                <w:szCs w:val="12"/>
              </w:rPr>
              <w:instrText xml:space="preserve"> ADDIN EN.CITE </w:instrText>
            </w:r>
            <w:r w:rsidR="00A2409A">
              <w:rPr>
                <w:rFonts w:ascii="Calibri" w:hAnsi="Calibri" w:cs="Calibri"/>
                <w:sz w:val="12"/>
                <w:szCs w:val="12"/>
              </w:rPr>
              <w:fldChar w:fldCharType="begin">
                <w:fldData xml:space="preserve">PEVuZE5vdGU+PENpdGU+PEF1dGhvcj5Hb3R0ZnJpZWRvdsOhPC9BdXRob3I+PFllYXI+MjAyNTwv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</w:fldData>
              </w:fldChar>
            </w:r>
            <w:r w:rsidR="00A2409A">
              <w:rPr>
                <w:rFonts w:ascii="Calibri" w:hAnsi="Calibri" w:cs="Calibri"/>
                <w:sz w:val="12"/>
                <w:szCs w:val="12"/>
              </w:rPr>
              <w:instrText xml:space="preserve"> ADDIN EN.CITE.DATA </w:instrText>
            </w:r>
            <w:r w:rsidR="00A2409A">
              <w:rPr>
                <w:rFonts w:ascii="Calibri" w:hAnsi="Calibri" w:cs="Calibri"/>
                <w:sz w:val="12"/>
                <w:szCs w:val="12"/>
              </w:rPr>
            </w:r>
            <w:r w:rsidR="00A2409A">
              <w:rPr>
                <w:rFonts w:ascii="Calibri" w:hAnsi="Calibri" w:cs="Calibri"/>
                <w:sz w:val="12"/>
                <w:szCs w:val="12"/>
              </w:rPr>
              <w:fldChar w:fldCharType="end"/>
            </w:r>
            <w:r w:rsidR="00AE3C8C">
              <w:rPr>
                <w:rFonts w:ascii="Calibri" w:hAnsi="Calibri" w:cs="Calibri"/>
                <w:sz w:val="12"/>
                <w:szCs w:val="12"/>
              </w:rPr>
              <w:fldChar w:fldCharType="separate"/>
            </w:r>
            <w:r w:rsidR="00A2409A">
              <w:rPr>
                <w:rFonts w:ascii="Calibri" w:hAnsi="Calibri" w:cs="Calibri"/>
                <w:noProof/>
                <w:sz w:val="12"/>
                <w:szCs w:val="12"/>
              </w:rPr>
              <w:t>(28)</w:t>
            </w:r>
            <w:r w:rsidR="00AE3C8C">
              <w:rPr>
                <w:rFonts w:ascii="Calibri" w:hAnsi="Calibri" w:cs="Calibri"/>
                <w:sz w:val="12"/>
                <w:szCs w:val="12"/>
              </w:rPr>
              <w:fldChar w:fldCharType="end"/>
            </w:r>
          </w:p>
        </w:tc>
        <w:tc>
          <w:tcPr>
            <w:tcW w:w="414" w:type="dxa"/>
            <w:textDirection w:val="btLr"/>
            <w:vAlign w:val="center"/>
          </w:tcPr>
          <w:p w14:paraId="26991410" w14:textId="68431C56" w:rsidR="00144D5E" w:rsidRPr="005A458E" w:rsidRDefault="00914FDD" w:rsidP="00701508">
            <w:pPr>
              <w:ind w:left="113" w:right="113"/>
              <w:jc w:val="center"/>
              <w:rPr>
                <w:rFonts w:ascii="Calibri" w:hAnsi="Calibri" w:cs="Calibri"/>
                <w:sz w:val="12"/>
                <w:szCs w:val="12"/>
              </w:rPr>
            </w:pPr>
            <w:r>
              <w:rPr>
                <w:rFonts w:ascii="Calibri" w:hAnsi="Calibri" w:cs="Calibri"/>
                <w:sz w:val="12"/>
                <w:szCs w:val="12"/>
              </w:rPr>
              <w:t xml:space="preserve">Prospective cross-sectional </w:t>
            </w:r>
          </w:p>
        </w:tc>
        <w:tc>
          <w:tcPr>
            <w:tcW w:w="426" w:type="dxa"/>
            <w:textDirection w:val="btLr"/>
            <w:vAlign w:val="center"/>
          </w:tcPr>
          <w:p w14:paraId="59A37E7B" w14:textId="1CF103B2" w:rsidR="00144D5E" w:rsidRPr="00DE2090" w:rsidRDefault="00144D5E" w:rsidP="00051257">
            <w:pPr>
              <w:ind w:left="113" w:right="113"/>
              <w:jc w:val="center"/>
              <w:rPr>
                <w:rFonts w:ascii="Calibri" w:hAnsi="Calibri" w:cs="Calibri"/>
                <w:sz w:val="12"/>
                <w:szCs w:val="12"/>
                <w:highlight w:val="yellow"/>
              </w:rPr>
            </w:pPr>
            <w:r w:rsidRPr="00803373">
              <w:rPr>
                <w:rFonts w:ascii="Calibri" w:hAnsi="Calibri" w:cs="Calibri"/>
                <w:sz w:val="12"/>
                <w:szCs w:val="12"/>
              </w:rPr>
              <w:t>Czech Republic</w:t>
            </w:r>
          </w:p>
        </w:tc>
        <w:tc>
          <w:tcPr>
            <w:tcW w:w="425" w:type="dxa"/>
            <w:textDirection w:val="btLr"/>
            <w:vAlign w:val="center"/>
          </w:tcPr>
          <w:p w14:paraId="70381843" w14:textId="39E6A5A7" w:rsidR="00144D5E" w:rsidRPr="005A458E" w:rsidRDefault="00144D5E" w:rsidP="00051257">
            <w:pPr>
              <w:ind w:left="113" w:right="113"/>
              <w:jc w:val="center"/>
              <w:rPr>
                <w:rFonts w:ascii="Calibri" w:hAnsi="Calibri" w:cs="Calibri"/>
                <w:sz w:val="12"/>
                <w:szCs w:val="12"/>
              </w:rPr>
            </w:pPr>
            <w:r>
              <w:rPr>
                <w:rFonts w:ascii="Calibri" w:hAnsi="Calibri" w:cs="Calibri"/>
                <w:sz w:val="12"/>
                <w:szCs w:val="12"/>
              </w:rPr>
              <w:t>-</w:t>
            </w:r>
          </w:p>
        </w:tc>
        <w:tc>
          <w:tcPr>
            <w:tcW w:w="425" w:type="dxa"/>
            <w:textDirection w:val="btLr"/>
            <w:vAlign w:val="center"/>
          </w:tcPr>
          <w:p w14:paraId="3307AB8A" w14:textId="6C598472" w:rsidR="00144D5E" w:rsidRPr="005A458E" w:rsidRDefault="00144D5E" w:rsidP="006B3106">
            <w:pPr>
              <w:ind w:left="113" w:right="113"/>
              <w:jc w:val="center"/>
              <w:rPr>
                <w:rFonts w:ascii="Calibri" w:hAnsi="Calibri" w:cs="Calibri"/>
                <w:sz w:val="12"/>
                <w:szCs w:val="12"/>
              </w:rPr>
            </w:pPr>
            <w:r>
              <w:rPr>
                <w:rFonts w:ascii="Calibri" w:hAnsi="Calibri" w:cs="Calibri"/>
                <w:sz w:val="12"/>
                <w:szCs w:val="12"/>
              </w:rPr>
              <w:t>2024</w:t>
            </w:r>
          </w:p>
        </w:tc>
        <w:tc>
          <w:tcPr>
            <w:tcW w:w="425" w:type="dxa"/>
            <w:textDirection w:val="btLr"/>
            <w:vAlign w:val="center"/>
          </w:tcPr>
          <w:p w14:paraId="484CA7DF" w14:textId="0D12D06F" w:rsidR="00144D5E" w:rsidRPr="005A458E" w:rsidRDefault="00144D5E" w:rsidP="00051257">
            <w:pPr>
              <w:ind w:left="113" w:right="113"/>
              <w:jc w:val="center"/>
              <w:rPr>
                <w:rFonts w:ascii="Calibri" w:hAnsi="Calibri" w:cs="Calibri"/>
                <w:sz w:val="12"/>
                <w:szCs w:val="12"/>
              </w:rPr>
            </w:pPr>
            <w:r>
              <w:rPr>
                <w:rFonts w:ascii="Calibri" w:hAnsi="Calibri" w:cs="Calibri"/>
                <w:sz w:val="12"/>
                <w:szCs w:val="12"/>
              </w:rPr>
              <w:t xml:space="preserve">young </w:t>
            </w:r>
            <w:r w:rsidRPr="003D0AAF">
              <w:rPr>
                <w:rFonts w:ascii="Calibri" w:hAnsi="Calibri" w:cs="Calibri"/>
                <w:sz w:val="12"/>
                <w:szCs w:val="12"/>
              </w:rPr>
              <w:t>personal</w:t>
            </w:r>
            <w:r>
              <w:rPr>
                <w:rFonts w:ascii="Calibri" w:hAnsi="Calibri" w:cs="Calibri"/>
                <w:sz w:val="12"/>
                <w:szCs w:val="12"/>
              </w:rPr>
              <w:t xml:space="preserve"> </w:t>
            </w:r>
            <w:r w:rsidRPr="003D0AAF">
              <w:rPr>
                <w:rFonts w:ascii="Calibri" w:hAnsi="Calibri" w:cs="Calibri"/>
                <w:sz w:val="12"/>
                <w:szCs w:val="12"/>
              </w:rPr>
              <w:t>listening</w:t>
            </w:r>
            <w:r>
              <w:rPr>
                <w:rFonts w:ascii="Calibri" w:hAnsi="Calibri" w:cs="Calibri"/>
                <w:sz w:val="12"/>
                <w:szCs w:val="12"/>
              </w:rPr>
              <w:t xml:space="preserve"> </w:t>
            </w:r>
            <w:r w:rsidRPr="003D0AAF">
              <w:rPr>
                <w:rFonts w:ascii="Calibri" w:hAnsi="Calibri" w:cs="Calibri"/>
                <w:sz w:val="12"/>
                <w:szCs w:val="12"/>
              </w:rPr>
              <w:t>device users</w:t>
            </w:r>
          </w:p>
        </w:tc>
        <w:tc>
          <w:tcPr>
            <w:tcW w:w="426" w:type="dxa"/>
            <w:textDirection w:val="btLr"/>
            <w:vAlign w:val="center"/>
          </w:tcPr>
          <w:p w14:paraId="3FD0EE94" w14:textId="25D26624" w:rsidR="00144D5E" w:rsidRPr="005A458E" w:rsidRDefault="00144D5E" w:rsidP="00051257">
            <w:pPr>
              <w:ind w:left="113" w:right="113"/>
              <w:jc w:val="center"/>
              <w:rPr>
                <w:rFonts w:ascii="Calibri" w:hAnsi="Calibri" w:cs="Calibri"/>
                <w:sz w:val="12"/>
                <w:szCs w:val="12"/>
              </w:rPr>
            </w:pPr>
            <w:r>
              <w:rPr>
                <w:rFonts w:ascii="Calibri" w:hAnsi="Calibri" w:cs="Calibri"/>
                <w:sz w:val="12"/>
                <w:szCs w:val="12"/>
              </w:rPr>
              <w:t>18-30</w:t>
            </w:r>
          </w:p>
        </w:tc>
        <w:tc>
          <w:tcPr>
            <w:tcW w:w="519" w:type="dxa"/>
            <w:vAlign w:val="center"/>
          </w:tcPr>
          <w:p w14:paraId="4D5D7211" w14:textId="724629A8" w:rsidR="00144D5E" w:rsidRPr="005A458E" w:rsidRDefault="00144D5E" w:rsidP="00366B00">
            <w:pPr>
              <w:jc w:val="center"/>
              <w:rPr>
                <w:rFonts w:ascii="Calibri" w:hAnsi="Calibri" w:cs="Calibri"/>
                <w:sz w:val="12"/>
                <w:szCs w:val="12"/>
              </w:rPr>
            </w:pPr>
            <w:r>
              <w:rPr>
                <w:rFonts w:ascii="Calibri" w:hAnsi="Calibri" w:cs="Calibri"/>
                <w:sz w:val="12"/>
                <w:szCs w:val="12"/>
              </w:rPr>
              <w:t xml:space="preserve">114: 90 </w:t>
            </w:r>
            <w:r w:rsidR="009C4240">
              <w:rPr>
                <w:rFonts w:ascii="Calibri" w:hAnsi="Calibri" w:cs="Calibri"/>
                <w:sz w:val="12"/>
                <w:szCs w:val="12"/>
              </w:rPr>
              <w:t>F</w:t>
            </w:r>
            <w:r>
              <w:rPr>
                <w:rFonts w:ascii="Calibri" w:hAnsi="Calibri" w:cs="Calibri"/>
                <w:sz w:val="12"/>
                <w:szCs w:val="12"/>
              </w:rPr>
              <w:t xml:space="preserve">, 24 </w:t>
            </w:r>
            <w:r w:rsidR="009C4240">
              <w:rPr>
                <w:rFonts w:ascii="Calibri" w:hAnsi="Calibri" w:cs="Calibri"/>
                <w:sz w:val="12"/>
                <w:szCs w:val="12"/>
              </w:rPr>
              <w:t>M</w:t>
            </w:r>
          </w:p>
        </w:tc>
        <w:tc>
          <w:tcPr>
            <w:tcW w:w="630" w:type="dxa"/>
            <w:vAlign w:val="center"/>
          </w:tcPr>
          <w:p w14:paraId="14EDC8E6" w14:textId="32187809" w:rsidR="00144D5E" w:rsidRPr="005A458E" w:rsidRDefault="00144D5E" w:rsidP="00366B00">
            <w:pPr>
              <w:jc w:val="center"/>
              <w:rPr>
                <w:rFonts w:ascii="Calibri" w:hAnsi="Calibri" w:cs="Calibri"/>
                <w:sz w:val="12"/>
                <w:szCs w:val="12"/>
              </w:rPr>
            </w:pPr>
            <w:r>
              <w:rPr>
                <w:rFonts w:ascii="Calibri" w:hAnsi="Calibri" w:cs="Calibri"/>
                <w:sz w:val="12"/>
                <w:szCs w:val="12"/>
              </w:rPr>
              <w:t xml:space="preserve">89: 73 </w:t>
            </w:r>
            <w:r w:rsidR="009C4240">
              <w:rPr>
                <w:rFonts w:ascii="Calibri" w:hAnsi="Calibri" w:cs="Calibri"/>
                <w:sz w:val="12"/>
                <w:szCs w:val="12"/>
              </w:rPr>
              <w:t>F</w:t>
            </w:r>
            <w:r>
              <w:rPr>
                <w:rFonts w:ascii="Calibri" w:hAnsi="Calibri" w:cs="Calibri"/>
                <w:sz w:val="12"/>
                <w:szCs w:val="12"/>
              </w:rPr>
              <w:t xml:space="preserve">, 16 </w:t>
            </w:r>
            <w:r w:rsidR="009C4240">
              <w:rPr>
                <w:rFonts w:ascii="Calibri" w:hAnsi="Calibri" w:cs="Calibri"/>
                <w:sz w:val="12"/>
                <w:szCs w:val="12"/>
              </w:rPr>
              <w:t>M</w:t>
            </w:r>
          </w:p>
        </w:tc>
        <w:tc>
          <w:tcPr>
            <w:tcW w:w="900" w:type="dxa"/>
          </w:tcPr>
          <w:p w14:paraId="5872EB4C" w14:textId="76A2B979" w:rsidR="00144D5E" w:rsidRDefault="00144D5E" w:rsidP="009C4240">
            <w:pPr>
              <w:jc w:val="center"/>
              <w:rPr>
                <w:rFonts w:ascii="Calibri" w:hAnsi="Calibri" w:cs="Calibri"/>
                <w:sz w:val="12"/>
                <w:szCs w:val="12"/>
              </w:rPr>
            </w:pPr>
            <w:r>
              <w:rPr>
                <w:rFonts w:ascii="Calibri" w:hAnsi="Calibri" w:cs="Calibri"/>
                <w:sz w:val="12"/>
                <w:szCs w:val="12"/>
              </w:rPr>
              <w:t>&lt;7h/w: 43</w:t>
            </w:r>
          </w:p>
          <w:p w14:paraId="4BB9A19E" w14:textId="62901F9B" w:rsidR="00144D5E" w:rsidRDefault="00144D5E" w:rsidP="009C4240">
            <w:pPr>
              <w:jc w:val="center"/>
              <w:rPr>
                <w:rFonts w:ascii="Calibri" w:hAnsi="Calibri" w:cs="Calibri"/>
                <w:sz w:val="12"/>
                <w:szCs w:val="12"/>
              </w:rPr>
            </w:pPr>
            <w:r>
              <w:rPr>
                <w:rFonts w:ascii="Calibri" w:hAnsi="Calibri" w:cs="Calibri"/>
                <w:sz w:val="12"/>
                <w:szCs w:val="12"/>
              </w:rPr>
              <w:t>≥7h/w: 46</w:t>
            </w:r>
          </w:p>
          <w:p w14:paraId="2B7A1087" w14:textId="77777777" w:rsidR="00144D5E" w:rsidRDefault="00144D5E" w:rsidP="009C4240">
            <w:pPr>
              <w:jc w:val="center"/>
              <w:rPr>
                <w:rFonts w:ascii="Calibri" w:hAnsi="Calibri" w:cs="Calibri"/>
                <w:sz w:val="12"/>
                <w:szCs w:val="12"/>
              </w:rPr>
            </w:pPr>
          </w:p>
          <w:p w14:paraId="04D8D4A0" w14:textId="41A08B65" w:rsidR="00144D5E" w:rsidRDefault="00144D5E" w:rsidP="009C4240">
            <w:pPr>
              <w:jc w:val="center"/>
              <w:rPr>
                <w:rFonts w:ascii="Calibri" w:hAnsi="Calibri" w:cs="Calibri"/>
                <w:sz w:val="12"/>
                <w:szCs w:val="12"/>
              </w:rPr>
            </w:pPr>
            <w:r>
              <w:rPr>
                <w:rFonts w:ascii="Calibri" w:hAnsi="Calibri" w:cs="Calibri"/>
                <w:sz w:val="12"/>
                <w:szCs w:val="12"/>
              </w:rPr>
              <w:t>≤30m/use: 25</w:t>
            </w:r>
          </w:p>
          <w:p w14:paraId="0D61BFD7" w14:textId="0E18DE27" w:rsidR="00144D5E" w:rsidRDefault="00144D5E" w:rsidP="009C4240">
            <w:pPr>
              <w:jc w:val="center"/>
              <w:rPr>
                <w:rFonts w:ascii="Calibri" w:hAnsi="Calibri" w:cs="Calibri"/>
                <w:sz w:val="12"/>
                <w:szCs w:val="12"/>
              </w:rPr>
            </w:pPr>
            <w:r>
              <w:rPr>
                <w:rFonts w:ascii="Calibri" w:hAnsi="Calibri" w:cs="Calibri"/>
                <w:sz w:val="12"/>
                <w:szCs w:val="12"/>
              </w:rPr>
              <w:t>&gt;30m/use: 64</w:t>
            </w:r>
          </w:p>
          <w:p w14:paraId="7A095A0B" w14:textId="77777777" w:rsidR="00144D5E" w:rsidRDefault="00144D5E" w:rsidP="009C4240">
            <w:pPr>
              <w:jc w:val="center"/>
              <w:rPr>
                <w:rFonts w:ascii="Calibri" w:hAnsi="Calibri" w:cs="Calibri"/>
                <w:sz w:val="12"/>
                <w:szCs w:val="12"/>
              </w:rPr>
            </w:pPr>
          </w:p>
          <w:p w14:paraId="53D04803" w14:textId="6B0F3576" w:rsidR="00144D5E" w:rsidRDefault="00144D5E" w:rsidP="009C4240">
            <w:pPr>
              <w:jc w:val="center"/>
              <w:rPr>
                <w:rFonts w:ascii="Calibri" w:hAnsi="Calibri" w:cs="Calibri"/>
                <w:sz w:val="12"/>
                <w:szCs w:val="12"/>
              </w:rPr>
            </w:pPr>
            <w:r>
              <w:rPr>
                <w:rFonts w:ascii="Calibri" w:hAnsi="Calibri" w:cs="Calibri"/>
                <w:sz w:val="12"/>
                <w:szCs w:val="12"/>
              </w:rPr>
              <w:t>0-10y: 42</w:t>
            </w:r>
          </w:p>
          <w:p w14:paraId="78678A35" w14:textId="4182F205" w:rsidR="00144D5E" w:rsidRDefault="00144D5E" w:rsidP="009C4240">
            <w:pPr>
              <w:jc w:val="center"/>
              <w:rPr>
                <w:rFonts w:ascii="Calibri" w:hAnsi="Calibri" w:cs="Calibri"/>
                <w:sz w:val="12"/>
                <w:szCs w:val="12"/>
              </w:rPr>
            </w:pPr>
            <w:r>
              <w:rPr>
                <w:rFonts w:ascii="Calibri" w:hAnsi="Calibri" w:cs="Calibri"/>
                <w:sz w:val="12"/>
                <w:szCs w:val="12"/>
              </w:rPr>
              <w:t>&gt; 10y: 47</w:t>
            </w:r>
          </w:p>
          <w:p w14:paraId="372DFB68" w14:textId="77777777" w:rsidR="00144D5E" w:rsidRDefault="00144D5E" w:rsidP="009C4240">
            <w:pPr>
              <w:jc w:val="center"/>
              <w:rPr>
                <w:rFonts w:ascii="Calibri" w:hAnsi="Calibri" w:cs="Calibri"/>
                <w:sz w:val="12"/>
                <w:szCs w:val="12"/>
              </w:rPr>
            </w:pPr>
          </w:p>
          <w:p w14:paraId="0140E76A" w14:textId="19BF3C24" w:rsidR="00144D5E" w:rsidRPr="005A458E" w:rsidRDefault="00144D5E" w:rsidP="009C4240">
            <w:pPr>
              <w:jc w:val="center"/>
              <w:rPr>
                <w:rFonts w:ascii="Calibri" w:hAnsi="Calibri" w:cs="Calibri"/>
                <w:sz w:val="12"/>
                <w:szCs w:val="12"/>
              </w:rPr>
            </w:pPr>
          </w:p>
        </w:tc>
        <w:tc>
          <w:tcPr>
            <w:tcW w:w="810" w:type="dxa"/>
          </w:tcPr>
          <w:p w14:paraId="34652D94" w14:textId="77777777" w:rsidR="00144D5E" w:rsidRDefault="00144D5E" w:rsidP="009C4240">
            <w:pPr>
              <w:jc w:val="center"/>
              <w:rPr>
                <w:rFonts w:ascii="Calibri" w:hAnsi="Calibri" w:cs="Calibri"/>
                <w:sz w:val="12"/>
                <w:szCs w:val="12"/>
              </w:rPr>
            </w:pPr>
            <w:r>
              <w:rPr>
                <w:rFonts w:ascii="Calibri" w:hAnsi="Calibri" w:cs="Calibri"/>
                <w:sz w:val="12"/>
                <w:szCs w:val="12"/>
              </w:rPr>
              <w:t>10-60%: 53</w:t>
            </w:r>
          </w:p>
          <w:p w14:paraId="31FA8867" w14:textId="289247BB" w:rsidR="00144D5E" w:rsidRPr="005A458E" w:rsidRDefault="00144D5E" w:rsidP="009C4240">
            <w:pPr>
              <w:jc w:val="center"/>
              <w:rPr>
                <w:rFonts w:ascii="Calibri" w:hAnsi="Calibri" w:cs="Calibri"/>
                <w:sz w:val="12"/>
                <w:szCs w:val="12"/>
              </w:rPr>
            </w:pPr>
            <w:r>
              <w:rPr>
                <w:rFonts w:ascii="Calibri" w:hAnsi="Calibri" w:cs="Calibri"/>
                <w:sz w:val="12"/>
                <w:szCs w:val="12"/>
              </w:rPr>
              <w:t>70-100%: 36</w:t>
            </w:r>
          </w:p>
        </w:tc>
        <w:tc>
          <w:tcPr>
            <w:tcW w:w="990" w:type="dxa"/>
          </w:tcPr>
          <w:p w14:paraId="596881DF" w14:textId="77777777" w:rsidR="00144D5E" w:rsidRDefault="00144D5E" w:rsidP="009C4240">
            <w:pPr>
              <w:jc w:val="center"/>
              <w:rPr>
                <w:rFonts w:ascii="Calibri" w:hAnsi="Calibri" w:cs="Calibri"/>
                <w:sz w:val="12"/>
                <w:szCs w:val="12"/>
              </w:rPr>
            </w:pPr>
            <w:r>
              <w:rPr>
                <w:rFonts w:ascii="Calibri" w:hAnsi="Calibri" w:cs="Calibri"/>
                <w:sz w:val="12"/>
                <w:szCs w:val="12"/>
              </w:rPr>
              <w:t>O</w:t>
            </w:r>
            <w:r w:rsidRPr="003D0AAF">
              <w:rPr>
                <w:rFonts w:ascii="Calibri" w:hAnsi="Calibri" w:cs="Calibri"/>
                <w:sz w:val="12"/>
                <w:szCs w:val="12"/>
              </w:rPr>
              <w:t>nly in-ear earphones</w:t>
            </w:r>
            <w:r>
              <w:rPr>
                <w:rFonts w:ascii="Calibri" w:hAnsi="Calibri" w:cs="Calibri"/>
                <w:sz w:val="12"/>
                <w:szCs w:val="12"/>
              </w:rPr>
              <w:t>: 76</w:t>
            </w:r>
          </w:p>
          <w:p w14:paraId="194B3350" w14:textId="77777777" w:rsidR="00144D5E" w:rsidRDefault="00144D5E" w:rsidP="009C4240">
            <w:pPr>
              <w:jc w:val="center"/>
              <w:rPr>
                <w:rFonts w:ascii="Calibri" w:hAnsi="Calibri" w:cs="Calibri"/>
                <w:sz w:val="12"/>
                <w:szCs w:val="12"/>
              </w:rPr>
            </w:pPr>
            <w:r>
              <w:rPr>
                <w:rFonts w:ascii="Calibri" w:hAnsi="Calibri" w:cs="Calibri"/>
                <w:sz w:val="12"/>
                <w:szCs w:val="12"/>
              </w:rPr>
              <w:t>O</w:t>
            </w:r>
            <w:r w:rsidRPr="003D0AAF">
              <w:rPr>
                <w:rFonts w:ascii="Calibri" w:hAnsi="Calibri" w:cs="Calibri"/>
                <w:sz w:val="12"/>
                <w:szCs w:val="12"/>
              </w:rPr>
              <w:t xml:space="preserve">nly </w:t>
            </w:r>
            <w:r>
              <w:rPr>
                <w:rFonts w:ascii="Calibri" w:hAnsi="Calibri" w:cs="Calibri"/>
                <w:sz w:val="12"/>
                <w:szCs w:val="12"/>
              </w:rPr>
              <w:t>o</w:t>
            </w:r>
            <w:r w:rsidRPr="003D0AAF">
              <w:rPr>
                <w:rFonts w:ascii="Calibri" w:hAnsi="Calibri" w:cs="Calibri"/>
                <w:sz w:val="12"/>
                <w:szCs w:val="12"/>
              </w:rPr>
              <w:t>n-ear earphones</w:t>
            </w:r>
            <w:r>
              <w:rPr>
                <w:rFonts w:ascii="Calibri" w:hAnsi="Calibri" w:cs="Calibri"/>
                <w:sz w:val="12"/>
                <w:szCs w:val="12"/>
              </w:rPr>
              <w:t>: 10</w:t>
            </w:r>
          </w:p>
          <w:p w14:paraId="734FA86A" w14:textId="74FC3BBB" w:rsidR="00144D5E" w:rsidRPr="005A458E" w:rsidRDefault="00144D5E" w:rsidP="009C4240">
            <w:pPr>
              <w:jc w:val="center"/>
              <w:rPr>
                <w:rFonts w:ascii="Calibri" w:hAnsi="Calibri" w:cs="Calibri"/>
                <w:sz w:val="12"/>
                <w:szCs w:val="12"/>
              </w:rPr>
            </w:pPr>
            <w:r>
              <w:rPr>
                <w:rFonts w:ascii="Calibri" w:hAnsi="Calibri" w:cs="Calibri"/>
                <w:sz w:val="12"/>
                <w:szCs w:val="12"/>
              </w:rPr>
              <w:t>Both types: 3</w:t>
            </w:r>
          </w:p>
        </w:tc>
        <w:tc>
          <w:tcPr>
            <w:tcW w:w="1170" w:type="dxa"/>
          </w:tcPr>
          <w:p w14:paraId="6CC6E0C8" w14:textId="12921CCF" w:rsidR="00144D5E" w:rsidRPr="005A458E" w:rsidRDefault="00144D5E" w:rsidP="009C4240">
            <w:pPr>
              <w:jc w:val="center"/>
              <w:rPr>
                <w:rFonts w:ascii="Calibri" w:hAnsi="Calibri" w:cs="Calibri"/>
                <w:sz w:val="12"/>
                <w:szCs w:val="12"/>
              </w:rPr>
            </w:pPr>
            <w:r>
              <w:rPr>
                <w:rFonts w:ascii="Calibri" w:hAnsi="Calibri" w:cs="Calibri"/>
                <w:sz w:val="12"/>
                <w:szCs w:val="12"/>
              </w:rPr>
              <w:t>-</w:t>
            </w:r>
          </w:p>
        </w:tc>
        <w:tc>
          <w:tcPr>
            <w:tcW w:w="1530" w:type="dxa"/>
          </w:tcPr>
          <w:p w14:paraId="24AA381E" w14:textId="52124C1C" w:rsidR="00144D5E" w:rsidRPr="005A458E" w:rsidRDefault="00144D5E" w:rsidP="009C4240">
            <w:pPr>
              <w:jc w:val="center"/>
              <w:rPr>
                <w:rFonts w:ascii="Calibri" w:hAnsi="Calibri" w:cs="Calibri"/>
                <w:sz w:val="12"/>
                <w:szCs w:val="12"/>
              </w:rPr>
            </w:pPr>
            <w:r>
              <w:rPr>
                <w:rFonts w:ascii="Calibri" w:hAnsi="Calibri" w:cs="Calibri"/>
                <w:sz w:val="12"/>
                <w:szCs w:val="12"/>
              </w:rPr>
              <w:t>-</w:t>
            </w:r>
          </w:p>
        </w:tc>
        <w:tc>
          <w:tcPr>
            <w:tcW w:w="1080" w:type="dxa"/>
          </w:tcPr>
          <w:p w14:paraId="31379A43" w14:textId="2FBA7CFE" w:rsidR="00144D5E" w:rsidRPr="005A458E" w:rsidRDefault="00144D5E" w:rsidP="00CD6117">
            <w:pPr>
              <w:rPr>
                <w:rFonts w:ascii="Calibri" w:hAnsi="Calibri" w:cs="Calibri"/>
                <w:sz w:val="12"/>
                <w:szCs w:val="12"/>
              </w:rPr>
            </w:pPr>
            <w:r w:rsidRPr="00803373">
              <w:rPr>
                <w:rFonts w:ascii="Calibri" w:hAnsi="Calibri" w:cs="Calibri"/>
                <w:sz w:val="12"/>
                <w:szCs w:val="12"/>
              </w:rPr>
              <w:t>To analyze</w:t>
            </w:r>
            <w:r>
              <w:rPr>
                <w:rFonts w:ascii="Calibri" w:hAnsi="Calibri" w:cs="Calibri"/>
                <w:sz w:val="12"/>
                <w:szCs w:val="12"/>
              </w:rPr>
              <w:t xml:space="preserve"> </w:t>
            </w:r>
            <w:r w:rsidR="000B69EA">
              <w:rPr>
                <w:rFonts w:ascii="Calibri" w:hAnsi="Calibri" w:cs="Calibri"/>
                <w:sz w:val="12"/>
                <w:szCs w:val="12"/>
              </w:rPr>
              <w:t>HT</w:t>
            </w:r>
            <w:r w:rsidRPr="00803373">
              <w:rPr>
                <w:rFonts w:ascii="Calibri" w:hAnsi="Calibri" w:cs="Calibri"/>
                <w:sz w:val="12"/>
                <w:szCs w:val="12"/>
              </w:rPr>
              <w:t>s at</w:t>
            </w:r>
            <w:r>
              <w:rPr>
                <w:rFonts w:ascii="Calibri" w:hAnsi="Calibri" w:cs="Calibri"/>
                <w:sz w:val="12"/>
                <w:szCs w:val="12"/>
              </w:rPr>
              <w:t xml:space="preserve"> </w:t>
            </w:r>
            <w:r w:rsidRPr="00803373">
              <w:rPr>
                <w:rFonts w:ascii="Calibri" w:hAnsi="Calibri" w:cs="Calibri"/>
                <w:sz w:val="12"/>
                <w:szCs w:val="12"/>
              </w:rPr>
              <w:t>conventional</w:t>
            </w:r>
            <w:r>
              <w:rPr>
                <w:rFonts w:ascii="Calibri" w:hAnsi="Calibri" w:cs="Calibri"/>
                <w:sz w:val="12"/>
                <w:szCs w:val="12"/>
              </w:rPr>
              <w:t xml:space="preserve"> </w:t>
            </w:r>
            <w:r w:rsidRPr="00803373">
              <w:rPr>
                <w:rFonts w:ascii="Calibri" w:hAnsi="Calibri" w:cs="Calibri"/>
                <w:sz w:val="12"/>
                <w:szCs w:val="12"/>
              </w:rPr>
              <w:t>frequencies and</w:t>
            </w:r>
            <w:r>
              <w:rPr>
                <w:rFonts w:ascii="Calibri" w:hAnsi="Calibri" w:cs="Calibri"/>
                <w:sz w:val="12"/>
                <w:szCs w:val="12"/>
              </w:rPr>
              <w:t xml:space="preserve"> </w:t>
            </w:r>
            <w:r w:rsidR="000B69EA">
              <w:rPr>
                <w:rFonts w:ascii="Calibri" w:hAnsi="Calibri" w:cs="Calibri"/>
                <w:sz w:val="12"/>
                <w:szCs w:val="12"/>
              </w:rPr>
              <w:t xml:space="preserve">extended </w:t>
            </w:r>
            <w:r w:rsidR="006B75C4">
              <w:rPr>
                <w:rFonts w:ascii="Calibri" w:hAnsi="Calibri" w:cs="Calibri"/>
                <w:sz w:val="12"/>
                <w:szCs w:val="12"/>
              </w:rPr>
              <w:t>HF</w:t>
            </w:r>
            <w:r w:rsidRPr="00803373">
              <w:rPr>
                <w:rFonts w:ascii="Calibri" w:hAnsi="Calibri" w:cs="Calibri"/>
                <w:sz w:val="12"/>
                <w:szCs w:val="12"/>
              </w:rPr>
              <w:t xml:space="preserve"> in young</w:t>
            </w:r>
            <w:r>
              <w:rPr>
                <w:rFonts w:ascii="Calibri" w:hAnsi="Calibri" w:cs="Calibri"/>
                <w:sz w:val="12"/>
                <w:szCs w:val="12"/>
              </w:rPr>
              <w:t xml:space="preserve"> </w:t>
            </w:r>
            <w:r w:rsidRPr="00803373">
              <w:rPr>
                <w:rFonts w:ascii="Calibri" w:hAnsi="Calibri" w:cs="Calibri"/>
                <w:sz w:val="12"/>
                <w:szCs w:val="12"/>
              </w:rPr>
              <w:t>adults due to</w:t>
            </w:r>
            <w:r>
              <w:rPr>
                <w:rFonts w:ascii="Calibri" w:hAnsi="Calibri" w:cs="Calibri"/>
                <w:sz w:val="12"/>
                <w:szCs w:val="12"/>
              </w:rPr>
              <w:t xml:space="preserve"> </w:t>
            </w:r>
            <w:r w:rsidRPr="00803373">
              <w:rPr>
                <w:rFonts w:ascii="Calibri" w:hAnsi="Calibri" w:cs="Calibri"/>
                <w:sz w:val="12"/>
                <w:szCs w:val="12"/>
              </w:rPr>
              <w:t>the PLD use</w:t>
            </w:r>
          </w:p>
        </w:tc>
        <w:tc>
          <w:tcPr>
            <w:tcW w:w="2970" w:type="dxa"/>
          </w:tcPr>
          <w:p w14:paraId="24B35461" w14:textId="28A00F07" w:rsidR="00144D5E" w:rsidRDefault="00144D5E" w:rsidP="00CD6117">
            <w:pPr>
              <w:rPr>
                <w:rFonts w:ascii="Calibri" w:hAnsi="Calibri" w:cs="Calibri"/>
                <w:sz w:val="12"/>
                <w:szCs w:val="12"/>
              </w:rPr>
            </w:pPr>
            <w:r>
              <w:rPr>
                <w:rFonts w:ascii="Calibri" w:hAnsi="Calibri" w:cs="Calibri"/>
                <w:sz w:val="12"/>
                <w:szCs w:val="12"/>
              </w:rPr>
              <w:t>-</w:t>
            </w:r>
            <w:r w:rsidR="000B69EA">
              <w:rPr>
                <w:rFonts w:ascii="Calibri" w:hAnsi="Calibri" w:cs="Calibri"/>
                <w:sz w:val="12"/>
                <w:szCs w:val="12"/>
              </w:rPr>
              <w:t>HL</w:t>
            </w:r>
            <w:r w:rsidRPr="003D0AAF">
              <w:rPr>
                <w:rFonts w:ascii="Calibri" w:hAnsi="Calibri" w:cs="Calibri"/>
                <w:sz w:val="12"/>
                <w:szCs w:val="12"/>
              </w:rPr>
              <w:t xml:space="preserve"> in PLD users</w:t>
            </w:r>
            <w:r>
              <w:rPr>
                <w:rFonts w:ascii="Calibri" w:hAnsi="Calibri" w:cs="Calibri"/>
                <w:sz w:val="12"/>
                <w:szCs w:val="12"/>
              </w:rPr>
              <w:t xml:space="preserve"> </w:t>
            </w:r>
            <w:r w:rsidRPr="003D0AAF">
              <w:rPr>
                <w:rFonts w:ascii="Calibri" w:hAnsi="Calibri" w:cs="Calibri"/>
                <w:sz w:val="12"/>
                <w:szCs w:val="12"/>
              </w:rPr>
              <w:t>was greater than in PLD</w:t>
            </w:r>
            <w:r>
              <w:rPr>
                <w:rFonts w:ascii="Calibri" w:hAnsi="Calibri" w:cs="Calibri"/>
                <w:sz w:val="12"/>
                <w:szCs w:val="12"/>
              </w:rPr>
              <w:t xml:space="preserve"> </w:t>
            </w:r>
            <w:r w:rsidRPr="003D0AAF">
              <w:rPr>
                <w:rFonts w:ascii="Calibri" w:hAnsi="Calibri" w:cs="Calibri"/>
                <w:sz w:val="12"/>
                <w:szCs w:val="12"/>
              </w:rPr>
              <w:t>non-users at frequencies</w:t>
            </w:r>
            <w:r>
              <w:rPr>
                <w:rFonts w:ascii="Calibri" w:hAnsi="Calibri" w:cs="Calibri"/>
                <w:sz w:val="12"/>
                <w:szCs w:val="12"/>
              </w:rPr>
              <w:t xml:space="preserve"> </w:t>
            </w:r>
            <w:r w:rsidRPr="003D0AAF">
              <w:rPr>
                <w:rFonts w:ascii="Calibri" w:hAnsi="Calibri" w:cs="Calibri"/>
                <w:sz w:val="12"/>
                <w:szCs w:val="12"/>
              </w:rPr>
              <w:t>of 0.75 kHz and</w:t>
            </w:r>
            <w:r>
              <w:rPr>
                <w:rFonts w:ascii="Calibri" w:hAnsi="Calibri" w:cs="Calibri"/>
                <w:sz w:val="12"/>
                <w:szCs w:val="12"/>
              </w:rPr>
              <w:t xml:space="preserve"> </w:t>
            </w:r>
            <w:r w:rsidRPr="003D0AAF">
              <w:rPr>
                <w:rFonts w:ascii="Calibri" w:hAnsi="Calibri" w:cs="Calibri"/>
                <w:sz w:val="12"/>
                <w:szCs w:val="12"/>
              </w:rPr>
              <w:t>2 kHz.</w:t>
            </w:r>
          </w:p>
          <w:p w14:paraId="0EB8DB04" w14:textId="4A6F754A" w:rsidR="00144D5E" w:rsidRDefault="00144D5E" w:rsidP="00CD6117">
            <w:pPr>
              <w:rPr>
                <w:rFonts w:ascii="Calibri" w:hAnsi="Calibri" w:cs="Calibri"/>
                <w:sz w:val="12"/>
                <w:szCs w:val="12"/>
              </w:rPr>
            </w:pPr>
            <w:r>
              <w:rPr>
                <w:rFonts w:ascii="Calibri" w:hAnsi="Calibri" w:cs="Calibri"/>
                <w:sz w:val="12"/>
                <w:szCs w:val="12"/>
              </w:rPr>
              <w:t xml:space="preserve">- </w:t>
            </w:r>
            <w:r w:rsidRPr="003D0AAF">
              <w:rPr>
                <w:rFonts w:ascii="Calibri" w:hAnsi="Calibri" w:cs="Calibri"/>
                <w:sz w:val="12"/>
                <w:szCs w:val="12"/>
              </w:rPr>
              <w:t>Female PLD users had</w:t>
            </w:r>
            <w:r>
              <w:rPr>
                <w:rFonts w:ascii="Calibri" w:hAnsi="Calibri" w:cs="Calibri"/>
                <w:sz w:val="12"/>
                <w:szCs w:val="12"/>
              </w:rPr>
              <w:t xml:space="preserve"> </w:t>
            </w:r>
            <w:r w:rsidRPr="003D0AAF">
              <w:rPr>
                <w:rFonts w:ascii="Calibri" w:hAnsi="Calibri" w:cs="Calibri"/>
                <w:sz w:val="12"/>
                <w:szCs w:val="12"/>
              </w:rPr>
              <w:t>significantly greater</w:t>
            </w:r>
            <w:r w:rsidR="000B69EA">
              <w:rPr>
                <w:rFonts w:ascii="Calibri" w:hAnsi="Calibri" w:cs="Calibri"/>
                <w:sz w:val="12"/>
                <w:szCs w:val="12"/>
              </w:rPr>
              <w:t xml:space="preserve"> HL</w:t>
            </w:r>
            <w:r w:rsidRPr="003D0AAF">
              <w:rPr>
                <w:rFonts w:ascii="Calibri" w:hAnsi="Calibri" w:cs="Calibri"/>
                <w:sz w:val="12"/>
                <w:szCs w:val="12"/>
              </w:rPr>
              <w:t xml:space="preserve"> at 0.75, 2,</w:t>
            </w:r>
            <w:r>
              <w:rPr>
                <w:rFonts w:ascii="Calibri" w:hAnsi="Calibri" w:cs="Calibri"/>
                <w:sz w:val="12"/>
                <w:szCs w:val="12"/>
              </w:rPr>
              <w:t xml:space="preserve"> </w:t>
            </w:r>
            <w:r w:rsidRPr="003D0AAF">
              <w:rPr>
                <w:rFonts w:ascii="Calibri" w:hAnsi="Calibri" w:cs="Calibri"/>
                <w:sz w:val="12"/>
                <w:szCs w:val="12"/>
              </w:rPr>
              <w:t>and 8 kHz compared to PLD non</w:t>
            </w:r>
            <w:r w:rsidR="000B69EA">
              <w:rPr>
                <w:rFonts w:ascii="Calibri" w:hAnsi="Calibri" w:cs="Calibri"/>
                <w:sz w:val="12"/>
                <w:szCs w:val="12"/>
              </w:rPr>
              <w:t>-</w:t>
            </w:r>
            <w:r w:rsidRPr="003D0AAF">
              <w:rPr>
                <w:rFonts w:ascii="Calibri" w:hAnsi="Calibri" w:cs="Calibri"/>
                <w:sz w:val="12"/>
                <w:szCs w:val="12"/>
              </w:rPr>
              <w:t>users.</w:t>
            </w:r>
          </w:p>
          <w:p w14:paraId="64B6F0C2" w14:textId="30F381C2" w:rsidR="00144D5E" w:rsidRDefault="00144D5E" w:rsidP="00CD6117">
            <w:pPr>
              <w:rPr>
                <w:rFonts w:ascii="Calibri" w:hAnsi="Calibri" w:cs="Calibri"/>
                <w:sz w:val="12"/>
                <w:szCs w:val="12"/>
              </w:rPr>
            </w:pPr>
            <w:r>
              <w:rPr>
                <w:rFonts w:ascii="Calibri" w:hAnsi="Calibri" w:cs="Calibri"/>
                <w:sz w:val="12"/>
                <w:szCs w:val="12"/>
              </w:rPr>
              <w:t>-</w:t>
            </w:r>
            <w:r w:rsidRPr="003D0AAF">
              <w:rPr>
                <w:rFonts w:ascii="Warnock Pro" w:hAnsi="Warnock Pro" w:cs="Warnock Pro"/>
                <w:color w:val="221E1F"/>
                <w:kern w:val="0"/>
                <w:sz w:val="19"/>
                <w:szCs w:val="19"/>
              </w:rPr>
              <w:t xml:space="preserve"> </w:t>
            </w:r>
            <w:r w:rsidRPr="003D0AAF">
              <w:rPr>
                <w:rFonts w:ascii="Calibri" w:hAnsi="Calibri" w:cs="Calibri"/>
                <w:sz w:val="12"/>
                <w:szCs w:val="12"/>
              </w:rPr>
              <w:t>Male PLD users had</w:t>
            </w:r>
            <w:r>
              <w:rPr>
                <w:rFonts w:ascii="Calibri" w:hAnsi="Calibri" w:cs="Calibri"/>
                <w:sz w:val="12"/>
                <w:szCs w:val="12"/>
              </w:rPr>
              <w:t xml:space="preserve"> </w:t>
            </w:r>
            <w:r w:rsidRPr="003D0AAF">
              <w:rPr>
                <w:rFonts w:ascii="Calibri" w:hAnsi="Calibri" w:cs="Calibri"/>
                <w:sz w:val="12"/>
                <w:szCs w:val="12"/>
              </w:rPr>
              <w:t>significantly greater</w:t>
            </w:r>
            <w:r w:rsidR="000B69EA">
              <w:rPr>
                <w:rFonts w:ascii="Calibri" w:hAnsi="Calibri" w:cs="Calibri"/>
                <w:sz w:val="12"/>
                <w:szCs w:val="12"/>
              </w:rPr>
              <w:t xml:space="preserve"> HL</w:t>
            </w:r>
            <w:r w:rsidRPr="003D0AAF">
              <w:rPr>
                <w:rFonts w:ascii="Calibri" w:hAnsi="Calibri" w:cs="Calibri"/>
                <w:sz w:val="12"/>
                <w:szCs w:val="12"/>
              </w:rPr>
              <w:t xml:space="preserve"> at 0.25 kHz</w:t>
            </w:r>
            <w:r>
              <w:rPr>
                <w:rFonts w:ascii="Calibri" w:hAnsi="Calibri" w:cs="Calibri"/>
                <w:sz w:val="12"/>
                <w:szCs w:val="12"/>
              </w:rPr>
              <w:t xml:space="preserve"> </w:t>
            </w:r>
            <w:r w:rsidRPr="003D0AAF">
              <w:rPr>
                <w:rFonts w:ascii="Calibri" w:hAnsi="Calibri" w:cs="Calibri"/>
                <w:sz w:val="12"/>
                <w:szCs w:val="12"/>
              </w:rPr>
              <w:t>compared to non-users</w:t>
            </w:r>
            <w:r w:rsidR="00A2332D">
              <w:rPr>
                <w:rFonts w:ascii="Calibri" w:hAnsi="Calibri" w:cs="Calibri"/>
                <w:sz w:val="12"/>
                <w:szCs w:val="12"/>
              </w:rPr>
              <w:t>.</w:t>
            </w:r>
          </w:p>
          <w:p w14:paraId="593F272E" w14:textId="2475145E" w:rsidR="00144D5E" w:rsidRDefault="00144D5E" w:rsidP="00CD6117">
            <w:pPr>
              <w:rPr>
                <w:rFonts w:ascii="Calibri" w:hAnsi="Calibri" w:cs="Calibri"/>
                <w:sz w:val="12"/>
                <w:szCs w:val="12"/>
              </w:rPr>
            </w:pPr>
            <w:r>
              <w:rPr>
                <w:rFonts w:ascii="Calibri" w:hAnsi="Calibri" w:cs="Calibri"/>
                <w:sz w:val="12"/>
                <w:szCs w:val="12"/>
              </w:rPr>
              <w:t xml:space="preserve">- </w:t>
            </w:r>
            <w:r w:rsidRPr="00666481">
              <w:rPr>
                <w:rFonts w:ascii="Calibri" w:hAnsi="Calibri" w:cs="Calibri"/>
                <w:sz w:val="12"/>
                <w:szCs w:val="12"/>
              </w:rPr>
              <w:t>When compared to PLD</w:t>
            </w:r>
            <w:r>
              <w:rPr>
                <w:rFonts w:ascii="Calibri" w:hAnsi="Calibri" w:cs="Calibri"/>
                <w:sz w:val="12"/>
                <w:szCs w:val="12"/>
              </w:rPr>
              <w:t xml:space="preserve"> </w:t>
            </w:r>
            <w:r w:rsidRPr="00666481">
              <w:rPr>
                <w:rFonts w:ascii="Calibri" w:hAnsi="Calibri" w:cs="Calibri"/>
                <w:sz w:val="12"/>
                <w:szCs w:val="12"/>
              </w:rPr>
              <w:t xml:space="preserve">non-users, </w:t>
            </w:r>
            <w:r w:rsidR="000B69EA">
              <w:rPr>
                <w:rFonts w:ascii="Calibri" w:hAnsi="Calibri" w:cs="Calibri"/>
                <w:sz w:val="12"/>
                <w:szCs w:val="12"/>
              </w:rPr>
              <w:t>HT</w:t>
            </w:r>
            <w:r w:rsidRPr="00666481">
              <w:rPr>
                <w:rFonts w:ascii="Calibri" w:hAnsi="Calibri" w:cs="Calibri"/>
                <w:sz w:val="12"/>
                <w:szCs w:val="12"/>
              </w:rPr>
              <w:t>s of listeners</w:t>
            </w:r>
            <w:r>
              <w:rPr>
                <w:rFonts w:ascii="Calibri" w:hAnsi="Calibri" w:cs="Calibri"/>
                <w:sz w:val="12"/>
                <w:szCs w:val="12"/>
              </w:rPr>
              <w:t xml:space="preserve"> </w:t>
            </w:r>
            <w:r w:rsidRPr="00666481">
              <w:rPr>
                <w:rFonts w:ascii="Calibri" w:hAnsi="Calibri" w:cs="Calibri"/>
                <w:sz w:val="12"/>
                <w:szCs w:val="12"/>
              </w:rPr>
              <w:t>with more than 30</w:t>
            </w:r>
            <w:r>
              <w:rPr>
                <w:rFonts w:ascii="Calibri" w:hAnsi="Calibri" w:cs="Calibri"/>
                <w:sz w:val="12"/>
                <w:szCs w:val="12"/>
              </w:rPr>
              <w:t xml:space="preserve"> </w:t>
            </w:r>
            <w:r w:rsidRPr="00666481">
              <w:rPr>
                <w:rFonts w:ascii="Calibri" w:hAnsi="Calibri" w:cs="Calibri"/>
                <w:sz w:val="12"/>
                <w:szCs w:val="12"/>
              </w:rPr>
              <w:t>minutes of listening time</w:t>
            </w:r>
            <w:r>
              <w:rPr>
                <w:rFonts w:ascii="Calibri" w:hAnsi="Calibri" w:cs="Calibri"/>
                <w:sz w:val="12"/>
                <w:szCs w:val="12"/>
              </w:rPr>
              <w:t xml:space="preserve"> </w:t>
            </w:r>
            <w:r w:rsidRPr="00666481">
              <w:rPr>
                <w:rFonts w:ascii="Calibri" w:hAnsi="Calibri" w:cs="Calibri"/>
                <w:sz w:val="12"/>
                <w:szCs w:val="12"/>
              </w:rPr>
              <w:t>were significantly worse at</w:t>
            </w:r>
            <w:r>
              <w:rPr>
                <w:rFonts w:ascii="Calibri" w:hAnsi="Calibri" w:cs="Calibri"/>
                <w:sz w:val="12"/>
                <w:szCs w:val="12"/>
              </w:rPr>
              <w:t xml:space="preserve"> </w:t>
            </w:r>
            <w:r w:rsidRPr="00666481">
              <w:rPr>
                <w:rFonts w:ascii="Calibri" w:hAnsi="Calibri" w:cs="Calibri"/>
                <w:sz w:val="12"/>
                <w:szCs w:val="12"/>
              </w:rPr>
              <w:t>frequencies of 0.75;</w:t>
            </w:r>
            <w:r>
              <w:rPr>
                <w:rFonts w:ascii="Calibri" w:hAnsi="Calibri" w:cs="Calibri"/>
                <w:sz w:val="12"/>
                <w:szCs w:val="12"/>
              </w:rPr>
              <w:t xml:space="preserve"> </w:t>
            </w:r>
            <w:r w:rsidRPr="00666481">
              <w:rPr>
                <w:rFonts w:ascii="Calibri" w:hAnsi="Calibri" w:cs="Calibri"/>
                <w:sz w:val="12"/>
                <w:szCs w:val="12"/>
              </w:rPr>
              <w:t>1.5; and 2 kHz</w:t>
            </w:r>
            <w:r w:rsidR="00A2332D">
              <w:rPr>
                <w:rFonts w:ascii="Calibri" w:hAnsi="Calibri" w:cs="Calibri"/>
                <w:sz w:val="12"/>
                <w:szCs w:val="12"/>
              </w:rPr>
              <w:t>.</w:t>
            </w:r>
          </w:p>
          <w:p w14:paraId="66CEEE58" w14:textId="3EDE7076" w:rsidR="00144D5E" w:rsidRDefault="00144D5E" w:rsidP="00CD6117">
            <w:pPr>
              <w:rPr>
                <w:rFonts w:ascii="Calibri" w:hAnsi="Calibri" w:cs="Calibri"/>
                <w:sz w:val="12"/>
                <w:szCs w:val="12"/>
              </w:rPr>
            </w:pPr>
            <w:r>
              <w:rPr>
                <w:rFonts w:ascii="Calibri" w:hAnsi="Calibri" w:cs="Calibri"/>
                <w:sz w:val="12"/>
                <w:szCs w:val="12"/>
              </w:rPr>
              <w:t xml:space="preserve">- </w:t>
            </w:r>
            <w:r w:rsidRPr="00666481">
              <w:rPr>
                <w:rFonts w:ascii="Calibri" w:hAnsi="Calibri" w:cs="Calibri"/>
                <w:sz w:val="12"/>
                <w:szCs w:val="12"/>
              </w:rPr>
              <w:t>Compared to PLD non</w:t>
            </w:r>
            <w:r w:rsidR="000B69EA">
              <w:rPr>
                <w:rFonts w:ascii="Calibri" w:hAnsi="Calibri" w:cs="Calibri"/>
                <w:sz w:val="12"/>
                <w:szCs w:val="12"/>
              </w:rPr>
              <w:t>-</w:t>
            </w:r>
            <w:r w:rsidRPr="00666481">
              <w:rPr>
                <w:rFonts w:ascii="Calibri" w:hAnsi="Calibri" w:cs="Calibri"/>
                <w:sz w:val="12"/>
                <w:szCs w:val="12"/>
              </w:rPr>
              <w:t>users, over-ear</w:t>
            </w:r>
            <w:r>
              <w:rPr>
                <w:rFonts w:ascii="Calibri" w:hAnsi="Calibri" w:cs="Calibri"/>
                <w:sz w:val="12"/>
                <w:szCs w:val="12"/>
              </w:rPr>
              <w:t xml:space="preserve"> </w:t>
            </w:r>
            <w:r w:rsidRPr="00666481">
              <w:rPr>
                <w:rFonts w:ascii="Calibri" w:hAnsi="Calibri" w:cs="Calibri"/>
                <w:sz w:val="12"/>
                <w:szCs w:val="12"/>
              </w:rPr>
              <w:t>headphones users had a</w:t>
            </w:r>
            <w:r>
              <w:rPr>
                <w:rFonts w:ascii="Calibri" w:hAnsi="Calibri" w:cs="Calibri"/>
                <w:sz w:val="12"/>
                <w:szCs w:val="12"/>
              </w:rPr>
              <w:t xml:space="preserve"> </w:t>
            </w:r>
            <w:r w:rsidRPr="00666481">
              <w:rPr>
                <w:rFonts w:ascii="Calibri" w:hAnsi="Calibri" w:cs="Calibri"/>
                <w:sz w:val="12"/>
                <w:szCs w:val="12"/>
              </w:rPr>
              <w:t xml:space="preserve">greater </w:t>
            </w:r>
            <w:r w:rsidR="000B69EA">
              <w:rPr>
                <w:rFonts w:ascii="Calibri" w:hAnsi="Calibri" w:cs="Calibri"/>
                <w:sz w:val="12"/>
                <w:szCs w:val="12"/>
              </w:rPr>
              <w:t xml:space="preserve">HL </w:t>
            </w:r>
            <w:r w:rsidRPr="00666481">
              <w:rPr>
                <w:rFonts w:ascii="Calibri" w:hAnsi="Calibri" w:cs="Calibri"/>
                <w:sz w:val="12"/>
                <w:szCs w:val="12"/>
              </w:rPr>
              <w:t>at the</w:t>
            </w:r>
            <w:r>
              <w:rPr>
                <w:rFonts w:ascii="Calibri" w:hAnsi="Calibri" w:cs="Calibri"/>
                <w:sz w:val="12"/>
                <w:szCs w:val="12"/>
              </w:rPr>
              <w:t xml:space="preserve"> </w:t>
            </w:r>
            <w:r w:rsidRPr="00666481">
              <w:rPr>
                <w:rFonts w:ascii="Calibri" w:hAnsi="Calibri" w:cs="Calibri"/>
                <w:sz w:val="12"/>
                <w:szCs w:val="12"/>
              </w:rPr>
              <w:t>frequencies of 0.5 and</w:t>
            </w:r>
            <w:r>
              <w:rPr>
                <w:rFonts w:ascii="Calibri" w:hAnsi="Calibri" w:cs="Calibri"/>
                <w:sz w:val="12"/>
                <w:szCs w:val="12"/>
              </w:rPr>
              <w:t xml:space="preserve"> </w:t>
            </w:r>
            <w:r w:rsidRPr="00666481">
              <w:rPr>
                <w:rFonts w:ascii="Calibri" w:hAnsi="Calibri" w:cs="Calibri"/>
                <w:sz w:val="12"/>
                <w:szCs w:val="12"/>
              </w:rPr>
              <w:t>1.5 kHz, while in-ear</w:t>
            </w:r>
            <w:r>
              <w:rPr>
                <w:rFonts w:ascii="Calibri" w:hAnsi="Calibri" w:cs="Calibri"/>
                <w:sz w:val="12"/>
                <w:szCs w:val="12"/>
              </w:rPr>
              <w:t xml:space="preserve"> </w:t>
            </w:r>
            <w:r w:rsidRPr="00666481">
              <w:rPr>
                <w:rFonts w:ascii="Calibri" w:hAnsi="Calibri" w:cs="Calibri"/>
                <w:sz w:val="12"/>
                <w:szCs w:val="12"/>
              </w:rPr>
              <w:t>earphones users had a</w:t>
            </w:r>
            <w:r>
              <w:rPr>
                <w:rFonts w:ascii="Calibri" w:hAnsi="Calibri" w:cs="Calibri"/>
                <w:sz w:val="12"/>
                <w:szCs w:val="12"/>
              </w:rPr>
              <w:t xml:space="preserve"> </w:t>
            </w:r>
            <w:r w:rsidRPr="00666481">
              <w:rPr>
                <w:rFonts w:ascii="Calibri" w:hAnsi="Calibri" w:cs="Calibri"/>
                <w:sz w:val="12"/>
                <w:szCs w:val="12"/>
              </w:rPr>
              <w:t>greater</w:t>
            </w:r>
            <w:r w:rsidR="000B69EA">
              <w:rPr>
                <w:rFonts w:ascii="Calibri" w:hAnsi="Calibri" w:cs="Calibri"/>
                <w:sz w:val="12"/>
                <w:szCs w:val="12"/>
              </w:rPr>
              <w:t xml:space="preserve"> HL</w:t>
            </w:r>
            <w:r w:rsidRPr="00666481">
              <w:rPr>
                <w:rFonts w:ascii="Calibri" w:hAnsi="Calibri" w:cs="Calibri"/>
                <w:sz w:val="12"/>
                <w:szCs w:val="12"/>
              </w:rPr>
              <w:t xml:space="preserve"> at the</w:t>
            </w:r>
            <w:r>
              <w:rPr>
                <w:rFonts w:ascii="Calibri" w:hAnsi="Calibri" w:cs="Calibri"/>
                <w:sz w:val="12"/>
                <w:szCs w:val="12"/>
              </w:rPr>
              <w:t xml:space="preserve"> </w:t>
            </w:r>
            <w:r w:rsidRPr="00666481">
              <w:rPr>
                <w:rFonts w:ascii="Calibri" w:hAnsi="Calibri" w:cs="Calibri"/>
                <w:sz w:val="12"/>
                <w:szCs w:val="12"/>
              </w:rPr>
              <w:t>frequencies of 0.75 and 2 kHz</w:t>
            </w:r>
          </w:p>
          <w:p w14:paraId="3D25BB21" w14:textId="2EA76F5E" w:rsidR="00144D5E" w:rsidRPr="005A458E" w:rsidRDefault="00144D5E" w:rsidP="00CD6117">
            <w:pPr>
              <w:rPr>
                <w:rFonts w:ascii="Calibri" w:hAnsi="Calibri" w:cs="Calibri"/>
                <w:sz w:val="12"/>
                <w:szCs w:val="12"/>
              </w:rPr>
            </w:pPr>
            <w:r>
              <w:rPr>
                <w:rFonts w:ascii="Calibri" w:hAnsi="Calibri" w:cs="Calibri"/>
                <w:sz w:val="12"/>
                <w:szCs w:val="12"/>
              </w:rPr>
              <w:t xml:space="preserve">- </w:t>
            </w:r>
            <w:r w:rsidRPr="00666481">
              <w:rPr>
                <w:rFonts w:ascii="Calibri" w:hAnsi="Calibri" w:cs="Calibri"/>
                <w:sz w:val="12"/>
                <w:szCs w:val="12"/>
              </w:rPr>
              <w:t>Listeners to louder</w:t>
            </w:r>
            <w:r>
              <w:rPr>
                <w:rFonts w:ascii="Calibri" w:hAnsi="Calibri" w:cs="Calibri"/>
                <w:sz w:val="12"/>
                <w:szCs w:val="12"/>
              </w:rPr>
              <w:t xml:space="preserve"> </w:t>
            </w:r>
            <w:r w:rsidRPr="00666481">
              <w:rPr>
                <w:rFonts w:ascii="Calibri" w:hAnsi="Calibri" w:cs="Calibri"/>
                <w:sz w:val="12"/>
                <w:szCs w:val="12"/>
              </w:rPr>
              <w:t>volumes had significantly</w:t>
            </w:r>
            <w:r>
              <w:rPr>
                <w:rFonts w:ascii="Calibri" w:hAnsi="Calibri" w:cs="Calibri"/>
                <w:sz w:val="12"/>
                <w:szCs w:val="12"/>
              </w:rPr>
              <w:t xml:space="preserve"> </w:t>
            </w:r>
            <w:r w:rsidRPr="00666481">
              <w:rPr>
                <w:rFonts w:ascii="Calibri" w:hAnsi="Calibri" w:cs="Calibri"/>
                <w:sz w:val="12"/>
                <w:szCs w:val="12"/>
              </w:rPr>
              <w:t xml:space="preserve">worse </w:t>
            </w:r>
            <w:r w:rsidR="000B69EA">
              <w:rPr>
                <w:rFonts w:ascii="Calibri" w:hAnsi="Calibri" w:cs="Calibri"/>
                <w:sz w:val="12"/>
                <w:szCs w:val="12"/>
              </w:rPr>
              <w:t>HT</w:t>
            </w:r>
            <w:r w:rsidRPr="00666481">
              <w:rPr>
                <w:rFonts w:ascii="Calibri" w:hAnsi="Calibri" w:cs="Calibri"/>
                <w:sz w:val="12"/>
                <w:szCs w:val="12"/>
              </w:rPr>
              <w:t>s</w:t>
            </w:r>
            <w:r>
              <w:rPr>
                <w:rFonts w:ascii="Calibri" w:hAnsi="Calibri" w:cs="Calibri"/>
                <w:sz w:val="12"/>
                <w:szCs w:val="12"/>
              </w:rPr>
              <w:t xml:space="preserve"> </w:t>
            </w:r>
            <w:r w:rsidRPr="00666481">
              <w:rPr>
                <w:rFonts w:ascii="Calibri" w:hAnsi="Calibri" w:cs="Calibri"/>
                <w:sz w:val="12"/>
                <w:szCs w:val="12"/>
              </w:rPr>
              <w:t>at frequencies of 0.75; 1.5; 2;</w:t>
            </w:r>
            <w:r>
              <w:rPr>
                <w:rFonts w:ascii="Calibri" w:hAnsi="Calibri" w:cs="Calibri"/>
                <w:sz w:val="12"/>
                <w:szCs w:val="12"/>
              </w:rPr>
              <w:t xml:space="preserve"> </w:t>
            </w:r>
            <w:r w:rsidRPr="00666481">
              <w:rPr>
                <w:rFonts w:ascii="Calibri" w:hAnsi="Calibri" w:cs="Calibri"/>
                <w:sz w:val="12"/>
                <w:szCs w:val="12"/>
              </w:rPr>
              <w:t>and 8 kHz</w:t>
            </w:r>
            <w:r>
              <w:rPr>
                <w:rFonts w:ascii="Calibri" w:hAnsi="Calibri" w:cs="Calibri"/>
                <w:sz w:val="12"/>
                <w:szCs w:val="12"/>
              </w:rPr>
              <w:t xml:space="preserve"> </w:t>
            </w:r>
            <w:r w:rsidRPr="00666481">
              <w:rPr>
                <w:rFonts w:ascii="Calibri" w:hAnsi="Calibri" w:cs="Calibri"/>
                <w:sz w:val="12"/>
                <w:szCs w:val="12"/>
              </w:rPr>
              <w:t>than</w:t>
            </w:r>
            <w:r>
              <w:rPr>
                <w:rFonts w:ascii="Calibri" w:hAnsi="Calibri" w:cs="Calibri"/>
                <w:sz w:val="12"/>
                <w:szCs w:val="12"/>
              </w:rPr>
              <w:t xml:space="preserve"> </w:t>
            </w:r>
            <w:r w:rsidRPr="00666481">
              <w:rPr>
                <w:rFonts w:ascii="Calibri" w:hAnsi="Calibri" w:cs="Calibri"/>
                <w:sz w:val="12"/>
                <w:szCs w:val="12"/>
              </w:rPr>
              <w:t>PLD non-users</w:t>
            </w:r>
            <w:r w:rsidR="00A2332D">
              <w:rPr>
                <w:rFonts w:ascii="Calibri" w:hAnsi="Calibri" w:cs="Calibri"/>
                <w:sz w:val="12"/>
                <w:szCs w:val="12"/>
              </w:rPr>
              <w:t>.</w:t>
            </w:r>
          </w:p>
        </w:tc>
        <w:tc>
          <w:tcPr>
            <w:tcW w:w="1357" w:type="dxa"/>
          </w:tcPr>
          <w:p w14:paraId="6B88C311" w14:textId="55734972" w:rsidR="00144D5E" w:rsidRPr="005A458E" w:rsidRDefault="00144D5E" w:rsidP="00CD6117">
            <w:pPr>
              <w:rPr>
                <w:rFonts w:ascii="Calibri" w:hAnsi="Calibri" w:cs="Calibri"/>
                <w:sz w:val="12"/>
                <w:szCs w:val="12"/>
              </w:rPr>
            </w:pPr>
            <w:r w:rsidRPr="00803373">
              <w:rPr>
                <w:rFonts w:ascii="Calibri" w:hAnsi="Calibri" w:cs="Calibri"/>
                <w:sz w:val="12"/>
                <w:szCs w:val="12"/>
              </w:rPr>
              <w:t>Changes in</w:t>
            </w:r>
            <w:r>
              <w:rPr>
                <w:rFonts w:ascii="Calibri" w:hAnsi="Calibri" w:cs="Calibri"/>
                <w:sz w:val="12"/>
                <w:szCs w:val="12"/>
              </w:rPr>
              <w:t xml:space="preserve"> </w:t>
            </w:r>
            <w:r w:rsidR="000B69EA">
              <w:rPr>
                <w:rFonts w:ascii="Calibri" w:hAnsi="Calibri" w:cs="Calibri"/>
                <w:sz w:val="12"/>
                <w:szCs w:val="12"/>
              </w:rPr>
              <w:t>HT</w:t>
            </w:r>
            <w:r w:rsidRPr="00803373">
              <w:rPr>
                <w:rFonts w:ascii="Calibri" w:hAnsi="Calibri" w:cs="Calibri"/>
                <w:sz w:val="12"/>
                <w:szCs w:val="12"/>
              </w:rPr>
              <w:t>s were</w:t>
            </w:r>
            <w:r>
              <w:rPr>
                <w:rFonts w:ascii="Calibri" w:hAnsi="Calibri" w:cs="Calibri"/>
                <w:sz w:val="12"/>
                <w:szCs w:val="12"/>
              </w:rPr>
              <w:t xml:space="preserve"> </w:t>
            </w:r>
            <w:r w:rsidRPr="00803373">
              <w:rPr>
                <w:rFonts w:ascii="Calibri" w:hAnsi="Calibri" w:cs="Calibri"/>
                <w:sz w:val="12"/>
                <w:szCs w:val="12"/>
              </w:rPr>
              <w:t>found at</w:t>
            </w:r>
            <w:r w:rsidR="000B69EA" w:rsidRPr="00803373">
              <w:rPr>
                <w:rFonts w:ascii="Calibri" w:hAnsi="Calibri" w:cs="Calibri"/>
                <w:sz w:val="12"/>
                <w:szCs w:val="12"/>
              </w:rPr>
              <w:t xml:space="preserve"> conventional</w:t>
            </w:r>
            <w:r w:rsidR="000B69EA">
              <w:rPr>
                <w:rFonts w:ascii="Calibri" w:hAnsi="Calibri" w:cs="Calibri"/>
                <w:sz w:val="12"/>
                <w:szCs w:val="12"/>
              </w:rPr>
              <w:t xml:space="preserve"> </w:t>
            </w:r>
            <w:r w:rsidR="000B69EA" w:rsidRPr="00803373">
              <w:rPr>
                <w:rFonts w:ascii="Calibri" w:hAnsi="Calibri" w:cs="Calibri"/>
                <w:sz w:val="12"/>
                <w:szCs w:val="12"/>
              </w:rPr>
              <w:t>frequencies</w:t>
            </w:r>
            <w:r w:rsidRPr="00803373">
              <w:rPr>
                <w:rFonts w:ascii="Calibri" w:hAnsi="Calibri" w:cs="Calibri"/>
                <w:sz w:val="12"/>
                <w:szCs w:val="12"/>
              </w:rPr>
              <w:t>,</w:t>
            </w:r>
            <w:r>
              <w:rPr>
                <w:rFonts w:ascii="Calibri" w:hAnsi="Calibri" w:cs="Calibri"/>
                <w:sz w:val="12"/>
                <w:szCs w:val="12"/>
              </w:rPr>
              <w:t xml:space="preserve"> </w:t>
            </w:r>
            <w:r w:rsidRPr="00803373">
              <w:rPr>
                <w:rFonts w:ascii="Calibri" w:hAnsi="Calibri" w:cs="Calibri"/>
                <w:sz w:val="12"/>
                <w:szCs w:val="12"/>
              </w:rPr>
              <w:t>whereby long</w:t>
            </w:r>
            <w:r>
              <w:rPr>
                <w:rFonts w:ascii="Calibri" w:hAnsi="Calibri" w:cs="Calibri"/>
                <w:sz w:val="12"/>
                <w:szCs w:val="12"/>
              </w:rPr>
              <w:t xml:space="preserve"> </w:t>
            </w:r>
            <w:r w:rsidRPr="00803373">
              <w:rPr>
                <w:rFonts w:ascii="Calibri" w:hAnsi="Calibri" w:cs="Calibri"/>
                <w:sz w:val="12"/>
                <w:szCs w:val="12"/>
              </w:rPr>
              <w:t>duration, high</w:t>
            </w:r>
            <w:r>
              <w:rPr>
                <w:rFonts w:ascii="Calibri" w:hAnsi="Calibri" w:cs="Calibri"/>
                <w:sz w:val="12"/>
                <w:szCs w:val="12"/>
              </w:rPr>
              <w:t xml:space="preserve"> </w:t>
            </w:r>
            <w:r w:rsidRPr="00803373">
              <w:rPr>
                <w:rFonts w:ascii="Calibri" w:hAnsi="Calibri" w:cs="Calibri"/>
                <w:sz w:val="12"/>
                <w:szCs w:val="12"/>
              </w:rPr>
              <w:t>volume and daily</w:t>
            </w:r>
            <w:r>
              <w:rPr>
                <w:rFonts w:ascii="Calibri" w:hAnsi="Calibri" w:cs="Calibri"/>
                <w:sz w:val="12"/>
                <w:szCs w:val="12"/>
              </w:rPr>
              <w:t xml:space="preserve"> </w:t>
            </w:r>
            <w:r w:rsidRPr="00803373">
              <w:rPr>
                <w:rFonts w:ascii="Calibri" w:hAnsi="Calibri" w:cs="Calibri"/>
                <w:sz w:val="12"/>
                <w:szCs w:val="12"/>
              </w:rPr>
              <w:t>use were</w:t>
            </w:r>
            <w:r>
              <w:rPr>
                <w:rFonts w:ascii="Calibri" w:hAnsi="Calibri" w:cs="Calibri"/>
                <w:sz w:val="12"/>
                <w:szCs w:val="12"/>
              </w:rPr>
              <w:t xml:space="preserve"> </w:t>
            </w:r>
            <w:r w:rsidRPr="00803373">
              <w:rPr>
                <w:rFonts w:ascii="Calibri" w:hAnsi="Calibri" w:cs="Calibri"/>
                <w:sz w:val="12"/>
                <w:szCs w:val="12"/>
              </w:rPr>
              <w:t>associated with</w:t>
            </w:r>
            <w:r>
              <w:rPr>
                <w:rFonts w:ascii="Calibri" w:hAnsi="Calibri" w:cs="Calibri"/>
                <w:sz w:val="12"/>
                <w:szCs w:val="12"/>
              </w:rPr>
              <w:t xml:space="preserve"> </w:t>
            </w:r>
            <w:r w:rsidRPr="00803373">
              <w:rPr>
                <w:rFonts w:ascii="Calibri" w:hAnsi="Calibri" w:cs="Calibri"/>
                <w:sz w:val="12"/>
                <w:szCs w:val="12"/>
              </w:rPr>
              <w:t xml:space="preserve">lower </w:t>
            </w:r>
            <w:r w:rsidR="000B69EA">
              <w:rPr>
                <w:rFonts w:ascii="Calibri" w:hAnsi="Calibri" w:cs="Calibri"/>
                <w:sz w:val="12"/>
                <w:szCs w:val="12"/>
              </w:rPr>
              <w:t>HT</w:t>
            </w:r>
            <w:r w:rsidRPr="00803373">
              <w:rPr>
                <w:rFonts w:ascii="Calibri" w:hAnsi="Calibri" w:cs="Calibri"/>
                <w:sz w:val="12"/>
                <w:szCs w:val="12"/>
              </w:rPr>
              <w:t>s in</w:t>
            </w:r>
            <w:r>
              <w:rPr>
                <w:rFonts w:ascii="Calibri" w:hAnsi="Calibri" w:cs="Calibri"/>
                <w:sz w:val="12"/>
                <w:szCs w:val="12"/>
              </w:rPr>
              <w:t xml:space="preserve"> </w:t>
            </w:r>
            <w:proofErr w:type="spellStart"/>
            <w:r>
              <w:rPr>
                <w:rFonts w:ascii="Calibri" w:hAnsi="Calibri" w:cs="Calibri"/>
                <w:sz w:val="12"/>
                <w:szCs w:val="12"/>
              </w:rPr>
              <w:t>otologically</w:t>
            </w:r>
            <w:proofErr w:type="spellEnd"/>
            <w:r>
              <w:rPr>
                <w:rFonts w:ascii="Calibri" w:hAnsi="Calibri" w:cs="Calibri"/>
                <w:sz w:val="12"/>
                <w:szCs w:val="12"/>
              </w:rPr>
              <w:t xml:space="preserve"> </w:t>
            </w:r>
            <w:r w:rsidRPr="00803373">
              <w:rPr>
                <w:rFonts w:ascii="Calibri" w:hAnsi="Calibri" w:cs="Calibri"/>
                <w:sz w:val="12"/>
                <w:szCs w:val="12"/>
              </w:rPr>
              <w:t>healthy adults</w:t>
            </w:r>
          </w:p>
        </w:tc>
      </w:tr>
      <w:tr w:rsidR="00144D5E" w:rsidRPr="006F6F71" w14:paraId="2A085EC3" w14:textId="77777777" w:rsidTr="00366B00">
        <w:trPr>
          <w:cantSplit/>
          <w:trHeight w:val="1566"/>
        </w:trPr>
        <w:tc>
          <w:tcPr>
            <w:tcW w:w="715" w:type="dxa"/>
          </w:tcPr>
          <w:p w14:paraId="24FAD530" w14:textId="0347CBFA" w:rsidR="00144D5E" w:rsidRPr="005A458E" w:rsidRDefault="00144D5E" w:rsidP="003F0EF5">
            <w:pPr>
              <w:jc w:val="center"/>
              <w:rPr>
                <w:rFonts w:ascii="Calibri" w:hAnsi="Calibri" w:cs="Calibri"/>
                <w:sz w:val="12"/>
                <w:szCs w:val="12"/>
              </w:rPr>
            </w:pPr>
            <w:r>
              <w:rPr>
                <w:rFonts w:ascii="Calibri" w:hAnsi="Calibri" w:cs="Calibri"/>
                <w:sz w:val="12"/>
                <w:szCs w:val="12"/>
              </w:rPr>
              <w:t xml:space="preserve">29. </w:t>
            </w:r>
            <w:proofErr w:type="spellStart"/>
            <w:r w:rsidRPr="00A20203">
              <w:rPr>
                <w:rFonts w:ascii="Calibri" w:hAnsi="Calibri" w:cs="Calibri"/>
                <w:sz w:val="12"/>
                <w:szCs w:val="12"/>
              </w:rPr>
              <w:t>Basjo</w:t>
            </w:r>
            <w:proofErr w:type="spellEnd"/>
            <w:r>
              <w:rPr>
                <w:rFonts w:ascii="Calibri" w:hAnsi="Calibri" w:cs="Calibri"/>
                <w:sz w:val="12"/>
                <w:szCs w:val="12"/>
              </w:rPr>
              <w:t xml:space="preserve"> et al.</w:t>
            </w:r>
            <w:r w:rsidR="007A7A30">
              <w:rPr>
                <w:rFonts w:ascii="Calibri" w:hAnsi="Calibri" w:cs="Calibri"/>
                <w:sz w:val="12"/>
                <w:szCs w:val="12"/>
              </w:rPr>
              <w:t xml:space="preserve"> </w:t>
            </w:r>
            <w:r w:rsidR="007A7A30">
              <w:rPr>
                <w:rFonts w:ascii="Calibri" w:hAnsi="Calibri" w:cs="Calibri"/>
                <w:sz w:val="12"/>
                <w:szCs w:val="12"/>
              </w:rPr>
              <w:fldChar w:fldCharType="begin">
                <w:fldData xml:space="preserve">PEVuZE5vdGU+PENpdGU+PEF1dGhvcj5Cw6VzasO2PC9BdXRob3I+PFllYXI+MjAxNjwvWWVhcj48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=
</w:fldData>
              </w:fldChar>
            </w:r>
            <w:r w:rsidR="00A2409A">
              <w:rPr>
                <w:rFonts w:ascii="Calibri" w:hAnsi="Calibri" w:cs="Calibri"/>
                <w:sz w:val="12"/>
                <w:szCs w:val="12"/>
              </w:rPr>
              <w:instrText xml:space="preserve"> ADDIN EN.CITE </w:instrText>
            </w:r>
            <w:r w:rsidR="00A2409A">
              <w:rPr>
                <w:rFonts w:ascii="Calibri" w:hAnsi="Calibri" w:cs="Calibri"/>
                <w:sz w:val="12"/>
                <w:szCs w:val="12"/>
              </w:rPr>
              <w:fldChar w:fldCharType="begin">
                <w:fldData xml:space="preserve">PEVuZE5vdGU+PENpdGU+PEF1dGhvcj5Cw6VzasO2PC9BdXRob3I+PFllYXI+MjAxNjwvWWVhcj48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=
</w:fldData>
              </w:fldChar>
            </w:r>
            <w:r w:rsidR="00A2409A">
              <w:rPr>
                <w:rFonts w:ascii="Calibri" w:hAnsi="Calibri" w:cs="Calibri"/>
                <w:sz w:val="12"/>
                <w:szCs w:val="12"/>
              </w:rPr>
              <w:instrText xml:space="preserve"> ADDIN EN.CITE.DATA </w:instrText>
            </w:r>
            <w:r w:rsidR="00A2409A">
              <w:rPr>
                <w:rFonts w:ascii="Calibri" w:hAnsi="Calibri" w:cs="Calibri"/>
                <w:sz w:val="12"/>
                <w:szCs w:val="12"/>
              </w:rPr>
            </w:r>
            <w:r w:rsidR="00A2409A">
              <w:rPr>
                <w:rFonts w:ascii="Calibri" w:hAnsi="Calibri" w:cs="Calibri"/>
                <w:sz w:val="12"/>
                <w:szCs w:val="12"/>
              </w:rPr>
              <w:fldChar w:fldCharType="end"/>
            </w:r>
            <w:r w:rsidR="007A7A30">
              <w:rPr>
                <w:rFonts w:ascii="Calibri" w:hAnsi="Calibri" w:cs="Calibri"/>
                <w:sz w:val="12"/>
                <w:szCs w:val="12"/>
              </w:rPr>
              <w:fldChar w:fldCharType="separate"/>
            </w:r>
            <w:r w:rsidR="00A2409A">
              <w:rPr>
                <w:rFonts w:ascii="Calibri" w:hAnsi="Calibri" w:cs="Calibri"/>
                <w:noProof/>
                <w:sz w:val="12"/>
                <w:szCs w:val="12"/>
              </w:rPr>
              <w:t>(29)</w:t>
            </w:r>
            <w:r w:rsidR="007A7A30">
              <w:rPr>
                <w:rFonts w:ascii="Calibri" w:hAnsi="Calibri" w:cs="Calibri"/>
                <w:sz w:val="12"/>
                <w:szCs w:val="12"/>
              </w:rPr>
              <w:fldChar w:fldCharType="end"/>
            </w:r>
          </w:p>
        </w:tc>
        <w:tc>
          <w:tcPr>
            <w:tcW w:w="414" w:type="dxa"/>
            <w:textDirection w:val="btLr"/>
            <w:vAlign w:val="center"/>
          </w:tcPr>
          <w:p w14:paraId="45D160E3" w14:textId="337CC5D7" w:rsidR="00144D5E" w:rsidRPr="005A458E" w:rsidRDefault="00144D5E" w:rsidP="00701508">
            <w:pPr>
              <w:ind w:left="113" w:right="113"/>
              <w:jc w:val="center"/>
              <w:rPr>
                <w:rFonts w:ascii="Calibri" w:hAnsi="Calibri" w:cs="Calibri"/>
                <w:sz w:val="12"/>
                <w:szCs w:val="12"/>
              </w:rPr>
            </w:pPr>
            <w:r>
              <w:rPr>
                <w:rFonts w:ascii="Calibri" w:hAnsi="Calibri" w:cs="Calibri"/>
                <w:sz w:val="12"/>
                <w:szCs w:val="12"/>
              </w:rPr>
              <w:t>Cross-sectional</w:t>
            </w:r>
          </w:p>
        </w:tc>
        <w:tc>
          <w:tcPr>
            <w:tcW w:w="426" w:type="dxa"/>
            <w:textDirection w:val="btLr"/>
            <w:vAlign w:val="center"/>
          </w:tcPr>
          <w:p w14:paraId="0C7EC520" w14:textId="54BE9708" w:rsidR="00144D5E" w:rsidRPr="005A458E" w:rsidRDefault="00144D5E" w:rsidP="00051257">
            <w:pPr>
              <w:ind w:left="113" w:right="113"/>
              <w:jc w:val="center"/>
              <w:rPr>
                <w:rFonts w:ascii="Calibri" w:hAnsi="Calibri" w:cs="Calibri"/>
                <w:sz w:val="12"/>
                <w:szCs w:val="12"/>
              </w:rPr>
            </w:pPr>
            <w:r>
              <w:rPr>
                <w:rFonts w:ascii="Calibri" w:hAnsi="Calibri" w:cs="Calibri"/>
                <w:sz w:val="12"/>
                <w:szCs w:val="12"/>
              </w:rPr>
              <w:t>Sweden</w:t>
            </w:r>
          </w:p>
        </w:tc>
        <w:tc>
          <w:tcPr>
            <w:tcW w:w="425" w:type="dxa"/>
            <w:textDirection w:val="btLr"/>
            <w:vAlign w:val="center"/>
          </w:tcPr>
          <w:p w14:paraId="765D1C3C" w14:textId="0CA25031" w:rsidR="00144D5E" w:rsidRPr="005A458E" w:rsidRDefault="00144D5E" w:rsidP="00051257">
            <w:pPr>
              <w:ind w:left="113" w:right="113"/>
              <w:jc w:val="center"/>
              <w:rPr>
                <w:rFonts w:ascii="Calibri" w:hAnsi="Calibri" w:cs="Calibri"/>
                <w:sz w:val="12"/>
                <w:szCs w:val="12"/>
              </w:rPr>
            </w:pPr>
            <w:r>
              <w:rPr>
                <w:rFonts w:ascii="Calibri" w:hAnsi="Calibri" w:cs="Calibri"/>
                <w:sz w:val="12"/>
                <w:szCs w:val="12"/>
              </w:rPr>
              <w:t>-</w:t>
            </w:r>
          </w:p>
        </w:tc>
        <w:tc>
          <w:tcPr>
            <w:tcW w:w="425" w:type="dxa"/>
            <w:textDirection w:val="btLr"/>
            <w:vAlign w:val="center"/>
          </w:tcPr>
          <w:p w14:paraId="6D11322A" w14:textId="58F96004" w:rsidR="00144D5E" w:rsidRPr="005A458E" w:rsidRDefault="00144D5E" w:rsidP="006B3106">
            <w:pPr>
              <w:ind w:left="113" w:right="113"/>
              <w:jc w:val="center"/>
              <w:rPr>
                <w:rFonts w:ascii="Calibri" w:hAnsi="Calibri" w:cs="Calibri"/>
                <w:sz w:val="12"/>
                <w:szCs w:val="12"/>
              </w:rPr>
            </w:pPr>
            <w:r>
              <w:rPr>
                <w:rFonts w:ascii="Calibri" w:hAnsi="Calibri" w:cs="Calibri"/>
                <w:sz w:val="12"/>
                <w:szCs w:val="12"/>
              </w:rPr>
              <w:t>2016</w:t>
            </w:r>
          </w:p>
        </w:tc>
        <w:tc>
          <w:tcPr>
            <w:tcW w:w="425" w:type="dxa"/>
            <w:textDirection w:val="btLr"/>
            <w:vAlign w:val="center"/>
          </w:tcPr>
          <w:p w14:paraId="47BE6593" w14:textId="2EB4E426" w:rsidR="00144D5E" w:rsidRPr="005A458E" w:rsidRDefault="00144D5E" w:rsidP="00051257">
            <w:pPr>
              <w:ind w:left="113" w:right="113"/>
              <w:jc w:val="center"/>
              <w:rPr>
                <w:rFonts w:ascii="Calibri" w:hAnsi="Calibri" w:cs="Calibri"/>
                <w:sz w:val="12"/>
                <w:szCs w:val="12"/>
              </w:rPr>
            </w:pPr>
            <w:r>
              <w:rPr>
                <w:rFonts w:ascii="Calibri" w:hAnsi="Calibri" w:cs="Calibri"/>
                <w:sz w:val="12"/>
                <w:szCs w:val="12"/>
              </w:rPr>
              <w:t>Children</w:t>
            </w:r>
          </w:p>
        </w:tc>
        <w:tc>
          <w:tcPr>
            <w:tcW w:w="426" w:type="dxa"/>
            <w:textDirection w:val="btLr"/>
            <w:vAlign w:val="center"/>
          </w:tcPr>
          <w:p w14:paraId="6E4B9D07" w14:textId="6F956A97" w:rsidR="00144D5E" w:rsidRPr="005A458E" w:rsidRDefault="00144D5E" w:rsidP="00051257">
            <w:pPr>
              <w:ind w:left="113" w:right="113"/>
              <w:jc w:val="center"/>
              <w:rPr>
                <w:rFonts w:ascii="Calibri" w:hAnsi="Calibri" w:cs="Calibri"/>
                <w:sz w:val="12"/>
                <w:szCs w:val="12"/>
              </w:rPr>
            </w:pPr>
            <w:r>
              <w:rPr>
                <w:rFonts w:ascii="Calibri" w:hAnsi="Calibri" w:cs="Calibri"/>
                <w:sz w:val="12"/>
                <w:szCs w:val="12"/>
              </w:rPr>
              <w:t>9</w:t>
            </w:r>
          </w:p>
        </w:tc>
        <w:tc>
          <w:tcPr>
            <w:tcW w:w="519" w:type="dxa"/>
            <w:vAlign w:val="center"/>
          </w:tcPr>
          <w:p w14:paraId="65D41392" w14:textId="35B3BB31" w:rsidR="00144D5E" w:rsidRPr="00027ACB" w:rsidRDefault="00144D5E" w:rsidP="00366B00">
            <w:pPr>
              <w:jc w:val="center"/>
              <w:rPr>
                <w:rFonts w:ascii="Calibri" w:hAnsi="Calibri" w:cs="Calibri"/>
                <w:sz w:val="12"/>
                <w:szCs w:val="12"/>
              </w:rPr>
            </w:pPr>
            <w:r>
              <w:rPr>
                <w:rFonts w:ascii="Calibri" w:hAnsi="Calibri" w:cs="Calibri"/>
                <w:sz w:val="12"/>
                <w:szCs w:val="12"/>
              </w:rPr>
              <w:t xml:space="preserve">416: 204 </w:t>
            </w:r>
            <w:r w:rsidR="009C4240">
              <w:rPr>
                <w:rFonts w:ascii="Calibri" w:hAnsi="Calibri" w:cs="Calibri"/>
                <w:sz w:val="12"/>
                <w:szCs w:val="12"/>
              </w:rPr>
              <w:t>M</w:t>
            </w:r>
            <w:r>
              <w:rPr>
                <w:rFonts w:ascii="Calibri" w:hAnsi="Calibri" w:cs="Calibri"/>
                <w:sz w:val="12"/>
                <w:szCs w:val="12"/>
              </w:rPr>
              <w:t xml:space="preserve">, 212 </w:t>
            </w:r>
            <w:r w:rsidR="009C4240">
              <w:rPr>
                <w:rFonts w:ascii="Calibri" w:hAnsi="Calibri" w:cs="Calibri"/>
                <w:sz w:val="12"/>
                <w:szCs w:val="12"/>
              </w:rPr>
              <w:t>F</w:t>
            </w:r>
          </w:p>
        </w:tc>
        <w:tc>
          <w:tcPr>
            <w:tcW w:w="630" w:type="dxa"/>
            <w:vAlign w:val="center"/>
          </w:tcPr>
          <w:p w14:paraId="13FFB5F6" w14:textId="609F9241" w:rsidR="00144D5E" w:rsidRPr="005A458E" w:rsidRDefault="00144D5E" w:rsidP="00366B00">
            <w:pPr>
              <w:jc w:val="center"/>
              <w:rPr>
                <w:rFonts w:ascii="Calibri" w:hAnsi="Calibri" w:cs="Calibri"/>
                <w:sz w:val="12"/>
                <w:szCs w:val="12"/>
              </w:rPr>
            </w:pPr>
            <w:r>
              <w:rPr>
                <w:rFonts w:ascii="Calibri" w:hAnsi="Calibri" w:cs="Calibri"/>
                <w:sz w:val="12"/>
                <w:szCs w:val="12"/>
              </w:rPr>
              <w:t>217/413</w:t>
            </w:r>
          </w:p>
        </w:tc>
        <w:tc>
          <w:tcPr>
            <w:tcW w:w="900" w:type="dxa"/>
          </w:tcPr>
          <w:p w14:paraId="6ABEC38C" w14:textId="77777777" w:rsidR="00144D5E" w:rsidRDefault="00144D5E" w:rsidP="009C4240">
            <w:pPr>
              <w:jc w:val="center"/>
              <w:rPr>
                <w:rFonts w:ascii="Calibri" w:hAnsi="Calibri" w:cs="Calibri"/>
                <w:sz w:val="12"/>
                <w:szCs w:val="12"/>
              </w:rPr>
            </w:pPr>
            <w:r>
              <w:rPr>
                <w:rFonts w:ascii="Calibri" w:hAnsi="Calibri" w:cs="Calibri"/>
                <w:sz w:val="12"/>
                <w:szCs w:val="12"/>
              </w:rPr>
              <w:t>Daily or 1-3 times/w: 115/413</w:t>
            </w:r>
          </w:p>
          <w:p w14:paraId="3360BAAF" w14:textId="77777777" w:rsidR="00144D5E" w:rsidRDefault="00144D5E" w:rsidP="009C4240">
            <w:pPr>
              <w:jc w:val="center"/>
              <w:rPr>
                <w:rFonts w:ascii="Calibri" w:hAnsi="Calibri" w:cs="Calibri"/>
                <w:sz w:val="12"/>
                <w:szCs w:val="12"/>
              </w:rPr>
            </w:pPr>
            <w:r>
              <w:rPr>
                <w:rFonts w:ascii="Calibri" w:hAnsi="Calibri" w:cs="Calibri"/>
                <w:sz w:val="12"/>
                <w:szCs w:val="12"/>
              </w:rPr>
              <w:t>Seldom: 102/413</w:t>
            </w:r>
          </w:p>
          <w:p w14:paraId="53F463C0" w14:textId="20E6A9D6" w:rsidR="00144D5E" w:rsidRPr="005A458E" w:rsidRDefault="00144D5E" w:rsidP="009C4240">
            <w:pPr>
              <w:jc w:val="center"/>
              <w:rPr>
                <w:rFonts w:ascii="Calibri" w:hAnsi="Calibri" w:cs="Calibri"/>
                <w:sz w:val="12"/>
                <w:szCs w:val="12"/>
              </w:rPr>
            </w:pPr>
            <w:r>
              <w:rPr>
                <w:rFonts w:ascii="Calibri" w:hAnsi="Calibri" w:cs="Calibri"/>
                <w:sz w:val="12"/>
                <w:szCs w:val="12"/>
              </w:rPr>
              <w:t>Never: 196/413</w:t>
            </w:r>
          </w:p>
        </w:tc>
        <w:tc>
          <w:tcPr>
            <w:tcW w:w="810" w:type="dxa"/>
          </w:tcPr>
          <w:p w14:paraId="61A39E3B" w14:textId="595C16A6" w:rsidR="00144D5E" w:rsidRPr="005A458E" w:rsidRDefault="00144D5E" w:rsidP="009C4240">
            <w:pPr>
              <w:jc w:val="center"/>
              <w:rPr>
                <w:rFonts w:ascii="Calibri" w:hAnsi="Calibri" w:cs="Calibri"/>
                <w:sz w:val="12"/>
                <w:szCs w:val="12"/>
              </w:rPr>
            </w:pPr>
            <w:r>
              <w:rPr>
                <w:rFonts w:ascii="Calibri" w:hAnsi="Calibri" w:cs="Calibri"/>
                <w:sz w:val="12"/>
                <w:szCs w:val="12"/>
              </w:rPr>
              <w:t>-</w:t>
            </w:r>
          </w:p>
        </w:tc>
        <w:tc>
          <w:tcPr>
            <w:tcW w:w="990" w:type="dxa"/>
          </w:tcPr>
          <w:p w14:paraId="5CFA2356" w14:textId="2280A302" w:rsidR="00144D5E" w:rsidRPr="005A458E" w:rsidRDefault="00144D5E" w:rsidP="009C4240">
            <w:pPr>
              <w:jc w:val="center"/>
              <w:rPr>
                <w:rFonts w:ascii="Calibri" w:hAnsi="Calibri" w:cs="Calibri"/>
                <w:sz w:val="12"/>
                <w:szCs w:val="12"/>
              </w:rPr>
            </w:pPr>
            <w:r>
              <w:rPr>
                <w:rFonts w:ascii="Calibri" w:hAnsi="Calibri" w:cs="Calibri"/>
                <w:sz w:val="12"/>
                <w:szCs w:val="12"/>
              </w:rPr>
              <w:t>headphones</w:t>
            </w:r>
          </w:p>
        </w:tc>
        <w:tc>
          <w:tcPr>
            <w:tcW w:w="1170" w:type="dxa"/>
          </w:tcPr>
          <w:p w14:paraId="4776AD80" w14:textId="6A24DFB4" w:rsidR="00144D5E" w:rsidRDefault="00144D5E" w:rsidP="009C4240">
            <w:pPr>
              <w:jc w:val="center"/>
              <w:rPr>
                <w:rFonts w:ascii="Calibri" w:hAnsi="Calibri" w:cs="Calibri"/>
                <w:sz w:val="12"/>
                <w:szCs w:val="12"/>
              </w:rPr>
            </w:pPr>
            <w:r>
              <w:rPr>
                <w:rFonts w:ascii="Calibri" w:hAnsi="Calibri" w:cs="Calibri"/>
                <w:sz w:val="12"/>
                <w:szCs w:val="12"/>
              </w:rPr>
              <w:t xml:space="preserve">- </w:t>
            </w:r>
            <w:r w:rsidRPr="005E0BFB">
              <w:rPr>
                <w:rFonts w:ascii="Calibri" w:hAnsi="Calibri" w:cs="Calibri"/>
                <w:sz w:val="12"/>
                <w:szCs w:val="12"/>
              </w:rPr>
              <w:t>53.2%</w:t>
            </w:r>
            <w:r>
              <w:rPr>
                <w:rFonts w:ascii="Calibri" w:hAnsi="Calibri" w:cs="Calibri"/>
                <w:sz w:val="12"/>
                <w:szCs w:val="12"/>
              </w:rPr>
              <w:t xml:space="preserve"> </w:t>
            </w:r>
            <w:r w:rsidRPr="005E0BFB">
              <w:rPr>
                <w:rFonts w:ascii="Calibri" w:hAnsi="Calibri" w:cs="Calibri"/>
                <w:sz w:val="12"/>
                <w:szCs w:val="12"/>
              </w:rPr>
              <w:t>(221/415) had</w:t>
            </w:r>
            <w:r>
              <w:rPr>
                <w:rFonts w:ascii="Calibri" w:hAnsi="Calibri" w:cs="Calibri"/>
                <w:sz w:val="12"/>
                <w:szCs w:val="12"/>
              </w:rPr>
              <w:t xml:space="preserve"> </w:t>
            </w:r>
            <w:proofErr w:type="gramStart"/>
            <w:r w:rsidRPr="005E0BFB">
              <w:rPr>
                <w:rFonts w:ascii="Calibri" w:hAnsi="Calibri" w:cs="Calibri"/>
                <w:sz w:val="12"/>
                <w:szCs w:val="12"/>
              </w:rPr>
              <w:t>a</w:t>
            </w:r>
            <w:r w:rsidR="003555B0">
              <w:rPr>
                <w:rFonts w:ascii="Calibri" w:hAnsi="Calibri" w:cs="Calibri"/>
                <w:sz w:val="12"/>
                <w:szCs w:val="12"/>
              </w:rPr>
              <w:t xml:space="preserve"> HT</w:t>
            </w:r>
            <w:r w:rsidRPr="005E0BFB">
              <w:rPr>
                <w:rFonts w:ascii="Calibri" w:hAnsi="Calibri" w:cs="Calibri"/>
                <w:sz w:val="12"/>
                <w:szCs w:val="12"/>
              </w:rPr>
              <w:t xml:space="preserve"> </w:t>
            </w:r>
            <w:r>
              <w:rPr>
                <w:rFonts w:ascii="Calibri" w:hAnsi="Calibri" w:cs="Calibri"/>
                <w:sz w:val="12"/>
                <w:szCs w:val="12"/>
              </w:rPr>
              <w:t>≥</w:t>
            </w:r>
            <w:proofErr w:type="gramEnd"/>
            <w:r w:rsidRPr="005E0BFB">
              <w:rPr>
                <w:rFonts w:ascii="Calibri" w:hAnsi="Calibri" w:cs="Calibri"/>
                <w:sz w:val="12"/>
                <w:szCs w:val="12"/>
              </w:rPr>
              <w:t>20</w:t>
            </w:r>
            <w:r>
              <w:rPr>
                <w:rFonts w:ascii="Calibri" w:hAnsi="Calibri" w:cs="Calibri"/>
                <w:sz w:val="12"/>
                <w:szCs w:val="12"/>
              </w:rPr>
              <w:t xml:space="preserve"> </w:t>
            </w:r>
            <w:r w:rsidRPr="005E0BFB">
              <w:rPr>
                <w:rFonts w:ascii="Calibri" w:hAnsi="Calibri" w:cs="Calibri"/>
                <w:sz w:val="12"/>
                <w:szCs w:val="12"/>
              </w:rPr>
              <w:t>dB HL at one or</w:t>
            </w:r>
            <w:r>
              <w:rPr>
                <w:rFonts w:ascii="Calibri" w:hAnsi="Calibri" w:cs="Calibri"/>
                <w:sz w:val="12"/>
                <w:szCs w:val="12"/>
              </w:rPr>
              <w:t xml:space="preserve"> </w:t>
            </w:r>
            <w:r w:rsidRPr="005E0BFB">
              <w:rPr>
                <w:rFonts w:ascii="Calibri" w:hAnsi="Calibri" w:cs="Calibri"/>
                <w:sz w:val="12"/>
                <w:szCs w:val="12"/>
              </w:rPr>
              <w:t>more</w:t>
            </w:r>
            <w:r>
              <w:rPr>
                <w:rFonts w:ascii="Calibri" w:hAnsi="Calibri" w:cs="Calibri"/>
                <w:sz w:val="12"/>
                <w:szCs w:val="12"/>
              </w:rPr>
              <w:t xml:space="preserve"> </w:t>
            </w:r>
            <w:r w:rsidRPr="005E0BFB">
              <w:rPr>
                <w:rFonts w:ascii="Calibri" w:hAnsi="Calibri" w:cs="Calibri"/>
                <w:sz w:val="12"/>
                <w:szCs w:val="12"/>
              </w:rPr>
              <w:t>frequencies in</w:t>
            </w:r>
            <w:r>
              <w:rPr>
                <w:rFonts w:ascii="Calibri" w:hAnsi="Calibri" w:cs="Calibri"/>
                <w:sz w:val="12"/>
                <w:szCs w:val="12"/>
              </w:rPr>
              <w:t xml:space="preserve"> </w:t>
            </w:r>
            <w:r w:rsidRPr="005E0BFB">
              <w:rPr>
                <w:rFonts w:ascii="Calibri" w:hAnsi="Calibri" w:cs="Calibri"/>
                <w:sz w:val="12"/>
                <w:szCs w:val="12"/>
              </w:rPr>
              <w:t>one or both</w:t>
            </w:r>
            <w:r>
              <w:rPr>
                <w:rFonts w:ascii="Calibri" w:hAnsi="Calibri" w:cs="Calibri"/>
                <w:sz w:val="12"/>
                <w:szCs w:val="12"/>
              </w:rPr>
              <w:t xml:space="preserve"> </w:t>
            </w:r>
            <w:r w:rsidRPr="005E0BFB">
              <w:rPr>
                <w:rFonts w:ascii="Calibri" w:hAnsi="Calibri" w:cs="Calibri"/>
                <w:sz w:val="12"/>
                <w:szCs w:val="12"/>
              </w:rPr>
              <w:t>ears</w:t>
            </w:r>
          </w:p>
          <w:p w14:paraId="2EEAEA55" w14:textId="4FA02078" w:rsidR="00144D5E" w:rsidRDefault="00144D5E" w:rsidP="009C4240">
            <w:pPr>
              <w:jc w:val="center"/>
              <w:rPr>
                <w:rFonts w:ascii="Calibri" w:hAnsi="Calibri" w:cs="Calibri"/>
                <w:sz w:val="12"/>
                <w:szCs w:val="12"/>
              </w:rPr>
            </w:pPr>
            <w:r>
              <w:rPr>
                <w:rFonts w:ascii="Calibri" w:hAnsi="Calibri" w:cs="Calibri"/>
                <w:sz w:val="12"/>
                <w:szCs w:val="12"/>
              </w:rPr>
              <w:t xml:space="preserve">- </w:t>
            </w:r>
            <w:r w:rsidRPr="005E0BFB">
              <w:rPr>
                <w:rFonts w:ascii="Calibri" w:hAnsi="Calibri" w:cs="Calibri"/>
                <w:sz w:val="12"/>
                <w:szCs w:val="12"/>
              </w:rPr>
              <w:t>Among</w:t>
            </w:r>
            <w:r>
              <w:rPr>
                <w:rFonts w:ascii="Calibri" w:hAnsi="Calibri" w:cs="Calibri"/>
                <w:sz w:val="12"/>
                <w:szCs w:val="12"/>
              </w:rPr>
              <w:t xml:space="preserve"> </w:t>
            </w:r>
            <w:r w:rsidRPr="005E0BFB">
              <w:rPr>
                <w:rFonts w:ascii="Calibri" w:hAnsi="Calibri" w:cs="Calibri"/>
                <w:sz w:val="12"/>
                <w:szCs w:val="12"/>
              </w:rPr>
              <w:t>children with</w:t>
            </w:r>
            <w:r>
              <w:rPr>
                <w:rFonts w:ascii="Calibri" w:hAnsi="Calibri" w:cs="Calibri"/>
                <w:sz w:val="12"/>
                <w:szCs w:val="12"/>
              </w:rPr>
              <w:t xml:space="preserve"> </w:t>
            </w:r>
            <w:r w:rsidRPr="005E0BFB">
              <w:rPr>
                <w:rFonts w:ascii="Calibri" w:hAnsi="Calibri" w:cs="Calibri"/>
                <w:sz w:val="12"/>
                <w:szCs w:val="12"/>
              </w:rPr>
              <w:t>normal middle</w:t>
            </w:r>
            <w:r>
              <w:rPr>
                <w:rFonts w:ascii="Calibri" w:hAnsi="Calibri" w:cs="Calibri"/>
                <w:sz w:val="12"/>
                <w:szCs w:val="12"/>
              </w:rPr>
              <w:t xml:space="preserve"> </w:t>
            </w:r>
            <w:r w:rsidRPr="005E0BFB">
              <w:rPr>
                <w:rFonts w:ascii="Calibri" w:hAnsi="Calibri" w:cs="Calibri"/>
                <w:sz w:val="12"/>
                <w:szCs w:val="12"/>
              </w:rPr>
              <w:t>ear</w:t>
            </w:r>
            <w:r>
              <w:rPr>
                <w:rFonts w:ascii="Calibri" w:hAnsi="Calibri" w:cs="Calibri"/>
                <w:sz w:val="12"/>
                <w:szCs w:val="12"/>
              </w:rPr>
              <w:t xml:space="preserve"> </w:t>
            </w:r>
            <w:r w:rsidRPr="005E0BFB">
              <w:rPr>
                <w:rFonts w:ascii="Calibri" w:hAnsi="Calibri" w:cs="Calibri"/>
                <w:sz w:val="12"/>
                <w:szCs w:val="12"/>
              </w:rPr>
              <w:t>function, 37%</w:t>
            </w:r>
            <w:r>
              <w:rPr>
                <w:rFonts w:ascii="Calibri" w:hAnsi="Calibri" w:cs="Calibri"/>
                <w:sz w:val="12"/>
                <w:szCs w:val="12"/>
              </w:rPr>
              <w:t xml:space="preserve"> </w:t>
            </w:r>
            <w:r w:rsidRPr="005E0BFB">
              <w:rPr>
                <w:rFonts w:ascii="Calibri" w:hAnsi="Calibri" w:cs="Calibri"/>
                <w:sz w:val="12"/>
                <w:szCs w:val="12"/>
              </w:rPr>
              <w:t>showed a</w:t>
            </w:r>
            <w:r w:rsidR="003555B0">
              <w:rPr>
                <w:rFonts w:ascii="Calibri" w:hAnsi="Calibri" w:cs="Calibri"/>
                <w:sz w:val="12"/>
                <w:szCs w:val="12"/>
              </w:rPr>
              <w:t xml:space="preserve"> HT</w:t>
            </w:r>
            <w:r w:rsidRPr="005E0BFB">
              <w:rPr>
                <w:rFonts w:ascii="Calibri" w:hAnsi="Calibri" w:cs="Calibri"/>
                <w:sz w:val="12"/>
                <w:szCs w:val="12"/>
              </w:rPr>
              <w:t xml:space="preserve"> </w:t>
            </w:r>
            <w:r>
              <w:rPr>
                <w:rFonts w:ascii="Calibri" w:hAnsi="Calibri" w:cs="Calibri"/>
                <w:sz w:val="12"/>
                <w:szCs w:val="12"/>
              </w:rPr>
              <w:t>≥</w:t>
            </w:r>
            <w:r w:rsidRPr="005E0BFB">
              <w:rPr>
                <w:rFonts w:ascii="Calibri" w:hAnsi="Calibri" w:cs="Calibri"/>
                <w:sz w:val="12"/>
                <w:szCs w:val="12"/>
              </w:rPr>
              <w:t>20</w:t>
            </w:r>
            <w:r>
              <w:rPr>
                <w:rFonts w:ascii="Calibri" w:hAnsi="Calibri" w:cs="Calibri"/>
                <w:sz w:val="12"/>
                <w:szCs w:val="12"/>
              </w:rPr>
              <w:t xml:space="preserve"> </w:t>
            </w:r>
            <w:r w:rsidRPr="005E0BFB">
              <w:rPr>
                <w:rFonts w:ascii="Calibri" w:hAnsi="Calibri" w:cs="Calibri"/>
                <w:sz w:val="12"/>
                <w:szCs w:val="12"/>
              </w:rPr>
              <w:t>dB HL at one or</w:t>
            </w:r>
            <w:r>
              <w:rPr>
                <w:rFonts w:ascii="Calibri" w:hAnsi="Calibri" w:cs="Calibri"/>
                <w:sz w:val="12"/>
                <w:szCs w:val="12"/>
              </w:rPr>
              <w:t xml:space="preserve"> </w:t>
            </w:r>
            <w:r w:rsidRPr="005E0BFB">
              <w:rPr>
                <w:rFonts w:ascii="Calibri" w:hAnsi="Calibri" w:cs="Calibri"/>
                <w:sz w:val="12"/>
                <w:szCs w:val="12"/>
              </w:rPr>
              <w:t>more</w:t>
            </w:r>
            <w:r>
              <w:rPr>
                <w:rFonts w:ascii="Calibri" w:hAnsi="Calibri" w:cs="Calibri"/>
                <w:sz w:val="12"/>
                <w:szCs w:val="12"/>
              </w:rPr>
              <w:t xml:space="preserve"> </w:t>
            </w:r>
            <w:r w:rsidRPr="005E0BFB">
              <w:rPr>
                <w:rFonts w:ascii="Calibri" w:hAnsi="Calibri" w:cs="Calibri"/>
                <w:sz w:val="12"/>
                <w:szCs w:val="12"/>
              </w:rPr>
              <w:t>frequencies;</w:t>
            </w:r>
            <w:r>
              <w:rPr>
                <w:rFonts w:ascii="Calibri" w:hAnsi="Calibri" w:cs="Calibri"/>
                <w:sz w:val="12"/>
                <w:szCs w:val="12"/>
              </w:rPr>
              <w:t xml:space="preserve"> </w:t>
            </w:r>
            <w:r w:rsidRPr="005E0BFB">
              <w:rPr>
                <w:rFonts w:ascii="Calibri" w:hAnsi="Calibri" w:cs="Calibri"/>
                <w:sz w:val="12"/>
                <w:szCs w:val="12"/>
              </w:rPr>
              <w:t>thus, their</w:t>
            </w:r>
            <w:r>
              <w:rPr>
                <w:rFonts w:ascii="Calibri" w:hAnsi="Calibri" w:cs="Calibri"/>
                <w:sz w:val="12"/>
                <w:szCs w:val="12"/>
              </w:rPr>
              <w:t xml:space="preserve"> </w:t>
            </w:r>
            <w:r w:rsidR="003555B0">
              <w:rPr>
                <w:rFonts w:ascii="Calibri" w:hAnsi="Calibri" w:cs="Calibri"/>
                <w:sz w:val="12"/>
                <w:szCs w:val="12"/>
              </w:rPr>
              <w:t>HT</w:t>
            </w:r>
            <w:r w:rsidRPr="005E0BFB">
              <w:rPr>
                <w:rFonts w:ascii="Calibri" w:hAnsi="Calibri" w:cs="Calibri"/>
                <w:sz w:val="12"/>
                <w:szCs w:val="12"/>
              </w:rPr>
              <w:t>s at</w:t>
            </w:r>
            <w:r>
              <w:rPr>
                <w:rFonts w:ascii="Calibri" w:hAnsi="Calibri" w:cs="Calibri"/>
                <w:sz w:val="12"/>
                <w:szCs w:val="12"/>
              </w:rPr>
              <w:t xml:space="preserve"> </w:t>
            </w:r>
            <w:r w:rsidRPr="005E0BFB">
              <w:rPr>
                <w:rFonts w:ascii="Calibri" w:hAnsi="Calibri" w:cs="Calibri"/>
                <w:sz w:val="12"/>
                <w:szCs w:val="12"/>
              </w:rPr>
              <w:t>those</w:t>
            </w:r>
            <w:r>
              <w:rPr>
                <w:rFonts w:ascii="Calibri" w:hAnsi="Calibri" w:cs="Calibri"/>
                <w:sz w:val="12"/>
                <w:szCs w:val="12"/>
              </w:rPr>
              <w:t xml:space="preserve"> </w:t>
            </w:r>
            <w:r w:rsidRPr="005E0BFB">
              <w:rPr>
                <w:rFonts w:ascii="Calibri" w:hAnsi="Calibri" w:cs="Calibri"/>
                <w:sz w:val="12"/>
                <w:szCs w:val="12"/>
              </w:rPr>
              <w:t>frequencies</w:t>
            </w:r>
            <w:r>
              <w:rPr>
                <w:rFonts w:ascii="Calibri" w:hAnsi="Calibri" w:cs="Calibri"/>
                <w:sz w:val="12"/>
                <w:szCs w:val="12"/>
              </w:rPr>
              <w:t xml:space="preserve"> </w:t>
            </w:r>
            <w:r w:rsidRPr="005E0BFB">
              <w:rPr>
                <w:rFonts w:ascii="Calibri" w:hAnsi="Calibri" w:cs="Calibri"/>
                <w:sz w:val="12"/>
                <w:szCs w:val="12"/>
              </w:rPr>
              <w:t>likely indicated</w:t>
            </w:r>
            <w:r>
              <w:rPr>
                <w:rFonts w:ascii="Calibri" w:hAnsi="Calibri" w:cs="Calibri"/>
                <w:sz w:val="12"/>
                <w:szCs w:val="12"/>
              </w:rPr>
              <w:t xml:space="preserve"> </w:t>
            </w:r>
            <w:r w:rsidRPr="005E0BFB">
              <w:rPr>
                <w:rFonts w:ascii="Calibri" w:hAnsi="Calibri" w:cs="Calibri"/>
                <w:sz w:val="12"/>
                <w:szCs w:val="12"/>
              </w:rPr>
              <w:t>some sensory</w:t>
            </w:r>
            <w:r>
              <w:rPr>
                <w:rFonts w:ascii="Calibri" w:hAnsi="Calibri" w:cs="Calibri"/>
                <w:sz w:val="12"/>
                <w:szCs w:val="12"/>
              </w:rPr>
              <w:t xml:space="preserve"> </w:t>
            </w:r>
            <w:r w:rsidR="003555B0">
              <w:rPr>
                <w:rFonts w:ascii="Calibri" w:hAnsi="Calibri" w:cs="Calibri"/>
                <w:sz w:val="12"/>
                <w:szCs w:val="12"/>
              </w:rPr>
              <w:t>HL</w:t>
            </w:r>
          </w:p>
          <w:p w14:paraId="052C88C3" w14:textId="77777777" w:rsidR="00144D5E" w:rsidRDefault="00144D5E" w:rsidP="009C4240">
            <w:pPr>
              <w:jc w:val="center"/>
              <w:rPr>
                <w:rFonts w:ascii="Calibri" w:hAnsi="Calibri" w:cs="Calibri"/>
                <w:sz w:val="12"/>
                <w:szCs w:val="12"/>
              </w:rPr>
            </w:pPr>
          </w:p>
          <w:p w14:paraId="0EE2193C" w14:textId="61171BFC" w:rsidR="003F0EF5" w:rsidRPr="005A458E" w:rsidRDefault="00144D5E" w:rsidP="009C4240">
            <w:pPr>
              <w:jc w:val="center"/>
              <w:rPr>
                <w:rFonts w:ascii="Calibri" w:hAnsi="Calibri" w:cs="Calibri"/>
                <w:sz w:val="12"/>
                <w:szCs w:val="12"/>
              </w:rPr>
            </w:pPr>
            <w:r w:rsidRPr="005E0BFB">
              <w:rPr>
                <w:rFonts w:ascii="Calibri" w:hAnsi="Calibri" w:cs="Calibri"/>
                <w:sz w:val="12"/>
                <w:szCs w:val="12"/>
              </w:rPr>
              <w:t>The</w:t>
            </w:r>
            <w:r>
              <w:rPr>
                <w:rFonts w:ascii="Calibri" w:hAnsi="Calibri" w:cs="Calibri"/>
                <w:sz w:val="12"/>
                <w:szCs w:val="12"/>
              </w:rPr>
              <w:t xml:space="preserve"> </w:t>
            </w:r>
            <w:r w:rsidR="003555B0">
              <w:rPr>
                <w:rFonts w:ascii="Calibri" w:hAnsi="Calibri" w:cs="Calibri"/>
                <w:sz w:val="12"/>
                <w:szCs w:val="12"/>
              </w:rPr>
              <w:t>HT</w:t>
            </w:r>
            <w:r w:rsidRPr="005E0BFB">
              <w:rPr>
                <w:rFonts w:ascii="Calibri" w:hAnsi="Calibri" w:cs="Calibri"/>
                <w:sz w:val="12"/>
                <w:szCs w:val="12"/>
              </w:rPr>
              <w:t>s at</w:t>
            </w:r>
            <w:r>
              <w:rPr>
                <w:rFonts w:ascii="Calibri" w:hAnsi="Calibri" w:cs="Calibri"/>
                <w:sz w:val="12"/>
                <w:szCs w:val="12"/>
              </w:rPr>
              <w:t xml:space="preserve"> </w:t>
            </w:r>
            <w:r w:rsidRPr="005E0BFB">
              <w:rPr>
                <w:rFonts w:ascii="Calibri" w:hAnsi="Calibri" w:cs="Calibri"/>
                <w:sz w:val="12"/>
                <w:szCs w:val="12"/>
              </w:rPr>
              <w:t>6 and 8</w:t>
            </w:r>
            <w:r>
              <w:rPr>
                <w:rFonts w:ascii="Calibri" w:hAnsi="Calibri" w:cs="Calibri"/>
                <w:sz w:val="12"/>
                <w:szCs w:val="12"/>
              </w:rPr>
              <w:t xml:space="preserve"> </w:t>
            </w:r>
            <w:r w:rsidRPr="005E0BFB">
              <w:rPr>
                <w:rFonts w:ascii="Calibri" w:hAnsi="Calibri" w:cs="Calibri"/>
                <w:sz w:val="12"/>
                <w:szCs w:val="12"/>
              </w:rPr>
              <w:t>kHz</w:t>
            </w:r>
            <w:r>
              <w:rPr>
                <w:rFonts w:ascii="Calibri" w:hAnsi="Calibri" w:cs="Calibri"/>
                <w:sz w:val="12"/>
                <w:szCs w:val="12"/>
              </w:rPr>
              <w:t xml:space="preserve"> </w:t>
            </w:r>
            <w:r w:rsidRPr="005E0BFB">
              <w:rPr>
                <w:rFonts w:ascii="Calibri" w:hAnsi="Calibri" w:cs="Calibri"/>
                <w:sz w:val="12"/>
                <w:szCs w:val="12"/>
              </w:rPr>
              <w:t>were</w:t>
            </w:r>
            <w:r>
              <w:rPr>
                <w:rFonts w:ascii="Calibri" w:hAnsi="Calibri" w:cs="Calibri"/>
                <w:sz w:val="12"/>
                <w:szCs w:val="12"/>
              </w:rPr>
              <w:t xml:space="preserve"> </w:t>
            </w:r>
            <w:r w:rsidRPr="005E0BFB">
              <w:rPr>
                <w:rFonts w:ascii="Calibri" w:hAnsi="Calibri" w:cs="Calibri"/>
                <w:sz w:val="12"/>
                <w:szCs w:val="12"/>
              </w:rPr>
              <w:t>higher</w:t>
            </w:r>
            <w:r>
              <w:rPr>
                <w:rFonts w:ascii="Calibri" w:hAnsi="Calibri" w:cs="Calibri"/>
                <w:sz w:val="12"/>
                <w:szCs w:val="12"/>
              </w:rPr>
              <w:t xml:space="preserve"> </w:t>
            </w:r>
            <w:r w:rsidRPr="005E0BFB">
              <w:rPr>
                <w:rFonts w:ascii="Calibri" w:hAnsi="Calibri" w:cs="Calibri"/>
                <w:sz w:val="12"/>
                <w:szCs w:val="12"/>
              </w:rPr>
              <w:t>than</w:t>
            </w:r>
            <w:r>
              <w:rPr>
                <w:rFonts w:ascii="Calibri" w:hAnsi="Calibri" w:cs="Calibri"/>
                <w:sz w:val="12"/>
                <w:szCs w:val="12"/>
              </w:rPr>
              <w:t xml:space="preserve"> </w:t>
            </w:r>
            <w:r w:rsidRPr="005E0BFB">
              <w:rPr>
                <w:rFonts w:ascii="Calibri" w:hAnsi="Calibri" w:cs="Calibri"/>
                <w:sz w:val="12"/>
                <w:szCs w:val="12"/>
              </w:rPr>
              <w:t>those at</w:t>
            </w:r>
            <w:r>
              <w:rPr>
                <w:rFonts w:ascii="Calibri" w:hAnsi="Calibri" w:cs="Calibri"/>
                <w:sz w:val="12"/>
                <w:szCs w:val="12"/>
              </w:rPr>
              <w:t xml:space="preserve"> </w:t>
            </w:r>
            <w:r w:rsidRPr="005E0BFB">
              <w:rPr>
                <w:rFonts w:ascii="Calibri" w:hAnsi="Calibri" w:cs="Calibri"/>
                <w:sz w:val="12"/>
                <w:szCs w:val="12"/>
              </w:rPr>
              <w:t>the low</w:t>
            </w:r>
            <w:r>
              <w:rPr>
                <w:rFonts w:ascii="Calibri" w:hAnsi="Calibri" w:cs="Calibri"/>
                <w:sz w:val="12"/>
                <w:szCs w:val="12"/>
              </w:rPr>
              <w:t xml:space="preserve"> </w:t>
            </w:r>
            <w:r w:rsidRPr="005E0BFB">
              <w:rPr>
                <w:rFonts w:ascii="Calibri" w:hAnsi="Calibri" w:cs="Calibri"/>
                <w:sz w:val="12"/>
                <w:szCs w:val="12"/>
              </w:rPr>
              <w:t>and mid</w:t>
            </w:r>
            <w:r>
              <w:rPr>
                <w:rFonts w:ascii="Calibri" w:hAnsi="Calibri" w:cs="Calibri"/>
                <w:sz w:val="12"/>
                <w:szCs w:val="12"/>
              </w:rPr>
              <w:t xml:space="preserve"> </w:t>
            </w:r>
            <w:r w:rsidRPr="005E0BFB">
              <w:rPr>
                <w:rFonts w:ascii="Calibri" w:hAnsi="Calibri" w:cs="Calibri"/>
                <w:sz w:val="12"/>
                <w:szCs w:val="12"/>
              </w:rPr>
              <w:t>freque</w:t>
            </w:r>
            <w:r>
              <w:rPr>
                <w:rFonts w:ascii="Calibri" w:hAnsi="Calibri" w:cs="Calibri"/>
                <w:sz w:val="12"/>
                <w:szCs w:val="12"/>
              </w:rPr>
              <w:t>n</w:t>
            </w:r>
            <w:r w:rsidRPr="005E0BFB">
              <w:rPr>
                <w:rFonts w:ascii="Calibri" w:hAnsi="Calibri" w:cs="Calibri"/>
                <w:sz w:val="12"/>
                <w:szCs w:val="12"/>
              </w:rPr>
              <w:t>cies</w:t>
            </w:r>
          </w:p>
        </w:tc>
        <w:tc>
          <w:tcPr>
            <w:tcW w:w="1530" w:type="dxa"/>
          </w:tcPr>
          <w:p w14:paraId="1B857764" w14:textId="77777777" w:rsidR="00144D5E" w:rsidRDefault="00144D5E" w:rsidP="009C4240">
            <w:pPr>
              <w:jc w:val="center"/>
              <w:rPr>
                <w:rFonts w:ascii="Calibri" w:hAnsi="Calibri" w:cs="Calibri"/>
                <w:sz w:val="12"/>
                <w:szCs w:val="12"/>
              </w:rPr>
            </w:pPr>
            <w:r>
              <w:rPr>
                <w:rFonts w:ascii="Calibri" w:hAnsi="Calibri" w:cs="Calibri"/>
                <w:sz w:val="12"/>
                <w:szCs w:val="12"/>
              </w:rPr>
              <w:t>- 8</w:t>
            </w:r>
            <w:r w:rsidRPr="005E0BFB">
              <w:rPr>
                <w:rFonts w:ascii="Calibri" w:hAnsi="Calibri" w:cs="Calibri"/>
                <w:sz w:val="12"/>
                <w:szCs w:val="12"/>
              </w:rPr>
              <w:t>1.1%</w:t>
            </w:r>
            <w:r>
              <w:rPr>
                <w:rFonts w:ascii="Calibri" w:hAnsi="Calibri" w:cs="Calibri"/>
                <w:sz w:val="12"/>
                <w:szCs w:val="12"/>
              </w:rPr>
              <w:t xml:space="preserve"> </w:t>
            </w:r>
            <w:r w:rsidRPr="005E0BFB">
              <w:rPr>
                <w:rFonts w:ascii="Calibri" w:hAnsi="Calibri" w:cs="Calibri"/>
                <w:sz w:val="12"/>
                <w:szCs w:val="12"/>
              </w:rPr>
              <w:t>(331/408)</w:t>
            </w:r>
            <w:r>
              <w:rPr>
                <w:rFonts w:ascii="Calibri" w:hAnsi="Calibri" w:cs="Calibri"/>
                <w:sz w:val="12"/>
                <w:szCs w:val="12"/>
              </w:rPr>
              <w:t xml:space="preserve"> </w:t>
            </w:r>
            <w:r w:rsidRPr="005E0BFB">
              <w:rPr>
                <w:rFonts w:ascii="Calibri" w:hAnsi="Calibri" w:cs="Calibri"/>
                <w:sz w:val="12"/>
                <w:szCs w:val="12"/>
              </w:rPr>
              <w:t>had normal</w:t>
            </w:r>
            <w:r>
              <w:rPr>
                <w:rFonts w:ascii="Calibri" w:hAnsi="Calibri" w:cs="Calibri"/>
                <w:sz w:val="12"/>
                <w:szCs w:val="12"/>
              </w:rPr>
              <w:t xml:space="preserve"> </w:t>
            </w:r>
            <w:r w:rsidRPr="005E0BFB">
              <w:rPr>
                <w:rFonts w:ascii="Calibri" w:hAnsi="Calibri" w:cs="Calibri"/>
                <w:sz w:val="12"/>
                <w:szCs w:val="12"/>
              </w:rPr>
              <w:t>middle-ear</w:t>
            </w:r>
            <w:r>
              <w:rPr>
                <w:rFonts w:ascii="Calibri" w:hAnsi="Calibri" w:cs="Calibri"/>
                <w:sz w:val="12"/>
                <w:szCs w:val="12"/>
              </w:rPr>
              <w:t xml:space="preserve"> </w:t>
            </w:r>
            <w:r w:rsidRPr="005E0BFB">
              <w:rPr>
                <w:rFonts w:ascii="Calibri" w:hAnsi="Calibri" w:cs="Calibri"/>
                <w:sz w:val="12"/>
                <w:szCs w:val="12"/>
              </w:rPr>
              <w:t>function in</w:t>
            </w:r>
            <w:r>
              <w:rPr>
                <w:rFonts w:ascii="Calibri" w:hAnsi="Calibri" w:cs="Calibri"/>
                <w:sz w:val="12"/>
                <w:szCs w:val="12"/>
              </w:rPr>
              <w:t xml:space="preserve"> </w:t>
            </w:r>
            <w:r w:rsidRPr="005E0BFB">
              <w:rPr>
                <w:rFonts w:ascii="Calibri" w:hAnsi="Calibri" w:cs="Calibri"/>
                <w:sz w:val="12"/>
                <w:szCs w:val="12"/>
              </w:rPr>
              <w:t>both ears.</w:t>
            </w:r>
          </w:p>
          <w:p w14:paraId="6A42094C" w14:textId="77777777" w:rsidR="00144D5E" w:rsidRDefault="00144D5E" w:rsidP="009C4240">
            <w:pPr>
              <w:jc w:val="center"/>
              <w:rPr>
                <w:rFonts w:ascii="Calibri" w:hAnsi="Calibri" w:cs="Calibri"/>
                <w:sz w:val="12"/>
                <w:szCs w:val="12"/>
              </w:rPr>
            </w:pPr>
            <w:r>
              <w:rPr>
                <w:rFonts w:ascii="Calibri" w:hAnsi="Calibri" w:cs="Calibri"/>
                <w:sz w:val="12"/>
                <w:szCs w:val="12"/>
              </w:rPr>
              <w:t xml:space="preserve">- </w:t>
            </w:r>
            <w:r w:rsidRPr="005E0BFB">
              <w:rPr>
                <w:rFonts w:ascii="Calibri" w:hAnsi="Calibri" w:cs="Calibri"/>
                <w:sz w:val="12"/>
                <w:szCs w:val="12"/>
              </w:rPr>
              <w:t>The</w:t>
            </w:r>
            <w:r>
              <w:rPr>
                <w:rFonts w:ascii="Calibri" w:hAnsi="Calibri" w:cs="Calibri"/>
                <w:sz w:val="12"/>
                <w:szCs w:val="12"/>
              </w:rPr>
              <w:t xml:space="preserve"> </w:t>
            </w:r>
            <w:r w:rsidRPr="005E0BFB">
              <w:rPr>
                <w:rFonts w:ascii="Calibri" w:hAnsi="Calibri" w:cs="Calibri"/>
                <w:sz w:val="12"/>
                <w:szCs w:val="12"/>
              </w:rPr>
              <w:t>prevalence of</w:t>
            </w:r>
            <w:r>
              <w:rPr>
                <w:rFonts w:ascii="Calibri" w:hAnsi="Calibri" w:cs="Calibri"/>
                <w:sz w:val="12"/>
                <w:szCs w:val="12"/>
              </w:rPr>
              <w:t xml:space="preserve"> </w:t>
            </w:r>
            <w:r w:rsidRPr="005E0BFB">
              <w:rPr>
                <w:rFonts w:ascii="Calibri" w:hAnsi="Calibri" w:cs="Calibri"/>
                <w:sz w:val="12"/>
                <w:szCs w:val="12"/>
              </w:rPr>
              <w:t>middle-ear</w:t>
            </w:r>
            <w:r>
              <w:rPr>
                <w:rFonts w:ascii="Calibri" w:hAnsi="Calibri" w:cs="Calibri"/>
                <w:sz w:val="12"/>
                <w:szCs w:val="12"/>
              </w:rPr>
              <w:t xml:space="preserve"> </w:t>
            </w:r>
            <w:r w:rsidRPr="005E0BFB">
              <w:rPr>
                <w:rFonts w:ascii="Calibri" w:hAnsi="Calibri" w:cs="Calibri"/>
                <w:sz w:val="12"/>
                <w:szCs w:val="12"/>
              </w:rPr>
              <w:t>Abnormalities</w:t>
            </w:r>
            <w:r>
              <w:rPr>
                <w:rFonts w:ascii="Calibri" w:hAnsi="Calibri" w:cs="Calibri"/>
                <w:sz w:val="12"/>
                <w:szCs w:val="12"/>
              </w:rPr>
              <w:t xml:space="preserve"> </w:t>
            </w:r>
            <w:r w:rsidRPr="005E0BFB">
              <w:rPr>
                <w:rFonts w:ascii="Calibri" w:hAnsi="Calibri" w:cs="Calibri"/>
                <w:sz w:val="12"/>
                <w:szCs w:val="12"/>
              </w:rPr>
              <w:t>in both ears</w:t>
            </w:r>
            <w:r>
              <w:rPr>
                <w:rFonts w:ascii="Calibri" w:hAnsi="Calibri" w:cs="Calibri"/>
                <w:sz w:val="12"/>
                <w:szCs w:val="12"/>
              </w:rPr>
              <w:t xml:space="preserve"> </w:t>
            </w:r>
            <w:r w:rsidRPr="005E0BFB">
              <w:rPr>
                <w:rFonts w:ascii="Calibri" w:hAnsi="Calibri" w:cs="Calibri"/>
                <w:sz w:val="12"/>
                <w:szCs w:val="12"/>
              </w:rPr>
              <w:t>was 7.8%</w:t>
            </w:r>
            <w:r>
              <w:rPr>
                <w:rFonts w:ascii="Calibri" w:hAnsi="Calibri" w:cs="Calibri"/>
                <w:sz w:val="12"/>
                <w:szCs w:val="12"/>
              </w:rPr>
              <w:t xml:space="preserve"> </w:t>
            </w:r>
            <w:r w:rsidRPr="005E0BFB">
              <w:rPr>
                <w:rFonts w:ascii="Calibri" w:hAnsi="Calibri" w:cs="Calibri"/>
                <w:sz w:val="12"/>
                <w:szCs w:val="12"/>
              </w:rPr>
              <w:t>(32/408), and</w:t>
            </w:r>
            <w:r>
              <w:rPr>
                <w:rFonts w:ascii="Calibri" w:hAnsi="Calibri" w:cs="Calibri"/>
                <w:sz w:val="12"/>
                <w:szCs w:val="12"/>
              </w:rPr>
              <w:t xml:space="preserve"> </w:t>
            </w:r>
            <w:r w:rsidRPr="005E0BFB">
              <w:rPr>
                <w:rFonts w:ascii="Calibri" w:hAnsi="Calibri" w:cs="Calibri"/>
                <w:sz w:val="12"/>
                <w:szCs w:val="12"/>
              </w:rPr>
              <w:t>11.0% (45/408)</w:t>
            </w:r>
            <w:r>
              <w:rPr>
                <w:rFonts w:ascii="Calibri" w:hAnsi="Calibri" w:cs="Calibri"/>
                <w:sz w:val="12"/>
                <w:szCs w:val="12"/>
              </w:rPr>
              <w:t xml:space="preserve"> </w:t>
            </w:r>
            <w:r w:rsidRPr="005E0BFB">
              <w:rPr>
                <w:rFonts w:ascii="Calibri" w:hAnsi="Calibri" w:cs="Calibri"/>
                <w:sz w:val="12"/>
                <w:szCs w:val="12"/>
              </w:rPr>
              <w:t>of the children</w:t>
            </w:r>
            <w:r>
              <w:rPr>
                <w:rFonts w:ascii="Calibri" w:hAnsi="Calibri" w:cs="Calibri"/>
                <w:sz w:val="12"/>
                <w:szCs w:val="12"/>
              </w:rPr>
              <w:t xml:space="preserve"> </w:t>
            </w:r>
            <w:r w:rsidRPr="005E0BFB">
              <w:rPr>
                <w:rFonts w:ascii="Calibri" w:hAnsi="Calibri" w:cs="Calibri"/>
                <w:sz w:val="12"/>
                <w:szCs w:val="12"/>
              </w:rPr>
              <w:t>had middle-ear</w:t>
            </w:r>
            <w:r>
              <w:rPr>
                <w:rFonts w:ascii="Calibri" w:hAnsi="Calibri" w:cs="Calibri"/>
                <w:sz w:val="12"/>
                <w:szCs w:val="12"/>
              </w:rPr>
              <w:t xml:space="preserve"> </w:t>
            </w:r>
            <w:r w:rsidRPr="005E0BFB">
              <w:rPr>
                <w:rFonts w:ascii="Calibri" w:hAnsi="Calibri" w:cs="Calibri"/>
                <w:sz w:val="12"/>
                <w:szCs w:val="12"/>
              </w:rPr>
              <w:t>abnormalities</w:t>
            </w:r>
            <w:r>
              <w:rPr>
                <w:rFonts w:ascii="Calibri" w:hAnsi="Calibri" w:cs="Calibri"/>
                <w:sz w:val="12"/>
                <w:szCs w:val="12"/>
              </w:rPr>
              <w:t xml:space="preserve"> </w:t>
            </w:r>
            <w:r w:rsidRPr="005E0BFB">
              <w:rPr>
                <w:rFonts w:ascii="Calibri" w:hAnsi="Calibri" w:cs="Calibri"/>
                <w:sz w:val="12"/>
                <w:szCs w:val="12"/>
              </w:rPr>
              <w:t>in one ear</w:t>
            </w:r>
          </w:p>
          <w:p w14:paraId="3A99B7B2" w14:textId="146FB1E5" w:rsidR="003F0EF5" w:rsidRDefault="00144D5E" w:rsidP="003555B0">
            <w:pPr>
              <w:jc w:val="center"/>
              <w:rPr>
                <w:rFonts w:ascii="Calibri" w:hAnsi="Calibri" w:cs="Calibri"/>
                <w:sz w:val="12"/>
                <w:szCs w:val="12"/>
              </w:rPr>
            </w:pPr>
            <w:r>
              <w:rPr>
                <w:rFonts w:ascii="Calibri" w:hAnsi="Calibri" w:cs="Calibri"/>
                <w:sz w:val="12"/>
                <w:szCs w:val="12"/>
              </w:rPr>
              <w:t xml:space="preserve">- </w:t>
            </w:r>
            <w:r w:rsidR="009C4240">
              <w:rPr>
                <w:rFonts w:ascii="Calibri" w:hAnsi="Calibri" w:cs="Calibri"/>
                <w:sz w:val="12"/>
                <w:szCs w:val="12"/>
              </w:rPr>
              <w:t>I</w:t>
            </w:r>
            <w:r w:rsidRPr="005E0BFB">
              <w:rPr>
                <w:rFonts w:ascii="Calibri" w:hAnsi="Calibri" w:cs="Calibri"/>
                <w:sz w:val="12"/>
                <w:szCs w:val="12"/>
              </w:rPr>
              <w:t>ncidence of</w:t>
            </w:r>
            <w:r w:rsidR="003555B0">
              <w:rPr>
                <w:rFonts w:ascii="Calibri" w:hAnsi="Calibri" w:cs="Calibri"/>
                <w:sz w:val="12"/>
                <w:szCs w:val="12"/>
              </w:rPr>
              <w:t xml:space="preserve"> HL</w:t>
            </w:r>
            <w:r>
              <w:rPr>
                <w:rFonts w:ascii="Calibri" w:hAnsi="Calibri" w:cs="Calibri"/>
                <w:sz w:val="12"/>
                <w:szCs w:val="12"/>
              </w:rPr>
              <w:t xml:space="preserve">: </w:t>
            </w:r>
            <w:r w:rsidRPr="005E0BFB">
              <w:rPr>
                <w:rFonts w:ascii="Calibri" w:hAnsi="Calibri" w:cs="Calibri"/>
                <w:sz w:val="12"/>
                <w:szCs w:val="12"/>
              </w:rPr>
              <w:t>221/415</w:t>
            </w:r>
          </w:p>
          <w:p w14:paraId="12EED09E" w14:textId="07172FFB" w:rsidR="00144D5E" w:rsidRPr="005A458E" w:rsidRDefault="00144D5E" w:rsidP="00CD6117">
            <w:pPr>
              <w:rPr>
                <w:rFonts w:ascii="Calibri" w:hAnsi="Calibri" w:cs="Calibri"/>
                <w:sz w:val="12"/>
                <w:szCs w:val="12"/>
              </w:rPr>
            </w:pPr>
            <w:r w:rsidRPr="005E0BFB">
              <w:rPr>
                <w:rFonts w:ascii="Calibri" w:hAnsi="Calibri" w:cs="Calibri"/>
                <w:sz w:val="12"/>
                <w:szCs w:val="12"/>
              </w:rPr>
              <w:t xml:space="preserve"> </w:t>
            </w:r>
          </w:p>
        </w:tc>
        <w:tc>
          <w:tcPr>
            <w:tcW w:w="1080" w:type="dxa"/>
          </w:tcPr>
          <w:p w14:paraId="6EC60241" w14:textId="00146111" w:rsidR="00144D5E" w:rsidRPr="005A458E" w:rsidRDefault="00144D5E" w:rsidP="00CD6117">
            <w:pPr>
              <w:rPr>
                <w:rFonts w:ascii="Calibri" w:hAnsi="Calibri" w:cs="Calibri"/>
                <w:sz w:val="12"/>
                <w:szCs w:val="12"/>
              </w:rPr>
            </w:pPr>
            <w:r w:rsidRPr="00A20203">
              <w:rPr>
                <w:rFonts w:ascii="Calibri" w:hAnsi="Calibri" w:cs="Calibri"/>
                <w:sz w:val="12"/>
                <w:szCs w:val="12"/>
              </w:rPr>
              <w:t>Investigate</w:t>
            </w:r>
            <w:r>
              <w:rPr>
                <w:rFonts w:ascii="Calibri" w:hAnsi="Calibri" w:cs="Calibri"/>
                <w:sz w:val="12"/>
                <w:szCs w:val="12"/>
              </w:rPr>
              <w:t xml:space="preserve"> </w:t>
            </w:r>
            <w:r w:rsidRPr="00A20203">
              <w:rPr>
                <w:rFonts w:ascii="Calibri" w:hAnsi="Calibri" w:cs="Calibri"/>
                <w:sz w:val="12"/>
                <w:szCs w:val="12"/>
              </w:rPr>
              <w:t>hearing function</w:t>
            </w:r>
            <w:r>
              <w:rPr>
                <w:rFonts w:ascii="Calibri" w:hAnsi="Calibri" w:cs="Calibri"/>
                <w:sz w:val="12"/>
                <w:szCs w:val="12"/>
              </w:rPr>
              <w:t xml:space="preserve"> </w:t>
            </w:r>
            <w:r w:rsidRPr="00A20203">
              <w:rPr>
                <w:rFonts w:ascii="Calibri" w:hAnsi="Calibri" w:cs="Calibri"/>
                <w:sz w:val="12"/>
                <w:szCs w:val="12"/>
              </w:rPr>
              <w:t>and headphone</w:t>
            </w:r>
            <w:r>
              <w:rPr>
                <w:rFonts w:ascii="Calibri" w:hAnsi="Calibri" w:cs="Calibri"/>
                <w:sz w:val="12"/>
                <w:szCs w:val="12"/>
              </w:rPr>
              <w:t xml:space="preserve"> </w:t>
            </w:r>
            <w:r w:rsidRPr="00A20203">
              <w:rPr>
                <w:rFonts w:ascii="Calibri" w:hAnsi="Calibri" w:cs="Calibri"/>
                <w:sz w:val="12"/>
                <w:szCs w:val="12"/>
              </w:rPr>
              <w:t>listening habits in</w:t>
            </w:r>
            <w:r>
              <w:rPr>
                <w:rFonts w:ascii="Calibri" w:hAnsi="Calibri" w:cs="Calibri"/>
                <w:sz w:val="12"/>
                <w:szCs w:val="12"/>
              </w:rPr>
              <w:t xml:space="preserve"> </w:t>
            </w:r>
            <w:r w:rsidRPr="00A20203">
              <w:rPr>
                <w:rFonts w:ascii="Calibri" w:hAnsi="Calibri" w:cs="Calibri"/>
                <w:sz w:val="12"/>
                <w:szCs w:val="12"/>
              </w:rPr>
              <w:t>nine-year-old</w:t>
            </w:r>
            <w:r>
              <w:rPr>
                <w:rFonts w:ascii="Calibri" w:hAnsi="Calibri" w:cs="Calibri"/>
                <w:sz w:val="12"/>
                <w:szCs w:val="12"/>
              </w:rPr>
              <w:t xml:space="preserve"> </w:t>
            </w:r>
            <w:r w:rsidRPr="00A20203">
              <w:rPr>
                <w:rFonts w:ascii="Calibri" w:hAnsi="Calibri" w:cs="Calibri"/>
                <w:sz w:val="12"/>
                <w:szCs w:val="12"/>
              </w:rPr>
              <w:t>Swedish children.</w:t>
            </w:r>
          </w:p>
        </w:tc>
        <w:tc>
          <w:tcPr>
            <w:tcW w:w="2970" w:type="dxa"/>
          </w:tcPr>
          <w:p w14:paraId="3D51750B" w14:textId="4527547A" w:rsidR="00144D5E" w:rsidRPr="005A458E" w:rsidRDefault="00144D5E" w:rsidP="00CD6117">
            <w:pPr>
              <w:rPr>
                <w:rFonts w:ascii="Calibri" w:hAnsi="Calibri" w:cs="Calibri"/>
                <w:sz w:val="12"/>
                <w:szCs w:val="12"/>
              </w:rPr>
            </w:pPr>
            <w:r>
              <w:rPr>
                <w:rFonts w:ascii="Calibri" w:hAnsi="Calibri" w:cs="Calibri"/>
                <w:sz w:val="12"/>
                <w:szCs w:val="12"/>
              </w:rPr>
              <w:t>-</w:t>
            </w:r>
            <w:r w:rsidRPr="005E0BFB">
              <w:rPr>
                <w:rFonts w:ascii="AdvP40B4ED" w:hAnsi="AdvP40B4ED" w:cs="AdvP40B4ED"/>
                <w:kern w:val="0"/>
                <w:sz w:val="14"/>
                <w:szCs w:val="14"/>
              </w:rPr>
              <w:t xml:space="preserve"> </w:t>
            </w:r>
            <w:r w:rsidRPr="005E0BFB">
              <w:rPr>
                <w:rFonts w:ascii="Calibri" w:hAnsi="Calibri" w:cs="Calibri"/>
                <w:sz w:val="12"/>
                <w:szCs w:val="12"/>
              </w:rPr>
              <w:t>Pure-tone audiometry</w:t>
            </w:r>
            <w:r>
              <w:rPr>
                <w:rFonts w:ascii="Calibri" w:hAnsi="Calibri" w:cs="Calibri"/>
                <w:sz w:val="12"/>
                <w:szCs w:val="12"/>
              </w:rPr>
              <w:t xml:space="preserve"> </w:t>
            </w:r>
            <w:r w:rsidRPr="005E0BFB">
              <w:rPr>
                <w:rFonts w:ascii="Calibri" w:hAnsi="Calibri" w:cs="Calibri"/>
                <w:sz w:val="12"/>
                <w:szCs w:val="12"/>
              </w:rPr>
              <w:t xml:space="preserve">showed poorer </w:t>
            </w:r>
            <w:r w:rsidR="003555B0">
              <w:rPr>
                <w:rFonts w:ascii="Calibri" w:hAnsi="Calibri" w:cs="Calibri"/>
                <w:sz w:val="12"/>
                <w:szCs w:val="12"/>
              </w:rPr>
              <w:t>HT</w:t>
            </w:r>
            <w:r w:rsidRPr="005E0BFB">
              <w:rPr>
                <w:rFonts w:ascii="Calibri" w:hAnsi="Calibri" w:cs="Calibri"/>
                <w:sz w:val="12"/>
                <w:szCs w:val="12"/>
              </w:rPr>
              <w:t>s in children with</w:t>
            </w:r>
            <w:r>
              <w:rPr>
                <w:rFonts w:ascii="Calibri" w:hAnsi="Calibri" w:cs="Calibri"/>
                <w:sz w:val="12"/>
                <w:szCs w:val="12"/>
              </w:rPr>
              <w:t xml:space="preserve"> </w:t>
            </w:r>
            <w:r w:rsidRPr="005E0BFB">
              <w:rPr>
                <w:rFonts w:ascii="Calibri" w:hAnsi="Calibri" w:cs="Calibri"/>
                <w:sz w:val="12"/>
                <w:szCs w:val="12"/>
              </w:rPr>
              <w:t>tinnitus and in children</w:t>
            </w:r>
            <w:r>
              <w:rPr>
                <w:rFonts w:ascii="Calibri" w:hAnsi="Calibri" w:cs="Calibri"/>
                <w:sz w:val="12"/>
                <w:szCs w:val="12"/>
              </w:rPr>
              <w:t xml:space="preserve"> </w:t>
            </w:r>
            <w:r w:rsidRPr="005E0BFB">
              <w:rPr>
                <w:rFonts w:ascii="Calibri" w:hAnsi="Calibri" w:cs="Calibri"/>
                <w:sz w:val="12"/>
                <w:szCs w:val="12"/>
              </w:rPr>
              <w:t>who regularly listened</w:t>
            </w:r>
            <w:r>
              <w:rPr>
                <w:rFonts w:ascii="Calibri" w:hAnsi="Calibri" w:cs="Calibri"/>
                <w:sz w:val="12"/>
                <w:szCs w:val="12"/>
              </w:rPr>
              <w:t xml:space="preserve"> </w:t>
            </w:r>
            <w:r w:rsidRPr="005E0BFB">
              <w:rPr>
                <w:rFonts w:ascii="Calibri" w:hAnsi="Calibri" w:cs="Calibri"/>
                <w:sz w:val="12"/>
                <w:szCs w:val="12"/>
              </w:rPr>
              <w:t>with headphones</w:t>
            </w:r>
            <w:r w:rsidR="00A2332D">
              <w:rPr>
                <w:rFonts w:ascii="Calibri" w:hAnsi="Calibri" w:cs="Calibri"/>
                <w:sz w:val="12"/>
                <w:szCs w:val="12"/>
              </w:rPr>
              <w:t>.</w:t>
            </w:r>
          </w:p>
        </w:tc>
        <w:tc>
          <w:tcPr>
            <w:tcW w:w="1357" w:type="dxa"/>
          </w:tcPr>
          <w:p w14:paraId="79040388" w14:textId="172862B3" w:rsidR="00144D5E" w:rsidRPr="005A458E" w:rsidRDefault="00144D5E" w:rsidP="00CD6117">
            <w:pPr>
              <w:rPr>
                <w:rFonts w:ascii="Calibri" w:hAnsi="Calibri" w:cs="Calibri"/>
                <w:sz w:val="12"/>
                <w:szCs w:val="12"/>
              </w:rPr>
            </w:pPr>
            <w:r w:rsidRPr="00A20203">
              <w:rPr>
                <w:rFonts w:ascii="Calibri" w:hAnsi="Calibri" w:cs="Calibri"/>
                <w:sz w:val="12"/>
                <w:szCs w:val="12"/>
              </w:rPr>
              <w:t>The main findings</w:t>
            </w:r>
            <w:r>
              <w:rPr>
                <w:rFonts w:ascii="Calibri" w:hAnsi="Calibri" w:cs="Calibri"/>
                <w:sz w:val="12"/>
                <w:szCs w:val="12"/>
              </w:rPr>
              <w:t xml:space="preserve"> </w:t>
            </w:r>
            <w:r w:rsidRPr="00A20203">
              <w:rPr>
                <w:rFonts w:ascii="Calibri" w:hAnsi="Calibri" w:cs="Calibri"/>
                <w:sz w:val="12"/>
                <w:szCs w:val="12"/>
              </w:rPr>
              <w:t xml:space="preserve">were that </w:t>
            </w:r>
            <w:r w:rsidR="003555B0">
              <w:rPr>
                <w:rFonts w:ascii="Calibri" w:hAnsi="Calibri" w:cs="Calibri"/>
                <w:sz w:val="12"/>
                <w:szCs w:val="12"/>
              </w:rPr>
              <w:t>HT</w:t>
            </w:r>
            <w:r w:rsidRPr="00A20203">
              <w:rPr>
                <w:rFonts w:ascii="Calibri" w:hAnsi="Calibri" w:cs="Calibri"/>
                <w:sz w:val="12"/>
                <w:szCs w:val="12"/>
              </w:rPr>
              <w:t>s in the</w:t>
            </w:r>
            <w:r>
              <w:rPr>
                <w:rFonts w:ascii="Calibri" w:hAnsi="Calibri" w:cs="Calibri"/>
                <w:sz w:val="12"/>
                <w:szCs w:val="12"/>
              </w:rPr>
              <w:t xml:space="preserve"> </w:t>
            </w:r>
            <w:r w:rsidR="003555B0">
              <w:rPr>
                <w:rFonts w:ascii="Calibri" w:hAnsi="Calibri" w:cs="Calibri"/>
                <w:sz w:val="12"/>
                <w:szCs w:val="12"/>
              </w:rPr>
              <w:t>R</w:t>
            </w:r>
            <w:r w:rsidRPr="00A20203">
              <w:rPr>
                <w:rFonts w:ascii="Calibri" w:hAnsi="Calibri" w:cs="Calibri"/>
                <w:sz w:val="12"/>
                <w:szCs w:val="12"/>
              </w:rPr>
              <w:t xml:space="preserve"> ear were</w:t>
            </w:r>
            <w:r>
              <w:rPr>
                <w:rFonts w:ascii="Calibri" w:hAnsi="Calibri" w:cs="Calibri"/>
                <w:sz w:val="12"/>
                <w:szCs w:val="12"/>
              </w:rPr>
              <w:t xml:space="preserve"> </w:t>
            </w:r>
            <w:r w:rsidRPr="00A20203">
              <w:rPr>
                <w:rFonts w:ascii="Calibri" w:hAnsi="Calibri" w:cs="Calibri"/>
                <w:sz w:val="12"/>
                <w:szCs w:val="12"/>
              </w:rPr>
              <w:t>poorer in</w:t>
            </w:r>
            <w:r>
              <w:rPr>
                <w:rFonts w:ascii="Calibri" w:hAnsi="Calibri" w:cs="Calibri"/>
                <w:sz w:val="12"/>
                <w:szCs w:val="12"/>
              </w:rPr>
              <w:t xml:space="preserve"> </w:t>
            </w:r>
            <w:r w:rsidRPr="00A20203">
              <w:rPr>
                <w:rFonts w:ascii="Calibri" w:hAnsi="Calibri" w:cs="Calibri"/>
                <w:sz w:val="12"/>
                <w:szCs w:val="12"/>
              </w:rPr>
              <w:t>children who</w:t>
            </w:r>
            <w:r>
              <w:rPr>
                <w:rFonts w:ascii="Calibri" w:hAnsi="Calibri" w:cs="Calibri"/>
                <w:sz w:val="12"/>
                <w:szCs w:val="12"/>
              </w:rPr>
              <w:t xml:space="preserve"> </w:t>
            </w:r>
            <w:r w:rsidRPr="00A20203">
              <w:rPr>
                <w:rFonts w:ascii="Calibri" w:hAnsi="Calibri" w:cs="Calibri"/>
                <w:sz w:val="12"/>
                <w:szCs w:val="12"/>
              </w:rPr>
              <w:t>used headphones</w:t>
            </w:r>
            <w:r>
              <w:rPr>
                <w:rFonts w:ascii="Calibri" w:hAnsi="Calibri" w:cs="Calibri"/>
                <w:sz w:val="12"/>
                <w:szCs w:val="12"/>
              </w:rPr>
              <w:t xml:space="preserve"> </w:t>
            </w:r>
            <w:r w:rsidRPr="00A20203">
              <w:rPr>
                <w:rFonts w:ascii="Calibri" w:hAnsi="Calibri" w:cs="Calibri"/>
                <w:sz w:val="12"/>
                <w:szCs w:val="12"/>
              </w:rPr>
              <w:t>than in children</w:t>
            </w:r>
            <w:r>
              <w:rPr>
                <w:rFonts w:ascii="Calibri" w:hAnsi="Calibri" w:cs="Calibri"/>
                <w:sz w:val="12"/>
                <w:szCs w:val="12"/>
              </w:rPr>
              <w:t xml:space="preserve"> </w:t>
            </w:r>
            <w:r w:rsidRPr="00A20203">
              <w:rPr>
                <w:rFonts w:ascii="Calibri" w:hAnsi="Calibri" w:cs="Calibri"/>
                <w:sz w:val="12"/>
                <w:szCs w:val="12"/>
              </w:rPr>
              <w:t>not using them,</w:t>
            </w:r>
            <w:r>
              <w:rPr>
                <w:rFonts w:ascii="Calibri" w:hAnsi="Calibri" w:cs="Calibri"/>
                <w:sz w:val="12"/>
                <w:szCs w:val="12"/>
              </w:rPr>
              <w:t xml:space="preserve"> </w:t>
            </w:r>
            <w:r w:rsidRPr="00A20203">
              <w:rPr>
                <w:rFonts w:ascii="Calibri" w:hAnsi="Calibri" w:cs="Calibri"/>
                <w:sz w:val="12"/>
                <w:szCs w:val="12"/>
              </w:rPr>
              <w:t>which could be</w:t>
            </w:r>
            <w:r>
              <w:rPr>
                <w:rFonts w:ascii="Calibri" w:hAnsi="Calibri" w:cs="Calibri"/>
                <w:sz w:val="12"/>
                <w:szCs w:val="12"/>
              </w:rPr>
              <w:t xml:space="preserve"> </w:t>
            </w:r>
            <w:r w:rsidRPr="00A20203">
              <w:rPr>
                <w:rFonts w:ascii="Calibri" w:hAnsi="Calibri" w:cs="Calibri"/>
                <w:sz w:val="12"/>
                <w:szCs w:val="12"/>
              </w:rPr>
              <w:t>interpreted as</w:t>
            </w:r>
            <w:r>
              <w:rPr>
                <w:rFonts w:ascii="Calibri" w:hAnsi="Calibri" w:cs="Calibri"/>
                <w:sz w:val="12"/>
                <w:szCs w:val="12"/>
              </w:rPr>
              <w:t xml:space="preserve"> </w:t>
            </w:r>
            <w:r w:rsidRPr="00A20203">
              <w:rPr>
                <w:rFonts w:ascii="Calibri" w:hAnsi="Calibri" w:cs="Calibri"/>
                <w:sz w:val="12"/>
                <w:szCs w:val="12"/>
              </w:rPr>
              <w:t>headphone</w:t>
            </w:r>
            <w:r>
              <w:rPr>
                <w:rFonts w:ascii="Calibri" w:hAnsi="Calibri" w:cs="Calibri"/>
                <w:sz w:val="12"/>
                <w:szCs w:val="12"/>
              </w:rPr>
              <w:t xml:space="preserve"> </w:t>
            </w:r>
            <w:r w:rsidRPr="00A20203">
              <w:rPr>
                <w:rFonts w:ascii="Calibri" w:hAnsi="Calibri" w:cs="Calibri"/>
                <w:sz w:val="12"/>
                <w:szCs w:val="12"/>
              </w:rPr>
              <w:t>listening may</w:t>
            </w:r>
            <w:r>
              <w:rPr>
                <w:rFonts w:ascii="Calibri" w:hAnsi="Calibri" w:cs="Calibri"/>
                <w:sz w:val="12"/>
                <w:szCs w:val="12"/>
              </w:rPr>
              <w:t xml:space="preserve"> </w:t>
            </w:r>
            <w:r w:rsidRPr="00A20203">
              <w:rPr>
                <w:rFonts w:ascii="Calibri" w:hAnsi="Calibri" w:cs="Calibri"/>
                <w:sz w:val="12"/>
                <w:szCs w:val="12"/>
              </w:rPr>
              <w:t>have negative</w:t>
            </w:r>
            <w:r>
              <w:rPr>
                <w:rFonts w:ascii="Calibri" w:hAnsi="Calibri" w:cs="Calibri"/>
                <w:sz w:val="12"/>
                <w:szCs w:val="12"/>
              </w:rPr>
              <w:t xml:space="preserve"> </w:t>
            </w:r>
            <w:r w:rsidRPr="00A20203">
              <w:rPr>
                <w:rFonts w:ascii="Calibri" w:hAnsi="Calibri" w:cs="Calibri"/>
                <w:sz w:val="12"/>
                <w:szCs w:val="12"/>
              </w:rPr>
              <w:t>consequences to</w:t>
            </w:r>
            <w:r>
              <w:rPr>
                <w:rFonts w:ascii="Calibri" w:hAnsi="Calibri" w:cs="Calibri"/>
                <w:sz w:val="12"/>
                <w:szCs w:val="12"/>
              </w:rPr>
              <w:t xml:space="preserve"> </w:t>
            </w:r>
            <w:r w:rsidRPr="00A20203">
              <w:rPr>
                <w:rFonts w:ascii="Calibri" w:hAnsi="Calibri" w:cs="Calibri"/>
                <w:sz w:val="12"/>
                <w:szCs w:val="12"/>
              </w:rPr>
              <w:t>children’s hearing</w:t>
            </w:r>
          </w:p>
        </w:tc>
      </w:tr>
      <w:tr w:rsidR="00144D5E" w:rsidRPr="006F6F71" w14:paraId="5EE84228" w14:textId="77777777" w:rsidTr="00366B00">
        <w:trPr>
          <w:cantSplit/>
          <w:trHeight w:val="1134"/>
        </w:trPr>
        <w:tc>
          <w:tcPr>
            <w:tcW w:w="715" w:type="dxa"/>
          </w:tcPr>
          <w:p w14:paraId="46679538" w14:textId="05986DD4" w:rsidR="00144D5E" w:rsidRPr="00553155" w:rsidRDefault="00144D5E" w:rsidP="003F0EF5">
            <w:pPr>
              <w:jc w:val="center"/>
              <w:rPr>
                <w:rFonts w:ascii="Calibri" w:hAnsi="Calibri" w:cs="Calibri"/>
                <w:sz w:val="12"/>
                <w:szCs w:val="12"/>
              </w:rPr>
            </w:pPr>
            <w:bookmarkStart w:id="2" w:name="_Hlk228528988"/>
            <w:r w:rsidRPr="00553155">
              <w:rPr>
                <w:rFonts w:ascii="Calibri" w:hAnsi="Calibri" w:cs="Calibri"/>
                <w:sz w:val="12"/>
                <w:szCs w:val="12"/>
              </w:rPr>
              <w:t>30. Naik et al.</w:t>
            </w:r>
            <w:bookmarkEnd w:id="2"/>
            <w:r w:rsidR="00AE3C8C">
              <w:rPr>
                <w:rFonts w:ascii="Calibri" w:hAnsi="Calibri" w:cs="Calibri"/>
                <w:sz w:val="12"/>
                <w:szCs w:val="12"/>
              </w:rPr>
              <w:t xml:space="preserve"> </w:t>
            </w:r>
            <w:r w:rsidR="00AE3C8C">
              <w:rPr>
                <w:rFonts w:ascii="Calibri" w:hAnsi="Calibri" w:cs="Calibri"/>
                <w:sz w:val="12"/>
                <w:szCs w:val="12"/>
              </w:rPr>
              <w:fldChar w:fldCharType="begin"/>
            </w:r>
            <w:r w:rsidR="00A2409A">
              <w:rPr>
                <w:rFonts w:ascii="Calibri" w:hAnsi="Calibri" w:cs="Calibri"/>
                <w:sz w:val="12"/>
                <w:szCs w:val="12"/>
              </w:rPr>
              <w:instrText xml:space="preserve"> ADDIN EN.CITE &lt;EndNote&gt;&lt;Cite&gt;&lt;Author&gt;Naik&lt;/Author&gt;&lt;Year&gt;2014&lt;/Year&gt;&lt;RecNum&gt;32&lt;/RecNum&gt;&lt;DisplayText&gt;(30)&lt;/DisplayText&gt;&lt;record&gt;&lt;rec-number&gt;32&lt;/rec-number&gt;&lt;foreign-keys&gt;&lt;key app="EN" db-id="x5e502xe3pesa0epd9dp2dr9dwx2saeezfx5" timestamp="1766765416"&gt;32&lt;/key&gt;&lt;/foreign-keys&gt;&lt;ref-type name="Journal Article"&gt;17&lt;/ref-type&gt;&lt;contributors&gt;&lt;authors&gt;&lt;author&gt;Naik, Kiran&lt;/author&gt;&lt;author&gt;Pai, Sunil&lt;/author&gt;&lt;/authors&gt;&lt;/contributors&gt;&lt;titles&gt;&lt;title&gt;High frequency hearing loss in students used to ear phone music: A randomized trial of 1,000 students&lt;/title&gt;&lt;secondary-title&gt;Indian Journal of Otology&lt;/secondary-title&gt;&lt;/titles&gt;&lt;periodical&gt;&lt;full-title&gt;Indian Journal of Otology&lt;/full-title&gt;&lt;/periodical&gt;&lt;pages&gt;29-32&lt;/pages&gt;&lt;volume&gt;20&lt;/volume&gt;&lt;number&gt;1&lt;/number&gt;&lt;keywords&gt;&lt;keyword&gt;Ear phones&lt;/keyword&gt;&lt;keyword&gt;High frequency hearing loss&lt;/keyword&gt;&lt;keyword&gt;Loud music&lt;/keyword&gt;&lt;keyword&gt;Prolonged duration&lt;/keyword&gt;&lt;/keywords&gt;&lt;dates&gt;&lt;year&gt;2014&lt;/year&gt;&lt;/dates&gt;&lt;isbn&gt;0971-7749&lt;/isbn&gt;&lt;accession-num&gt;00128042-201420010-00007&lt;/accession-num&gt;&lt;urls&gt;&lt;related-urls&gt;&lt;url&gt;https://journals.lww.com/ijoo/fulltext/2014/20010/high_frequency_hearing_loss_in_students_used_to.7.aspx&lt;/url&gt;&lt;/related-urls&gt;&lt;/urls&gt;&lt;electronic-resource-num&gt;10.4103/0971-7749.129808&lt;/electronic-resource-num&gt;&lt;/record&gt;&lt;/Cite&gt;&lt;/EndNote&gt;</w:instrText>
            </w:r>
            <w:r w:rsidR="00AE3C8C">
              <w:rPr>
                <w:rFonts w:ascii="Calibri" w:hAnsi="Calibri" w:cs="Calibri"/>
                <w:sz w:val="12"/>
                <w:szCs w:val="12"/>
              </w:rPr>
              <w:fldChar w:fldCharType="separate"/>
            </w:r>
            <w:r w:rsidR="00A2409A">
              <w:rPr>
                <w:rFonts w:ascii="Calibri" w:hAnsi="Calibri" w:cs="Calibri"/>
                <w:noProof/>
                <w:sz w:val="12"/>
                <w:szCs w:val="12"/>
              </w:rPr>
              <w:t>(30)</w:t>
            </w:r>
            <w:r w:rsidR="00AE3C8C">
              <w:rPr>
                <w:rFonts w:ascii="Calibri" w:hAnsi="Calibri" w:cs="Calibri"/>
                <w:sz w:val="12"/>
                <w:szCs w:val="12"/>
              </w:rPr>
              <w:fldChar w:fldCharType="end"/>
            </w:r>
          </w:p>
        </w:tc>
        <w:tc>
          <w:tcPr>
            <w:tcW w:w="414" w:type="dxa"/>
            <w:textDirection w:val="btLr"/>
            <w:vAlign w:val="center"/>
          </w:tcPr>
          <w:p w14:paraId="0ED467BA" w14:textId="02A9307D" w:rsidR="00144D5E" w:rsidRPr="005A458E" w:rsidRDefault="00C60D8A" w:rsidP="00701508">
            <w:pPr>
              <w:ind w:left="113" w:right="113"/>
              <w:jc w:val="center"/>
              <w:rPr>
                <w:rFonts w:ascii="Calibri" w:hAnsi="Calibri" w:cs="Calibri"/>
                <w:sz w:val="12"/>
                <w:szCs w:val="12"/>
              </w:rPr>
            </w:pPr>
            <w:r>
              <w:rPr>
                <w:rFonts w:ascii="Calibri" w:hAnsi="Calibri" w:cs="Calibri"/>
                <w:sz w:val="12"/>
                <w:szCs w:val="12"/>
              </w:rPr>
              <w:t>Cohort</w:t>
            </w:r>
          </w:p>
        </w:tc>
        <w:tc>
          <w:tcPr>
            <w:tcW w:w="426" w:type="dxa"/>
            <w:textDirection w:val="btLr"/>
            <w:vAlign w:val="center"/>
          </w:tcPr>
          <w:p w14:paraId="059C1102" w14:textId="0643AA17" w:rsidR="00144D5E" w:rsidRPr="005A458E" w:rsidRDefault="00144D5E" w:rsidP="00051257">
            <w:pPr>
              <w:ind w:left="113" w:right="113"/>
              <w:jc w:val="center"/>
              <w:rPr>
                <w:rFonts w:ascii="Calibri" w:hAnsi="Calibri" w:cs="Calibri"/>
                <w:sz w:val="12"/>
                <w:szCs w:val="12"/>
              </w:rPr>
            </w:pPr>
            <w:r>
              <w:rPr>
                <w:rFonts w:ascii="Calibri" w:hAnsi="Calibri" w:cs="Calibri"/>
                <w:sz w:val="12"/>
                <w:szCs w:val="12"/>
              </w:rPr>
              <w:t>India</w:t>
            </w:r>
          </w:p>
        </w:tc>
        <w:tc>
          <w:tcPr>
            <w:tcW w:w="425" w:type="dxa"/>
            <w:textDirection w:val="btLr"/>
            <w:vAlign w:val="center"/>
          </w:tcPr>
          <w:p w14:paraId="4F452350" w14:textId="2311CDC3" w:rsidR="00144D5E" w:rsidRPr="005A458E" w:rsidRDefault="00144D5E" w:rsidP="00051257">
            <w:pPr>
              <w:ind w:left="113" w:right="113"/>
              <w:jc w:val="center"/>
              <w:rPr>
                <w:rFonts w:ascii="Calibri" w:hAnsi="Calibri" w:cs="Calibri"/>
                <w:sz w:val="12"/>
                <w:szCs w:val="12"/>
              </w:rPr>
            </w:pPr>
            <w:r>
              <w:rPr>
                <w:rFonts w:ascii="Calibri" w:hAnsi="Calibri" w:cs="Calibri"/>
                <w:sz w:val="12"/>
                <w:szCs w:val="12"/>
              </w:rPr>
              <w:t>-</w:t>
            </w:r>
          </w:p>
        </w:tc>
        <w:tc>
          <w:tcPr>
            <w:tcW w:w="425" w:type="dxa"/>
            <w:textDirection w:val="btLr"/>
            <w:vAlign w:val="center"/>
          </w:tcPr>
          <w:p w14:paraId="2A6886A3" w14:textId="6CE0F0AC" w:rsidR="00144D5E" w:rsidRPr="005A458E" w:rsidRDefault="00144D5E" w:rsidP="006B3106">
            <w:pPr>
              <w:ind w:left="113" w:right="113"/>
              <w:jc w:val="center"/>
              <w:rPr>
                <w:rFonts w:ascii="Calibri" w:hAnsi="Calibri" w:cs="Calibri"/>
                <w:sz w:val="12"/>
                <w:szCs w:val="12"/>
              </w:rPr>
            </w:pPr>
            <w:bookmarkStart w:id="3" w:name="_Hlk228528995"/>
            <w:r>
              <w:rPr>
                <w:rFonts w:ascii="Calibri" w:hAnsi="Calibri" w:cs="Calibri"/>
                <w:sz w:val="12"/>
                <w:szCs w:val="12"/>
              </w:rPr>
              <w:t>January 2014</w:t>
            </w:r>
            <w:bookmarkEnd w:id="3"/>
          </w:p>
        </w:tc>
        <w:tc>
          <w:tcPr>
            <w:tcW w:w="425" w:type="dxa"/>
            <w:textDirection w:val="btLr"/>
            <w:vAlign w:val="center"/>
          </w:tcPr>
          <w:p w14:paraId="0701D523" w14:textId="0C7DD8CB" w:rsidR="00144D5E" w:rsidRPr="005A458E" w:rsidRDefault="00144D5E" w:rsidP="00051257">
            <w:pPr>
              <w:ind w:left="113" w:right="113"/>
              <w:jc w:val="center"/>
              <w:rPr>
                <w:rFonts w:ascii="Calibri" w:hAnsi="Calibri" w:cs="Calibri"/>
                <w:sz w:val="12"/>
                <w:szCs w:val="12"/>
              </w:rPr>
            </w:pPr>
            <w:r>
              <w:rPr>
                <w:rFonts w:ascii="Calibri" w:hAnsi="Calibri" w:cs="Calibri"/>
                <w:sz w:val="12"/>
                <w:szCs w:val="12"/>
              </w:rPr>
              <w:t>Students</w:t>
            </w:r>
          </w:p>
        </w:tc>
        <w:tc>
          <w:tcPr>
            <w:tcW w:w="426" w:type="dxa"/>
            <w:textDirection w:val="btLr"/>
            <w:vAlign w:val="center"/>
          </w:tcPr>
          <w:p w14:paraId="6C5A62D9" w14:textId="15C90C3F" w:rsidR="00144D5E" w:rsidRPr="005A458E" w:rsidRDefault="00144D5E" w:rsidP="00051257">
            <w:pPr>
              <w:ind w:left="113" w:right="113"/>
              <w:jc w:val="center"/>
              <w:rPr>
                <w:rFonts w:ascii="Calibri" w:hAnsi="Calibri" w:cs="Calibri"/>
                <w:sz w:val="12"/>
                <w:szCs w:val="12"/>
              </w:rPr>
            </w:pPr>
            <w:r>
              <w:rPr>
                <w:rFonts w:ascii="Calibri" w:hAnsi="Calibri" w:cs="Calibri"/>
                <w:sz w:val="12"/>
                <w:szCs w:val="12"/>
              </w:rPr>
              <w:t>18-30</w:t>
            </w:r>
          </w:p>
        </w:tc>
        <w:tc>
          <w:tcPr>
            <w:tcW w:w="519" w:type="dxa"/>
            <w:vAlign w:val="center"/>
          </w:tcPr>
          <w:p w14:paraId="628F1571" w14:textId="31C3D844" w:rsidR="00144D5E" w:rsidRPr="005A458E" w:rsidRDefault="00144D5E" w:rsidP="00366B00">
            <w:pPr>
              <w:jc w:val="center"/>
              <w:rPr>
                <w:rFonts w:ascii="Calibri" w:hAnsi="Calibri" w:cs="Calibri"/>
                <w:sz w:val="12"/>
                <w:szCs w:val="12"/>
              </w:rPr>
            </w:pPr>
            <w:r>
              <w:rPr>
                <w:rFonts w:ascii="Calibri" w:hAnsi="Calibri" w:cs="Calibri"/>
                <w:sz w:val="12"/>
                <w:szCs w:val="12"/>
              </w:rPr>
              <w:t>1000</w:t>
            </w:r>
            <w:r w:rsidR="00FA6269">
              <w:rPr>
                <w:rFonts w:ascii="Calibri" w:hAnsi="Calibri" w:cs="Calibri"/>
                <w:sz w:val="12"/>
                <w:szCs w:val="12"/>
              </w:rPr>
              <w:t xml:space="preserve">: </w:t>
            </w:r>
            <w:r>
              <w:rPr>
                <w:rFonts w:ascii="Calibri" w:hAnsi="Calibri" w:cs="Calibri"/>
                <w:sz w:val="12"/>
                <w:szCs w:val="12"/>
              </w:rPr>
              <w:t>4 groups, each</w:t>
            </w:r>
            <w:r w:rsidR="009C4240">
              <w:rPr>
                <w:rFonts w:ascii="Calibri" w:hAnsi="Calibri" w:cs="Calibri"/>
                <w:sz w:val="12"/>
                <w:szCs w:val="12"/>
              </w:rPr>
              <w:t xml:space="preserve"> </w:t>
            </w:r>
            <w:r>
              <w:rPr>
                <w:rFonts w:ascii="Calibri" w:hAnsi="Calibri" w:cs="Calibri"/>
                <w:sz w:val="12"/>
                <w:szCs w:val="12"/>
              </w:rPr>
              <w:t>group 250</w:t>
            </w:r>
          </w:p>
        </w:tc>
        <w:tc>
          <w:tcPr>
            <w:tcW w:w="630" w:type="dxa"/>
            <w:vAlign w:val="center"/>
          </w:tcPr>
          <w:p w14:paraId="26367E92" w14:textId="4C538F5F" w:rsidR="00144D5E" w:rsidRPr="005A458E" w:rsidRDefault="00144D5E" w:rsidP="00366B00">
            <w:pPr>
              <w:jc w:val="center"/>
              <w:rPr>
                <w:rFonts w:ascii="Calibri" w:hAnsi="Calibri" w:cs="Calibri"/>
                <w:sz w:val="12"/>
                <w:szCs w:val="12"/>
              </w:rPr>
            </w:pPr>
            <w:r>
              <w:rPr>
                <w:rFonts w:ascii="Calibri" w:hAnsi="Calibri" w:cs="Calibri"/>
                <w:sz w:val="12"/>
                <w:szCs w:val="12"/>
              </w:rPr>
              <w:t>750</w:t>
            </w:r>
          </w:p>
        </w:tc>
        <w:tc>
          <w:tcPr>
            <w:tcW w:w="900" w:type="dxa"/>
          </w:tcPr>
          <w:p w14:paraId="3CAFFEB6" w14:textId="77A8F2C9" w:rsidR="00144D5E" w:rsidRPr="00522AF9" w:rsidRDefault="00144D5E" w:rsidP="009C4240">
            <w:pPr>
              <w:jc w:val="center"/>
              <w:rPr>
                <w:rFonts w:ascii="Calibri" w:hAnsi="Calibri" w:cs="Calibri"/>
                <w:sz w:val="12"/>
                <w:szCs w:val="12"/>
              </w:rPr>
            </w:pPr>
            <w:r w:rsidRPr="00522AF9">
              <w:rPr>
                <w:rFonts w:ascii="Calibri" w:hAnsi="Calibri" w:cs="Calibri"/>
                <w:sz w:val="12"/>
                <w:szCs w:val="12"/>
              </w:rPr>
              <w:t>Group A: at least 2h/d</w:t>
            </w:r>
          </w:p>
          <w:p w14:paraId="46CB65BB" w14:textId="77777777" w:rsidR="00144D5E" w:rsidRPr="00522AF9" w:rsidRDefault="00144D5E" w:rsidP="009C4240">
            <w:pPr>
              <w:jc w:val="center"/>
              <w:rPr>
                <w:rFonts w:ascii="Calibri" w:hAnsi="Calibri" w:cs="Calibri"/>
                <w:sz w:val="12"/>
                <w:szCs w:val="12"/>
              </w:rPr>
            </w:pPr>
          </w:p>
          <w:p w14:paraId="040A9A11" w14:textId="2776FD3C" w:rsidR="00144D5E" w:rsidRPr="00522AF9" w:rsidRDefault="00144D5E" w:rsidP="009C4240">
            <w:pPr>
              <w:jc w:val="center"/>
              <w:rPr>
                <w:rFonts w:ascii="Calibri" w:hAnsi="Calibri" w:cs="Calibri"/>
                <w:sz w:val="12"/>
                <w:szCs w:val="12"/>
              </w:rPr>
            </w:pPr>
            <w:r w:rsidRPr="00522AF9">
              <w:rPr>
                <w:rFonts w:ascii="Calibri" w:hAnsi="Calibri" w:cs="Calibri"/>
                <w:sz w:val="12"/>
                <w:szCs w:val="12"/>
              </w:rPr>
              <w:t>Group B &lt; 2h/d</w:t>
            </w:r>
          </w:p>
          <w:p w14:paraId="25C53D91" w14:textId="77777777" w:rsidR="00144D5E" w:rsidRPr="00522AF9" w:rsidRDefault="00144D5E" w:rsidP="009C4240">
            <w:pPr>
              <w:jc w:val="center"/>
              <w:rPr>
                <w:rFonts w:ascii="Calibri" w:hAnsi="Calibri" w:cs="Calibri"/>
                <w:sz w:val="12"/>
                <w:szCs w:val="12"/>
              </w:rPr>
            </w:pPr>
          </w:p>
          <w:p w14:paraId="1AD7B0C8" w14:textId="77777777" w:rsidR="00144D5E" w:rsidRPr="00522AF9" w:rsidRDefault="00144D5E" w:rsidP="009C4240">
            <w:pPr>
              <w:jc w:val="center"/>
              <w:rPr>
                <w:rFonts w:ascii="Calibri" w:hAnsi="Calibri" w:cs="Calibri"/>
                <w:sz w:val="12"/>
                <w:szCs w:val="12"/>
              </w:rPr>
            </w:pPr>
            <w:r w:rsidRPr="00522AF9">
              <w:rPr>
                <w:rFonts w:ascii="Calibri" w:hAnsi="Calibri" w:cs="Calibri"/>
                <w:sz w:val="12"/>
                <w:szCs w:val="12"/>
              </w:rPr>
              <w:t>Group C: very occasionally</w:t>
            </w:r>
          </w:p>
          <w:p w14:paraId="5FA5989C" w14:textId="77777777" w:rsidR="00144D5E" w:rsidRPr="00522AF9" w:rsidRDefault="00144D5E" w:rsidP="009C4240">
            <w:pPr>
              <w:jc w:val="center"/>
              <w:rPr>
                <w:rFonts w:ascii="Calibri" w:hAnsi="Calibri" w:cs="Calibri"/>
                <w:sz w:val="12"/>
                <w:szCs w:val="12"/>
              </w:rPr>
            </w:pPr>
          </w:p>
          <w:p w14:paraId="13A27DCF" w14:textId="6EDC7C19" w:rsidR="00144D5E" w:rsidRPr="005A458E" w:rsidRDefault="00144D5E" w:rsidP="009C4240">
            <w:pPr>
              <w:jc w:val="center"/>
              <w:rPr>
                <w:rFonts w:ascii="Calibri" w:hAnsi="Calibri" w:cs="Calibri"/>
                <w:sz w:val="12"/>
                <w:szCs w:val="12"/>
              </w:rPr>
            </w:pPr>
            <w:r w:rsidRPr="00522AF9">
              <w:rPr>
                <w:rFonts w:ascii="Calibri" w:hAnsi="Calibri" w:cs="Calibri"/>
                <w:sz w:val="12"/>
                <w:szCs w:val="12"/>
              </w:rPr>
              <w:t xml:space="preserve">Group </w:t>
            </w:r>
            <w:proofErr w:type="gramStart"/>
            <w:r w:rsidRPr="00522AF9">
              <w:rPr>
                <w:rFonts w:ascii="Calibri" w:hAnsi="Calibri" w:cs="Calibri"/>
                <w:sz w:val="12"/>
                <w:szCs w:val="12"/>
              </w:rPr>
              <w:t>D:</w:t>
            </w:r>
            <w:proofErr w:type="gramEnd"/>
            <w:r w:rsidRPr="00522AF9">
              <w:rPr>
                <w:rFonts w:ascii="Calibri" w:hAnsi="Calibri" w:cs="Calibri"/>
                <w:sz w:val="12"/>
                <w:szCs w:val="12"/>
              </w:rPr>
              <w:t xml:space="preserve"> are not used to it</w:t>
            </w:r>
          </w:p>
        </w:tc>
        <w:tc>
          <w:tcPr>
            <w:tcW w:w="810" w:type="dxa"/>
          </w:tcPr>
          <w:p w14:paraId="5BC12EB6" w14:textId="43671EE2" w:rsidR="00144D5E" w:rsidRPr="005A458E" w:rsidRDefault="00144D5E" w:rsidP="009C4240">
            <w:pPr>
              <w:jc w:val="center"/>
              <w:rPr>
                <w:rFonts w:ascii="Calibri" w:hAnsi="Calibri" w:cs="Calibri"/>
                <w:sz w:val="12"/>
                <w:szCs w:val="12"/>
              </w:rPr>
            </w:pPr>
            <w:r>
              <w:rPr>
                <w:rFonts w:ascii="Calibri" w:hAnsi="Calibri" w:cs="Calibri"/>
                <w:sz w:val="12"/>
                <w:szCs w:val="12"/>
              </w:rPr>
              <w:t>-</w:t>
            </w:r>
          </w:p>
        </w:tc>
        <w:tc>
          <w:tcPr>
            <w:tcW w:w="990" w:type="dxa"/>
          </w:tcPr>
          <w:p w14:paraId="1D29E505" w14:textId="04B3F36A" w:rsidR="00144D5E" w:rsidRPr="00C17090" w:rsidRDefault="00144D5E" w:rsidP="009C4240">
            <w:pPr>
              <w:jc w:val="center"/>
              <w:rPr>
                <w:rFonts w:ascii="Calibri" w:hAnsi="Calibri" w:cs="Calibri"/>
                <w:sz w:val="12"/>
                <w:szCs w:val="12"/>
              </w:rPr>
            </w:pPr>
            <w:r>
              <w:rPr>
                <w:rFonts w:ascii="Calibri" w:hAnsi="Calibri" w:cs="Calibri"/>
                <w:sz w:val="12"/>
                <w:szCs w:val="12"/>
              </w:rPr>
              <w:t>Earphones</w:t>
            </w:r>
          </w:p>
        </w:tc>
        <w:tc>
          <w:tcPr>
            <w:tcW w:w="1170" w:type="dxa"/>
          </w:tcPr>
          <w:p w14:paraId="1EB78F43" w14:textId="6EE55575" w:rsidR="00144D5E" w:rsidRPr="005A458E" w:rsidRDefault="00144D5E" w:rsidP="009C4240">
            <w:pPr>
              <w:jc w:val="center"/>
              <w:rPr>
                <w:rFonts w:ascii="Calibri" w:hAnsi="Calibri" w:cs="Calibri"/>
                <w:sz w:val="12"/>
                <w:szCs w:val="12"/>
              </w:rPr>
            </w:pPr>
            <w:r>
              <w:rPr>
                <w:rFonts w:ascii="Calibri" w:hAnsi="Calibri" w:cs="Calibri"/>
                <w:sz w:val="12"/>
                <w:szCs w:val="12"/>
              </w:rPr>
              <w:t>-</w:t>
            </w:r>
          </w:p>
        </w:tc>
        <w:tc>
          <w:tcPr>
            <w:tcW w:w="1530" w:type="dxa"/>
          </w:tcPr>
          <w:p w14:paraId="30A69D57" w14:textId="2E6FD735" w:rsidR="00144D5E" w:rsidRDefault="00144D5E" w:rsidP="009C4240">
            <w:pPr>
              <w:jc w:val="center"/>
              <w:rPr>
                <w:rFonts w:ascii="Calibri" w:hAnsi="Calibri" w:cs="Calibri"/>
                <w:sz w:val="12"/>
                <w:szCs w:val="12"/>
              </w:rPr>
            </w:pPr>
            <w:r>
              <w:rPr>
                <w:rFonts w:ascii="Calibri" w:hAnsi="Calibri" w:cs="Calibri"/>
                <w:sz w:val="12"/>
                <w:szCs w:val="12"/>
              </w:rPr>
              <w:t>Group A: 20 (8%)</w:t>
            </w:r>
          </w:p>
          <w:p w14:paraId="02EEE7F4" w14:textId="77777777" w:rsidR="00144D5E" w:rsidRDefault="00144D5E" w:rsidP="009C4240">
            <w:pPr>
              <w:jc w:val="center"/>
              <w:rPr>
                <w:rFonts w:ascii="Calibri" w:hAnsi="Calibri" w:cs="Calibri"/>
                <w:sz w:val="12"/>
                <w:szCs w:val="12"/>
              </w:rPr>
            </w:pPr>
            <w:r>
              <w:rPr>
                <w:rFonts w:ascii="Calibri" w:hAnsi="Calibri" w:cs="Calibri"/>
                <w:sz w:val="12"/>
                <w:szCs w:val="12"/>
              </w:rPr>
              <w:t>10-20 dB: 4</w:t>
            </w:r>
          </w:p>
          <w:p w14:paraId="22452AD9" w14:textId="77777777" w:rsidR="00144D5E" w:rsidRDefault="00144D5E" w:rsidP="009C4240">
            <w:pPr>
              <w:jc w:val="center"/>
              <w:rPr>
                <w:rFonts w:ascii="Calibri" w:hAnsi="Calibri" w:cs="Calibri"/>
                <w:sz w:val="12"/>
                <w:szCs w:val="12"/>
              </w:rPr>
            </w:pPr>
            <w:r>
              <w:rPr>
                <w:rFonts w:ascii="Calibri" w:hAnsi="Calibri" w:cs="Calibri"/>
                <w:sz w:val="12"/>
                <w:szCs w:val="12"/>
              </w:rPr>
              <w:t>20-30 dB:16</w:t>
            </w:r>
          </w:p>
          <w:p w14:paraId="52898AF2" w14:textId="77777777" w:rsidR="00144D5E" w:rsidRDefault="00144D5E" w:rsidP="009C4240">
            <w:pPr>
              <w:jc w:val="center"/>
              <w:rPr>
                <w:rFonts w:ascii="Calibri" w:hAnsi="Calibri" w:cs="Calibri"/>
                <w:sz w:val="12"/>
                <w:szCs w:val="12"/>
              </w:rPr>
            </w:pPr>
          </w:p>
          <w:p w14:paraId="01A434AB" w14:textId="139FE951" w:rsidR="00144D5E" w:rsidRDefault="00144D5E" w:rsidP="009C4240">
            <w:pPr>
              <w:jc w:val="center"/>
              <w:rPr>
                <w:rFonts w:ascii="Calibri" w:hAnsi="Calibri" w:cs="Calibri"/>
                <w:sz w:val="12"/>
                <w:szCs w:val="12"/>
              </w:rPr>
            </w:pPr>
            <w:r>
              <w:rPr>
                <w:rFonts w:ascii="Calibri" w:hAnsi="Calibri" w:cs="Calibri"/>
                <w:sz w:val="12"/>
                <w:szCs w:val="12"/>
              </w:rPr>
              <w:t>Group B: 5 (2%)</w:t>
            </w:r>
          </w:p>
          <w:p w14:paraId="138533EE" w14:textId="77777777" w:rsidR="00144D5E" w:rsidRDefault="00144D5E" w:rsidP="009C4240">
            <w:pPr>
              <w:jc w:val="center"/>
              <w:rPr>
                <w:rFonts w:ascii="Calibri" w:hAnsi="Calibri" w:cs="Calibri"/>
                <w:sz w:val="12"/>
                <w:szCs w:val="12"/>
              </w:rPr>
            </w:pPr>
            <w:r>
              <w:rPr>
                <w:rFonts w:ascii="Calibri" w:hAnsi="Calibri" w:cs="Calibri"/>
                <w:sz w:val="12"/>
                <w:szCs w:val="12"/>
              </w:rPr>
              <w:t>10-20 dB: 4</w:t>
            </w:r>
          </w:p>
          <w:p w14:paraId="7825E097" w14:textId="77777777" w:rsidR="00144D5E" w:rsidRDefault="00144D5E" w:rsidP="009C4240">
            <w:pPr>
              <w:jc w:val="center"/>
              <w:rPr>
                <w:rFonts w:ascii="Calibri" w:hAnsi="Calibri" w:cs="Calibri"/>
                <w:sz w:val="12"/>
                <w:szCs w:val="12"/>
              </w:rPr>
            </w:pPr>
            <w:r>
              <w:rPr>
                <w:rFonts w:ascii="Calibri" w:hAnsi="Calibri" w:cs="Calibri"/>
                <w:sz w:val="12"/>
                <w:szCs w:val="12"/>
              </w:rPr>
              <w:t>20-30 dB:1</w:t>
            </w:r>
          </w:p>
          <w:p w14:paraId="6025EFDC" w14:textId="77777777" w:rsidR="00144D5E" w:rsidRDefault="00144D5E" w:rsidP="009C4240">
            <w:pPr>
              <w:jc w:val="center"/>
              <w:rPr>
                <w:rFonts w:ascii="Calibri" w:hAnsi="Calibri" w:cs="Calibri"/>
                <w:sz w:val="12"/>
                <w:szCs w:val="12"/>
              </w:rPr>
            </w:pPr>
          </w:p>
          <w:p w14:paraId="2A6FBBD7" w14:textId="77777777" w:rsidR="00144D5E" w:rsidRPr="0076652E" w:rsidRDefault="00144D5E" w:rsidP="009C4240">
            <w:pPr>
              <w:jc w:val="center"/>
              <w:rPr>
                <w:rFonts w:ascii="Calibri" w:hAnsi="Calibri" w:cs="Calibri"/>
                <w:sz w:val="12"/>
                <w:szCs w:val="12"/>
                <w:u w:val="single"/>
              </w:rPr>
            </w:pPr>
            <w:r w:rsidRPr="0076652E">
              <w:rPr>
                <w:rFonts w:ascii="Calibri" w:hAnsi="Calibri" w:cs="Calibri"/>
                <w:sz w:val="12"/>
                <w:szCs w:val="12"/>
                <w:u w:val="single"/>
              </w:rPr>
              <w:t>After 6 months:</w:t>
            </w:r>
          </w:p>
          <w:p w14:paraId="1B85F6AF" w14:textId="78C692D4" w:rsidR="00144D5E" w:rsidRDefault="00144D5E" w:rsidP="009C4240">
            <w:pPr>
              <w:jc w:val="center"/>
              <w:rPr>
                <w:rFonts w:ascii="Calibri" w:hAnsi="Calibri" w:cs="Calibri"/>
                <w:sz w:val="12"/>
                <w:szCs w:val="12"/>
              </w:rPr>
            </w:pPr>
            <w:r>
              <w:rPr>
                <w:rFonts w:ascii="Calibri" w:hAnsi="Calibri" w:cs="Calibri"/>
                <w:sz w:val="12"/>
                <w:szCs w:val="12"/>
              </w:rPr>
              <w:t>Group A: 8 (3.2%)</w:t>
            </w:r>
          </w:p>
          <w:p w14:paraId="7D55474D" w14:textId="77777777" w:rsidR="00144D5E" w:rsidRDefault="00144D5E" w:rsidP="009C4240">
            <w:pPr>
              <w:jc w:val="center"/>
              <w:rPr>
                <w:rFonts w:ascii="Calibri" w:hAnsi="Calibri" w:cs="Calibri"/>
                <w:sz w:val="12"/>
                <w:szCs w:val="12"/>
              </w:rPr>
            </w:pPr>
            <w:r>
              <w:rPr>
                <w:rFonts w:ascii="Calibri" w:hAnsi="Calibri" w:cs="Calibri"/>
                <w:sz w:val="12"/>
                <w:szCs w:val="12"/>
              </w:rPr>
              <w:t>10-20 dB: 8</w:t>
            </w:r>
          </w:p>
          <w:p w14:paraId="4B9D49DC" w14:textId="77777777" w:rsidR="00144D5E" w:rsidRDefault="00144D5E" w:rsidP="009C4240">
            <w:pPr>
              <w:jc w:val="center"/>
              <w:rPr>
                <w:rFonts w:ascii="Calibri" w:hAnsi="Calibri" w:cs="Calibri"/>
                <w:sz w:val="12"/>
                <w:szCs w:val="12"/>
              </w:rPr>
            </w:pPr>
            <w:r>
              <w:rPr>
                <w:rFonts w:ascii="Calibri" w:hAnsi="Calibri" w:cs="Calibri"/>
                <w:sz w:val="12"/>
                <w:szCs w:val="12"/>
              </w:rPr>
              <w:t>20-30 dB:0</w:t>
            </w:r>
          </w:p>
          <w:p w14:paraId="6C27648C" w14:textId="77777777" w:rsidR="00144D5E" w:rsidRDefault="00144D5E" w:rsidP="009C4240">
            <w:pPr>
              <w:jc w:val="center"/>
              <w:rPr>
                <w:rFonts w:ascii="Calibri" w:hAnsi="Calibri" w:cs="Calibri"/>
                <w:sz w:val="12"/>
                <w:szCs w:val="12"/>
              </w:rPr>
            </w:pPr>
          </w:p>
          <w:p w14:paraId="3E4930B7" w14:textId="74FBB703" w:rsidR="00144D5E" w:rsidRDefault="00144D5E" w:rsidP="009C4240">
            <w:pPr>
              <w:jc w:val="center"/>
              <w:rPr>
                <w:rFonts w:ascii="Calibri" w:hAnsi="Calibri" w:cs="Calibri"/>
                <w:sz w:val="12"/>
                <w:szCs w:val="12"/>
              </w:rPr>
            </w:pPr>
            <w:r>
              <w:rPr>
                <w:rFonts w:ascii="Calibri" w:hAnsi="Calibri" w:cs="Calibri"/>
                <w:sz w:val="12"/>
                <w:szCs w:val="12"/>
              </w:rPr>
              <w:t>Group B: 1 (0.4%)</w:t>
            </w:r>
          </w:p>
          <w:p w14:paraId="18DEBF04" w14:textId="77777777" w:rsidR="00144D5E" w:rsidRDefault="00144D5E" w:rsidP="009C4240">
            <w:pPr>
              <w:jc w:val="center"/>
              <w:rPr>
                <w:rFonts w:ascii="Calibri" w:hAnsi="Calibri" w:cs="Calibri"/>
                <w:sz w:val="12"/>
                <w:szCs w:val="12"/>
              </w:rPr>
            </w:pPr>
            <w:r>
              <w:rPr>
                <w:rFonts w:ascii="Calibri" w:hAnsi="Calibri" w:cs="Calibri"/>
                <w:sz w:val="12"/>
                <w:szCs w:val="12"/>
              </w:rPr>
              <w:t>10-20 dB: 1</w:t>
            </w:r>
          </w:p>
          <w:p w14:paraId="3452AA76" w14:textId="77777777" w:rsidR="00144D5E" w:rsidRDefault="00144D5E" w:rsidP="009C4240">
            <w:pPr>
              <w:jc w:val="center"/>
              <w:rPr>
                <w:rFonts w:ascii="Calibri" w:hAnsi="Calibri" w:cs="Calibri"/>
                <w:sz w:val="12"/>
                <w:szCs w:val="12"/>
              </w:rPr>
            </w:pPr>
            <w:r>
              <w:rPr>
                <w:rFonts w:ascii="Calibri" w:hAnsi="Calibri" w:cs="Calibri"/>
                <w:sz w:val="12"/>
                <w:szCs w:val="12"/>
              </w:rPr>
              <w:t>20-30 dB: 0</w:t>
            </w:r>
          </w:p>
          <w:p w14:paraId="62623892" w14:textId="77777777" w:rsidR="00144D5E" w:rsidRDefault="00144D5E" w:rsidP="009C4240">
            <w:pPr>
              <w:jc w:val="center"/>
              <w:rPr>
                <w:rFonts w:ascii="Calibri" w:hAnsi="Calibri" w:cs="Calibri"/>
                <w:sz w:val="12"/>
                <w:szCs w:val="12"/>
              </w:rPr>
            </w:pPr>
          </w:p>
          <w:p w14:paraId="02FFCA4C" w14:textId="6D2132B8" w:rsidR="00144D5E" w:rsidRPr="005A458E" w:rsidRDefault="00144D5E" w:rsidP="009C4240">
            <w:pPr>
              <w:jc w:val="center"/>
              <w:rPr>
                <w:rFonts w:ascii="Calibri" w:hAnsi="Calibri" w:cs="Calibri"/>
                <w:sz w:val="12"/>
                <w:szCs w:val="12"/>
              </w:rPr>
            </w:pPr>
            <w:r>
              <w:rPr>
                <w:rFonts w:ascii="Calibri" w:hAnsi="Calibri" w:cs="Calibri"/>
                <w:sz w:val="12"/>
                <w:szCs w:val="12"/>
              </w:rPr>
              <w:t xml:space="preserve">- </w:t>
            </w:r>
            <w:r w:rsidRPr="00BF3B5B">
              <w:rPr>
                <w:rFonts w:ascii="Calibri" w:hAnsi="Calibri" w:cs="Calibri"/>
                <w:sz w:val="12"/>
                <w:szCs w:val="12"/>
              </w:rPr>
              <w:t>Groups C and D</w:t>
            </w:r>
            <w:r>
              <w:rPr>
                <w:rFonts w:ascii="Calibri" w:hAnsi="Calibri" w:cs="Calibri"/>
                <w:sz w:val="12"/>
                <w:szCs w:val="12"/>
              </w:rPr>
              <w:t xml:space="preserve"> </w:t>
            </w:r>
            <w:r w:rsidRPr="00BF3B5B">
              <w:rPr>
                <w:rFonts w:ascii="Calibri" w:hAnsi="Calibri" w:cs="Calibri"/>
                <w:sz w:val="12"/>
                <w:szCs w:val="12"/>
              </w:rPr>
              <w:t>showed no</w:t>
            </w:r>
            <w:r>
              <w:rPr>
                <w:rFonts w:ascii="Calibri" w:hAnsi="Calibri" w:cs="Calibri"/>
                <w:sz w:val="12"/>
                <w:szCs w:val="12"/>
              </w:rPr>
              <w:t xml:space="preserve"> </w:t>
            </w:r>
            <w:r w:rsidRPr="00BF3B5B">
              <w:rPr>
                <w:rFonts w:ascii="Calibri" w:hAnsi="Calibri" w:cs="Calibri"/>
                <w:sz w:val="12"/>
                <w:szCs w:val="12"/>
              </w:rPr>
              <w:t>abnormal</w:t>
            </w:r>
            <w:r>
              <w:rPr>
                <w:rFonts w:ascii="Calibri" w:hAnsi="Calibri" w:cs="Calibri"/>
                <w:sz w:val="12"/>
                <w:szCs w:val="12"/>
              </w:rPr>
              <w:t xml:space="preserve"> </w:t>
            </w:r>
            <w:r w:rsidRPr="00BF3B5B">
              <w:rPr>
                <w:rFonts w:ascii="Calibri" w:hAnsi="Calibri" w:cs="Calibri"/>
                <w:sz w:val="12"/>
                <w:szCs w:val="12"/>
              </w:rPr>
              <w:t>changes in</w:t>
            </w:r>
            <w:r>
              <w:rPr>
                <w:rFonts w:ascii="Calibri" w:hAnsi="Calibri" w:cs="Calibri"/>
                <w:sz w:val="12"/>
                <w:szCs w:val="12"/>
              </w:rPr>
              <w:t xml:space="preserve"> </w:t>
            </w:r>
            <w:r w:rsidRPr="00BF3B5B">
              <w:rPr>
                <w:rFonts w:ascii="Calibri" w:hAnsi="Calibri" w:cs="Calibri"/>
                <w:sz w:val="12"/>
                <w:szCs w:val="12"/>
              </w:rPr>
              <w:t>audiometry</w:t>
            </w:r>
          </w:p>
        </w:tc>
        <w:tc>
          <w:tcPr>
            <w:tcW w:w="1080" w:type="dxa"/>
          </w:tcPr>
          <w:p w14:paraId="2A0067A1" w14:textId="7D814823" w:rsidR="00144D5E" w:rsidRPr="005A458E" w:rsidRDefault="00144D5E" w:rsidP="00CD6117">
            <w:pPr>
              <w:rPr>
                <w:rFonts w:ascii="Calibri" w:hAnsi="Calibri" w:cs="Calibri"/>
                <w:sz w:val="12"/>
                <w:szCs w:val="12"/>
              </w:rPr>
            </w:pPr>
            <w:r w:rsidRPr="00666481">
              <w:rPr>
                <w:rFonts w:ascii="Calibri" w:hAnsi="Calibri" w:cs="Calibri"/>
                <w:sz w:val="12"/>
                <w:szCs w:val="12"/>
              </w:rPr>
              <w:t>To create</w:t>
            </w:r>
            <w:r>
              <w:rPr>
                <w:rFonts w:ascii="Calibri" w:hAnsi="Calibri" w:cs="Calibri"/>
                <w:sz w:val="12"/>
                <w:szCs w:val="12"/>
              </w:rPr>
              <w:t xml:space="preserve"> </w:t>
            </w:r>
            <w:r w:rsidRPr="00666481">
              <w:rPr>
                <w:rFonts w:ascii="Calibri" w:hAnsi="Calibri" w:cs="Calibri"/>
                <w:sz w:val="12"/>
                <w:szCs w:val="12"/>
              </w:rPr>
              <w:t>awareness</w:t>
            </w:r>
            <w:r>
              <w:rPr>
                <w:rFonts w:ascii="Calibri" w:hAnsi="Calibri" w:cs="Calibri"/>
                <w:sz w:val="12"/>
                <w:szCs w:val="12"/>
              </w:rPr>
              <w:t xml:space="preserve"> </w:t>
            </w:r>
            <w:r w:rsidRPr="00666481">
              <w:rPr>
                <w:rFonts w:ascii="Calibri" w:hAnsi="Calibri" w:cs="Calibri"/>
                <w:sz w:val="12"/>
                <w:szCs w:val="12"/>
              </w:rPr>
              <w:t>regarding</w:t>
            </w:r>
            <w:r>
              <w:rPr>
                <w:rFonts w:ascii="Calibri" w:hAnsi="Calibri" w:cs="Calibri"/>
                <w:sz w:val="12"/>
                <w:szCs w:val="12"/>
              </w:rPr>
              <w:t xml:space="preserve"> </w:t>
            </w:r>
            <w:r w:rsidRPr="00666481">
              <w:rPr>
                <w:rFonts w:ascii="Calibri" w:hAnsi="Calibri" w:cs="Calibri"/>
                <w:sz w:val="12"/>
                <w:szCs w:val="12"/>
              </w:rPr>
              <w:t>prolonged</w:t>
            </w:r>
            <w:r>
              <w:rPr>
                <w:rFonts w:ascii="Calibri" w:hAnsi="Calibri" w:cs="Calibri"/>
                <w:sz w:val="12"/>
                <w:szCs w:val="12"/>
              </w:rPr>
              <w:t xml:space="preserve"> </w:t>
            </w:r>
            <w:r w:rsidRPr="00666481">
              <w:rPr>
                <w:rFonts w:ascii="Calibri" w:hAnsi="Calibri" w:cs="Calibri"/>
                <w:sz w:val="12"/>
                <w:szCs w:val="12"/>
              </w:rPr>
              <w:t>exposure to</w:t>
            </w:r>
            <w:r>
              <w:rPr>
                <w:rFonts w:ascii="Calibri" w:hAnsi="Calibri" w:cs="Calibri"/>
                <w:sz w:val="12"/>
                <w:szCs w:val="12"/>
              </w:rPr>
              <w:t xml:space="preserve"> </w:t>
            </w:r>
            <w:r w:rsidRPr="00666481">
              <w:rPr>
                <w:rFonts w:ascii="Calibri" w:hAnsi="Calibri" w:cs="Calibri"/>
                <w:sz w:val="12"/>
                <w:szCs w:val="12"/>
              </w:rPr>
              <w:t>loud noise</w:t>
            </w:r>
            <w:r>
              <w:rPr>
                <w:rFonts w:ascii="Calibri" w:hAnsi="Calibri" w:cs="Calibri"/>
                <w:sz w:val="12"/>
                <w:szCs w:val="12"/>
              </w:rPr>
              <w:t xml:space="preserve"> </w:t>
            </w:r>
            <w:r w:rsidRPr="00666481">
              <w:rPr>
                <w:rFonts w:ascii="Calibri" w:hAnsi="Calibri" w:cs="Calibri"/>
                <w:sz w:val="12"/>
                <w:szCs w:val="12"/>
              </w:rPr>
              <w:t>either</w:t>
            </w:r>
            <w:r>
              <w:rPr>
                <w:rFonts w:ascii="Calibri" w:hAnsi="Calibri" w:cs="Calibri"/>
                <w:sz w:val="12"/>
                <w:szCs w:val="12"/>
              </w:rPr>
              <w:t xml:space="preserve"> </w:t>
            </w:r>
            <w:r w:rsidRPr="00666481">
              <w:rPr>
                <w:rFonts w:ascii="Calibri" w:hAnsi="Calibri" w:cs="Calibri"/>
                <w:sz w:val="12"/>
                <w:szCs w:val="12"/>
              </w:rPr>
              <w:t>through an</w:t>
            </w:r>
            <w:r>
              <w:rPr>
                <w:rFonts w:ascii="Calibri" w:hAnsi="Calibri" w:cs="Calibri"/>
                <w:sz w:val="12"/>
                <w:szCs w:val="12"/>
              </w:rPr>
              <w:t xml:space="preserve"> </w:t>
            </w:r>
            <w:r w:rsidRPr="00666481">
              <w:rPr>
                <w:rFonts w:ascii="Calibri" w:hAnsi="Calibri" w:cs="Calibri"/>
                <w:sz w:val="12"/>
                <w:szCs w:val="12"/>
              </w:rPr>
              <w:t>MP3 player</w:t>
            </w:r>
            <w:r>
              <w:rPr>
                <w:rFonts w:ascii="Calibri" w:hAnsi="Calibri" w:cs="Calibri"/>
                <w:sz w:val="12"/>
                <w:szCs w:val="12"/>
              </w:rPr>
              <w:t xml:space="preserve"> </w:t>
            </w:r>
            <w:r w:rsidRPr="00666481">
              <w:rPr>
                <w:rFonts w:ascii="Calibri" w:hAnsi="Calibri" w:cs="Calibri"/>
                <w:sz w:val="12"/>
                <w:szCs w:val="12"/>
              </w:rPr>
              <w:t>or cell phone</w:t>
            </w:r>
            <w:r>
              <w:rPr>
                <w:rFonts w:ascii="Calibri" w:hAnsi="Calibri" w:cs="Calibri"/>
                <w:sz w:val="12"/>
                <w:szCs w:val="12"/>
              </w:rPr>
              <w:t xml:space="preserve"> </w:t>
            </w:r>
            <w:r w:rsidRPr="00666481">
              <w:rPr>
                <w:rFonts w:ascii="Calibri" w:hAnsi="Calibri" w:cs="Calibri"/>
                <w:sz w:val="12"/>
                <w:szCs w:val="12"/>
              </w:rPr>
              <w:t>music</w:t>
            </w:r>
          </w:p>
        </w:tc>
        <w:tc>
          <w:tcPr>
            <w:tcW w:w="2970" w:type="dxa"/>
          </w:tcPr>
          <w:p w14:paraId="63B9680A" w14:textId="6E5AD51D" w:rsidR="00144D5E" w:rsidRDefault="00144D5E" w:rsidP="00CD6117">
            <w:pPr>
              <w:rPr>
                <w:rFonts w:ascii="Calibri" w:hAnsi="Calibri" w:cs="Calibri"/>
                <w:sz w:val="12"/>
                <w:szCs w:val="12"/>
              </w:rPr>
            </w:pPr>
            <w:r>
              <w:rPr>
                <w:rFonts w:ascii="Calibri" w:hAnsi="Calibri" w:cs="Calibri"/>
                <w:sz w:val="12"/>
                <w:szCs w:val="12"/>
              </w:rPr>
              <w:t>- T</w:t>
            </w:r>
            <w:r w:rsidRPr="0076652E">
              <w:rPr>
                <w:rFonts w:ascii="Calibri" w:hAnsi="Calibri" w:cs="Calibri"/>
                <w:sz w:val="12"/>
                <w:szCs w:val="12"/>
              </w:rPr>
              <w:t>here</w:t>
            </w:r>
            <w:r>
              <w:rPr>
                <w:rFonts w:ascii="Calibri" w:hAnsi="Calibri" w:cs="Calibri"/>
                <w:sz w:val="12"/>
                <w:szCs w:val="12"/>
              </w:rPr>
              <w:t xml:space="preserve"> </w:t>
            </w:r>
            <w:r w:rsidRPr="0076652E">
              <w:rPr>
                <w:rFonts w:ascii="Calibri" w:hAnsi="Calibri" w:cs="Calibri"/>
                <w:sz w:val="12"/>
                <w:szCs w:val="12"/>
              </w:rPr>
              <w:t>was a substantial decrease</w:t>
            </w:r>
            <w:r>
              <w:rPr>
                <w:rFonts w:ascii="Calibri" w:hAnsi="Calibri" w:cs="Calibri"/>
                <w:sz w:val="12"/>
                <w:szCs w:val="12"/>
              </w:rPr>
              <w:t xml:space="preserve"> </w:t>
            </w:r>
            <w:r w:rsidRPr="0076652E">
              <w:rPr>
                <w:rFonts w:ascii="Calibri" w:hAnsi="Calibri" w:cs="Calibri"/>
                <w:sz w:val="12"/>
                <w:szCs w:val="12"/>
              </w:rPr>
              <w:t>in the number and the</w:t>
            </w:r>
            <w:r>
              <w:rPr>
                <w:rFonts w:ascii="Calibri" w:hAnsi="Calibri" w:cs="Calibri"/>
                <w:sz w:val="12"/>
                <w:szCs w:val="12"/>
              </w:rPr>
              <w:t xml:space="preserve"> </w:t>
            </w:r>
            <w:r w:rsidRPr="0076652E">
              <w:rPr>
                <w:rFonts w:ascii="Calibri" w:hAnsi="Calibri" w:cs="Calibri"/>
                <w:sz w:val="12"/>
                <w:szCs w:val="12"/>
              </w:rPr>
              <w:t>amount of</w:t>
            </w:r>
            <w:r w:rsidR="00982857">
              <w:rPr>
                <w:rFonts w:ascii="Calibri" w:hAnsi="Calibri" w:cs="Calibri"/>
                <w:sz w:val="12"/>
                <w:szCs w:val="12"/>
              </w:rPr>
              <w:t xml:space="preserve"> HL</w:t>
            </w:r>
            <w:r w:rsidRPr="0076652E">
              <w:rPr>
                <w:rFonts w:ascii="Calibri" w:hAnsi="Calibri" w:cs="Calibri"/>
                <w:sz w:val="12"/>
                <w:szCs w:val="12"/>
              </w:rPr>
              <w:t xml:space="preserve"> after the</w:t>
            </w:r>
            <w:r>
              <w:rPr>
                <w:rFonts w:ascii="Calibri" w:hAnsi="Calibri" w:cs="Calibri"/>
                <w:sz w:val="12"/>
                <w:szCs w:val="12"/>
              </w:rPr>
              <w:t xml:space="preserve"> </w:t>
            </w:r>
            <w:r w:rsidRPr="0076652E">
              <w:rPr>
                <w:rFonts w:ascii="Calibri" w:hAnsi="Calibri" w:cs="Calibri"/>
                <w:sz w:val="12"/>
                <w:szCs w:val="12"/>
              </w:rPr>
              <w:t>period of</w:t>
            </w:r>
            <w:r w:rsidR="00A2332D">
              <w:rPr>
                <w:rFonts w:ascii="Calibri" w:hAnsi="Calibri" w:cs="Calibri"/>
                <w:sz w:val="12"/>
                <w:szCs w:val="12"/>
              </w:rPr>
              <w:t xml:space="preserve"> </w:t>
            </w:r>
            <w:r w:rsidRPr="0076652E">
              <w:rPr>
                <w:rFonts w:ascii="Calibri" w:hAnsi="Calibri" w:cs="Calibri"/>
                <w:sz w:val="12"/>
                <w:szCs w:val="12"/>
              </w:rPr>
              <w:t>abstinence from</w:t>
            </w:r>
            <w:r>
              <w:rPr>
                <w:rFonts w:ascii="Calibri" w:hAnsi="Calibri" w:cs="Calibri"/>
                <w:sz w:val="12"/>
                <w:szCs w:val="12"/>
              </w:rPr>
              <w:t xml:space="preserve"> </w:t>
            </w:r>
            <w:r w:rsidRPr="0076652E">
              <w:rPr>
                <w:rFonts w:ascii="Calibri" w:hAnsi="Calibri" w:cs="Calibri"/>
                <w:sz w:val="12"/>
                <w:szCs w:val="12"/>
              </w:rPr>
              <w:t>earphone</w:t>
            </w:r>
            <w:r>
              <w:rPr>
                <w:rFonts w:ascii="Calibri" w:hAnsi="Calibri" w:cs="Calibri"/>
                <w:sz w:val="12"/>
                <w:szCs w:val="12"/>
              </w:rPr>
              <w:t xml:space="preserve"> </w:t>
            </w:r>
            <w:r w:rsidRPr="0076652E">
              <w:rPr>
                <w:rFonts w:ascii="Calibri" w:hAnsi="Calibri" w:cs="Calibri"/>
                <w:sz w:val="12"/>
                <w:szCs w:val="12"/>
              </w:rPr>
              <w:t>music</w:t>
            </w:r>
            <w:r>
              <w:rPr>
                <w:rFonts w:ascii="Calibri" w:hAnsi="Calibri" w:cs="Calibri"/>
                <w:sz w:val="12"/>
                <w:szCs w:val="12"/>
              </w:rPr>
              <w:t xml:space="preserve"> (group A from 20 to 8)</w:t>
            </w:r>
            <w:r w:rsidR="00A2332D">
              <w:rPr>
                <w:rFonts w:ascii="Calibri" w:hAnsi="Calibri" w:cs="Calibri"/>
                <w:sz w:val="12"/>
                <w:szCs w:val="12"/>
              </w:rPr>
              <w:t>.</w:t>
            </w:r>
          </w:p>
          <w:p w14:paraId="5AD93540" w14:textId="7A18435B" w:rsidR="00144D5E" w:rsidRDefault="00144D5E" w:rsidP="00CD6117">
            <w:pPr>
              <w:rPr>
                <w:rFonts w:ascii="Calibri" w:hAnsi="Calibri" w:cs="Calibri"/>
                <w:sz w:val="12"/>
                <w:szCs w:val="12"/>
              </w:rPr>
            </w:pPr>
            <w:r>
              <w:rPr>
                <w:rFonts w:ascii="Calibri" w:hAnsi="Calibri" w:cs="Calibri"/>
                <w:sz w:val="12"/>
                <w:szCs w:val="12"/>
              </w:rPr>
              <w:t xml:space="preserve">- </w:t>
            </w:r>
            <w:r w:rsidRPr="0076652E">
              <w:rPr>
                <w:rFonts w:ascii="Calibri" w:hAnsi="Calibri" w:cs="Calibri"/>
                <w:sz w:val="12"/>
                <w:szCs w:val="12"/>
              </w:rPr>
              <w:t xml:space="preserve">Group </w:t>
            </w:r>
            <w:proofErr w:type="gramStart"/>
            <w:r w:rsidRPr="0076652E">
              <w:rPr>
                <w:rFonts w:ascii="Calibri" w:hAnsi="Calibri" w:cs="Calibri"/>
                <w:sz w:val="12"/>
                <w:szCs w:val="12"/>
              </w:rPr>
              <w:t>B who</w:t>
            </w:r>
            <w:proofErr w:type="gramEnd"/>
            <w:r w:rsidRPr="0076652E">
              <w:rPr>
                <w:rFonts w:ascii="Calibri" w:hAnsi="Calibri" w:cs="Calibri"/>
                <w:sz w:val="12"/>
                <w:szCs w:val="12"/>
              </w:rPr>
              <w:t xml:space="preserve"> had five</w:t>
            </w:r>
            <w:r>
              <w:rPr>
                <w:rFonts w:ascii="Calibri" w:hAnsi="Calibri" w:cs="Calibri"/>
                <w:sz w:val="12"/>
                <w:szCs w:val="12"/>
              </w:rPr>
              <w:t xml:space="preserve"> </w:t>
            </w:r>
            <w:proofErr w:type="gramStart"/>
            <w:r w:rsidRPr="0076652E">
              <w:rPr>
                <w:rFonts w:ascii="Calibri" w:hAnsi="Calibri" w:cs="Calibri"/>
                <w:sz w:val="12"/>
                <w:szCs w:val="12"/>
              </w:rPr>
              <w:t>persons</w:t>
            </w:r>
            <w:proofErr w:type="gramEnd"/>
            <w:r w:rsidRPr="0076652E">
              <w:rPr>
                <w:rFonts w:ascii="Calibri" w:hAnsi="Calibri" w:cs="Calibri"/>
                <w:sz w:val="12"/>
                <w:szCs w:val="12"/>
              </w:rPr>
              <w:t xml:space="preserve"> suffering from</w:t>
            </w:r>
            <w:r w:rsidR="00982857">
              <w:rPr>
                <w:rFonts w:ascii="Calibri" w:hAnsi="Calibri" w:cs="Calibri"/>
                <w:sz w:val="12"/>
                <w:szCs w:val="12"/>
              </w:rPr>
              <w:t xml:space="preserve"> HL</w:t>
            </w:r>
            <w:r w:rsidRPr="0076652E">
              <w:rPr>
                <w:rFonts w:ascii="Calibri" w:hAnsi="Calibri" w:cs="Calibri"/>
                <w:sz w:val="12"/>
                <w:szCs w:val="12"/>
              </w:rPr>
              <w:t xml:space="preserve"> in the first</w:t>
            </w:r>
            <w:r>
              <w:rPr>
                <w:rFonts w:ascii="Calibri" w:hAnsi="Calibri" w:cs="Calibri"/>
                <w:sz w:val="12"/>
                <w:szCs w:val="12"/>
              </w:rPr>
              <w:t xml:space="preserve"> </w:t>
            </w:r>
            <w:proofErr w:type="gramStart"/>
            <w:r w:rsidRPr="0076652E">
              <w:rPr>
                <w:rFonts w:ascii="Calibri" w:hAnsi="Calibri" w:cs="Calibri"/>
                <w:sz w:val="12"/>
                <w:szCs w:val="12"/>
              </w:rPr>
              <w:t>instance</w:t>
            </w:r>
            <w:proofErr w:type="gramEnd"/>
            <w:r w:rsidRPr="0076652E">
              <w:rPr>
                <w:rFonts w:ascii="Calibri" w:hAnsi="Calibri" w:cs="Calibri"/>
                <w:sz w:val="12"/>
                <w:szCs w:val="12"/>
              </w:rPr>
              <w:t xml:space="preserve"> showed only one</w:t>
            </w:r>
            <w:r>
              <w:rPr>
                <w:rFonts w:ascii="Calibri" w:hAnsi="Calibri" w:cs="Calibri"/>
                <w:sz w:val="12"/>
                <w:szCs w:val="12"/>
              </w:rPr>
              <w:t xml:space="preserve"> </w:t>
            </w:r>
            <w:r w:rsidRPr="0076652E">
              <w:rPr>
                <w:rFonts w:ascii="Calibri" w:hAnsi="Calibri" w:cs="Calibri"/>
                <w:sz w:val="12"/>
                <w:szCs w:val="12"/>
              </w:rPr>
              <w:t>person</w:t>
            </w:r>
            <w:r>
              <w:rPr>
                <w:rFonts w:ascii="Calibri" w:hAnsi="Calibri" w:cs="Calibri"/>
                <w:sz w:val="12"/>
                <w:szCs w:val="12"/>
              </w:rPr>
              <w:t xml:space="preserve"> </w:t>
            </w:r>
            <w:r w:rsidRPr="0076652E">
              <w:rPr>
                <w:rFonts w:ascii="Calibri" w:hAnsi="Calibri" w:cs="Calibri"/>
                <w:sz w:val="12"/>
                <w:szCs w:val="12"/>
              </w:rPr>
              <w:t>persisting with the loss</w:t>
            </w:r>
            <w:r>
              <w:rPr>
                <w:rFonts w:ascii="Calibri" w:hAnsi="Calibri" w:cs="Calibri"/>
                <w:sz w:val="12"/>
                <w:szCs w:val="12"/>
              </w:rPr>
              <w:t xml:space="preserve"> </w:t>
            </w:r>
            <w:r w:rsidRPr="0076652E">
              <w:rPr>
                <w:rFonts w:ascii="Calibri" w:hAnsi="Calibri" w:cs="Calibri"/>
                <w:sz w:val="12"/>
                <w:szCs w:val="12"/>
              </w:rPr>
              <w:t xml:space="preserve">after 6 </w:t>
            </w:r>
            <w:proofErr w:type="gramStart"/>
            <w:r w:rsidRPr="0076652E">
              <w:rPr>
                <w:rFonts w:ascii="Calibri" w:hAnsi="Calibri" w:cs="Calibri"/>
                <w:sz w:val="12"/>
                <w:szCs w:val="12"/>
              </w:rPr>
              <w:t>months</w:t>
            </w:r>
            <w:proofErr w:type="gramEnd"/>
            <w:r w:rsidRPr="0076652E">
              <w:rPr>
                <w:rFonts w:ascii="Calibri" w:hAnsi="Calibri" w:cs="Calibri"/>
                <w:sz w:val="12"/>
                <w:szCs w:val="12"/>
              </w:rPr>
              <w:t xml:space="preserve"> that too in</w:t>
            </w:r>
            <w:r>
              <w:rPr>
                <w:rFonts w:ascii="Calibri" w:hAnsi="Calibri" w:cs="Calibri"/>
                <w:sz w:val="12"/>
                <w:szCs w:val="12"/>
              </w:rPr>
              <w:t xml:space="preserve"> </w:t>
            </w:r>
            <w:r w:rsidRPr="0076652E">
              <w:rPr>
                <w:rFonts w:ascii="Calibri" w:hAnsi="Calibri" w:cs="Calibri"/>
                <w:sz w:val="12"/>
                <w:szCs w:val="12"/>
              </w:rPr>
              <w:t>the 10-20 dB</w:t>
            </w:r>
            <w:r>
              <w:rPr>
                <w:rFonts w:ascii="Calibri" w:hAnsi="Calibri" w:cs="Calibri"/>
                <w:sz w:val="12"/>
                <w:szCs w:val="12"/>
              </w:rPr>
              <w:t xml:space="preserve"> </w:t>
            </w:r>
            <w:r w:rsidRPr="0076652E">
              <w:rPr>
                <w:rFonts w:ascii="Calibri" w:hAnsi="Calibri" w:cs="Calibri"/>
                <w:sz w:val="12"/>
                <w:szCs w:val="12"/>
              </w:rPr>
              <w:t>category</w:t>
            </w:r>
            <w:r w:rsidR="00A2332D">
              <w:rPr>
                <w:rFonts w:ascii="Calibri" w:hAnsi="Calibri" w:cs="Calibri"/>
                <w:sz w:val="12"/>
                <w:szCs w:val="12"/>
              </w:rPr>
              <w:t>.</w:t>
            </w:r>
          </w:p>
          <w:p w14:paraId="6C9450CC" w14:textId="59DCCE7C" w:rsidR="00144D5E" w:rsidRPr="005A458E" w:rsidRDefault="00144D5E" w:rsidP="00CD6117">
            <w:pPr>
              <w:rPr>
                <w:rFonts w:ascii="Calibri" w:hAnsi="Calibri" w:cs="Calibri"/>
                <w:sz w:val="12"/>
                <w:szCs w:val="12"/>
              </w:rPr>
            </w:pPr>
            <w:r>
              <w:rPr>
                <w:rFonts w:ascii="Calibri" w:hAnsi="Calibri" w:cs="Calibri"/>
                <w:sz w:val="12"/>
                <w:szCs w:val="12"/>
              </w:rPr>
              <w:t>- T</w:t>
            </w:r>
            <w:r w:rsidRPr="0076652E">
              <w:rPr>
                <w:rFonts w:ascii="Calibri" w:hAnsi="Calibri" w:cs="Calibri"/>
                <w:sz w:val="12"/>
                <w:szCs w:val="12"/>
              </w:rPr>
              <w:t xml:space="preserve">he </w:t>
            </w:r>
            <w:proofErr w:type="gramStart"/>
            <w:r w:rsidRPr="0076652E">
              <w:rPr>
                <w:rFonts w:ascii="Calibri" w:hAnsi="Calibri" w:cs="Calibri"/>
                <w:sz w:val="12"/>
                <w:szCs w:val="12"/>
              </w:rPr>
              <w:t>changes</w:t>
            </w:r>
            <w:proofErr w:type="gramEnd"/>
            <w:r w:rsidRPr="0076652E">
              <w:rPr>
                <w:rFonts w:ascii="Calibri" w:hAnsi="Calibri" w:cs="Calibri"/>
                <w:sz w:val="12"/>
                <w:szCs w:val="12"/>
              </w:rPr>
              <w:t xml:space="preserve"> occurred</w:t>
            </w:r>
            <w:r>
              <w:rPr>
                <w:rFonts w:ascii="Calibri" w:hAnsi="Calibri" w:cs="Calibri"/>
                <w:sz w:val="12"/>
                <w:szCs w:val="12"/>
              </w:rPr>
              <w:t xml:space="preserve"> </w:t>
            </w:r>
            <w:r w:rsidRPr="0076652E">
              <w:rPr>
                <w:rFonts w:ascii="Calibri" w:hAnsi="Calibri" w:cs="Calibri"/>
                <w:sz w:val="12"/>
                <w:szCs w:val="12"/>
              </w:rPr>
              <w:t>are temporary and are</w:t>
            </w:r>
            <w:r>
              <w:rPr>
                <w:rFonts w:ascii="Calibri" w:hAnsi="Calibri" w:cs="Calibri"/>
                <w:sz w:val="12"/>
                <w:szCs w:val="12"/>
              </w:rPr>
              <w:t xml:space="preserve"> </w:t>
            </w:r>
            <w:r w:rsidRPr="0076652E">
              <w:rPr>
                <w:rFonts w:ascii="Calibri" w:hAnsi="Calibri" w:cs="Calibri"/>
                <w:sz w:val="12"/>
                <w:szCs w:val="12"/>
              </w:rPr>
              <w:t>reversible if intervened at</w:t>
            </w:r>
            <w:r>
              <w:rPr>
                <w:rFonts w:ascii="Calibri" w:hAnsi="Calibri" w:cs="Calibri"/>
                <w:sz w:val="12"/>
                <w:szCs w:val="12"/>
              </w:rPr>
              <w:t xml:space="preserve"> </w:t>
            </w:r>
            <w:r w:rsidRPr="0076652E">
              <w:rPr>
                <w:rFonts w:ascii="Calibri" w:hAnsi="Calibri" w:cs="Calibri"/>
                <w:sz w:val="12"/>
                <w:szCs w:val="12"/>
              </w:rPr>
              <w:t>the right time by</w:t>
            </w:r>
            <w:r>
              <w:rPr>
                <w:rFonts w:ascii="Calibri" w:hAnsi="Calibri" w:cs="Calibri"/>
                <w:sz w:val="12"/>
                <w:szCs w:val="12"/>
              </w:rPr>
              <w:t xml:space="preserve"> </w:t>
            </w:r>
            <w:r w:rsidRPr="0076652E">
              <w:rPr>
                <w:rFonts w:ascii="Calibri" w:hAnsi="Calibri" w:cs="Calibri"/>
                <w:sz w:val="12"/>
                <w:szCs w:val="12"/>
              </w:rPr>
              <w:t>demonstrating</w:t>
            </w:r>
            <w:r>
              <w:rPr>
                <w:rFonts w:ascii="Calibri" w:hAnsi="Calibri" w:cs="Calibri"/>
                <w:sz w:val="12"/>
                <w:szCs w:val="12"/>
              </w:rPr>
              <w:t xml:space="preserve"> </w:t>
            </w:r>
            <w:r w:rsidRPr="0076652E">
              <w:rPr>
                <w:rFonts w:ascii="Calibri" w:hAnsi="Calibri" w:cs="Calibri"/>
                <w:sz w:val="12"/>
                <w:szCs w:val="12"/>
              </w:rPr>
              <w:t>the decrease in the</w:t>
            </w:r>
            <w:r>
              <w:rPr>
                <w:rFonts w:ascii="Calibri" w:hAnsi="Calibri" w:cs="Calibri"/>
                <w:sz w:val="12"/>
                <w:szCs w:val="12"/>
              </w:rPr>
              <w:t xml:space="preserve"> </w:t>
            </w:r>
            <w:r w:rsidRPr="0076652E">
              <w:rPr>
                <w:rFonts w:ascii="Calibri" w:hAnsi="Calibri" w:cs="Calibri"/>
                <w:sz w:val="12"/>
                <w:szCs w:val="12"/>
              </w:rPr>
              <w:t>number of positive cases</w:t>
            </w:r>
            <w:r>
              <w:rPr>
                <w:rFonts w:ascii="Calibri" w:hAnsi="Calibri" w:cs="Calibri"/>
                <w:sz w:val="12"/>
                <w:szCs w:val="12"/>
              </w:rPr>
              <w:t xml:space="preserve"> </w:t>
            </w:r>
            <w:r w:rsidRPr="0076652E">
              <w:rPr>
                <w:rFonts w:ascii="Calibri" w:hAnsi="Calibri" w:cs="Calibri"/>
                <w:sz w:val="12"/>
                <w:szCs w:val="12"/>
              </w:rPr>
              <w:t>after 6 months</w:t>
            </w:r>
            <w:r>
              <w:rPr>
                <w:rFonts w:ascii="Calibri" w:hAnsi="Calibri" w:cs="Calibri"/>
                <w:sz w:val="12"/>
                <w:szCs w:val="12"/>
              </w:rPr>
              <w:t xml:space="preserve"> </w:t>
            </w:r>
            <w:r w:rsidRPr="0076652E">
              <w:rPr>
                <w:rFonts w:ascii="Calibri" w:hAnsi="Calibri" w:cs="Calibri"/>
                <w:sz w:val="12"/>
                <w:szCs w:val="12"/>
              </w:rPr>
              <w:t xml:space="preserve">of abstinence from </w:t>
            </w:r>
            <w:proofErr w:type="gramStart"/>
            <w:r w:rsidRPr="0076652E">
              <w:rPr>
                <w:rFonts w:ascii="Calibri" w:hAnsi="Calibri" w:cs="Calibri"/>
                <w:sz w:val="12"/>
                <w:szCs w:val="12"/>
              </w:rPr>
              <w:t>ear</w:t>
            </w:r>
            <w:r>
              <w:rPr>
                <w:rFonts w:ascii="Calibri" w:hAnsi="Calibri" w:cs="Calibri"/>
                <w:sz w:val="12"/>
                <w:szCs w:val="12"/>
              </w:rPr>
              <w:t xml:space="preserve"> </w:t>
            </w:r>
            <w:r w:rsidRPr="0076652E">
              <w:rPr>
                <w:rFonts w:ascii="Calibri" w:hAnsi="Calibri" w:cs="Calibri"/>
                <w:sz w:val="12"/>
                <w:szCs w:val="12"/>
              </w:rPr>
              <w:t>phone</w:t>
            </w:r>
            <w:proofErr w:type="gramEnd"/>
            <w:r w:rsidRPr="0076652E">
              <w:rPr>
                <w:rFonts w:ascii="Calibri" w:hAnsi="Calibri" w:cs="Calibri"/>
                <w:sz w:val="12"/>
                <w:szCs w:val="12"/>
              </w:rPr>
              <w:t xml:space="preserve"> music.</w:t>
            </w:r>
          </w:p>
        </w:tc>
        <w:tc>
          <w:tcPr>
            <w:tcW w:w="1357" w:type="dxa"/>
          </w:tcPr>
          <w:p w14:paraId="10EC93A1" w14:textId="1F6C067B" w:rsidR="00144D5E" w:rsidRPr="005A458E" w:rsidRDefault="00144D5E" w:rsidP="00CD6117">
            <w:pPr>
              <w:rPr>
                <w:rFonts w:ascii="Calibri" w:hAnsi="Calibri" w:cs="Calibri"/>
                <w:sz w:val="12"/>
                <w:szCs w:val="12"/>
              </w:rPr>
            </w:pPr>
            <w:r w:rsidRPr="00666481">
              <w:rPr>
                <w:rFonts w:ascii="Calibri" w:hAnsi="Calibri" w:cs="Calibri"/>
                <w:sz w:val="12"/>
                <w:szCs w:val="12"/>
              </w:rPr>
              <w:t>Prolonged usage</w:t>
            </w:r>
            <w:r>
              <w:rPr>
                <w:rFonts w:ascii="Calibri" w:hAnsi="Calibri" w:cs="Calibri"/>
                <w:sz w:val="12"/>
                <w:szCs w:val="12"/>
              </w:rPr>
              <w:t xml:space="preserve"> </w:t>
            </w:r>
            <w:r w:rsidRPr="00666481">
              <w:rPr>
                <w:rFonts w:ascii="Calibri" w:hAnsi="Calibri" w:cs="Calibri"/>
                <w:sz w:val="12"/>
                <w:szCs w:val="12"/>
              </w:rPr>
              <w:t xml:space="preserve">of loud </w:t>
            </w:r>
            <w:proofErr w:type="gramStart"/>
            <w:r w:rsidRPr="00666481">
              <w:rPr>
                <w:rFonts w:ascii="Calibri" w:hAnsi="Calibri" w:cs="Calibri"/>
                <w:sz w:val="12"/>
                <w:szCs w:val="12"/>
              </w:rPr>
              <w:t>ear phone</w:t>
            </w:r>
            <w:proofErr w:type="gramEnd"/>
            <w:r>
              <w:rPr>
                <w:rFonts w:ascii="Calibri" w:hAnsi="Calibri" w:cs="Calibri"/>
                <w:sz w:val="12"/>
                <w:szCs w:val="12"/>
              </w:rPr>
              <w:t xml:space="preserve"> </w:t>
            </w:r>
            <w:r w:rsidRPr="00666481">
              <w:rPr>
                <w:rFonts w:ascii="Calibri" w:hAnsi="Calibri" w:cs="Calibri"/>
                <w:sz w:val="12"/>
                <w:szCs w:val="12"/>
              </w:rPr>
              <w:t>music is harmful</w:t>
            </w:r>
            <w:r>
              <w:rPr>
                <w:rFonts w:ascii="Calibri" w:hAnsi="Calibri" w:cs="Calibri"/>
                <w:sz w:val="12"/>
                <w:szCs w:val="12"/>
              </w:rPr>
              <w:t xml:space="preserve"> </w:t>
            </w:r>
            <w:r w:rsidRPr="00666481">
              <w:rPr>
                <w:rFonts w:ascii="Calibri" w:hAnsi="Calibri" w:cs="Calibri"/>
                <w:sz w:val="12"/>
                <w:szCs w:val="12"/>
              </w:rPr>
              <w:t>to the ears and a</w:t>
            </w:r>
            <w:r>
              <w:rPr>
                <w:rFonts w:ascii="Calibri" w:hAnsi="Calibri" w:cs="Calibri"/>
                <w:sz w:val="12"/>
                <w:szCs w:val="12"/>
              </w:rPr>
              <w:t xml:space="preserve"> </w:t>
            </w:r>
            <w:r w:rsidRPr="00666481">
              <w:rPr>
                <w:rFonts w:ascii="Calibri" w:hAnsi="Calibri" w:cs="Calibri"/>
                <w:sz w:val="12"/>
                <w:szCs w:val="12"/>
              </w:rPr>
              <w:t>simple way of</w:t>
            </w:r>
            <w:r>
              <w:rPr>
                <w:rFonts w:ascii="Calibri" w:hAnsi="Calibri" w:cs="Calibri"/>
                <w:sz w:val="12"/>
                <w:szCs w:val="12"/>
              </w:rPr>
              <w:t xml:space="preserve"> </w:t>
            </w:r>
            <w:proofErr w:type="gramStart"/>
            <w:r w:rsidRPr="00666481">
              <w:rPr>
                <w:rFonts w:ascii="Calibri" w:hAnsi="Calibri" w:cs="Calibri"/>
                <w:sz w:val="12"/>
                <w:szCs w:val="12"/>
              </w:rPr>
              <w:t>pass</w:t>
            </w:r>
            <w:proofErr w:type="gramEnd"/>
            <w:r w:rsidRPr="00666481">
              <w:rPr>
                <w:rFonts w:ascii="Calibri" w:hAnsi="Calibri" w:cs="Calibri"/>
                <w:sz w:val="12"/>
                <w:szCs w:val="12"/>
              </w:rPr>
              <w:t xml:space="preserve"> time by </w:t>
            </w:r>
            <w:proofErr w:type="gramStart"/>
            <w:r w:rsidRPr="00666481">
              <w:rPr>
                <w:rFonts w:ascii="Calibri" w:hAnsi="Calibri" w:cs="Calibri"/>
                <w:sz w:val="12"/>
                <w:szCs w:val="12"/>
              </w:rPr>
              <w:t>hearing</w:t>
            </w:r>
            <w:r>
              <w:rPr>
                <w:rFonts w:ascii="Calibri" w:hAnsi="Calibri" w:cs="Calibri"/>
                <w:sz w:val="12"/>
                <w:szCs w:val="12"/>
              </w:rPr>
              <w:t xml:space="preserve"> </w:t>
            </w:r>
            <w:r w:rsidRPr="00666481">
              <w:rPr>
                <w:rFonts w:ascii="Calibri" w:hAnsi="Calibri" w:cs="Calibri"/>
                <w:sz w:val="12"/>
                <w:szCs w:val="12"/>
              </w:rPr>
              <w:t>to</w:t>
            </w:r>
            <w:proofErr w:type="gramEnd"/>
            <w:r w:rsidRPr="00666481">
              <w:rPr>
                <w:rFonts w:ascii="Calibri" w:hAnsi="Calibri" w:cs="Calibri"/>
                <w:sz w:val="12"/>
                <w:szCs w:val="12"/>
              </w:rPr>
              <w:t xml:space="preserve"> </w:t>
            </w:r>
            <w:proofErr w:type="gramStart"/>
            <w:r w:rsidRPr="00666481">
              <w:rPr>
                <w:rFonts w:ascii="Calibri" w:hAnsi="Calibri" w:cs="Calibri"/>
                <w:sz w:val="12"/>
                <w:szCs w:val="12"/>
              </w:rPr>
              <w:t>ear phone</w:t>
            </w:r>
            <w:proofErr w:type="gramEnd"/>
            <w:r>
              <w:rPr>
                <w:rFonts w:ascii="Calibri" w:hAnsi="Calibri" w:cs="Calibri"/>
                <w:sz w:val="12"/>
                <w:szCs w:val="12"/>
              </w:rPr>
              <w:t xml:space="preserve"> </w:t>
            </w:r>
            <w:r w:rsidRPr="00666481">
              <w:rPr>
                <w:rFonts w:ascii="Calibri" w:hAnsi="Calibri" w:cs="Calibri"/>
                <w:sz w:val="12"/>
                <w:szCs w:val="12"/>
              </w:rPr>
              <w:t>music might</w:t>
            </w:r>
            <w:r>
              <w:rPr>
                <w:rFonts w:ascii="Calibri" w:hAnsi="Calibri" w:cs="Calibri"/>
                <w:sz w:val="12"/>
                <w:szCs w:val="12"/>
              </w:rPr>
              <w:t xml:space="preserve"> </w:t>
            </w:r>
            <w:r w:rsidRPr="00666481">
              <w:rPr>
                <w:rFonts w:ascii="Calibri" w:hAnsi="Calibri" w:cs="Calibri"/>
                <w:sz w:val="12"/>
                <w:szCs w:val="12"/>
              </w:rPr>
              <w:t xml:space="preserve">cause </w:t>
            </w:r>
            <w:r w:rsidR="00982857">
              <w:rPr>
                <w:rFonts w:ascii="Calibri" w:hAnsi="Calibri" w:cs="Calibri"/>
                <w:sz w:val="12"/>
                <w:szCs w:val="12"/>
              </w:rPr>
              <w:t>HL</w:t>
            </w:r>
          </w:p>
        </w:tc>
      </w:tr>
      <w:tr w:rsidR="00701508" w:rsidRPr="006F6F71" w14:paraId="5CE6BE3B" w14:textId="77777777" w:rsidTr="00366B00">
        <w:trPr>
          <w:cantSplit/>
          <w:trHeight w:val="1134"/>
        </w:trPr>
        <w:tc>
          <w:tcPr>
            <w:tcW w:w="715" w:type="dxa"/>
          </w:tcPr>
          <w:p w14:paraId="49FC0284" w14:textId="137F4A8D" w:rsidR="00701508" w:rsidRDefault="00701508" w:rsidP="003F0EF5">
            <w:pPr>
              <w:jc w:val="center"/>
              <w:rPr>
                <w:rFonts w:ascii="Calibri" w:hAnsi="Calibri" w:cs="Calibri"/>
                <w:sz w:val="12"/>
                <w:szCs w:val="12"/>
              </w:rPr>
            </w:pPr>
            <w:r>
              <w:rPr>
                <w:rFonts w:ascii="Calibri" w:hAnsi="Calibri" w:cs="Calibri"/>
                <w:sz w:val="12"/>
                <w:szCs w:val="12"/>
              </w:rPr>
              <w:lastRenderedPageBreak/>
              <w:t>31. Silvert et al.</w:t>
            </w:r>
            <w:r w:rsidR="004B47DD">
              <w:rPr>
                <w:rFonts w:ascii="Calibri" w:hAnsi="Calibri" w:cs="Calibri"/>
                <w:sz w:val="12"/>
                <w:szCs w:val="12"/>
              </w:rPr>
              <w:t xml:space="preserve"> </w:t>
            </w:r>
            <w:r w:rsidR="004B47DD">
              <w:rPr>
                <w:rFonts w:ascii="Calibri" w:hAnsi="Calibri" w:cs="Calibri"/>
                <w:sz w:val="12"/>
                <w:szCs w:val="12"/>
              </w:rPr>
              <w:fldChar w:fldCharType="begin">
                <w:fldData xml:space="preserve">PEVuZE5vdGU+PENpdGU+PEF1dGhvcj5TaWx2ZXN0cmU8L0F1dGhvcj48WWVhcj4yMDE2PC9ZZWFy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</w:fldData>
              </w:fldChar>
            </w:r>
            <w:r w:rsidR="00A2409A">
              <w:rPr>
                <w:rFonts w:ascii="Calibri" w:hAnsi="Calibri" w:cs="Calibri"/>
                <w:sz w:val="12"/>
                <w:szCs w:val="12"/>
              </w:rPr>
              <w:instrText xml:space="preserve"> ADDIN EN.CITE </w:instrText>
            </w:r>
            <w:r w:rsidR="00A2409A">
              <w:rPr>
                <w:rFonts w:ascii="Calibri" w:hAnsi="Calibri" w:cs="Calibri"/>
                <w:sz w:val="12"/>
                <w:szCs w:val="12"/>
              </w:rPr>
              <w:fldChar w:fldCharType="begin">
                <w:fldData xml:space="preserve">PEVuZE5vdGU+PENpdGU+PEF1dGhvcj5TaWx2ZXN0cmU8L0F1dGhvcj48WWVhcj4yMDE2PC9ZZWFy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</w:fldData>
              </w:fldChar>
            </w:r>
            <w:r w:rsidR="00A2409A">
              <w:rPr>
                <w:rFonts w:ascii="Calibri" w:hAnsi="Calibri" w:cs="Calibri"/>
                <w:sz w:val="12"/>
                <w:szCs w:val="12"/>
              </w:rPr>
              <w:instrText xml:space="preserve"> ADDIN EN.CITE.DATA </w:instrText>
            </w:r>
            <w:r w:rsidR="00A2409A">
              <w:rPr>
                <w:rFonts w:ascii="Calibri" w:hAnsi="Calibri" w:cs="Calibri"/>
                <w:sz w:val="12"/>
                <w:szCs w:val="12"/>
              </w:rPr>
            </w:r>
            <w:r w:rsidR="00A2409A">
              <w:rPr>
                <w:rFonts w:ascii="Calibri" w:hAnsi="Calibri" w:cs="Calibri"/>
                <w:sz w:val="12"/>
                <w:szCs w:val="12"/>
              </w:rPr>
              <w:fldChar w:fldCharType="end"/>
            </w:r>
            <w:r w:rsidR="004B47DD">
              <w:rPr>
                <w:rFonts w:ascii="Calibri" w:hAnsi="Calibri" w:cs="Calibri"/>
                <w:sz w:val="12"/>
                <w:szCs w:val="12"/>
              </w:rPr>
              <w:fldChar w:fldCharType="separate"/>
            </w:r>
            <w:r w:rsidR="00A2409A">
              <w:rPr>
                <w:rFonts w:ascii="Calibri" w:hAnsi="Calibri" w:cs="Calibri"/>
                <w:noProof/>
                <w:sz w:val="12"/>
                <w:szCs w:val="12"/>
              </w:rPr>
              <w:t>(31)</w:t>
            </w:r>
            <w:r w:rsidR="004B47DD">
              <w:rPr>
                <w:rFonts w:ascii="Calibri" w:hAnsi="Calibri" w:cs="Calibri"/>
                <w:sz w:val="12"/>
                <w:szCs w:val="12"/>
              </w:rPr>
              <w:fldChar w:fldCharType="end"/>
            </w:r>
          </w:p>
        </w:tc>
        <w:tc>
          <w:tcPr>
            <w:tcW w:w="414" w:type="dxa"/>
            <w:textDirection w:val="btLr"/>
          </w:tcPr>
          <w:p w14:paraId="63F969CD" w14:textId="389F9CE5" w:rsidR="00701508" w:rsidRDefault="00701508" w:rsidP="00701508">
            <w:pPr>
              <w:ind w:left="113" w:right="113"/>
              <w:jc w:val="center"/>
              <w:rPr>
                <w:rFonts w:ascii="Calibri" w:hAnsi="Calibri" w:cs="Calibri"/>
                <w:sz w:val="12"/>
                <w:szCs w:val="12"/>
              </w:rPr>
            </w:pPr>
            <w:r>
              <w:rPr>
                <w:rFonts w:ascii="Calibri" w:hAnsi="Calibri" w:cs="Calibri"/>
                <w:sz w:val="12"/>
                <w:szCs w:val="12"/>
              </w:rPr>
              <w:t xml:space="preserve">Descriptive cross-sectional </w:t>
            </w:r>
          </w:p>
        </w:tc>
        <w:tc>
          <w:tcPr>
            <w:tcW w:w="426" w:type="dxa"/>
            <w:textDirection w:val="btLr"/>
          </w:tcPr>
          <w:p w14:paraId="725CD43B" w14:textId="5B90667A" w:rsidR="00701508" w:rsidRDefault="00701508" w:rsidP="00051257">
            <w:pPr>
              <w:ind w:left="113" w:right="113"/>
              <w:jc w:val="center"/>
              <w:rPr>
                <w:rFonts w:ascii="Calibri" w:hAnsi="Calibri" w:cs="Calibri"/>
                <w:sz w:val="12"/>
                <w:szCs w:val="12"/>
              </w:rPr>
            </w:pPr>
            <w:r>
              <w:rPr>
                <w:rFonts w:ascii="Calibri" w:hAnsi="Calibri" w:cs="Calibri"/>
                <w:sz w:val="12"/>
                <w:szCs w:val="12"/>
              </w:rPr>
              <w:t>Brazil</w:t>
            </w:r>
          </w:p>
        </w:tc>
        <w:tc>
          <w:tcPr>
            <w:tcW w:w="425" w:type="dxa"/>
            <w:textDirection w:val="btLr"/>
          </w:tcPr>
          <w:p w14:paraId="6E46D7D0" w14:textId="4DB83D59" w:rsidR="00701508" w:rsidRDefault="00701508" w:rsidP="00051257">
            <w:pPr>
              <w:ind w:left="113" w:right="113"/>
              <w:jc w:val="center"/>
              <w:rPr>
                <w:rFonts w:ascii="Calibri" w:hAnsi="Calibri" w:cs="Calibri"/>
                <w:sz w:val="12"/>
                <w:szCs w:val="12"/>
              </w:rPr>
            </w:pPr>
            <w:r>
              <w:rPr>
                <w:rFonts w:ascii="Calibri" w:hAnsi="Calibri" w:cs="Calibri"/>
                <w:sz w:val="12"/>
                <w:szCs w:val="12"/>
              </w:rPr>
              <w:t>-</w:t>
            </w:r>
          </w:p>
        </w:tc>
        <w:tc>
          <w:tcPr>
            <w:tcW w:w="425" w:type="dxa"/>
            <w:textDirection w:val="btLr"/>
          </w:tcPr>
          <w:p w14:paraId="2ED2347C" w14:textId="04309B4A" w:rsidR="00701508" w:rsidRDefault="001200B7" w:rsidP="006B3106">
            <w:pPr>
              <w:ind w:left="113" w:right="113"/>
              <w:jc w:val="center"/>
              <w:rPr>
                <w:rFonts w:ascii="Calibri" w:hAnsi="Calibri" w:cs="Calibri"/>
                <w:sz w:val="12"/>
                <w:szCs w:val="12"/>
              </w:rPr>
            </w:pPr>
            <w:r>
              <w:rPr>
                <w:rFonts w:ascii="Calibri" w:hAnsi="Calibri" w:cs="Calibri"/>
                <w:sz w:val="12"/>
                <w:szCs w:val="12"/>
              </w:rPr>
              <w:t xml:space="preserve">Accepted: </w:t>
            </w:r>
            <w:r w:rsidR="00701508">
              <w:rPr>
                <w:rFonts w:ascii="Calibri" w:hAnsi="Calibri" w:cs="Calibri"/>
                <w:sz w:val="12"/>
                <w:szCs w:val="12"/>
              </w:rPr>
              <w:t>13</w:t>
            </w:r>
            <w:r w:rsidR="00701508" w:rsidRPr="006D0709">
              <w:rPr>
                <w:rFonts w:ascii="Calibri" w:hAnsi="Calibri" w:cs="Calibri"/>
                <w:sz w:val="12"/>
                <w:szCs w:val="12"/>
                <w:vertAlign w:val="superscript"/>
              </w:rPr>
              <w:t>th</w:t>
            </w:r>
            <w:r w:rsidR="00701508">
              <w:rPr>
                <w:rFonts w:ascii="Calibri" w:hAnsi="Calibri" w:cs="Calibri"/>
                <w:sz w:val="12"/>
                <w:szCs w:val="12"/>
              </w:rPr>
              <w:t xml:space="preserve"> July 2015</w:t>
            </w:r>
          </w:p>
        </w:tc>
        <w:tc>
          <w:tcPr>
            <w:tcW w:w="425" w:type="dxa"/>
            <w:textDirection w:val="btLr"/>
          </w:tcPr>
          <w:p w14:paraId="51343E81" w14:textId="63006ED2" w:rsidR="00701508" w:rsidRDefault="00701508" w:rsidP="00051257">
            <w:pPr>
              <w:ind w:left="113" w:right="113"/>
              <w:jc w:val="center"/>
              <w:rPr>
                <w:rFonts w:ascii="Calibri" w:hAnsi="Calibri" w:cs="Calibri"/>
                <w:sz w:val="12"/>
                <w:szCs w:val="12"/>
              </w:rPr>
            </w:pPr>
            <w:r>
              <w:rPr>
                <w:rFonts w:ascii="Calibri" w:hAnsi="Calibri" w:cs="Calibri"/>
                <w:sz w:val="12"/>
                <w:szCs w:val="12"/>
              </w:rPr>
              <w:t>Adolescent students</w:t>
            </w:r>
          </w:p>
        </w:tc>
        <w:tc>
          <w:tcPr>
            <w:tcW w:w="426" w:type="dxa"/>
            <w:textDirection w:val="btLr"/>
          </w:tcPr>
          <w:p w14:paraId="5C4EC350" w14:textId="22A85817" w:rsidR="00701508" w:rsidRDefault="00701508" w:rsidP="00051257">
            <w:pPr>
              <w:ind w:left="113" w:right="113"/>
              <w:jc w:val="center"/>
              <w:rPr>
                <w:rFonts w:ascii="Calibri" w:hAnsi="Calibri" w:cs="Calibri"/>
                <w:sz w:val="12"/>
                <w:szCs w:val="12"/>
              </w:rPr>
            </w:pPr>
            <w:r>
              <w:rPr>
                <w:rFonts w:ascii="Calibri" w:hAnsi="Calibri" w:cs="Calibri"/>
                <w:sz w:val="12"/>
                <w:szCs w:val="12"/>
              </w:rPr>
              <w:t>12-17</w:t>
            </w:r>
          </w:p>
        </w:tc>
        <w:tc>
          <w:tcPr>
            <w:tcW w:w="519" w:type="dxa"/>
            <w:vAlign w:val="center"/>
          </w:tcPr>
          <w:p w14:paraId="54A7B5D8" w14:textId="55CA611D" w:rsidR="00701508" w:rsidRDefault="00701508" w:rsidP="00366B00">
            <w:pPr>
              <w:jc w:val="center"/>
              <w:rPr>
                <w:rFonts w:ascii="Calibri" w:hAnsi="Calibri" w:cs="Calibri"/>
                <w:sz w:val="12"/>
                <w:szCs w:val="12"/>
              </w:rPr>
            </w:pPr>
            <w:r>
              <w:rPr>
                <w:rFonts w:ascii="Calibri" w:hAnsi="Calibri" w:cs="Calibri"/>
                <w:sz w:val="12"/>
                <w:szCs w:val="12"/>
              </w:rPr>
              <w:t>125:</w:t>
            </w:r>
            <w:r w:rsidR="009C4240">
              <w:rPr>
                <w:rFonts w:ascii="Calibri" w:hAnsi="Calibri" w:cs="Calibri"/>
                <w:sz w:val="12"/>
                <w:szCs w:val="12"/>
              </w:rPr>
              <w:t xml:space="preserve"> </w:t>
            </w:r>
            <w:r>
              <w:rPr>
                <w:rFonts w:ascii="Calibri" w:hAnsi="Calibri" w:cs="Calibri"/>
                <w:sz w:val="12"/>
                <w:szCs w:val="12"/>
              </w:rPr>
              <w:t>63 F</w:t>
            </w:r>
            <w:r w:rsidR="009C4240">
              <w:rPr>
                <w:rFonts w:ascii="Calibri" w:hAnsi="Calibri" w:cs="Calibri"/>
                <w:sz w:val="12"/>
                <w:szCs w:val="12"/>
              </w:rPr>
              <w:t xml:space="preserve">, </w:t>
            </w:r>
            <w:r>
              <w:rPr>
                <w:rFonts w:ascii="Calibri" w:hAnsi="Calibri" w:cs="Calibri"/>
                <w:sz w:val="12"/>
                <w:szCs w:val="12"/>
              </w:rPr>
              <w:t>62 M</w:t>
            </w:r>
          </w:p>
        </w:tc>
        <w:tc>
          <w:tcPr>
            <w:tcW w:w="630" w:type="dxa"/>
            <w:vAlign w:val="center"/>
          </w:tcPr>
          <w:p w14:paraId="40F7FAE2" w14:textId="512FAA4F" w:rsidR="00701508" w:rsidRDefault="00701508" w:rsidP="00366B00">
            <w:pPr>
              <w:jc w:val="center"/>
              <w:rPr>
                <w:rFonts w:ascii="Calibri" w:hAnsi="Calibri" w:cs="Calibri"/>
                <w:sz w:val="12"/>
                <w:szCs w:val="12"/>
              </w:rPr>
            </w:pPr>
            <w:r>
              <w:rPr>
                <w:rFonts w:ascii="Calibri" w:hAnsi="Calibri" w:cs="Calibri"/>
                <w:sz w:val="12"/>
                <w:szCs w:val="12"/>
              </w:rPr>
              <w:t>125</w:t>
            </w:r>
          </w:p>
        </w:tc>
        <w:tc>
          <w:tcPr>
            <w:tcW w:w="900" w:type="dxa"/>
          </w:tcPr>
          <w:p w14:paraId="32EB680C" w14:textId="67CE322C" w:rsidR="00D820BB" w:rsidRPr="00D820BB" w:rsidRDefault="00D820BB" w:rsidP="009C4240">
            <w:pPr>
              <w:jc w:val="center"/>
              <w:rPr>
                <w:rFonts w:ascii="Calibri" w:hAnsi="Calibri" w:cs="Calibri"/>
                <w:sz w:val="12"/>
                <w:szCs w:val="12"/>
                <w:u w:val="single"/>
              </w:rPr>
            </w:pPr>
            <w:r>
              <w:rPr>
                <w:rFonts w:ascii="Calibri" w:hAnsi="Calibri" w:cs="Calibri"/>
                <w:sz w:val="12"/>
                <w:szCs w:val="12"/>
                <w:u w:val="single"/>
              </w:rPr>
              <w:t>Female:</w:t>
            </w:r>
          </w:p>
          <w:p w14:paraId="2CA58280" w14:textId="70C2195F" w:rsidR="00701508" w:rsidRDefault="00701508" w:rsidP="009C4240">
            <w:pPr>
              <w:jc w:val="center"/>
              <w:rPr>
                <w:rFonts w:ascii="Calibri" w:hAnsi="Calibri" w:cs="Calibri"/>
                <w:sz w:val="12"/>
                <w:szCs w:val="12"/>
              </w:rPr>
            </w:pPr>
            <w:r>
              <w:rPr>
                <w:rFonts w:ascii="Calibri" w:hAnsi="Calibri" w:cs="Calibri"/>
                <w:sz w:val="12"/>
                <w:szCs w:val="12"/>
              </w:rPr>
              <w:t xml:space="preserve">&lt;3y: </w:t>
            </w:r>
            <w:r w:rsidR="00D820BB">
              <w:rPr>
                <w:rFonts w:ascii="Calibri" w:hAnsi="Calibri" w:cs="Calibri"/>
                <w:sz w:val="12"/>
                <w:szCs w:val="12"/>
              </w:rPr>
              <w:t>32</w:t>
            </w:r>
          </w:p>
          <w:p w14:paraId="648C2E42" w14:textId="009E4671" w:rsidR="00701508" w:rsidRDefault="009C4240" w:rsidP="009C4240">
            <w:pPr>
              <w:jc w:val="center"/>
              <w:rPr>
                <w:rFonts w:ascii="Calibri" w:hAnsi="Calibri" w:cs="Calibri"/>
                <w:sz w:val="12"/>
                <w:szCs w:val="12"/>
              </w:rPr>
            </w:pPr>
            <w:r>
              <w:rPr>
                <w:rFonts w:ascii="Calibri" w:hAnsi="Calibri" w:cs="Calibri"/>
                <w:sz w:val="12"/>
                <w:szCs w:val="12"/>
              </w:rPr>
              <w:t>≥</w:t>
            </w:r>
            <w:r w:rsidR="00701508">
              <w:rPr>
                <w:rFonts w:ascii="Calibri" w:hAnsi="Calibri" w:cs="Calibri"/>
                <w:sz w:val="12"/>
                <w:szCs w:val="12"/>
              </w:rPr>
              <w:t xml:space="preserve">3y: </w:t>
            </w:r>
            <w:r w:rsidR="00D820BB">
              <w:rPr>
                <w:rFonts w:ascii="Calibri" w:hAnsi="Calibri" w:cs="Calibri"/>
                <w:sz w:val="12"/>
                <w:szCs w:val="12"/>
              </w:rPr>
              <w:t>31</w:t>
            </w:r>
          </w:p>
          <w:p w14:paraId="70D777EF" w14:textId="77777777" w:rsidR="00701508" w:rsidRDefault="00701508" w:rsidP="009C4240">
            <w:pPr>
              <w:jc w:val="center"/>
              <w:rPr>
                <w:rFonts w:ascii="Calibri" w:hAnsi="Calibri" w:cs="Calibri"/>
                <w:sz w:val="12"/>
                <w:szCs w:val="12"/>
              </w:rPr>
            </w:pPr>
          </w:p>
          <w:p w14:paraId="1521037D" w14:textId="38A312C9" w:rsidR="00701508" w:rsidRDefault="00701508" w:rsidP="009C4240">
            <w:pPr>
              <w:jc w:val="center"/>
              <w:rPr>
                <w:rFonts w:ascii="Calibri" w:hAnsi="Calibri" w:cs="Calibri"/>
                <w:sz w:val="12"/>
                <w:szCs w:val="12"/>
              </w:rPr>
            </w:pPr>
            <w:r>
              <w:rPr>
                <w:rFonts w:ascii="Calibri" w:hAnsi="Calibri" w:cs="Calibri"/>
                <w:sz w:val="12"/>
                <w:szCs w:val="12"/>
              </w:rPr>
              <w:t xml:space="preserve">&lt;4d/w: </w:t>
            </w:r>
            <w:r w:rsidR="00D820BB">
              <w:rPr>
                <w:rFonts w:ascii="Calibri" w:hAnsi="Calibri" w:cs="Calibri"/>
                <w:sz w:val="12"/>
                <w:szCs w:val="12"/>
              </w:rPr>
              <w:t>11</w:t>
            </w:r>
          </w:p>
          <w:p w14:paraId="2E8F8909" w14:textId="55884FF6" w:rsidR="00701508" w:rsidRDefault="009C4240" w:rsidP="009C4240">
            <w:pPr>
              <w:jc w:val="center"/>
              <w:rPr>
                <w:rFonts w:ascii="Calibri" w:hAnsi="Calibri" w:cs="Calibri"/>
                <w:sz w:val="12"/>
                <w:szCs w:val="12"/>
              </w:rPr>
            </w:pPr>
            <w:r>
              <w:rPr>
                <w:rFonts w:ascii="Calibri" w:hAnsi="Calibri" w:cs="Calibri"/>
                <w:sz w:val="12"/>
                <w:szCs w:val="12"/>
              </w:rPr>
              <w:t>≥</w:t>
            </w:r>
            <w:r w:rsidR="00701508">
              <w:rPr>
                <w:rFonts w:ascii="Calibri" w:hAnsi="Calibri" w:cs="Calibri"/>
                <w:sz w:val="12"/>
                <w:szCs w:val="12"/>
              </w:rPr>
              <w:t xml:space="preserve">5d/w: </w:t>
            </w:r>
            <w:r w:rsidR="00D820BB">
              <w:rPr>
                <w:rFonts w:ascii="Calibri" w:hAnsi="Calibri" w:cs="Calibri"/>
                <w:sz w:val="12"/>
                <w:szCs w:val="12"/>
              </w:rPr>
              <w:t>52</w:t>
            </w:r>
          </w:p>
          <w:p w14:paraId="5388E1B4" w14:textId="77777777" w:rsidR="00701508" w:rsidRDefault="00701508" w:rsidP="009C4240">
            <w:pPr>
              <w:jc w:val="center"/>
              <w:rPr>
                <w:rFonts w:ascii="Calibri" w:hAnsi="Calibri" w:cs="Calibri"/>
                <w:sz w:val="12"/>
                <w:szCs w:val="12"/>
              </w:rPr>
            </w:pPr>
          </w:p>
          <w:p w14:paraId="6D4EE4A2" w14:textId="1B00B439" w:rsidR="009C4240" w:rsidRDefault="00701508" w:rsidP="009C4240">
            <w:pPr>
              <w:jc w:val="center"/>
              <w:rPr>
                <w:rFonts w:ascii="Calibri" w:hAnsi="Calibri" w:cs="Calibri"/>
                <w:sz w:val="12"/>
                <w:szCs w:val="12"/>
              </w:rPr>
            </w:pPr>
            <w:r>
              <w:rPr>
                <w:rFonts w:ascii="Calibri" w:hAnsi="Calibri" w:cs="Calibri"/>
                <w:sz w:val="12"/>
                <w:szCs w:val="12"/>
              </w:rPr>
              <w:t xml:space="preserve">&lt;2h/d: </w:t>
            </w:r>
            <w:r w:rsidR="00D820BB">
              <w:rPr>
                <w:rFonts w:ascii="Calibri" w:hAnsi="Calibri" w:cs="Calibri"/>
                <w:sz w:val="12"/>
                <w:szCs w:val="12"/>
              </w:rPr>
              <w:t>30</w:t>
            </w:r>
          </w:p>
          <w:p w14:paraId="3E8B21FA" w14:textId="77777777" w:rsidR="00701508" w:rsidRDefault="009C4240" w:rsidP="009C4240">
            <w:pPr>
              <w:jc w:val="center"/>
              <w:rPr>
                <w:rFonts w:ascii="Calibri" w:hAnsi="Calibri" w:cs="Calibri"/>
                <w:sz w:val="12"/>
                <w:szCs w:val="12"/>
              </w:rPr>
            </w:pPr>
            <w:r>
              <w:rPr>
                <w:rFonts w:ascii="Calibri" w:hAnsi="Calibri" w:cs="Calibri"/>
                <w:sz w:val="12"/>
                <w:szCs w:val="12"/>
              </w:rPr>
              <w:t>≥</w:t>
            </w:r>
            <w:r w:rsidR="00701508">
              <w:rPr>
                <w:rFonts w:ascii="Calibri" w:hAnsi="Calibri" w:cs="Calibri"/>
                <w:sz w:val="12"/>
                <w:szCs w:val="12"/>
              </w:rPr>
              <w:t xml:space="preserve">2h/d: </w:t>
            </w:r>
            <w:r w:rsidR="00D820BB">
              <w:rPr>
                <w:rFonts w:ascii="Calibri" w:hAnsi="Calibri" w:cs="Calibri"/>
                <w:sz w:val="12"/>
                <w:szCs w:val="12"/>
              </w:rPr>
              <w:t>33</w:t>
            </w:r>
          </w:p>
          <w:p w14:paraId="661DBB9B" w14:textId="77777777" w:rsidR="00D820BB" w:rsidRDefault="00D820BB" w:rsidP="009C4240">
            <w:pPr>
              <w:jc w:val="center"/>
              <w:rPr>
                <w:rFonts w:ascii="Calibri" w:hAnsi="Calibri" w:cs="Calibri"/>
                <w:sz w:val="12"/>
                <w:szCs w:val="12"/>
              </w:rPr>
            </w:pPr>
          </w:p>
          <w:p w14:paraId="1DB32791" w14:textId="5413721E" w:rsidR="00D820BB" w:rsidRPr="00D820BB" w:rsidRDefault="00D820BB" w:rsidP="00D820BB">
            <w:pPr>
              <w:jc w:val="center"/>
              <w:rPr>
                <w:rFonts w:ascii="Calibri" w:hAnsi="Calibri" w:cs="Calibri"/>
                <w:sz w:val="12"/>
                <w:szCs w:val="12"/>
                <w:u w:val="single"/>
              </w:rPr>
            </w:pPr>
            <w:r>
              <w:rPr>
                <w:rFonts w:ascii="Calibri" w:hAnsi="Calibri" w:cs="Calibri"/>
                <w:sz w:val="12"/>
                <w:szCs w:val="12"/>
                <w:u w:val="single"/>
              </w:rPr>
              <w:t>Male:</w:t>
            </w:r>
          </w:p>
          <w:p w14:paraId="7D019B9F" w14:textId="265CCB6C" w:rsidR="00D820BB" w:rsidRDefault="00D820BB" w:rsidP="00D820BB">
            <w:pPr>
              <w:jc w:val="center"/>
              <w:rPr>
                <w:rFonts w:ascii="Calibri" w:hAnsi="Calibri" w:cs="Calibri"/>
                <w:sz w:val="12"/>
                <w:szCs w:val="12"/>
              </w:rPr>
            </w:pPr>
            <w:r>
              <w:rPr>
                <w:rFonts w:ascii="Calibri" w:hAnsi="Calibri" w:cs="Calibri"/>
                <w:sz w:val="12"/>
                <w:szCs w:val="12"/>
              </w:rPr>
              <w:t>&lt;3y: 43</w:t>
            </w:r>
          </w:p>
          <w:p w14:paraId="41BC1A93" w14:textId="7D9D5D26" w:rsidR="00D820BB" w:rsidRDefault="00D820BB" w:rsidP="00D820BB">
            <w:pPr>
              <w:jc w:val="center"/>
              <w:rPr>
                <w:rFonts w:ascii="Calibri" w:hAnsi="Calibri" w:cs="Calibri"/>
                <w:sz w:val="12"/>
                <w:szCs w:val="12"/>
              </w:rPr>
            </w:pPr>
            <w:r>
              <w:rPr>
                <w:rFonts w:ascii="Calibri" w:hAnsi="Calibri" w:cs="Calibri"/>
                <w:sz w:val="12"/>
                <w:szCs w:val="12"/>
              </w:rPr>
              <w:t>≥3y: 19</w:t>
            </w:r>
          </w:p>
          <w:p w14:paraId="68543DF6" w14:textId="77777777" w:rsidR="00D820BB" w:rsidRDefault="00D820BB" w:rsidP="00D820BB">
            <w:pPr>
              <w:jc w:val="center"/>
              <w:rPr>
                <w:rFonts w:ascii="Calibri" w:hAnsi="Calibri" w:cs="Calibri"/>
                <w:sz w:val="12"/>
                <w:szCs w:val="12"/>
              </w:rPr>
            </w:pPr>
          </w:p>
          <w:p w14:paraId="02D9E7EE" w14:textId="793A318A" w:rsidR="00D820BB" w:rsidRDefault="00D820BB" w:rsidP="00D820BB">
            <w:pPr>
              <w:jc w:val="center"/>
              <w:rPr>
                <w:rFonts w:ascii="Calibri" w:hAnsi="Calibri" w:cs="Calibri"/>
                <w:sz w:val="12"/>
                <w:szCs w:val="12"/>
              </w:rPr>
            </w:pPr>
            <w:r>
              <w:rPr>
                <w:rFonts w:ascii="Calibri" w:hAnsi="Calibri" w:cs="Calibri"/>
                <w:sz w:val="12"/>
                <w:szCs w:val="12"/>
              </w:rPr>
              <w:t>&lt;4d/w: 20</w:t>
            </w:r>
          </w:p>
          <w:p w14:paraId="1C4C523B" w14:textId="6523B8DC" w:rsidR="00D820BB" w:rsidRDefault="00D820BB" w:rsidP="00D820BB">
            <w:pPr>
              <w:jc w:val="center"/>
              <w:rPr>
                <w:rFonts w:ascii="Calibri" w:hAnsi="Calibri" w:cs="Calibri"/>
                <w:sz w:val="12"/>
                <w:szCs w:val="12"/>
              </w:rPr>
            </w:pPr>
            <w:r>
              <w:rPr>
                <w:rFonts w:ascii="Calibri" w:hAnsi="Calibri" w:cs="Calibri"/>
                <w:sz w:val="12"/>
                <w:szCs w:val="12"/>
              </w:rPr>
              <w:t>≥5d/w: 42</w:t>
            </w:r>
          </w:p>
          <w:p w14:paraId="2677CE7A" w14:textId="77777777" w:rsidR="00D820BB" w:rsidRDefault="00D820BB" w:rsidP="00D820BB">
            <w:pPr>
              <w:jc w:val="center"/>
              <w:rPr>
                <w:rFonts w:ascii="Calibri" w:hAnsi="Calibri" w:cs="Calibri"/>
                <w:sz w:val="12"/>
                <w:szCs w:val="12"/>
              </w:rPr>
            </w:pPr>
          </w:p>
          <w:p w14:paraId="36FB6099" w14:textId="6BB73FF0" w:rsidR="00D820BB" w:rsidRDefault="00D820BB" w:rsidP="00D820BB">
            <w:pPr>
              <w:jc w:val="center"/>
              <w:rPr>
                <w:rFonts w:ascii="Calibri" w:hAnsi="Calibri" w:cs="Calibri"/>
                <w:sz w:val="12"/>
                <w:szCs w:val="12"/>
              </w:rPr>
            </w:pPr>
            <w:r>
              <w:rPr>
                <w:rFonts w:ascii="Calibri" w:hAnsi="Calibri" w:cs="Calibri"/>
                <w:sz w:val="12"/>
                <w:szCs w:val="12"/>
              </w:rPr>
              <w:t>&lt;2h/d: 41</w:t>
            </w:r>
          </w:p>
          <w:p w14:paraId="04607AA9" w14:textId="07638503" w:rsidR="00D820BB" w:rsidRDefault="00D820BB" w:rsidP="00D820BB">
            <w:pPr>
              <w:jc w:val="center"/>
              <w:rPr>
                <w:rFonts w:ascii="Calibri" w:hAnsi="Calibri" w:cs="Calibri"/>
                <w:sz w:val="12"/>
                <w:szCs w:val="12"/>
              </w:rPr>
            </w:pPr>
            <w:r>
              <w:rPr>
                <w:rFonts w:ascii="Calibri" w:hAnsi="Calibri" w:cs="Calibri"/>
                <w:sz w:val="12"/>
                <w:szCs w:val="12"/>
              </w:rPr>
              <w:t>≥2h/d: 21</w:t>
            </w:r>
          </w:p>
        </w:tc>
        <w:tc>
          <w:tcPr>
            <w:tcW w:w="810" w:type="dxa"/>
          </w:tcPr>
          <w:p w14:paraId="6EA24784" w14:textId="77777777" w:rsidR="00701508" w:rsidRDefault="00701508" w:rsidP="009C4240">
            <w:pPr>
              <w:jc w:val="center"/>
              <w:rPr>
                <w:rFonts w:ascii="Calibri" w:hAnsi="Calibri" w:cs="Calibri"/>
                <w:sz w:val="12"/>
                <w:szCs w:val="12"/>
              </w:rPr>
            </w:pPr>
            <w:r>
              <w:rPr>
                <w:rFonts w:ascii="Calibri" w:hAnsi="Calibri" w:cs="Calibri"/>
                <w:sz w:val="12"/>
                <w:szCs w:val="12"/>
              </w:rPr>
              <w:t>1-5: 34</w:t>
            </w:r>
          </w:p>
          <w:p w14:paraId="629E963A" w14:textId="77777777" w:rsidR="00701508" w:rsidRDefault="00701508" w:rsidP="009C4240">
            <w:pPr>
              <w:jc w:val="center"/>
              <w:rPr>
                <w:rFonts w:ascii="Calibri" w:hAnsi="Calibri" w:cs="Calibri"/>
                <w:sz w:val="12"/>
                <w:szCs w:val="12"/>
              </w:rPr>
            </w:pPr>
            <w:r>
              <w:rPr>
                <w:rFonts w:ascii="Calibri" w:hAnsi="Calibri" w:cs="Calibri"/>
                <w:sz w:val="12"/>
                <w:szCs w:val="12"/>
              </w:rPr>
              <w:t>6-10: 91</w:t>
            </w:r>
          </w:p>
          <w:p w14:paraId="78F611E6" w14:textId="77777777" w:rsidR="00701508" w:rsidRDefault="00701508" w:rsidP="009C4240">
            <w:pPr>
              <w:jc w:val="center"/>
              <w:rPr>
                <w:rFonts w:ascii="Calibri" w:hAnsi="Calibri" w:cs="Calibri"/>
                <w:sz w:val="12"/>
                <w:szCs w:val="12"/>
              </w:rPr>
            </w:pPr>
          </w:p>
          <w:p w14:paraId="131994CD" w14:textId="77777777" w:rsidR="00701508" w:rsidRPr="005A458E" w:rsidRDefault="00701508" w:rsidP="009C4240">
            <w:pPr>
              <w:jc w:val="center"/>
              <w:rPr>
                <w:rFonts w:ascii="Calibri" w:hAnsi="Calibri" w:cs="Calibri"/>
                <w:sz w:val="12"/>
                <w:szCs w:val="12"/>
              </w:rPr>
            </w:pPr>
            <w:r w:rsidRPr="005A458E">
              <w:rPr>
                <w:rFonts w:ascii="Calibri" w:hAnsi="Calibri" w:cs="Calibri"/>
                <w:sz w:val="12"/>
                <w:szCs w:val="12"/>
              </w:rPr>
              <w:t>1= very low</w:t>
            </w:r>
          </w:p>
          <w:p w14:paraId="044E4E9C" w14:textId="576E33D8" w:rsidR="00701508" w:rsidRDefault="00701508" w:rsidP="009C4240">
            <w:pPr>
              <w:jc w:val="center"/>
              <w:rPr>
                <w:rFonts w:ascii="Calibri" w:hAnsi="Calibri" w:cs="Calibri"/>
                <w:sz w:val="12"/>
                <w:szCs w:val="12"/>
              </w:rPr>
            </w:pPr>
            <w:r w:rsidRPr="005A458E">
              <w:rPr>
                <w:rFonts w:ascii="Calibri" w:hAnsi="Calibri" w:cs="Calibri"/>
                <w:sz w:val="12"/>
                <w:szCs w:val="12"/>
              </w:rPr>
              <w:t>10 = full volume</w:t>
            </w:r>
          </w:p>
        </w:tc>
        <w:tc>
          <w:tcPr>
            <w:tcW w:w="990" w:type="dxa"/>
          </w:tcPr>
          <w:p w14:paraId="4B2A6667" w14:textId="39C7C83A" w:rsidR="00701508" w:rsidRDefault="00701508" w:rsidP="009C4240">
            <w:pPr>
              <w:jc w:val="center"/>
              <w:rPr>
                <w:rFonts w:ascii="Calibri" w:hAnsi="Calibri" w:cs="Calibri"/>
                <w:sz w:val="12"/>
                <w:szCs w:val="12"/>
              </w:rPr>
            </w:pPr>
            <w:r>
              <w:rPr>
                <w:rFonts w:ascii="Calibri" w:hAnsi="Calibri" w:cs="Calibri"/>
                <w:sz w:val="12"/>
                <w:szCs w:val="12"/>
              </w:rPr>
              <w:t>Mostly insertion type earphones</w:t>
            </w:r>
          </w:p>
        </w:tc>
        <w:tc>
          <w:tcPr>
            <w:tcW w:w="1170" w:type="dxa"/>
          </w:tcPr>
          <w:p w14:paraId="40591BFB" w14:textId="77777777" w:rsidR="00701508" w:rsidRDefault="00701508" w:rsidP="009C4240">
            <w:pPr>
              <w:jc w:val="center"/>
              <w:rPr>
                <w:rFonts w:ascii="Calibri" w:hAnsi="Calibri" w:cs="Calibri"/>
                <w:sz w:val="12"/>
                <w:szCs w:val="12"/>
              </w:rPr>
            </w:pPr>
            <w:r>
              <w:rPr>
                <w:rFonts w:ascii="Calibri" w:hAnsi="Calibri" w:cs="Calibri"/>
                <w:sz w:val="12"/>
                <w:szCs w:val="12"/>
              </w:rPr>
              <w:t>Mean values &lt;15dB HL with slightly better results for females from 11.2 kHz.</w:t>
            </w:r>
          </w:p>
          <w:p w14:paraId="35934DE4" w14:textId="77777777" w:rsidR="00701508" w:rsidRDefault="00701508" w:rsidP="009C4240">
            <w:pPr>
              <w:jc w:val="center"/>
              <w:rPr>
                <w:rFonts w:ascii="Calibri" w:hAnsi="Calibri" w:cs="Calibri"/>
                <w:sz w:val="12"/>
                <w:szCs w:val="12"/>
              </w:rPr>
            </w:pPr>
          </w:p>
          <w:p w14:paraId="34A74BF2" w14:textId="6F1FF845" w:rsidR="00701508" w:rsidRDefault="00701508" w:rsidP="009C4240">
            <w:pPr>
              <w:jc w:val="center"/>
              <w:rPr>
                <w:rFonts w:ascii="Calibri" w:hAnsi="Calibri" w:cs="Calibri"/>
                <w:sz w:val="12"/>
                <w:szCs w:val="12"/>
              </w:rPr>
            </w:pPr>
            <w:r>
              <w:rPr>
                <w:rFonts w:ascii="Calibri" w:hAnsi="Calibri" w:cs="Calibri"/>
                <w:sz w:val="12"/>
                <w:szCs w:val="12"/>
              </w:rPr>
              <w:t>Significant difference at 14 kHz and starting at 12.5 kHz for the 15-17y</w:t>
            </w:r>
          </w:p>
        </w:tc>
        <w:tc>
          <w:tcPr>
            <w:tcW w:w="1530" w:type="dxa"/>
          </w:tcPr>
          <w:p w14:paraId="1119442E" w14:textId="3884641B" w:rsidR="00701508" w:rsidRDefault="00701508" w:rsidP="009C4240">
            <w:pPr>
              <w:jc w:val="center"/>
              <w:rPr>
                <w:rFonts w:ascii="Calibri" w:hAnsi="Calibri" w:cs="Calibri"/>
                <w:sz w:val="12"/>
                <w:szCs w:val="12"/>
              </w:rPr>
            </w:pPr>
            <w:r>
              <w:rPr>
                <w:rFonts w:ascii="Calibri" w:hAnsi="Calibri" w:cs="Calibri"/>
                <w:sz w:val="12"/>
                <w:szCs w:val="12"/>
              </w:rPr>
              <w:t>-</w:t>
            </w:r>
          </w:p>
        </w:tc>
        <w:tc>
          <w:tcPr>
            <w:tcW w:w="1080" w:type="dxa"/>
          </w:tcPr>
          <w:p w14:paraId="11595435" w14:textId="7D849A3E" w:rsidR="00701508" w:rsidRPr="00666481" w:rsidRDefault="00701508" w:rsidP="00701508">
            <w:pPr>
              <w:rPr>
                <w:rFonts w:ascii="Calibri" w:hAnsi="Calibri" w:cs="Calibri"/>
                <w:sz w:val="12"/>
                <w:szCs w:val="12"/>
              </w:rPr>
            </w:pPr>
            <w:r>
              <w:rPr>
                <w:rFonts w:ascii="Calibri" w:hAnsi="Calibri" w:cs="Calibri"/>
                <w:sz w:val="12"/>
                <w:szCs w:val="12"/>
              </w:rPr>
              <w:t xml:space="preserve">To analyze and correlate </w:t>
            </w:r>
            <w:r w:rsidR="006B75C4">
              <w:rPr>
                <w:rFonts w:ascii="Calibri" w:hAnsi="Calibri" w:cs="Calibri"/>
                <w:sz w:val="12"/>
                <w:szCs w:val="12"/>
              </w:rPr>
              <w:t>HF</w:t>
            </w:r>
            <w:r>
              <w:rPr>
                <w:rFonts w:ascii="Calibri" w:hAnsi="Calibri" w:cs="Calibri"/>
                <w:sz w:val="12"/>
                <w:szCs w:val="12"/>
              </w:rPr>
              <w:t xml:space="preserve"> audiometry findings in adolescents with use of personal stereos. </w:t>
            </w:r>
          </w:p>
        </w:tc>
        <w:tc>
          <w:tcPr>
            <w:tcW w:w="2970" w:type="dxa"/>
          </w:tcPr>
          <w:p w14:paraId="30078BA0" w14:textId="0CD2653A" w:rsidR="00D820BB" w:rsidRDefault="00D820BB" w:rsidP="00701508">
            <w:pPr>
              <w:rPr>
                <w:rFonts w:ascii="Calibri" w:hAnsi="Calibri" w:cs="Calibri"/>
                <w:sz w:val="12"/>
                <w:szCs w:val="12"/>
              </w:rPr>
            </w:pPr>
            <w:r>
              <w:rPr>
                <w:rFonts w:ascii="Calibri" w:hAnsi="Calibri" w:cs="Calibri"/>
                <w:sz w:val="12"/>
                <w:szCs w:val="12"/>
              </w:rPr>
              <w:t>- A significantly longer of personal stereos usage and more harmful habits among females.</w:t>
            </w:r>
          </w:p>
          <w:p w14:paraId="2A7AF915" w14:textId="78097AF5" w:rsidR="00701508" w:rsidRDefault="00701508" w:rsidP="00701508">
            <w:pPr>
              <w:rPr>
                <w:rFonts w:ascii="Calibri" w:hAnsi="Calibri" w:cs="Calibri"/>
                <w:sz w:val="12"/>
                <w:szCs w:val="12"/>
              </w:rPr>
            </w:pPr>
            <w:r w:rsidRPr="00694602">
              <w:rPr>
                <w:rFonts w:ascii="Calibri" w:hAnsi="Calibri" w:cs="Calibri"/>
                <w:sz w:val="12"/>
                <w:szCs w:val="12"/>
              </w:rPr>
              <w:t>-</w:t>
            </w:r>
            <w:r>
              <w:rPr>
                <w:rFonts w:ascii="Calibri" w:hAnsi="Calibri" w:cs="Calibri"/>
                <w:sz w:val="12"/>
                <w:szCs w:val="12"/>
              </w:rPr>
              <w:t xml:space="preserve"> An average of higher thresholds in the older group for all frequencies tested.</w:t>
            </w:r>
          </w:p>
          <w:p w14:paraId="1EBF0024" w14:textId="46FB0C1E" w:rsidR="00BE2C00" w:rsidRDefault="00BE2C00" w:rsidP="00701508">
            <w:pPr>
              <w:rPr>
                <w:rFonts w:ascii="Calibri" w:hAnsi="Calibri" w:cs="Calibri"/>
                <w:sz w:val="12"/>
                <w:szCs w:val="12"/>
              </w:rPr>
            </w:pPr>
            <w:r>
              <w:rPr>
                <w:rFonts w:ascii="Calibri" w:hAnsi="Calibri" w:cs="Calibri"/>
                <w:sz w:val="12"/>
                <w:szCs w:val="12"/>
              </w:rPr>
              <w:t>- A significant difference in frequencies starting at 12.5 kHz for 15-17 year</w:t>
            </w:r>
            <w:r w:rsidR="00522AF9">
              <w:rPr>
                <w:rFonts w:ascii="Calibri" w:hAnsi="Calibri" w:cs="Calibri"/>
                <w:sz w:val="12"/>
                <w:szCs w:val="12"/>
              </w:rPr>
              <w:t>s</w:t>
            </w:r>
            <w:r>
              <w:rPr>
                <w:rFonts w:ascii="Calibri" w:hAnsi="Calibri" w:cs="Calibri"/>
                <w:sz w:val="12"/>
                <w:szCs w:val="12"/>
              </w:rPr>
              <w:t>-old age group, with the worst average among males.</w:t>
            </w:r>
          </w:p>
          <w:p w14:paraId="4AB27584" w14:textId="7151F802" w:rsidR="00701508" w:rsidRDefault="00701508" w:rsidP="00701508">
            <w:pPr>
              <w:rPr>
                <w:rFonts w:ascii="Calibri" w:hAnsi="Calibri" w:cs="Calibri"/>
                <w:sz w:val="12"/>
                <w:szCs w:val="12"/>
              </w:rPr>
            </w:pPr>
            <w:r>
              <w:rPr>
                <w:rFonts w:ascii="Calibri" w:hAnsi="Calibri" w:cs="Calibri"/>
                <w:sz w:val="12"/>
                <w:szCs w:val="12"/>
              </w:rPr>
              <w:t xml:space="preserve">- No significant difference in any frequency about audiometric thresholds in terms of </w:t>
            </w:r>
            <w:r w:rsidR="004F7ED6">
              <w:rPr>
                <w:rFonts w:ascii="Calibri" w:hAnsi="Calibri" w:cs="Calibri"/>
                <w:sz w:val="12"/>
                <w:szCs w:val="12"/>
              </w:rPr>
              <w:t xml:space="preserve">personal stereos </w:t>
            </w:r>
            <w:r>
              <w:rPr>
                <w:rFonts w:ascii="Calibri" w:hAnsi="Calibri" w:cs="Calibri"/>
                <w:sz w:val="12"/>
                <w:szCs w:val="12"/>
              </w:rPr>
              <w:t>exposure, duration of use, intensity variables or type of earphone.</w:t>
            </w:r>
          </w:p>
          <w:p w14:paraId="3B532F75" w14:textId="49D74BEE" w:rsidR="00701508" w:rsidRDefault="00701508" w:rsidP="00701508">
            <w:pPr>
              <w:rPr>
                <w:rFonts w:ascii="Calibri" w:hAnsi="Calibri" w:cs="Calibri"/>
                <w:sz w:val="12"/>
                <w:szCs w:val="12"/>
              </w:rPr>
            </w:pPr>
            <w:r>
              <w:rPr>
                <w:rFonts w:ascii="Calibri" w:hAnsi="Calibri" w:cs="Calibri"/>
                <w:sz w:val="12"/>
                <w:szCs w:val="12"/>
              </w:rPr>
              <w:t xml:space="preserve">- Some higher average in all frequencies related to </w:t>
            </w:r>
            <w:r w:rsidR="00BE2C00">
              <w:rPr>
                <w:rFonts w:ascii="Calibri" w:hAnsi="Calibri" w:cs="Calibri"/>
                <w:sz w:val="12"/>
                <w:szCs w:val="12"/>
              </w:rPr>
              <w:t>≥</w:t>
            </w:r>
            <w:r>
              <w:rPr>
                <w:rFonts w:ascii="Calibri" w:hAnsi="Calibri" w:cs="Calibri"/>
                <w:sz w:val="12"/>
                <w:szCs w:val="12"/>
              </w:rPr>
              <w:t>5 d/w usage.</w:t>
            </w:r>
          </w:p>
          <w:p w14:paraId="2B003146" w14:textId="1825AA78" w:rsidR="00701508" w:rsidRDefault="00BE2C00" w:rsidP="00BE2C00">
            <w:pPr>
              <w:rPr>
                <w:rFonts w:ascii="Calibri" w:hAnsi="Calibri" w:cs="Calibri"/>
                <w:sz w:val="12"/>
                <w:szCs w:val="12"/>
              </w:rPr>
            </w:pPr>
            <w:r>
              <w:rPr>
                <w:rFonts w:ascii="Calibri" w:hAnsi="Calibri" w:cs="Calibri"/>
                <w:sz w:val="12"/>
                <w:szCs w:val="12"/>
              </w:rPr>
              <w:t>- A preference for higher sound level among ≥5 d/w users.</w:t>
            </w:r>
          </w:p>
        </w:tc>
        <w:tc>
          <w:tcPr>
            <w:tcW w:w="1357" w:type="dxa"/>
          </w:tcPr>
          <w:p w14:paraId="416F10DD" w14:textId="7DCAE5C8" w:rsidR="00701508" w:rsidRPr="00666481" w:rsidRDefault="00701508" w:rsidP="00701508">
            <w:pPr>
              <w:rPr>
                <w:rFonts w:ascii="Calibri" w:hAnsi="Calibri" w:cs="Calibri"/>
                <w:sz w:val="12"/>
                <w:szCs w:val="12"/>
              </w:rPr>
            </w:pPr>
            <w:r w:rsidRPr="004F199E">
              <w:rPr>
                <w:rFonts w:ascii="Calibri" w:hAnsi="Calibri" w:cs="Calibri"/>
                <w:sz w:val="12"/>
                <w:szCs w:val="12"/>
              </w:rPr>
              <w:t>-</w:t>
            </w:r>
            <w:r>
              <w:rPr>
                <w:rFonts w:ascii="Calibri" w:hAnsi="Calibri" w:cs="Calibri"/>
                <w:sz w:val="12"/>
                <w:szCs w:val="12"/>
              </w:rPr>
              <w:t xml:space="preserve"> No correlation between exposure to high sound pressure levels through PSs and </w:t>
            </w:r>
            <w:r w:rsidR="006B75C4">
              <w:rPr>
                <w:rFonts w:ascii="Calibri" w:hAnsi="Calibri" w:cs="Calibri"/>
                <w:sz w:val="12"/>
                <w:szCs w:val="12"/>
              </w:rPr>
              <w:t>HF</w:t>
            </w:r>
            <w:r>
              <w:rPr>
                <w:rFonts w:ascii="Calibri" w:hAnsi="Calibri" w:cs="Calibri"/>
                <w:sz w:val="12"/>
                <w:szCs w:val="12"/>
              </w:rPr>
              <w:t xml:space="preserve"> thresholds in this population</w:t>
            </w:r>
          </w:p>
        </w:tc>
      </w:tr>
      <w:tr w:rsidR="00701508" w:rsidRPr="006F6F71" w14:paraId="078D7E5B" w14:textId="77777777" w:rsidTr="00366B00">
        <w:trPr>
          <w:cantSplit/>
          <w:trHeight w:val="1134"/>
        </w:trPr>
        <w:tc>
          <w:tcPr>
            <w:tcW w:w="715" w:type="dxa"/>
          </w:tcPr>
          <w:p w14:paraId="2D24DBE4" w14:textId="5659C987" w:rsidR="00701508" w:rsidRDefault="00701508" w:rsidP="003F0EF5">
            <w:pPr>
              <w:jc w:val="center"/>
              <w:rPr>
                <w:rFonts w:ascii="Calibri" w:hAnsi="Calibri" w:cs="Calibri"/>
                <w:sz w:val="12"/>
                <w:szCs w:val="12"/>
              </w:rPr>
            </w:pPr>
            <w:r>
              <w:rPr>
                <w:rFonts w:ascii="Calibri" w:hAnsi="Calibri" w:cs="Calibri"/>
                <w:sz w:val="12"/>
                <w:szCs w:val="12"/>
              </w:rPr>
              <w:t>32.</w:t>
            </w:r>
            <w:r w:rsidR="00041CDA">
              <w:rPr>
                <w:rFonts w:ascii="Calibri" w:hAnsi="Calibri" w:cs="Calibri"/>
                <w:sz w:val="12"/>
                <w:szCs w:val="12"/>
              </w:rPr>
              <w:t xml:space="preserve"> </w:t>
            </w:r>
            <w:r>
              <w:rPr>
                <w:rFonts w:ascii="Calibri" w:hAnsi="Calibri" w:cs="Calibri"/>
                <w:sz w:val="12"/>
                <w:szCs w:val="12"/>
              </w:rPr>
              <w:t>Narahari et al.</w:t>
            </w:r>
            <w:r w:rsidR="004B47DD">
              <w:rPr>
                <w:rFonts w:ascii="Calibri" w:hAnsi="Calibri" w:cs="Calibri"/>
                <w:sz w:val="12"/>
                <w:szCs w:val="12"/>
              </w:rPr>
              <w:t xml:space="preserve"> </w:t>
            </w:r>
            <w:r w:rsidR="004B47DD">
              <w:rPr>
                <w:rFonts w:ascii="Calibri" w:hAnsi="Calibri" w:cs="Calibri"/>
                <w:sz w:val="12"/>
                <w:szCs w:val="12"/>
              </w:rPr>
              <w:fldChar w:fldCharType="begin"/>
            </w:r>
            <w:r w:rsidR="00A2409A">
              <w:rPr>
                <w:rFonts w:ascii="Calibri" w:hAnsi="Calibri" w:cs="Calibri"/>
                <w:sz w:val="12"/>
                <w:szCs w:val="12"/>
              </w:rPr>
              <w:instrText xml:space="preserve"> ADDIN EN.CITE &lt;EndNote&gt;&lt;Cite&gt;&lt;Author&gt;Narahari&lt;/Author&gt;&lt;Year&gt;2017&lt;/Year&gt;&lt;RecNum&gt;51&lt;/RecNum&gt;&lt;DisplayText&gt;(32)&lt;/DisplayText&gt;&lt;record&gt;&lt;rec-number&gt;51&lt;/rec-number&gt;&lt;foreign-keys&gt;&lt;key app="EN" db-id="x5e502xe3pesa0epd9dp2dr9dwx2saeezfx5" timestamp="1766765440"&gt;51&lt;/key&gt;&lt;/foreign-keys&gt;&lt;ref-type name="Journal Article"&gt;17&lt;/ref-type&gt;&lt;contributors&gt;&lt;authors&gt;&lt;author&gt;Narahari, P. G.&lt;/author&gt;&lt;author&gt;Bhat, J.&lt;/author&gt;&lt;author&gt;Nambi, A.&lt;/author&gt;&lt;author&gt;Arora, A.&lt;/author&gt;&lt;/authors&gt;&lt;/contributors&gt;&lt;auth-address&gt;Kasturba Medial College, Manipal University, Mangalore, Karnataka, India.&lt;/auth-address&gt;&lt;titles&gt;&lt;title&gt;Impact of usage of personal music systems on oto-acoustic emissions among medical students&lt;/title&gt;&lt;secondary-title&gt;Noise Health&lt;/secondary-title&gt;&lt;/titles&gt;&lt;periodical&gt;&lt;full-title&gt;Noise Health&lt;/full-title&gt;&lt;/periodical&gt;&lt;pages&gt;222-226&lt;/pages&gt;&lt;volume&gt;19&lt;/volume&gt;&lt;number&gt;90&lt;/number&gt;&lt;keywords&gt;&lt;keyword&gt;Adolescent&lt;/keyword&gt;&lt;keyword&gt;Audiometry, Pure-Tone&lt;/keyword&gt;&lt;keyword&gt;Auditory Threshold/physiology&lt;/keyword&gt;&lt;keyword&gt;Female&lt;/keyword&gt;&lt;keyword&gt;Hearing Loss, Noise-Induced/*etiology&lt;/keyword&gt;&lt;keyword&gt;Humans&lt;/keyword&gt;&lt;keyword&gt;Male&lt;/keyword&gt;&lt;keyword&gt;Music/*psychology&lt;/keyword&gt;&lt;keyword&gt;Noise/*adverse effects&lt;/keyword&gt;&lt;keyword&gt;Otoacoustic Emissions, Spontaneous/*physiology&lt;/keyword&gt;&lt;keyword&gt;Risk Factors&lt;/keyword&gt;&lt;keyword&gt;Students, Medical/*psychology&lt;/keyword&gt;&lt;keyword&gt;Time Factors&lt;/keyword&gt;&lt;keyword&gt;Young Adult&lt;/keyword&gt;&lt;/keywords&gt;&lt;dates&gt;&lt;year&gt;2017&lt;/year&gt;&lt;pub-dates&gt;&lt;date&gt;Sep-Oct&lt;/date&gt;&lt;/pub-dates&gt;&lt;/dates&gt;&lt;isbn&gt;1463-1741 (Print)&amp;#xD;1463-1741&lt;/isbn&gt;&lt;accession-num&gt;28937016&lt;/accession-num&gt;&lt;urls&gt;&lt;/urls&gt;&lt;custom1&gt;There are no conflicts of interest.&lt;/custom1&gt;&lt;custom2&gt;PMC5644381&lt;/custom2&gt;&lt;electronic-resource-num&gt;10.4103/nah.NAH_75_16&lt;/electronic-resource-num&gt;&lt;remote-database-provider&gt;NLM&lt;/remote-database-provider&gt;&lt;language&gt;eng&lt;/language&gt;&lt;/record&gt;&lt;/Cite&gt;&lt;/EndNote&gt;</w:instrText>
            </w:r>
            <w:r w:rsidR="004B47DD">
              <w:rPr>
                <w:rFonts w:ascii="Calibri" w:hAnsi="Calibri" w:cs="Calibri"/>
                <w:sz w:val="12"/>
                <w:szCs w:val="12"/>
              </w:rPr>
              <w:fldChar w:fldCharType="separate"/>
            </w:r>
            <w:r w:rsidR="00A2409A">
              <w:rPr>
                <w:rFonts w:ascii="Calibri" w:hAnsi="Calibri" w:cs="Calibri"/>
                <w:noProof/>
                <w:sz w:val="12"/>
                <w:szCs w:val="12"/>
              </w:rPr>
              <w:t>(32)</w:t>
            </w:r>
            <w:r w:rsidR="004B47DD">
              <w:rPr>
                <w:rFonts w:ascii="Calibri" w:hAnsi="Calibri" w:cs="Calibri"/>
                <w:sz w:val="12"/>
                <w:szCs w:val="12"/>
              </w:rPr>
              <w:fldChar w:fldCharType="end"/>
            </w:r>
          </w:p>
        </w:tc>
        <w:tc>
          <w:tcPr>
            <w:tcW w:w="414" w:type="dxa"/>
            <w:textDirection w:val="btLr"/>
          </w:tcPr>
          <w:p w14:paraId="7A147432" w14:textId="5E52C9D7" w:rsidR="00701508" w:rsidRDefault="00701508" w:rsidP="00701508">
            <w:pPr>
              <w:ind w:left="113" w:right="113"/>
              <w:jc w:val="center"/>
              <w:rPr>
                <w:rFonts w:ascii="Calibri" w:hAnsi="Calibri" w:cs="Calibri"/>
                <w:sz w:val="12"/>
                <w:szCs w:val="12"/>
              </w:rPr>
            </w:pPr>
            <w:r>
              <w:rPr>
                <w:rFonts w:ascii="Calibri" w:hAnsi="Calibri" w:cs="Calibri"/>
                <w:sz w:val="12"/>
                <w:szCs w:val="12"/>
              </w:rPr>
              <w:t xml:space="preserve">Cross-sectional </w:t>
            </w:r>
          </w:p>
        </w:tc>
        <w:tc>
          <w:tcPr>
            <w:tcW w:w="426" w:type="dxa"/>
            <w:textDirection w:val="btLr"/>
          </w:tcPr>
          <w:p w14:paraId="7DBA8F1B" w14:textId="29419C49" w:rsidR="00701508" w:rsidRDefault="00701508" w:rsidP="00051257">
            <w:pPr>
              <w:ind w:left="113" w:right="113"/>
              <w:jc w:val="center"/>
              <w:rPr>
                <w:rFonts w:ascii="Calibri" w:hAnsi="Calibri" w:cs="Calibri"/>
                <w:sz w:val="12"/>
                <w:szCs w:val="12"/>
              </w:rPr>
            </w:pPr>
            <w:r>
              <w:rPr>
                <w:rFonts w:ascii="Calibri" w:hAnsi="Calibri" w:cs="Calibri"/>
                <w:sz w:val="12"/>
                <w:szCs w:val="12"/>
              </w:rPr>
              <w:t>India</w:t>
            </w:r>
          </w:p>
        </w:tc>
        <w:tc>
          <w:tcPr>
            <w:tcW w:w="425" w:type="dxa"/>
            <w:textDirection w:val="btLr"/>
          </w:tcPr>
          <w:p w14:paraId="79110334" w14:textId="5515784E" w:rsidR="00701508" w:rsidRDefault="00701508" w:rsidP="00051257">
            <w:pPr>
              <w:ind w:left="113" w:right="113"/>
              <w:jc w:val="center"/>
              <w:rPr>
                <w:rFonts w:ascii="Calibri" w:hAnsi="Calibri" w:cs="Calibri"/>
                <w:sz w:val="12"/>
                <w:szCs w:val="12"/>
              </w:rPr>
            </w:pPr>
            <w:r>
              <w:rPr>
                <w:rFonts w:ascii="Calibri" w:hAnsi="Calibri" w:cs="Calibri"/>
                <w:sz w:val="12"/>
                <w:szCs w:val="12"/>
              </w:rPr>
              <w:t>-</w:t>
            </w:r>
          </w:p>
        </w:tc>
        <w:tc>
          <w:tcPr>
            <w:tcW w:w="425" w:type="dxa"/>
            <w:textDirection w:val="btLr"/>
          </w:tcPr>
          <w:p w14:paraId="1CB4E099" w14:textId="0087BB23" w:rsidR="00701508" w:rsidRDefault="00522AF9" w:rsidP="006B3106">
            <w:pPr>
              <w:ind w:left="113" w:right="113"/>
              <w:jc w:val="center"/>
              <w:rPr>
                <w:rFonts w:ascii="Calibri" w:hAnsi="Calibri" w:cs="Calibri"/>
                <w:sz w:val="12"/>
                <w:szCs w:val="12"/>
              </w:rPr>
            </w:pPr>
            <w:r>
              <w:rPr>
                <w:rFonts w:ascii="Calibri" w:hAnsi="Calibri" w:cs="Calibri"/>
                <w:sz w:val="12"/>
                <w:szCs w:val="12"/>
              </w:rPr>
              <w:t>2017</w:t>
            </w:r>
          </w:p>
        </w:tc>
        <w:tc>
          <w:tcPr>
            <w:tcW w:w="425" w:type="dxa"/>
            <w:textDirection w:val="btLr"/>
          </w:tcPr>
          <w:p w14:paraId="6219070D" w14:textId="49DB2844" w:rsidR="00701508" w:rsidRDefault="00701508" w:rsidP="00051257">
            <w:pPr>
              <w:ind w:left="113" w:right="113"/>
              <w:jc w:val="center"/>
              <w:rPr>
                <w:rFonts w:ascii="Calibri" w:hAnsi="Calibri" w:cs="Calibri"/>
                <w:sz w:val="12"/>
                <w:szCs w:val="12"/>
              </w:rPr>
            </w:pPr>
            <w:r>
              <w:rPr>
                <w:rFonts w:ascii="Calibri" w:hAnsi="Calibri" w:cs="Calibri"/>
                <w:sz w:val="12"/>
                <w:szCs w:val="12"/>
              </w:rPr>
              <w:t>Medical students</w:t>
            </w:r>
          </w:p>
        </w:tc>
        <w:tc>
          <w:tcPr>
            <w:tcW w:w="426" w:type="dxa"/>
            <w:textDirection w:val="btLr"/>
          </w:tcPr>
          <w:p w14:paraId="753063C6" w14:textId="77A490AA" w:rsidR="00701508" w:rsidRDefault="00701508" w:rsidP="00051257">
            <w:pPr>
              <w:ind w:left="113" w:right="113"/>
              <w:jc w:val="center"/>
              <w:rPr>
                <w:rFonts w:ascii="Calibri" w:hAnsi="Calibri" w:cs="Calibri"/>
                <w:sz w:val="12"/>
                <w:szCs w:val="12"/>
              </w:rPr>
            </w:pPr>
            <w:r>
              <w:rPr>
                <w:rFonts w:ascii="Calibri" w:hAnsi="Calibri" w:cs="Calibri"/>
                <w:sz w:val="12"/>
                <w:szCs w:val="12"/>
              </w:rPr>
              <w:t>17-21</w:t>
            </w:r>
          </w:p>
        </w:tc>
        <w:tc>
          <w:tcPr>
            <w:tcW w:w="519" w:type="dxa"/>
            <w:vAlign w:val="center"/>
          </w:tcPr>
          <w:p w14:paraId="5C708BE7" w14:textId="7F4ED366" w:rsidR="00701508" w:rsidRDefault="00701508" w:rsidP="00366B00">
            <w:pPr>
              <w:jc w:val="center"/>
              <w:rPr>
                <w:rFonts w:ascii="Calibri" w:hAnsi="Calibri" w:cs="Calibri"/>
                <w:sz w:val="12"/>
                <w:szCs w:val="12"/>
              </w:rPr>
            </w:pPr>
            <w:r>
              <w:rPr>
                <w:rFonts w:ascii="Calibri" w:hAnsi="Calibri" w:cs="Calibri"/>
                <w:sz w:val="12"/>
                <w:szCs w:val="12"/>
              </w:rPr>
              <w:t>34</w:t>
            </w:r>
          </w:p>
        </w:tc>
        <w:tc>
          <w:tcPr>
            <w:tcW w:w="630" w:type="dxa"/>
            <w:vAlign w:val="center"/>
          </w:tcPr>
          <w:p w14:paraId="64B40930" w14:textId="0E10E3D3" w:rsidR="00701508" w:rsidRDefault="00701508" w:rsidP="00366B00">
            <w:pPr>
              <w:jc w:val="center"/>
              <w:rPr>
                <w:rFonts w:ascii="Calibri" w:hAnsi="Calibri" w:cs="Calibri"/>
                <w:sz w:val="12"/>
                <w:szCs w:val="12"/>
              </w:rPr>
            </w:pPr>
            <w:r>
              <w:rPr>
                <w:rFonts w:ascii="Calibri" w:hAnsi="Calibri" w:cs="Calibri"/>
                <w:sz w:val="12"/>
                <w:szCs w:val="12"/>
              </w:rPr>
              <w:t>34</w:t>
            </w:r>
          </w:p>
        </w:tc>
        <w:tc>
          <w:tcPr>
            <w:tcW w:w="900" w:type="dxa"/>
          </w:tcPr>
          <w:p w14:paraId="69D16255" w14:textId="3900BB31" w:rsidR="00701508" w:rsidRDefault="00701508" w:rsidP="009C4240">
            <w:pPr>
              <w:jc w:val="center"/>
              <w:rPr>
                <w:rFonts w:ascii="Calibri" w:hAnsi="Calibri" w:cs="Calibri"/>
                <w:sz w:val="12"/>
                <w:szCs w:val="12"/>
              </w:rPr>
            </w:pPr>
            <w:r>
              <w:rPr>
                <w:rFonts w:ascii="Calibri" w:hAnsi="Calibri" w:cs="Calibri"/>
                <w:sz w:val="12"/>
                <w:szCs w:val="12"/>
              </w:rPr>
              <w:t>2h continuous exposure to music after 18h of nonuse</w:t>
            </w:r>
          </w:p>
        </w:tc>
        <w:tc>
          <w:tcPr>
            <w:tcW w:w="810" w:type="dxa"/>
          </w:tcPr>
          <w:p w14:paraId="20B6464D" w14:textId="61172487" w:rsidR="00701508" w:rsidRDefault="00701508" w:rsidP="009C4240">
            <w:pPr>
              <w:jc w:val="center"/>
              <w:rPr>
                <w:rFonts w:ascii="Calibri" w:hAnsi="Calibri" w:cs="Calibri"/>
                <w:sz w:val="12"/>
                <w:szCs w:val="12"/>
              </w:rPr>
            </w:pPr>
            <w:r>
              <w:rPr>
                <w:rFonts w:ascii="Calibri" w:hAnsi="Calibri" w:cs="Calibri"/>
                <w:sz w:val="12"/>
                <w:szCs w:val="12"/>
              </w:rPr>
              <w:t>Mean sound pressure (22): 98.29 dB</w:t>
            </w:r>
          </w:p>
        </w:tc>
        <w:tc>
          <w:tcPr>
            <w:tcW w:w="990" w:type="dxa"/>
          </w:tcPr>
          <w:p w14:paraId="0BB3AF46" w14:textId="4165E51F" w:rsidR="00701508" w:rsidRDefault="00701508" w:rsidP="009C4240">
            <w:pPr>
              <w:jc w:val="center"/>
              <w:rPr>
                <w:rFonts w:ascii="Calibri" w:hAnsi="Calibri" w:cs="Calibri"/>
                <w:sz w:val="12"/>
                <w:szCs w:val="12"/>
              </w:rPr>
            </w:pPr>
            <w:r>
              <w:rPr>
                <w:rFonts w:ascii="Calibri" w:hAnsi="Calibri" w:cs="Calibri"/>
                <w:sz w:val="12"/>
                <w:szCs w:val="12"/>
              </w:rPr>
              <w:t>-</w:t>
            </w:r>
          </w:p>
        </w:tc>
        <w:tc>
          <w:tcPr>
            <w:tcW w:w="1170" w:type="dxa"/>
          </w:tcPr>
          <w:p w14:paraId="0757C5DB" w14:textId="20323200" w:rsidR="00701508" w:rsidRDefault="00701508" w:rsidP="00632AE0">
            <w:pPr>
              <w:jc w:val="center"/>
              <w:rPr>
                <w:rFonts w:ascii="Calibri" w:hAnsi="Calibri" w:cs="Calibri"/>
                <w:sz w:val="12"/>
                <w:szCs w:val="12"/>
              </w:rPr>
            </w:pPr>
            <w:r>
              <w:rPr>
                <w:rFonts w:ascii="Calibri" w:hAnsi="Calibri" w:cs="Calibri"/>
                <w:sz w:val="12"/>
                <w:szCs w:val="12"/>
              </w:rPr>
              <w:t>Reduction in the frequency range of 9-12 kHz</w:t>
            </w:r>
          </w:p>
        </w:tc>
        <w:tc>
          <w:tcPr>
            <w:tcW w:w="1530" w:type="dxa"/>
          </w:tcPr>
          <w:p w14:paraId="4D4E2997" w14:textId="40B4EFC2" w:rsidR="00701508" w:rsidRDefault="00701508" w:rsidP="009C4240">
            <w:pPr>
              <w:jc w:val="center"/>
              <w:rPr>
                <w:rFonts w:ascii="Calibri" w:hAnsi="Calibri" w:cs="Calibri"/>
                <w:sz w:val="12"/>
                <w:szCs w:val="12"/>
              </w:rPr>
            </w:pPr>
            <w:r>
              <w:rPr>
                <w:rFonts w:ascii="Calibri" w:hAnsi="Calibri" w:cs="Calibri"/>
                <w:sz w:val="12"/>
                <w:szCs w:val="12"/>
              </w:rPr>
              <w:t>-</w:t>
            </w:r>
          </w:p>
        </w:tc>
        <w:tc>
          <w:tcPr>
            <w:tcW w:w="1080" w:type="dxa"/>
          </w:tcPr>
          <w:p w14:paraId="4A9E6730" w14:textId="0EBDB0FE" w:rsidR="00701508" w:rsidRPr="00666481" w:rsidRDefault="00701508" w:rsidP="00701508">
            <w:pPr>
              <w:rPr>
                <w:rFonts w:ascii="Calibri" w:hAnsi="Calibri" w:cs="Calibri"/>
                <w:sz w:val="12"/>
                <w:szCs w:val="12"/>
              </w:rPr>
            </w:pPr>
            <w:r>
              <w:rPr>
                <w:rFonts w:ascii="Calibri" w:hAnsi="Calibri" w:cs="Calibri"/>
                <w:sz w:val="12"/>
                <w:szCs w:val="12"/>
              </w:rPr>
              <w:t xml:space="preserve">To assess the effect of short-term </w:t>
            </w:r>
            <w:r w:rsidRPr="004F7ED6">
              <w:rPr>
                <w:rFonts w:ascii="Calibri" w:hAnsi="Calibri" w:cs="Calibri"/>
                <w:color w:val="000000" w:themeColor="text1"/>
                <w:sz w:val="12"/>
                <w:szCs w:val="12"/>
              </w:rPr>
              <w:t xml:space="preserve">PMS </w:t>
            </w:r>
            <w:r>
              <w:rPr>
                <w:rFonts w:ascii="Calibri" w:hAnsi="Calibri" w:cs="Calibri"/>
                <w:sz w:val="12"/>
                <w:szCs w:val="12"/>
              </w:rPr>
              <w:t xml:space="preserve">usage on </w:t>
            </w:r>
            <w:r w:rsidRPr="00410054">
              <w:rPr>
                <w:rFonts w:ascii="Calibri" w:hAnsi="Calibri" w:cs="Calibri"/>
                <w:color w:val="000000" w:themeColor="text1"/>
                <w:sz w:val="12"/>
                <w:szCs w:val="12"/>
              </w:rPr>
              <w:t>DPOAE</w:t>
            </w:r>
            <w:r>
              <w:rPr>
                <w:rFonts w:ascii="Calibri" w:hAnsi="Calibri" w:cs="Calibri"/>
                <w:sz w:val="12"/>
                <w:szCs w:val="12"/>
              </w:rPr>
              <w:t>.</w:t>
            </w:r>
          </w:p>
        </w:tc>
        <w:tc>
          <w:tcPr>
            <w:tcW w:w="2970" w:type="dxa"/>
          </w:tcPr>
          <w:p w14:paraId="667C70FC" w14:textId="77777777" w:rsidR="00701508" w:rsidRDefault="00701508" w:rsidP="00701508">
            <w:pPr>
              <w:rPr>
                <w:rFonts w:ascii="Calibri" w:hAnsi="Calibri" w:cs="Calibri"/>
                <w:sz w:val="12"/>
                <w:szCs w:val="12"/>
              </w:rPr>
            </w:pPr>
            <w:r w:rsidRPr="008932F4">
              <w:rPr>
                <w:rFonts w:ascii="Calibri" w:hAnsi="Calibri" w:cs="Calibri"/>
                <w:sz w:val="12"/>
                <w:szCs w:val="12"/>
              </w:rPr>
              <w:t>-</w:t>
            </w:r>
            <w:r>
              <w:rPr>
                <w:rFonts w:ascii="Calibri" w:hAnsi="Calibri" w:cs="Calibri"/>
                <w:sz w:val="12"/>
                <w:szCs w:val="12"/>
              </w:rPr>
              <w:t xml:space="preserve"> No significant main effect of music listening on DPOAE amplitudes at frequencies between 2-8 kHz</w:t>
            </w:r>
          </w:p>
          <w:p w14:paraId="4F075088" w14:textId="6AFD13AC" w:rsidR="00701508" w:rsidRDefault="00701508" w:rsidP="00701508">
            <w:pPr>
              <w:rPr>
                <w:rFonts w:ascii="Calibri" w:hAnsi="Calibri" w:cs="Calibri"/>
                <w:sz w:val="12"/>
                <w:szCs w:val="12"/>
              </w:rPr>
            </w:pPr>
            <w:r>
              <w:rPr>
                <w:rFonts w:ascii="Calibri" w:hAnsi="Calibri" w:cs="Calibri"/>
                <w:sz w:val="12"/>
                <w:szCs w:val="12"/>
              </w:rPr>
              <w:t xml:space="preserve">- Significant main effect of short-term exposure on </w:t>
            </w:r>
            <w:r w:rsidR="006B75C4">
              <w:rPr>
                <w:rFonts w:ascii="Calibri" w:hAnsi="Calibri" w:cs="Calibri"/>
                <w:sz w:val="12"/>
                <w:szCs w:val="12"/>
              </w:rPr>
              <w:t xml:space="preserve">HF </w:t>
            </w:r>
            <w:r>
              <w:rPr>
                <w:rFonts w:ascii="Calibri" w:hAnsi="Calibri" w:cs="Calibri"/>
                <w:sz w:val="12"/>
                <w:szCs w:val="12"/>
              </w:rPr>
              <w:t xml:space="preserve">distortion product </w:t>
            </w:r>
          </w:p>
          <w:p w14:paraId="39E97467" w14:textId="5A2D33F1" w:rsidR="00701508" w:rsidRDefault="00701508" w:rsidP="00701508">
            <w:pPr>
              <w:rPr>
                <w:rFonts w:ascii="Calibri" w:hAnsi="Calibri" w:cs="Calibri"/>
                <w:sz w:val="12"/>
                <w:szCs w:val="12"/>
              </w:rPr>
            </w:pPr>
            <w:r>
              <w:rPr>
                <w:rFonts w:ascii="Calibri" w:hAnsi="Calibri" w:cs="Calibri"/>
                <w:sz w:val="12"/>
                <w:szCs w:val="12"/>
              </w:rPr>
              <w:t>- Significant effect of exposure on ripple density of distortion product gram</w:t>
            </w:r>
          </w:p>
        </w:tc>
        <w:tc>
          <w:tcPr>
            <w:tcW w:w="1357" w:type="dxa"/>
          </w:tcPr>
          <w:p w14:paraId="0A1CC604" w14:textId="64F3A01A" w:rsidR="00701508" w:rsidRDefault="00701508" w:rsidP="00701508">
            <w:pPr>
              <w:rPr>
                <w:rFonts w:ascii="Calibri" w:hAnsi="Calibri" w:cs="Calibri"/>
                <w:sz w:val="12"/>
                <w:szCs w:val="12"/>
              </w:rPr>
            </w:pPr>
            <w:r>
              <w:rPr>
                <w:rFonts w:ascii="Calibri" w:hAnsi="Calibri" w:cs="Calibri"/>
                <w:sz w:val="12"/>
                <w:szCs w:val="12"/>
              </w:rPr>
              <w:t xml:space="preserve">- Short-term music exposure </w:t>
            </w:r>
            <w:proofErr w:type="gramStart"/>
            <w:r>
              <w:rPr>
                <w:rFonts w:ascii="Calibri" w:hAnsi="Calibri" w:cs="Calibri"/>
                <w:sz w:val="12"/>
                <w:szCs w:val="12"/>
              </w:rPr>
              <w:t>affect</w:t>
            </w:r>
            <w:proofErr w:type="gramEnd"/>
            <w:r>
              <w:rPr>
                <w:rFonts w:ascii="Calibri" w:hAnsi="Calibri" w:cs="Calibri"/>
                <w:sz w:val="12"/>
                <w:szCs w:val="12"/>
              </w:rPr>
              <w:t xml:space="preserve"> the </w:t>
            </w:r>
            <w:r w:rsidR="006B75C4">
              <w:rPr>
                <w:rFonts w:ascii="Calibri" w:hAnsi="Calibri" w:cs="Calibri"/>
                <w:sz w:val="12"/>
                <w:szCs w:val="12"/>
              </w:rPr>
              <w:t>HF</w:t>
            </w:r>
            <w:r>
              <w:rPr>
                <w:rFonts w:ascii="Calibri" w:hAnsi="Calibri" w:cs="Calibri"/>
                <w:sz w:val="12"/>
                <w:szCs w:val="12"/>
              </w:rPr>
              <w:t xml:space="preserve"> DPOAE amplitudes, unlike low frequencies. </w:t>
            </w:r>
          </w:p>
          <w:p w14:paraId="4C2376B3" w14:textId="449D5F15" w:rsidR="00701508" w:rsidRPr="00666481" w:rsidRDefault="00701508" w:rsidP="00701508">
            <w:pPr>
              <w:rPr>
                <w:rFonts w:ascii="Calibri" w:hAnsi="Calibri" w:cs="Calibri"/>
                <w:sz w:val="12"/>
                <w:szCs w:val="12"/>
              </w:rPr>
            </w:pPr>
            <w:r>
              <w:rPr>
                <w:rFonts w:ascii="Calibri" w:hAnsi="Calibri" w:cs="Calibri"/>
                <w:sz w:val="12"/>
                <w:szCs w:val="12"/>
              </w:rPr>
              <w:t>- Suggests the capability to induce</w:t>
            </w:r>
            <w:r w:rsidR="00357EA8">
              <w:rPr>
                <w:rFonts w:ascii="Calibri" w:hAnsi="Calibri" w:cs="Calibri"/>
                <w:sz w:val="12"/>
                <w:szCs w:val="12"/>
              </w:rPr>
              <w:t xml:space="preserve"> HL</w:t>
            </w:r>
            <w:r>
              <w:rPr>
                <w:rFonts w:ascii="Calibri" w:hAnsi="Calibri" w:cs="Calibri"/>
                <w:sz w:val="12"/>
                <w:szCs w:val="12"/>
              </w:rPr>
              <w:t xml:space="preserve"> if listening at maximum volume setting.</w:t>
            </w:r>
          </w:p>
        </w:tc>
      </w:tr>
      <w:tr w:rsidR="00701508" w:rsidRPr="006F6F71" w14:paraId="67E98455" w14:textId="77777777" w:rsidTr="00366B00">
        <w:trPr>
          <w:cantSplit/>
          <w:trHeight w:val="1691"/>
        </w:trPr>
        <w:tc>
          <w:tcPr>
            <w:tcW w:w="715" w:type="dxa"/>
          </w:tcPr>
          <w:p w14:paraId="185BDC99" w14:textId="0FE7FDC2" w:rsidR="00701508" w:rsidRDefault="00701508" w:rsidP="003F0EF5">
            <w:pPr>
              <w:jc w:val="center"/>
              <w:rPr>
                <w:rFonts w:ascii="Calibri" w:hAnsi="Calibri" w:cs="Calibri"/>
                <w:sz w:val="12"/>
                <w:szCs w:val="12"/>
              </w:rPr>
            </w:pPr>
            <w:r w:rsidRPr="00394A50">
              <w:rPr>
                <w:rFonts w:ascii="Calibri" w:hAnsi="Calibri" w:cs="Calibri"/>
                <w:sz w:val="12"/>
                <w:szCs w:val="12"/>
              </w:rPr>
              <w:t>33</w:t>
            </w:r>
            <w:r>
              <w:rPr>
                <w:rFonts w:ascii="Calibri" w:hAnsi="Calibri" w:cs="Calibri"/>
                <w:sz w:val="12"/>
                <w:szCs w:val="12"/>
              </w:rPr>
              <w:t>.</w:t>
            </w:r>
            <w:r w:rsidR="00041CDA">
              <w:rPr>
                <w:rFonts w:ascii="Calibri" w:hAnsi="Calibri" w:cs="Calibri"/>
                <w:sz w:val="12"/>
                <w:szCs w:val="12"/>
              </w:rPr>
              <w:t xml:space="preserve"> </w:t>
            </w:r>
            <w:proofErr w:type="spellStart"/>
            <w:r>
              <w:rPr>
                <w:rFonts w:ascii="Calibri" w:hAnsi="Calibri" w:cs="Calibri"/>
                <w:sz w:val="12"/>
                <w:szCs w:val="12"/>
              </w:rPr>
              <w:t>Rodrigers</w:t>
            </w:r>
            <w:proofErr w:type="spellEnd"/>
            <w:r>
              <w:rPr>
                <w:rFonts w:ascii="Calibri" w:hAnsi="Calibri" w:cs="Calibri"/>
                <w:sz w:val="12"/>
                <w:szCs w:val="12"/>
              </w:rPr>
              <w:t xml:space="preserve"> et al.</w:t>
            </w:r>
            <w:r w:rsidR="007A7A30">
              <w:rPr>
                <w:rFonts w:ascii="Calibri" w:hAnsi="Calibri" w:cs="Calibri"/>
                <w:sz w:val="12"/>
                <w:szCs w:val="12"/>
              </w:rPr>
              <w:t xml:space="preserve"> </w:t>
            </w:r>
            <w:r w:rsidR="007A7A30">
              <w:rPr>
                <w:rFonts w:ascii="Calibri" w:hAnsi="Calibri" w:cs="Calibri"/>
                <w:sz w:val="12"/>
                <w:szCs w:val="12"/>
              </w:rPr>
              <w:fldChar w:fldCharType="begin"/>
            </w:r>
            <w:r w:rsidR="00A2409A">
              <w:rPr>
                <w:rFonts w:ascii="Calibri" w:hAnsi="Calibri" w:cs="Calibri"/>
                <w:sz w:val="12"/>
                <w:szCs w:val="12"/>
              </w:rPr>
              <w:instrText xml:space="preserve"> ADDIN EN.CITE &lt;EndNote&gt;&lt;Cite&gt;&lt;Author&gt;Figueiredo&lt;/Author&gt;&lt;Year&gt;2011&lt;/Year&gt;&lt;RecNum&gt;127&lt;/RecNum&gt;&lt;DisplayText&gt;(33)&lt;/DisplayText&gt;&lt;record&gt;&lt;rec-number&gt;127&lt;/rec-number&gt;&lt;foreign-keys&gt;&lt;key app="EN" db-id="x5e502xe3pesa0epd9dp2dr9dwx2saeezfx5" timestamp="1779372184"&gt;127&lt;/key&gt;&lt;/foreign-keys&gt;&lt;ref-type name="Journal Article"&gt;17&lt;/ref-type&gt;&lt;contributors&gt;&lt;authors&gt;&lt;author&gt;Figueiredo, R. R.&lt;/author&gt;&lt;author&gt;Azevedo, A. A.&lt;/author&gt;&lt;author&gt;Oliveira, P. M.&lt;/author&gt;&lt;author&gt;Amorim, S. P.&lt;/author&gt;&lt;author&gt;Rios, A. G.&lt;/author&gt;&lt;author&gt;Baptista, V.&lt;/author&gt;&lt;/authors&gt;&lt;/contributors&gt;&lt;auth-address&gt;ENT Unit, Valença Medical School, Faculdade de Medicina de Valença, RJ.&lt;/auth-address&gt;&lt;titles&gt;&lt;title&gt;Incidence of tinnitus in mp3 player users&lt;/title&gt;&lt;secondary-title&gt;Braz J Otorhinolaryngol&lt;/secondary-title&gt;&lt;/titles&gt;&lt;periodical&gt;&lt;full-title&gt;Braz J Otorhinolaryngol&lt;/full-title&gt;&lt;/periodical&gt;&lt;pages&gt;293-8&lt;/pages&gt;&lt;volume&gt;77&lt;/volume&gt;&lt;number&gt;3&lt;/number&gt;&lt;keywords&gt;&lt;keyword&gt;Adolescent&lt;/keyword&gt;&lt;keyword&gt;Adult&lt;/keyword&gt;&lt;keyword&gt;Audiometry/methods&lt;/keyword&gt;&lt;keyword&gt;Auditory Threshold/*physiology&lt;/keyword&gt;&lt;keyword&gt;Cohort Studies&lt;/keyword&gt;&lt;keyword&gt;Cross-Sectional Studies&lt;/keyword&gt;&lt;keyword&gt;Female&lt;/keyword&gt;&lt;keyword&gt;Hearing Loss, Noise-Induced/etiology&lt;/keyword&gt;&lt;keyword&gt;Humans&lt;/keyword&gt;&lt;keyword&gt;Incidence&lt;/keyword&gt;&lt;keyword&gt;*MP3-Player&lt;/keyword&gt;&lt;keyword&gt;Male&lt;/keyword&gt;&lt;keyword&gt;Otoacoustic Emissions, Spontaneous/*physiology&lt;/keyword&gt;&lt;keyword&gt;Tinnitus/diagnosis/*etiology&lt;/keyword&gt;&lt;keyword&gt;Young Adult&lt;/keyword&gt;&lt;/keywords&gt;&lt;dates&gt;&lt;year&gt;2011&lt;/year&gt;&lt;pub-dates&gt;&lt;date&gt;Jun&lt;/date&gt;&lt;/pub-dates&gt;&lt;/dates&gt;&lt;isbn&gt;1808-8694 (Print)&amp;#xD;1808-8686&lt;/isbn&gt;&lt;accession-num&gt;21739001&lt;/accession-num&gt;&lt;urls&gt;&lt;/urls&gt;&lt;custom2&gt;PMC9443749&lt;/custom2&gt;&lt;electronic-resource-num&gt;10.1590/s1808-86942011000300004&lt;/electronic-resource-num&gt;&lt;remote-database-provider&gt;NLM&lt;/remote-database-provider&gt;&lt;language&gt;eng&amp;#xD;por&lt;/language&gt;&lt;/record&gt;&lt;/Cite&gt;&lt;/EndNote&gt;</w:instrText>
            </w:r>
            <w:r w:rsidR="007A7A30">
              <w:rPr>
                <w:rFonts w:ascii="Calibri" w:hAnsi="Calibri" w:cs="Calibri"/>
                <w:sz w:val="12"/>
                <w:szCs w:val="12"/>
              </w:rPr>
              <w:fldChar w:fldCharType="separate"/>
            </w:r>
            <w:r w:rsidR="00A2409A">
              <w:rPr>
                <w:rFonts w:ascii="Calibri" w:hAnsi="Calibri" w:cs="Calibri"/>
                <w:noProof/>
                <w:sz w:val="12"/>
                <w:szCs w:val="12"/>
              </w:rPr>
              <w:t>(33)</w:t>
            </w:r>
            <w:r w:rsidR="007A7A30">
              <w:rPr>
                <w:rFonts w:ascii="Calibri" w:hAnsi="Calibri" w:cs="Calibri"/>
                <w:sz w:val="12"/>
                <w:szCs w:val="12"/>
              </w:rPr>
              <w:fldChar w:fldCharType="end"/>
            </w:r>
          </w:p>
        </w:tc>
        <w:tc>
          <w:tcPr>
            <w:tcW w:w="414" w:type="dxa"/>
            <w:textDirection w:val="btLr"/>
          </w:tcPr>
          <w:p w14:paraId="172AA3FD" w14:textId="64557D4C" w:rsidR="00701508" w:rsidRDefault="00701508" w:rsidP="00701508">
            <w:pPr>
              <w:ind w:left="113" w:right="113"/>
              <w:jc w:val="center"/>
              <w:rPr>
                <w:rFonts w:ascii="Calibri" w:hAnsi="Calibri" w:cs="Calibri"/>
                <w:sz w:val="12"/>
                <w:szCs w:val="12"/>
              </w:rPr>
            </w:pPr>
            <w:r>
              <w:rPr>
                <w:rFonts w:ascii="Calibri" w:hAnsi="Calibri" w:cs="Calibri"/>
                <w:sz w:val="12"/>
                <w:szCs w:val="12"/>
              </w:rPr>
              <w:t xml:space="preserve">Cross-sectional cohort </w:t>
            </w:r>
          </w:p>
        </w:tc>
        <w:tc>
          <w:tcPr>
            <w:tcW w:w="426" w:type="dxa"/>
            <w:textDirection w:val="btLr"/>
          </w:tcPr>
          <w:p w14:paraId="59E1E28C" w14:textId="4B01EDCD" w:rsidR="00701508" w:rsidRDefault="00701508" w:rsidP="00051257">
            <w:pPr>
              <w:ind w:left="113" w:right="113"/>
              <w:jc w:val="center"/>
              <w:rPr>
                <w:rFonts w:ascii="Calibri" w:hAnsi="Calibri" w:cs="Calibri"/>
                <w:sz w:val="12"/>
                <w:szCs w:val="12"/>
              </w:rPr>
            </w:pPr>
            <w:r w:rsidRPr="00632AE0">
              <w:rPr>
                <w:rFonts w:ascii="Calibri" w:hAnsi="Calibri" w:cs="Calibri"/>
                <w:sz w:val="12"/>
                <w:szCs w:val="12"/>
              </w:rPr>
              <w:t>Brazil</w:t>
            </w:r>
          </w:p>
        </w:tc>
        <w:tc>
          <w:tcPr>
            <w:tcW w:w="425" w:type="dxa"/>
            <w:textDirection w:val="btLr"/>
          </w:tcPr>
          <w:p w14:paraId="49BCF332" w14:textId="737D724C" w:rsidR="00701508" w:rsidRDefault="00701508" w:rsidP="00051257">
            <w:pPr>
              <w:ind w:left="113" w:right="113"/>
              <w:jc w:val="center"/>
              <w:rPr>
                <w:rFonts w:ascii="Calibri" w:hAnsi="Calibri" w:cs="Calibri"/>
                <w:sz w:val="12"/>
                <w:szCs w:val="12"/>
              </w:rPr>
            </w:pPr>
            <w:r>
              <w:rPr>
                <w:rFonts w:ascii="Calibri" w:hAnsi="Calibri" w:cs="Calibri"/>
                <w:sz w:val="12"/>
                <w:szCs w:val="12"/>
              </w:rPr>
              <w:t>June 2009 to March 2010</w:t>
            </w:r>
          </w:p>
        </w:tc>
        <w:tc>
          <w:tcPr>
            <w:tcW w:w="425" w:type="dxa"/>
            <w:textDirection w:val="btLr"/>
          </w:tcPr>
          <w:p w14:paraId="70CA92F0" w14:textId="2827A124" w:rsidR="00701508" w:rsidRDefault="001200B7" w:rsidP="006B3106">
            <w:pPr>
              <w:ind w:left="113" w:right="113"/>
              <w:jc w:val="center"/>
              <w:rPr>
                <w:rFonts w:ascii="Calibri" w:hAnsi="Calibri" w:cs="Calibri"/>
                <w:sz w:val="12"/>
                <w:szCs w:val="12"/>
              </w:rPr>
            </w:pPr>
            <w:r>
              <w:rPr>
                <w:rFonts w:ascii="Calibri" w:hAnsi="Calibri" w:cs="Calibri"/>
                <w:sz w:val="12"/>
                <w:szCs w:val="12"/>
              </w:rPr>
              <w:t xml:space="preserve">Accepted: </w:t>
            </w:r>
            <w:r w:rsidR="00701508">
              <w:rPr>
                <w:rFonts w:ascii="Calibri" w:hAnsi="Calibri" w:cs="Calibri"/>
                <w:sz w:val="12"/>
                <w:szCs w:val="12"/>
              </w:rPr>
              <w:t>7</w:t>
            </w:r>
            <w:r w:rsidR="00701508" w:rsidRPr="005573A6">
              <w:rPr>
                <w:rFonts w:ascii="Calibri" w:hAnsi="Calibri" w:cs="Calibri"/>
                <w:sz w:val="12"/>
                <w:szCs w:val="12"/>
                <w:vertAlign w:val="superscript"/>
              </w:rPr>
              <w:t>th</w:t>
            </w:r>
            <w:r w:rsidR="00701508">
              <w:rPr>
                <w:rFonts w:ascii="Calibri" w:hAnsi="Calibri" w:cs="Calibri"/>
                <w:sz w:val="12"/>
                <w:szCs w:val="12"/>
              </w:rPr>
              <w:t xml:space="preserve"> November 2010</w:t>
            </w:r>
          </w:p>
        </w:tc>
        <w:tc>
          <w:tcPr>
            <w:tcW w:w="425" w:type="dxa"/>
            <w:textDirection w:val="btLr"/>
          </w:tcPr>
          <w:p w14:paraId="2673EFDC" w14:textId="66EBAE3E" w:rsidR="00701508" w:rsidRDefault="00701508" w:rsidP="00051257">
            <w:pPr>
              <w:ind w:left="113" w:right="113"/>
              <w:jc w:val="center"/>
              <w:rPr>
                <w:rFonts w:ascii="Calibri" w:hAnsi="Calibri" w:cs="Calibri"/>
                <w:sz w:val="12"/>
                <w:szCs w:val="12"/>
              </w:rPr>
            </w:pPr>
            <w:r>
              <w:rPr>
                <w:rFonts w:ascii="Calibri" w:hAnsi="Calibri" w:cs="Calibri"/>
                <w:sz w:val="12"/>
                <w:szCs w:val="12"/>
              </w:rPr>
              <w:t>Students, teachers, and staff of secondary schools</w:t>
            </w:r>
          </w:p>
        </w:tc>
        <w:tc>
          <w:tcPr>
            <w:tcW w:w="426" w:type="dxa"/>
            <w:textDirection w:val="btLr"/>
          </w:tcPr>
          <w:p w14:paraId="48C58956" w14:textId="7A8869B8" w:rsidR="00701508" w:rsidRDefault="00701508" w:rsidP="00051257">
            <w:pPr>
              <w:ind w:left="113" w:right="113"/>
              <w:jc w:val="center"/>
              <w:rPr>
                <w:rFonts w:ascii="Calibri" w:hAnsi="Calibri" w:cs="Calibri"/>
                <w:sz w:val="12"/>
                <w:szCs w:val="12"/>
              </w:rPr>
            </w:pPr>
            <w:r>
              <w:rPr>
                <w:rFonts w:ascii="Calibri" w:hAnsi="Calibri" w:cs="Calibri"/>
                <w:sz w:val="12"/>
                <w:szCs w:val="12"/>
              </w:rPr>
              <w:t>15-30</w:t>
            </w:r>
          </w:p>
        </w:tc>
        <w:tc>
          <w:tcPr>
            <w:tcW w:w="519" w:type="dxa"/>
            <w:vAlign w:val="center"/>
          </w:tcPr>
          <w:p w14:paraId="51F175DC" w14:textId="315EDBD2" w:rsidR="00357EA8" w:rsidRDefault="00701508" w:rsidP="00366B00">
            <w:pPr>
              <w:jc w:val="center"/>
              <w:rPr>
                <w:rFonts w:ascii="Calibri" w:hAnsi="Calibri" w:cs="Calibri"/>
                <w:sz w:val="12"/>
                <w:szCs w:val="12"/>
              </w:rPr>
            </w:pPr>
            <w:r>
              <w:rPr>
                <w:rFonts w:ascii="Calibri" w:hAnsi="Calibri" w:cs="Calibri"/>
                <w:sz w:val="12"/>
                <w:szCs w:val="12"/>
              </w:rPr>
              <w:t xml:space="preserve">100: </w:t>
            </w:r>
            <w:r w:rsidRPr="00357EA8">
              <w:rPr>
                <w:rFonts w:ascii="Calibri" w:hAnsi="Calibri" w:cs="Calibri"/>
                <w:color w:val="000000" w:themeColor="text1"/>
                <w:sz w:val="12"/>
                <w:szCs w:val="12"/>
              </w:rPr>
              <w:t xml:space="preserve">PSD </w:t>
            </w:r>
            <w:r>
              <w:rPr>
                <w:rFonts w:ascii="Calibri" w:hAnsi="Calibri" w:cs="Calibri"/>
                <w:sz w:val="12"/>
                <w:szCs w:val="12"/>
              </w:rPr>
              <w:t>users 54</w:t>
            </w:r>
          </w:p>
          <w:p w14:paraId="5D328DD8" w14:textId="64DB73AC" w:rsidR="00701508" w:rsidRDefault="00701508" w:rsidP="00366B00">
            <w:pPr>
              <w:jc w:val="center"/>
              <w:rPr>
                <w:rFonts w:ascii="Calibri" w:hAnsi="Calibri" w:cs="Calibri"/>
                <w:sz w:val="12"/>
                <w:szCs w:val="12"/>
              </w:rPr>
            </w:pPr>
            <w:r>
              <w:rPr>
                <w:rFonts w:ascii="Calibri" w:hAnsi="Calibri" w:cs="Calibri"/>
                <w:sz w:val="12"/>
                <w:szCs w:val="12"/>
              </w:rPr>
              <w:t>Non-users 46</w:t>
            </w:r>
          </w:p>
        </w:tc>
        <w:tc>
          <w:tcPr>
            <w:tcW w:w="630" w:type="dxa"/>
            <w:vAlign w:val="center"/>
          </w:tcPr>
          <w:p w14:paraId="77787CFE" w14:textId="3C35C0DB" w:rsidR="00701508" w:rsidRDefault="00701508" w:rsidP="00366B00">
            <w:pPr>
              <w:jc w:val="center"/>
              <w:rPr>
                <w:rFonts w:ascii="Calibri" w:hAnsi="Calibri" w:cs="Calibri"/>
                <w:sz w:val="12"/>
                <w:szCs w:val="12"/>
              </w:rPr>
            </w:pPr>
            <w:r>
              <w:rPr>
                <w:rFonts w:ascii="Calibri" w:hAnsi="Calibri" w:cs="Calibri"/>
                <w:sz w:val="12"/>
                <w:szCs w:val="12"/>
              </w:rPr>
              <w:t>54</w:t>
            </w:r>
          </w:p>
        </w:tc>
        <w:tc>
          <w:tcPr>
            <w:tcW w:w="900" w:type="dxa"/>
          </w:tcPr>
          <w:p w14:paraId="64602132" w14:textId="42F3DD7C" w:rsidR="00701508" w:rsidRDefault="00701508" w:rsidP="009C4240">
            <w:pPr>
              <w:jc w:val="center"/>
              <w:rPr>
                <w:rFonts w:ascii="Calibri" w:hAnsi="Calibri" w:cs="Calibri"/>
                <w:sz w:val="12"/>
                <w:szCs w:val="12"/>
              </w:rPr>
            </w:pPr>
            <w:r>
              <w:rPr>
                <w:rFonts w:ascii="Calibri" w:hAnsi="Calibri" w:cs="Calibri"/>
                <w:sz w:val="12"/>
                <w:szCs w:val="12"/>
              </w:rPr>
              <w:t xml:space="preserve">1h daily </w:t>
            </w:r>
            <w:proofErr w:type="gramStart"/>
            <w:r>
              <w:rPr>
                <w:rFonts w:ascii="Calibri" w:hAnsi="Calibri" w:cs="Calibri"/>
                <w:sz w:val="12"/>
                <w:szCs w:val="12"/>
              </w:rPr>
              <w:t>during</w:t>
            </w:r>
            <w:proofErr w:type="gramEnd"/>
            <w:r>
              <w:rPr>
                <w:rFonts w:ascii="Calibri" w:hAnsi="Calibri" w:cs="Calibri"/>
                <w:sz w:val="12"/>
                <w:szCs w:val="12"/>
              </w:rPr>
              <w:t xml:space="preserve"> at least 1 y</w:t>
            </w:r>
          </w:p>
        </w:tc>
        <w:tc>
          <w:tcPr>
            <w:tcW w:w="810" w:type="dxa"/>
          </w:tcPr>
          <w:p w14:paraId="56E65DFE" w14:textId="7559CD1F" w:rsidR="00701508" w:rsidRDefault="00701508" w:rsidP="009C4240">
            <w:pPr>
              <w:jc w:val="center"/>
              <w:rPr>
                <w:rFonts w:ascii="Calibri" w:hAnsi="Calibri" w:cs="Calibri"/>
                <w:sz w:val="12"/>
                <w:szCs w:val="12"/>
              </w:rPr>
            </w:pPr>
            <w:r>
              <w:rPr>
                <w:rFonts w:ascii="Calibri" w:hAnsi="Calibri" w:cs="Calibri"/>
                <w:sz w:val="12"/>
                <w:szCs w:val="12"/>
              </w:rPr>
              <w:t>-</w:t>
            </w:r>
          </w:p>
        </w:tc>
        <w:tc>
          <w:tcPr>
            <w:tcW w:w="990" w:type="dxa"/>
          </w:tcPr>
          <w:p w14:paraId="5EB0C984" w14:textId="111F225D" w:rsidR="00701508" w:rsidRDefault="00701508" w:rsidP="009C4240">
            <w:pPr>
              <w:jc w:val="center"/>
              <w:rPr>
                <w:rFonts w:ascii="Calibri" w:hAnsi="Calibri" w:cs="Calibri"/>
                <w:sz w:val="12"/>
                <w:szCs w:val="12"/>
              </w:rPr>
            </w:pPr>
            <w:r>
              <w:rPr>
                <w:rFonts w:ascii="Calibri" w:hAnsi="Calibri" w:cs="Calibri"/>
                <w:sz w:val="12"/>
                <w:szCs w:val="12"/>
              </w:rPr>
              <w:t>-</w:t>
            </w:r>
          </w:p>
        </w:tc>
        <w:tc>
          <w:tcPr>
            <w:tcW w:w="1170" w:type="dxa"/>
          </w:tcPr>
          <w:p w14:paraId="72760640" w14:textId="3EE6CA3C" w:rsidR="00701508" w:rsidRDefault="00701508" w:rsidP="009C4240">
            <w:pPr>
              <w:jc w:val="center"/>
              <w:rPr>
                <w:rFonts w:ascii="Calibri" w:hAnsi="Calibri" w:cs="Calibri"/>
                <w:sz w:val="12"/>
                <w:szCs w:val="12"/>
              </w:rPr>
            </w:pPr>
            <w:r>
              <w:rPr>
                <w:rFonts w:ascii="Calibri" w:hAnsi="Calibri" w:cs="Calibri"/>
                <w:sz w:val="12"/>
                <w:szCs w:val="12"/>
              </w:rPr>
              <w:t xml:space="preserve">A decrease in </w:t>
            </w:r>
            <w:r w:rsidRPr="00BA7A31">
              <w:rPr>
                <w:rFonts w:ascii="Calibri" w:hAnsi="Calibri" w:cs="Calibri"/>
                <w:color w:val="000000" w:themeColor="text1"/>
                <w:sz w:val="12"/>
                <w:szCs w:val="12"/>
              </w:rPr>
              <w:t xml:space="preserve">TOAE </w:t>
            </w:r>
            <w:r>
              <w:rPr>
                <w:rFonts w:ascii="Calibri" w:hAnsi="Calibri" w:cs="Calibri"/>
                <w:sz w:val="12"/>
                <w:szCs w:val="12"/>
              </w:rPr>
              <w:t>at 2 kHz in group 1</w:t>
            </w:r>
          </w:p>
          <w:p w14:paraId="3F2FAA8A" w14:textId="34DAB57E" w:rsidR="00701508" w:rsidRDefault="00701508" w:rsidP="009C4240">
            <w:pPr>
              <w:jc w:val="center"/>
              <w:rPr>
                <w:rFonts w:ascii="Calibri" w:hAnsi="Calibri" w:cs="Calibri"/>
                <w:sz w:val="12"/>
                <w:szCs w:val="12"/>
              </w:rPr>
            </w:pPr>
            <w:r>
              <w:rPr>
                <w:rFonts w:ascii="Calibri" w:hAnsi="Calibri" w:cs="Calibri"/>
                <w:sz w:val="12"/>
                <w:szCs w:val="12"/>
              </w:rPr>
              <w:t>Higher thresholds at 8 kHz in PSD users with tinnitus</w:t>
            </w:r>
          </w:p>
        </w:tc>
        <w:tc>
          <w:tcPr>
            <w:tcW w:w="1530" w:type="dxa"/>
          </w:tcPr>
          <w:p w14:paraId="22AE44F4" w14:textId="45718082" w:rsidR="00701508" w:rsidRDefault="00701508" w:rsidP="009C4240">
            <w:pPr>
              <w:jc w:val="center"/>
              <w:rPr>
                <w:rFonts w:ascii="Calibri" w:hAnsi="Calibri" w:cs="Calibri"/>
                <w:sz w:val="12"/>
                <w:szCs w:val="12"/>
              </w:rPr>
            </w:pPr>
            <w:r>
              <w:rPr>
                <w:rFonts w:ascii="Calibri" w:hAnsi="Calibri" w:cs="Calibri"/>
                <w:sz w:val="12"/>
                <w:szCs w:val="12"/>
              </w:rPr>
              <w:t>-</w:t>
            </w:r>
          </w:p>
        </w:tc>
        <w:tc>
          <w:tcPr>
            <w:tcW w:w="1080" w:type="dxa"/>
          </w:tcPr>
          <w:p w14:paraId="12980FCC" w14:textId="2351E134" w:rsidR="00701508" w:rsidRPr="00666481" w:rsidRDefault="00701508" w:rsidP="00701508">
            <w:pPr>
              <w:rPr>
                <w:rFonts w:ascii="Calibri" w:hAnsi="Calibri" w:cs="Calibri"/>
                <w:sz w:val="12"/>
                <w:szCs w:val="12"/>
              </w:rPr>
            </w:pPr>
            <w:r>
              <w:rPr>
                <w:rFonts w:ascii="Calibri" w:hAnsi="Calibri" w:cs="Calibri"/>
                <w:sz w:val="12"/>
                <w:szCs w:val="12"/>
              </w:rPr>
              <w:t xml:space="preserve">To assess the incidence of tinnitus in mp3 player users and non-users and to verify changes in threshold and </w:t>
            </w:r>
            <w:proofErr w:type="spellStart"/>
            <w:r>
              <w:rPr>
                <w:rFonts w:ascii="Calibri" w:hAnsi="Calibri" w:cs="Calibri"/>
                <w:sz w:val="12"/>
                <w:szCs w:val="12"/>
              </w:rPr>
              <w:t>otoemissions</w:t>
            </w:r>
            <w:proofErr w:type="spellEnd"/>
            <w:r>
              <w:rPr>
                <w:rFonts w:ascii="Calibri" w:hAnsi="Calibri" w:cs="Calibri"/>
                <w:sz w:val="12"/>
                <w:szCs w:val="12"/>
              </w:rPr>
              <w:t>.</w:t>
            </w:r>
          </w:p>
        </w:tc>
        <w:tc>
          <w:tcPr>
            <w:tcW w:w="2970" w:type="dxa"/>
          </w:tcPr>
          <w:p w14:paraId="155FCF76" w14:textId="4019B996" w:rsidR="00701508" w:rsidRDefault="00701508" w:rsidP="00701508">
            <w:pPr>
              <w:rPr>
                <w:rFonts w:ascii="Calibri" w:hAnsi="Calibri" w:cs="Calibri"/>
                <w:sz w:val="12"/>
                <w:szCs w:val="12"/>
              </w:rPr>
            </w:pPr>
            <w:r>
              <w:rPr>
                <w:rFonts w:ascii="Calibri" w:hAnsi="Calibri" w:cs="Calibri"/>
                <w:sz w:val="12"/>
                <w:szCs w:val="12"/>
              </w:rPr>
              <w:t>- No clinically significant relation between</w:t>
            </w:r>
            <w:r w:rsidR="001129D6">
              <w:rPr>
                <w:rFonts w:ascii="Calibri" w:hAnsi="Calibri" w:cs="Calibri"/>
                <w:sz w:val="12"/>
                <w:szCs w:val="12"/>
              </w:rPr>
              <w:t xml:space="preserve"> HL</w:t>
            </w:r>
            <w:r>
              <w:rPr>
                <w:rFonts w:ascii="Calibri" w:hAnsi="Calibri" w:cs="Calibri"/>
                <w:sz w:val="12"/>
                <w:szCs w:val="12"/>
              </w:rPr>
              <w:t xml:space="preserve"> in teenagers and young adults and PSDs.</w:t>
            </w:r>
          </w:p>
          <w:p w14:paraId="17A69D37" w14:textId="77777777" w:rsidR="00701508" w:rsidRDefault="00701508" w:rsidP="00701508">
            <w:pPr>
              <w:rPr>
                <w:rFonts w:ascii="Calibri" w:hAnsi="Calibri" w:cs="Calibri"/>
                <w:sz w:val="12"/>
                <w:szCs w:val="12"/>
              </w:rPr>
            </w:pPr>
            <w:r>
              <w:rPr>
                <w:rFonts w:ascii="Calibri" w:hAnsi="Calibri" w:cs="Calibri"/>
                <w:sz w:val="12"/>
                <w:szCs w:val="12"/>
              </w:rPr>
              <w:t>- A decrease in TOAE at 2 kHz in group 1 may reflect initial stage of cochlear injury.</w:t>
            </w:r>
          </w:p>
          <w:p w14:paraId="6EA2BFB3" w14:textId="6DE9F50F" w:rsidR="00701508" w:rsidRDefault="00701508" w:rsidP="00701508">
            <w:pPr>
              <w:rPr>
                <w:rFonts w:ascii="Calibri" w:hAnsi="Calibri" w:cs="Calibri"/>
                <w:sz w:val="12"/>
                <w:szCs w:val="12"/>
              </w:rPr>
            </w:pPr>
            <w:r>
              <w:rPr>
                <w:rFonts w:ascii="Calibri" w:hAnsi="Calibri" w:cs="Calibri"/>
                <w:sz w:val="12"/>
                <w:szCs w:val="12"/>
              </w:rPr>
              <w:t>- Association of elevated thresholds at 8 kHz in PSD users with tinnitus.</w:t>
            </w:r>
          </w:p>
        </w:tc>
        <w:tc>
          <w:tcPr>
            <w:tcW w:w="1357" w:type="dxa"/>
          </w:tcPr>
          <w:p w14:paraId="74A137E0" w14:textId="436B357D" w:rsidR="00701508" w:rsidRPr="00666481" w:rsidRDefault="00701508" w:rsidP="00701508">
            <w:pPr>
              <w:rPr>
                <w:rFonts w:ascii="Calibri" w:hAnsi="Calibri" w:cs="Calibri"/>
                <w:sz w:val="12"/>
                <w:szCs w:val="12"/>
              </w:rPr>
            </w:pPr>
            <w:r>
              <w:rPr>
                <w:rFonts w:ascii="Calibri" w:hAnsi="Calibri" w:cs="Calibri"/>
                <w:sz w:val="12"/>
                <w:szCs w:val="12"/>
              </w:rPr>
              <w:t>- Association of elevated thresholds at 8 kHz and lower TOAE at 2kHz with PSD users (with tinnitus).</w:t>
            </w:r>
          </w:p>
        </w:tc>
      </w:tr>
      <w:tr w:rsidR="00701508" w:rsidRPr="006F6F71" w14:paraId="12663588" w14:textId="77777777" w:rsidTr="00366B00">
        <w:trPr>
          <w:cantSplit/>
          <w:trHeight w:val="1134"/>
        </w:trPr>
        <w:tc>
          <w:tcPr>
            <w:tcW w:w="715" w:type="dxa"/>
          </w:tcPr>
          <w:p w14:paraId="247CD90D" w14:textId="3E4C29C4" w:rsidR="00701508" w:rsidRDefault="00701508" w:rsidP="003F0EF5">
            <w:pPr>
              <w:jc w:val="center"/>
              <w:rPr>
                <w:rFonts w:ascii="Calibri" w:hAnsi="Calibri" w:cs="Calibri"/>
                <w:sz w:val="12"/>
                <w:szCs w:val="12"/>
              </w:rPr>
            </w:pPr>
            <w:r w:rsidRPr="00A2409A">
              <w:rPr>
                <w:rFonts w:ascii="Calibri" w:hAnsi="Calibri" w:cs="Calibri"/>
                <w:sz w:val="12"/>
                <w:szCs w:val="12"/>
              </w:rPr>
              <w:t>34.</w:t>
            </w:r>
            <w:r w:rsidR="00041CDA" w:rsidRPr="00A2409A">
              <w:rPr>
                <w:rFonts w:ascii="Calibri" w:hAnsi="Calibri" w:cs="Calibri"/>
                <w:sz w:val="12"/>
                <w:szCs w:val="12"/>
              </w:rPr>
              <w:t xml:space="preserve"> </w:t>
            </w:r>
            <w:r w:rsidRPr="00A2409A">
              <w:rPr>
                <w:rFonts w:ascii="Calibri" w:hAnsi="Calibri" w:cs="Calibri"/>
                <w:sz w:val="12"/>
                <w:szCs w:val="12"/>
              </w:rPr>
              <w:t>Goshorn et al.</w:t>
            </w:r>
            <w:r w:rsidR="007A7A30" w:rsidRPr="00A2409A">
              <w:rPr>
                <w:rFonts w:ascii="Calibri" w:hAnsi="Calibri" w:cs="Calibri"/>
                <w:sz w:val="12"/>
                <w:szCs w:val="12"/>
              </w:rPr>
              <w:t xml:space="preserve"> </w:t>
            </w:r>
            <w:r w:rsidR="00A2409A" w:rsidRPr="00A2409A">
              <w:rPr>
                <w:rFonts w:ascii="Calibri" w:hAnsi="Calibri" w:cs="Calibri"/>
                <w:sz w:val="12"/>
                <w:szCs w:val="12"/>
              </w:rPr>
              <w:fldChar w:fldCharType="begin"/>
            </w:r>
            <w:r w:rsidR="00A2409A">
              <w:rPr>
                <w:rFonts w:ascii="Calibri" w:hAnsi="Calibri" w:cs="Calibri"/>
                <w:sz w:val="12"/>
                <w:szCs w:val="12"/>
              </w:rPr>
              <w:instrText xml:space="preserve"> ADDIN EN.CITE &lt;EndNote&gt;&lt;Cite&gt;&lt;Author&gt;Goshorn&lt;/Author&gt;&lt;Year&gt;2009&lt;/Year&gt;&lt;RecNum&gt;32&lt;/RecNum&gt;&lt;DisplayText&gt;(34)&lt;/DisplayText&gt;&lt;record&gt;&lt;rec-number&gt;32&lt;/rec-number&gt;&lt;foreign-keys&gt;&lt;key app="EN" db-id="dtdd92vf0e9pxsestsq5p05nr902et2ep550" timestamp="1779457763"&gt;32&lt;/key&gt;&lt;/foreign-keys&gt;&lt;ref-type name="Journal Article"&gt;17&lt;/ref-type&gt;&lt;contributors&gt;&lt;authors&gt;&lt;author&gt;Goshorn, Edward L.&lt;/author&gt;&lt;author&gt;White, Kathryn J.&lt;/author&gt;&lt;author&gt;Kemker, Brett E.&lt;/author&gt;&lt;/authors&gt;&lt;/contributors&gt;&lt;titles&gt;&lt;title&gt;In‐situ measures of user’s preferred listening levels with a portable digital music device&lt;/title&gt;&lt;secondary-title&gt;The Journal of the Acoustical Society of America&lt;/secondary-title&gt;&lt;/titles&gt;&lt;periodical&gt;&lt;full-title&gt;The Journal of the Acoustical Society of America&lt;/full-title&gt;&lt;/periodical&gt;&lt;pages&gt;2219-2219&lt;/pages&gt;&lt;volume&gt;126&lt;/volume&gt;&lt;number&gt;4_Supplement&lt;/number&gt;&lt;dates&gt;&lt;year&gt;2009&lt;/year&gt;&lt;/dates&gt;&lt;isbn&gt;0001-4966&lt;/isbn&gt;&lt;urls&gt;&lt;related-urls&gt;&lt;url&gt;https://doi.org/10.1121/1.3248834&lt;/url&gt;&lt;/related-urls&gt;&lt;/urls&gt;&lt;electronic-resource-num&gt;10.1121/1.3248834&lt;/electronic-resource-num&gt;&lt;access-date&gt;5/22/2026&lt;/access-date&gt;&lt;/record&gt;&lt;/Cite&gt;&lt;/EndNote&gt;</w:instrText>
            </w:r>
            <w:r w:rsidR="00A2409A" w:rsidRPr="00A2409A">
              <w:rPr>
                <w:rFonts w:ascii="Calibri" w:hAnsi="Calibri" w:cs="Calibri"/>
                <w:sz w:val="12"/>
                <w:szCs w:val="12"/>
              </w:rPr>
              <w:fldChar w:fldCharType="separate"/>
            </w:r>
            <w:r w:rsidR="00A2409A">
              <w:rPr>
                <w:rFonts w:ascii="Calibri" w:hAnsi="Calibri" w:cs="Calibri"/>
                <w:noProof/>
                <w:sz w:val="12"/>
                <w:szCs w:val="12"/>
              </w:rPr>
              <w:t>(34)</w:t>
            </w:r>
            <w:r w:rsidR="00A2409A" w:rsidRPr="00A2409A">
              <w:rPr>
                <w:rFonts w:ascii="Calibri" w:hAnsi="Calibri" w:cs="Calibri"/>
                <w:sz w:val="12"/>
                <w:szCs w:val="12"/>
              </w:rPr>
              <w:fldChar w:fldCharType="end"/>
            </w:r>
          </w:p>
        </w:tc>
        <w:tc>
          <w:tcPr>
            <w:tcW w:w="414" w:type="dxa"/>
            <w:textDirection w:val="btLr"/>
          </w:tcPr>
          <w:p w14:paraId="649F9C2A" w14:textId="35F18CEE" w:rsidR="00701508" w:rsidRDefault="00701508" w:rsidP="00701508">
            <w:pPr>
              <w:ind w:left="113" w:right="113"/>
              <w:jc w:val="center"/>
              <w:rPr>
                <w:rFonts w:ascii="Calibri" w:hAnsi="Calibri" w:cs="Calibri"/>
                <w:sz w:val="12"/>
                <w:szCs w:val="12"/>
              </w:rPr>
            </w:pPr>
            <w:r>
              <w:rPr>
                <w:rFonts w:ascii="Calibri" w:hAnsi="Calibri" w:cs="Calibri"/>
                <w:sz w:val="12"/>
                <w:szCs w:val="12"/>
              </w:rPr>
              <w:t xml:space="preserve">Cross-sectional </w:t>
            </w:r>
          </w:p>
        </w:tc>
        <w:tc>
          <w:tcPr>
            <w:tcW w:w="426" w:type="dxa"/>
            <w:textDirection w:val="btLr"/>
          </w:tcPr>
          <w:p w14:paraId="5A36EC4B" w14:textId="008F1C70" w:rsidR="00701508" w:rsidRDefault="00701508" w:rsidP="00051257">
            <w:pPr>
              <w:ind w:left="113" w:right="113"/>
              <w:jc w:val="center"/>
              <w:rPr>
                <w:rFonts w:ascii="Calibri" w:hAnsi="Calibri" w:cs="Calibri"/>
                <w:sz w:val="12"/>
                <w:szCs w:val="12"/>
              </w:rPr>
            </w:pPr>
            <w:r>
              <w:rPr>
                <w:rFonts w:ascii="Calibri" w:hAnsi="Calibri" w:cs="Calibri"/>
                <w:sz w:val="12"/>
                <w:szCs w:val="12"/>
              </w:rPr>
              <w:t>USA</w:t>
            </w:r>
          </w:p>
        </w:tc>
        <w:tc>
          <w:tcPr>
            <w:tcW w:w="425" w:type="dxa"/>
            <w:textDirection w:val="btLr"/>
          </w:tcPr>
          <w:p w14:paraId="0813EED0" w14:textId="0D42A578" w:rsidR="00701508" w:rsidRDefault="00701508" w:rsidP="00051257">
            <w:pPr>
              <w:ind w:left="113" w:right="113"/>
              <w:jc w:val="center"/>
              <w:rPr>
                <w:rFonts w:ascii="Calibri" w:hAnsi="Calibri" w:cs="Calibri"/>
                <w:sz w:val="12"/>
                <w:szCs w:val="12"/>
              </w:rPr>
            </w:pPr>
            <w:r>
              <w:rPr>
                <w:rFonts w:ascii="Calibri" w:hAnsi="Calibri" w:cs="Calibri"/>
                <w:sz w:val="12"/>
                <w:szCs w:val="12"/>
              </w:rPr>
              <w:t>-</w:t>
            </w:r>
          </w:p>
        </w:tc>
        <w:tc>
          <w:tcPr>
            <w:tcW w:w="425" w:type="dxa"/>
            <w:textDirection w:val="btLr"/>
          </w:tcPr>
          <w:p w14:paraId="7FBD54CF" w14:textId="50D2A996" w:rsidR="00701508" w:rsidRDefault="00701508" w:rsidP="006B3106">
            <w:pPr>
              <w:ind w:left="113" w:right="113"/>
              <w:jc w:val="center"/>
              <w:rPr>
                <w:rFonts w:ascii="Calibri" w:hAnsi="Calibri" w:cs="Calibri"/>
                <w:sz w:val="12"/>
                <w:szCs w:val="12"/>
              </w:rPr>
            </w:pPr>
            <w:r>
              <w:rPr>
                <w:rFonts w:ascii="Calibri" w:hAnsi="Calibri" w:cs="Calibri"/>
                <w:sz w:val="12"/>
                <w:szCs w:val="12"/>
              </w:rPr>
              <w:t>27</w:t>
            </w:r>
            <w:r w:rsidRPr="008C5B15">
              <w:rPr>
                <w:rFonts w:ascii="Calibri" w:hAnsi="Calibri" w:cs="Calibri"/>
                <w:sz w:val="12"/>
                <w:szCs w:val="12"/>
                <w:vertAlign w:val="superscript"/>
              </w:rPr>
              <w:t>th</w:t>
            </w:r>
            <w:r>
              <w:rPr>
                <w:rFonts w:ascii="Calibri" w:hAnsi="Calibri" w:cs="Calibri"/>
                <w:sz w:val="12"/>
                <w:szCs w:val="12"/>
              </w:rPr>
              <w:t xml:space="preserve"> May 2010</w:t>
            </w:r>
          </w:p>
        </w:tc>
        <w:tc>
          <w:tcPr>
            <w:tcW w:w="425" w:type="dxa"/>
            <w:textDirection w:val="btLr"/>
          </w:tcPr>
          <w:p w14:paraId="1D6B92B2" w14:textId="3CC0BF4A" w:rsidR="00701508" w:rsidRDefault="00701508" w:rsidP="00051257">
            <w:pPr>
              <w:ind w:left="113" w:right="113"/>
              <w:jc w:val="center"/>
              <w:rPr>
                <w:rFonts w:ascii="Calibri" w:hAnsi="Calibri" w:cs="Calibri"/>
                <w:sz w:val="12"/>
                <w:szCs w:val="12"/>
              </w:rPr>
            </w:pPr>
            <w:r>
              <w:rPr>
                <w:rFonts w:ascii="Calibri" w:hAnsi="Calibri" w:cs="Calibri"/>
                <w:sz w:val="12"/>
                <w:szCs w:val="12"/>
              </w:rPr>
              <w:t>College students</w:t>
            </w:r>
          </w:p>
        </w:tc>
        <w:tc>
          <w:tcPr>
            <w:tcW w:w="426" w:type="dxa"/>
            <w:textDirection w:val="btLr"/>
          </w:tcPr>
          <w:p w14:paraId="42E77621" w14:textId="4977494E" w:rsidR="00701508" w:rsidRDefault="00701508" w:rsidP="00051257">
            <w:pPr>
              <w:ind w:left="113" w:right="113"/>
              <w:jc w:val="center"/>
              <w:rPr>
                <w:rFonts w:ascii="Calibri" w:hAnsi="Calibri" w:cs="Calibri"/>
                <w:sz w:val="12"/>
                <w:szCs w:val="12"/>
              </w:rPr>
            </w:pPr>
            <w:r>
              <w:rPr>
                <w:rFonts w:ascii="Calibri" w:hAnsi="Calibri" w:cs="Calibri"/>
                <w:sz w:val="12"/>
                <w:szCs w:val="12"/>
              </w:rPr>
              <w:t>18-23</w:t>
            </w:r>
          </w:p>
        </w:tc>
        <w:tc>
          <w:tcPr>
            <w:tcW w:w="519" w:type="dxa"/>
            <w:vAlign w:val="center"/>
          </w:tcPr>
          <w:p w14:paraId="44ABA40F" w14:textId="1481645C" w:rsidR="00701508" w:rsidRDefault="00701508" w:rsidP="00366B00">
            <w:pPr>
              <w:jc w:val="center"/>
              <w:rPr>
                <w:rFonts w:ascii="Calibri" w:hAnsi="Calibri" w:cs="Calibri"/>
                <w:sz w:val="12"/>
                <w:szCs w:val="12"/>
              </w:rPr>
            </w:pPr>
            <w:r>
              <w:rPr>
                <w:rFonts w:ascii="Calibri" w:hAnsi="Calibri" w:cs="Calibri"/>
                <w:sz w:val="12"/>
                <w:szCs w:val="12"/>
              </w:rPr>
              <w:t>31:</w:t>
            </w:r>
            <w:r w:rsidR="009C4240">
              <w:rPr>
                <w:rFonts w:ascii="Calibri" w:hAnsi="Calibri" w:cs="Calibri"/>
                <w:sz w:val="12"/>
                <w:szCs w:val="12"/>
              </w:rPr>
              <w:t xml:space="preserve"> </w:t>
            </w:r>
            <w:r>
              <w:rPr>
                <w:rFonts w:ascii="Calibri" w:hAnsi="Calibri" w:cs="Calibri"/>
                <w:sz w:val="12"/>
                <w:szCs w:val="12"/>
              </w:rPr>
              <w:t>17 M</w:t>
            </w:r>
            <w:r w:rsidR="009C4240">
              <w:rPr>
                <w:rFonts w:ascii="Calibri" w:hAnsi="Calibri" w:cs="Calibri"/>
                <w:sz w:val="12"/>
                <w:szCs w:val="12"/>
              </w:rPr>
              <w:t xml:space="preserve">, </w:t>
            </w:r>
            <w:r>
              <w:rPr>
                <w:rFonts w:ascii="Calibri" w:hAnsi="Calibri" w:cs="Calibri"/>
                <w:sz w:val="12"/>
                <w:szCs w:val="12"/>
              </w:rPr>
              <w:t>14 F</w:t>
            </w:r>
          </w:p>
        </w:tc>
        <w:tc>
          <w:tcPr>
            <w:tcW w:w="630" w:type="dxa"/>
            <w:vAlign w:val="center"/>
          </w:tcPr>
          <w:p w14:paraId="07C1A5A6" w14:textId="2FBA35D5" w:rsidR="00701508" w:rsidRDefault="00701508" w:rsidP="00366B00">
            <w:pPr>
              <w:jc w:val="center"/>
              <w:rPr>
                <w:rFonts w:ascii="Calibri" w:hAnsi="Calibri" w:cs="Calibri"/>
                <w:sz w:val="12"/>
                <w:szCs w:val="12"/>
              </w:rPr>
            </w:pPr>
            <w:r>
              <w:rPr>
                <w:rFonts w:ascii="Calibri" w:hAnsi="Calibri" w:cs="Calibri"/>
                <w:sz w:val="12"/>
                <w:szCs w:val="12"/>
              </w:rPr>
              <w:t>31</w:t>
            </w:r>
          </w:p>
        </w:tc>
        <w:tc>
          <w:tcPr>
            <w:tcW w:w="900" w:type="dxa"/>
          </w:tcPr>
          <w:p w14:paraId="15AFE674" w14:textId="77777777" w:rsidR="00701508" w:rsidRDefault="00701508" w:rsidP="009C4240">
            <w:pPr>
              <w:jc w:val="center"/>
              <w:rPr>
                <w:rFonts w:ascii="Calibri" w:hAnsi="Calibri" w:cs="Calibri"/>
                <w:sz w:val="12"/>
                <w:szCs w:val="12"/>
              </w:rPr>
            </w:pPr>
            <w:r>
              <w:rPr>
                <w:rFonts w:ascii="Calibri" w:hAnsi="Calibri" w:cs="Calibri"/>
                <w:sz w:val="12"/>
                <w:szCs w:val="12"/>
              </w:rPr>
              <w:t>&lt;3y: 29</w:t>
            </w:r>
          </w:p>
          <w:p w14:paraId="18289ADA" w14:textId="77777777" w:rsidR="00701508" w:rsidRDefault="00701508" w:rsidP="009C4240">
            <w:pPr>
              <w:jc w:val="center"/>
              <w:rPr>
                <w:rFonts w:ascii="Calibri" w:hAnsi="Calibri" w:cs="Calibri"/>
                <w:sz w:val="12"/>
                <w:szCs w:val="12"/>
              </w:rPr>
            </w:pPr>
            <w:r>
              <w:rPr>
                <w:rFonts w:ascii="Calibri" w:hAnsi="Calibri" w:cs="Calibri"/>
                <w:sz w:val="12"/>
                <w:szCs w:val="12"/>
              </w:rPr>
              <w:t>3-5y: 2</w:t>
            </w:r>
          </w:p>
          <w:p w14:paraId="68C96533" w14:textId="77777777" w:rsidR="00701508" w:rsidRDefault="00701508" w:rsidP="009C4240">
            <w:pPr>
              <w:jc w:val="center"/>
              <w:rPr>
                <w:rFonts w:ascii="Calibri" w:hAnsi="Calibri" w:cs="Calibri"/>
                <w:sz w:val="12"/>
                <w:szCs w:val="12"/>
              </w:rPr>
            </w:pPr>
          </w:p>
          <w:p w14:paraId="2AFC8EBF" w14:textId="113C44B9" w:rsidR="00701508" w:rsidRDefault="00701508" w:rsidP="009C4240">
            <w:pPr>
              <w:jc w:val="center"/>
              <w:rPr>
                <w:rFonts w:ascii="Calibri" w:hAnsi="Calibri" w:cs="Calibri"/>
                <w:sz w:val="12"/>
                <w:szCs w:val="12"/>
              </w:rPr>
            </w:pPr>
            <w:r>
              <w:rPr>
                <w:rFonts w:ascii="Calibri" w:hAnsi="Calibri" w:cs="Calibri"/>
                <w:sz w:val="12"/>
                <w:szCs w:val="12"/>
              </w:rPr>
              <w:t>&lt;2h: 31</w:t>
            </w:r>
          </w:p>
        </w:tc>
        <w:tc>
          <w:tcPr>
            <w:tcW w:w="810" w:type="dxa"/>
          </w:tcPr>
          <w:p w14:paraId="502535F6" w14:textId="77777777" w:rsidR="00701508" w:rsidRDefault="00701508" w:rsidP="009C4240">
            <w:pPr>
              <w:jc w:val="center"/>
              <w:rPr>
                <w:rFonts w:ascii="Calibri" w:hAnsi="Calibri" w:cs="Calibri"/>
                <w:sz w:val="12"/>
                <w:szCs w:val="12"/>
              </w:rPr>
            </w:pPr>
            <w:proofErr w:type="gramStart"/>
            <w:r>
              <w:rPr>
                <w:rFonts w:ascii="Calibri" w:hAnsi="Calibri" w:cs="Calibri"/>
                <w:sz w:val="12"/>
                <w:szCs w:val="12"/>
              </w:rPr>
              <w:t>Mean</w:t>
            </w:r>
            <w:proofErr w:type="gramEnd"/>
            <w:r>
              <w:rPr>
                <w:rFonts w:ascii="Calibri" w:hAnsi="Calibri" w:cs="Calibri"/>
                <w:sz w:val="12"/>
                <w:szCs w:val="12"/>
              </w:rPr>
              <w:t xml:space="preserve"> preferred listening level SPL:</w:t>
            </w:r>
          </w:p>
          <w:p w14:paraId="3E940685" w14:textId="77777777" w:rsidR="00701508" w:rsidRDefault="00701508" w:rsidP="009C4240">
            <w:pPr>
              <w:jc w:val="center"/>
              <w:rPr>
                <w:rFonts w:ascii="Calibri" w:hAnsi="Calibri" w:cs="Calibri"/>
                <w:sz w:val="12"/>
                <w:szCs w:val="12"/>
              </w:rPr>
            </w:pPr>
            <w:r>
              <w:rPr>
                <w:rFonts w:ascii="Calibri" w:hAnsi="Calibri" w:cs="Calibri"/>
                <w:sz w:val="12"/>
                <w:szCs w:val="12"/>
              </w:rPr>
              <w:t>83 dB</w:t>
            </w:r>
          </w:p>
          <w:p w14:paraId="45A3AFDF" w14:textId="2A9218B0" w:rsidR="00701508" w:rsidRDefault="00701508" w:rsidP="009C4240">
            <w:pPr>
              <w:jc w:val="center"/>
              <w:rPr>
                <w:rFonts w:ascii="Calibri" w:hAnsi="Calibri" w:cs="Calibri"/>
                <w:sz w:val="12"/>
                <w:szCs w:val="12"/>
              </w:rPr>
            </w:pPr>
            <w:r>
              <w:rPr>
                <w:rFonts w:ascii="Calibri" w:hAnsi="Calibri" w:cs="Calibri"/>
                <w:sz w:val="12"/>
                <w:szCs w:val="12"/>
              </w:rPr>
              <w:t xml:space="preserve">Mean </w:t>
            </w:r>
            <w:r w:rsidRPr="001129D6">
              <w:rPr>
                <w:rFonts w:ascii="Calibri" w:hAnsi="Calibri" w:cs="Calibri"/>
                <w:color w:val="000000" w:themeColor="text1"/>
                <w:sz w:val="12"/>
                <w:szCs w:val="12"/>
              </w:rPr>
              <w:t>BBN</w:t>
            </w:r>
            <w:r>
              <w:rPr>
                <w:rFonts w:ascii="Calibri" w:hAnsi="Calibri" w:cs="Calibri"/>
                <w:sz w:val="12"/>
                <w:szCs w:val="12"/>
              </w:rPr>
              <w:t>: 78 dB</w:t>
            </w:r>
          </w:p>
          <w:p w14:paraId="729FF746" w14:textId="77777777" w:rsidR="00A00C83" w:rsidRDefault="00A00C83" w:rsidP="009C4240">
            <w:pPr>
              <w:jc w:val="center"/>
              <w:rPr>
                <w:rFonts w:ascii="Calibri" w:hAnsi="Calibri" w:cs="Calibri"/>
                <w:sz w:val="12"/>
                <w:szCs w:val="12"/>
              </w:rPr>
            </w:pPr>
          </w:p>
          <w:p w14:paraId="7DDE357B" w14:textId="77777777" w:rsidR="00A00C83" w:rsidRDefault="00A00C83" w:rsidP="00A00C83">
            <w:pPr>
              <w:jc w:val="center"/>
              <w:rPr>
                <w:rFonts w:ascii="Calibri" w:hAnsi="Calibri" w:cs="Calibri"/>
                <w:sz w:val="12"/>
                <w:szCs w:val="12"/>
              </w:rPr>
            </w:pPr>
            <w:r>
              <w:rPr>
                <w:rFonts w:ascii="Calibri" w:hAnsi="Calibri" w:cs="Calibri"/>
                <w:sz w:val="12"/>
                <w:szCs w:val="12"/>
              </w:rPr>
              <w:t>&lt;85dBL: 65%</w:t>
            </w:r>
          </w:p>
          <w:p w14:paraId="35FD0D21" w14:textId="50B6B608" w:rsidR="00A00C83" w:rsidRDefault="00A00C83" w:rsidP="00A00C83">
            <w:pPr>
              <w:jc w:val="center"/>
              <w:rPr>
                <w:rFonts w:ascii="Calibri" w:hAnsi="Calibri" w:cs="Calibri"/>
                <w:sz w:val="12"/>
                <w:szCs w:val="12"/>
              </w:rPr>
            </w:pPr>
            <w:r>
              <w:rPr>
                <w:rFonts w:ascii="Calibri" w:hAnsi="Calibri" w:cs="Calibri"/>
                <w:sz w:val="12"/>
                <w:szCs w:val="12"/>
              </w:rPr>
              <w:t>≥85dBL: 35%</w:t>
            </w:r>
          </w:p>
        </w:tc>
        <w:tc>
          <w:tcPr>
            <w:tcW w:w="990" w:type="dxa"/>
          </w:tcPr>
          <w:p w14:paraId="08AC7559" w14:textId="2FBEC01A" w:rsidR="001200B7" w:rsidRDefault="001200B7" w:rsidP="009C4240">
            <w:pPr>
              <w:jc w:val="center"/>
              <w:rPr>
                <w:rFonts w:ascii="Calibri" w:hAnsi="Calibri" w:cs="Calibri"/>
                <w:sz w:val="12"/>
                <w:szCs w:val="12"/>
              </w:rPr>
            </w:pPr>
            <w:r>
              <w:rPr>
                <w:rFonts w:ascii="Calibri" w:hAnsi="Calibri" w:cs="Calibri"/>
                <w:sz w:val="12"/>
                <w:szCs w:val="12"/>
              </w:rPr>
              <w:t>iPod</w:t>
            </w:r>
          </w:p>
          <w:p w14:paraId="3555909B" w14:textId="135D9867" w:rsidR="00701508" w:rsidRDefault="00701508" w:rsidP="009C4240">
            <w:pPr>
              <w:jc w:val="center"/>
              <w:rPr>
                <w:rFonts w:ascii="Calibri" w:hAnsi="Calibri" w:cs="Calibri"/>
                <w:sz w:val="12"/>
                <w:szCs w:val="12"/>
              </w:rPr>
            </w:pPr>
            <w:r>
              <w:rPr>
                <w:rFonts w:ascii="Calibri" w:hAnsi="Calibri" w:cs="Calibri"/>
                <w:sz w:val="12"/>
                <w:szCs w:val="12"/>
              </w:rPr>
              <w:t>Insert earphone: 28</w:t>
            </w:r>
          </w:p>
          <w:p w14:paraId="47ED795D" w14:textId="2E99535D" w:rsidR="00701508" w:rsidRDefault="00701508" w:rsidP="009C4240">
            <w:pPr>
              <w:jc w:val="center"/>
              <w:rPr>
                <w:rFonts w:ascii="Calibri" w:hAnsi="Calibri" w:cs="Calibri"/>
                <w:sz w:val="12"/>
                <w:szCs w:val="12"/>
              </w:rPr>
            </w:pPr>
            <w:r>
              <w:rPr>
                <w:rFonts w:ascii="Calibri" w:hAnsi="Calibri" w:cs="Calibri"/>
                <w:sz w:val="12"/>
                <w:szCs w:val="12"/>
              </w:rPr>
              <w:t>Over the head earphone: 3</w:t>
            </w:r>
          </w:p>
        </w:tc>
        <w:tc>
          <w:tcPr>
            <w:tcW w:w="1170" w:type="dxa"/>
          </w:tcPr>
          <w:p w14:paraId="7C55BE79" w14:textId="0C721E9C" w:rsidR="00CC3EEB" w:rsidRDefault="00A00C83" w:rsidP="009C4240">
            <w:pPr>
              <w:jc w:val="center"/>
              <w:rPr>
                <w:rFonts w:ascii="Calibri" w:hAnsi="Calibri" w:cs="Calibri"/>
                <w:sz w:val="12"/>
                <w:szCs w:val="12"/>
              </w:rPr>
            </w:pPr>
            <w:r>
              <w:rPr>
                <w:rFonts w:ascii="Calibri" w:hAnsi="Calibri" w:cs="Calibri"/>
                <w:sz w:val="12"/>
                <w:szCs w:val="12"/>
              </w:rPr>
              <w:t>-</w:t>
            </w:r>
          </w:p>
        </w:tc>
        <w:tc>
          <w:tcPr>
            <w:tcW w:w="1530" w:type="dxa"/>
          </w:tcPr>
          <w:p w14:paraId="0079120F" w14:textId="1D25748A" w:rsidR="00701508" w:rsidRDefault="00701508" w:rsidP="009C4240">
            <w:pPr>
              <w:jc w:val="center"/>
              <w:rPr>
                <w:rFonts w:ascii="Calibri" w:hAnsi="Calibri" w:cs="Calibri"/>
                <w:sz w:val="12"/>
                <w:szCs w:val="12"/>
              </w:rPr>
            </w:pPr>
            <w:r>
              <w:rPr>
                <w:rFonts w:ascii="Calibri" w:hAnsi="Calibri" w:cs="Calibri"/>
                <w:sz w:val="12"/>
                <w:szCs w:val="12"/>
              </w:rPr>
              <w:t>No subject had a significant</w:t>
            </w:r>
            <w:r w:rsidR="004752FC">
              <w:rPr>
                <w:rFonts w:ascii="Calibri" w:hAnsi="Calibri" w:cs="Calibri"/>
                <w:sz w:val="12"/>
                <w:szCs w:val="12"/>
              </w:rPr>
              <w:t xml:space="preserve"> HL</w:t>
            </w:r>
            <w:r>
              <w:rPr>
                <w:rFonts w:ascii="Calibri" w:hAnsi="Calibri" w:cs="Calibri"/>
                <w:sz w:val="12"/>
                <w:szCs w:val="12"/>
              </w:rPr>
              <w:t>.</w:t>
            </w:r>
          </w:p>
        </w:tc>
        <w:tc>
          <w:tcPr>
            <w:tcW w:w="1080" w:type="dxa"/>
          </w:tcPr>
          <w:p w14:paraId="3FB684B8" w14:textId="4B425CC2" w:rsidR="00701508" w:rsidRPr="00666481" w:rsidRDefault="00701508" w:rsidP="00701508">
            <w:pPr>
              <w:rPr>
                <w:rFonts w:ascii="Calibri" w:hAnsi="Calibri" w:cs="Calibri"/>
                <w:sz w:val="12"/>
                <w:szCs w:val="12"/>
              </w:rPr>
            </w:pPr>
            <w:r>
              <w:rPr>
                <w:rFonts w:ascii="Calibri" w:hAnsi="Calibri" w:cs="Calibri"/>
                <w:sz w:val="12"/>
                <w:szCs w:val="12"/>
              </w:rPr>
              <w:t xml:space="preserve">To identify </w:t>
            </w:r>
            <w:r w:rsidRPr="004752FC">
              <w:rPr>
                <w:rFonts w:ascii="Calibri" w:hAnsi="Calibri" w:cs="Calibri"/>
                <w:color w:val="000000" w:themeColor="text1"/>
                <w:sz w:val="12"/>
                <w:szCs w:val="12"/>
              </w:rPr>
              <w:t xml:space="preserve">PPMD </w:t>
            </w:r>
            <w:r>
              <w:rPr>
                <w:rFonts w:ascii="Calibri" w:hAnsi="Calibri" w:cs="Calibri"/>
                <w:sz w:val="12"/>
                <w:szCs w:val="12"/>
              </w:rPr>
              <w:t>user</w:t>
            </w:r>
            <w:r w:rsidR="009C4240">
              <w:rPr>
                <w:rFonts w:ascii="Calibri" w:hAnsi="Calibri" w:cs="Calibri"/>
                <w:sz w:val="12"/>
                <w:szCs w:val="12"/>
              </w:rPr>
              <w:t xml:space="preserve"> </w:t>
            </w:r>
            <w:r>
              <w:rPr>
                <w:rFonts w:ascii="Calibri" w:hAnsi="Calibri" w:cs="Calibri"/>
                <w:sz w:val="12"/>
                <w:szCs w:val="12"/>
              </w:rPr>
              <w:t xml:space="preserve">settings and capability of listening levels for causing </w:t>
            </w:r>
            <w:r w:rsidRPr="00CD32E2">
              <w:rPr>
                <w:rFonts w:ascii="Calibri" w:hAnsi="Calibri" w:cs="Calibri"/>
                <w:color w:val="000000" w:themeColor="text1"/>
                <w:sz w:val="12"/>
                <w:szCs w:val="12"/>
              </w:rPr>
              <w:t>HL</w:t>
            </w:r>
            <w:r>
              <w:rPr>
                <w:rFonts w:ascii="Calibri" w:hAnsi="Calibri" w:cs="Calibri"/>
                <w:sz w:val="12"/>
                <w:szCs w:val="12"/>
              </w:rPr>
              <w:t xml:space="preserve">. </w:t>
            </w:r>
          </w:p>
        </w:tc>
        <w:tc>
          <w:tcPr>
            <w:tcW w:w="2970" w:type="dxa"/>
          </w:tcPr>
          <w:p w14:paraId="580E5452" w14:textId="7BC9CE22" w:rsidR="00701508" w:rsidRDefault="00701508" w:rsidP="00CC3EEB">
            <w:pPr>
              <w:rPr>
                <w:rFonts w:ascii="Calibri" w:hAnsi="Calibri" w:cs="Calibri"/>
                <w:sz w:val="12"/>
                <w:szCs w:val="12"/>
              </w:rPr>
            </w:pPr>
            <w:r>
              <w:rPr>
                <w:rFonts w:ascii="Calibri" w:hAnsi="Calibri" w:cs="Calibri"/>
                <w:sz w:val="12"/>
                <w:szCs w:val="12"/>
              </w:rPr>
              <w:t xml:space="preserve">- None of subjects owning PPMD for less than 3 y had </w:t>
            </w:r>
            <w:r w:rsidR="00CD32E2">
              <w:rPr>
                <w:rFonts w:ascii="Calibri" w:hAnsi="Calibri" w:cs="Calibri"/>
                <w:sz w:val="12"/>
                <w:szCs w:val="12"/>
              </w:rPr>
              <w:t>HL</w:t>
            </w:r>
            <w:r w:rsidR="00CC3EEB">
              <w:rPr>
                <w:rFonts w:ascii="Calibri" w:hAnsi="Calibri" w:cs="Calibri"/>
                <w:sz w:val="12"/>
                <w:szCs w:val="12"/>
              </w:rPr>
              <w:t xml:space="preserve">, </w:t>
            </w:r>
            <w:r w:rsidR="00CC3EEB" w:rsidRPr="00CC3EEB">
              <w:rPr>
                <w:rFonts w:ascii="Calibri" w:hAnsi="Calibri" w:cs="Calibri"/>
                <w:sz w:val="12"/>
                <w:szCs w:val="12"/>
              </w:rPr>
              <w:t>although</w:t>
            </w:r>
            <w:r w:rsidR="00CC3EEB">
              <w:rPr>
                <w:rFonts w:ascii="Calibri" w:hAnsi="Calibri" w:cs="Calibri"/>
                <w:sz w:val="12"/>
                <w:szCs w:val="12"/>
              </w:rPr>
              <w:t xml:space="preserve"> </w:t>
            </w:r>
            <w:r w:rsidR="00CC3EEB" w:rsidRPr="00CC3EEB">
              <w:rPr>
                <w:rFonts w:ascii="Calibri" w:hAnsi="Calibri" w:cs="Calibri"/>
                <w:sz w:val="12"/>
                <w:szCs w:val="12"/>
              </w:rPr>
              <w:t>11 subjects reported the</w:t>
            </w:r>
            <w:r w:rsidR="00CC3EEB">
              <w:rPr>
                <w:rFonts w:ascii="Calibri" w:hAnsi="Calibri" w:cs="Calibri"/>
                <w:sz w:val="12"/>
                <w:szCs w:val="12"/>
              </w:rPr>
              <w:t xml:space="preserve"> </w:t>
            </w:r>
            <w:r w:rsidR="00CC3EEB" w:rsidRPr="00CC3EEB">
              <w:rPr>
                <w:rFonts w:ascii="Calibri" w:hAnsi="Calibri" w:cs="Calibri"/>
                <w:sz w:val="12"/>
                <w:szCs w:val="12"/>
              </w:rPr>
              <w:t>presence of tinnitus, a possible early warning of hair cell damage.</w:t>
            </w:r>
          </w:p>
        </w:tc>
        <w:tc>
          <w:tcPr>
            <w:tcW w:w="1357" w:type="dxa"/>
          </w:tcPr>
          <w:p w14:paraId="38C5AC0D" w14:textId="5E4DCE45" w:rsidR="00701508" w:rsidRPr="00666481" w:rsidRDefault="00701508" w:rsidP="00701508">
            <w:pPr>
              <w:rPr>
                <w:rFonts w:ascii="Calibri" w:hAnsi="Calibri" w:cs="Calibri"/>
                <w:sz w:val="12"/>
                <w:szCs w:val="12"/>
              </w:rPr>
            </w:pPr>
            <w:r>
              <w:rPr>
                <w:rFonts w:ascii="Calibri" w:hAnsi="Calibri" w:cs="Calibri"/>
                <w:sz w:val="12"/>
                <w:szCs w:val="12"/>
              </w:rPr>
              <w:t xml:space="preserve">- </w:t>
            </w:r>
            <w:r w:rsidR="00CD32E2">
              <w:rPr>
                <w:rFonts w:ascii="Calibri" w:hAnsi="Calibri" w:cs="Calibri"/>
                <w:sz w:val="12"/>
                <w:szCs w:val="12"/>
              </w:rPr>
              <w:t>S</w:t>
            </w:r>
            <w:r w:rsidR="00CD32E2" w:rsidRPr="00CD32E2">
              <w:rPr>
                <w:rFonts w:ascii="Calibri" w:hAnsi="Calibri" w:cs="Calibri"/>
                <w:sz w:val="12"/>
                <w:szCs w:val="12"/>
              </w:rPr>
              <w:t xml:space="preserve">uggest that about a third of PPMD users tend to set their device to average listening levels that may be hazardous to human hearing if left at such a level for prolonged periods, that is, </w:t>
            </w:r>
            <w:r w:rsidR="00CD32E2">
              <w:rPr>
                <w:rFonts w:ascii="Calibri" w:hAnsi="Calibri" w:cs="Calibri"/>
                <w:sz w:val="12"/>
                <w:szCs w:val="12"/>
              </w:rPr>
              <w:t>≥8</w:t>
            </w:r>
            <w:r w:rsidR="00CD32E2" w:rsidRPr="00CD32E2">
              <w:rPr>
                <w:rFonts w:ascii="Calibri" w:hAnsi="Calibri" w:cs="Calibri"/>
                <w:sz w:val="12"/>
                <w:szCs w:val="12"/>
              </w:rPr>
              <w:t xml:space="preserve"> h</w:t>
            </w:r>
            <w:r w:rsidR="00CD32E2">
              <w:rPr>
                <w:rFonts w:ascii="Calibri" w:hAnsi="Calibri" w:cs="Calibri"/>
                <w:sz w:val="12"/>
                <w:szCs w:val="12"/>
              </w:rPr>
              <w:t>/</w:t>
            </w:r>
            <w:r w:rsidR="00CD32E2" w:rsidRPr="00CD32E2">
              <w:rPr>
                <w:rFonts w:ascii="Calibri" w:hAnsi="Calibri" w:cs="Calibri"/>
                <w:sz w:val="12"/>
                <w:szCs w:val="12"/>
              </w:rPr>
              <w:t>day.</w:t>
            </w:r>
          </w:p>
        </w:tc>
      </w:tr>
      <w:tr w:rsidR="00701508" w:rsidRPr="006F6F71" w14:paraId="03629D50" w14:textId="77777777" w:rsidTr="00366B00">
        <w:trPr>
          <w:cantSplit/>
          <w:trHeight w:val="800"/>
        </w:trPr>
        <w:tc>
          <w:tcPr>
            <w:tcW w:w="715" w:type="dxa"/>
          </w:tcPr>
          <w:p w14:paraId="08CBA608" w14:textId="62049029" w:rsidR="00701508" w:rsidRDefault="00701508" w:rsidP="003F0EF5">
            <w:pPr>
              <w:jc w:val="center"/>
              <w:rPr>
                <w:rFonts w:ascii="Calibri" w:hAnsi="Calibri" w:cs="Calibri"/>
                <w:sz w:val="12"/>
                <w:szCs w:val="12"/>
              </w:rPr>
            </w:pPr>
            <w:r>
              <w:rPr>
                <w:rFonts w:ascii="Calibri" w:hAnsi="Calibri" w:cs="Calibri"/>
                <w:sz w:val="12"/>
                <w:szCs w:val="12"/>
              </w:rPr>
              <w:t>35.</w:t>
            </w:r>
            <w:r w:rsidR="00041CDA">
              <w:rPr>
                <w:rFonts w:ascii="Calibri" w:hAnsi="Calibri" w:cs="Calibri"/>
                <w:sz w:val="12"/>
                <w:szCs w:val="12"/>
              </w:rPr>
              <w:t xml:space="preserve"> </w:t>
            </w:r>
            <w:r>
              <w:rPr>
                <w:rFonts w:ascii="Calibri" w:hAnsi="Calibri" w:cs="Calibri"/>
                <w:sz w:val="12"/>
                <w:szCs w:val="12"/>
              </w:rPr>
              <w:t>Bhagat SP and Davis AM</w:t>
            </w:r>
            <w:r w:rsidR="007A7A30">
              <w:rPr>
                <w:rFonts w:ascii="Calibri" w:hAnsi="Calibri" w:cs="Calibri"/>
                <w:sz w:val="12"/>
                <w:szCs w:val="12"/>
              </w:rPr>
              <w:t xml:space="preserve"> </w:t>
            </w:r>
            <w:r w:rsidR="007A7A30">
              <w:rPr>
                <w:rFonts w:ascii="Calibri" w:hAnsi="Calibri" w:cs="Calibri"/>
                <w:sz w:val="12"/>
                <w:szCs w:val="12"/>
              </w:rPr>
              <w:fldChar w:fldCharType="begin"/>
            </w:r>
            <w:r w:rsidR="00A2409A">
              <w:rPr>
                <w:rFonts w:ascii="Calibri" w:hAnsi="Calibri" w:cs="Calibri"/>
                <w:sz w:val="12"/>
                <w:szCs w:val="12"/>
              </w:rPr>
              <w:instrText xml:space="preserve"> ADDIN EN.CITE &lt;EndNote&gt;&lt;Cite&gt;&lt;Author&gt;Bhagat&lt;/Author&gt;&lt;Year&gt;2008&lt;/Year&gt;&lt;RecNum&gt;124&lt;/RecNum&gt;&lt;DisplayText&gt;(35)&lt;/DisplayText&gt;&lt;record&gt;&lt;rec-number&gt;124&lt;/rec-number&gt;&lt;foreign-keys&gt;&lt;key app="EN" db-id="x5e502xe3pesa0epd9dp2dr9dwx2saeezfx5" timestamp="1779372178"&gt;124&lt;/key&gt;&lt;/foreign-keys&gt;&lt;ref-type name="Journal Article"&gt;17&lt;/ref-type&gt;&lt;contributors&gt;&lt;authors&gt;&lt;author&gt;Bhagat, S. P.&lt;/author&gt;&lt;author&gt;Davis, A. M.&lt;/author&gt;&lt;/authors&gt;&lt;/contributors&gt;&lt;auth-address&gt;Hearing Science Laboratory, School of Audiology and Speech-Language Pathology, University of Memphis, Memphis, Tennessee 38105, USA. sbhagat@memphis.edu&lt;/auth-address&gt;&lt;titles&gt;&lt;title&gt;Modification of otoacoustic emissions following ear-level exposure to MP3 player music&lt;/title&gt;&lt;secondary-title&gt;Int J Audiol&lt;/secondary-title&gt;&lt;/titles&gt;&lt;periodical&gt;&lt;full-title&gt;Int J Audiol&lt;/full-title&gt;&lt;/periodical&gt;&lt;pages&gt;751-60&lt;/pages&gt;&lt;volume&gt;47&lt;/volume&gt;&lt;number&gt;12&lt;/number&gt;&lt;keywords&gt;&lt;keyword&gt;Adolescent&lt;/keyword&gt;&lt;keyword&gt;Adult&lt;/keyword&gt;&lt;keyword&gt;Audiometry&lt;/keyword&gt;&lt;keyword&gt;Auditory Threshold/*physiology&lt;/keyword&gt;&lt;keyword&gt;Cochlea/*physiology&lt;/keyword&gt;&lt;keyword&gt;Female&lt;/keyword&gt;&lt;keyword&gt;Hearing Loss, Noise-Induced/etiology&lt;/keyword&gt;&lt;keyword&gt;Humans&lt;/keyword&gt;&lt;keyword&gt;*MP3-Player&lt;/keyword&gt;&lt;keyword&gt;Male&lt;/keyword&gt;&lt;keyword&gt;Music&lt;/keyword&gt;&lt;keyword&gt;Noise/*adverse effects&lt;/keyword&gt;&lt;keyword&gt;*Otoacoustic Emissions, Spontaneous&lt;/keyword&gt;&lt;keyword&gt;Recovery of Function&lt;/keyword&gt;&lt;keyword&gt;Young Adult&lt;/keyword&gt;&lt;/keywords&gt;&lt;dates&gt;&lt;year&gt;2008&lt;/year&gt;&lt;pub-dates&gt;&lt;date&gt;Dec&lt;/date&gt;&lt;/pub-dates&gt;&lt;/dates&gt;&lt;isbn&gt;1499-2027&lt;/isbn&gt;&lt;accession-num&gt;19085399&lt;/accession-num&gt;&lt;urls&gt;&lt;/urls&gt;&lt;electronic-resource-num&gt;10.1080/14992020802310879&lt;/electronic-resource-num&gt;&lt;remote-database-provider&gt;NLM&lt;/remote-database-provider&gt;&lt;language&gt;eng&lt;/language&gt;&lt;/record&gt;&lt;/Cite&gt;&lt;/EndNote&gt;</w:instrText>
            </w:r>
            <w:r w:rsidR="007A7A30">
              <w:rPr>
                <w:rFonts w:ascii="Calibri" w:hAnsi="Calibri" w:cs="Calibri"/>
                <w:sz w:val="12"/>
                <w:szCs w:val="12"/>
              </w:rPr>
              <w:fldChar w:fldCharType="separate"/>
            </w:r>
            <w:r w:rsidR="00A2409A">
              <w:rPr>
                <w:rFonts w:ascii="Calibri" w:hAnsi="Calibri" w:cs="Calibri"/>
                <w:noProof/>
                <w:sz w:val="12"/>
                <w:szCs w:val="12"/>
              </w:rPr>
              <w:t>(35)</w:t>
            </w:r>
            <w:r w:rsidR="007A7A30">
              <w:rPr>
                <w:rFonts w:ascii="Calibri" w:hAnsi="Calibri" w:cs="Calibri"/>
                <w:sz w:val="12"/>
                <w:szCs w:val="12"/>
              </w:rPr>
              <w:fldChar w:fldCharType="end"/>
            </w:r>
          </w:p>
        </w:tc>
        <w:tc>
          <w:tcPr>
            <w:tcW w:w="414" w:type="dxa"/>
            <w:textDirection w:val="btLr"/>
          </w:tcPr>
          <w:p w14:paraId="07AD35F6" w14:textId="0EB84D59" w:rsidR="00701508" w:rsidRDefault="00701508" w:rsidP="00701508">
            <w:pPr>
              <w:ind w:left="113" w:right="113"/>
              <w:jc w:val="center"/>
              <w:rPr>
                <w:rFonts w:ascii="Calibri" w:hAnsi="Calibri" w:cs="Calibri"/>
                <w:sz w:val="12"/>
                <w:szCs w:val="12"/>
              </w:rPr>
            </w:pPr>
            <w:r>
              <w:rPr>
                <w:rFonts w:ascii="Calibri" w:hAnsi="Calibri" w:cs="Calibri"/>
                <w:sz w:val="12"/>
                <w:szCs w:val="12"/>
              </w:rPr>
              <w:t xml:space="preserve">Cross-sectional </w:t>
            </w:r>
          </w:p>
        </w:tc>
        <w:tc>
          <w:tcPr>
            <w:tcW w:w="426" w:type="dxa"/>
            <w:textDirection w:val="btLr"/>
          </w:tcPr>
          <w:p w14:paraId="1AFBC28F" w14:textId="42EFBD9C" w:rsidR="00701508" w:rsidRDefault="00701508" w:rsidP="00051257">
            <w:pPr>
              <w:ind w:left="113" w:right="113"/>
              <w:jc w:val="center"/>
              <w:rPr>
                <w:rFonts w:ascii="Calibri" w:hAnsi="Calibri" w:cs="Calibri"/>
                <w:sz w:val="12"/>
                <w:szCs w:val="12"/>
              </w:rPr>
            </w:pPr>
            <w:r>
              <w:rPr>
                <w:rFonts w:ascii="Calibri" w:hAnsi="Calibri" w:cs="Calibri"/>
                <w:sz w:val="12"/>
                <w:szCs w:val="12"/>
              </w:rPr>
              <w:t>USA</w:t>
            </w:r>
          </w:p>
        </w:tc>
        <w:tc>
          <w:tcPr>
            <w:tcW w:w="425" w:type="dxa"/>
            <w:textDirection w:val="btLr"/>
          </w:tcPr>
          <w:p w14:paraId="4763B786" w14:textId="0249E0D1" w:rsidR="00701508" w:rsidRDefault="00701508" w:rsidP="00051257">
            <w:pPr>
              <w:ind w:left="113" w:right="113"/>
              <w:jc w:val="center"/>
              <w:rPr>
                <w:rFonts w:ascii="Calibri" w:hAnsi="Calibri" w:cs="Calibri"/>
                <w:sz w:val="12"/>
                <w:szCs w:val="12"/>
              </w:rPr>
            </w:pPr>
            <w:r>
              <w:rPr>
                <w:rFonts w:ascii="Calibri" w:hAnsi="Calibri" w:cs="Calibri"/>
                <w:sz w:val="12"/>
                <w:szCs w:val="12"/>
              </w:rPr>
              <w:t>-</w:t>
            </w:r>
          </w:p>
        </w:tc>
        <w:tc>
          <w:tcPr>
            <w:tcW w:w="425" w:type="dxa"/>
            <w:textDirection w:val="btLr"/>
          </w:tcPr>
          <w:p w14:paraId="578465C5" w14:textId="3B90F39E" w:rsidR="00701508" w:rsidRDefault="00BF7DE4" w:rsidP="006B3106">
            <w:pPr>
              <w:ind w:left="113" w:right="113"/>
              <w:jc w:val="center"/>
              <w:rPr>
                <w:rFonts w:ascii="Calibri" w:hAnsi="Calibri" w:cs="Calibri"/>
                <w:sz w:val="12"/>
                <w:szCs w:val="12"/>
              </w:rPr>
            </w:pPr>
            <w:r>
              <w:rPr>
                <w:rFonts w:ascii="Calibri" w:hAnsi="Calibri" w:cs="Calibri"/>
                <w:sz w:val="12"/>
                <w:szCs w:val="12"/>
              </w:rPr>
              <w:t>12</w:t>
            </w:r>
            <w:r w:rsidRPr="00BF7DE4">
              <w:rPr>
                <w:rFonts w:ascii="Calibri" w:hAnsi="Calibri" w:cs="Calibri"/>
                <w:sz w:val="12"/>
                <w:szCs w:val="12"/>
                <w:vertAlign w:val="superscript"/>
              </w:rPr>
              <w:t>th</w:t>
            </w:r>
            <w:r>
              <w:rPr>
                <w:rFonts w:ascii="Calibri" w:hAnsi="Calibri" w:cs="Calibri"/>
                <w:sz w:val="12"/>
                <w:szCs w:val="12"/>
              </w:rPr>
              <w:t xml:space="preserve"> November </w:t>
            </w:r>
            <w:r w:rsidR="00701508">
              <w:rPr>
                <w:rFonts w:ascii="Calibri" w:hAnsi="Calibri" w:cs="Calibri"/>
                <w:sz w:val="12"/>
                <w:szCs w:val="12"/>
              </w:rPr>
              <w:t>2008</w:t>
            </w:r>
          </w:p>
        </w:tc>
        <w:tc>
          <w:tcPr>
            <w:tcW w:w="425" w:type="dxa"/>
            <w:textDirection w:val="btLr"/>
          </w:tcPr>
          <w:p w14:paraId="0D412B75" w14:textId="7AA601AA" w:rsidR="00701508" w:rsidRDefault="00701508" w:rsidP="00051257">
            <w:pPr>
              <w:ind w:left="113" w:right="113"/>
              <w:jc w:val="center"/>
              <w:rPr>
                <w:rFonts w:ascii="Calibri" w:hAnsi="Calibri" w:cs="Calibri"/>
                <w:sz w:val="12"/>
                <w:szCs w:val="12"/>
              </w:rPr>
            </w:pPr>
            <w:r>
              <w:rPr>
                <w:rFonts w:ascii="Calibri" w:hAnsi="Calibri" w:cs="Calibri"/>
                <w:sz w:val="12"/>
                <w:szCs w:val="12"/>
              </w:rPr>
              <w:t>Young adults</w:t>
            </w:r>
          </w:p>
        </w:tc>
        <w:tc>
          <w:tcPr>
            <w:tcW w:w="426" w:type="dxa"/>
            <w:textDirection w:val="btLr"/>
          </w:tcPr>
          <w:p w14:paraId="182CE8C5" w14:textId="4D9AD4DD" w:rsidR="00701508" w:rsidRDefault="00701508" w:rsidP="00051257">
            <w:pPr>
              <w:ind w:left="113" w:right="113"/>
              <w:jc w:val="center"/>
              <w:rPr>
                <w:rFonts w:ascii="Calibri" w:hAnsi="Calibri" w:cs="Calibri"/>
                <w:sz w:val="12"/>
                <w:szCs w:val="12"/>
              </w:rPr>
            </w:pPr>
            <w:r>
              <w:rPr>
                <w:rFonts w:ascii="Calibri" w:hAnsi="Calibri" w:cs="Calibri"/>
                <w:sz w:val="12"/>
                <w:szCs w:val="12"/>
              </w:rPr>
              <w:t>18-36</w:t>
            </w:r>
          </w:p>
        </w:tc>
        <w:tc>
          <w:tcPr>
            <w:tcW w:w="519" w:type="dxa"/>
            <w:vAlign w:val="center"/>
          </w:tcPr>
          <w:p w14:paraId="0DEA8910" w14:textId="03DEC0D6" w:rsidR="00701508" w:rsidRDefault="00701508" w:rsidP="00366B00">
            <w:pPr>
              <w:jc w:val="center"/>
              <w:rPr>
                <w:rFonts w:ascii="Calibri" w:hAnsi="Calibri" w:cs="Calibri"/>
                <w:sz w:val="12"/>
                <w:szCs w:val="12"/>
              </w:rPr>
            </w:pPr>
            <w:r>
              <w:rPr>
                <w:rFonts w:ascii="Calibri" w:hAnsi="Calibri" w:cs="Calibri"/>
                <w:sz w:val="12"/>
                <w:szCs w:val="12"/>
              </w:rPr>
              <w:t>20:</w:t>
            </w:r>
            <w:r w:rsidR="009C4240">
              <w:rPr>
                <w:rFonts w:ascii="Calibri" w:hAnsi="Calibri" w:cs="Calibri"/>
                <w:sz w:val="12"/>
                <w:szCs w:val="12"/>
              </w:rPr>
              <w:t xml:space="preserve"> </w:t>
            </w:r>
            <w:r>
              <w:rPr>
                <w:rFonts w:ascii="Calibri" w:hAnsi="Calibri" w:cs="Calibri"/>
                <w:sz w:val="12"/>
                <w:szCs w:val="12"/>
              </w:rPr>
              <w:t>16 F</w:t>
            </w:r>
            <w:r w:rsidR="009C4240">
              <w:rPr>
                <w:rFonts w:ascii="Calibri" w:hAnsi="Calibri" w:cs="Calibri"/>
                <w:sz w:val="12"/>
                <w:szCs w:val="12"/>
              </w:rPr>
              <w:t xml:space="preserve">, </w:t>
            </w:r>
            <w:r>
              <w:rPr>
                <w:rFonts w:ascii="Calibri" w:hAnsi="Calibri" w:cs="Calibri"/>
                <w:sz w:val="12"/>
                <w:szCs w:val="12"/>
              </w:rPr>
              <w:t>4 M</w:t>
            </w:r>
          </w:p>
        </w:tc>
        <w:tc>
          <w:tcPr>
            <w:tcW w:w="630" w:type="dxa"/>
            <w:vAlign w:val="center"/>
          </w:tcPr>
          <w:p w14:paraId="7998E6D4" w14:textId="65C5B656" w:rsidR="00701508" w:rsidRDefault="00D7273C" w:rsidP="00366B00">
            <w:pPr>
              <w:jc w:val="center"/>
              <w:rPr>
                <w:rFonts w:ascii="Calibri" w:hAnsi="Calibri" w:cs="Calibri"/>
                <w:sz w:val="12"/>
                <w:szCs w:val="12"/>
              </w:rPr>
            </w:pPr>
            <w:r>
              <w:rPr>
                <w:rFonts w:ascii="Calibri" w:hAnsi="Calibri" w:cs="Calibri"/>
                <w:sz w:val="12"/>
                <w:szCs w:val="12"/>
              </w:rPr>
              <w:t>20</w:t>
            </w:r>
          </w:p>
        </w:tc>
        <w:tc>
          <w:tcPr>
            <w:tcW w:w="900" w:type="dxa"/>
          </w:tcPr>
          <w:p w14:paraId="79DC3FCF" w14:textId="5A74B710" w:rsidR="00701508" w:rsidRDefault="00701508" w:rsidP="009C4240">
            <w:pPr>
              <w:jc w:val="center"/>
              <w:rPr>
                <w:rFonts w:ascii="Calibri" w:hAnsi="Calibri" w:cs="Calibri"/>
                <w:sz w:val="12"/>
                <w:szCs w:val="12"/>
              </w:rPr>
            </w:pPr>
            <w:r>
              <w:rPr>
                <w:rFonts w:ascii="Calibri" w:hAnsi="Calibri" w:cs="Calibri"/>
                <w:sz w:val="12"/>
                <w:szCs w:val="12"/>
              </w:rPr>
              <w:t>30 min</w:t>
            </w:r>
          </w:p>
        </w:tc>
        <w:tc>
          <w:tcPr>
            <w:tcW w:w="810" w:type="dxa"/>
          </w:tcPr>
          <w:p w14:paraId="1188DE84" w14:textId="4A9FC537" w:rsidR="00701508" w:rsidRDefault="00701508" w:rsidP="009C4240">
            <w:pPr>
              <w:jc w:val="center"/>
              <w:rPr>
                <w:rFonts w:ascii="Calibri" w:hAnsi="Calibri" w:cs="Calibri"/>
                <w:sz w:val="12"/>
                <w:szCs w:val="12"/>
              </w:rPr>
            </w:pPr>
            <w:r>
              <w:rPr>
                <w:rFonts w:ascii="Calibri" w:hAnsi="Calibri" w:cs="Calibri"/>
                <w:sz w:val="12"/>
                <w:szCs w:val="12"/>
              </w:rPr>
              <w:t>85 dB</w:t>
            </w:r>
          </w:p>
        </w:tc>
        <w:tc>
          <w:tcPr>
            <w:tcW w:w="990" w:type="dxa"/>
          </w:tcPr>
          <w:p w14:paraId="4ACD1A3C" w14:textId="1C6CB795" w:rsidR="00701508" w:rsidRDefault="00701508" w:rsidP="009C4240">
            <w:pPr>
              <w:jc w:val="center"/>
              <w:rPr>
                <w:rFonts w:ascii="Calibri" w:hAnsi="Calibri" w:cs="Calibri"/>
                <w:sz w:val="12"/>
                <w:szCs w:val="12"/>
              </w:rPr>
            </w:pPr>
            <w:r>
              <w:rPr>
                <w:rFonts w:ascii="Calibri" w:hAnsi="Calibri" w:cs="Calibri"/>
                <w:sz w:val="12"/>
                <w:szCs w:val="12"/>
              </w:rPr>
              <w:t>Earbud</w:t>
            </w:r>
            <w:r w:rsidR="007E22F5">
              <w:rPr>
                <w:rFonts w:ascii="Calibri" w:hAnsi="Calibri" w:cs="Calibri"/>
                <w:sz w:val="12"/>
                <w:szCs w:val="12"/>
              </w:rPr>
              <w:t xml:space="preserve"> </w:t>
            </w:r>
            <w:r>
              <w:rPr>
                <w:rFonts w:ascii="Calibri" w:hAnsi="Calibri" w:cs="Calibri"/>
                <w:sz w:val="12"/>
                <w:szCs w:val="12"/>
              </w:rPr>
              <w:t>earphone</w:t>
            </w:r>
          </w:p>
        </w:tc>
        <w:tc>
          <w:tcPr>
            <w:tcW w:w="1170" w:type="dxa"/>
          </w:tcPr>
          <w:p w14:paraId="3974570C" w14:textId="3B07F300" w:rsidR="00701508" w:rsidRDefault="00701508" w:rsidP="00632AE0">
            <w:pPr>
              <w:jc w:val="center"/>
              <w:rPr>
                <w:rFonts w:ascii="Calibri" w:hAnsi="Calibri" w:cs="Calibri"/>
                <w:sz w:val="12"/>
                <w:szCs w:val="12"/>
              </w:rPr>
            </w:pPr>
            <w:r>
              <w:rPr>
                <w:rFonts w:ascii="Calibri" w:hAnsi="Calibri" w:cs="Calibri"/>
                <w:sz w:val="12"/>
                <w:szCs w:val="12"/>
              </w:rPr>
              <w:t>Significant reduction in DPOAE levels from 1.4-6 kHz pos</w:t>
            </w:r>
            <w:r w:rsidR="007E22F5">
              <w:rPr>
                <w:rFonts w:ascii="Calibri" w:hAnsi="Calibri" w:cs="Calibri"/>
                <w:sz w:val="12"/>
                <w:szCs w:val="12"/>
              </w:rPr>
              <w:t>t</w:t>
            </w:r>
            <w:r>
              <w:rPr>
                <w:rFonts w:ascii="Calibri" w:hAnsi="Calibri" w:cs="Calibri"/>
                <w:sz w:val="12"/>
                <w:szCs w:val="12"/>
              </w:rPr>
              <w:t>-exposure</w:t>
            </w:r>
          </w:p>
        </w:tc>
        <w:tc>
          <w:tcPr>
            <w:tcW w:w="1530" w:type="dxa"/>
          </w:tcPr>
          <w:p w14:paraId="3F3C4CBD" w14:textId="7850FBC6" w:rsidR="00701508" w:rsidRDefault="00701508" w:rsidP="009C4240">
            <w:pPr>
              <w:jc w:val="center"/>
              <w:rPr>
                <w:rFonts w:ascii="Calibri" w:hAnsi="Calibri" w:cs="Calibri"/>
                <w:sz w:val="12"/>
                <w:szCs w:val="12"/>
              </w:rPr>
            </w:pPr>
            <w:r>
              <w:rPr>
                <w:rFonts w:ascii="Calibri" w:hAnsi="Calibri" w:cs="Calibri"/>
                <w:sz w:val="12"/>
                <w:szCs w:val="12"/>
              </w:rPr>
              <w:t>No significant differences between pre- and post-exposure HTs at any frequency.</w:t>
            </w:r>
          </w:p>
        </w:tc>
        <w:tc>
          <w:tcPr>
            <w:tcW w:w="1080" w:type="dxa"/>
          </w:tcPr>
          <w:p w14:paraId="0758BF49" w14:textId="77E2BE0B" w:rsidR="00701508" w:rsidRPr="00666481" w:rsidRDefault="00701508" w:rsidP="00701508">
            <w:pPr>
              <w:rPr>
                <w:rFonts w:ascii="Calibri" w:hAnsi="Calibri" w:cs="Calibri"/>
                <w:sz w:val="12"/>
                <w:szCs w:val="12"/>
              </w:rPr>
            </w:pPr>
            <w:r>
              <w:rPr>
                <w:rFonts w:ascii="Calibri" w:hAnsi="Calibri" w:cs="Calibri"/>
                <w:sz w:val="12"/>
                <w:szCs w:val="12"/>
              </w:rPr>
              <w:t>To examine if exposure to 85 dB music for 30 minutes would result in significant changes in cochlear function.</w:t>
            </w:r>
          </w:p>
        </w:tc>
        <w:tc>
          <w:tcPr>
            <w:tcW w:w="2970" w:type="dxa"/>
          </w:tcPr>
          <w:p w14:paraId="530A4F9A" w14:textId="77777777" w:rsidR="00701508" w:rsidRDefault="00701508" w:rsidP="00701508">
            <w:pPr>
              <w:rPr>
                <w:rFonts w:ascii="Calibri" w:hAnsi="Calibri" w:cs="Calibri"/>
                <w:sz w:val="12"/>
                <w:szCs w:val="12"/>
              </w:rPr>
            </w:pPr>
            <w:r>
              <w:rPr>
                <w:rFonts w:ascii="Calibri" w:hAnsi="Calibri" w:cs="Calibri"/>
                <w:sz w:val="12"/>
                <w:szCs w:val="12"/>
              </w:rPr>
              <w:t>- No significant differences between pre- and post-exposure and 48h follow up at any frequency.</w:t>
            </w:r>
          </w:p>
          <w:p w14:paraId="4D9C9B77" w14:textId="77777777" w:rsidR="00701508" w:rsidRDefault="00701508" w:rsidP="00701508">
            <w:pPr>
              <w:rPr>
                <w:rFonts w:ascii="Calibri" w:hAnsi="Calibri" w:cs="Calibri"/>
                <w:sz w:val="12"/>
                <w:szCs w:val="12"/>
              </w:rPr>
            </w:pPr>
            <w:r>
              <w:rPr>
                <w:rFonts w:ascii="Calibri" w:hAnsi="Calibri" w:cs="Calibri"/>
                <w:sz w:val="12"/>
                <w:szCs w:val="12"/>
              </w:rPr>
              <w:t>- 50-65% had post-exposure reduction, 35-50% had enhancement and 5% had no change in DPOAE, which revealed significant differences between pre- and post-exposure measurements. No significant differences in DPOAE between pre-exposure and 48h follow up, which indicates that any post-exposure reduction was temporary.</w:t>
            </w:r>
          </w:p>
          <w:p w14:paraId="72AF1813" w14:textId="48CE0C56" w:rsidR="00701508" w:rsidRDefault="00701508" w:rsidP="00701508">
            <w:pPr>
              <w:rPr>
                <w:rFonts w:ascii="Calibri" w:hAnsi="Calibri" w:cs="Calibri"/>
                <w:sz w:val="12"/>
                <w:szCs w:val="12"/>
              </w:rPr>
            </w:pPr>
            <w:r>
              <w:rPr>
                <w:rFonts w:ascii="Calibri" w:hAnsi="Calibri" w:cs="Calibri"/>
                <w:sz w:val="12"/>
                <w:szCs w:val="12"/>
              </w:rPr>
              <w:t xml:space="preserve">- Of 23 SSOAE identified, changes in frequency after exposure were: 2 downward shift, 7 upward shift, 14 no change. The greatest change in either direction was 13 </w:t>
            </w:r>
            <w:r>
              <w:rPr>
                <w:rFonts w:ascii="Calibri" w:hAnsi="Calibri" w:cs="Calibri"/>
                <w:sz w:val="12"/>
                <w:szCs w:val="12"/>
              </w:rPr>
              <w:lastRenderedPageBreak/>
              <w:t>Hz. Changes in magnitude were: 10 decrease,</w:t>
            </w:r>
            <w:r w:rsidR="009C4240">
              <w:rPr>
                <w:rFonts w:ascii="Calibri" w:hAnsi="Calibri" w:cs="Calibri"/>
                <w:sz w:val="12"/>
                <w:szCs w:val="12"/>
              </w:rPr>
              <w:t xml:space="preserve"> </w:t>
            </w:r>
            <w:r>
              <w:rPr>
                <w:rFonts w:ascii="Calibri" w:hAnsi="Calibri" w:cs="Calibri"/>
                <w:sz w:val="12"/>
                <w:szCs w:val="12"/>
              </w:rPr>
              <w:t xml:space="preserve">12 increase, and 1 no change. Only 1 recovery from music-induced reductions in SSOAE magnitude (out of 3) and 3 of 5 SSOAE with post-exposure frequency shift returned to pre-exposure after 48 h follow up. </w:t>
            </w:r>
          </w:p>
        </w:tc>
        <w:tc>
          <w:tcPr>
            <w:tcW w:w="1357" w:type="dxa"/>
          </w:tcPr>
          <w:p w14:paraId="35F2D174" w14:textId="77777777" w:rsidR="00701508" w:rsidRDefault="00701508" w:rsidP="00701508">
            <w:pPr>
              <w:rPr>
                <w:rFonts w:ascii="Calibri" w:hAnsi="Calibri" w:cs="Calibri"/>
                <w:sz w:val="12"/>
                <w:szCs w:val="12"/>
              </w:rPr>
            </w:pPr>
            <w:r>
              <w:rPr>
                <w:rFonts w:ascii="Calibri" w:hAnsi="Calibri" w:cs="Calibri"/>
                <w:sz w:val="12"/>
                <w:szCs w:val="12"/>
              </w:rPr>
              <w:lastRenderedPageBreak/>
              <w:t xml:space="preserve">- No significant differences in comparison of pre- and post-exposure </w:t>
            </w:r>
            <w:proofErr w:type="spellStart"/>
            <w:r>
              <w:rPr>
                <w:rFonts w:ascii="Calibri" w:hAnsi="Calibri" w:cs="Calibri"/>
                <w:sz w:val="12"/>
                <w:szCs w:val="12"/>
              </w:rPr>
              <w:t>HTs.</w:t>
            </w:r>
            <w:proofErr w:type="spellEnd"/>
          </w:p>
          <w:p w14:paraId="3F5A2921" w14:textId="77777777" w:rsidR="00701508" w:rsidRDefault="00701508" w:rsidP="00701508">
            <w:pPr>
              <w:rPr>
                <w:rFonts w:ascii="Calibri" w:hAnsi="Calibri" w:cs="Calibri"/>
                <w:sz w:val="12"/>
                <w:szCs w:val="12"/>
              </w:rPr>
            </w:pPr>
            <w:r>
              <w:rPr>
                <w:rFonts w:ascii="Calibri" w:hAnsi="Calibri" w:cs="Calibri"/>
                <w:sz w:val="12"/>
                <w:szCs w:val="12"/>
              </w:rPr>
              <w:t>- Significant reduction in DPOAE levels from 1.4-6 kHz following music exposure.</w:t>
            </w:r>
          </w:p>
          <w:p w14:paraId="00E8B69A" w14:textId="77777777" w:rsidR="00701508" w:rsidRDefault="00701508" w:rsidP="00701508">
            <w:pPr>
              <w:rPr>
                <w:rFonts w:ascii="Calibri" w:hAnsi="Calibri" w:cs="Calibri"/>
                <w:sz w:val="12"/>
                <w:szCs w:val="12"/>
              </w:rPr>
            </w:pPr>
            <w:r>
              <w:rPr>
                <w:rFonts w:ascii="Calibri" w:hAnsi="Calibri" w:cs="Calibri"/>
                <w:sz w:val="12"/>
                <w:szCs w:val="12"/>
              </w:rPr>
              <w:t>- Post-exposure shifts in SSOAE were highly variable in individuals identified with SSOAE.</w:t>
            </w:r>
          </w:p>
          <w:p w14:paraId="423B98D3" w14:textId="17B6462E" w:rsidR="00701508" w:rsidRPr="00666481" w:rsidRDefault="00701508" w:rsidP="00701508">
            <w:pPr>
              <w:rPr>
                <w:rFonts w:ascii="Calibri" w:hAnsi="Calibri" w:cs="Calibri"/>
                <w:sz w:val="12"/>
                <w:szCs w:val="12"/>
              </w:rPr>
            </w:pPr>
            <w:r>
              <w:rPr>
                <w:rFonts w:ascii="Calibri" w:hAnsi="Calibri" w:cs="Calibri"/>
                <w:sz w:val="12"/>
                <w:szCs w:val="12"/>
              </w:rPr>
              <w:lastRenderedPageBreak/>
              <w:t>- Indicating that changes in</w:t>
            </w:r>
            <w:r w:rsidR="007E22F5">
              <w:rPr>
                <w:rFonts w:ascii="Calibri" w:hAnsi="Calibri" w:cs="Calibri"/>
                <w:sz w:val="12"/>
                <w:szCs w:val="12"/>
              </w:rPr>
              <w:t xml:space="preserve"> </w:t>
            </w:r>
            <w:r w:rsidRPr="0044550A">
              <w:rPr>
                <w:rFonts w:ascii="Calibri" w:hAnsi="Calibri" w:cs="Calibri"/>
                <w:color w:val="000000" w:themeColor="text1"/>
                <w:sz w:val="12"/>
                <w:szCs w:val="12"/>
              </w:rPr>
              <w:t xml:space="preserve">OAE </w:t>
            </w:r>
            <w:r>
              <w:rPr>
                <w:rFonts w:ascii="Calibri" w:hAnsi="Calibri" w:cs="Calibri"/>
                <w:sz w:val="12"/>
                <w:szCs w:val="12"/>
              </w:rPr>
              <w:t>may precede the development of music-induced HT shifts.</w:t>
            </w:r>
          </w:p>
        </w:tc>
      </w:tr>
      <w:tr w:rsidR="00701508" w:rsidRPr="006F6F71" w14:paraId="05AFA043" w14:textId="77777777" w:rsidTr="00366B00">
        <w:trPr>
          <w:cantSplit/>
          <w:trHeight w:val="1134"/>
        </w:trPr>
        <w:tc>
          <w:tcPr>
            <w:tcW w:w="715" w:type="dxa"/>
          </w:tcPr>
          <w:p w14:paraId="31C5007A" w14:textId="0F81C49D" w:rsidR="00701508" w:rsidRDefault="00701508" w:rsidP="003F0EF5">
            <w:pPr>
              <w:jc w:val="center"/>
              <w:rPr>
                <w:rFonts w:ascii="Calibri" w:hAnsi="Calibri" w:cs="Calibri"/>
                <w:sz w:val="12"/>
                <w:szCs w:val="12"/>
              </w:rPr>
            </w:pPr>
            <w:r>
              <w:rPr>
                <w:rFonts w:ascii="Calibri" w:hAnsi="Calibri" w:cs="Calibri"/>
                <w:sz w:val="12"/>
                <w:szCs w:val="12"/>
              </w:rPr>
              <w:lastRenderedPageBreak/>
              <w:t>36.</w:t>
            </w:r>
            <w:r w:rsidR="00041CDA">
              <w:rPr>
                <w:rFonts w:ascii="Calibri" w:hAnsi="Calibri" w:cs="Calibri"/>
                <w:sz w:val="12"/>
                <w:szCs w:val="12"/>
              </w:rPr>
              <w:t xml:space="preserve"> </w:t>
            </w:r>
            <w:r>
              <w:rPr>
                <w:rFonts w:ascii="Calibri" w:hAnsi="Calibri" w:cs="Calibri"/>
                <w:sz w:val="12"/>
                <w:szCs w:val="12"/>
              </w:rPr>
              <w:t>Marron et al.</w:t>
            </w:r>
            <w:r w:rsidR="007A7A30">
              <w:rPr>
                <w:rFonts w:ascii="Calibri" w:hAnsi="Calibri" w:cs="Calibri"/>
                <w:sz w:val="12"/>
                <w:szCs w:val="12"/>
              </w:rPr>
              <w:t xml:space="preserve"> </w:t>
            </w:r>
            <w:r w:rsidR="007A7A30">
              <w:rPr>
                <w:rFonts w:ascii="Calibri" w:hAnsi="Calibri" w:cs="Calibri"/>
                <w:sz w:val="12"/>
                <w:szCs w:val="12"/>
              </w:rPr>
              <w:fldChar w:fldCharType="begin">
                <w:fldData xml:space="preserve">PEVuZE5vdGU+PENpdGU+PEF1dGhvcj5NYXJyb248L0F1dGhvcj48WWVhcj4yMDE0PC9ZZWFyPjxS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=
</w:fldData>
              </w:fldChar>
            </w:r>
            <w:r w:rsidR="00A2409A">
              <w:rPr>
                <w:rFonts w:ascii="Calibri" w:hAnsi="Calibri" w:cs="Calibri"/>
                <w:sz w:val="12"/>
                <w:szCs w:val="12"/>
              </w:rPr>
              <w:instrText xml:space="preserve"> ADDIN EN.CITE </w:instrText>
            </w:r>
            <w:r w:rsidR="00A2409A">
              <w:rPr>
                <w:rFonts w:ascii="Calibri" w:hAnsi="Calibri" w:cs="Calibri"/>
                <w:sz w:val="12"/>
                <w:szCs w:val="12"/>
              </w:rPr>
              <w:fldChar w:fldCharType="begin">
                <w:fldData xml:space="preserve">PEVuZE5vdGU+PENpdGU+PEF1dGhvcj5NYXJyb248L0F1dGhvcj48WWVhcj4yMDE0PC9ZZWFyPjxS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=
</w:fldData>
              </w:fldChar>
            </w:r>
            <w:r w:rsidR="00A2409A">
              <w:rPr>
                <w:rFonts w:ascii="Calibri" w:hAnsi="Calibri" w:cs="Calibri"/>
                <w:sz w:val="12"/>
                <w:szCs w:val="12"/>
              </w:rPr>
              <w:instrText xml:space="preserve"> ADDIN EN.CITE.DATA </w:instrText>
            </w:r>
            <w:r w:rsidR="00A2409A">
              <w:rPr>
                <w:rFonts w:ascii="Calibri" w:hAnsi="Calibri" w:cs="Calibri"/>
                <w:sz w:val="12"/>
                <w:szCs w:val="12"/>
              </w:rPr>
            </w:r>
            <w:r w:rsidR="00A2409A">
              <w:rPr>
                <w:rFonts w:ascii="Calibri" w:hAnsi="Calibri" w:cs="Calibri"/>
                <w:sz w:val="12"/>
                <w:szCs w:val="12"/>
              </w:rPr>
              <w:fldChar w:fldCharType="end"/>
            </w:r>
            <w:r w:rsidR="007A7A30">
              <w:rPr>
                <w:rFonts w:ascii="Calibri" w:hAnsi="Calibri" w:cs="Calibri"/>
                <w:sz w:val="12"/>
                <w:szCs w:val="12"/>
              </w:rPr>
              <w:fldChar w:fldCharType="separate"/>
            </w:r>
            <w:r w:rsidR="00A2409A">
              <w:rPr>
                <w:rFonts w:ascii="Calibri" w:hAnsi="Calibri" w:cs="Calibri"/>
                <w:noProof/>
                <w:sz w:val="12"/>
                <w:szCs w:val="12"/>
              </w:rPr>
              <w:t>(36)</w:t>
            </w:r>
            <w:r w:rsidR="007A7A30">
              <w:rPr>
                <w:rFonts w:ascii="Calibri" w:hAnsi="Calibri" w:cs="Calibri"/>
                <w:sz w:val="12"/>
                <w:szCs w:val="12"/>
              </w:rPr>
              <w:fldChar w:fldCharType="end"/>
            </w:r>
          </w:p>
        </w:tc>
        <w:tc>
          <w:tcPr>
            <w:tcW w:w="414" w:type="dxa"/>
            <w:textDirection w:val="btLr"/>
          </w:tcPr>
          <w:p w14:paraId="6DB01711" w14:textId="79D51645" w:rsidR="00701508" w:rsidRDefault="00701508" w:rsidP="00701508">
            <w:pPr>
              <w:ind w:left="113" w:right="113"/>
              <w:jc w:val="center"/>
              <w:rPr>
                <w:rFonts w:ascii="Calibri" w:hAnsi="Calibri" w:cs="Calibri"/>
                <w:sz w:val="12"/>
                <w:szCs w:val="12"/>
              </w:rPr>
            </w:pPr>
            <w:r>
              <w:rPr>
                <w:rFonts w:ascii="Calibri" w:hAnsi="Calibri" w:cs="Calibri"/>
                <w:sz w:val="12"/>
                <w:szCs w:val="12"/>
              </w:rPr>
              <w:t xml:space="preserve">Cross-sectional </w:t>
            </w:r>
          </w:p>
        </w:tc>
        <w:tc>
          <w:tcPr>
            <w:tcW w:w="426" w:type="dxa"/>
            <w:textDirection w:val="btLr"/>
          </w:tcPr>
          <w:p w14:paraId="1771E3B6" w14:textId="620D6B45" w:rsidR="00701508" w:rsidRDefault="00701508" w:rsidP="00051257">
            <w:pPr>
              <w:ind w:left="113" w:right="113"/>
              <w:jc w:val="center"/>
              <w:rPr>
                <w:rFonts w:ascii="Calibri" w:hAnsi="Calibri" w:cs="Calibri"/>
                <w:sz w:val="12"/>
                <w:szCs w:val="12"/>
              </w:rPr>
            </w:pPr>
            <w:r>
              <w:rPr>
                <w:rFonts w:ascii="Calibri" w:hAnsi="Calibri" w:cs="Calibri"/>
                <w:sz w:val="12"/>
                <w:szCs w:val="12"/>
              </w:rPr>
              <w:t>USA</w:t>
            </w:r>
          </w:p>
        </w:tc>
        <w:tc>
          <w:tcPr>
            <w:tcW w:w="425" w:type="dxa"/>
            <w:textDirection w:val="btLr"/>
          </w:tcPr>
          <w:p w14:paraId="07396C67" w14:textId="37D92C3B" w:rsidR="00701508" w:rsidRDefault="00701508" w:rsidP="00051257">
            <w:pPr>
              <w:ind w:left="113" w:right="113"/>
              <w:jc w:val="center"/>
              <w:rPr>
                <w:rFonts w:ascii="Calibri" w:hAnsi="Calibri" w:cs="Calibri"/>
                <w:sz w:val="12"/>
                <w:szCs w:val="12"/>
              </w:rPr>
            </w:pPr>
            <w:r>
              <w:rPr>
                <w:rFonts w:ascii="Calibri" w:hAnsi="Calibri" w:cs="Calibri"/>
                <w:sz w:val="12"/>
                <w:szCs w:val="12"/>
              </w:rPr>
              <w:t>-</w:t>
            </w:r>
          </w:p>
        </w:tc>
        <w:tc>
          <w:tcPr>
            <w:tcW w:w="425" w:type="dxa"/>
            <w:textDirection w:val="btLr"/>
          </w:tcPr>
          <w:p w14:paraId="41005022" w14:textId="21829812" w:rsidR="00701508" w:rsidRDefault="00701508" w:rsidP="006B3106">
            <w:pPr>
              <w:ind w:left="113" w:right="113"/>
              <w:jc w:val="center"/>
              <w:rPr>
                <w:rFonts w:ascii="Calibri" w:hAnsi="Calibri" w:cs="Calibri"/>
                <w:sz w:val="12"/>
                <w:szCs w:val="12"/>
              </w:rPr>
            </w:pPr>
            <w:r>
              <w:rPr>
                <w:rFonts w:ascii="Calibri" w:hAnsi="Calibri" w:cs="Calibri"/>
                <w:sz w:val="12"/>
                <w:szCs w:val="12"/>
              </w:rPr>
              <w:t>25</w:t>
            </w:r>
            <w:r w:rsidRPr="00DD1C85">
              <w:rPr>
                <w:rFonts w:ascii="Calibri" w:hAnsi="Calibri" w:cs="Calibri"/>
                <w:sz w:val="12"/>
                <w:szCs w:val="12"/>
                <w:vertAlign w:val="superscript"/>
              </w:rPr>
              <w:t>th</w:t>
            </w:r>
            <w:r>
              <w:rPr>
                <w:rFonts w:ascii="Calibri" w:hAnsi="Calibri" w:cs="Calibri"/>
                <w:sz w:val="12"/>
                <w:szCs w:val="12"/>
              </w:rPr>
              <w:t xml:space="preserve"> July 2014</w:t>
            </w:r>
          </w:p>
        </w:tc>
        <w:tc>
          <w:tcPr>
            <w:tcW w:w="425" w:type="dxa"/>
            <w:textDirection w:val="btLr"/>
          </w:tcPr>
          <w:p w14:paraId="440F0257" w14:textId="2A10ACB4" w:rsidR="00701508" w:rsidRDefault="00701508" w:rsidP="00051257">
            <w:pPr>
              <w:ind w:left="113" w:right="113"/>
              <w:jc w:val="center"/>
              <w:rPr>
                <w:rFonts w:ascii="Calibri" w:hAnsi="Calibri" w:cs="Calibri"/>
                <w:sz w:val="12"/>
                <w:szCs w:val="12"/>
              </w:rPr>
            </w:pPr>
            <w:r>
              <w:rPr>
                <w:rFonts w:ascii="Calibri" w:hAnsi="Calibri" w:cs="Calibri"/>
                <w:sz w:val="12"/>
                <w:szCs w:val="12"/>
              </w:rPr>
              <w:t>Adults</w:t>
            </w:r>
          </w:p>
        </w:tc>
        <w:tc>
          <w:tcPr>
            <w:tcW w:w="426" w:type="dxa"/>
            <w:textDirection w:val="btLr"/>
          </w:tcPr>
          <w:p w14:paraId="0ED9A338" w14:textId="5CBE37C7" w:rsidR="00701508" w:rsidRDefault="00701508" w:rsidP="00051257">
            <w:pPr>
              <w:ind w:left="113" w:right="113"/>
              <w:jc w:val="center"/>
              <w:rPr>
                <w:rFonts w:ascii="Calibri" w:hAnsi="Calibri" w:cs="Calibri"/>
                <w:sz w:val="12"/>
                <w:szCs w:val="12"/>
              </w:rPr>
            </w:pPr>
            <w:r>
              <w:rPr>
                <w:rFonts w:ascii="Calibri" w:hAnsi="Calibri" w:cs="Calibri"/>
                <w:sz w:val="12"/>
                <w:szCs w:val="12"/>
              </w:rPr>
              <w:t>18-84</w:t>
            </w:r>
          </w:p>
        </w:tc>
        <w:tc>
          <w:tcPr>
            <w:tcW w:w="519" w:type="dxa"/>
            <w:vAlign w:val="center"/>
          </w:tcPr>
          <w:p w14:paraId="4E574621" w14:textId="6474C085" w:rsidR="00701508" w:rsidRDefault="00701508" w:rsidP="00366B00">
            <w:pPr>
              <w:jc w:val="center"/>
              <w:rPr>
                <w:rFonts w:ascii="Calibri" w:hAnsi="Calibri" w:cs="Calibri"/>
                <w:sz w:val="12"/>
                <w:szCs w:val="12"/>
              </w:rPr>
            </w:pPr>
            <w:r>
              <w:rPr>
                <w:rFonts w:ascii="Calibri" w:hAnsi="Calibri" w:cs="Calibri"/>
                <w:sz w:val="12"/>
                <w:szCs w:val="12"/>
              </w:rPr>
              <w:t>115:</w:t>
            </w:r>
            <w:r w:rsidR="009C4240">
              <w:rPr>
                <w:rFonts w:ascii="Calibri" w:hAnsi="Calibri" w:cs="Calibri"/>
                <w:sz w:val="12"/>
                <w:szCs w:val="12"/>
              </w:rPr>
              <w:t xml:space="preserve"> </w:t>
            </w:r>
            <w:r>
              <w:rPr>
                <w:rFonts w:ascii="Calibri" w:hAnsi="Calibri" w:cs="Calibri"/>
                <w:sz w:val="12"/>
                <w:szCs w:val="12"/>
              </w:rPr>
              <w:t>72 F</w:t>
            </w:r>
            <w:r w:rsidR="009C4240">
              <w:rPr>
                <w:rFonts w:ascii="Calibri" w:hAnsi="Calibri" w:cs="Calibri"/>
                <w:sz w:val="12"/>
                <w:szCs w:val="12"/>
              </w:rPr>
              <w:t xml:space="preserve">, </w:t>
            </w:r>
            <w:r>
              <w:rPr>
                <w:rFonts w:ascii="Calibri" w:hAnsi="Calibri" w:cs="Calibri"/>
                <w:sz w:val="12"/>
                <w:szCs w:val="12"/>
              </w:rPr>
              <w:t>43 M</w:t>
            </w:r>
          </w:p>
        </w:tc>
        <w:tc>
          <w:tcPr>
            <w:tcW w:w="630" w:type="dxa"/>
            <w:vAlign w:val="center"/>
          </w:tcPr>
          <w:p w14:paraId="052A2EF7" w14:textId="5BCC685E" w:rsidR="00701508" w:rsidRDefault="00701508" w:rsidP="00366B00">
            <w:pPr>
              <w:jc w:val="center"/>
              <w:rPr>
                <w:rFonts w:ascii="Calibri" w:hAnsi="Calibri" w:cs="Calibri"/>
                <w:sz w:val="12"/>
                <w:szCs w:val="12"/>
              </w:rPr>
            </w:pPr>
            <w:r>
              <w:rPr>
                <w:rFonts w:ascii="Calibri" w:hAnsi="Calibri" w:cs="Calibri"/>
                <w:sz w:val="12"/>
                <w:szCs w:val="12"/>
              </w:rPr>
              <w:t>75</w:t>
            </w:r>
          </w:p>
        </w:tc>
        <w:tc>
          <w:tcPr>
            <w:tcW w:w="900" w:type="dxa"/>
          </w:tcPr>
          <w:p w14:paraId="3E587E71" w14:textId="4BCCD4E9" w:rsidR="00701508" w:rsidRDefault="00701508" w:rsidP="009C4240">
            <w:pPr>
              <w:jc w:val="center"/>
              <w:rPr>
                <w:rFonts w:ascii="Calibri" w:hAnsi="Calibri" w:cs="Calibri"/>
                <w:sz w:val="12"/>
                <w:szCs w:val="12"/>
              </w:rPr>
            </w:pPr>
            <w:r>
              <w:rPr>
                <w:rFonts w:ascii="Calibri" w:hAnsi="Calibri" w:cs="Calibri"/>
                <w:sz w:val="12"/>
                <w:szCs w:val="12"/>
              </w:rPr>
              <w:t>-</w:t>
            </w:r>
          </w:p>
        </w:tc>
        <w:tc>
          <w:tcPr>
            <w:tcW w:w="810" w:type="dxa"/>
          </w:tcPr>
          <w:p w14:paraId="63F77E2E" w14:textId="0C10C4AA" w:rsidR="00701508" w:rsidRDefault="00701508" w:rsidP="009C4240">
            <w:pPr>
              <w:jc w:val="center"/>
              <w:rPr>
                <w:rFonts w:ascii="Calibri" w:hAnsi="Calibri" w:cs="Calibri"/>
                <w:sz w:val="12"/>
                <w:szCs w:val="12"/>
              </w:rPr>
            </w:pPr>
            <w:r>
              <w:rPr>
                <w:rFonts w:ascii="Calibri" w:hAnsi="Calibri" w:cs="Calibri"/>
                <w:sz w:val="12"/>
                <w:szCs w:val="12"/>
              </w:rPr>
              <w:t>-</w:t>
            </w:r>
          </w:p>
        </w:tc>
        <w:tc>
          <w:tcPr>
            <w:tcW w:w="990" w:type="dxa"/>
          </w:tcPr>
          <w:p w14:paraId="28B08F57" w14:textId="7A557550" w:rsidR="00701508" w:rsidRDefault="00701508" w:rsidP="009C4240">
            <w:pPr>
              <w:jc w:val="center"/>
              <w:rPr>
                <w:rFonts w:ascii="Calibri" w:hAnsi="Calibri" w:cs="Calibri"/>
                <w:sz w:val="12"/>
                <w:szCs w:val="12"/>
              </w:rPr>
            </w:pPr>
            <w:r>
              <w:rPr>
                <w:rFonts w:ascii="Calibri" w:hAnsi="Calibri" w:cs="Calibri"/>
                <w:sz w:val="12"/>
                <w:szCs w:val="12"/>
              </w:rPr>
              <w:t>-</w:t>
            </w:r>
          </w:p>
        </w:tc>
        <w:tc>
          <w:tcPr>
            <w:tcW w:w="1170" w:type="dxa"/>
          </w:tcPr>
          <w:p w14:paraId="3B8269CF" w14:textId="254D8DB2" w:rsidR="00701508" w:rsidRDefault="00701508" w:rsidP="009C4240">
            <w:pPr>
              <w:jc w:val="center"/>
              <w:rPr>
                <w:rFonts w:ascii="Calibri" w:hAnsi="Calibri" w:cs="Calibri"/>
                <w:sz w:val="12"/>
                <w:szCs w:val="12"/>
              </w:rPr>
            </w:pPr>
            <w:r>
              <w:rPr>
                <w:rFonts w:ascii="Calibri" w:hAnsi="Calibri" w:cs="Calibri"/>
                <w:sz w:val="12"/>
                <w:szCs w:val="12"/>
              </w:rPr>
              <w:t>PTA</w:t>
            </w:r>
            <w:r w:rsidR="009C4240">
              <w:rPr>
                <w:rFonts w:ascii="Calibri" w:hAnsi="Calibri" w:cs="Calibri"/>
                <w:sz w:val="12"/>
                <w:szCs w:val="12"/>
              </w:rPr>
              <w:t>≤</w:t>
            </w:r>
            <w:r>
              <w:rPr>
                <w:rFonts w:ascii="Calibri" w:hAnsi="Calibri" w:cs="Calibri"/>
                <w:sz w:val="12"/>
                <w:szCs w:val="12"/>
              </w:rPr>
              <w:t xml:space="preserve"> 25 dB HL (for octave frequencies 0.25 – 8 kHz): 100</w:t>
            </w:r>
          </w:p>
          <w:p w14:paraId="1877D446" w14:textId="2B41BAB6" w:rsidR="00701508" w:rsidRDefault="00701508" w:rsidP="009C4240">
            <w:pPr>
              <w:jc w:val="center"/>
              <w:rPr>
                <w:rFonts w:ascii="Calibri" w:hAnsi="Calibri" w:cs="Calibri"/>
                <w:sz w:val="12"/>
                <w:szCs w:val="12"/>
              </w:rPr>
            </w:pPr>
            <w:r>
              <w:rPr>
                <w:rFonts w:ascii="Calibri" w:hAnsi="Calibri" w:cs="Calibri"/>
                <w:sz w:val="12"/>
                <w:szCs w:val="12"/>
              </w:rPr>
              <w:t>PTA &gt;25 dB HL, HF band (4-8 kHz): 12</w:t>
            </w:r>
          </w:p>
        </w:tc>
        <w:tc>
          <w:tcPr>
            <w:tcW w:w="1530" w:type="dxa"/>
          </w:tcPr>
          <w:p w14:paraId="562CB7DB" w14:textId="77777777" w:rsidR="00701508" w:rsidRDefault="00701508" w:rsidP="009C4240">
            <w:pPr>
              <w:jc w:val="center"/>
              <w:rPr>
                <w:rFonts w:ascii="Calibri" w:hAnsi="Calibri" w:cs="Calibri"/>
                <w:sz w:val="12"/>
                <w:szCs w:val="12"/>
              </w:rPr>
            </w:pPr>
            <w:r>
              <w:rPr>
                <w:rFonts w:ascii="Calibri" w:hAnsi="Calibri" w:cs="Calibri"/>
                <w:sz w:val="12"/>
                <w:szCs w:val="12"/>
              </w:rPr>
              <w:t>6% of 49 PLD-users had PTT &gt;25 dB HL</w:t>
            </w:r>
          </w:p>
          <w:p w14:paraId="481748D6" w14:textId="0C961F5C" w:rsidR="00701508" w:rsidRDefault="00701508" w:rsidP="009C4240">
            <w:pPr>
              <w:jc w:val="center"/>
              <w:rPr>
                <w:rFonts w:ascii="Calibri" w:hAnsi="Calibri" w:cs="Calibri"/>
                <w:sz w:val="12"/>
                <w:szCs w:val="12"/>
              </w:rPr>
            </w:pPr>
            <w:r>
              <w:rPr>
                <w:rFonts w:ascii="Calibri" w:hAnsi="Calibri" w:cs="Calibri"/>
                <w:sz w:val="12"/>
                <w:szCs w:val="12"/>
              </w:rPr>
              <w:t>14% of 49 PLD-users had abnormal HF means (4-8 kHz)</w:t>
            </w:r>
          </w:p>
        </w:tc>
        <w:tc>
          <w:tcPr>
            <w:tcW w:w="1080" w:type="dxa"/>
          </w:tcPr>
          <w:p w14:paraId="4052178D" w14:textId="29F0730D" w:rsidR="00701508" w:rsidRPr="00666481" w:rsidRDefault="00701508" w:rsidP="00701508">
            <w:pPr>
              <w:rPr>
                <w:rFonts w:ascii="Calibri" w:hAnsi="Calibri" w:cs="Calibri"/>
                <w:sz w:val="12"/>
                <w:szCs w:val="12"/>
              </w:rPr>
            </w:pPr>
            <w:r>
              <w:rPr>
                <w:rFonts w:ascii="Calibri" w:hAnsi="Calibri" w:cs="Calibri"/>
                <w:sz w:val="12"/>
                <w:szCs w:val="12"/>
              </w:rPr>
              <w:t xml:space="preserve">To examine the relationship between hearing levels, OAE levels and listening habits related to the use of </w:t>
            </w:r>
            <w:r w:rsidRPr="00ED5897">
              <w:rPr>
                <w:rFonts w:ascii="Calibri" w:hAnsi="Calibri" w:cs="Calibri"/>
                <w:color w:val="000000" w:themeColor="text1"/>
                <w:sz w:val="12"/>
                <w:szCs w:val="12"/>
              </w:rPr>
              <w:t>PLDs</w:t>
            </w:r>
            <w:r>
              <w:rPr>
                <w:rFonts w:ascii="Calibri" w:hAnsi="Calibri" w:cs="Calibri"/>
                <w:sz w:val="12"/>
                <w:szCs w:val="12"/>
              </w:rPr>
              <w:t>.</w:t>
            </w:r>
          </w:p>
        </w:tc>
        <w:tc>
          <w:tcPr>
            <w:tcW w:w="2970" w:type="dxa"/>
          </w:tcPr>
          <w:p w14:paraId="38511F3D" w14:textId="77777777" w:rsidR="00701508" w:rsidRDefault="00701508" w:rsidP="00701508">
            <w:pPr>
              <w:rPr>
                <w:rFonts w:ascii="Calibri" w:hAnsi="Calibri" w:cs="Calibri"/>
                <w:sz w:val="12"/>
                <w:szCs w:val="12"/>
              </w:rPr>
            </w:pPr>
            <w:r>
              <w:rPr>
                <w:rFonts w:ascii="Calibri" w:hAnsi="Calibri" w:cs="Calibri"/>
                <w:sz w:val="12"/>
                <w:szCs w:val="12"/>
              </w:rPr>
              <w:t>- No differences between the PLD-users and non-PLD users in the traditional frequency-band range (0.25-8 kHz) and HF-band range (4-8 kHz) or DPOAE.</w:t>
            </w:r>
          </w:p>
          <w:p w14:paraId="1B28389C" w14:textId="737911B6" w:rsidR="00701508" w:rsidRDefault="00701508" w:rsidP="00701508">
            <w:pPr>
              <w:rPr>
                <w:rFonts w:ascii="Calibri" w:hAnsi="Calibri" w:cs="Calibri"/>
                <w:sz w:val="12"/>
                <w:szCs w:val="12"/>
              </w:rPr>
            </w:pPr>
            <w:r>
              <w:rPr>
                <w:rFonts w:ascii="Calibri" w:hAnsi="Calibri" w:cs="Calibri"/>
                <w:sz w:val="12"/>
                <w:szCs w:val="12"/>
              </w:rPr>
              <w:t>- Of 49 PLD-users: 6% had abnormal PTT and 14% had abnormal HF means.</w:t>
            </w:r>
          </w:p>
          <w:p w14:paraId="06A96FCD" w14:textId="06333EC9" w:rsidR="00E34BD5" w:rsidRDefault="00E34BD5" w:rsidP="00701508">
            <w:pPr>
              <w:rPr>
                <w:rFonts w:ascii="Calibri" w:hAnsi="Calibri" w:cs="Calibri"/>
                <w:sz w:val="12"/>
                <w:szCs w:val="12"/>
              </w:rPr>
            </w:pPr>
            <w:r>
              <w:rPr>
                <w:rFonts w:ascii="Calibri" w:hAnsi="Calibri" w:cs="Calibri"/>
                <w:sz w:val="12"/>
                <w:szCs w:val="12"/>
              </w:rPr>
              <w:t>- A significant correlation between age and traditional frequency-band means, HF-band means, low and high intensity levels of DPOAE.</w:t>
            </w:r>
          </w:p>
          <w:p w14:paraId="71107D27" w14:textId="05DBCB97" w:rsidR="00701508" w:rsidRDefault="00701508" w:rsidP="00701508">
            <w:pPr>
              <w:rPr>
                <w:rFonts w:ascii="Calibri" w:hAnsi="Calibri" w:cs="Calibri"/>
                <w:sz w:val="12"/>
                <w:szCs w:val="12"/>
              </w:rPr>
            </w:pPr>
            <w:r>
              <w:rPr>
                <w:rFonts w:ascii="Calibri" w:hAnsi="Calibri" w:cs="Calibri"/>
                <w:sz w:val="12"/>
                <w:szCs w:val="12"/>
              </w:rPr>
              <w:t>- Listening level in silence is statistically related to traditional frequency means, unlike H</w:t>
            </w:r>
            <w:r w:rsidR="00ED5897">
              <w:rPr>
                <w:rFonts w:ascii="Calibri" w:hAnsi="Calibri" w:cs="Calibri"/>
                <w:sz w:val="12"/>
                <w:szCs w:val="12"/>
              </w:rPr>
              <w:t>F</w:t>
            </w:r>
            <w:r>
              <w:rPr>
                <w:rFonts w:ascii="Calibri" w:hAnsi="Calibri" w:cs="Calibri"/>
                <w:sz w:val="12"/>
                <w:szCs w:val="12"/>
              </w:rPr>
              <w:t>-band means.</w:t>
            </w:r>
          </w:p>
          <w:p w14:paraId="209E421F" w14:textId="77777777" w:rsidR="00701508" w:rsidRDefault="00701508" w:rsidP="00701508">
            <w:pPr>
              <w:rPr>
                <w:rFonts w:ascii="Calibri" w:hAnsi="Calibri" w:cs="Calibri"/>
                <w:sz w:val="12"/>
                <w:szCs w:val="12"/>
              </w:rPr>
            </w:pPr>
            <w:r>
              <w:rPr>
                <w:rFonts w:ascii="Calibri" w:hAnsi="Calibri" w:cs="Calibri"/>
                <w:sz w:val="12"/>
                <w:szCs w:val="12"/>
              </w:rPr>
              <w:t>- No significance of listening at harmful levels in silence on DPOAE at the moderate or loud 2-8 kHz intensity levels.</w:t>
            </w:r>
          </w:p>
          <w:p w14:paraId="725B69F6" w14:textId="77777777" w:rsidR="00701508" w:rsidRDefault="00701508" w:rsidP="00701508">
            <w:pPr>
              <w:rPr>
                <w:rFonts w:ascii="Calibri" w:hAnsi="Calibri" w:cs="Calibri"/>
                <w:sz w:val="12"/>
                <w:szCs w:val="12"/>
              </w:rPr>
            </w:pPr>
            <w:r>
              <w:rPr>
                <w:rFonts w:ascii="Calibri" w:hAnsi="Calibri" w:cs="Calibri"/>
                <w:sz w:val="12"/>
                <w:szCs w:val="12"/>
              </w:rPr>
              <w:t>- No difference in hearing levels or DPOAE values while listening above 80 dB in noise.</w:t>
            </w:r>
          </w:p>
          <w:p w14:paraId="37FD063E" w14:textId="20CD0D70" w:rsidR="00701508" w:rsidRDefault="00701508" w:rsidP="00701508">
            <w:pPr>
              <w:rPr>
                <w:rFonts w:ascii="Calibri" w:hAnsi="Calibri" w:cs="Calibri"/>
                <w:sz w:val="12"/>
                <w:szCs w:val="12"/>
              </w:rPr>
            </w:pPr>
            <w:r>
              <w:rPr>
                <w:rFonts w:ascii="Calibri" w:hAnsi="Calibri" w:cs="Calibri"/>
                <w:sz w:val="12"/>
                <w:szCs w:val="12"/>
              </w:rPr>
              <w:t xml:space="preserve">- Significant association between traditional frequency means for PLD-users and </w:t>
            </w:r>
            <w:r w:rsidR="00E34BD5">
              <w:rPr>
                <w:rFonts w:ascii="Calibri" w:hAnsi="Calibri" w:cs="Calibri"/>
                <w:sz w:val="12"/>
                <w:szCs w:val="12"/>
              </w:rPr>
              <w:t xml:space="preserve">age, </w:t>
            </w:r>
            <w:r>
              <w:rPr>
                <w:rFonts w:ascii="Calibri" w:hAnsi="Calibri" w:cs="Calibri"/>
                <w:sz w:val="12"/>
                <w:szCs w:val="12"/>
              </w:rPr>
              <w:t>years and hours listening per week</w:t>
            </w:r>
            <w:r w:rsidR="00E34BD5">
              <w:rPr>
                <w:rFonts w:ascii="Calibri" w:hAnsi="Calibri" w:cs="Calibri"/>
                <w:sz w:val="12"/>
                <w:szCs w:val="12"/>
              </w:rPr>
              <w:t>. Worse hearing among increased age and listening &gt;8h/w.</w:t>
            </w:r>
          </w:p>
          <w:p w14:paraId="00E54661" w14:textId="319D7253" w:rsidR="00701508" w:rsidRDefault="00701508" w:rsidP="00701508">
            <w:pPr>
              <w:rPr>
                <w:rFonts w:ascii="Calibri" w:hAnsi="Calibri" w:cs="Calibri"/>
                <w:sz w:val="12"/>
                <w:szCs w:val="12"/>
              </w:rPr>
            </w:pPr>
            <w:r>
              <w:rPr>
                <w:rFonts w:ascii="Calibri" w:hAnsi="Calibri" w:cs="Calibri"/>
                <w:sz w:val="12"/>
                <w:szCs w:val="12"/>
              </w:rPr>
              <w:t>- Greater number of years using PLD were more likely to</w:t>
            </w:r>
            <w:r w:rsidR="00E34BD5">
              <w:rPr>
                <w:rFonts w:ascii="Calibri" w:hAnsi="Calibri" w:cs="Calibri"/>
                <w:sz w:val="12"/>
                <w:szCs w:val="12"/>
              </w:rPr>
              <w:t xml:space="preserve"> have</w:t>
            </w:r>
            <w:r>
              <w:rPr>
                <w:rFonts w:ascii="Calibri" w:hAnsi="Calibri" w:cs="Calibri"/>
                <w:sz w:val="12"/>
                <w:szCs w:val="12"/>
              </w:rPr>
              <w:t xml:space="preserve"> better traditional frequency means, than non-PLD users.</w:t>
            </w:r>
          </w:p>
          <w:p w14:paraId="2C5357B9" w14:textId="77777777" w:rsidR="00701508" w:rsidRDefault="00701508" w:rsidP="00701508">
            <w:pPr>
              <w:rPr>
                <w:rFonts w:ascii="Calibri" w:hAnsi="Calibri" w:cs="Calibri"/>
                <w:sz w:val="12"/>
                <w:szCs w:val="12"/>
              </w:rPr>
            </w:pPr>
            <w:r>
              <w:rPr>
                <w:rFonts w:ascii="Calibri" w:hAnsi="Calibri" w:cs="Calibri"/>
                <w:sz w:val="12"/>
                <w:szCs w:val="12"/>
              </w:rPr>
              <w:t xml:space="preserve">- Significant association between HF means of PLD-users and </w:t>
            </w:r>
            <w:r w:rsidR="00E34BD5">
              <w:rPr>
                <w:rFonts w:ascii="Calibri" w:hAnsi="Calibri" w:cs="Calibri"/>
                <w:sz w:val="12"/>
                <w:szCs w:val="12"/>
              </w:rPr>
              <w:t xml:space="preserve">age, the use of hearing protection and </w:t>
            </w:r>
            <w:r>
              <w:rPr>
                <w:rFonts w:ascii="Calibri" w:hAnsi="Calibri" w:cs="Calibri"/>
                <w:sz w:val="12"/>
                <w:szCs w:val="12"/>
              </w:rPr>
              <w:t>years listening.</w:t>
            </w:r>
          </w:p>
          <w:p w14:paraId="285E65F3" w14:textId="117F7AD1" w:rsidR="00E34BD5" w:rsidRDefault="00E34BD5" w:rsidP="00701508">
            <w:pPr>
              <w:rPr>
                <w:rFonts w:ascii="Calibri" w:hAnsi="Calibri" w:cs="Calibri"/>
                <w:sz w:val="12"/>
                <w:szCs w:val="12"/>
              </w:rPr>
            </w:pPr>
            <w:proofErr w:type="gramStart"/>
            <w:r>
              <w:rPr>
                <w:rFonts w:ascii="Calibri" w:hAnsi="Calibri" w:cs="Calibri"/>
                <w:sz w:val="12"/>
                <w:szCs w:val="12"/>
              </w:rPr>
              <w:t>-  Among</w:t>
            </w:r>
            <w:proofErr w:type="gramEnd"/>
            <w:r>
              <w:rPr>
                <w:rFonts w:ascii="Calibri" w:hAnsi="Calibri" w:cs="Calibri"/>
                <w:sz w:val="12"/>
                <w:szCs w:val="12"/>
              </w:rPr>
              <w:t xml:space="preserve"> non-PLD users there is a </w:t>
            </w:r>
            <w:proofErr w:type="gramStart"/>
            <w:r>
              <w:rPr>
                <w:rFonts w:ascii="Calibri" w:hAnsi="Calibri" w:cs="Calibri"/>
                <w:sz w:val="12"/>
                <w:szCs w:val="12"/>
              </w:rPr>
              <w:t>significant influences of age</w:t>
            </w:r>
            <w:proofErr w:type="gramEnd"/>
            <w:r>
              <w:rPr>
                <w:rFonts w:ascii="Calibri" w:hAnsi="Calibri" w:cs="Calibri"/>
                <w:sz w:val="12"/>
                <w:szCs w:val="12"/>
              </w:rPr>
              <w:t xml:space="preserve"> on traditional frequency-band means and of age and hearing protection usage on </w:t>
            </w:r>
            <w:r w:rsidR="00BF7C67">
              <w:rPr>
                <w:rFonts w:ascii="Calibri" w:hAnsi="Calibri" w:cs="Calibri"/>
                <w:sz w:val="12"/>
                <w:szCs w:val="12"/>
              </w:rPr>
              <w:t>HF-bad means</w:t>
            </w:r>
            <w:r>
              <w:rPr>
                <w:rFonts w:ascii="Calibri" w:hAnsi="Calibri" w:cs="Calibri"/>
                <w:sz w:val="12"/>
                <w:szCs w:val="12"/>
              </w:rPr>
              <w:t>.</w:t>
            </w:r>
          </w:p>
        </w:tc>
        <w:tc>
          <w:tcPr>
            <w:tcW w:w="1357" w:type="dxa"/>
          </w:tcPr>
          <w:p w14:paraId="3011B264" w14:textId="77777777" w:rsidR="00701508" w:rsidRDefault="00701508" w:rsidP="00701508">
            <w:pPr>
              <w:rPr>
                <w:rFonts w:ascii="Calibri" w:hAnsi="Calibri" w:cs="Calibri"/>
                <w:sz w:val="12"/>
                <w:szCs w:val="12"/>
              </w:rPr>
            </w:pPr>
            <w:r>
              <w:rPr>
                <w:rFonts w:ascii="Calibri" w:hAnsi="Calibri" w:cs="Calibri"/>
                <w:sz w:val="12"/>
                <w:szCs w:val="12"/>
              </w:rPr>
              <w:t>- PLD user status did not impact hearing acuity.</w:t>
            </w:r>
          </w:p>
          <w:p w14:paraId="31F56A97" w14:textId="77777777" w:rsidR="00701508" w:rsidRDefault="00701508" w:rsidP="00701508">
            <w:pPr>
              <w:rPr>
                <w:rFonts w:ascii="Calibri" w:hAnsi="Calibri" w:cs="Calibri"/>
                <w:sz w:val="12"/>
                <w:szCs w:val="12"/>
              </w:rPr>
            </w:pPr>
            <w:r>
              <w:rPr>
                <w:rFonts w:ascii="Calibri" w:hAnsi="Calibri" w:cs="Calibri"/>
                <w:sz w:val="12"/>
                <w:szCs w:val="12"/>
              </w:rPr>
              <w:t>- PLD users who used for &gt;8 h/w were more likely to have worse hearing levels than who limited duration.</w:t>
            </w:r>
          </w:p>
          <w:p w14:paraId="4879DA11" w14:textId="2F06E88A" w:rsidR="00701508" w:rsidRPr="00666481" w:rsidRDefault="00701508" w:rsidP="00701508">
            <w:pPr>
              <w:rPr>
                <w:rFonts w:ascii="Calibri" w:hAnsi="Calibri" w:cs="Calibri"/>
                <w:sz w:val="12"/>
                <w:szCs w:val="12"/>
              </w:rPr>
            </w:pPr>
            <w:r>
              <w:rPr>
                <w:rFonts w:ascii="Calibri" w:hAnsi="Calibri" w:cs="Calibri"/>
                <w:sz w:val="12"/>
                <w:szCs w:val="12"/>
              </w:rPr>
              <w:t xml:space="preserve">- PLD users who </w:t>
            </w:r>
            <w:proofErr w:type="gramStart"/>
            <w:r>
              <w:rPr>
                <w:rFonts w:ascii="Calibri" w:hAnsi="Calibri" w:cs="Calibri"/>
                <w:sz w:val="12"/>
                <w:szCs w:val="12"/>
              </w:rPr>
              <w:t>listened</w:t>
            </w:r>
            <w:proofErr w:type="gramEnd"/>
            <w:r>
              <w:rPr>
                <w:rFonts w:ascii="Calibri" w:hAnsi="Calibri" w:cs="Calibri"/>
                <w:sz w:val="12"/>
                <w:szCs w:val="12"/>
              </w:rPr>
              <w:t xml:space="preserve"> &lt;80 dB rather than &gt;80 dB in silence had better traditional frequency threshold levels than those who listened at higher intensity volumes.</w:t>
            </w:r>
          </w:p>
        </w:tc>
      </w:tr>
      <w:tr w:rsidR="00701508" w:rsidRPr="006F6F71" w14:paraId="6E83C3FF" w14:textId="77777777" w:rsidTr="00366B00">
        <w:trPr>
          <w:cantSplit/>
          <w:trHeight w:val="1134"/>
        </w:trPr>
        <w:tc>
          <w:tcPr>
            <w:tcW w:w="715" w:type="dxa"/>
          </w:tcPr>
          <w:p w14:paraId="1CA16542" w14:textId="114B9B41" w:rsidR="00701508" w:rsidRDefault="00701508" w:rsidP="003F0EF5">
            <w:pPr>
              <w:jc w:val="center"/>
              <w:rPr>
                <w:rFonts w:ascii="Calibri" w:hAnsi="Calibri" w:cs="Calibri"/>
                <w:sz w:val="12"/>
                <w:szCs w:val="12"/>
              </w:rPr>
            </w:pPr>
            <w:r w:rsidRPr="009A2ED9">
              <w:rPr>
                <w:rFonts w:ascii="Calibri" w:hAnsi="Calibri" w:cs="Calibri"/>
                <w:sz w:val="12"/>
                <w:szCs w:val="12"/>
              </w:rPr>
              <w:t>37</w:t>
            </w:r>
            <w:r>
              <w:rPr>
                <w:rFonts w:ascii="Calibri" w:hAnsi="Calibri" w:cs="Calibri"/>
                <w:sz w:val="12"/>
                <w:szCs w:val="12"/>
              </w:rPr>
              <w:t>.</w:t>
            </w:r>
            <w:r w:rsidR="00041CDA">
              <w:rPr>
                <w:rFonts w:ascii="Calibri" w:hAnsi="Calibri" w:cs="Calibri"/>
                <w:sz w:val="12"/>
                <w:szCs w:val="12"/>
              </w:rPr>
              <w:t xml:space="preserve"> </w:t>
            </w:r>
            <w:proofErr w:type="spellStart"/>
            <w:r>
              <w:rPr>
                <w:rFonts w:ascii="Calibri" w:hAnsi="Calibri" w:cs="Calibri"/>
                <w:sz w:val="12"/>
                <w:szCs w:val="12"/>
              </w:rPr>
              <w:t>Mostafapour</w:t>
            </w:r>
            <w:proofErr w:type="spellEnd"/>
            <w:r>
              <w:rPr>
                <w:rFonts w:ascii="Calibri" w:hAnsi="Calibri" w:cs="Calibri"/>
                <w:sz w:val="12"/>
                <w:szCs w:val="12"/>
              </w:rPr>
              <w:t xml:space="preserve"> et al.</w:t>
            </w:r>
            <w:r w:rsidR="007A7A30">
              <w:rPr>
                <w:rFonts w:ascii="Calibri" w:hAnsi="Calibri" w:cs="Calibri"/>
                <w:sz w:val="12"/>
                <w:szCs w:val="12"/>
              </w:rPr>
              <w:t xml:space="preserve"> </w:t>
            </w:r>
            <w:r w:rsidR="007A7A30">
              <w:rPr>
                <w:rFonts w:ascii="Calibri" w:hAnsi="Calibri" w:cs="Calibri"/>
                <w:sz w:val="12"/>
                <w:szCs w:val="12"/>
              </w:rPr>
              <w:fldChar w:fldCharType="begin"/>
            </w:r>
            <w:r w:rsidR="00A2409A">
              <w:rPr>
                <w:rFonts w:ascii="Calibri" w:hAnsi="Calibri" w:cs="Calibri"/>
                <w:sz w:val="12"/>
                <w:szCs w:val="12"/>
              </w:rPr>
              <w:instrText xml:space="preserve"> ADDIN EN.CITE &lt;EndNote&gt;&lt;Cite&gt;&lt;Author&gt;Mostafapour&lt;/Author&gt;&lt;Year&gt;1998&lt;/Year&gt;&lt;RecNum&gt;122&lt;/RecNum&gt;&lt;DisplayText&gt;(37)&lt;/DisplayText&gt;&lt;record&gt;&lt;rec-number&gt;122&lt;/rec-number&gt;&lt;foreign-keys&gt;&lt;key app="EN" db-id="x5e502xe3pesa0epd9dp2dr9dwx2saeezfx5" timestamp="1779372174"&gt;122&lt;/key&gt;&lt;/foreign-keys&gt;&lt;ref-type name="Journal Article"&gt;17&lt;/ref-type&gt;&lt;contributors&gt;&lt;authors&gt;&lt;author&gt;Mostafapour, S. P.&lt;/author&gt;&lt;author&gt;Lahargoue, K.&lt;/author&gt;&lt;author&gt;Gates, G. A.&lt;/author&gt;&lt;/authors&gt;&lt;/contributors&gt;&lt;auth-address&gt;Virginia Merrill Bloedel Hearing Research Center and the Department of Otolaryngology-Head and Neck Surgery, University of Washington School of Medicine, Seattle 98195, USA.&lt;/auth-address&gt;&lt;titles&gt;&lt;title&gt;Noise-induced hearing loss in young adults: the role of personal listening devices and other sources of leisure noise&lt;/title&gt;&lt;secondary-title&gt;Laryngoscope&lt;/secondary-title&gt;&lt;/titles&gt;&lt;periodical&gt;&lt;full-title&gt;Laryngoscope&lt;/full-title&gt;&lt;/periodical&gt;&lt;pages&gt;1832-9&lt;/pages&gt;&lt;volume&gt;108&lt;/volume&gt;&lt;number&gt;12&lt;/number&gt;&lt;keywords&gt;&lt;keyword&gt;Adolescent&lt;/keyword&gt;&lt;keyword&gt;Adult&lt;/keyword&gt;&lt;keyword&gt;*Audiovisual Aids&lt;/keyword&gt;&lt;keyword&gt;Auditory Threshold&lt;/keyword&gt;&lt;keyword&gt;Ear Protective Devices&lt;/keyword&gt;&lt;keyword&gt;Female&lt;/keyword&gt;&lt;keyword&gt;Firearms&lt;/keyword&gt;&lt;keyword&gt;Hearing/physiology&lt;/keyword&gt;&lt;keyword&gt;Hearing Loss, Noise-Induced/*etiology/prevention &amp;amp; control&lt;/keyword&gt;&lt;keyword&gt;Hearing Tests&lt;/keyword&gt;&lt;keyword&gt;Humans&lt;/keyword&gt;&lt;keyword&gt;Male&lt;/keyword&gt;&lt;keyword&gt;*Music&lt;/keyword&gt;&lt;keyword&gt;Prospective Studies&lt;/keyword&gt;&lt;/keywords&gt;&lt;dates&gt;&lt;year&gt;1998&lt;/year&gt;&lt;pub-dates&gt;&lt;date&gt;Dec&lt;/date&gt;&lt;/pub-dates&gt;&lt;/dates&gt;&lt;isbn&gt;0023-852X (Print)&amp;#xD;0023-852x&lt;/isbn&gt;&lt;accession-num&gt;9851500&lt;/accession-num&gt;&lt;urls&gt;&lt;/urls&gt;&lt;electronic-resource-num&gt;10.1097/00005537-199812000-00013&lt;/electronic-resource-num&gt;&lt;remote-database-provider&gt;NLM&lt;/remote-database-provider&gt;&lt;language&gt;eng&lt;/language&gt;&lt;/record&gt;&lt;/Cite&gt;&lt;/EndNote&gt;</w:instrText>
            </w:r>
            <w:r w:rsidR="007A7A30">
              <w:rPr>
                <w:rFonts w:ascii="Calibri" w:hAnsi="Calibri" w:cs="Calibri"/>
                <w:sz w:val="12"/>
                <w:szCs w:val="12"/>
              </w:rPr>
              <w:fldChar w:fldCharType="separate"/>
            </w:r>
            <w:r w:rsidR="00A2409A">
              <w:rPr>
                <w:rFonts w:ascii="Calibri" w:hAnsi="Calibri" w:cs="Calibri"/>
                <w:noProof/>
                <w:sz w:val="12"/>
                <w:szCs w:val="12"/>
              </w:rPr>
              <w:t>(37)</w:t>
            </w:r>
            <w:r w:rsidR="007A7A30">
              <w:rPr>
                <w:rFonts w:ascii="Calibri" w:hAnsi="Calibri" w:cs="Calibri"/>
                <w:sz w:val="12"/>
                <w:szCs w:val="12"/>
              </w:rPr>
              <w:fldChar w:fldCharType="end"/>
            </w:r>
          </w:p>
        </w:tc>
        <w:tc>
          <w:tcPr>
            <w:tcW w:w="414" w:type="dxa"/>
            <w:textDirection w:val="btLr"/>
          </w:tcPr>
          <w:p w14:paraId="76B65DF4" w14:textId="5C1E24F0" w:rsidR="00701508" w:rsidRDefault="00701508" w:rsidP="00701508">
            <w:pPr>
              <w:ind w:left="113" w:right="113"/>
              <w:jc w:val="center"/>
              <w:rPr>
                <w:rFonts w:ascii="Calibri" w:hAnsi="Calibri" w:cs="Calibri"/>
                <w:sz w:val="12"/>
                <w:szCs w:val="12"/>
              </w:rPr>
            </w:pPr>
            <w:r>
              <w:rPr>
                <w:rFonts w:ascii="Calibri" w:hAnsi="Calibri" w:cs="Calibri"/>
                <w:sz w:val="12"/>
                <w:szCs w:val="12"/>
              </w:rPr>
              <w:t xml:space="preserve">Cross-sectional </w:t>
            </w:r>
          </w:p>
        </w:tc>
        <w:tc>
          <w:tcPr>
            <w:tcW w:w="426" w:type="dxa"/>
            <w:textDirection w:val="btLr"/>
          </w:tcPr>
          <w:p w14:paraId="4D3F56B2" w14:textId="5E40F488" w:rsidR="00701508" w:rsidRDefault="00701508" w:rsidP="00051257">
            <w:pPr>
              <w:ind w:left="113" w:right="113"/>
              <w:jc w:val="center"/>
              <w:rPr>
                <w:rFonts w:ascii="Calibri" w:hAnsi="Calibri" w:cs="Calibri"/>
                <w:sz w:val="12"/>
                <w:szCs w:val="12"/>
              </w:rPr>
            </w:pPr>
            <w:r>
              <w:rPr>
                <w:rFonts w:ascii="Calibri" w:hAnsi="Calibri" w:cs="Calibri"/>
                <w:sz w:val="12"/>
                <w:szCs w:val="12"/>
              </w:rPr>
              <w:t>USA</w:t>
            </w:r>
          </w:p>
        </w:tc>
        <w:tc>
          <w:tcPr>
            <w:tcW w:w="425" w:type="dxa"/>
            <w:textDirection w:val="btLr"/>
          </w:tcPr>
          <w:p w14:paraId="11EDCAA6" w14:textId="7CF1EBC1" w:rsidR="00701508" w:rsidRDefault="00701508" w:rsidP="00051257">
            <w:pPr>
              <w:ind w:left="113" w:right="113"/>
              <w:jc w:val="center"/>
              <w:rPr>
                <w:rFonts w:ascii="Calibri" w:hAnsi="Calibri" w:cs="Calibri"/>
                <w:sz w:val="12"/>
                <w:szCs w:val="12"/>
              </w:rPr>
            </w:pPr>
            <w:r>
              <w:rPr>
                <w:rFonts w:ascii="Calibri" w:hAnsi="Calibri" w:cs="Calibri"/>
                <w:sz w:val="12"/>
                <w:szCs w:val="12"/>
              </w:rPr>
              <w:t>-</w:t>
            </w:r>
          </w:p>
        </w:tc>
        <w:tc>
          <w:tcPr>
            <w:tcW w:w="425" w:type="dxa"/>
            <w:textDirection w:val="btLr"/>
          </w:tcPr>
          <w:p w14:paraId="6A840FEE" w14:textId="06E080CB" w:rsidR="00701508" w:rsidRDefault="00B8695E" w:rsidP="006B3106">
            <w:pPr>
              <w:ind w:left="113" w:right="113"/>
              <w:jc w:val="center"/>
              <w:rPr>
                <w:rFonts w:ascii="Calibri" w:hAnsi="Calibri" w:cs="Calibri"/>
                <w:sz w:val="12"/>
                <w:szCs w:val="12"/>
              </w:rPr>
            </w:pPr>
            <w:r>
              <w:rPr>
                <w:rFonts w:ascii="Calibri" w:hAnsi="Calibri" w:cs="Calibri"/>
                <w:sz w:val="12"/>
                <w:szCs w:val="12"/>
              </w:rPr>
              <w:t>December</w:t>
            </w:r>
            <w:r w:rsidR="00701508">
              <w:rPr>
                <w:rFonts w:ascii="Calibri" w:hAnsi="Calibri" w:cs="Calibri"/>
                <w:sz w:val="12"/>
                <w:szCs w:val="12"/>
              </w:rPr>
              <w:t xml:space="preserve"> 1998</w:t>
            </w:r>
          </w:p>
        </w:tc>
        <w:tc>
          <w:tcPr>
            <w:tcW w:w="425" w:type="dxa"/>
            <w:textDirection w:val="btLr"/>
          </w:tcPr>
          <w:p w14:paraId="6763FE31" w14:textId="3C7E6C28" w:rsidR="00701508" w:rsidRDefault="00701508" w:rsidP="00051257">
            <w:pPr>
              <w:ind w:left="113" w:right="113"/>
              <w:jc w:val="center"/>
              <w:rPr>
                <w:rFonts w:ascii="Calibri" w:hAnsi="Calibri" w:cs="Calibri"/>
                <w:sz w:val="12"/>
                <w:szCs w:val="12"/>
              </w:rPr>
            </w:pPr>
            <w:r>
              <w:rPr>
                <w:rFonts w:ascii="Calibri" w:hAnsi="Calibri" w:cs="Calibri"/>
                <w:sz w:val="12"/>
                <w:szCs w:val="12"/>
              </w:rPr>
              <w:t>College students</w:t>
            </w:r>
          </w:p>
        </w:tc>
        <w:tc>
          <w:tcPr>
            <w:tcW w:w="426" w:type="dxa"/>
            <w:textDirection w:val="btLr"/>
          </w:tcPr>
          <w:p w14:paraId="021B8AC0" w14:textId="59080190" w:rsidR="00701508" w:rsidRDefault="00701508" w:rsidP="00051257">
            <w:pPr>
              <w:ind w:left="113" w:right="113"/>
              <w:jc w:val="center"/>
              <w:rPr>
                <w:rFonts w:ascii="Calibri" w:hAnsi="Calibri" w:cs="Calibri"/>
                <w:sz w:val="12"/>
                <w:szCs w:val="12"/>
              </w:rPr>
            </w:pPr>
            <w:r>
              <w:rPr>
                <w:rFonts w:ascii="Calibri" w:hAnsi="Calibri" w:cs="Calibri"/>
                <w:sz w:val="12"/>
                <w:szCs w:val="12"/>
              </w:rPr>
              <w:t>18-30</w:t>
            </w:r>
          </w:p>
        </w:tc>
        <w:tc>
          <w:tcPr>
            <w:tcW w:w="519" w:type="dxa"/>
            <w:vAlign w:val="center"/>
          </w:tcPr>
          <w:p w14:paraId="75A69F45" w14:textId="533F5F15" w:rsidR="00701508" w:rsidRDefault="00701508" w:rsidP="00366B00">
            <w:pPr>
              <w:jc w:val="center"/>
              <w:rPr>
                <w:rFonts w:ascii="Calibri" w:hAnsi="Calibri" w:cs="Calibri"/>
                <w:sz w:val="12"/>
                <w:szCs w:val="12"/>
              </w:rPr>
            </w:pPr>
            <w:r>
              <w:rPr>
                <w:rFonts w:ascii="Calibri" w:hAnsi="Calibri" w:cs="Calibri"/>
                <w:sz w:val="12"/>
                <w:szCs w:val="12"/>
              </w:rPr>
              <w:t>50:</w:t>
            </w:r>
            <w:r w:rsidR="009C4240">
              <w:rPr>
                <w:rFonts w:ascii="Calibri" w:hAnsi="Calibri" w:cs="Calibri"/>
                <w:sz w:val="12"/>
                <w:szCs w:val="12"/>
              </w:rPr>
              <w:t xml:space="preserve"> </w:t>
            </w:r>
            <w:r>
              <w:rPr>
                <w:rFonts w:ascii="Calibri" w:hAnsi="Calibri" w:cs="Calibri"/>
                <w:sz w:val="12"/>
                <w:szCs w:val="12"/>
              </w:rPr>
              <w:t>32 M</w:t>
            </w:r>
            <w:r w:rsidR="009C4240">
              <w:rPr>
                <w:rFonts w:ascii="Calibri" w:hAnsi="Calibri" w:cs="Calibri"/>
                <w:sz w:val="12"/>
                <w:szCs w:val="12"/>
              </w:rPr>
              <w:t xml:space="preserve">, </w:t>
            </w:r>
            <w:r>
              <w:rPr>
                <w:rFonts w:ascii="Calibri" w:hAnsi="Calibri" w:cs="Calibri"/>
                <w:sz w:val="12"/>
                <w:szCs w:val="12"/>
              </w:rPr>
              <w:t>18 F</w:t>
            </w:r>
          </w:p>
        </w:tc>
        <w:tc>
          <w:tcPr>
            <w:tcW w:w="630" w:type="dxa"/>
            <w:vAlign w:val="center"/>
          </w:tcPr>
          <w:p w14:paraId="14390AC4" w14:textId="33CBFFA4" w:rsidR="00701508" w:rsidRDefault="00701508" w:rsidP="00366B00">
            <w:pPr>
              <w:jc w:val="center"/>
              <w:rPr>
                <w:rFonts w:ascii="Calibri" w:hAnsi="Calibri" w:cs="Calibri"/>
                <w:sz w:val="12"/>
                <w:szCs w:val="12"/>
              </w:rPr>
            </w:pPr>
            <w:r>
              <w:rPr>
                <w:rFonts w:ascii="Calibri" w:hAnsi="Calibri" w:cs="Calibri"/>
                <w:sz w:val="12"/>
                <w:szCs w:val="12"/>
              </w:rPr>
              <w:t>50</w:t>
            </w:r>
          </w:p>
        </w:tc>
        <w:tc>
          <w:tcPr>
            <w:tcW w:w="900" w:type="dxa"/>
          </w:tcPr>
          <w:p w14:paraId="6B5EAC96" w14:textId="59A9A4DD" w:rsidR="00701508" w:rsidRDefault="00701508" w:rsidP="009C4240">
            <w:pPr>
              <w:jc w:val="center"/>
              <w:rPr>
                <w:rFonts w:ascii="Calibri" w:hAnsi="Calibri" w:cs="Calibri"/>
                <w:sz w:val="12"/>
                <w:szCs w:val="12"/>
              </w:rPr>
            </w:pPr>
            <w:r>
              <w:rPr>
                <w:rFonts w:ascii="Calibri" w:hAnsi="Calibri" w:cs="Calibri"/>
                <w:sz w:val="12"/>
                <w:szCs w:val="12"/>
              </w:rPr>
              <w:t>At least 1h/d with average estimated lifetime exposure: 2394h</w:t>
            </w:r>
          </w:p>
        </w:tc>
        <w:tc>
          <w:tcPr>
            <w:tcW w:w="810" w:type="dxa"/>
          </w:tcPr>
          <w:p w14:paraId="2A0FD6DA" w14:textId="0A2CCEC2" w:rsidR="00701508" w:rsidRDefault="00701508" w:rsidP="009C4240">
            <w:pPr>
              <w:jc w:val="center"/>
              <w:rPr>
                <w:rFonts w:ascii="Calibri" w:hAnsi="Calibri" w:cs="Calibri"/>
                <w:sz w:val="12"/>
                <w:szCs w:val="12"/>
              </w:rPr>
            </w:pPr>
            <w:r>
              <w:rPr>
                <w:rFonts w:ascii="Calibri" w:hAnsi="Calibri" w:cs="Calibri"/>
                <w:sz w:val="12"/>
                <w:szCs w:val="12"/>
              </w:rPr>
              <w:t>-</w:t>
            </w:r>
          </w:p>
        </w:tc>
        <w:tc>
          <w:tcPr>
            <w:tcW w:w="990" w:type="dxa"/>
          </w:tcPr>
          <w:p w14:paraId="3CB23373" w14:textId="74049E7F" w:rsidR="00701508" w:rsidRDefault="00701508" w:rsidP="009C4240">
            <w:pPr>
              <w:jc w:val="center"/>
              <w:rPr>
                <w:rFonts w:ascii="Calibri" w:hAnsi="Calibri" w:cs="Calibri"/>
                <w:sz w:val="12"/>
                <w:szCs w:val="12"/>
              </w:rPr>
            </w:pPr>
            <w:r>
              <w:rPr>
                <w:rFonts w:ascii="Calibri" w:hAnsi="Calibri" w:cs="Calibri"/>
                <w:sz w:val="12"/>
                <w:szCs w:val="12"/>
              </w:rPr>
              <w:t>-</w:t>
            </w:r>
          </w:p>
        </w:tc>
        <w:tc>
          <w:tcPr>
            <w:tcW w:w="1170" w:type="dxa"/>
          </w:tcPr>
          <w:p w14:paraId="70416CEA" w14:textId="77777777" w:rsidR="00701508" w:rsidRDefault="00701508" w:rsidP="009C4240">
            <w:pPr>
              <w:jc w:val="center"/>
              <w:rPr>
                <w:rFonts w:ascii="Calibri" w:hAnsi="Calibri" w:cs="Calibri"/>
                <w:sz w:val="12"/>
                <w:szCs w:val="12"/>
              </w:rPr>
            </w:pPr>
            <w:r w:rsidRPr="00D51E83">
              <w:rPr>
                <w:rFonts w:ascii="Calibri" w:hAnsi="Calibri" w:cs="Calibri"/>
                <w:sz w:val="12"/>
                <w:szCs w:val="12"/>
                <w:u w:val="single"/>
              </w:rPr>
              <w:t>Notches</w:t>
            </w:r>
            <w:r>
              <w:rPr>
                <w:rFonts w:ascii="Calibri" w:hAnsi="Calibri" w:cs="Calibri"/>
                <w:sz w:val="12"/>
                <w:szCs w:val="12"/>
              </w:rPr>
              <w:t>:</w:t>
            </w:r>
          </w:p>
          <w:p w14:paraId="18FC33BD" w14:textId="503BDDE1" w:rsidR="00701508" w:rsidRDefault="00701508" w:rsidP="009C4240">
            <w:pPr>
              <w:jc w:val="center"/>
              <w:rPr>
                <w:rFonts w:ascii="Calibri" w:hAnsi="Calibri" w:cs="Calibri"/>
                <w:sz w:val="12"/>
                <w:szCs w:val="12"/>
              </w:rPr>
            </w:pPr>
            <w:r>
              <w:rPr>
                <w:rFonts w:ascii="Calibri" w:hAnsi="Calibri" w:cs="Calibri"/>
                <w:sz w:val="12"/>
                <w:szCs w:val="12"/>
              </w:rPr>
              <w:t>10 dB</w:t>
            </w:r>
            <w:r w:rsidR="009C4240">
              <w:rPr>
                <w:rFonts w:ascii="Calibri" w:hAnsi="Calibri" w:cs="Calibri"/>
                <w:sz w:val="12"/>
                <w:szCs w:val="12"/>
              </w:rPr>
              <w:t>≤</w:t>
            </w:r>
            <w:r>
              <w:rPr>
                <w:rFonts w:ascii="Calibri" w:hAnsi="Calibri" w:cs="Calibri"/>
                <w:sz w:val="12"/>
                <w:szCs w:val="12"/>
              </w:rPr>
              <w:t xml:space="preserve"> in either ear: 23 (46%)</w:t>
            </w:r>
          </w:p>
          <w:p w14:paraId="1E598E56" w14:textId="77777777" w:rsidR="00701508" w:rsidRDefault="00701508" w:rsidP="009C4240">
            <w:pPr>
              <w:jc w:val="center"/>
              <w:rPr>
                <w:rFonts w:ascii="Calibri" w:hAnsi="Calibri" w:cs="Calibri"/>
                <w:sz w:val="12"/>
                <w:szCs w:val="12"/>
              </w:rPr>
            </w:pPr>
            <w:r>
              <w:rPr>
                <w:rFonts w:ascii="Calibri" w:hAnsi="Calibri" w:cs="Calibri"/>
                <w:sz w:val="12"/>
                <w:szCs w:val="12"/>
              </w:rPr>
              <w:t>10 dB in either ear: 11 (22%)</w:t>
            </w:r>
          </w:p>
          <w:p w14:paraId="6CB64751" w14:textId="77777777" w:rsidR="00701508" w:rsidRDefault="00701508" w:rsidP="009C4240">
            <w:pPr>
              <w:jc w:val="center"/>
              <w:rPr>
                <w:rFonts w:ascii="Calibri" w:hAnsi="Calibri" w:cs="Calibri"/>
                <w:sz w:val="12"/>
                <w:szCs w:val="12"/>
              </w:rPr>
            </w:pPr>
            <w:r>
              <w:rPr>
                <w:rFonts w:ascii="Calibri" w:hAnsi="Calibri" w:cs="Calibri"/>
                <w:sz w:val="12"/>
                <w:szCs w:val="12"/>
              </w:rPr>
              <w:t>15-25 dB in either ear: 14 (28%)</w:t>
            </w:r>
          </w:p>
          <w:p w14:paraId="27DAD29B" w14:textId="77777777" w:rsidR="00701508" w:rsidRDefault="00701508" w:rsidP="009C4240">
            <w:pPr>
              <w:jc w:val="center"/>
              <w:rPr>
                <w:rFonts w:ascii="Calibri" w:hAnsi="Calibri" w:cs="Calibri"/>
                <w:sz w:val="12"/>
                <w:szCs w:val="12"/>
              </w:rPr>
            </w:pPr>
            <w:r>
              <w:rPr>
                <w:rFonts w:ascii="Calibri" w:hAnsi="Calibri" w:cs="Calibri"/>
                <w:sz w:val="12"/>
                <w:szCs w:val="12"/>
              </w:rPr>
              <w:t>Low-frequency or reverse notches at any frequency below 3 kHz: 6</w:t>
            </w:r>
          </w:p>
          <w:p w14:paraId="10CE589B" w14:textId="77777777" w:rsidR="00701508" w:rsidRDefault="00701508" w:rsidP="009C4240">
            <w:pPr>
              <w:jc w:val="center"/>
              <w:rPr>
                <w:rFonts w:ascii="Calibri" w:hAnsi="Calibri" w:cs="Calibri"/>
                <w:sz w:val="12"/>
                <w:szCs w:val="12"/>
              </w:rPr>
            </w:pPr>
            <w:r>
              <w:rPr>
                <w:rFonts w:ascii="Calibri" w:hAnsi="Calibri" w:cs="Calibri"/>
                <w:sz w:val="12"/>
                <w:szCs w:val="12"/>
              </w:rPr>
              <w:t>Bilateral deep (15-25 dB) notches: 5</w:t>
            </w:r>
          </w:p>
          <w:p w14:paraId="5729F30C" w14:textId="77777777" w:rsidR="00701508" w:rsidRDefault="00701508" w:rsidP="009C4240">
            <w:pPr>
              <w:jc w:val="center"/>
              <w:rPr>
                <w:rFonts w:ascii="Calibri" w:hAnsi="Calibri" w:cs="Calibri"/>
                <w:sz w:val="12"/>
                <w:szCs w:val="12"/>
              </w:rPr>
            </w:pPr>
          </w:p>
          <w:p w14:paraId="7F5DEACC" w14:textId="77777777" w:rsidR="00701508" w:rsidRDefault="00701508" w:rsidP="009C4240">
            <w:pPr>
              <w:jc w:val="center"/>
              <w:rPr>
                <w:rFonts w:ascii="Calibri" w:hAnsi="Calibri" w:cs="Calibri"/>
                <w:sz w:val="12"/>
                <w:szCs w:val="12"/>
              </w:rPr>
            </w:pPr>
            <w:r>
              <w:rPr>
                <w:rFonts w:ascii="Calibri" w:hAnsi="Calibri" w:cs="Calibri"/>
                <w:sz w:val="12"/>
                <w:szCs w:val="12"/>
              </w:rPr>
              <w:t xml:space="preserve">Number of subjects having thresholds in either ear </w:t>
            </w:r>
            <w:proofErr w:type="gramStart"/>
            <w:r>
              <w:rPr>
                <w:rFonts w:ascii="Calibri" w:hAnsi="Calibri" w:cs="Calibri"/>
                <w:sz w:val="12"/>
                <w:szCs w:val="12"/>
              </w:rPr>
              <w:t>worse</w:t>
            </w:r>
            <w:proofErr w:type="gramEnd"/>
            <w:r>
              <w:rPr>
                <w:rFonts w:ascii="Calibri" w:hAnsi="Calibri" w:cs="Calibri"/>
                <w:sz w:val="12"/>
                <w:szCs w:val="12"/>
              </w:rPr>
              <w:t xml:space="preserve"> than the 5</w:t>
            </w:r>
            <w:r w:rsidRPr="00D51E83">
              <w:rPr>
                <w:rFonts w:ascii="Calibri" w:hAnsi="Calibri" w:cs="Calibri"/>
                <w:sz w:val="12"/>
                <w:szCs w:val="12"/>
                <w:vertAlign w:val="superscript"/>
              </w:rPr>
              <w:t>th</w:t>
            </w:r>
            <w:r>
              <w:rPr>
                <w:rFonts w:ascii="Calibri" w:hAnsi="Calibri" w:cs="Calibri"/>
                <w:sz w:val="12"/>
                <w:szCs w:val="12"/>
              </w:rPr>
              <w:t xml:space="preserve"> percentile of the ISO 1999 Annex A for frequencies 0.25-8 kHz respectively: 14, 4, 8, 2, 5, 9, 6, 9.</w:t>
            </w:r>
          </w:p>
          <w:p w14:paraId="1B6C9CD8" w14:textId="51059356" w:rsidR="00701508" w:rsidRDefault="00701508" w:rsidP="009C4240">
            <w:pPr>
              <w:jc w:val="center"/>
              <w:rPr>
                <w:rFonts w:ascii="Calibri" w:hAnsi="Calibri" w:cs="Calibri"/>
                <w:sz w:val="12"/>
                <w:szCs w:val="12"/>
              </w:rPr>
            </w:pPr>
            <w:r>
              <w:rPr>
                <w:rFonts w:ascii="Calibri" w:hAnsi="Calibri" w:cs="Calibri"/>
                <w:sz w:val="12"/>
                <w:szCs w:val="12"/>
              </w:rPr>
              <w:t>2 subjects with exceeded thresholds at 4 kHz and 6 kHz.</w:t>
            </w:r>
          </w:p>
        </w:tc>
        <w:tc>
          <w:tcPr>
            <w:tcW w:w="1530" w:type="dxa"/>
          </w:tcPr>
          <w:p w14:paraId="30C9CAAF" w14:textId="5DF23490" w:rsidR="00701508" w:rsidRDefault="00701508" w:rsidP="009C4240">
            <w:pPr>
              <w:jc w:val="center"/>
              <w:rPr>
                <w:rFonts w:ascii="Calibri" w:hAnsi="Calibri" w:cs="Calibri"/>
                <w:sz w:val="12"/>
                <w:szCs w:val="12"/>
              </w:rPr>
            </w:pPr>
            <w:r>
              <w:rPr>
                <w:rFonts w:ascii="Calibri" w:hAnsi="Calibri" w:cs="Calibri"/>
                <w:sz w:val="12"/>
                <w:szCs w:val="12"/>
              </w:rPr>
              <w:t>-</w:t>
            </w:r>
          </w:p>
        </w:tc>
        <w:tc>
          <w:tcPr>
            <w:tcW w:w="1080" w:type="dxa"/>
          </w:tcPr>
          <w:p w14:paraId="4871689A" w14:textId="2FD76EDA" w:rsidR="00701508" w:rsidRPr="00666481" w:rsidRDefault="00701508" w:rsidP="00701508">
            <w:pPr>
              <w:rPr>
                <w:rFonts w:ascii="Calibri" w:hAnsi="Calibri" w:cs="Calibri"/>
                <w:sz w:val="12"/>
                <w:szCs w:val="12"/>
              </w:rPr>
            </w:pPr>
            <w:r>
              <w:rPr>
                <w:rFonts w:ascii="Calibri" w:hAnsi="Calibri" w:cs="Calibri"/>
                <w:sz w:val="12"/>
                <w:szCs w:val="12"/>
              </w:rPr>
              <w:t xml:space="preserve">To estimate the effects of PLDs as well as other sources of leisure noise causing </w:t>
            </w:r>
            <w:r w:rsidRPr="00ED5897">
              <w:rPr>
                <w:rFonts w:ascii="Calibri" w:hAnsi="Calibri" w:cs="Calibri"/>
                <w:color w:val="000000" w:themeColor="text1"/>
                <w:sz w:val="12"/>
                <w:szCs w:val="12"/>
              </w:rPr>
              <w:t xml:space="preserve">NIHL </w:t>
            </w:r>
            <w:r>
              <w:rPr>
                <w:rFonts w:ascii="Calibri" w:hAnsi="Calibri" w:cs="Calibri"/>
                <w:color w:val="000000" w:themeColor="text1"/>
                <w:sz w:val="12"/>
                <w:szCs w:val="12"/>
              </w:rPr>
              <w:t>in young adults.</w:t>
            </w:r>
          </w:p>
        </w:tc>
        <w:tc>
          <w:tcPr>
            <w:tcW w:w="2970" w:type="dxa"/>
          </w:tcPr>
          <w:p w14:paraId="76C4624E" w14:textId="77777777" w:rsidR="00701508" w:rsidRDefault="00701508" w:rsidP="00701508">
            <w:pPr>
              <w:rPr>
                <w:rFonts w:ascii="Calibri" w:hAnsi="Calibri" w:cs="Calibri"/>
                <w:sz w:val="12"/>
                <w:szCs w:val="12"/>
              </w:rPr>
            </w:pPr>
            <w:proofErr w:type="gramStart"/>
            <w:r>
              <w:rPr>
                <w:rFonts w:ascii="Calibri" w:hAnsi="Calibri" w:cs="Calibri"/>
                <w:sz w:val="12"/>
                <w:szCs w:val="12"/>
              </w:rPr>
              <w:t>-  No</w:t>
            </w:r>
            <w:proofErr w:type="gramEnd"/>
            <w:r>
              <w:rPr>
                <w:rFonts w:ascii="Calibri" w:hAnsi="Calibri" w:cs="Calibri"/>
                <w:sz w:val="12"/>
                <w:szCs w:val="12"/>
              </w:rPr>
              <w:t xml:space="preserve"> difference in HT, speech reception threshold and speech discrimination among listening levels.</w:t>
            </w:r>
          </w:p>
          <w:p w14:paraId="66FC449E" w14:textId="0B7BF72A" w:rsidR="00701508" w:rsidRDefault="00701508" w:rsidP="00701508">
            <w:pPr>
              <w:rPr>
                <w:rFonts w:ascii="Calibri" w:hAnsi="Calibri" w:cs="Calibri"/>
                <w:sz w:val="12"/>
                <w:szCs w:val="12"/>
              </w:rPr>
            </w:pPr>
            <w:r>
              <w:rPr>
                <w:rFonts w:ascii="Calibri" w:hAnsi="Calibri" w:cs="Calibri"/>
                <w:sz w:val="12"/>
                <w:szCs w:val="12"/>
              </w:rPr>
              <w:t>- No correlation between hours of exposure and notching of audiogram at 4 or 6 kHz.</w:t>
            </w:r>
          </w:p>
          <w:p w14:paraId="76E14C05" w14:textId="77777777" w:rsidR="00701508" w:rsidRDefault="00701508" w:rsidP="00701508">
            <w:pPr>
              <w:rPr>
                <w:rFonts w:ascii="Calibri" w:hAnsi="Calibri" w:cs="Calibri"/>
                <w:sz w:val="12"/>
                <w:szCs w:val="12"/>
              </w:rPr>
            </w:pPr>
            <w:r>
              <w:rPr>
                <w:rFonts w:ascii="Calibri" w:hAnsi="Calibri" w:cs="Calibri"/>
                <w:sz w:val="12"/>
                <w:szCs w:val="12"/>
              </w:rPr>
              <w:t>- No correlation of the presence or absence of any notch with any noise exposure.</w:t>
            </w:r>
          </w:p>
          <w:p w14:paraId="3C2E47DD" w14:textId="77777777" w:rsidR="00701508" w:rsidRDefault="00701508" w:rsidP="00701508">
            <w:pPr>
              <w:rPr>
                <w:rFonts w:ascii="Calibri" w:hAnsi="Calibri" w:cs="Calibri"/>
                <w:sz w:val="12"/>
                <w:szCs w:val="12"/>
              </w:rPr>
            </w:pPr>
            <w:r>
              <w:rPr>
                <w:rFonts w:ascii="Calibri" w:hAnsi="Calibri" w:cs="Calibri"/>
                <w:sz w:val="12"/>
                <w:szCs w:val="12"/>
              </w:rPr>
              <w:t>- No gradient of hearing level across the levels of exposure.</w:t>
            </w:r>
          </w:p>
          <w:p w14:paraId="41C6AB4B" w14:textId="77777777" w:rsidR="00701508" w:rsidRDefault="00701508" w:rsidP="00701508">
            <w:pPr>
              <w:rPr>
                <w:rFonts w:ascii="Calibri" w:hAnsi="Calibri" w:cs="Calibri"/>
                <w:sz w:val="12"/>
                <w:szCs w:val="12"/>
              </w:rPr>
            </w:pPr>
          </w:p>
        </w:tc>
        <w:tc>
          <w:tcPr>
            <w:tcW w:w="1357" w:type="dxa"/>
          </w:tcPr>
          <w:p w14:paraId="5687C06D" w14:textId="77777777" w:rsidR="00701508" w:rsidRDefault="00701508" w:rsidP="00701508">
            <w:pPr>
              <w:rPr>
                <w:rFonts w:ascii="Calibri" w:hAnsi="Calibri" w:cs="Calibri"/>
                <w:sz w:val="12"/>
                <w:szCs w:val="12"/>
              </w:rPr>
            </w:pPr>
            <w:r>
              <w:rPr>
                <w:rFonts w:ascii="Calibri" w:hAnsi="Calibri" w:cs="Calibri"/>
                <w:sz w:val="12"/>
                <w:szCs w:val="12"/>
              </w:rPr>
              <w:t xml:space="preserve">- NIHL is an additive process over many years of exposure. </w:t>
            </w:r>
          </w:p>
          <w:p w14:paraId="7DA643CB" w14:textId="30EDF8F4" w:rsidR="00701508" w:rsidRPr="00666481" w:rsidRDefault="00701508" w:rsidP="00701508">
            <w:pPr>
              <w:rPr>
                <w:rFonts w:ascii="Calibri" w:hAnsi="Calibri" w:cs="Calibri"/>
                <w:sz w:val="12"/>
                <w:szCs w:val="12"/>
              </w:rPr>
            </w:pPr>
            <w:r>
              <w:rPr>
                <w:rFonts w:ascii="Calibri" w:hAnsi="Calibri" w:cs="Calibri"/>
                <w:sz w:val="12"/>
                <w:szCs w:val="12"/>
              </w:rPr>
              <w:t xml:space="preserve">- The risk of </w:t>
            </w:r>
            <w:r w:rsidRPr="00ED5897">
              <w:rPr>
                <w:rFonts w:ascii="Calibri" w:hAnsi="Calibri" w:cs="Calibri"/>
                <w:color w:val="000000" w:themeColor="text1"/>
                <w:sz w:val="12"/>
                <w:szCs w:val="12"/>
              </w:rPr>
              <w:t xml:space="preserve">PLD </w:t>
            </w:r>
            <w:r>
              <w:rPr>
                <w:rFonts w:ascii="Calibri" w:hAnsi="Calibri" w:cs="Calibri"/>
                <w:sz w:val="12"/>
                <w:szCs w:val="12"/>
              </w:rPr>
              <w:t>appears to be low, but not zero.</w:t>
            </w:r>
          </w:p>
        </w:tc>
      </w:tr>
      <w:tr w:rsidR="00701508" w:rsidRPr="006F6F71" w14:paraId="3DB1053E" w14:textId="77777777" w:rsidTr="00366B00">
        <w:trPr>
          <w:cantSplit/>
          <w:trHeight w:val="1134"/>
        </w:trPr>
        <w:tc>
          <w:tcPr>
            <w:tcW w:w="715" w:type="dxa"/>
          </w:tcPr>
          <w:p w14:paraId="23239CF2" w14:textId="23DA8004" w:rsidR="00701508" w:rsidRDefault="00701508" w:rsidP="003F0EF5">
            <w:pPr>
              <w:jc w:val="center"/>
              <w:rPr>
                <w:rFonts w:ascii="Calibri" w:hAnsi="Calibri" w:cs="Calibri"/>
                <w:sz w:val="12"/>
                <w:szCs w:val="12"/>
              </w:rPr>
            </w:pPr>
            <w:r>
              <w:rPr>
                <w:rFonts w:ascii="Calibri" w:hAnsi="Calibri" w:cs="Calibri"/>
                <w:sz w:val="12"/>
                <w:szCs w:val="12"/>
              </w:rPr>
              <w:lastRenderedPageBreak/>
              <w:t>38.</w:t>
            </w:r>
            <w:r w:rsidR="00041CDA">
              <w:rPr>
                <w:rFonts w:ascii="Calibri" w:hAnsi="Calibri" w:cs="Calibri"/>
                <w:sz w:val="12"/>
                <w:szCs w:val="12"/>
              </w:rPr>
              <w:t xml:space="preserve"> </w:t>
            </w:r>
            <w:proofErr w:type="spellStart"/>
            <w:r>
              <w:rPr>
                <w:rFonts w:ascii="Calibri" w:hAnsi="Calibri" w:cs="Calibri"/>
                <w:sz w:val="12"/>
                <w:szCs w:val="12"/>
              </w:rPr>
              <w:t>Paping</w:t>
            </w:r>
            <w:proofErr w:type="spellEnd"/>
            <w:r>
              <w:rPr>
                <w:rFonts w:ascii="Calibri" w:hAnsi="Calibri" w:cs="Calibri"/>
                <w:sz w:val="12"/>
                <w:szCs w:val="12"/>
              </w:rPr>
              <w:t xml:space="preserve"> et al.</w:t>
            </w:r>
            <w:r w:rsidR="007A7A30">
              <w:rPr>
                <w:rFonts w:ascii="Calibri" w:hAnsi="Calibri" w:cs="Calibri"/>
                <w:sz w:val="12"/>
                <w:szCs w:val="12"/>
              </w:rPr>
              <w:t xml:space="preserve"> </w:t>
            </w:r>
            <w:r w:rsidR="007A7A30">
              <w:rPr>
                <w:rFonts w:ascii="Calibri" w:hAnsi="Calibri" w:cs="Calibri"/>
                <w:sz w:val="12"/>
                <w:szCs w:val="12"/>
              </w:rPr>
              <w:fldChar w:fldCharType="begin">
                <w:fldData xml:space="preserve">PEVuZE5vdGU+PENpdGU+PEF1dGhvcj5QYXBpbmc8L0F1dGhvcj48WWVhcj4yMDIyPC9ZZWFyPjxS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</w:fldData>
              </w:fldChar>
            </w:r>
            <w:r w:rsidR="00A2409A">
              <w:rPr>
                <w:rFonts w:ascii="Calibri" w:hAnsi="Calibri" w:cs="Calibri"/>
                <w:sz w:val="12"/>
                <w:szCs w:val="12"/>
              </w:rPr>
              <w:instrText xml:space="preserve"> ADDIN EN.CITE </w:instrText>
            </w:r>
            <w:r w:rsidR="00A2409A">
              <w:rPr>
                <w:rFonts w:ascii="Calibri" w:hAnsi="Calibri" w:cs="Calibri"/>
                <w:sz w:val="12"/>
                <w:szCs w:val="12"/>
              </w:rPr>
              <w:fldChar w:fldCharType="begin">
                <w:fldData xml:space="preserve">PEVuZE5vdGU+PENpdGU+PEF1dGhvcj5QYXBpbmc8L0F1dGhvcj48WWVhcj4yMDIyPC9ZZWFyPjxS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</w:fldData>
              </w:fldChar>
            </w:r>
            <w:r w:rsidR="00A2409A">
              <w:rPr>
                <w:rFonts w:ascii="Calibri" w:hAnsi="Calibri" w:cs="Calibri"/>
                <w:sz w:val="12"/>
                <w:szCs w:val="12"/>
              </w:rPr>
              <w:instrText xml:space="preserve"> ADDIN EN.CITE.DATA </w:instrText>
            </w:r>
            <w:r w:rsidR="00A2409A">
              <w:rPr>
                <w:rFonts w:ascii="Calibri" w:hAnsi="Calibri" w:cs="Calibri"/>
                <w:sz w:val="12"/>
                <w:szCs w:val="12"/>
              </w:rPr>
            </w:r>
            <w:r w:rsidR="00A2409A">
              <w:rPr>
                <w:rFonts w:ascii="Calibri" w:hAnsi="Calibri" w:cs="Calibri"/>
                <w:sz w:val="12"/>
                <w:szCs w:val="12"/>
              </w:rPr>
              <w:fldChar w:fldCharType="end"/>
            </w:r>
            <w:r w:rsidR="007A7A30">
              <w:rPr>
                <w:rFonts w:ascii="Calibri" w:hAnsi="Calibri" w:cs="Calibri"/>
                <w:sz w:val="12"/>
                <w:szCs w:val="12"/>
              </w:rPr>
              <w:fldChar w:fldCharType="separate"/>
            </w:r>
            <w:r w:rsidR="00A2409A">
              <w:rPr>
                <w:rFonts w:ascii="Calibri" w:hAnsi="Calibri" w:cs="Calibri"/>
                <w:noProof/>
                <w:sz w:val="12"/>
                <w:szCs w:val="12"/>
              </w:rPr>
              <w:t>(38)</w:t>
            </w:r>
            <w:r w:rsidR="007A7A30">
              <w:rPr>
                <w:rFonts w:ascii="Calibri" w:hAnsi="Calibri" w:cs="Calibri"/>
                <w:sz w:val="12"/>
                <w:szCs w:val="12"/>
              </w:rPr>
              <w:fldChar w:fldCharType="end"/>
            </w:r>
          </w:p>
        </w:tc>
        <w:tc>
          <w:tcPr>
            <w:tcW w:w="414" w:type="dxa"/>
            <w:textDirection w:val="btLr"/>
          </w:tcPr>
          <w:p w14:paraId="2848B107" w14:textId="2DC5AFEB" w:rsidR="00701508" w:rsidRDefault="00701508" w:rsidP="00701508">
            <w:pPr>
              <w:ind w:left="113" w:right="113"/>
              <w:jc w:val="center"/>
              <w:rPr>
                <w:rFonts w:ascii="Calibri" w:hAnsi="Calibri" w:cs="Calibri"/>
                <w:sz w:val="12"/>
                <w:szCs w:val="12"/>
              </w:rPr>
            </w:pPr>
            <w:r>
              <w:rPr>
                <w:rFonts w:ascii="Calibri" w:hAnsi="Calibri" w:cs="Calibri"/>
                <w:sz w:val="12"/>
                <w:szCs w:val="12"/>
              </w:rPr>
              <w:t xml:space="preserve">Cross-sectional </w:t>
            </w:r>
          </w:p>
        </w:tc>
        <w:tc>
          <w:tcPr>
            <w:tcW w:w="426" w:type="dxa"/>
            <w:textDirection w:val="btLr"/>
          </w:tcPr>
          <w:p w14:paraId="07BC2D77" w14:textId="6A0E3289" w:rsidR="00701508" w:rsidRDefault="00701508" w:rsidP="00051257">
            <w:pPr>
              <w:ind w:left="113" w:right="113"/>
              <w:jc w:val="center"/>
              <w:rPr>
                <w:rFonts w:ascii="Calibri" w:hAnsi="Calibri" w:cs="Calibri"/>
                <w:sz w:val="12"/>
                <w:szCs w:val="12"/>
              </w:rPr>
            </w:pPr>
            <w:r>
              <w:rPr>
                <w:rFonts w:ascii="Calibri" w:hAnsi="Calibri" w:cs="Calibri"/>
                <w:sz w:val="12"/>
                <w:szCs w:val="12"/>
              </w:rPr>
              <w:t>Netherlands</w:t>
            </w:r>
          </w:p>
        </w:tc>
        <w:tc>
          <w:tcPr>
            <w:tcW w:w="425" w:type="dxa"/>
            <w:textDirection w:val="btLr"/>
          </w:tcPr>
          <w:p w14:paraId="5928F27D" w14:textId="3DB5B113" w:rsidR="00701508" w:rsidRDefault="00701508" w:rsidP="00051257">
            <w:pPr>
              <w:ind w:left="113" w:right="113"/>
              <w:jc w:val="center"/>
              <w:rPr>
                <w:rFonts w:ascii="Calibri" w:hAnsi="Calibri" w:cs="Calibri"/>
                <w:sz w:val="12"/>
                <w:szCs w:val="12"/>
              </w:rPr>
            </w:pPr>
            <w:r>
              <w:rPr>
                <w:rFonts w:ascii="Calibri" w:hAnsi="Calibri" w:cs="Calibri"/>
                <w:sz w:val="12"/>
                <w:szCs w:val="12"/>
              </w:rPr>
              <w:t>May 2017 to September 2019</w:t>
            </w:r>
          </w:p>
        </w:tc>
        <w:tc>
          <w:tcPr>
            <w:tcW w:w="425" w:type="dxa"/>
            <w:textDirection w:val="btLr"/>
          </w:tcPr>
          <w:p w14:paraId="12EB9176" w14:textId="23F65C95" w:rsidR="00701508" w:rsidRDefault="00B8695E" w:rsidP="006B3106">
            <w:pPr>
              <w:ind w:left="113" w:right="113"/>
              <w:jc w:val="center"/>
              <w:rPr>
                <w:rFonts w:ascii="Calibri" w:hAnsi="Calibri" w:cs="Calibri"/>
                <w:sz w:val="12"/>
                <w:szCs w:val="12"/>
              </w:rPr>
            </w:pPr>
            <w:r>
              <w:rPr>
                <w:rFonts w:ascii="Calibri" w:hAnsi="Calibri" w:cs="Calibri"/>
                <w:sz w:val="12"/>
                <w:szCs w:val="12"/>
              </w:rPr>
              <w:t>2022</w:t>
            </w:r>
          </w:p>
        </w:tc>
        <w:tc>
          <w:tcPr>
            <w:tcW w:w="425" w:type="dxa"/>
            <w:textDirection w:val="btLr"/>
          </w:tcPr>
          <w:p w14:paraId="72380C7E" w14:textId="685C27B0" w:rsidR="00701508" w:rsidRDefault="00701508" w:rsidP="00051257">
            <w:pPr>
              <w:ind w:left="113" w:right="113"/>
              <w:jc w:val="center"/>
              <w:rPr>
                <w:rFonts w:ascii="Calibri" w:hAnsi="Calibri" w:cs="Calibri"/>
                <w:sz w:val="12"/>
                <w:szCs w:val="12"/>
              </w:rPr>
            </w:pPr>
            <w:r>
              <w:rPr>
                <w:rFonts w:ascii="Calibri" w:hAnsi="Calibri" w:cs="Calibri"/>
                <w:sz w:val="12"/>
                <w:szCs w:val="12"/>
              </w:rPr>
              <w:t>Adolescents</w:t>
            </w:r>
          </w:p>
        </w:tc>
        <w:tc>
          <w:tcPr>
            <w:tcW w:w="426" w:type="dxa"/>
            <w:textDirection w:val="btLr"/>
          </w:tcPr>
          <w:p w14:paraId="6B44398D" w14:textId="326B7B1B" w:rsidR="00701508" w:rsidRDefault="00701508" w:rsidP="00051257">
            <w:pPr>
              <w:ind w:left="113" w:right="113"/>
              <w:jc w:val="center"/>
              <w:rPr>
                <w:rFonts w:ascii="Calibri" w:hAnsi="Calibri" w:cs="Calibri"/>
                <w:sz w:val="12"/>
                <w:szCs w:val="12"/>
              </w:rPr>
            </w:pPr>
            <w:r>
              <w:rPr>
                <w:rFonts w:ascii="Calibri" w:hAnsi="Calibri" w:cs="Calibri"/>
                <w:sz w:val="12"/>
                <w:szCs w:val="12"/>
              </w:rPr>
              <w:t>12-17</w:t>
            </w:r>
          </w:p>
        </w:tc>
        <w:tc>
          <w:tcPr>
            <w:tcW w:w="519" w:type="dxa"/>
            <w:vAlign w:val="center"/>
          </w:tcPr>
          <w:p w14:paraId="73DC07E9" w14:textId="3742B810" w:rsidR="00701508" w:rsidRDefault="00701508" w:rsidP="00366B00">
            <w:pPr>
              <w:jc w:val="center"/>
              <w:rPr>
                <w:rFonts w:ascii="Calibri" w:hAnsi="Calibri" w:cs="Calibri"/>
                <w:sz w:val="12"/>
                <w:szCs w:val="12"/>
              </w:rPr>
            </w:pPr>
            <w:r>
              <w:rPr>
                <w:rFonts w:ascii="Calibri" w:hAnsi="Calibri" w:cs="Calibri"/>
                <w:sz w:val="12"/>
                <w:szCs w:val="12"/>
              </w:rPr>
              <w:t>314:</w:t>
            </w:r>
            <w:r w:rsidR="009C4240">
              <w:rPr>
                <w:rFonts w:ascii="Calibri" w:hAnsi="Calibri" w:cs="Calibri"/>
                <w:sz w:val="12"/>
                <w:szCs w:val="12"/>
              </w:rPr>
              <w:t xml:space="preserve"> </w:t>
            </w:r>
            <w:r>
              <w:rPr>
                <w:rFonts w:ascii="Calibri" w:hAnsi="Calibri" w:cs="Calibri"/>
                <w:sz w:val="12"/>
                <w:szCs w:val="12"/>
              </w:rPr>
              <w:t>162 M</w:t>
            </w:r>
            <w:r w:rsidR="009C4240">
              <w:rPr>
                <w:rFonts w:ascii="Calibri" w:hAnsi="Calibri" w:cs="Calibri"/>
                <w:sz w:val="12"/>
                <w:szCs w:val="12"/>
              </w:rPr>
              <w:t xml:space="preserve">, </w:t>
            </w:r>
            <w:r>
              <w:rPr>
                <w:rFonts w:ascii="Calibri" w:hAnsi="Calibri" w:cs="Calibri"/>
                <w:sz w:val="12"/>
                <w:szCs w:val="12"/>
              </w:rPr>
              <w:t>152 F</w:t>
            </w:r>
          </w:p>
          <w:p w14:paraId="3360D920" w14:textId="77777777" w:rsidR="00701508" w:rsidRDefault="00701508" w:rsidP="00366B00">
            <w:pPr>
              <w:jc w:val="center"/>
              <w:rPr>
                <w:rFonts w:ascii="Calibri" w:hAnsi="Calibri" w:cs="Calibri"/>
                <w:sz w:val="12"/>
                <w:szCs w:val="12"/>
              </w:rPr>
            </w:pPr>
          </w:p>
        </w:tc>
        <w:tc>
          <w:tcPr>
            <w:tcW w:w="630" w:type="dxa"/>
            <w:vAlign w:val="center"/>
          </w:tcPr>
          <w:p w14:paraId="257660B1" w14:textId="5B285A1F" w:rsidR="00701508" w:rsidRDefault="00701508" w:rsidP="00366B00">
            <w:pPr>
              <w:jc w:val="center"/>
              <w:rPr>
                <w:rFonts w:ascii="Calibri" w:hAnsi="Calibri" w:cs="Calibri"/>
                <w:sz w:val="12"/>
                <w:szCs w:val="12"/>
              </w:rPr>
            </w:pPr>
            <w:r>
              <w:rPr>
                <w:rFonts w:ascii="Calibri" w:hAnsi="Calibri" w:cs="Calibri"/>
                <w:sz w:val="12"/>
                <w:szCs w:val="12"/>
              </w:rPr>
              <w:t>314</w:t>
            </w:r>
          </w:p>
        </w:tc>
        <w:tc>
          <w:tcPr>
            <w:tcW w:w="900" w:type="dxa"/>
          </w:tcPr>
          <w:p w14:paraId="3616476E" w14:textId="77777777" w:rsidR="00701508" w:rsidRDefault="00701508" w:rsidP="009C4240">
            <w:pPr>
              <w:jc w:val="center"/>
              <w:rPr>
                <w:rFonts w:ascii="Calibri" w:hAnsi="Calibri" w:cs="Calibri"/>
                <w:sz w:val="12"/>
                <w:szCs w:val="12"/>
              </w:rPr>
            </w:pPr>
            <w:r>
              <w:rPr>
                <w:rFonts w:ascii="Calibri" w:hAnsi="Calibri" w:cs="Calibri"/>
                <w:sz w:val="12"/>
                <w:szCs w:val="12"/>
              </w:rPr>
              <w:t>7-40 days:</w:t>
            </w:r>
          </w:p>
          <w:p w14:paraId="0FBF1D95" w14:textId="77777777" w:rsidR="00701508" w:rsidRDefault="00701508" w:rsidP="009C4240">
            <w:pPr>
              <w:jc w:val="center"/>
              <w:rPr>
                <w:rFonts w:ascii="Calibri" w:hAnsi="Calibri" w:cs="Calibri"/>
                <w:sz w:val="12"/>
                <w:szCs w:val="12"/>
              </w:rPr>
            </w:pPr>
            <w:r>
              <w:rPr>
                <w:rFonts w:ascii="Calibri" w:hAnsi="Calibri" w:cs="Calibri"/>
                <w:sz w:val="12"/>
                <w:szCs w:val="12"/>
              </w:rPr>
              <w:t>Median number of days listening a week: 2.4</w:t>
            </w:r>
          </w:p>
          <w:p w14:paraId="49682564" w14:textId="31DE8FB5" w:rsidR="00701508" w:rsidRDefault="00701508" w:rsidP="009C4240">
            <w:pPr>
              <w:jc w:val="center"/>
              <w:rPr>
                <w:rFonts w:ascii="Calibri" w:hAnsi="Calibri" w:cs="Calibri"/>
                <w:sz w:val="12"/>
                <w:szCs w:val="12"/>
              </w:rPr>
            </w:pPr>
            <w:r>
              <w:rPr>
                <w:rFonts w:ascii="Calibri" w:hAnsi="Calibri" w:cs="Calibri"/>
                <w:sz w:val="12"/>
                <w:szCs w:val="12"/>
              </w:rPr>
              <w:t>Median listening time: 20.2 min/d (over all days), 81.5 min/d (only listening days)</w:t>
            </w:r>
          </w:p>
        </w:tc>
        <w:tc>
          <w:tcPr>
            <w:tcW w:w="810" w:type="dxa"/>
          </w:tcPr>
          <w:p w14:paraId="3B6F44EB" w14:textId="423BDD88" w:rsidR="00701508" w:rsidRDefault="00701508" w:rsidP="009C4240">
            <w:pPr>
              <w:jc w:val="center"/>
              <w:rPr>
                <w:rFonts w:ascii="Calibri" w:hAnsi="Calibri" w:cs="Calibri"/>
                <w:sz w:val="12"/>
                <w:szCs w:val="12"/>
              </w:rPr>
            </w:pPr>
            <w:r>
              <w:rPr>
                <w:rFonts w:ascii="Calibri" w:hAnsi="Calibri" w:cs="Calibri"/>
                <w:sz w:val="12"/>
                <w:szCs w:val="12"/>
              </w:rPr>
              <w:t>Mean listening level: 55.0%</w:t>
            </w:r>
          </w:p>
        </w:tc>
        <w:tc>
          <w:tcPr>
            <w:tcW w:w="990" w:type="dxa"/>
          </w:tcPr>
          <w:p w14:paraId="3ADCC5B9" w14:textId="387971AF" w:rsidR="001200B7" w:rsidRDefault="001200B7" w:rsidP="009C4240">
            <w:pPr>
              <w:jc w:val="center"/>
              <w:rPr>
                <w:rFonts w:ascii="Calibri" w:hAnsi="Calibri" w:cs="Calibri"/>
                <w:sz w:val="12"/>
                <w:szCs w:val="12"/>
              </w:rPr>
            </w:pPr>
            <w:r>
              <w:rPr>
                <w:rFonts w:ascii="Calibri" w:hAnsi="Calibri" w:cs="Calibri"/>
                <w:sz w:val="12"/>
                <w:szCs w:val="12"/>
              </w:rPr>
              <w:t>Samsung smart phone: 63.7%</w:t>
            </w:r>
          </w:p>
          <w:p w14:paraId="260B18EC" w14:textId="38EAC26A" w:rsidR="001200B7" w:rsidRDefault="001200B7" w:rsidP="009C4240">
            <w:pPr>
              <w:jc w:val="center"/>
              <w:rPr>
                <w:rFonts w:ascii="Calibri" w:hAnsi="Calibri" w:cs="Calibri"/>
                <w:sz w:val="12"/>
                <w:szCs w:val="12"/>
              </w:rPr>
            </w:pPr>
            <w:r>
              <w:rPr>
                <w:rFonts w:ascii="Calibri" w:hAnsi="Calibri" w:cs="Calibri"/>
                <w:sz w:val="12"/>
                <w:szCs w:val="12"/>
              </w:rPr>
              <w:t>Huawei: 11.1%</w:t>
            </w:r>
          </w:p>
          <w:p w14:paraId="21313201" w14:textId="242CFBCE" w:rsidR="001200B7" w:rsidRDefault="001200B7" w:rsidP="009C4240">
            <w:pPr>
              <w:jc w:val="center"/>
              <w:rPr>
                <w:rFonts w:ascii="Calibri" w:hAnsi="Calibri" w:cs="Calibri"/>
                <w:sz w:val="12"/>
                <w:szCs w:val="12"/>
              </w:rPr>
            </w:pPr>
            <w:r>
              <w:rPr>
                <w:rFonts w:ascii="Calibri" w:hAnsi="Calibri" w:cs="Calibri"/>
                <w:sz w:val="12"/>
                <w:szCs w:val="12"/>
              </w:rPr>
              <w:t>Motorola: 9.2%</w:t>
            </w:r>
          </w:p>
          <w:p w14:paraId="6CC4DA7C" w14:textId="77777777" w:rsidR="001200B7" w:rsidRDefault="001200B7" w:rsidP="009C4240">
            <w:pPr>
              <w:jc w:val="center"/>
              <w:rPr>
                <w:rFonts w:ascii="Calibri" w:hAnsi="Calibri" w:cs="Calibri"/>
                <w:sz w:val="12"/>
                <w:szCs w:val="12"/>
              </w:rPr>
            </w:pPr>
          </w:p>
          <w:p w14:paraId="0DAE8EE3" w14:textId="4787ABF6" w:rsidR="00701508" w:rsidRDefault="00701508" w:rsidP="009C4240">
            <w:pPr>
              <w:jc w:val="center"/>
              <w:rPr>
                <w:rFonts w:ascii="Calibri" w:hAnsi="Calibri" w:cs="Calibri"/>
                <w:sz w:val="12"/>
                <w:szCs w:val="12"/>
              </w:rPr>
            </w:pPr>
            <w:r>
              <w:rPr>
                <w:rFonts w:ascii="Calibri" w:hAnsi="Calibri" w:cs="Calibri"/>
                <w:sz w:val="12"/>
                <w:szCs w:val="12"/>
              </w:rPr>
              <w:t>Earphone (80.3%)</w:t>
            </w:r>
          </w:p>
          <w:p w14:paraId="36B3D22C" w14:textId="7CAC6431" w:rsidR="00701508" w:rsidRDefault="00701508" w:rsidP="009C4240">
            <w:pPr>
              <w:jc w:val="center"/>
              <w:rPr>
                <w:rFonts w:ascii="Calibri" w:hAnsi="Calibri" w:cs="Calibri"/>
                <w:sz w:val="12"/>
                <w:szCs w:val="12"/>
              </w:rPr>
            </w:pPr>
            <w:proofErr w:type="gramStart"/>
            <w:r>
              <w:rPr>
                <w:rFonts w:ascii="Calibri" w:hAnsi="Calibri" w:cs="Calibri"/>
                <w:sz w:val="12"/>
                <w:szCs w:val="12"/>
              </w:rPr>
              <w:t>Headphone</w:t>
            </w:r>
            <w:proofErr w:type="gramEnd"/>
            <w:r>
              <w:rPr>
                <w:rFonts w:ascii="Calibri" w:hAnsi="Calibri" w:cs="Calibri"/>
                <w:sz w:val="12"/>
                <w:szCs w:val="12"/>
              </w:rPr>
              <w:t xml:space="preserve"> (19.7%)</w:t>
            </w:r>
          </w:p>
        </w:tc>
        <w:tc>
          <w:tcPr>
            <w:tcW w:w="1170" w:type="dxa"/>
          </w:tcPr>
          <w:p w14:paraId="2B92C3EB" w14:textId="6F7621C6" w:rsidR="00701508" w:rsidRDefault="00D7273C" w:rsidP="009C4240">
            <w:pPr>
              <w:jc w:val="center"/>
              <w:rPr>
                <w:rFonts w:ascii="Calibri" w:hAnsi="Calibri" w:cs="Calibri"/>
                <w:sz w:val="12"/>
                <w:szCs w:val="12"/>
              </w:rPr>
            </w:pPr>
            <w:r>
              <w:rPr>
                <w:rFonts w:ascii="Calibri" w:hAnsi="Calibri" w:cs="Calibri"/>
                <w:sz w:val="12"/>
                <w:szCs w:val="12"/>
              </w:rPr>
              <w:t>-</w:t>
            </w:r>
          </w:p>
        </w:tc>
        <w:tc>
          <w:tcPr>
            <w:tcW w:w="1530" w:type="dxa"/>
          </w:tcPr>
          <w:p w14:paraId="3872D15C" w14:textId="3A2885B3" w:rsidR="00701508" w:rsidRDefault="00701508" w:rsidP="009C4240">
            <w:pPr>
              <w:jc w:val="center"/>
              <w:rPr>
                <w:rFonts w:ascii="Calibri" w:hAnsi="Calibri" w:cs="Calibri"/>
                <w:sz w:val="12"/>
                <w:szCs w:val="12"/>
              </w:rPr>
            </w:pPr>
            <w:r>
              <w:rPr>
                <w:rFonts w:ascii="Calibri" w:hAnsi="Calibri" w:cs="Calibri"/>
                <w:sz w:val="12"/>
                <w:szCs w:val="12"/>
              </w:rPr>
              <w:t>-</w:t>
            </w:r>
          </w:p>
        </w:tc>
        <w:tc>
          <w:tcPr>
            <w:tcW w:w="1080" w:type="dxa"/>
          </w:tcPr>
          <w:p w14:paraId="27D678BC" w14:textId="3F9DF57A" w:rsidR="00701508" w:rsidRPr="00666481" w:rsidRDefault="00701508" w:rsidP="00701508">
            <w:pPr>
              <w:rPr>
                <w:rFonts w:ascii="Calibri" w:hAnsi="Calibri" w:cs="Calibri"/>
                <w:sz w:val="12"/>
                <w:szCs w:val="12"/>
              </w:rPr>
            </w:pPr>
            <w:r>
              <w:rPr>
                <w:rFonts w:ascii="Calibri" w:hAnsi="Calibri" w:cs="Calibri"/>
                <w:sz w:val="12"/>
                <w:szCs w:val="12"/>
              </w:rPr>
              <w:t xml:space="preserve">To examine whether adolescents exceed recommended noise exposure limits using PLDs and to investigate the relationship between PLD use and </w:t>
            </w:r>
            <w:proofErr w:type="spellStart"/>
            <w:r>
              <w:rPr>
                <w:rFonts w:ascii="Calibri" w:hAnsi="Calibri" w:cs="Calibri"/>
                <w:sz w:val="12"/>
                <w:szCs w:val="12"/>
              </w:rPr>
              <w:t>HTs.</w:t>
            </w:r>
            <w:proofErr w:type="spellEnd"/>
            <w:r>
              <w:rPr>
                <w:rFonts w:ascii="Calibri" w:hAnsi="Calibri" w:cs="Calibri"/>
                <w:sz w:val="12"/>
                <w:szCs w:val="12"/>
              </w:rPr>
              <w:t xml:space="preserve"> </w:t>
            </w:r>
          </w:p>
        </w:tc>
        <w:tc>
          <w:tcPr>
            <w:tcW w:w="2970" w:type="dxa"/>
          </w:tcPr>
          <w:p w14:paraId="29DF0DCE" w14:textId="77777777" w:rsidR="00701508" w:rsidRDefault="00701508" w:rsidP="00701508">
            <w:pPr>
              <w:rPr>
                <w:rFonts w:ascii="Calibri" w:hAnsi="Calibri" w:cs="Calibri"/>
                <w:sz w:val="12"/>
                <w:szCs w:val="12"/>
              </w:rPr>
            </w:pPr>
            <w:r>
              <w:rPr>
                <w:rFonts w:ascii="Calibri" w:hAnsi="Calibri" w:cs="Calibri"/>
                <w:sz w:val="12"/>
                <w:szCs w:val="12"/>
              </w:rPr>
              <w:t>- 2.2% of adolescents exceeded the recommended daily noise dose (85 dBA as an 8-hour-time-weighted average) among all days the application was active and 9.9% when among only the listening days.</w:t>
            </w:r>
          </w:p>
          <w:p w14:paraId="6D21726C" w14:textId="77777777" w:rsidR="00701508" w:rsidRDefault="00701508" w:rsidP="00701508">
            <w:pPr>
              <w:rPr>
                <w:rFonts w:ascii="Calibri" w:hAnsi="Calibri" w:cs="Calibri"/>
                <w:sz w:val="12"/>
                <w:szCs w:val="12"/>
              </w:rPr>
            </w:pPr>
            <w:r>
              <w:rPr>
                <w:rFonts w:ascii="Calibri" w:hAnsi="Calibri" w:cs="Calibri"/>
                <w:sz w:val="12"/>
                <w:szCs w:val="12"/>
              </w:rPr>
              <w:t>- Participants with a daily noise dose for all days &gt;100% listened more frequently, longer periods and at higher levels.</w:t>
            </w:r>
          </w:p>
          <w:p w14:paraId="69E2949E" w14:textId="372F8A3A" w:rsidR="00701508" w:rsidRDefault="00701508" w:rsidP="00701508">
            <w:pPr>
              <w:rPr>
                <w:rFonts w:ascii="Calibri" w:hAnsi="Calibri" w:cs="Calibri"/>
                <w:sz w:val="12"/>
                <w:szCs w:val="12"/>
              </w:rPr>
            </w:pPr>
            <w:r>
              <w:rPr>
                <w:rFonts w:ascii="Calibri" w:hAnsi="Calibri" w:cs="Calibri"/>
                <w:sz w:val="12"/>
                <w:szCs w:val="12"/>
              </w:rPr>
              <w:t>- No relationship was found between the daily noise dose and PTT.</w:t>
            </w:r>
          </w:p>
        </w:tc>
        <w:tc>
          <w:tcPr>
            <w:tcW w:w="1357" w:type="dxa"/>
          </w:tcPr>
          <w:p w14:paraId="35D6A99D" w14:textId="77777777" w:rsidR="00701508" w:rsidRDefault="00701508" w:rsidP="00701508">
            <w:pPr>
              <w:rPr>
                <w:rFonts w:ascii="Calibri" w:hAnsi="Calibri" w:cs="Calibri"/>
                <w:sz w:val="12"/>
                <w:szCs w:val="12"/>
              </w:rPr>
            </w:pPr>
            <w:r>
              <w:rPr>
                <w:rFonts w:ascii="Calibri" w:hAnsi="Calibri" w:cs="Calibri"/>
                <w:sz w:val="12"/>
                <w:szCs w:val="12"/>
              </w:rPr>
              <w:t>- No association between the degree of noise exposure to PLDs and hearing acuity.</w:t>
            </w:r>
          </w:p>
          <w:p w14:paraId="346C66D0" w14:textId="77777777" w:rsidR="00701508" w:rsidRPr="00666481" w:rsidRDefault="00701508" w:rsidP="00701508">
            <w:pPr>
              <w:rPr>
                <w:rFonts w:ascii="Calibri" w:hAnsi="Calibri" w:cs="Calibri"/>
                <w:sz w:val="12"/>
                <w:szCs w:val="12"/>
              </w:rPr>
            </w:pPr>
          </w:p>
        </w:tc>
      </w:tr>
      <w:tr w:rsidR="00701508" w:rsidRPr="006F6F71" w14:paraId="46EC0B09" w14:textId="77777777" w:rsidTr="00366B00">
        <w:trPr>
          <w:cantSplit/>
          <w:trHeight w:val="1134"/>
        </w:trPr>
        <w:tc>
          <w:tcPr>
            <w:tcW w:w="715" w:type="dxa"/>
          </w:tcPr>
          <w:p w14:paraId="1B7676D6" w14:textId="3C9A9BB7" w:rsidR="00701508" w:rsidRDefault="00701508" w:rsidP="003F0EF5">
            <w:pPr>
              <w:jc w:val="center"/>
              <w:rPr>
                <w:rFonts w:ascii="Calibri" w:hAnsi="Calibri" w:cs="Calibri"/>
                <w:sz w:val="12"/>
                <w:szCs w:val="12"/>
              </w:rPr>
            </w:pPr>
            <w:r>
              <w:rPr>
                <w:rFonts w:ascii="Calibri" w:hAnsi="Calibri" w:cs="Calibri"/>
                <w:sz w:val="12"/>
                <w:szCs w:val="12"/>
              </w:rPr>
              <w:t>39. Kumar et al.</w:t>
            </w:r>
            <w:r w:rsidR="007A7A30">
              <w:rPr>
                <w:rFonts w:ascii="Calibri" w:hAnsi="Calibri" w:cs="Calibri"/>
                <w:sz w:val="12"/>
                <w:szCs w:val="12"/>
              </w:rPr>
              <w:t xml:space="preserve"> </w:t>
            </w:r>
            <w:r w:rsidR="007A7A30">
              <w:rPr>
                <w:rFonts w:ascii="Calibri" w:hAnsi="Calibri" w:cs="Calibri"/>
                <w:sz w:val="12"/>
                <w:szCs w:val="12"/>
              </w:rPr>
              <w:fldChar w:fldCharType="begin"/>
            </w:r>
            <w:r w:rsidR="00A2409A">
              <w:rPr>
                <w:rFonts w:ascii="Calibri" w:hAnsi="Calibri" w:cs="Calibri"/>
                <w:sz w:val="12"/>
                <w:szCs w:val="12"/>
              </w:rPr>
              <w:instrText xml:space="preserve"> ADDIN EN.CITE &lt;EndNote&gt;&lt;Cite&gt;&lt;Author&gt;Kumar&lt;/Author&gt;&lt;Year&gt;2009&lt;/Year&gt;&lt;RecNum&gt;125&lt;/RecNum&gt;&lt;DisplayText&gt;(39)&lt;/DisplayText&gt;&lt;record&gt;&lt;rec-number&gt;125&lt;/rec-number&gt;&lt;foreign-keys&gt;&lt;key app="EN" db-id="x5e502xe3pesa0epd9dp2dr9dwx2saeezfx5" timestamp="1779372180"&gt;125&lt;/key&gt;&lt;/foreign-keys&gt;&lt;ref-type name="Journal Article"&gt;17&lt;/ref-type&gt;&lt;contributors&gt;&lt;authors&gt;&lt;author&gt;Kumar, A.&lt;/author&gt;&lt;author&gt;Mathew, K.&lt;/author&gt;&lt;author&gt;Alexander, S. A.&lt;/author&gt;&lt;author&gt;Kiran, C.&lt;/author&gt;&lt;/authors&gt;&lt;/contributors&gt;&lt;auth-address&gt;Dr. MV Shetty College of Speech and Hearing, Vidyanagar, Mangalore - 575 013, India. ajithkumar18@gmail.com&lt;/auth-address&gt;&lt;titles&gt;&lt;title&gt;Output sound pressure levels of personal music systems and their effect on hearing&lt;/title&gt;&lt;secondary-title&gt;Noise Health&lt;/secondary-title&gt;&lt;/titles&gt;&lt;periodical&gt;&lt;full-title&gt;Noise Health&lt;/full-title&gt;&lt;/periodical&gt;&lt;pages&gt;132-40&lt;/pages&gt;&lt;volume&gt;11&lt;/volume&gt;&lt;number&gt;44&lt;/number&gt;&lt;keywords&gt;&lt;keyword&gt;Acoustic Impedance Tests&lt;/keyword&gt;&lt;keyword&gt;Adolescent&lt;/keyword&gt;&lt;keyword&gt;Adult&lt;/keyword&gt;&lt;keyword&gt;Amplifiers, Electronic/*adverse effects&lt;/keyword&gt;&lt;keyword&gt;Audiometry&lt;/keyword&gt;&lt;keyword&gt;Environmental Exposure/*adverse effects&lt;/keyword&gt;&lt;keyword&gt;Female&lt;/keyword&gt;&lt;keyword&gt;*Hearing&lt;/keyword&gt;&lt;keyword&gt;Hearing Loss/epidemiology/*etiology&lt;/keyword&gt;&lt;keyword&gt;Humans&lt;/keyword&gt;&lt;keyword&gt;India/epidemiology&lt;/keyword&gt;&lt;keyword&gt;Male&lt;/keyword&gt;&lt;keyword&gt;Noise/*adverse effects&lt;/keyword&gt;&lt;keyword&gt;Otoacoustic Emissions, Spontaneous&lt;/keyword&gt;&lt;keyword&gt;Risk Factors&lt;/keyword&gt;&lt;keyword&gt;Surveys and Questionnaires&lt;/keyword&gt;&lt;keyword&gt;Time Factors&lt;/keyword&gt;&lt;keyword&gt;Young Adult&lt;/keyword&gt;&lt;/keywords&gt;&lt;dates&gt;&lt;year&gt;2009&lt;/year&gt;&lt;pub-dates&gt;&lt;date&gt;Jul-Sep&lt;/date&gt;&lt;/pub-dates&gt;&lt;/dates&gt;&lt;isbn&gt;1463-1741 (Print)&amp;#xD;1463-1741&lt;/isbn&gt;&lt;accession-num&gt;19602765&lt;/accession-num&gt;&lt;urls&gt;&lt;/urls&gt;&lt;electronic-resource-num&gt;10.4103/1463-1741.53357&lt;/electronic-resource-num&gt;&lt;remote-database-provider&gt;NLM&lt;/remote-database-provider&gt;&lt;language&gt;eng&lt;/language&gt;&lt;/record&gt;&lt;/Cite&gt;&lt;/EndNote&gt;</w:instrText>
            </w:r>
            <w:r w:rsidR="007A7A30">
              <w:rPr>
                <w:rFonts w:ascii="Calibri" w:hAnsi="Calibri" w:cs="Calibri"/>
                <w:sz w:val="12"/>
                <w:szCs w:val="12"/>
              </w:rPr>
              <w:fldChar w:fldCharType="separate"/>
            </w:r>
            <w:r w:rsidR="00A2409A">
              <w:rPr>
                <w:rFonts w:ascii="Calibri" w:hAnsi="Calibri" w:cs="Calibri"/>
                <w:noProof/>
                <w:sz w:val="12"/>
                <w:szCs w:val="12"/>
              </w:rPr>
              <w:t>(39)</w:t>
            </w:r>
            <w:r w:rsidR="007A7A30">
              <w:rPr>
                <w:rFonts w:ascii="Calibri" w:hAnsi="Calibri" w:cs="Calibri"/>
                <w:sz w:val="12"/>
                <w:szCs w:val="12"/>
              </w:rPr>
              <w:fldChar w:fldCharType="end"/>
            </w:r>
          </w:p>
        </w:tc>
        <w:tc>
          <w:tcPr>
            <w:tcW w:w="414" w:type="dxa"/>
            <w:textDirection w:val="btLr"/>
          </w:tcPr>
          <w:p w14:paraId="2AB9ABC3" w14:textId="13FAA3EA" w:rsidR="00701508" w:rsidRDefault="00701508" w:rsidP="00701508">
            <w:pPr>
              <w:ind w:left="113" w:right="113"/>
              <w:jc w:val="center"/>
              <w:rPr>
                <w:rFonts w:ascii="Calibri" w:hAnsi="Calibri" w:cs="Calibri"/>
                <w:sz w:val="12"/>
                <w:szCs w:val="12"/>
              </w:rPr>
            </w:pPr>
            <w:r>
              <w:rPr>
                <w:rFonts w:ascii="Calibri" w:hAnsi="Calibri" w:cs="Calibri"/>
                <w:sz w:val="12"/>
                <w:szCs w:val="12"/>
              </w:rPr>
              <w:t xml:space="preserve">Cross-sectional </w:t>
            </w:r>
          </w:p>
        </w:tc>
        <w:tc>
          <w:tcPr>
            <w:tcW w:w="426" w:type="dxa"/>
            <w:textDirection w:val="btLr"/>
          </w:tcPr>
          <w:p w14:paraId="2FFF1E46" w14:textId="7961DB3A" w:rsidR="00701508" w:rsidRDefault="00701508" w:rsidP="00051257">
            <w:pPr>
              <w:ind w:left="113" w:right="113"/>
              <w:jc w:val="center"/>
              <w:rPr>
                <w:rFonts w:ascii="Calibri" w:hAnsi="Calibri" w:cs="Calibri"/>
                <w:sz w:val="12"/>
                <w:szCs w:val="12"/>
              </w:rPr>
            </w:pPr>
            <w:r>
              <w:rPr>
                <w:rFonts w:ascii="Calibri" w:hAnsi="Calibri" w:cs="Calibri"/>
                <w:sz w:val="12"/>
                <w:szCs w:val="12"/>
              </w:rPr>
              <w:t>India</w:t>
            </w:r>
          </w:p>
        </w:tc>
        <w:tc>
          <w:tcPr>
            <w:tcW w:w="425" w:type="dxa"/>
            <w:textDirection w:val="btLr"/>
          </w:tcPr>
          <w:p w14:paraId="69393360" w14:textId="3A2433AF" w:rsidR="00701508" w:rsidRDefault="00701508" w:rsidP="00051257">
            <w:pPr>
              <w:ind w:left="113" w:right="113"/>
              <w:jc w:val="center"/>
              <w:rPr>
                <w:rFonts w:ascii="Calibri" w:hAnsi="Calibri" w:cs="Calibri"/>
                <w:sz w:val="12"/>
                <w:szCs w:val="12"/>
              </w:rPr>
            </w:pPr>
            <w:r>
              <w:rPr>
                <w:rFonts w:ascii="Calibri" w:hAnsi="Calibri" w:cs="Calibri"/>
                <w:sz w:val="12"/>
                <w:szCs w:val="12"/>
              </w:rPr>
              <w:t>-</w:t>
            </w:r>
          </w:p>
        </w:tc>
        <w:tc>
          <w:tcPr>
            <w:tcW w:w="425" w:type="dxa"/>
            <w:textDirection w:val="btLr"/>
          </w:tcPr>
          <w:p w14:paraId="5274E2CF" w14:textId="380FEC75" w:rsidR="00701508" w:rsidRDefault="00E84C65" w:rsidP="006B3106">
            <w:pPr>
              <w:ind w:left="113" w:right="113"/>
              <w:jc w:val="center"/>
              <w:rPr>
                <w:rFonts w:ascii="Calibri" w:hAnsi="Calibri" w:cs="Calibri"/>
                <w:sz w:val="12"/>
                <w:szCs w:val="12"/>
              </w:rPr>
            </w:pPr>
            <w:r>
              <w:rPr>
                <w:rFonts w:ascii="Calibri" w:hAnsi="Calibri" w:cs="Calibri"/>
                <w:sz w:val="12"/>
                <w:szCs w:val="12"/>
              </w:rPr>
              <w:t>July-September 2009</w:t>
            </w:r>
          </w:p>
        </w:tc>
        <w:tc>
          <w:tcPr>
            <w:tcW w:w="425" w:type="dxa"/>
            <w:textDirection w:val="btLr"/>
          </w:tcPr>
          <w:p w14:paraId="692DFF7B" w14:textId="33C61413" w:rsidR="00701508" w:rsidRDefault="00701508" w:rsidP="00051257">
            <w:pPr>
              <w:ind w:left="113" w:right="113"/>
              <w:jc w:val="center"/>
              <w:rPr>
                <w:rFonts w:ascii="Calibri" w:hAnsi="Calibri" w:cs="Calibri"/>
                <w:sz w:val="12"/>
                <w:szCs w:val="12"/>
              </w:rPr>
            </w:pPr>
            <w:r>
              <w:rPr>
                <w:rFonts w:ascii="Calibri" w:hAnsi="Calibri" w:cs="Calibri"/>
                <w:sz w:val="12"/>
                <w:szCs w:val="12"/>
              </w:rPr>
              <w:t>Adults</w:t>
            </w:r>
          </w:p>
        </w:tc>
        <w:tc>
          <w:tcPr>
            <w:tcW w:w="426" w:type="dxa"/>
            <w:textDirection w:val="btLr"/>
          </w:tcPr>
          <w:p w14:paraId="24AEFB2F" w14:textId="50FCF4CB" w:rsidR="00701508" w:rsidRDefault="00701508" w:rsidP="00051257">
            <w:pPr>
              <w:ind w:left="113" w:right="113"/>
              <w:jc w:val="center"/>
              <w:rPr>
                <w:rFonts w:ascii="Calibri" w:hAnsi="Calibri" w:cs="Calibri"/>
                <w:sz w:val="12"/>
                <w:szCs w:val="12"/>
              </w:rPr>
            </w:pPr>
            <w:r>
              <w:rPr>
                <w:rFonts w:ascii="Calibri" w:hAnsi="Calibri" w:cs="Calibri"/>
                <w:sz w:val="12"/>
                <w:szCs w:val="12"/>
              </w:rPr>
              <w:t>17-24</w:t>
            </w:r>
          </w:p>
        </w:tc>
        <w:tc>
          <w:tcPr>
            <w:tcW w:w="519" w:type="dxa"/>
            <w:vAlign w:val="center"/>
          </w:tcPr>
          <w:p w14:paraId="67E70A52" w14:textId="01142412" w:rsidR="00701508" w:rsidRDefault="00701508" w:rsidP="00366B00">
            <w:pPr>
              <w:jc w:val="center"/>
              <w:rPr>
                <w:rFonts w:ascii="Calibri" w:hAnsi="Calibri" w:cs="Calibri"/>
                <w:sz w:val="12"/>
                <w:szCs w:val="12"/>
              </w:rPr>
            </w:pPr>
            <w:r>
              <w:rPr>
                <w:rFonts w:ascii="Calibri" w:hAnsi="Calibri" w:cs="Calibri"/>
                <w:sz w:val="12"/>
                <w:szCs w:val="12"/>
              </w:rPr>
              <w:t>100:</w:t>
            </w:r>
            <w:r w:rsidR="009C4240">
              <w:rPr>
                <w:rFonts w:ascii="Calibri" w:hAnsi="Calibri" w:cs="Calibri"/>
                <w:sz w:val="12"/>
                <w:szCs w:val="12"/>
              </w:rPr>
              <w:t xml:space="preserve"> </w:t>
            </w:r>
            <w:r>
              <w:rPr>
                <w:rFonts w:ascii="Calibri" w:hAnsi="Calibri" w:cs="Calibri"/>
                <w:sz w:val="12"/>
                <w:szCs w:val="12"/>
              </w:rPr>
              <w:t>PMS users: 70 (35 M, 35 F)</w:t>
            </w:r>
            <w:r w:rsidR="00FA6269">
              <w:rPr>
                <w:rFonts w:ascii="Calibri" w:hAnsi="Calibri" w:cs="Calibri"/>
                <w:sz w:val="12"/>
                <w:szCs w:val="12"/>
              </w:rPr>
              <w:t xml:space="preserve">, </w:t>
            </w:r>
            <w:r>
              <w:rPr>
                <w:rFonts w:ascii="Calibri" w:hAnsi="Calibri" w:cs="Calibri"/>
                <w:sz w:val="12"/>
                <w:szCs w:val="12"/>
              </w:rPr>
              <w:t>Non-users: 30</w:t>
            </w:r>
          </w:p>
        </w:tc>
        <w:tc>
          <w:tcPr>
            <w:tcW w:w="630" w:type="dxa"/>
            <w:vAlign w:val="center"/>
          </w:tcPr>
          <w:p w14:paraId="2583DA3C" w14:textId="608A5238" w:rsidR="00701508" w:rsidRDefault="00701508" w:rsidP="00366B00">
            <w:pPr>
              <w:jc w:val="center"/>
              <w:rPr>
                <w:rFonts w:ascii="Calibri" w:hAnsi="Calibri" w:cs="Calibri"/>
                <w:sz w:val="12"/>
                <w:szCs w:val="12"/>
              </w:rPr>
            </w:pPr>
            <w:r>
              <w:rPr>
                <w:rFonts w:ascii="Calibri" w:hAnsi="Calibri" w:cs="Calibri"/>
                <w:sz w:val="12"/>
                <w:szCs w:val="12"/>
              </w:rPr>
              <w:t>70</w:t>
            </w:r>
          </w:p>
        </w:tc>
        <w:tc>
          <w:tcPr>
            <w:tcW w:w="900" w:type="dxa"/>
          </w:tcPr>
          <w:p w14:paraId="35811F69" w14:textId="6F0AC2E5" w:rsidR="00701508" w:rsidRDefault="00701508" w:rsidP="009C4240">
            <w:pPr>
              <w:jc w:val="center"/>
              <w:rPr>
                <w:rFonts w:ascii="Calibri" w:hAnsi="Calibri" w:cs="Calibri"/>
                <w:sz w:val="12"/>
                <w:szCs w:val="12"/>
              </w:rPr>
            </w:pPr>
            <w:r>
              <w:rPr>
                <w:rFonts w:ascii="Calibri" w:hAnsi="Calibri" w:cs="Calibri"/>
                <w:sz w:val="12"/>
                <w:szCs w:val="12"/>
              </w:rPr>
              <w:t>&gt;2y: 70</w:t>
            </w:r>
          </w:p>
          <w:p w14:paraId="359EDCA8" w14:textId="77777777" w:rsidR="00701508" w:rsidRDefault="00701508" w:rsidP="009C4240">
            <w:pPr>
              <w:jc w:val="center"/>
              <w:rPr>
                <w:rFonts w:ascii="Calibri" w:hAnsi="Calibri" w:cs="Calibri"/>
                <w:sz w:val="12"/>
                <w:szCs w:val="12"/>
              </w:rPr>
            </w:pPr>
            <w:r>
              <w:rPr>
                <w:rFonts w:ascii="Calibri" w:hAnsi="Calibri" w:cs="Calibri"/>
                <w:sz w:val="12"/>
                <w:szCs w:val="12"/>
              </w:rPr>
              <w:t>Never/very rarely: 30</w:t>
            </w:r>
          </w:p>
          <w:p w14:paraId="2A83E6E2" w14:textId="77777777" w:rsidR="00701508" w:rsidRDefault="00701508" w:rsidP="009C4240">
            <w:pPr>
              <w:jc w:val="center"/>
              <w:rPr>
                <w:rFonts w:ascii="Calibri" w:hAnsi="Calibri" w:cs="Calibri"/>
                <w:sz w:val="12"/>
                <w:szCs w:val="12"/>
              </w:rPr>
            </w:pPr>
          </w:p>
          <w:p w14:paraId="4E57FF98" w14:textId="0AE3AB1A" w:rsidR="00701508" w:rsidRDefault="00701508" w:rsidP="009C4240">
            <w:pPr>
              <w:jc w:val="center"/>
              <w:rPr>
                <w:rFonts w:ascii="Calibri" w:hAnsi="Calibri" w:cs="Calibri"/>
                <w:sz w:val="12"/>
                <w:szCs w:val="12"/>
              </w:rPr>
            </w:pPr>
            <w:r>
              <w:rPr>
                <w:rFonts w:ascii="Calibri" w:hAnsi="Calibri" w:cs="Calibri"/>
                <w:sz w:val="12"/>
                <w:szCs w:val="12"/>
              </w:rPr>
              <w:t>On average: 1.5h/d (range: 10 min-4h)</w:t>
            </w:r>
          </w:p>
        </w:tc>
        <w:tc>
          <w:tcPr>
            <w:tcW w:w="810" w:type="dxa"/>
          </w:tcPr>
          <w:p w14:paraId="451BB275" w14:textId="6F5804CA" w:rsidR="00701508" w:rsidRDefault="00701508" w:rsidP="009C4240">
            <w:pPr>
              <w:jc w:val="center"/>
              <w:rPr>
                <w:rFonts w:ascii="Calibri" w:hAnsi="Calibri" w:cs="Calibri"/>
                <w:sz w:val="12"/>
                <w:szCs w:val="12"/>
              </w:rPr>
            </w:pPr>
            <w:r w:rsidRPr="00D552BF">
              <w:rPr>
                <w:rFonts w:ascii="Calibri" w:hAnsi="Calibri" w:cs="Calibri"/>
                <w:color w:val="000000" w:themeColor="text1"/>
                <w:sz w:val="12"/>
                <w:szCs w:val="12"/>
              </w:rPr>
              <w:t>L</w:t>
            </w:r>
            <w:r w:rsidRPr="00D552BF">
              <w:rPr>
                <w:rFonts w:ascii="Calibri" w:hAnsi="Calibri" w:cs="Calibri"/>
                <w:color w:val="000000" w:themeColor="text1"/>
                <w:sz w:val="12"/>
                <w:szCs w:val="12"/>
                <w:vertAlign w:val="subscript"/>
              </w:rPr>
              <w:t>eq8h</w:t>
            </w:r>
            <w:r w:rsidRPr="00D552BF">
              <w:rPr>
                <w:rFonts w:ascii="Calibri" w:hAnsi="Calibri" w:cs="Calibri"/>
                <w:color w:val="000000" w:themeColor="text1"/>
                <w:sz w:val="12"/>
                <w:szCs w:val="12"/>
              </w:rPr>
              <w:t xml:space="preserve"> </w:t>
            </w:r>
            <w:r>
              <w:rPr>
                <w:rFonts w:ascii="Calibri" w:hAnsi="Calibri" w:cs="Calibri"/>
                <w:sz w:val="12"/>
                <w:szCs w:val="12"/>
              </w:rPr>
              <w:t>at preferred volume in quiet:</w:t>
            </w:r>
          </w:p>
          <w:p w14:paraId="529A1183" w14:textId="77777777" w:rsidR="00701508" w:rsidRDefault="00701508" w:rsidP="009C4240">
            <w:pPr>
              <w:jc w:val="center"/>
              <w:rPr>
                <w:rFonts w:ascii="Calibri" w:hAnsi="Calibri" w:cs="Calibri"/>
                <w:sz w:val="12"/>
                <w:szCs w:val="12"/>
              </w:rPr>
            </w:pPr>
            <w:r>
              <w:rPr>
                <w:rFonts w:ascii="Calibri" w:hAnsi="Calibri" w:cs="Calibri"/>
                <w:sz w:val="12"/>
                <w:szCs w:val="12"/>
              </w:rPr>
              <w:t>For mobile phones:73 dB</w:t>
            </w:r>
          </w:p>
          <w:p w14:paraId="7B9EB4B7" w14:textId="77777777" w:rsidR="00701508" w:rsidRDefault="00701508" w:rsidP="009C4240">
            <w:pPr>
              <w:jc w:val="center"/>
              <w:rPr>
                <w:rFonts w:ascii="Calibri" w:hAnsi="Calibri" w:cs="Calibri"/>
                <w:sz w:val="12"/>
                <w:szCs w:val="12"/>
              </w:rPr>
            </w:pPr>
            <w:r>
              <w:rPr>
                <w:rFonts w:ascii="Calibri" w:hAnsi="Calibri" w:cs="Calibri"/>
                <w:sz w:val="12"/>
                <w:szCs w:val="12"/>
              </w:rPr>
              <w:t>For iPods: 76</w:t>
            </w:r>
          </w:p>
          <w:p w14:paraId="1287C06D" w14:textId="77777777" w:rsidR="00701508" w:rsidRDefault="00701508" w:rsidP="009C4240">
            <w:pPr>
              <w:jc w:val="center"/>
              <w:rPr>
                <w:rFonts w:ascii="Calibri" w:hAnsi="Calibri" w:cs="Calibri"/>
                <w:sz w:val="12"/>
                <w:szCs w:val="12"/>
              </w:rPr>
            </w:pPr>
            <w:r>
              <w:rPr>
                <w:rFonts w:ascii="Calibri" w:hAnsi="Calibri" w:cs="Calibri"/>
                <w:sz w:val="12"/>
                <w:szCs w:val="12"/>
              </w:rPr>
              <w:t>dB</w:t>
            </w:r>
          </w:p>
          <w:p w14:paraId="7CEDD775" w14:textId="77777777" w:rsidR="00701508" w:rsidRDefault="00701508" w:rsidP="009C4240">
            <w:pPr>
              <w:jc w:val="center"/>
              <w:rPr>
                <w:rFonts w:ascii="Calibri" w:hAnsi="Calibri" w:cs="Calibri"/>
                <w:sz w:val="12"/>
                <w:szCs w:val="12"/>
              </w:rPr>
            </w:pPr>
            <w:r>
              <w:rPr>
                <w:rFonts w:ascii="Calibri" w:hAnsi="Calibri" w:cs="Calibri"/>
                <w:sz w:val="12"/>
                <w:szCs w:val="12"/>
              </w:rPr>
              <w:t>for MP3 players: 79 dB</w:t>
            </w:r>
          </w:p>
          <w:p w14:paraId="20F55538" w14:textId="4B6F96BE" w:rsidR="00701508" w:rsidRDefault="00701508" w:rsidP="009C4240">
            <w:pPr>
              <w:jc w:val="center"/>
              <w:rPr>
                <w:rFonts w:ascii="Calibri" w:hAnsi="Calibri" w:cs="Calibri"/>
                <w:sz w:val="12"/>
                <w:szCs w:val="12"/>
              </w:rPr>
            </w:pPr>
            <w:r w:rsidRPr="007725A8">
              <w:rPr>
                <w:rFonts w:ascii="Calibri" w:hAnsi="Calibri" w:cs="Calibri"/>
                <w:color w:val="000000" w:themeColor="text1"/>
                <w:sz w:val="12"/>
                <w:szCs w:val="12"/>
              </w:rPr>
              <w:t>L</w:t>
            </w:r>
            <w:r w:rsidRPr="007725A8">
              <w:rPr>
                <w:rFonts w:ascii="Calibri" w:hAnsi="Calibri" w:cs="Calibri"/>
                <w:color w:val="000000" w:themeColor="text1"/>
                <w:sz w:val="12"/>
                <w:szCs w:val="12"/>
                <w:vertAlign w:val="subscript"/>
              </w:rPr>
              <w:t>eq8h</w:t>
            </w:r>
            <w:r w:rsidRPr="007725A8">
              <w:rPr>
                <w:rFonts w:ascii="Calibri" w:hAnsi="Calibri" w:cs="Calibri"/>
                <w:color w:val="000000" w:themeColor="text1"/>
                <w:sz w:val="12"/>
                <w:szCs w:val="12"/>
              </w:rPr>
              <w:t xml:space="preserve">&gt; </w:t>
            </w:r>
            <w:r>
              <w:rPr>
                <w:rFonts w:ascii="Calibri" w:hAnsi="Calibri" w:cs="Calibri"/>
                <w:sz w:val="12"/>
                <w:szCs w:val="12"/>
              </w:rPr>
              <w:t>80 dB: 20 (30%)</w:t>
            </w:r>
          </w:p>
        </w:tc>
        <w:tc>
          <w:tcPr>
            <w:tcW w:w="990" w:type="dxa"/>
          </w:tcPr>
          <w:p w14:paraId="384DF5D9" w14:textId="5CE08019" w:rsidR="002A7863" w:rsidRDefault="002A7863" w:rsidP="009C4240">
            <w:pPr>
              <w:jc w:val="center"/>
              <w:rPr>
                <w:rFonts w:ascii="Calibri" w:hAnsi="Calibri" w:cs="Calibri"/>
                <w:sz w:val="12"/>
                <w:szCs w:val="12"/>
              </w:rPr>
            </w:pPr>
            <w:r>
              <w:rPr>
                <w:rFonts w:ascii="Calibri" w:hAnsi="Calibri" w:cs="Calibri"/>
                <w:sz w:val="12"/>
                <w:szCs w:val="12"/>
              </w:rPr>
              <w:t>Mobile phones, iPods, MP3 player</w:t>
            </w:r>
          </w:p>
          <w:p w14:paraId="44AB303E" w14:textId="77777777" w:rsidR="00701508" w:rsidRDefault="00701508" w:rsidP="009C4240">
            <w:pPr>
              <w:jc w:val="center"/>
              <w:rPr>
                <w:rFonts w:ascii="Calibri" w:hAnsi="Calibri" w:cs="Calibri"/>
                <w:sz w:val="12"/>
                <w:szCs w:val="12"/>
              </w:rPr>
            </w:pPr>
            <w:r>
              <w:rPr>
                <w:rFonts w:ascii="Calibri" w:hAnsi="Calibri" w:cs="Calibri"/>
                <w:sz w:val="12"/>
                <w:szCs w:val="12"/>
              </w:rPr>
              <w:t>Insert type headphone (100%)</w:t>
            </w:r>
          </w:p>
          <w:p w14:paraId="56C41790" w14:textId="77777777" w:rsidR="007C0EAF" w:rsidRPr="007C0EAF" w:rsidRDefault="007C0EAF" w:rsidP="007C0EAF">
            <w:pPr>
              <w:rPr>
                <w:rFonts w:ascii="Calibri" w:hAnsi="Calibri" w:cs="Calibri"/>
                <w:sz w:val="12"/>
                <w:szCs w:val="12"/>
              </w:rPr>
            </w:pPr>
          </w:p>
          <w:p w14:paraId="2107ACC6" w14:textId="77777777" w:rsidR="007C0EAF" w:rsidRDefault="007C0EAF" w:rsidP="007C0EAF">
            <w:pPr>
              <w:rPr>
                <w:rFonts w:ascii="Calibri" w:hAnsi="Calibri" w:cs="Calibri"/>
                <w:sz w:val="12"/>
                <w:szCs w:val="12"/>
              </w:rPr>
            </w:pPr>
          </w:p>
          <w:p w14:paraId="3229A49B" w14:textId="77777777" w:rsidR="007C0EAF" w:rsidRDefault="007C0EAF" w:rsidP="007C0EAF">
            <w:pPr>
              <w:rPr>
                <w:rFonts w:ascii="Calibri" w:hAnsi="Calibri" w:cs="Calibri"/>
                <w:sz w:val="12"/>
                <w:szCs w:val="12"/>
              </w:rPr>
            </w:pPr>
          </w:p>
          <w:p w14:paraId="4FDD009D" w14:textId="77777777" w:rsidR="007C0EAF" w:rsidRDefault="007C0EAF" w:rsidP="007C0EAF">
            <w:pPr>
              <w:rPr>
                <w:rFonts w:ascii="Calibri" w:hAnsi="Calibri" w:cs="Calibri"/>
                <w:sz w:val="12"/>
                <w:szCs w:val="12"/>
              </w:rPr>
            </w:pPr>
          </w:p>
          <w:p w14:paraId="3AF69C61" w14:textId="77777777" w:rsidR="007C0EAF" w:rsidRDefault="007C0EAF" w:rsidP="007C0EAF">
            <w:pPr>
              <w:rPr>
                <w:rFonts w:ascii="Calibri" w:hAnsi="Calibri" w:cs="Calibri"/>
                <w:sz w:val="12"/>
                <w:szCs w:val="12"/>
              </w:rPr>
            </w:pPr>
          </w:p>
          <w:p w14:paraId="7ED30780" w14:textId="00EDA7E0" w:rsidR="007C0EAF" w:rsidRPr="007C0EAF" w:rsidRDefault="007C0EAF" w:rsidP="007C0EAF">
            <w:pPr>
              <w:rPr>
                <w:rFonts w:ascii="Calibri" w:hAnsi="Calibri" w:cs="Calibri"/>
                <w:sz w:val="12"/>
                <w:szCs w:val="12"/>
              </w:rPr>
            </w:pPr>
          </w:p>
        </w:tc>
        <w:tc>
          <w:tcPr>
            <w:tcW w:w="1170" w:type="dxa"/>
          </w:tcPr>
          <w:p w14:paraId="23D3E7A5" w14:textId="77777777" w:rsidR="00701508" w:rsidRDefault="00701508" w:rsidP="009C4240">
            <w:pPr>
              <w:jc w:val="center"/>
              <w:rPr>
                <w:rFonts w:ascii="Calibri" w:hAnsi="Calibri" w:cs="Calibri"/>
                <w:sz w:val="12"/>
                <w:szCs w:val="12"/>
              </w:rPr>
            </w:pPr>
            <w:r>
              <w:rPr>
                <w:rFonts w:ascii="Calibri" w:hAnsi="Calibri" w:cs="Calibri"/>
                <w:sz w:val="12"/>
                <w:szCs w:val="12"/>
              </w:rPr>
              <w:t>None of the PMS users had PTT&gt; 25 dB HL (in 3- 8 kHz) in both ears.</w:t>
            </w:r>
          </w:p>
          <w:p w14:paraId="136A76D7" w14:textId="77777777" w:rsidR="00701508" w:rsidRDefault="00701508" w:rsidP="009C4240">
            <w:pPr>
              <w:jc w:val="center"/>
              <w:rPr>
                <w:rFonts w:ascii="Calibri" w:hAnsi="Calibri" w:cs="Calibri"/>
                <w:sz w:val="12"/>
                <w:szCs w:val="12"/>
              </w:rPr>
            </w:pPr>
          </w:p>
          <w:p w14:paraId="765DDE09" w14:textId="77777777" w:rsidR="00701508" w:rsidRDefault="00701508" w:rsidP="009C4240">
            <w:pPr>
              <w:jc w:val="center"/>
              <w:rPr>
                <w:rFonts w:ascii="Calibri" w:hAnsi="Calibri" w:cs="Calibri"/>
                <w:sz w:val="12"/>
                <w:szCs w:val="12"/>
              </w:rPr>
            </w:pPr>
            <w:r>
              <w:rPr>
                <w:rFonts w:ascii="Calibri" w:hAnsi="Calibri" w:cs="Calibri"/>
                <w:sz w:val="12"/>
                <w:szCs w:val="12"/>
              </w:rPr>
              <w:t>All subjects had normal DPOAE amplitudes.</w:t>
            </w:r>
          </w:p>
          <w:p w14:paraId="00D3C89E" w14:textId="77777777" w:rsidR="00701508" w:rsidRDefault="00701508" w:rsidP="009C4240">
            <w:pPr>
              <w:jc w:val="center"/>
              <w:rPr>
                <w:rFonts w:ascii="Calibri" w:hAnsi="Calibri" w:cs="Calibri"/>
                <w:sz w:val="12"/>
                <w:szCs w:val="12"/>
              </w:rPr>
            </w:pPr>
          </w:p>
        </w:tc>
        <w:tc>
          <w:tcPr>
            <w:tcW w:w="1530" w:type="dxa"/>
          </w:tcPr>
          <w:p w14:paraId="57C4067A" w14:textId="0A1BE780" w:rsidR="00701508" w:rsidRDefault="00701508" w:rsidP="009C4240">
            <w:pPr>
              <w:jc w:val="center"/>
              <w:rPr>
                <w:rFonts w:ascii="Calibri" w:hAnsi="Calibri" w:cs="Calibri"/>
                <w:sz w:val="12"/>
                <w:szCs w:val="12"/>
              </w:rPr>
            </w:pPr>
            <w:r>
              <w:rPr>
                <w:rFonts w:ascii="Calibri" w:hAnsi="Calibri" w:cs="Calibri"/>
                <w:sz w:val="12"/>
                <w:szCs w:val="12"/>
              </w:rPr>
              <w:t>-</w:t>
            </w:r>
          </w:p>
        </w:tc>
        <w:tc>
          <w:tcPr>
            <w:tcW w:w="1080" w:type="dxa"/>
          </w:tcPr>
          <w:p w14:paraId="16394F30" w14:textId="6B8CC016" w:rsidR="00701508" w:rsidRPr="00666481" w:rsidRDefault="00701508" w:rsidP="00701508">
            <w:pPr>
              <w:rPr>
                <w:rFonts w:ascii="Calibri" w:hAnsi="Calibri" w:cs="Calibri"/>
                <w:sz w:val="12"/>
                <w:szCs w:val="12"/>
              </w:rPr>
            </w:pPr>
            <w:r>
              <w:rPr>
                <w:rFonts w:ascii="Calibri" w:hAnsi="Calibri" w:cs="Calibri"/>
                <w:sz w:val="12"/>
                <w:szCs w:val="12"/>
              </w:rPr>
              <w:t>To evaluate output levels of PMS in 3 conditions and its effect on hearing by comparing the DPOAE and HF PTT.</w:t>
            </w:r>
          </w:p>
        </w:tc>
        <w:tc>
          <w:tcPr>
            <w:tcW w:w="2970" w:type="dxa"/>
          </w:tcPr>
          <w:p w14:paraId="59C56BA4" w14:textId="33DAA9AC" w:rsidR="003D0763" w:rsidRDefault="003D0763" w:rsidP="00701508">
            <w:pPr>
              <w:rPr>
                <w:rFonts w:ascii="Calibri" w:hAnsi="Calibri" w:cs="Calibri"/>
                <w:sz w:val="12"/>
                <w:szCs w:val="12"/>
              </w:rPr>
            </w:pPr>
            <w:r>
              <w:rPr>
                <w:rFonts w:ascii="Calibri" w:hAnsi="Calibri" w:cs="Calibri"/>
                <w:sz w:val="12"/>
                <w:szCs w:val="12"/>
              </w:rPr>
              <w:t>- No significant difference in</w:t>
            </w:r>
            <w:r w:rsidRPr="007725A8">
              <w:rPr>
                <w:rFonts w:ascii="Calibri" w:hAnsi="Calibri" w:cs="Calibri"/>
                <w:color w:val="000000" w:themeColor="text1"/>
                <w:sz w:val="12"/>
                <w:szCs w:val="12"/>
              </w:rPr>
              <w:t xml:space="preserve"> L</w:t>
            </w:r>
            <w:r w:rsidRPr="007725A8">
              <w:rPr>
                <w:rFonts w:ascii="Calibri" w:hAnsi="Calibri" w:cs="Calibri"/>
                <w:color w:val="000000" w:themeColor="text1"/>
                <w:sz w:val="12"/>
                <w:szCs w:val="12"/>
                <w:vertAlign w:val="subscript"/>
              </w:rPr>
              <w:t>eq8h</w:t>
            </w:r>
            <w:r>
              <w:rPr>
                <w:rFonts w:ascii="Calibri" w:hAnsi="Calibri" w:cs="Calibri"/>
                <w:sz w:val="12"/>
                <w:szCs w:val="12"/>
              </w:rPr>
              <w:t xml:space="preserve"> between males and females. </w:t>
            </w:r>
          </w:p>
          <w:p w14:paraId="11B1FABD" w14:textId="23FA70C8" w:rsidR="00701508" w:rsidRDefault="00701508" w:rsidP="00701508">
            <w:pPr>
              <w:rPr>
                <w:rFonts w:ascii="Calibri" w:hAnsi="Calibri" w:cs="Calibri"/>
                <w:sz w:val="12"/>
                <w:szCs w:val="12"/>
              </w:rPr>
            </w:pPr>
            <w:r>
              <w:rPr>
                <w:rFonts w:ascii="Calibri" w:hAnsi="Calibri" w:cs="Calibri"/>
                <w:sz w:val="12"/>
                <w:szCs w:val="12"/>
              </w:rPr>
              <w:t xml:space="preserve">- No significant differences between means </w:t>
            </w:r>
            <w:r w:rsidRPr="007725A8">
              <w:rPr>
                <w:rFonts w:ascii="Calibri" w:hAnsi="Calibri" w:cs="Calibri"/>
                <w:color w:val="000000" w:themeColor="text1"/>
                <w:sz w:val="12"/>
                <w:szCs w:val="12"/>
              </w:rPr>
              <w:t>L</w:t>
            </w:r>
            <w:r w:rsidRPr="007725A8">
              <w:rPr>
                <w:rFonts w:ascii="Calibri" w:hAnsi="Calibri" w:cs="Calibri"/>
                <w:color w:val="000000" w:themeColor="text1"/>
                <w:sz w:val="12"/>
                <w:szCs w:val="12"/>
                <w:vertAlign w:val="subscript"/>
              </w:rPr>
              <w:t>eq8h</w:t>
            </w:r>
            <w:r w:rsidRPr="007725A8">
              <w:rPr>
                <w:rFonts w:ascii="Calibri" w:hAnsi="Calibri" w:cs="Calibri"/>
                <w:color w:val="000000" w:themeColor="text1"/>
                <w:sz w:val="12"/>
                <w:szCs w:val="12"/>
              </w:rPr>
              <w:t xml:space="preserve"> </w:t>
            </w:r>
            <w:r>
              <w:rPr>
                <w:rFonts w:ascii="Calibri" w:hAnsi="Calibri" w:cs="Calibri"/>
                <w:sz w:val="12"/>
                <w:szCs w:val="12"/>
              </w:rPr>
              <w:t>produced by mobile phones in quiet and bus noise.</w:t>
            </w:r>
          </w:p>
          <w:p w14:paraId="73ECEA1E" w14:textId="77777777" w:rsidR="00701508" w:rsidRDefault="00701508" w:rsidP="00701508">
            <w:pPr>
              <w:rPr>
                <w:rFonts w:ascii="Calibri" w:hAnsi="Calibri" w:cs="Calibri"/>
                <w:sz w:val="12"/>
                <w:szCs w:val="12"/>
              </w:rPr>
            </w:pPr>
            <w:r>
              <w:rPr>
                <w:rFonts w:ascii="Calibri" w:hAnsi="Calibri" w:cs="Calibri"/>
                <w:sz w:val="12"/>
                <w:szCs w:val="12"/>
              </w:rPr>
              <w:t xml:space="preserve">- Significantly more </w:t>
            </w:r>
            <w:r w:rsidRPr="007725A8">
              <w:rPr>
                <w:rFonts w:ascii="Calibri" w:hAnsi="Calibri" w:cs="Calibri"/>
                <w:color w:val="000000" w:themeColor="text1"/>
                <w:sz w:val="12"/>
                <w:szCs w:val="12"/>
              </w:rPr>
              <w:t>L</w:t>
            </w:r>
            <w:r w:rsidRPr="007725A8">
              <w:rPr>
                <w:rFonts w:ascii="Calibri" w:hAnsi="Calibri" w:cs="Calibri"/>
                <w:color w:val="000000" w:themeColor="text1"/>
                <w:sz w:val="12"/>
                <w:szCs w:val="12"/>
                <w:vertAlign w:val="subscript"/>
              </w:rPr>
              <w:t>eq8h</w:t>
            </w:r>
            <w:r w:rsidRPr="007725A8">
              <w:rPr>
                <w:rFonts w:ascii="Calibri" w:hAnsi="Calibri" w:cs="Calibri"/>
                <w:color w:val="000000" w:themeColor="text1"/>
                <w:sz w:val="12"/>
                <w:szCs w:val="12"/>
              </w:rPr>
              <w:t xml:space="preserve"> </w:t>
            </w:r>
            <w:r>
              <w:rPr>
                <w:rFonts w:ascii="Calibri" w:hAnsi="Calibri" w:cs="Calibri"/>
                <w:sz w:val="12"/>
                <w:szCs w:val="12"/>
              </w:rPr>
              <w:t>produced at maximum volume compared to quiet and bus noise presence.</w:t>
            </w:r>
          </w:p>
          <w:p w14:paraId="62DE6959" w14:textId="5DA7D69C" w:rsidR="00701508" w:rsidRDefault="00701508" w:rsidP="00701508">
            <w:pPr>
              <w:rPr>
                <w:rFonts w:ascii="Calibri" w:hAnsi="Calibri" w:cs="Calibri"/>
                <w:sz w:val="12"/>
                <w:szCs w:val="12"/>
              </w:rPr>
            </w:pPr>
            <w:proofErr w:type="gramStart"/>
            <w:r>
              <w:rPr>
                <w:rFonts w:ascii="Calibri" w:hAnsi="Calibri" w:cs="Calibri"/>
                <w:sz w:val="12"/>
                <w:szCs w:val="12"/>
              </w:rPr>
              <w:t>-  No</w:t>
            </w:r>
            <w:proofErr w:type="gramEnd"/>
            <w:r>
              <w:rPr>
                <w:rFonts w:ascii="Calibri" w:hAnsi="Calibri" w:cs="Calibri"/>
                <w:sz w:val="12"/>
                <w:szCs w:val="12"/>
              </w:rPr>
              <w:t xml:space="preserve"> difference between the experimental and control for mean PTT and DPOAE amplitudes and </w:t>
            </w:r>
            <w:r w:rsidRPr="00CF777B">
              <w:rPr>
                <w:rFonts w:ascii="Calibri" w:hAnsi="Calibri" w:cs="Calibri"/>
                <w:color w:val="000000" w:themeColor="text1"/>
                <w:sz w:val="12"/>
                <w:szCs w:val="12"/>
              </w:rPr>
              <w:t xml:space="preserve">SNR </w:t>
            </w:r>
            <w:r>
              <w:rPr>
                <w:rFonts w:ascii="Calibri" w:hAnsi="Calibri" w:cs="Calibri"/>
                <w:sz w:val="12"/>
                <w:szCs w:val="12"/>
              </w:rPr>
              <w:t>values.</w:t>
            </w:r>
          </w:p>
          <w:p w14:paraId="097C5D44" w14:textId="77777777" w:rsidR="00701508" w:rsidRDefault="00701508" w:rsidP="00701508">
            <w:pPr>
              <w:rPr>
                <w:rFonts w:ascii="Calibri" w:hAnsi="Calibri" w:cs="Calibri"/>
                <w:sz w:val="12"/>
                <w:szCs w:val="12"/>
              </w:rPr>
            </w:pPr>
            <w:r>
              <w:rPr>
                <w:rFonts w:ascii="Calibri" w:hAnsi="Calibri" w:cs="Calibri"/>
                <w:sz w:val="12"/>
                <w:szCs w:val="12"/>
              </w:rPr>
              <w:t>- Significant positive correlation between HTs at 6 kHz and exposed music levels, in both ears.</w:t>
            </w:r>
          </w:p>
          <w:p w14:paraId="2F9FB3B7" w14:textId="0312BCB1" w:rsidR="00701508" w:rsidRDefault="00701508" w:rsidP="00701508">
            <w:pPr>
              <w:rPr>
                <w:rFonts w:ascii="Calibri" w:hAnsi="Calibri" w:cs="Calibri"/>
                <w:sz w:val="12"/>
                <w:szCs w:val="12"/>
              </w:rPr>
            </w:pPr>
            <w:r>
              <w:rPr>
                <w:rFonts w:ascii="Calibri" w:hAnsi="Calibri" w:cs="Calibri"/>
                <w:sz w:val="12"/>
                <w:szCs w:val="12"/>
              </w:rPr>
              <w:t xml:space="preserve">- Significant negative correlation between DPOAE amplitudes and SNR, and dB </w:t>
            </w:r>
            <w:r w:rsidRPr="007725A8">
              <w:rPr>
                <w:rFonts w:ascii="Calibri" w:hAnsi="Calibri" w:cs="Calibri"/>
                <w:color w:val="000000" w:themeColor="text1"/>
                <w:sz w:val="12"/>
                <w:szCs w:val="12"/>
              </w:rPr>
              <w:t>L</w:t>
            </w:r>
            <w:r w:rsidRPr="007725A8">
              <w:rPr>
                <w:rFonts w:ascii="Calibri" w:hAnsi="Calibri" w:cs="Calibri"/>
                <w:color w:val="000000" w:themeColor="text1"/>
                <w:sz w:val="12"/>
                <w:szCs w:val="12"/>
                <w:vertAlign w:val="subscript"/>
              </w:rPr>
              <w:t>eq8h</w:t>
            </w:r>
            <w:r w:rsidRPr="007725A8">
              <w:rPr>
                <w:rFonts w:ascii="Calibri" w:hAnsi="Calibri" w:cs="Calibri"/>
                <w:color w:val="000000" w:themeColor="text1"/>
                <w:sz w:val="12"/>
                <w:szCs w:val="12"/>
              </w:rPr>
              <w:t xml:space="preserve"> </w:t>
            </w:r>
            <w:r>
              <w:rPr>
                <w:rFonts w:ascii="Calibri" w:hAnsi="Calibri" w:cs="Calibri"/>
                <w:sz w:val="12"/>
                <w:szCs w:val="12"/>
              </w:rPr>
              <w:t>at 6340 Hz in both ears and at 2098 Hz in R ear, and at 4816, 6340, 7277 Hz in R ear and at 4816 Hz in L ear, respectively.</w:t>
            </w:r>
          </w:p>
        </w:tc>
        <w:tc>
          <w:tcPr>
            <w:tcW w:w="1357" w:type="dxa"/>
          </w:tcPr>
          <w:p w14:paraId="00DD949E" w14:textId="77777777" w:rsidR="00701508" w:rsidRDefault="00701508" w:rsidP="00701508">
            <w:pPr>
              <w:rPr>
                <w:rFonts w:ascii="Calibri" w:hAnsi="Calibri" w:cs="Calibri"/>
                <w:sz w:val="12"/>
                <w:szCs w:val="12"/>
              </w:rPr>
            </w:pPr>
            <w:r>
              <w:rPr>
                <w:rFonts w:ascii="Calibri" w:hAnsi="Calibri" w:cs="Calibri"/>
                <w:sz w:val="12"/>
                <w:szCs w:val="12"/>
              </w:rPr>
              <w:t xml:space="preserve">- Negative correlations </w:t>
            </w:r>
            <w:proofErr w:type="gramStart"/>
            <w:r>
              <w:rPr>
                <w:rFonts w:ascii="Calibri" w:hAnsi="Calibri" w:cs="Calibri"/>
                <w:sz w:val="12"/>
                <w:szCs w:val="12"/>
              </w:rPr>
              <w:t>indicates</w:t>
            </w:r>
            <w:proofErr w:type="gramEnd"/>
            <w:r>
              <w:rPr>
                <w:rFonts w:ascii="Calibri" w:hAnsi="Calibri" w:cs="Calibri"/>
                <w:sz w:val="12"/>
                <w:szCs w:val="12"/>
              </w:rPr>
              <w:t xml:space="preserve"> lesser DPOAE amplitudes and SNRs in high output </w:t>
            </w:r>
            <w:proofErr w:type="gramStart"/>
            <w:r>
              <w:rPr>
                <w:rFonts w:ascii="Calibri" w:hAnsi="Calibri" w:cs="Calibri"/>
                <w:sz w:val="12"/>
                <w:szCs w:val="12"/>
              </w:rPr>
              <w:t>levels</w:t>
            </w:r>
            <w:proofErr w:type="gramEnd"/>
            <w:r>
              <w:rPr>
                <w:rFonts w:ascii="Calibri" w:hAnsi="Calibri" w:cs="Calibri"/>
                <w:sz w:val="12"/>
                <w:szCs w:val="12"/>
              </w:rPr>
              <w:t xml:space="preserve"> listeners.</w:t>
            </w:r>
          </w:p>
          <w:p w14:paraId="4F9B1B5C" w14:textId="77777777" w:rsidR="00701508" w:rsidRDefault="00701508" w:rsidP="00701508">
            <w:pPr>
              <w:rPr>
                <w:rFonts w:ascii="Calibri" w:hAnsi="Calibri" w:cs="Calibri"/>
                <w:sz w:val="12"/>
                <w:szCs w:val="12"/>
              </w:rPr>
            </w:pPr>
            <w:r>
              <w:rPr>
                <w:rFonts w:ascii="Calibri" w:hAnsi="Calibri" w:cs="Calibri"/>
                <w:sz w:val="12"/>
                <w:szCs w:val="12"/>
              </w:rPr>
              <w:t>- Normal hearing assessments for all PMS users.</w:t>
            </w:r>
          </w:p>
          <w:p w14:paraId="0C757E79" w14:textId="0CD47434" w:rsidR="00701508" w:rsidRDefault="00701508" w:rsidP="00701508">
            <w:pPr>
              <w:rPr>
                <w:rFonts w:ascii="Calibri" w:hAnsi="Calibri" w:cs="Calibri"/>
                <w:sz w:val="12"/>
                <w:szCs w:val="12"/>
              </w:rPr>
            </w:pPr>
            <w:r>
              <w:rPr>
                <w:rFonts w:ascii="Calibri" w:hAnsi="Calibri" w:cs="Calibri"/>
                <w:sz w:val="12"/>
                <w:szCs w:val="12"/>
              </w:rPr>
              <w:t>- No hearing differences between</w:t>
            </w:r>
            <w:r w:rsidR="00D7273C">
              <w:rPr>
                <w:rFonts w:ascii="Calibri" w:hAnsi="Calibri" w:cs="Calibri"/>
                <w:sz w:val="12"/>
                <w:szCs w:val="12"/>
              </w:rPr>
              <w:t xml:space="preserve"> </w:t>
            </w:r>
            <w:proofErr w:type="gramStart"/>
            <w:r>
              <w:rPr>
                <w:rFonts w:ascii="Calibri" w:hAnsi="Calibri" w:cs="Calibri"/>
                <w:sz w:val="12"/>
                <w:szCs w:val="12"/>
              </w:rPr>
              <w:t>high</w:t>
            </w:r>
            <w:r w:rsidR="00D7273C">
              <w:rPr>
                <w:rFonts w:ascii="Calibri" w:hAnsi="Calibri" w:cs="Calibri"/>
                <w:sz w:val="12"/>
                <w:szCs w:val="12"/>
              </w:rPr>
              <w:t xml:space="preserve"> </w:t>
            </w:r>
            <w:r>
              <w:rPr>
                <w:rFonts w:ascii="Calibri" w:hAnsi="Calibri" w:cs="Calibri"/>
                <w:sz w:val="12"/>
                <w:szCs w:val="12"/>
              </w:rPr>
              <w:t>and low</w:t>
            </w:r>
            <w:r w:rsidR="00D7273C">
              <w:rPr>
                <w:rFonts w:ascii="Calibri" w:hAnsi="Calibri" w:cs="Calibri"/>
                <w:sz w:val="12"/>
                <w:szCs w:val="12"/>
              </w:rPr>
              <w:t xml:space="preserve"> </w:t>
            </w:r>
            <w:r>
              <w:rPr>
                <w:rFonts w:ascii="Calibri" w:hAnsi="Calibri" w:cs="Calibri"/>
                <w:sz w:val="12"/>
                <w:szCs w:val="12"/>
              </w:rPr>
              <w:t>leve</w:t>
            </w:r>
            <w:r w:rsidR="00D7273C">
              <w:rPr>
                <w:rFonts w:ascii="Calibri" w:hAnsi="Calibri" w:cs="Calibri"/>
                <w:sz w:val="12"/>
                <w:szCs w:val="12"/>
              </w:rPr>
              <w:t>l</w:t>
            </w:r>
            <w:proofErr w:type="gramEnd"/>
            <w:r w:rsidR="009C4240">
              <w:rPr>
                <w:rFonts w:ascii="Calibri" w:hAnsi="Calibri" w:cs="Calibri"/>
                <w:sz w:val="12"/>
                <w:szCs w:val="12"/>
              </w:rPr>
              <w:t xml:space="preserve"> </w:t>
            </w:r>
            <w:r>
              <w:rPr>
                <w:rFonts w:ascii="Calibri" w:hAnsi="Calibri" w:cs="Calibri"/>
                <w:sz w:val="12"/>
                <w:szCs w:val="12"/>
              </w:rPr>
              <w:t>PMS users and non-PMS users.</w:t>
            </w:r>
          </w:p>
          <w:p w14:paraId="12819777" w14:textId="77777777" w:rsidR="00701508" w:rsidRDefault="00701508" w:rsidP="00701508">
            <w:pPr>
              <w:rPr>
                <w:rFonts w:ascii="Calibri" w:hAnsi="Calibri" w:cs="Calibri"/>
                <w:sz w:val="12"/>
                <w:szCs w:val="12"/>
              </w:rPr>
            </w:pPr>
            <w:r>
              <w:rPr>
                <w:rFonts w:ascii="Calibri" w:hAnsi="Calibri" w:cs="Calibri"/>
                <w:sz w:val="12"/>
                <w:szCs w:val="12"/>
              </w:rPr>
              <w:t>- Suggesting that listening to music through PMS at preferred volume for 2 years may not result clinically significant abnormal hearing assessments, but high intensities may cause subtle pre-clinical damage.</w:t>
            </w:r>
          </w:p>
          <w:p w14:paraId="1CBE2DB4" w14:textId="77777777" w:rsidR="00701508" w:rsidRPr="00666481" w:rsidRDefault="00701508" w:rsidP="00701508">
            <w:pPr>
              <w:rPr>
                <w:rFonts w:ascii="Calibri" w:hAnsi="Calibri" w:cs="Calibri"/>
                <w:sz w:val="12"/>
                <w:szCs w:val="12"/>
              </w:rPr>
            </w:pPr>
          </w:p>
        </w:tc>
      </w:tr>
      <w:tr w:rsidR="00701508" w:rsidRPr="006F6F71" w14:paraId="17F2A0D8" w14:textId="77777777" w:rsidTr="00366B00">
        <w:trPr>
          <w:cantSplit/>
          <w:trHeight w:val="1134"/>
        </w:trPr>
        <w:tc>
          <w:tcPr>
            <w:tcW w:w="715" w:type="dxa"/>
          </w:tcPr>
          <w:p w14:paraId="731E2312" w14:textId="2AB8C7C8" w:rsidR="00701508" w:rsidRDefault="00701508" w:rsidP="003F0EF5">
            <w:pPr>
              <w:jc w:val="center"/>
              <w:rPr>
                <w:rFonts w:ascii="Calibri" w:hAnsi="Calibri" w:cs="Calibri"/>
                <w:sz w:val="12"/>
                <w:szCs w:val="12"/>
              </w:rPr>
            </w:pPr>
            <w:r>
              <w:rPr>
                <w:rFonts w:ascii="Calibri" w:hAnsi="Calibri" w:cs="Calibri"/>
                <w:sz w:val="12"/>
                <w:szCs w:val="12"/>
              </w:rPr>
              <w:t>40. Feder et al.</w:t>
            </w:r>
            <w:r w:rsidR="007A7A30">
              <w:rPr>
                <w:rFonts w:ascii="Calibri" w:hAnsi="Calibri" w:cs="Calibri"/>
                <w:sz w:val="12"/>
                <w:szCs w:val="12"/>
              </w:rPr>
              <w:t xml:space="preserve"> </w:t>
            </w:r>
            <w:r w:rsidR="007A7A30">
              <w:rPr>
                <w:rFonts w:ascii="Calibri" w:hAnsi="Calibri" w:cs="Calibri"/>
                <w:sz w:val="12"/>
                <w:szCs w:val="12"/>
              </w:rPr>
              <w:fldChar w:fldCharType="begin">
                <w:fldData xml:space="preserve">PEVuZE5vdGU+PENpdGU+PEF1dGhvcj5GZWRlcjwvQXV0aG9yPjxZZWFyPjIwMjE8L1llYXI+PFJl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</w:fldData>
              </w:fldChar>
            </w:r>
            <w:r w:rsidR="00A2409A">
              <w:rPr>
                <w:rFonts w:ascii="Calibri" w:hAnsi="Calibri" w:cs="Calibri"/>
                <w:sz w:val="12"/>
                <w:szCs w:val="12"/>
              </w:rPr>
              <w:instrText xml:space="preserve"> ADDIN EN.CITE </w:instrText>
            </w:r>
            <w:r w:rsidR="00A2409A">
              <w:rPr>
                <w:rFonts w:ascii="Calibri" w:hAnsi="Calibri" w:cs="Calibri"/>
                <w:sz w:val="12"/>
                <w:szCs w:val="12"/>
              </w:rPr>
              <w:fldChar w:fldCharType="begin">
                <w:fldData xml:space="preserve">PEVuZE5vdGU+PENpdGU+PEF1dGhvcj5GZWRlcjwvQXV0aG9yPjxZZWFyPjIwMjE8L1llYXI+PFJl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</w:fldData>
              </w:fldChar>
            </w:r>
            <w:r w:rsidR="00A2409A">
              <w:rPr>
                <w:rFonts w:ascii="Calibri" w:hAnsi="Calibri" w:cs="Calibri"/>
                <w:sz w:val="12"/>
                <w:szCs w:val="12"/>
              </w:rPr>
              <w:instrText xml:space="preserve"> ADDIN EN.CITE.DATA </w:instrText>
            </w:r>
            <w:r w:rsidR="00A2409A">
              <w:rPr>
                <w:rFonts w:ascii="Calibri" w:hAnsi="Calibri" w:cs="Calibri"/>
                <w:sz w:val="12"/>
                <w:szCs w:val="12"/>
              </w:rPr>
            </w:r>
            <w:r w:rsidR="00A2409A">
              <w:rPr>
                <w:rFonts w:ascii="Calibri" w:hAnsi="Calibri" w:cs="Calibri"/>
                <w:sz w:val="12"/>
                <w:szCs w:val="12"/>
              </w:rPr>
              <w:fldChar w:fldCharType="end"/>
            </w:r>
            <w:r w:rsidR="007A7A30">
              <w:rPr>
                <w:rFonts w:ascii="Calibri" w:hAnsi="Calibri" w:cs="Calibri"/>
                <w:sz w:val="12"/>
                <w:szCs w:val="12"/>
              </w:rPr>
              <w:fldChar w:fldCharType="separate"/>
            </w:r>
            <w:r w:rsidR="00A2409A">
              <w:rPr>
                <w:rFonts w:ascii="Calibri" w:hAnsi="Calibri" w:cs="Calibri"/>
                <w:noProof/>
                <w:sz w:val="12"/>
                <w:szCs w:val="12"/>
              </w:rPr>
              <w:t>(40)</w:t>
            </w:r>
            <w:r w:rsidR="007A7A30">
              <w:rPr>
                <w:rFonts w:ascii="Calibri" w:hAnsi="Calibri" w:cs="Calibri"/>
                <w:sz w:val="12"/>
                <w:szCs w:val="12"/>
              </w:rPr>
              <w:fldChar w:fldCharType="end"/>
            </w:r>
          </w:p>
        </w:tc>
        <w:tc>
          <w:tcPr>
            <w:tcW w:w="414" w:type="dxa"/>
            <w:textDirection w:val="btLr"/>
          </w:tcPr>
          <w:p w14:paraId="66346984" w14:textId="072775C9" w:rsidR="00701508" w:rsidRDefault="00701508" w:rsidP="00701508">
            <w:pPr>
              <w:ind w:left="113" w:right="113"/>
              <w:jc w:val="center"/>
              <w:rPr>
                <w:rFonts w:ascii="Calibri" w:hAnsi="Calibri" w:cs="Calibri"/>
                <w:sz w:val="12"/>
                <w:szCs w:val="12"/>
              </w:rPr>
            </w:pPr>
            <w:r>
              <w:rPr>
                <w:rFonts w:ascii="Calibri" w:hAnsi="Calibri" w:cs="Calibri"/>
                <w:sz w:val="12"/>
                <w:szCs w:val="12"/>
              </w:rPr>
              <w:t xml:space="preserve">Cross-sectional </w:t>
            </w:r>
          </w:p>
        </w:tc>
        <w:tc>
          <w:tcPr>
            <w:tcW w:w="426" w:type="dxa"/>
            <w:textDirection w:val="btLr"/>
          </w:tcPr>
          <w:p w14:paraId="03C0D016" w14:textId="15D46206" w:rsidR="00701508" w:rsidRDefault="00701508" w:rsidP="00051257">
            <w:pPr>
              <w:ind w:left="113" w:right="113"/>
              <w:jc w:val="center"/>
              <w:rPr>
                <w:rFonts w:ascii="Calibri" w:hAnsi="Calibri" w:cs="Calibri"/>
                <w:sz w:val="12"/>
                <w:szCs w:val="12"/>
              </w:rPr>
            </w:pPr>
            <w:r>
              <w:rPr>
                <w:rFonts w:ascii="Calibri" w:hAnsi="Calibri" w:cs="Calibri"/>
                <w:sz w:val="12"/>
                <w:szCs w:val="12"/>
              </w:rPr>
              <w:t>Canada</w:t>
            </w:r>
          </w:p>
        </w:tc>
        <w:tc>
          <w:tcPr>
            <w:tcW w:w="425" w:type="dxa"/>
            <w:textDirection w:val="btLr"/>
          </w:tcPr>
          <w:p w14:paraId="16FB9B62" w14:textId="0FC146C4" w:rsidR="00701508" w:rsidRDefault="00701508" w:rsidP="00051257">
            <w:pPr>
              <w:ind w:left="113" w:right="113"/>
              <w:jc w:val="center"/>
              <w:rPr>
                <w:rFonts w:ascii="Calibri" w:hAnsi="Calibri" w:cs="Calibri"/>
                <w:sz w:val="12"/>
                <w:szCs w:val="12"/>
              </w:rPr>
            </w:pPr>
            <w:r>
              <w:rPr>
                <w:rFonts w:ascii="Calibri" w:hAnsi="Calibri" w:cs="Calibri"/>
                <w:sz w:val="12"/>
                <w:szCs w:val="12"/>
              </w:rPr>
              <w:t>2012-2015</w:t>
            </w:r>
          </w:p>
        </w:tc>
        <w:tc>
          <w:tcPr>
            <w:tcW w:w="425" w:type="dxa"/>
            <w:textDirection w:val="btLr"/>
          </w:tcPr>
          <w:p w14:paraId="4D84CBB4" w14:textId="04C484BB" w:rsidR="00701508" w:rsidRDefault="00701508" w:rsidP="006B3106">
            <w:pPr>
              <w:ind w:left="113" w:right="113"/>
              <w:jc w:val="center"/>
              <w:rPr>
                <w:rFonts w:ascii="Calibri" w:hAnsi="Calibri" w:cs="Calibri"/>
                <w:sz w:val="12"/>
                <w:szCs w:val="12"/>
              </w:rPr>
            </w:pPr>
            <w:r>
              <w:rPr>
                <w:rFonts w:ascii="Calibri" w:hAnsi="Calibri" w:cs="Calibri"/>
                <w:sz w:val="12"/>
                <w:szCs w:val="12"/>
              </w:rPr>
              <w:t>14</w:t>
            </w:r>
            <w:r w:rsidRPr="007D3699">
              <w:rPr>
                <w:rFonts w:ascii="Calibri" w:hAnsi="Calibri" w:cs="Calibri"/>
                <w:sz w:val="12"/>
                <w:szCs w:val="12"/>
                <w:vertAlign w:val="superscript"/>
              </w:rPr>
              <w:t>th</w:t>
            </w:r>
            <w:r>
              <w:rPr>
                <w:rFonts w:ascii="Calibri" w:hAnsi="Calibri" w:cs="Calibri"/>
                <w:sz w:val="12"/>
                <w:szCs w:val="12"/>
              </w:rPr>
              <w:t xml:space="preserve"> February 2021</w:t>
            </w:r>
          </w:p>
        </w:tc>
        <w:tc>
          <w:tcPr>
            <w:tcW w:w="425" w:type="dxa"/>
            <w:textDirection w:val="btLr"/>
          </w:tcPr>
          <w:p w14:paraId="7A878EB4" w14:textId="02249DE7" w:rsidR="00701508" w:rsidRDefault="00701508" w:rsidP="00051257">
            <w:pPr>
              <w:ind w:left="113" w:right="113"/>
              <w:jc w:val="center"/>
              <w:rPr>
                <w:rFonts w:ascii="Calibri" w:hAnsi="Calibri" w:cs="Calibri"/>
                <w:sz w:val="12"/>
                <w:szCs w:val="12"/>
              </w:rPr>
            </w:pPr>
            <w:r>
              <w:rPr>
                <w:rFonts w:ascii="Calibri" w:hAnsi="Calibri" w:cs="Calibri"/>
                <w:sz w:val="12"/>
                <w:szCs w:val="12"/>
              </w:rPr>
              <w:t>Canadian people</w:t>
            </w:r>
          </w:p>
        </w:tc>
        <w:tc>
          <w:tcPr>
            <w:tcW w:w="426" w:type="dxa"/>
            <w:textDirection w:val="btLr"/>
          </w:tcPr>
          <w:p w14:paraId="3D7A992F" w14:textId="51CA6196" w:rsidR="00701508" w:rsidRDefault="00701508" w:rsidP="00051257">
            <w:pPr>
              <w:ind w:left="113" w:right="113"/>
              <w:jc w:val="center"/>
              <w:rPr>
                <w:rFonts w:ascii="Calibri" w:hAnsi="Calibri" w:cs="Calibri"/>
                <w:sz w:val="12"/>
                <w:szCs w:val="12"/>
              </w:rPr>
            </w:pPr>
            <w:r>
              <w:rPr>
                <w:rFonts w:ascii="Calibri" w:hAnsi="Calibri" w:cs="Calibri"/>
                <w:sz w:val="12"/>
                <w:szCs w:val="12"/>
              </w:rPr>
              <w:t>6-79</w:t>
            </w:r>
          </w:p>
        </w:tc>
        <w:tc>
          <w:tcPr>
            <w:tcW w:w="519" w:type="dxa"/>
            <w:vAlign w:val="center"/>
          </w:tcPr>
          <w:p w14:paraId="23537B6A" w14:textId="45DE2759" w:rsidR="00701508" w:rsidRDefault="008D39A6" w:rsidP="00366B00">
            <w:pPr>
              <w:jc w:val="center"/>
              <w:rPr>
                <w:rFonts w:ascii="Calibri" w:hAnsi="Calibri" w:cs="Calibri"/>
                <w:sz w:val="12"/>
                <w:szCs w:val="12"/>
              </w:rPr>
            </w:pPr>
            <w:r>
              <w:rPr>
                <w:rFonts w:ascii="Calibri" w:hAnsi="Calibri" w:cs="Calibri"/>
                <w:sz w:val="12"/>
                <w:szCs w:val="12"/>
              </w:rPr>
              <w:t>10350</w:t>
            </w:r>
            <w:r w:rsidR="00701508">
              <w:rPr>
                <w:rFonts w:ascii="Calibri" w:hAnsi="Calibri" w:cs="Calibri"/>
                <w:sz w:val="12"/>
                <w:szCs w:val="12"/>
              </w:rPr>
              <w:t>: 5163 M</w:t>
            </w:r>
            <w:r w:rsidR="009C4240">
              <w:rPr>
                <w:rFonts w:ascii="Calibri" w:hAnsi="Calibri" w:cs="Calibri"/>
                <w:sz w:val="12"/>
                <w:szCs w:val="12"/>
              </w:rPr>
              <w:t xml:space="preserve">, </w:t>
            </w:r>
            <w:r w:rsidR="00701508">
              <w:rPr>
                <w:rFonts w:ascii="Calibri" w:hAnsi="Calibri" w:cs="Calibri"/>
                <w:sz w:val="12"/>
                <w:szCs w:val="12"/>
              </w:rPr>
              <w:t>5187 F</w:t>
            </w:r>
          </w:p>
        </w:tc>
        <w:tc>
          <w:tcPr>
            <w:tcW w:w="630" w:type="dxa"/>
            <w:vAlign w:val="center"/>
          </w:tcPr>
          <w:p w14:paraId="54B25518" w14:textId="203E57E3" w:rsidR="00701508" w:rsidRDefault="00701508" w:rsidP="00366B00">
            <w:pPr>
              <w:jc w:val="center"/>
              <w:rPr>
                <w:rFonts w:ascii="Calibri" w:hAnsi="Calibri" w:cs="Calibri"/>
                <w:sz w:val="12"/>
                <w:szCs w:val="12"/>
              </w:rPr>
            </w:pPr>
            <w:r>
              <w:rPr>
                <w:rFonts w:ascii="Calibri" w:hAnsi="Calibri" w:cs="Calibri"/>
                <w:sz w:val="12"/>
                <w:szCs w:val="12"/>
              </w:rPr>
              <w:t>PLD users</w:t>
            </w:r>
            <w:r w:rsidR="009A414F">
              <w:rPr>
                <w:rFonts w:ascii="Calibri" w:hAnsi="Calibri" w:cs="Calibri"/>
                <w:sz w:val="12"/>
                <w:szCs w:val="12"/>
              </w:rPr>
              <w:t xml:space="preserve">: </w:t>
            </w:r>
            <w:r>
              <w:rPr>
                <w:rFonts w:ascii="Calibri" w:hAnsi="Calibri" w:cs="Calibri"/>
                <w:sz w:val="12"/>
                <w:szCs w:val="12"/>
              </w:rPr>
              <w:t>5240</w:t>
            </w:r>
            <w:r w:rsidR="009A414F">
              <w:rPr>
                <w:rFonts w:ascii="Calibri" w:hAnsi="Calibri" w:cs="Calibri"/>
                <w:sz w:val="12"/>
                <w:szCs w:val="12"/>
              </w:rPr>
              <w:t xml:space="preserve"> </w:t>
            </w:r>
            <w:r>
              <w:rPr>
                <w:rFonts w:ascii="Calibri" w:hAnsi="Calibri" w:cs="Calibri"/>
                <w:sz w:val="12"/>
                <w:szCs w:val="12"/>
              </w:rPr>
              <w:t>(46.6%)</w:t>
            </w:r>
            <w:r w:rsidR="009A414F">
              <w:rPr>
                <w:rFonts w:ascii="Calibri" w:hAnsi="Calibri" w:cs="Calibri"/>
                <w:sz w:val="12"/>
                <w:szCs w:val="12"/>
              </w:rPr>
              <w:t xml:space="preserve"> </w:t>
            </w:r>
            <w:r>
              <w:rPr>
                <w:rFonts w:ascii="Calibri" w:hAnsi="Calibri" w:cs="Calibri"/>
                <w:sz w:val="12"/>
                <w:szCs w:val="12"/>
              </w:rPr>
              <w:t>(2016 loud PLD users</w:t>
            </w:r>
            <w:r w:rsidR="009A414F">
              <w:rPr>
                <w:rFonts w:ascii="Calibri" w:hAnsi="Calibri" w:cs="Calibri"/>
                <w:sz w:val="12"/>
                <w:szCs w:val="12"/>
              </w:rPr>
              <w:t xml:space="preserve">, </w:t>
            </w:r>
            <w:r>
              <w:rPr>
                <w:rFonts w:ascii="Calibri" w:hAnsi="Calibri" w:cs="Calibri"/>
                <w:sz w:val="12"/>
                <w:szCs w:val="12"/>
              </w:rPr>
              <w:t xml:space="preserve">3224 </w:t>
            </w:r>
            <w:proofErr w:type="spellStart"/>
            <w:r>
              <w:rPr>
                <w:rFonts w:ascii="Calibri" w:hAnsi="Calibri" w:cs="Calibri"/>
                <w:sz w:val="12"/>
                <w:szCs w:val="12"/>
              </w:rPr>
              <w:t>non loud</w:t>
            </w:r>
            <w:proofErr w:type="spellEnd"/>
            <w:r>
              <w:rPr>
                <w:rFonts w:ascii="Calibri" w:hAnsi="Calibri" w:cs="Calibri"/>
                <w:sz w:val="12"/>
                <w:szCs w:val="12"/>
              </w:rPr>
              <w:t xml:space="preserve"> PLD users)</w:t>
            </w:r>
          </w:p>
        </w:tc>
        <w:tc>
          <w:tcPr>
            <w:tcW w:w="900" w:type="dxa"/>
          </w:tcPr>
          <w:p w14:paraId="5CE421E0" w14:textId="77777777" w:rsidR="00701508" w:rsidRPr="005F73A5" w:rsidRDefault="00701508" w:rsidP="009C4240">
            <w:pPr>
              <w:jc w:val="center"/>
              <w:rPr>
                <w:rFonts w:ascii="Calibri" w:hAnsi="Calibri" w:cs="Calibri"/>
                <w:sz w:val="12"/>
                <w:szCs w:val="12"/>
                <w:u w:val="single"/>
              </w:rPr>
            </w:pPr>
            <w:r w:rsidRPr="005F73A5">
              <w:rPr>
                <w:rFonts w:ascii="Calibri" w:hAnsi="Calibri" w:cs="Calibri"/>
                <w:sz w:val="12"/>
                <w:szCs w:val="12"/>
                <w:u w:val="single"/>
              </w:rPr>
              <w:t>Any volume</w:t>
            </w:r>
          </w:p>
          <w:p w14:paraId="36F47DCB" w14:textId="05A7BC9F" w:rsidR="00701508" w:rsidRDefault="00701508" w:rsidP="009C4240">
            <w:pPr>
              <w:jc w:val="center"/>
              <w:rPr>
                <w:rFonts w:ascii="Calibri" w:hAnsi="Calibri" w:cs="Calibri"/>
                <w:sz w:val="12"/>
                <w:szCs w:val="12"/>
              </w:rPr>
            </w:pPr>
            <w:r>
              <w:rPr>
                <w:rFonts w:ascii="Calibri" w:hAnsi="Calibri" w:cs="Calibri"/>
                <w:sz w:val="12"/>
                <w:szCs w:val="12"/>
              </w:rPr>
              <w:t>Mean: 7.9h/w</w:t>
            </w:r>
          </w:p>
          <w:p w14:paraId="5C8AB268" w14:textId="0EFBC036" w:rsidR="00701508" w:rsidRDefault="00701508" w:rsidP="009C4240">
            <w:pPr>
              <w:jc w:val="center"/>
              <w:rPr>
                <w:rFonts w:ascii="Calibri" w:hAnsi="Calibri" w:cs="Calibri"/>
                <w:sz w:val="12"/>
                <w:szCs w:val="12"/>
              </w:rPr>
            </w:pPr>
            <w:r>
              <w:rPr>
                <w:rFonts w:ascii="Calibri" w:hAnsi="Calibri" w:cs="Calibri"/>
                <w:sz w:val="12"/>
                <w:szCs w:val="12"/>
              </w:rPr>
              <w:t>(6-11y: 4.2h/w</w:t>
            </w:r>
          </w:p>
          <w:p w14:paraId="4FEB1B91" w14:textId="6627608A" w:rsidR="00701508" w:rsidRDefault="00701508" w:rsidP="009C4240">
            <w:pPr>
              <w:jc w:val="center"/>
              <w:rPr>
                <w:rFonts w:ascii="Calibri" w:hAnsi="Calibri" w:cs="Calibri"/>
                <w:sz w:val="12"/>
                <w:szCs w:val="12"/>
              </w:rPr>
            </w:pPr>
            <w:r>
              <w:rPr>
                <w:rFonts w:ascii="Calibri" w:hAnsi="Calibri" w:cs="Calibri"/>
                <w:sz w:val="12"/>
                <w:szCs w:val="12"/>
              </w:rPr>
              <w:t>12-19y: 12.3h/w</w:t>
            </w:r>
          </w:p>
          <w:p w14:paraId="098D7713" w14:textId="0FAF705E" w:rsidR="00701508" w:rsidRDefault="00701508" w:rsidP="009C4240">
            <w:pPr>
              <w:jc w:val="center"/>
              <w:rPr>
                <w:rFonts w:ascii="Calibri" w:hAnsi="Calibri" w:cs="Calibri"/>
                <w:sz w:val="12"/>
                <w:szCs w:val="12"/>
              </w:rPr>
            </w:pPr>
            <w:r>
              <w:rPr>
                <w:rFonts w:ascii="Calibri" w:hAnsi="Calibri" w:cs="Calibri"/>
                <w:sz w:val="12"/>
                <w:szCs w:val="12"/>
              </w:rPr>
              <w:t>20-29y: 8.1h/w</w:t>
            </w:r>
          </w:p>
          <w:p w14:paraId="131DCEE0" w14:textId="58767EA5" w:rsidR="00701508" w:rsidRDefault="00701508" w:rsidP="009C4240">
            <w:pPr>
              <w:jc w:val="center"/>
              <w:rPr>
                <w:rFonts w:ascii="Calibri" w:hAnsi="Calibri" w:cs="Calibri"/>
                <w:sz w:val="12"/>
                <w:szCs w:val="12"/>
              </w:rPr>
            </w:pPr>
            <w:r>
              <w:rPr>
                <w:rFonts w:ascii="Calibri" w:hAnsi="Calibri" w:cs="Calibri"/>
                <w:sz w:val="12"/>
                <w:szCs w:val="12"/>
              </w:rPr>
              <w:t>30-39y: 7.1h/w</w:t>
            </w:r>
          </w:p>
          <w:p w14:paraId="799618F9" w14:textId="3B5B9950" w:rsidR="00701508" w:rsidRDefault="00701508" w:rsidP="009C4240">
            <w:pPr>
              <w:jc w:val="center"/>
              <w:rPr>
                <w:rFonts w:ascii="Calibri" w:hAnsi="Calibri" w:cs="Calibri"/>
                <w:sz w:val="12"/>
                <w:szCs w:val="12"/>
              </w:rPr>
            </w:pPr>
            <w:r>
              <w:rPr>
                <w:rFonts w:ascii="Calibri" w:hAnsi="Calibri" w:cs="Calibri"/>
                <w:sz w:val="12"/>
                <w:szCs w:val="12"/>
              </w:rPr>
              <w:t>40y</w:t>
            </w:r>
            <w:r w:rsidR="009C4240">
              <w:rPr>
                <w:rFonts w:ascii="Calibri" w:hAnsi="Calibri" w:cs="Calibri"/>
                <w:sz w:val="12"/>
                <w:szCs w:val="12"/>
              </w:rPr>
              <w:t>≤</w:t>
            </w:r>
            <w:r>
              <w:rPr>
                <w:rFonts w:ascii="Calibri" w:hAnsi="Calibri" w:cs="Calibri"/>
                <w:sz w:val="12"/>
                <w:szCs w:val="12"/>
              </w:rPr>
              <w:t>: 5.4-8.1h/w)</w:t>
            </w:r>
          </w:p>
          <w:p w14:paraId="01E270BC" w14:textId="77777777" w:rsidR="009C4240" w:rsidRDefault="009C4240" w:rsidP="009C4240">
            <w:pPr>
              <w:jc w:val="center"/>
              <w:rPr>
                <w:rFonts w:ascii="Calibri" w:hAnsi="Calibri" w:cs="Calibri"/>
                <w:sz w:val="12"/>
                <w:szCs w:val="12"/>
              </w:rPr>
            </w:pPr>
          </w:p>
          <w:p w14:paraId="0E49121B" w14:textId="77777777" w:rsidR="00701508" w:rsidRDefault="00701508" w:rsidP="009C4240">
            <w:pPr>
              <w:jc w:val="center"/>
              <w:rPr>
                <w:rFonts w:ascii="Calibri" w:hAnsi="Calibri" w:cs="Calibri"/>
                <w:sz w:val="12"/>
                <w:szCs w:val="12"/>
                <w:u w:val="single"/>
              </w:rPr>
            </w:pPr>
            <w:r>
              <w:rPr>
                <w:rFonts w:ascii="Calibri" w:hAnsi="Calibri" w:cs="Calibri"/>
                <w:sz w:val="12"/>
                <w:szCs w:val="12"/>
                <w:u w:val="single"/>
              </w:rPr>
              <w:t>Loud volume</w:t>
            </w:r>
          </w:p>
          <w:p w14:paraId="24483CD9" w14:textId="670B9D1C" w:rsidR="00701508" w:rsidRDefault="00701508" w:rsidP="009C4240">
            <w:pPr>
              <w:jc w:val="center"/>
              <w:rPr>
                <w:rFonts w:ascii="Calibri" w:hAnsi="Calibri" w:cs="Calibri"/>
                <w:sz w:val="12"/>
                <w:szCs w:val="12"/>
              </w:rPr>
            </w:pPr>
            <w:r>
              <w:rPr>
                <w:rFonts w:ascii="Calibri" w:hAnsi="Calibri" w:cs="Calibri"/>
                <w:sz w:val="12"/>
                <w:szCs w:val="12"/>
              </w:rPr>
              <w:t>Mean: 6h/w</w:t>
            </w:r>
          </w:p>
          <w:p w14:paraId="02531CAA" w14:textId="43971995" w:rsidR="00701508" w:rsidRDefault="00701508" w:rsidP="009C4240">
            <w:pPr>
              <w:jc w:val="center"/>
              <w:rPr>
                <w:rFonts w:ascii="Calibri" w:hAnsi="Calibri" w:cs="Calibri"/>
                <w:sz w:val="12"/>
                <w:szCs w:val="12"/>
              </w:rPr>
            </w:pPr>
            <w:r>
              <w:rPr>
                <w:rFonts w:ascii="Calibri" w:hAnsi="Calibri" w:cs="Calibri"/>
                <w:sz w:val="12"/>
                <w:szCs w:val="12"/>
              </w:rPr>
              <w:t>(6-11y: 4.3h/w</w:t>
            </w:r>
          </w:p>
          <w:p w14:paraId="497F5257" w14:textId="786DF6DB" w:rsidR="00701508" w:rsidRDefault="00701508" w:rsidP="009C4240">
            <w:pPr>
              <w:jc w:val="center"/>
              <w:rPr>
                <w:rFonts w:ascii="Calibri" w:hAnsi="Calibri" w:cs="Calibri"/>
                <w:sz w:val="12"/>
                <w:szCs w:val="12"/>
              </w:rPr>
            </w:pPr>
            <w:r>
              <w:rPr>
                <w:rFonts w:ascii="Calibri" w:hAnsi="Calibri" w:cs="Calibri"/>
                <w:sz w:val="12"/>
                <w:szCs w:val="12"/>
              </w:rPr>
              <w:t>12-19y: 9.1h/w</w:t>
            </w:r>
          </w:p>
          <w:p w14:paraId="3486B05F" w14:textId="2DA41576" w:rsidR="00701508" w:rsidRDefault="00701508" w:rsidP="009C4240">
            <w:pPr>
              <w:jc w:val="center"/>
              <w:rPr>
                <w:rFonts w:ascii="Calibri" w:hAnsi="Calibri" w:cs="Calibri"/>
                <w:sz w:val="12"/>
                <w:szCs w:val="12"/>
              </w:rPr>
            </w:pPr>
            <w:r>
              <w:rPr>
                <w:rFonts w:ascii="Calibri" w:hAnsi="Calibri" w:cs="Calibri"/>
                <w:sz w:val="12"/>
                <w:szCs w:val="12"/>
              </w:rPr>
              <w:t>20-29y: 6h/w</w:t>
            </w:r>
          </w:p>
          <w:p w14:paraId="2E28F20C" w14:textId="0AD82AE9" w:rsidR="00701508" w:rsidRDefault="00701508" w:rsidP="009C4240">
            <w:pPr>
              <w:jc w:val="center"/>
              <w:rPr>
                <w:rFonts w:ascii="Calibri" w:hAnsi="Calibri" w:cs="Calibri"/>
                <w:sz w:val="12"/>
                <w:szCs w:val="12"/>
              </w:rPr>
            </w:pPr>
            <w:r>
              <w:rPr>
                <w:rFonts w:ascii="Calibri" w:hAnsi="Calibri" w:cs="Calibri"/>
                <w:sz w:val="12"/>
                <w:szCs w:val="12"/>
              </w:rPr>
              <w:t>30-39y: 5.2h/w</w:t>
            </w:r>
          </w:p>
          <w:p w14:paraId="58774D6A" w14:textId="7DEF7760" w:rsidR="00701508" w:rsidRDefault="00701508" w:rsidP="009C4240">
            <w:pPr>
              <w:jc w:val="center"/>
              <w:rPr>
                <w:rFonts w:ascii="Calibri" w:hAnsi="Calibri" w:cs="Calibri"/>
                <w:sz w:val="12"/>
                <w:szCs w:val="12"/>
              </w:rPr>
            </w:pPr>
            <w:r>
              <w:rPr>
                <w:rFonts w:ascii="Calibri" w:hAnsi="Calibri" w:cs="Calibri"/>
                <w:sz w:val="12"/>
                <w:szCs w:val="12"/>
              </w:rPr>
              <w:t>40y</w:t>
            </w:r>
            <w:r w:rsidR="009C4240">
              <w:rPr>
                <w:rFonts w:ascii="Calibri" w:hAnsi="Calibri" w:cs="Calibri"/>
                <w:sz w:val="12"/>
                <w:szCs w:val="12"/>
              </w:rPr>
              <w:t>≤</w:t>
            </w:r>
            <w:r>
              <w:rPr>
                <w:rFonts w:ascii="Calibri" w:hAnsi="Calibri" w:cs="Calibri"/>
                <w:sz w:val="12"/>
                <w:szCs w:val="12"/>
              </w:rPr>
              <w:t>: 3.1-4.6h/w)</w:t>
            </w:r>
          </w:p>
        </w:tc>
        <w:tc>
          <w:tcPr>
            <w:tcW w:w="810" w:type="dxa"/>
          </w:tcPr>
          <w:p w14:paraId="2056E32C" w14:textId="77777777" w:rsidR="00701508" w:rsidRDefault="00701508" w:rsidP="009C4240">
            <w:pPr>
              <w:jc w:val="center"/>
              <w:rPr>
                <w:rFonts w:ascii="Calibri" w:hAnsi="Calibri" w:cs="Calibri"/>
                <w:sz w:val="12"/>
                <w:szCs w:val="12"/>
              </w:rPr>
            </w:pPr>
            <w:r>
              <w:rPr>
                <w:rFonts w:ascii="Calibri" w:hAnsi="Calibri" w:cs="Calibri"/>
                <w:sz w:val="12"/>
                <w:szCs w:val="12"/>
              </w:rPr>
              <w:t>Loud PLD usage: 19.5% (6-11y: 13.1%</w:t>
            </w:r>
          </w:p>
          <w:p w14:paraId="4055C48F" w14:textId="108BCDB0" w:rsidR="00701508" w:rsidRDefault="00701508" w:rsidP="009C4240">
            <w:pPr>
              <w:jc w:val="center"/>
              <w:rPr>
                <w:rFonts w:ascii="Calibri" w:hAnsi="Calibri" w:cs="Calibri"/>
                <w:sz w:val="12"/>
                <w:szCs w:val="12"/>
              </w:rPr>
            </w:pPr>
            <w:r>
              <w:rPr>
                <w:rFonts w:ascii="Calibri" w:hAnsi="Calibri" w:cs="Calibri"/>
                <w:sz w:val="12"/>
                <w:szCs w:val="12"/>
              </w:rPr>
              <w:t>12-19y: 44.2%</w:t>
            </w:r>
          </w:p>
          <w:p w14:paraId="356276EB" w14:textId="5E5E8020" w:rsidR="00701508" w:rsidRDefault="00701508" w:rsidP="009C4240">
            <w:pPr>
              <w:jc w:val="center"/>
              <w:rPr>
                <w:rFonts w:ascii="Calibri" w:hAnsi="Calibri" w:cs="Calibri"/>
                <w:sz w:val="12"/>
                <w:szCs w:val="12"/>
              </w:rPr>
            </w:pPr>
            <w:r>
              <w:rPr>
                <w:rFonts w:ascii="Calibri" w:hAnsi="Calibri" w:cs="Calibri"/>
                <w:sz w:val="12"/>
                <w:szCs w:val="12"/>
              </w:rPr>
              <w:t>20-29y: 36.3%</w:t>
            </w:r>
          </w:p>
          <w:p w14:paraId="1D78EE77" w14:textId="77777777" w:rsidR="00701508" w:rsidRDefault="00701508" w:rsidP="009C4240">
            <w:pPr>
              <w:jc w:val="center"/>
              <w:rPr>
                <w:rFonts w:ascii="Calibri" w:hAnsi="Calibri" w:cs="Calibri"/>
                <w:sz w:val="12"/>
                <w:szCs w:val="12"/>
              </w:rPr>
            </w:pPr>
            <w:r>
              <w:rPr>
                <w:rFonts w:ascii="Calibri" w:hAnsi="Calibri" w:cs="Calibri"/>
                <w:sz w:val="12"/>
                <w:szCs w:val="12"/>
              </w:rPr>
              <w:t>30-39y: 24.1%</w:t>
            </w:r>
          </w:p>
          <w:p w14:paraId="4360FD95" w14:textId="77777777" w:rsidR="00701508" w:rsidRDefault="00701508" w:rsidP="009C4240">
            <w:pPr>
              <w:jc w:val="center"/>
              <w:rPr>
                <w:rFonts w:ascii="Calibri" w:hAnsi="Calibri" w:cs="Calibri"/>
                <w:sz w:val="12"/>
                <w:szCs w:val="12"/>
              </w:rPr>
            </w:pPr>
            <w:r>
              <w:rPr>
                <w:rFonts w:ascii="Calibri" w:hAnsi="Calibri" w:cs="Calibri"/>
                <w:sz w:val="12"/>
                <w:szCs w:val="12"/>
              </w:rPr>
              <w:t>40-49y: 14.3%</w:t>
            </w:r>
          </w:p>
          <w:p w14:paraId="7AED195D" w14:textId="77777777" w:rsidR="00701508" w:rsidRDefault="00701508" w:rsidP="009C4240">
            <w:pPr>
              <w:jc w:val="center"/>
              <w:rPr>
                <w:rFonts w:ascii="Calibri" w:hAnsi="Calibri" w:cs="Calibri"/>
                <w:sz w:val="12"/>
                <w:szCs w:val="12"/>
              </w:rPr>
            </w:pPr>
            <w:r>
              <w:rPr>
                <w:rFonts w:ascii="Calibri" w:hAnsi="Calibri" w:cs="Calibri"/>
                <w:sz w:val="12"/>
                <w:szCs w:val="12"/>
              </w:rPr>
              <w:t>50-59y: 9.6%</w:t>
            </w:r>
          </w:p>
          <w:p w14:paraId="73E1B139" w14:textId="74F2F5A0" w:rsidR="00701508" w:rsidRDefault="00701508" w:rsidP="009C4240">
            <w:pPr>
              <w:jc w:val="center"/>
              <w:rPr>
                <w:rFonts w:ascii="Calibri" w:hAnsi="Calibri" w:cs="Calibri"/>
                <w:sz w:val="12"/>
                <w:szCs w:val="12"/>
              </w:rPr>
            </w:pPr>
            <w:r>
              <w:rPr>
                <w:rFonts w:ascii="Calibri" w:hAnsi="Calibri" w:cs="Calibri"/>
                <w:sz w:val="12"/>
                <w:szCs w:val="12"/>
              </w:rPr>
              <w:t>60-69y: 5.1%)</w:t>
            </w:r>
          </w:p>
        </w:tc>
        <w:tc>
          <w:tcPr>
            <w:tcW w:w="990" w:type="dxa"/>
          </w:tcPr>
          <w:p w14:paraId="3458D01E" w14:textId="27C5EA3F" w:rsidR="00701508" w:rsidRDefault="00701508" w:rsidP="009C4240">
            <w:pPr>
              <w:jc w:val="center"/>
              <w:rPr>
                <w:rFonts w:ascii="Calibri" w:hAnsi="Calibri" w:cs="Calibri"/>
                <w:sz w:val="12"/>
                <w:szCs w:val="12"/>
              </w:rPr>
            </w:pPr>
            <w:r>
              <w:rPr>
                <w:rFonts w:ascii="Calibri" w:hAnsi="Calibri" w:cs="Calibri"/>
                <w:sz w:val="12"/>
                <w:szCs w:val="12"/>
              </w:rPr>
              <w:t>-</w:t>
            </w:r>
          </w:p>
        </w:tc>
        <w:tc>
          <w:tcPr>
            <w:tcW w:w="1170" w:type="dxa"/>
          </w:tcPr>
          <w:p w14:paraId="6EB834BF" w14:textId="77777777" w:rsidR="00701508" w:rsidRDefault="00701508" w:rsidP="009C4240">
            <w:pPr>
              <w:jc w:val="center"/>
              <w:rPr>
                <w:rFonts w:ascii="Calibri" w:hAnsi="Calibri" w:cs="Calibri"/>
                <w:sz w:val="12"/>
                <w:szCs w:val="12"/>
              </w:rPr>
            </w:pPr>
            <w:r>
              <w:rPr>
                <w:rFonts w:ascii="Calibri" w:hAnsi="Calibri" w:cs="Calibri"/>
                <w:sz w:val="12"/>
                <w:szCs w:val="12"/>
              </w:rPr>
              <w:t xml:space="preserve">Higher mean thresholds for 0.5, 2, 3, 4, 6 kHz and all </w:t>
            </w:r>
            <w:r w:rsidRPr="00BB4B32">
              <w:rPr>
                <w:rFonts w:ascii="Calibri" w:hAnsi="Calibri" w:cs="Calibri"/>
                <w:color w:val="000000" w:themeColor="text1"/>
                <w:sz w:val="12"/>
                <w:szCs w:val="12"/>
              </w:rPr>
              <w:t xml:space="preserve">PTAs </w:t>
            </w:r>
            <w:r>
              <w:rPr>
                <w:rFonts w:ascii="Calibri" w:hAnsi="Calibri" w:cs="Calibri"/>
                <w:sz w:val="12"/>
                <w:szCs w:val="12"/>
              </w:rPr>
              <w:t>among 20-29y.</w:t>
            </w:r>
          </w:p>
          <w:p w14:paraId="2BCC76A1" w14:textId="1266201A" w:rsidR="00701508" w:rsidRDefault="00701508" w:rsidP="009C4240">
            <w:pPr>
              <w:jc w:val="center"/>
              <w:rPr>
                <w:rFonts w:ascii="Calibri" w:hAnsi="Calibri" w:cs="Calibri"/>
                <w:sz w:val="12"/>
                <w:szCs w:val="12"/>
              </w:rPr>
            </w:pPr>
            <w:r>
              <w:rPr>
                <w:rFonts w:ascii="Calibri" w:hAnsi="Calibri" w:cs="Calibri"/>
                <w:sz w:val="12"/>
                <w:szCs w:val="12"/>
              </w:rPr>
              <w:t>(</w:t>
            </w:r>
            <w:r w:rsidR="00E155D5">
              <w:rPr>
                <w:rFonts w:ascii="Calibri" w:hAnsi="Calibri" w:cs="Calibri"/>
                <w:sz w:val="12"/>
                <w:szCs w:val="12"/>
              </w:rPr>
              <w:t>L</w:t>
            </w:r>
            <w:r>
              <w:rPr>
                <w:rFonts w:ascii="Calibri" w:hAnsi="Calibri" w:cs="Calibri"/>
                <w:sz w:val="12"/>
                <w:szCs w:val="12"/>
              </w:rPr>
              <w:t xml:space="preserve">oud PLD for </w:t>
            </w:r>
            <w:r w:rsidR="008D39A6">
              <w:rPr>
                <w:rFonts w:ascii="Calibri" w:hAnsi="Calibri" w:cs="Calibri"/>
                <w:sz w:val="12"/>
                <w:szCs w:val="12"/>
              </w:rPr>
              <w:t>≥</w:t>
            </w:r>
            <w:r>
              <w:rPr>
                <w:rFonts w:ascii="Calibri" w:hAnsi="Calibri" w:cs="Calibri"/>
                <w:sz w:val="12"/>
                <w:szCs w:val="12"/>
              </w:rPr>
              <w:t>5y: higher thresholds and 3, 4, 8 kHz.  loud PLD for &lt;8h/w</w:t>
            </w:r>
            <w:proofErr w:type="gramStart"/>
            <w:r>
              <w:rPr>
                <w:rFonts w:ascii="Calibri" w:hAnsi="Calibri" w:cs="Calibri"/>
                <w:sz w:val="12"/>
                <w:szCs w:val="12"/>
              </w:rPr>
              <w:t>:  lower</w:t>
            </w:r>
            <w:proofErr w:type="gramEnd"/>
            <w:r>
              <w:rPr>
                <w:rFonts w:ascii="Calibri" w:hAnsi="Calibri" w:cs="Calibri"/>
                <w:sz w:val="12"/>
                <w:szCs w:val="12"/>
              </w:rPr>
              <w:t xml:space="preserve"> thresholds)</w:t>
            </w:r>
          </w:p>
          <w:p w14:paraId="5DEFC00D" w14:textId="77777777" w:rsidR="00701508" w:rsidRDefault="00701508" w:rsidP="009C4240">
            <w:pPr>
              <w:jc w:val="center"/>
              <w:rPr>
                <w:rFonts w:ascii="Calibri" w:hAnsi="Calibri" w:cs="Calibri"/>
                <w:sz w:val="12"/>
                <w:szCs w:val="12"/>
              </w:rPr>
            </w:pPr>
          </w:p>
          <w:p w14:paraId="4E34E4D7" w14:textId="228AEE7C" w:rsidR="00701508" w:rsidRDefault="00701508" w:rsidP="009C4240">
            <w:pPr>
              <w:jc w:val="center"/>
              <w:rPr>
                <w:rFonts w:ascii="Calibri" w:hAnsi="Calibri" w:cs="Calibri"/>
                <w:sz w:val="12"/>
                <w:szCs w:val="12"/>
              </w:rPr>
            </w:pPr>
            <w:r>
              <w:rPr>
                <w:rFonts w:ascii="Calibri" w:hAnsi="Calibri" w:cs="Calibri"/>
                <w:sz w:val="12"/>
                <w:szCs w:val="12"/>
              </w:rPr>
              <w:t xml:space="preserve">Lower audiometric means at 2 kHz among 12-19y (loud PLD for </w:t>
            </w:r>
            <w:r w:rsidR="00E155D5">
              <w:rPr>
                <w:rFonts w:ascii="Calibri" w:hAnsi="Calibri" w:cs="Calibri"/>
                <w:sz w:val="12"/>
                <w:szCs w:val="12"/>
              </w:rPr>
              <w:t>≥</w:t>
            </w:r>
            <w:r>
              <w:rPr>
                <w:rFonts w:ascii="Calibri" w:hAnsi="Calibri" w:cs="Calibri"/>
                <w:sz w:val="12"/>
                <w:szCs w:val="12"/>
              </w:rPr>
              <w:t>5y)</w:t>
            </w:r>
          </w:p>
        </w:tc>
        <w:tc>
          <w:tcPr>
            <w:tcW w:w="1530" w:type="dxa"/>
          </w:tcPr>
          <w:p w14:paraId="23696641" w14:textId="77777777" w:rsidR="00701508" w:rsidRDefault="00701508" w:rsidP="009C4240">
            <w:pPr>
              <w:jc w:val="center"/>
              <w:rPr>
                <w:rFonts w:ascii="Calibri" w:hAnsi="Calibri" w:cs="Calibri"/>
                <w:sz w:val="12"/>
                <w:szCs w:val="12"/>
                <w:u w:val="single"/>
              </w:rPr>
            </w:pPr>
            <w:r>
              <w:rPr>
                <w:rFonts w:ascii="Calibri" w:hAnsi="Calibri" w:cs="Calibri"/>
                <w:sz w:val="12"/>
                <w:szCs w:val="12"/>
                <w:u w:val="single"/>
              </w:rPr>
              <w:t>Notches:</w:t>
            </w:r>
          </w:p>
          <w:p w14:paraId="1D84938C" w14:textId="77777777" w:rsidR="00701508" w:rsidRDefault="00701508" w:rsidP="009C4240">
            <w:pPr>
              <w:jc w:val="center"/>
              <w:rPr>
                <w:rFonts w:ascii="Calibri" w:hAnsi="Calibri" w:cs="Calibri"/>
                <w:sz w:val="12"/>
                <w:szCs w:val="12"/>
              </w:rPr>
            </w:pPr>
            <w:r>
              <w:rPr>
                <w:rFonts w:ascii="Calibri" w:hAnsi="Calibri" w:cs="Calibri"/>
                <w:sz w:val="12"/>
                <w:szCs w:val="12"/>
              </w:rPr>
              <w:t>6-11y: 13.2%</w:t>
            </w:r>
          </w:p>
          <w:p w14:paraId="021D23BA" w14:textId="77777777" w:rsidR="00701508" w:rsidRDefault="00701508" w:rsidP="009C4240">
            <w:pPr>
              <w:jc w:val="center"/>
              <w:rPr>
                <w:rFonts w:ascii="Calibri" w:hAnsi="Calibri" w:cs="Calibri"/>
                <w:sz w:val="12"/>
                <w:szCs w:val="12"/>
              </w:rPr>
            </w:pPr>
            <w:r>
              <w:rPr>
                <w:rFonts w:ascii="Calibri" w:hAnsi="Calibri" w:cs="Calibri"/>
                <w:sz w:val="12"/>
                <w:szCs w:val="12"/>
              </w:rPr>
              <w:t>12-19y: 19.4%</w:t>
            </w:r>
          </w:p>
          <w:p w14:paraId="5E3BF30E" w14:textId="32F03D16" w:rsidR="00701508" w:rsidRDefault="00701508" w:rsidP="009C4240">
            <w:pPr>
              <w:jc w:val="center"/>
              <w:rPr>
                <w:rFonts w:ascii="Calibri" w:hAnsi="Calibri" w:cs="Calibri"/>
                <w:sz w:val="12"/>
                <w:szCs w:val="12"/>
              </w:rPr>
            </w:pPr>
            <w:r>
              <w:rPr>
                <w:rFonts w:ascii="Calibri" w:hAnsi="Calibri" w:cs="Calibri"/>
                <w:sz w:val="12"/>
                <w:szCs w:val="12"/>
              </w:rPr>
              <w:t>20-29y: 18.9%</w:t>
            </w:r>
          </w:p>
        </w:tc>
        <w:tc>
          <w:tcPr>
            <w:tcW w:w="1080" w:type="dxa"/>
          </w:tcPr>
          <w:p w14:paraId="3CE84FF4" w14:textId="45643668" w:rsidR="00701508" w:rsidRPr="00666481" w:rsidRDefault="00701508" w:rsidP="00701508">
            <w:pPr>
              <w:rPr>
                <w:rFonts w:ascii="Calibri" w:hAnsi="Calibri" w:cs="Calibri"/>
                <w:sz w:val="12"/>
                <w:szCs w:val="12"/>
              </w:rPr>
            </w:pPr>
            <w:r>
              <w:rPr>
                <w:rFonts w:ascii="Calibri" w:hAnsi="Calibri" w:cs="Calibri"/>
                <w:sz w:val="12"/>
                <w:szCs w:val="12"/>
              </w:rPr>
              <w:t>To examine PLD usage patterns and relation to PTT and audiometric notches.</w:t>
            </w:r>
          </w:p>
        </w:tc>
        <w:tc>
          <w:tcPr>
            <w:tcW w:w="2970" w:type="dxa"/>
          </w:tcPr>
          <w:p w14:paraId="6F7C530D" w14:textId="7786CE69" w:rsidR="00701508" w:rsidRDefault="00701508" w:rsidP="008D39A6">
            <w:pPr>
              <w:rPr>
                <w:rFonts w:ascii="Calibri" w:hAnsi="Calibri" w:cs="Calibri"/>
                <w:sz w:val="12"/>
                <w:szCs w:val="12"/>
              </w:rPr>
            </w:pPr>
            <w:r>
              <w:rPr>
                <w:rFonts w:ascii="Calibri" w:hAnsi="Calibri" w:cs="Calibri"/>
                <w:sz w:val="12"/>
                <w:szCs w:val="12"/>
              </w:rPr>
              <w:t>- No significant differences in mean thresholds among PLD users, except a tendency of higher mean thresholds among 20-29 y and high PLD users (</w:t>
            </w:r>
            <w:r w:rsidR="008D39A6">
              <w:rPr>
                <w:rFonts w:ascii="Calibri" w:hAnsi="Calibri" w:cs="Calibri"/>
                <w:sz w:val="12"/>
                <w:szCs w:val="12"/>
              </w:rPr>
              <w:t>≥</w:t>
            </w:r>
            <w:r>
              <w:rPr>
                <w:rFonts w:ascii="Calibri" w:hAnsi="Calibri" w:cs="Calibri"/>
                <w:sz w:val="12"/>
                <w:szCs w:val="12"/>
              </w:rPr>
              <w:t>40 h/w of loud usage).</w:t>
            </w:r>
          </w:p>
          <w:p w14:paraId="0F8B0818" w14:textId="77777777" w:rsidR="00701508" w:rsidRDefault="00701508" w:rsidP="00701508">
            <w:pPr>
              <w:rPr>
                <w:rFonts w:ascii="Calibri" w:hAnsi="Calibri" w:cs="Calibri"/>
                <w:sz w:val="12"/>
                <w:szCs w:val="12"/>
              </w:rPr>
            </w:pPr>
            <w:r>
              <w:rPr>
                <w:rFonts w:ascii="Calibri" w:hAnsi="Calibri" w:cs="Calibri"/>
                <w:sz w:val="12"/>
                <w:szCs w:val="12"/>
              </w:rPr>
              <w:t>- No significant association between PLD usage and hearing loss at all PTAs and audiometric notches.</w:t>
            </w:r>
          </w:p>
          <w:p w14:paraId="63C2499F" w14:textId="0C862338" w:rsidR="00701508" w:rsidRDefault="00701508" w:rsidP="00701508">
            <w:pPr>
              <w:rPr>
                <w:rFonts w:ascii="Calibri" w:hAnsi="Calibri" w:cs="Calibri"/>
                <w:sz w:val="12"/>
                <w:szCs w:val="12"/>
              </w:rPr>
            </w:pPr>
            <w:r>
              <w:rPr>
                <w:rFonts w:ascii="Calibri" w:hAnsi="Calibri" w:cs="Calibri"/>
                <w:sz w:val="12"/>
                <w:szCs w:val="12"/>
              </w:rPr>
              <w:t xml:space="preserve">- Significant increase in mean HTs and 3, 4, 8 kHz among 20-29 y who used loud PLD for </w:t>
            </w:r>
            <w:r w:rsidR="008D39A6">
              <w:rPr>
                <w:rFonts w:ascii="Calibri" w:hAnsi="Calibri" w:cs="Calibri"/>
                <w:sz w:val="12"/>
                <w:szCs w:val="12"/>
              </w:rPr>
              <w:t>≥</w:t>
            </w:r>
            <w:r>
              <w:rPr>
                <w:rFonts w:ascii="Calibri" w:hAnsi="Calibri" w:cs="Calibri"/>
                <w:sz w:val="12"/>
                <w:szCs w:val="12"/>
              </w:rPr>
              <w:t>5y compared to &lt;5y loud PLD usage.</w:t>
            </w:r>
          </w:p>
          <w:p w14:paraId="2F8F4EDA" w14:textId="51EA5371" w:rsidR="00701508" w:rsidRDefault="00701508" w:rsidP="00701508">
            <w:pPr>
              <w:rPr>
                <w:rFonts w:ascii="Calibri" w:hAnsi="Calibri" w:cs="Calibri"/>
                <w:sz w:val="12"/>
                <w:szCs w:val="12"/>
              </w:rPr>
            </w:pPr>
            <w:r>
              <w:rPr>
                <w:rFonts w:ascii="Calibri" w:hAnsi="Calibri" w:cs="Calibri"/>
                <w:sz w:val="12"/>
                <w:szCs w:val="12"/>
              </w:rPr>
              <w:t xml:space="preserve">- Lower audiometric means at 2 kHz among 12-19 y who used loud PLD for </w:t>
            </w:r>
            <w:r w:rsidR="00BB4B32">
              <w:rPr>
                <w:rFonts w:ascii="Calibri" w:hAnsi="Calibri" w:cs="Calibri"/>
                <w:sz w:val="12"/>
                <w:szCs w:val="12"/>
              </w:rPr>
              <w:t>≥</w:t>
            </w:r>
            <w:r>
              <w:rPr>
                <w:rFonts w:ascii="Calibri" w:hAnsi="Calibri" w:cs="Calibri"/>
                <w:sz w:val="12"/>
                <w:szCs w:val="12"/>
              </w:rPr>
              <w:t>5y compared to &lt;5y loud PLD usage.</w:t>
            </w:r>
          </w:p>
          <w:p w14:paraId="27D0BEDD" w14:textId="30D3E42F" w:rsidR="00701508" w:rsidRDefault="00701508" w:rsidP="00701508">
            <w:pPr>
              <w:rPr>
                <w:rFonts w:ascii="Calibri" w:hAnsi="Calibri" w:cs="Calibri"/>
                <w:sz w:val="12"/>
                <w:szCs w:val="12"/>
              </w:rPr>
            </w:pPr>
            <w:r>
              <w:rPr>
                <w:rFonts w:ascii="Calibri" w:hAnsi="Calibri" w:cs="Calibri"/>
                <w:sz w:val="12"/>
                <w:szCs w:val="12"/>
              </w:rPr>
              <w:t xml:space="preserve">- No significant differences in HTs about listening to loud PLD for </w:t>
            </w:r>
            <w:r w:rsidR="00BB4B32">
              <w:rPr>
                <w:rFonts w:ascii="Calibri" w:hAnsi="Calibri" w:cs="Calibri"/>
                <w:sz w:val="12"/>
                <w:szCs w:val="12"/>
              </w:rPr>
              <w:t>≥</w:t>
            </w:r>
            <w:r>
              <w:rPr>
                <w:rFonts w:ascii="Calibri" w:hAnsi="Calibri" w:cs="Calibri"/>
                <w:sz w:val="12"/>
                <w:szCs w:val="12"/>
              </w:rPr>
              <w:t>8h/w compared to &lt;8h/w and non-users.</w:t>
            </w:r>
          </w:p>
          <w:p w14:paraId="375024C0" w14:textId="388D5233" w:rsidR="00701508" w:rsidRDefault="00701508" w:rsidP="00701508">
            <w:pPr>
              <w:rPr>
                <w:rFonts w:ascii="Calibri" w:hAnsi="Calibri" w:cs="Calibri"/>
                <w:sz w:val="12"/>
                <w:szCs w:val="12"/>
              </w:rPr>
            </w:pPr>
            <w:r>
              <w:rPr>
                <w:rFonts w:ascii="Calibri" w:hAnsi="Calibri" w:cs="Calibri"/>
                <w:sz w:val="12"/>
                <w:szCs w:val="12"/>
              </w:rPr>
              <w:t xml:space="preserve">- A non-significant tendency of lower HTs among 20-29 y listening to loud PLD for &lt;8h/w compared to </w:t>
            </w:r>
            <w:r w:rsidR="00BB4B32">
              <w:rPr>
                <w:rFonts w:ascii="Calibri" w:hAnsi="Calibri" w:cs="Calibri"/>
                <w:sz w:val="12"/>
                <w:szCs w:val="12"/>
              </w:rPr>
              <w:t>≥</w:t>
            </w:r>
            <w:r>
              <w:rPr>
                <w:rFonts w:ascii="Calibri" w:hAnsi="Calibri" w:cs="Calibri"/>
                <w:sz w:val="12"/>
                <w:szCs w:val="12"/>
              </w:rPr>
              <w:t>8h/w which was not significant.</w:t>
            </w:r>
          </w:p>
        </w:tc>
        <w:tc>
          <w:tcPr>
            <w:tcW w:w="1357" w:type="dxa"/>
          </w:tcPr>
          <w:p w14:paraId="6BD1A50C" w14:textId="216C56C1" w:rsidR="00701508" w:rsidRDefault="00701508" w:rsidP="00701508">
            <w:pPr>
              <w:rPr>
                <w:rFonts w:ascii="Calibri" w:hAnsi="Calibri" w:cs="Calibri"/>
                <w:sz w:val="12"/>
                <w:szCs w:val="12"/>
              </w:rPr>
            </w:pPr>
            <w:r>
              <w:rPr>
                <w:rFonts w:ascii="Calibri" w:hAnsi="Calibri" w:cs="Calibri"/>
                <w:sz w:val="12"/>
                <w:szCs w:val="12"/>
              </w:rPr>
              <w:t xml:space="preserve">- Significant elevations of HTs at several frequencies (3, 4, 8 kHz and HFPTA) between loud PLD usage for </w:t>
            </w:r>
            <w:r w:rsidR="008D39A6">
              <w:rPr>
                <w:rFonts w:ascii="Calibri" w:hAnsi="Calibri" w:cs="Calibri"/>
                <w:sz w:val="12"/>
                <w:szCs w:val="12"/>
              </w:rPr>
              <w:t>≥</w:t>
            </w:r>
            <w:r>
              <w:rPr>
                <w:rFonts w:ascii="Calibri" w:hAnsi="Calibri" w:cs="Calibri"/>
                <w:sz w:val="12"/>
                <w:szCs w:val="12"/>
              </w:rPr>
              <w:t>5y and &lt;5y.</w:t>
            </w:r>
          </w:p>
          <w:p w14:paraId="189E9CD0" w14:textId="64B5BE89" w:rsidR="00701508" w:rsidRPr="00666481" w:rsidRDefault="00701508" w:rsidP="00701508">
            <w:pPr>
              <w:rPr>
                <w:rFonts w:ascii="Calibri" w:hAnsi="Calibri" w:cs="Calibri"/>
                <w:sz w:val="12"/>
                <w:szCs w:val="12"/>
              </w:rPr>
            </w:pPr>
            <w:r>
              <w:rPr>
                <w:rFonts w:ascii="Calibri" w:hAnsi="Calibri" w:cs="Calibri"/>
                <w:sz w:val="12"/>
                <w:szCs w:val="12"/>
              </w:rPr>
              <w:t>- No significant changes to HTs in loud or high PLD users compared to low PLD users.</w:t>
            </w:r>
          </w:p>
        </w:tc>
      </w:tr>
      <w:tr w:rsidR="00701508" w:rsidRPr="006F6F71" w14:paraId="77E22B85" w14:textId="77777777" w:rsidTr="00366B00">
        <w:trPr>
          <w:cantSplit/>
          <w:trHeight w:val="1134"/>
        </w:trPr>
        <w:tc>
          <w:tcPr>
            <w:tcW w:w="715" w:type="dxa"/>
          </w:tcPr>
          <w:p w14:paraId="762F5610" w14:textId="0D79D008" w:rsidR="00701508" w:rsidRDefault="00701508" w:rsidP="003F0EF5">
            <w:pPr>
              <w:jc w:val="center"/>
              <w:rPr>
                <w:rFonts w:ascii="Calibri" w:hAnsi="Calibri" w:cs="Calibri"/>
                <w:sz w:val="12"/>
                <w:szCs w:val="12"/>
              </w:rPr>
            </w:pPr>
            <w:r>
              <w:rPr>
                <w:rFonts w:ascii="Calibri" w:hAnsi="Calibri" w:cs="Calibri"/>
                <w:sz w:val="12"/>
                <w:szCs w:val="12"/>
              </w:rPr>
              <w:lastRenderedPageBreak/>
              <w:t>41.</w:t>
            </w:r>
            <w:r w:rsidR="00041CDA">
              <w:rPr>
                <w:rFonts w:ascii="Calibri" w:hAnsi="Calibri" w:cs="Calibri"/>
                <w:sz w:val="12"/>
                <w:szCs w:val="12"/>
              </w:rPr>
              <w:t xml:space="preserve"> </w:t>
            </w:r>
            <w:proofErr w:type="spellStart"/>
            <w:r>
              <w:rPr>
                <w:rFonts w:ascii="Calibri" w:hAnsi="Calibri" w:cs="Calibri"/>
                <w:sz w:val="12"/>
                <w:szCs w:val="12"/>
              </w:rPr>
              <w:t>Endgal</w:t>
            </w:r>
            <w:proofErr w:type="spellEnd"/>
            <w:r>
              <w:rPr>
                <w:rFonts w:ascii="Calibri" w:hAnsi="Calibri" w:cs="Calibri"/>
                <w:sz w:val="12"/>
                <w:szCs w:val="12"/>
              </w:rPr>
              <w:t xml:space="preserve"> and Aarhus</w:t>
            </w:r>
            <w:r w:rsidR="007A7A30">
              <w:rPr>
                <w:rFonts w:ascii="Calibri" w:hAnsi="Calibri" w:cs="Calibri"/>
                <w:sz w:val="12"/>
                <w:szCs w:val="12"/>
              </w:rPr>
              <w:t xml:space="preserve"> </w:t>
            </w:r>
            <w:r w:rsidR="007A7A30">
              <w:rPr>
                <w:rFonts w:ascii="Calibri" w:hAnsi="Calibri" w:cs="Calibri"/>
                <w:sz w:val="12"/>
                <w:szCs w:val="12"/>
              </w:rPr>
              <w:fldChar w:fldCharType="begin"/>
            </w:r>
            <w:r w:rsidR="00A2409A">
              <w:rPr>
                <w:rFonts w:ascii="Calibri" w:hAnsi="Calibri" w:cs="Calibri"/>
                <w:sz w:val="12"/>
                <w:szCs w:val="12"/>
              </w:rPr>
              <w:instrText xml:space="preserve"> ADDIN EN.CITE &lt;EndNote&gt;&lt;Cite&gt;&lt;Author&gt;Engdahl&lt;/Author&gt;&lt;Year&gt;2021&lt;/Year&gt;&lt;RecNum&gt;115&lt;/RecNum&gt;&lt;DisplayText&gt;(41)&lt;/DisplayText&gt;&lt;record&gt;&lt;rec-number&gt;115&lt;/rec-number&gt;&lt;foreign-keys&gt;&lt;key app="EN" db-id="x5e502xe3pesa0epd9dp2dr9dwx2saeezfx5" timestamp="1779372161"&gt;115&lt;/key&gt;&lt;/foreign-keys&gt;&lt;ref-type name="Journal Article"&gt;17&lt;/ref-type&gt;&lt;contributors&gt;&lt;authors&gt;&lt;author&gt;Engdahl, B.&lt;/author&gt;&lt;author&gt;Aarhus, L.&lt;/author&gt;&lt;/authors&gt;&lt;/contributors&gt;&lt;auth-address&gt;Department of Environment and Health, Norwegian Institute of Public Health, Oslo, Norway.&amp;#xD;Department of Occupational Medicine and Epidemiology, National Institute of Occupational Health, Oslo, Norway.&lt;/auth-address&gt;&lt;titles&gt;&lt;title&gt;Personal Music Players and Hearing Loss: The HUNT Cohort Study&lt;/title&gt;&lt;secondary-title&gt;Trends Hear&lt;/secondary-title&gt;&lt;/titles&gt;&lt;periodical&gt;&lt;full-title&gt;Trends Hear&lt;/full-title&gt;&lt;/periodical&gt;&lt;pages&gt;23312165211015881&lt;/pages&gt;&lt;volume&gt;25&lt;/volume&gt;&lt;keywords&gt;&lt;keyword&gt;Auditory Threshold&lt;/keyword&gt;&lt;keyword&gt;Cohort Studies&lt;/keyword&gt;&lt;keyword&gt;Cross-Sectional Studies&lt;/keyword&gt;&lt;keyword&gt;Female&lt;/keyword&gt;&lt;keyword&gt;Follow-Up Studies&lt;/keyword&gt;&lt;keyword&gt;*Hearing Loss, Noise-Induced&lt;/keyword&gt;&lt;keyword&gt;Humans&lt;/keyword&gt;&lt;keyword&gt;*MP3-Player&lt;/keyword&gt;&lt;keyword&gt;Male&lt;/keyword&gt;&lt;keyword&gt;Middle Aged&lt;/keyword&gt;&lt;keyword&gt;*Music&lt;/keyword&gt;&lt;keyword&gt;adult&lt;/keyword&gt;&lt;keyword&gt;epidemiology&lt;/keyword&gt;&lt;keyword&gt;headphone&lt;/keyword&gt;&lt;keyword&gt;music&lt;/keyword&gt;&lt;keyword&gt;noise&lt;/keyword&gt;&lt;/keywords&gt;&lt;dates&gt;&lt;year&gt;2021&lt;/year&gt;&lt;pub-dates&gt;&lt;date&gt;Jan-Dec&lt;/date&gt;&lt;/pub-dates&gt;&lt;/dates&gt;&lt;isbn&gt;2331-2165&lt;/isbn&gt;&lt;accession-num&gt;34181492&lt;/accession-num&gt;&lt;urls&gt;&lt;/urls&gt;&lt;custom1&gt;Declaration of Conflicting Interests: The authors declared no potential conflicts of interest with respect to the research, authorship, and/or publication of this article.&lt;/custom1&gt;&lt;custom2&gt;PMC8245669&lt;/custom2&gt;&lt;electronic-resource-num&gt;10.1177/23312165211015881&lt;/electronic-resource-num&gt;&lt;remote-database-provider&gt;NLM&lt;/remote-database-provider&gt;&lt;language&gt;eng&lt;/language&gt;&lt;/record&gt;&lt;/Cite&gt;&lt;/EndNote&gt;</w:instrText>
            </w:r>
            <w:r w:rsidR="007A7A30">
              <w:rPr>
                <w:rFonts w:ascii="Calibri" w:hAnsi="Calibri" w:cs="Calibri"/>
                <w:sz w:val="12"/>
                <w:szCs w:val="12"/>
              </w:rPr>
              <w:fldChar w:fldCharType="separate"/>
            </w:r>
            <w:r w:rsidR="00A2409A">
              <w:rPr>
                <w:rFonts w:ascii="Calibri" w:hAnsi="Calibri" w:cs="Calibri"/>
                <w:noProof/>
                <w:sz w:val="12"/>
                <w:szCs w:val="12"/>
              </w:rPr>
              <w:t>(41)</w:t>
            </w:r>
            <w:r w:rsidR="007A7A30">
              <w:rPr>
                <w:rFonts w:ascii="Calibri" w:hAnsi="Calibri" w:cs="Calibri"/>
                <w:sz w:val="12"/>
                <w:szCs w:val="12"/>
              </w:rPr>
              <w:fldChar w:fldCharType="end"/>
            </w:r>
          </w:p>
        </w:tc>
        <w:tc>
          <w:tcPr>
            <w:tcW w:w="414" w:type="dxa"/>
            <w:textDirection w:val="btLr"/>
          </w:tcPr>
          <w:p w14:paraId="110596C1" w14:textId="0FDE6256" w:rsidR="00701508" w:rsidRDefault="00701508" w:rsidP="00701508">
            <w:pPr>
              <w:ind w:left="113" w:right="113"/>
              <w:jc w:val="center"/>
              <w:rPr>
                <w:rFonts w:ascii="Calibri" w:hAnsi="Calibri" w:cs="Calibri"/>
                <w:sz w:val="12"/>
                <w:szCs w:val="12"/>
              </w:rPr>
            </w:pPr>
            <w:r>
              <w:rPr>
                <w:rFonts w:ascii="Calibri" w:hAnsi="Calibri" w:cs="Calibri"/>
                <w:sz w:val="12"/>
                <w:szCs w:val="12"/>
              </w:rPr>
              <w:t xml:space="preserve">Cross-sectional and follow up </w:t>
            </w:r>
          </w:p>
        </w:tc>
        <w:tc>
          <w:tcPr>
            <w:tcW w:w="426" w:type="dxa"/>
            <w:textDirection w:val="btLr"/>
          </w:tcPr>
          <w:p w14:paraId="1E75362B" w14:textId="208F5ED0" w:rsidR="00701508" w:rsidRDefault="00701508" w:rsidP="00051257">
            <w:pPr>
              <w:ind w:left="113" w:right="113"/>
              <w:jc w:val="center"/>
              <w:rPr>
                <w:rFonts w:ascii="Calibri" w:hAnsi="Calibri" w:cs="Calibri"/>
                <w:sz w:val="12"/>
                <w:szCs w:val="12"/>
              </w:rPr>
            </w:pPr>
            <w:r>
              <w:rPr>
                <w:rFonts w:ascii="Calibri" w:hAnsi="Calibri" w:cs="Calibri"/>
                <w:sz w:val="12"/>
                <w:szCs w:val="12"/>
              </w:rPr>
              <w:t>Norway</w:t>
            </w:r>
          </w:p>
        </w:tc>
        <w:tc>
          <w:tcPr>
            <w:tcW w:w="425" w:type="dxa"/>
            <w:textDirection w:val="btLr"/>
          </w:tcPr>
          <w:p w14:paraId="11ABD11D" w14:textId="37350E41" w:rsidR="00701508" w:rsidRDefault="00701508" w:rsidP="00051257">
            <w:pPr>
              <w:ind w:left="113" w:right="113"/>
              <w:jc w:val="center"/>
              <w:rPr>
                <w:rFonts w:ascii="Calibri" w:hAnsi="Calibri" w:cs="Calibri"/>
                <w:sz w:val="12"/>
                <w:szCs w:val="12"/>
              </w:rPr>
            </w:pPr>
            <w:r>
              <w:rPr>
                <w:rFonts w:ascii="Calibri" w:hAnsi="Calibri" w:cs="Calibri"/>
                <w:sz w:val="12"/>
                <w:szCs w:val="12"/>
              </w:rPr>
              <w:t>1998 and 2018</w:t>
            </w:r>
          </w:p>
        </w:tc>
        <w:tc>
          <w:tcPr>
            <w:tcW w:w="425" w:type="dxa"/>
            <w:textDirection w:val="btLr"/>
          </w:tcPr>
          <w:p w14:paraId="0781EF93" w14:textId="6C75992F" w:rsidR="00701508" w:rsidRDefault="00FE5A90" w:rsidP="006B3106">
            <w:pPr>
              <w:ind w:left="113" w:right="113"/>
              <w:jc w:val="center"/>
              <w:rPr>
                <w:rFonts w:ascii="Calibri" w:hAnsi="Calibri" w:cs="Calibri"/>
                <w:sz w:val="12"/>
                <w:szCs w:val="12"/>
              </w:rPr>
            </w:pPr>
            <w:r>
              <w:rPr>
                <w:rFonts w:ascii="Calibri" w:hAnsi="Calibri" w:cs="Calibri"/>
                <w:sz w:val="12"/>
                <w:szCs w:val="12"/>
              </w:rPr>
              <w:t xml:space="preserve">Accepted: </w:t>
            </w:r>
            <w:r w:rsidR="00701508">
              <w:rPr>
                <w:rFonts w:ascii="Calibri" w:hAnsi="Calibri" w:cs="Calibri"/>
                <w:sz w:val="12"/>
                <w:szCs w:val="12"/>
              </w:rPr>
              <w:t>17</w:t>
            </w:r>
            <w:r w:rsidR="00701508" w:rsidRPr="007E567A">
              <w:rPr>
                <w:rFonts w:ascii="Calibri" w:hAnsi="Calibri" w:cs="Calibri"/>
                <w:sz w:val="12"/>
                <w:szCs w:val="12"/>
                <w:vertAlign w:val="superscript"/>
              </w:rPr>
              <w:t>th</w:t>
            </w:r>
            <w:r w:rsidR="00701508">
              <w:rPr>
                <w:rFonts w:ascii="Calibri" w:hAnsi="Calibri" w:cs="Calibri"/>
                <w:sz w:val="12"/>
                <w:szCs w:val="12"/>
              </w:rPr>
              <w:t xml:space="preserve"> April 2021</w:t>
            </w:r>
          </w:p>
        </w:tc>
        <w:tc>
          <w:tcPr>
            <w:tcW w:w="425" w:type="dxa"/>
            <w:textDirection w:val="btLr"/>
          </w:tcPr>
          <w:p w14:paraId="1ED08A0F" w14:textId="4378C447" w:rsidR="00701508" w:rsidRDefault="00701508" w:rsidP="00051257">
            <w:pPr>
              <w:ind w:left="113" w:right="113"/>
              <w:jc w:val="center"/>
              <w:rPr>
                <w:rFonts w:ascii="Calibri" w:hAnsi="Calibri" w:cs="Calibri"/>
                <w:sz w:val="12"/>
                <w:szCs w:val="12"/>
              </w:rPr>
            </w:pPr>
            <w:r>
              <w:rPr>
                <w:rFonts w:ascii="Calibri" w:hAnsi="Calibri" w:cs="Calibri"/>
                <w:sz w:val="12"/>
                <w:szCs w:val="12"/>
              </w:rPr>
              <w:t>Adults</w:t>
            </w:r>
          </w:p>
        </w:tc>
        <w:tc>
          <w:tcPr>
            <w:tcW w:w="426" w:type="dxa"/>
            <w:textDirection w:val="btLr"/>
          </w:tcPr>
          <w:p w14:paraId="0B0EADBD" w14:textId="77777777" w:rsidR="00701508" w:rsidRDefault="00701508" w:rsidP="00051257">
            <w:pPr>
              <w:ind w:left="113" w:right="113"/>
              <w:jc w:val="center"/>
              <w:rPr>
                <w:rFonts w:ascii="Calibri" w:hAnsi="Calibri" w:cs="Calibri"/>
                <w:sz w:val="12"/>
                <w:szCs w:val="12"/>
              </w:rPr>
            </w:pPr>
            <w:r>
              <w:rPr>
                <w:rFonts w:ascii="Calibri" w:hAnsi="Calibri" w:cs="Calibri"/>
                <w:sz w:val="12"/>
                <w:szCs w:val="12"/>
              </w:rPr>
              <w:t>Follow up sample:19-79</w:t>
            </w:r>
          </w:p>
          <w:p w14:paraId="414D2902" w14:textId="4D2BEC3F" w:rsidR="00701508" w:rsidRDefault="00701508" w:rsidP="00051257">
            <w:pPr>
              <w:ind w:left="113" w:right="113"/>
              <w:jc w:val="center"/>
              <w:rPr>
                <w:rFonts w:ascii="Calibri" w:hAnsi="Calibri" w:cs="Calibri"/>
                <w:sz w:val="12"/>
                <w:szCs w:val="12"/>
              </w:rPr>
            </w:pPr>
            <w:r>
              <w:rPr>
                <w:rFonts w:ascii="Calibri" w:hAnsi="Calibri" w:cs="Calibri"/>
                <w:sz w:val="12"/>
                <w:szCs w:val="12"/>
              </w:rPr>
              <w:t>Cross-sectional sample: 19-100</w:t>
            </w:r>
          </w:p>
        </w:tc>
        <w:tc>
          <w:tcPr>
            <w:tcW w:w="519" w:type="dxa"/>
            <w:vAlign w:val="center"/>
          </w:tcPr>
          <w:p w14:paraId="29131CC2" w14:textId="77777777" w:rsidR="00701508" w:rsidRDefault="00701508" w:rsidP="00366B00">
            <w:pPr>
              <w:jc w:val="center"/>
              <w:rPr>
                <w:rFonts w:ascii="Calibri" w:hAnsi="Calibri" w:cs="Calibri"/>
                <w:sz w:val="12"/>
                <w:szCs w:val="12"/>
              </w:rPr>
            </w:pPr>
            <w:r>
              <w:rPr>
                <w:rFonts w:ascii="Calibri" w:hAnsi="Calibri" w:cs="Calibri"/>
                <w:sz w:val="12"/>
                <w:szCs w:val="12"/>
              </w:rPr>
              <w:t>Follow up sample:12115</w:t>
            </w:r>
          </w:p>
          <w:p w14:paraId="482AF71C" w14:textId="3B36E6EA" w:rsidR="00701508" w:rsidRDefault="00701508" w:rsidP="00366B00">
            <w:pPr>
              <w:jc w:val="center"/>
              <w:rPr>
                <w:rFonts w:ascii="Calibri" w:hAnsi="Calibri" w:cs="Calibri"/>
                <w:sz w:val="12"/>
                <w:szCs w:val="12"/>
              </w:rPr>
            </w:pPr>
            <w:r>
              <w:rPr>
                <w:rFonts w:ascii="Calibri" w:hAnsi="Calibri" w:cs="Calibri"/>
                <w:sz w:val="12"/>
                <w:szCs w:val="12"/>
              </w:rPr>
              <w:t>(57% F)</w:t>
            </w:r>
            <w:r w:rsidR="004519FE">
              <w:rPr>
                <w:rFonts w:ascii="Calibri" w:hAnsi="Calibri" w:cs="Calibri"/>
                <w:sz w:val="12"/>
                <w:szCs w:val="12"/>
              </w:rPr>
              <w:t xml:space="preserve">, </w:t>
            </w:r>
            <w:r>
              <w:rPr>
                <w:rFonts w:ascii="Calibri" w:hAnsi="Calibri" w:cs="Calibri"/>
                <w:sz w:val="12"/>
                <w:szCs w:val="12"/>
              </w:rPr>
              <w:t>Cross-sectional sample: 26606</w:t>
            </w:r>
          </w:p>
        </w:tc>
        <w:tc>
          <w:tcPr>
            <w:tcW w:w="630" w:type="dxa"/>
            <w:vAlign w:val="center"/>
          </w:tcPr>
          <w:p w14:paraId="3356CEA8" w14:textId="01356A61" w:rsidR="00701508" w:rsidRDefault="00701508" w:rsidP="00366B00">
            <w:pPr>
              <w:jc w:val="center"/>
              <w:rPr>
                <w:rFonts w:ascii="Calibri" w:hAnsi="Calibri" w:cs="Calibri"/>
                <w:sz w:val="12"/>
                <w:szCs w:val="12"/>
              </w:rPr>
            </w:pPr>
            <w:r w:rsidRPr="00BB4B32">
              <w:rPr>
                <w:rFonts w:ascii="Calibri" w:hAnsi="Calibri" w:cs="Calibri"/>
                <w:sz w:val="12"/>
                <w:szCs w:val="12"/>
              </w:rPr>
              <w:t>PMP users</w:t>
            </w:r>
            <w:r w:rsidR="009A414F">
              <w:rPr>
                <w:rFonts w:ascii="Calibri" w:hAnsi="Calibri" w:cs="Calibri"/>
                <w:sz w:val="12"/>
                <w:szCs w:val="12"/>
              </w:rPr>
              <w:t xml:space="preserve"> </w:t>
            </w:r>
            <w:r>
              <w:rPr>
                <w:rFonts w:ascii="Calibri" w:hAnsi="Calibri" w:cs="Calibri"/>
                <w:sz w:val="12"/>
                <w:szCs w:val="12"/>
              </w:rPr>
              <w:t>Follow up sample: 8%</w:t>
            </w:r>
            <w:r w:rsidR="009A414F">
              <w:rPr>
                <w:rFonts w:ascii="Calibri" w:hAnsi="Calibri" w:cs="Calibri"/>
                <w:sz w:val="12"/>
                <w:szCs w:val="12"/>
              </w:rPr>
              <w:t xml:space="preserve"> </w:t>
            </w:r>
            <w:r>
              <w:rPr>
                <w:rFonts w:ascii="Calibri" w:hAnsi="Calibri" w:cs="Calibri"/>
                <w:sz w:val="12"/>
                <w:szCs w:val="12"/>
              </w:rPr>
              <w:t>(1998</w:t>
            </w:r>
            <w:r w:rsidR="009A414F">
              <w:rPr>
                <w:rFonts w:ascii="Calibri" w:hAnsi="Calibri" w:cs="Calibri"/>
                <w:sz w:val="12"/>
                <w:szCs w:val="12"/>
              </w:rPr>
              <w:t xml:space="preserve">) </w:t>
            </w:r>
            <w:r>
              <w:rPr>
                <w:rFonts w:ascii="Calibri" w:hAnsi="Calibri" w:cs="Calibri"/>
                <w:sz w:val="12"/>
                <w:szCs w:val="12"/>
              </w:rPr>
              <w:t>to 16% (2018</w:t>
            </w:r>
            <w:r w:rsidR="009A414F">
              <w:rPr>
                <w:rFonts w:ascii="Calibri" w:hAnsi="Calibri" w:cs="Calibri"/>
                <w:sz w:val="12"/>
                <w:szCs w:val="12"/>
              </w:rPr>
              <w:t xml:space="preserve">)- </w:t>
            </w:r>
            <w:r>
              <w:rPr>
                <w:rFonts w:ascii="Calibri" w:hAnsi="Calibri" w:cs="Calibri"/>
                <w:sz w:val="12"/>
                <w:szCs w:val="12"/>
              </w:rPr>
              <w:t>Cross-sectional sample: 8% (1998) to 31% (2018) (20-39y: 17 to 66%)</w:t>
            </w:r>
          </w:p>
        </w:tc>
        <w:tc>
          <w:tcPr>
            <w:tcW w:w="900" w:type="dxa"/>
          </w:tcPr>
          <w:p w14:paraId="1129519B" w14:textId="77777777" w:rsidR="00701508" w:rsidRDefault="00701508" w:rsidP="009C4240">
            <w:pPr>
              <w:jc w:val="center"/>
              <w:rPr>
                <w:rFonts w:ascii="Calibri" w:hAnsi="Calibri" w:cs="Calibri"/>
                <w:sz w:val="12"/>
                <w:szCs w:val="12"/>
              </w:rPr>
            </w:pPr>
            <w:r>
              <w:rPr>
                <w:rFonts w:ascii="Calibri" w:hAnsi="Calibri" w:cs="Calibri"/>
                <w:sz w:val="12"/>
                <w:szCs w:val="12"/>
              </w:rPr>
              <w:t>Follow up sample: (1998 &amp; 2018)</w:t>
            </w:r>
          </w:p>
          <w:p w14:paraId="792C5875" w14:textId="5DFBA0B6" w:rsidR="00701508" w:rsidRDefault="00E155D5" w:rsidP="009C4240">
            <w:pPr>
              <w:jc w:val="center"/>
              <w:rPr>
                <w:rFonts w:ascii="Calibri" w:hAnsi="Calibri" w:cs="Calibri"/>
                <w:sz w:val="12"/>
                <w:szCs w:val="12"/>
              </w:rPr>
            </w:pPr>
            <w:r>
              <w:rPr>
                <w:rFonts w:ascii="Calibri" w:hAnsi="Calibri" w:cs="Calibri"/>
                <w:sz w:val="12"/>
                <w:szCs w:val="12"/>
              </w:rPr>
              <w:t>≤</w:t>
            </w:r>
            <w:r w:rsidR="00701508">
              <w:rPr>
                <w:rFonts w:ascii="Calibri" w:hAnsi="Calibri" w:cs="Calibri"/>
                <w:sz w:val="12"/>
                <w:szCs w:val="12"/>
              </w:rPr>
              <w:t>6h/w: 7% - 13%</w:t>
            </w:r>
          </w:p>
          <w:p w14:paraId="354A86B4" w14:textId="77777777" w:rsidR="00701508" w:rsidRDefault="00701508" w:rsidP="009C4240">
            <w:pPr>
              <w:jc w:val="center"/>
              <w:rPr>
                <w:rFonts w:ascii="Calibri" w:hAnsi="Calibri" w:cs="Calibri"/>
                <w:sz w:val="12"/>
                <w:szCs w:val="12"/>
              </w:rPr>
            </w:pPr>
            <w:r>
              <w:rPr>
                <w:rFonts w:ascii="Calibri" w:hAnsi="Calibri" w:cs="Calibri"/>
                <w:sz w:val="12"/>
                <w:szCs w:val="12"/>
              </w:rPr>
              <w:t>&gt;6h/w: 1% - 2%</w:t>
            </w:r>
          </w:p>
          <w:p w14:paraId="071E6729" w14:textId="77777777" w:rsidR="00701508" w:rsidRDefault="00701508" w:rsidP="009C4240">
            <w:pPr>
              <w:jc w:val="center"/>
              <w:rPr>
                <w:rFonts w:ascii="Calibri" w:hAnsi="Calibri" w:cs="Calibri"/>
                <w:sz w:val="12"/>
                <w:szCs w:val="12"/>
              </w:rPr>
            </w:pPr>
            <w:r>
              <w:rPr>
                <w:rFonts w:ascii="Calibri" w:hAnsi="Calibri" w:cs="Calibri"/>
                <w:sz w:val="12"/>
                <w:szCs w:val="12"/>
              </w:rPr>
              <w:t>Cross-sectional sample: (1998 &amp; 2018)</w:t>
            </w:r>
          </w:p>
          <w:p w14:paraId="3468331D" w14:textId="77777777" w:rsidR="00701508" w:rsidRDefault="00701508" w:rsidP="009C4240">
            <w:pPr>
              <w:jc w:val="center"/>
              <w:rPr>
                <w:rFonts w:ascii="Calibri" w:hAnsi="Calibri" w:cs="Calibri"/>
                <w:sz w:val="12"/>
                <w:szCs w:val="12"/>
              </w:rPr>
            </w:pPr>
            <w:r>
              <w:rPr>
                <w:rFonts w:ascii="Calibri" w:hAnsi="Calibri" w:cs="Calibri"/>
                <w:sz w:val="12"/>
                <w:szCs w:val="12"/>
              </w:rPr>
              <w:t>&lt;=6h/w: 24%</w:t>
            </w:r>
          </w:p>
          <w:p w14:paraId="2442C293" w14:textId="1C7DA140" w:rsidR="00701508" w:rsidRDefault="00701508" w:rsidP="009C4240">
            <w:pPr>
              <w:jc w:val="center"/>
              <w:rPr>
                <w:rFonts w:ascii="Calibri" w:hAnsi="Calibri" w:cs="Calibri"/>
                <w:sz w:val="12"/>
                <w:szCs w:val="12"/>
              </w:rPr>
            </w:pPr>
            <w:r>
              <w:rPr>
                <w:rFonts w:ascii="Calibri" w:hAnsi="Calibri" w:cs="Calibri"/>
                <w:sz w:val="12"/>
                <w:szCs w:val="12"/>
              </w:rPr>
              <w:t>&gt;6h/w: 7% (20-39y: 18%)</w:t>
            </w:r>
          </w:p>
        </w:tc>
        <w:tc>
          <w:tcPr>
            <w:tcW w:w="810" w:type="dxa"/>
          </w:tcPr>
          <w:p w14:paraId="1A9FD331" w14:textId="77777777" w:rsidR="00701508" w:rsidRDefault="00701508" w:rsidP="009C4240">
            <w:pPr>
              <w:jc w:val="center"/>
              <w:rPr>
                <w:rFonts w:ascii="Calibri" w:hAnsi="Calibri" w:cs="Calibri"/>
                <w:sz w:val="12"/>
                <w:szCs w:val="12"/>
              </w:rPr>
            </w:pPr>
            <w:r>
              <w:rPr>
                <w:rFonts w:ascii="Calibri" w:hAnsi="Calibri" w:cs="Calibri"/>
                <w:sz w:val="12"/>
                <w:szCs w:val="12"/>
              </w:rPr>
              <w:t>Cross-sectional sample:</w:t>
            </w:r>
          </w:p>
          <w:p w14:paraId="0075C876" w14:textId="77777777" w:rsidR="00701508" w:rsidRDefault="00701508" w:rsidP="009C4240">
            <w:pPr>
              <w:jc w:val="center"/>
              <w:rPr>
                <w:rFonts w:ascii="Calibri" w:hAnsi="Calibri" w:cs="Calibri"/>
                <w:sz w:val="12"/>
                <w:szCs w:val="12"/>
              </w:rPr>
            </w:pPr>
            <w:r>
              <w:rPr>
                <w:rFonts w:ascii="Calibri" w:hAnsi="Calibri" w:cs="Calibri"/>
                <w:sz w:val="12"/>
                <w:szCs w:val="12"/>
              </w:rPr>
              <w:t>Low: 2%</w:t>
            </w:r>
          </w:p>
          <w:p w14:paraId="4197F92F" w14:textId="77777777" w:rsidR="00701508" w:rsidRDefault="00701508" w:rsidP="009C4240">
            <w:pPr>
              <w:jc w:val="center"/>
              <w:rPr>
                <w:rFonts w:ascii="Calibri" w:hAnsi="Calibri" w:cs="Calibri"/>
                <w:sz w:val="12"/>
                <w:szCs w:val="12"/>
              </w:rPr>
            </w:pPr>
            <w:r>
              <w:rPr>
                <w:rFonts w:ascii="Calibri" w:hAnsi="Calibri" w:cs="Calibri"/>
                <w:sz w:val="12"/>
                <w:szCs w:val="12"/>
              </w:rPr>
              <w:t>Medium: 21%</w:t>
            </w:r>
          </w:p>
          <w:p w14:paraId="302F3614" w14:textId="7E3F6141" w:rsidR="00701508" w:rsidRDefault="00701508" w:rsidP="009C4240">
            <w:pPr>
              <w:jc w:val="center"/>
              <w:rPr>
                <w:rFonts w:ascii="Calibri" w:hAnsi="Calibri" w:cs="Calibri"/>
                <w:sz w:val="12"/>
                <w:szCs w:val="12"/>
              </w:rPr>
            </w:pPr>
            <w:r>
              <w:rPr>
                <w:rFonts w:ascii="Calibri" w:hAnsi="Calibri" w:cs="Calibri"/>
                <w:sz w:val="12"/>
                <w:szCs w:val="12"/>
              </w:rPr>
              <w:t>High: 7% (20-39y: 23%)</w:t>
            </w:r>
          </w:p>
        </w:tc>
        <w:tc>
          <w:tcPr>
            <w:tcW w:w="990" w:type="dxa"/>
          </w:tcPr>
          <w:p w14:paraId="1E3A6B58" w14:textId="6082F678" w:rsidR="00701508" w:rsidRDefault="00701508" w:rsidP="009C4240">
            <w:pPr>
              <w:jc w:val="center"/>
              <w:rPr>
                <w:rFonts w:ascii="Calibri" w:hAnsi="Calibri" w:cs="Calibri"/>
                <w:sz w:val="12"/>
                <w:szCs w:val="12"/>
              </w:rPr>
            </w:pPr>
            <w:r>
              <w:rPr>
                <w:rFonts w:ascii="Calibri" w:hAnsi="Calibri" w:cs="Calibri"/>
                <w:sz w:val="12"/>
                <w:szCs w:val="12"/>
              </w:rPr>
              <w:t>-</w:t>
            </w:r>
          </w:p>
        </w:tc>
        <w:tc>
          <w:tcPr>
            <w:tcW w:w="1170" w:type="dxa"/>
          </w:tcPr>
          <w:p w14:paraId="1B363D2D" w14:textId="77777777" w:rsidR="00701508" w:rsidRDefault="00701508" w:rsidP="009C4240">
            <w:pPr>
              <w:jc w:val="center"/>
              <w:rPr>
                <w:rFonts w:ascii="Calibri" w:hAnsi="Calibri" w:cs="Calibri"/>
                <w:sz w:val="12"/>
                <w:szCs w:val="12"/>
                <w:u w:val="single"/>
              </w:rPr>
            </w:pPr>
            <w:r>
              <w:rPr>
                <w:rFonts w:ascii="Calibri" w:hAnsi="Calibri" w:cs="Calibri"/>
                <w:sz w:val="12"/>
                <w:szCs w:val="12"/>
                <w:u w:val="single"/>
              </w:rPr>
              <w:t>PTA HT 3-6 kHz</w:t>
            </w:r>
          </w:p>
          <w:p w14:paraId="0AD5AA30" w14:textId="77777777" w:rsidR="00701508" w:rsidRPr="00BD3F86" w:rsidRDefault="00701508" w:rsidP="009C4240">
            <w:pPr>
              <w:jc w:val="center"/>
              <w:rPr>
                <w:rFonts w:ascii="Calibri" w:hAnsi="Calibri" w:cs="Calibri"/>
                <w:sz w:val="12"/>
                <w:szCs w:val="12"/>
              </w:rPr>
            </w:pPr>
            <w:r>
              <w:rPr>
                <w:rFonts w:ascii="Calibri" w:hAnsi="Calibri" w:cs="Calibri"/>
                <w:sz w:val="12"/>
                <w:szCs w:val="12"/>
              </w:rPr>
              <w:t>Follow up sample:</w:t>
            </w:r>
          </w:p>
          <w:p w14:paraId="41EEA7D0" w14:textId="77777777" w:rsidR="00701508" w:rsidRDefault="00701508" w:rsidP="009C4240">
            <w:pPr>
              <w:jc w:val="center"/>
              <w:rPr>
                <w:rFonts w:ascii="Calibri" w:hAnsi="Calibri" w:cs="Calibri"/>
                <w:sz w:val="12"/>
                <w:szCs w:val="12"/>
              </w:rPr>
            </w:pPr>
            <w:r>
              <w:rPr>
                <w:rFonts w:ascii="Calibri" w:hAnsi="Calibri" w:cs="Calibri"/>
                <w:sz w:val="12"/>
                <w:szCs w:val="12"/>
              </w:rPr>
              <w:t>12.6 dB (1998), 30.2 dB (2018)</w:t>
            </w:r>
          </w:p>
          <w:p w14:paraId="7BA8AF20" w14:textId="77777777" w:rsidR="00701508" w:rsidRPr="00BD3F86" w:rsidRDefault="00701508" w:rsidP="009C4240">
            <w:pPr>
              <w:jc w:val="center"/>
              <w:rPr>
                <w:rFonts w:ascii="Calibri" w:hAnsi="Calibri" w:cs="Calibri"/>
                <w:sz w:val="12"/>
                <w:szCs w:val="12"/>
              </w:rPr>
            </w:pPr>
            <w:r>
              <w:rPr>
                <w:rFonts w:ascii="Calibri" w:hAnsi="Calibri" w:cs="Calibri"/>
                <w:sz w:val="12"/>
                <w:szCs w:val="12"/>
              </w:rPr>
              <w:t>Cross-sectional sample: 21.7 dB</w:t>
            </w:r>
          </w:p>
          <w:p w14:paraId="1153534B" w14:textId="77777777" w:rsidR="00701508" w:rsidRDefault="00701508" w:rsidP="009C4240">
            <w:pPr>
              <w:jc w:val="center"/>
              <w:rPr>
                <w:rFonts w:ascii="Calibri" w:hAnsi="Calibri" w:cs="Calibri"/>
                <w:sz w:val="12"/>
                <w:szCs w:val="12"/>
              </w:rPr>
            </w:pPr>
          </w:p>
          <w:p w14:paraId="4234CCC9" w14:textId="44AF10AE" w:rsidR="00701508" w:rsidRDefault="00701508" w:rsidP="009C4240">
            <w:pPr>
              <w:jc w:val="center"/>
              <w:rPr>
                <w:rFonts w:ascii="Calibri" w:hAnsi="Calibri" w:cs="Calibri"/>
                <w:sz w:val="12"/>
                <w:szCs w:val="12"/>
              </w:rPr>
            </w:pPr>
            <w:r>
              <w:rPr>
                <w:rFonts w:ascii="Calibri" w:hAnsi="Calibri" w:cs="Calibri"/>
                <w:sz w:val="12"/>
                <w:szCs w:val="12"/>
              </w:rPr>
              <w:t>mainly found at and above 2 kHz with similar effects at 3, 4, 6, 8 kHz.</w:t>
            </w:r>
          </w:p>
        </w:tc>
        <w:tc>
          <w:tcPr>
            <w:tcW w:w="1530" w:type="dxa"/>
          </w:tcPr>
          <w:p w14:paraId="7EA10F3C" w14:textId="0B1FB20A" w:rsidR="00701508" w:rsidRDefault="00701508" w:rsidP="009C4240">
            <w:pPr>
              <w:jc w:val="center"/>
              <w:rPr>
                <w:rFonts w:ascii="Calibri" w:hAnsi="Calibri" w:cs="Calibri"/>
                <w:sz w:val="12"/>
                <w:szCs w:val="12"/>
              </w:rPr>
            </w:pPr>
            <w:r>
              <w:rPr>
                <w:rFonts w:ascii="Calibri" w:hAnsi="Calibri" w:cs="Calibri"/>
                <w:sz w:val="12"/>
                <w:szCs w:val="12"/>
              </w:rPr>
              <w:t>-</w:t>
            </w:r>
          </w:p>
        </w:tc>
        <w:tc>
          <w:tcPr>
            <w:tcW w:w="1080" w:type="dxa"/>
          </w:tcPr>
          <w:p w14:paraId="03D2774C" w14:textId="59FDE067" w:rsidR="00701508" w:rsidRPr="00666481" w:rsidRDefault="00701508" w:rsidP="00701508">
            <w:pPr>
              <w:rPr>
                <w:rFonts w:ascii="Calibri" w:hAnsi="Calibri" w:cs="Calibri"/>
                <w:sz w:val="12"/>
                <w:szCs w:val="12"/>
              </w:rPr>
            </w:pPr>
            <w:r>
              <w:rPr>
                <w:rFonts w:ascii="Calibri" w:hAnsi="Calibri" w:cs="Calibri"/>
                <w:sz w:val="12"/>
                <w:szCs w:val="12"/>
              </w:rPr>
              <w:t xml:space="preserve">To assess the association between PMP use, duration and volume and </w:t>
            </w:r>
            <w:r w:rsidRPr="00BB4B32">
              <w:rPr>
                <w:rFonts w:ascii="Calibri" w:hAnsi="Calibri" w:cs="Calibri"/>
                <w:color w:val="000000" w:themeColor="text1"/>
                <w:sz w:val="12"/>
                <w:szCs w:val="12"/>
              </w:rPr>
              <w:t xml:space="preserve">HT </w:t>
            </w:r>
            <w:r>
              <w:rPr>
                <w:rFonts w:ascii="Calibri" w:hAnsi="Calibri" w:cs="Calibri"/>
                <w:sz w:val="12"/>
                <w:szCs w:val="12"/>
              </w:rPr>
              <w:t xml:space="preserve">among adults. </w:t>
            </w:r>
          </w:p>
        </w:tc>
        <w:tc>
          <w:tcPr>
            <w:tcW w:w="2970" w:type="dxa"/>
          </w:tcPr>
          <w:p w14:paraId="7B96C726" w14:textId="77777777" w:rsidR="00701508" w:rsidRDefault="00701508" w:rsidP="00701508">
            <w:pPr>
              <w:rPr>
                <w:rFonts w:ascii="Calibri" w:hAnsi="Calibri" w:cs="Calibri"/>
                <w:sz w:val="12"/>
                <w:szCs w:val="12"/>
              </w:rPr>
            </w:pPr>
            <w:r>
              <w:rPr>
                <w:rFonts w:ascii="Calibri" w:hAnsi="Calibri" w:cs="Calibri"/>
                <w:sz w:val="12"/>
                <w:szCs w:val="12"/>
              </w:rPr>
              <w:t>- 2% of participants and 6% of 20-39y used PMP &gt;6h/w and with high volumes.</w:t>
            </w:r>
          </w:p>
          <w:p w14:paraId="6263070C" w14:textId="77777777" w:rsidR="00701508" w:rsidRDefault="00701508" w:rsidP="00701508">
            <w:pPr>
              <w:rPr>
                <w:rFonts w:ascii="Calibri" w:hAnsi="Calibri" w:cs="Calibri"/>
                <w:sz w:val="12"/>
                <w:szCs w:val="12"/>
              </w:rPr>
            </w:pPr>
            <w:r>
              <w:rPr>
                <w:rFonts w:ascii="Calibri" w:hAnsi="Calibri" w:cs="Calibri"/>
                <w:sz w:val="12"/>
                <w:szCs w:val="12"/>
              </w:rPr>
              <w:t>- No relation between neither PMP use nor the duration and HT, unlike sound volume.</w:t>
            </w:r>
          </w:p>
          <w:p w14:paraId="0C123626" w14:textId="003FC4F2" w:rsidR="00701508" w:rsidRDefault="00701508" w:rsidP="00701508">
            <w:pPr>
              <w:rPr>
                <w:rFonts w:ascii="Calibri" w:hAnsi="Calibri" w:cs="Calibri"/>
                <w:sz w:val="12"/>
                <w:szCs w:val="12"/>
              </w:rPr>
            </w:pPr>
            <w:r>
              <w:rPr>
                <w:rFonts w:ascii="Calibri" w:hAnsi="Calibri" w:cs="Calibri"/>
                <w:sz w:val="12"/>
                <w:szCs w:val="12"/>
              </w:rPr>
              <w:t xml:space="preserve">- Better thresholds while listening at low volume (-2.5 dB) and worse thresholds while listening to high volume (1.4 dB) compared to non-users, which </w:t>
            </w:r>
            <w:proofErr w:type="gramStart"/>
            <w:r>
              <w:rPr>
                <w:rFonts w:ascii="Calibri" w:hAnsi="Calibri" w:cs="Calibri"/>
                <w:sz w:val="12"/>
                <w:szCs w:val="12"/>
              </w:rPr>
              <w:t>was</w:t>
            </w:r>
            <w:proofErr w:type="gramEnd"/>
            <w:r>
              <w:rPr>
                <w:rFonts w:ascii="Calibri" w:hAnsi="Calibri" w:cs="Calibri"/>
                <w:sz w:val="12"/>
                <w:szCs w:val="12"/>
              </w:rPr>
              <w:t xml:space="preserve"> mainly found </w:t>
            </w:r>
            <w:r w:rsidR="00BB4B32">
              <w:rPr>
                <w:rFonts w:ascii="Calibri" w:hAnsi="Calibri" w:cs="Calibri"/>
                <w:sz w:val="12"/>
                <w:szCs w:val="12"/>
              </w:rPr>
              <w:t>≥</w:t>
            </w:r>
            <w:r>
              <w:rPr>
                <w:rFonts w:ascii="Calibri" w:hAnsi="Calibri" w:cs="Calibri"/>
                <w:sz w:val="12"/>
                <w:szCs w:val="12"/>
              </w:rPr>
              <w:t>2 kHz with similar effects at 3, 4, 6, 8 kHz.</w:t>
            </w:r>
          </w:p>
          <w:p w14:paraId="31B3FAAA" w14:textId="77777777" w:rsidR="00701508" w:rsidRDefault="00701508" w:rsidP="00701508">
            <w:pPr>
              <w:rPr>
                <w:rFonts w:ascii="Calibri" w:hAnsi="Calibri" w:cs="Calibri"/>
                <w:sz w:val="12"/>
                <w:szCs w:val="12"/>
              </w:rPr>
            </w:pPr>
            <w:r>
              <w:rPr>
                <w:rFonts w:ascii="Calibri" w:hAnsi="Calibri" w:cs="Calibri"/>
                <w:sz w:val="12"/>
                <w:szCs w:val="12"/>
              </w:rPr>
              <w:t>- No significant interaction between volume and duration among PMP users.</w:t>
            </w:r>
          </w:p>
          <w:p w14:paraId="60A421B3" w14:textId="77777777" w:rsidR="00701508" w:rsidRDefault="00701508" w:rsidP="00701508">
            <w:pPr>
              <w:rPr>
                <w:rFonts w:ascii="Calibri" w:hAnsi="Calibri" w:cs="Calibri"/>
                <w:sz w:val="12"/>
                <w:szCs w:val="12"/>
              </w:rPr>
            </w:pPr>
            <w:r>
              <w:rPr>
                <w:rFonts w:ascii="Calibri" w:hAnsi="Calibri" w:cs="Calibri"/>
                <w:sz w:val="12"/>
                <w:szCs w:val="12"/>
              </w:rPr>
              <w:t>- An association between HT and the different patterns of use.</w:t>
            </w:r>
          </w:p>
          <w:p w14:paraId="13ADB6FB" w14:textId="77777777" w:rsidR="00701508" w:rsidRDefault="00701508" w:rsidP="00701508">
            <w:pPr>
              <w:rPr>
                <w:rFonts w:ascii="Calibri" w:hAnsi="Calibri" w:cs="Calibri"/>
                <w:sz w:val="12"/>
                <w:szCs w:val="12"/>
              </w:rPr>
            </w:pPr>
            <w:r>
              <w:rPr>
                <w:rFonts w:ascii="Calibri" w:hAnsi="Calibri" w:cs="Calibri"/>
                <w:sz w:val="12"/>
                <w:szCs w:val="12"/>
              </w:rPr>
              <w:t>- Significant interaction between volume and age indicating larger effect of volume on HT among older adults.</w:t>
            </w:r>
          </w:p>
          <w:p w14:paraId="0A5184B1" w14:textId="77777777" w:rsidR="00701508" w:rsidRDefault="00701508" w:rsidP="00701508">
            <w:pPr>
              <w:rPr>
                <w:rFonts w:ascii="Calibri" w:hAnsi="Calibri" w:cs="Calibri"/>
                <w:sz w:val="12"/>
                <w:szCs w:val="12"/>
              </w:rPr>
            </w:pPr>
            <w:r>
              <w:rPr>
                <w:rFonts w:ascii="Calibri" w:hAnsi="Calibri" w:cs="Calibri"/>
                <w:sz w:val="12"/>
                <w:szCs w:val="12"/>
              </w:rPr>
              <w:t xml:space="preserve">- Elevated thresholds observed only among high volume older users compared with non-users. </w:t>
            </w:r>
          </w:p>
          <w:p w14:paraId="3C3753E2" w14:textId="172EB9C3" w:rsidR="00701508" w:rsidRDefault="00372FB0" w:rsidP="00701508">
            <w:pPr>
              <w:rPr>
                <w:rFonts w:ascii="Calibri" w:hAnsi="Calibri" w:cs="Calibri"/>
                <w:sz w:val="12"/>
                <w:szCs w:val="12"/>
              </w:rPr>
            </w:pPr>
            <w:r>
              <w:rPr>
                <w:rFonts w:ascii="Calibri" w:hAnsi="Calibri" w:cs="Calibri"/>
                <w:sz w:val="12"/>
                <w:szCs w:val="12"/>
              </w:rPr>
              <w:t xml:space="preserve">- </w:t>
            </w:r>
            <w:r w:rsidR="00701508">
              <w:rPr>
                <w:rFonts w:ascii="Calibri" w:hAnsi="Calibri" w:cs="Calibri"/>
                <w:sz w:val="12"/>
                <w:szCs w:val="12"/>
              </w:rPr>
              <w:t>A weak association between duration and HT in &gt;40y with better thresholds among users than non-users.</w:t>
            </w:r>
          </w:p>
        </w:tc>
        <w:tc>
          <w:tcPr>
            <w:tcW w:w="1357" w:type="dxa"/>
          </w:tcPr>
          <w:p w14:paraId="106BD06C" w14:textId="77777777" w:rsidR="00701508" w:rsidRDefault="00701508" w:rsidP="00701508">
            <w:pPr>
              <w:rPr>
                <w:rFonts w:ascii="Calibri" w:hAnsi="Calibri" w:cs="Calibri"/>
                <w:sz w:val="12"/>
                <w:szCs w:val="12"/>
              </w:rPr>
            </w:pPr>
            <w:r>
              <w:rPr>
                <w:rFonts w:ascii="Calibri" w:hAnsi="Calibri" w:cs="Calibri"/>
                <w:sz w:val="12"/>
                <w:szCs w:val="12"/>
              </w:rPr>
              <w:t>- Similar association between PMP volume and HT for all levels of duration.</w:t>
            </w:r>
          </w:p>
          <w:p w14:paraId="13278898" w14:textId="77777777" w:rsidR="00701508" w:rsidRDefault="00701508" w:rsidP="00701508">
            <w:pPr>
              <w:rPr>
                <w:rFonts w:ascii="Calibri" w:hAnsi="Calibri" w:cs="Calibri"/>
                <w:sz w:val="12"/>
                <w:szCs w:val="12"/>
              </w:rPr>
            </w:pPr>
            <w:r>
              <w:rPr>
                <w:rFonts w:ascii="Calibri" w:hAnsi="Calibri" w:cs="Calibri"/>
                <w:sz w:val="12"/>
                <w:szCs w:val="12"/>
              </w:rPr>
              <w:t>- No negative association between duration and 20-year progression in hearing, but listening to high volume levels increases the HT.</w:t>
            </w:r>
          </w:p>
          <w:p w14:paraId="6EAFDC06" w14:textId="77777777" w:rsidR="00701508" w:rsidRDefault="00701508" w:rsidP="00701508">
            <w:pPr>
              <w:rPr>
                <w:rFonts w:ascii="Calibri" w:hAnsi="Calibri" w:cs="Calibri"/>
                <w:sz w:val="12"/>
                <w:szCs w:val="12"/>
              </w:rPr>
            </w:pPr>
            <w:r>
              <w:rPr>
                <w:rFonts w:ascii="Calibri" w:hAnsi="Calibri" w:cs="Calibri"/>
                <w:sz w:val="12"/>
                <w:szCs w:val="12"/>
              </w:rPr>
              <w:t xml:space="preserve">- Suggests that most regular PMP use does not affect hearing substantially. </w:t>
            </w:r>
          </w:p>
          <w:p w14:paraId="3199E490" w14:textId="77777777" w:rsidR="00701508" w:rsidRPr="00666481" w:rsidRDefault="00701508" w:rsidP="00701508">
            <w:pPr>
              <w:rPr>
                <w:rFonts w:ascii="Calibri" w:hAnsi="Calibri" w:cs="Calibri"/>
                <w:sz w:val="12"/>
                <w:szCs w:val="12"/>
              </w:rPr>
            </w:pPr>
          </w:p>
        </w:tc>
      </w:tr>
      <w:tr w:rsidR="00701508" w:rsidRPr="006F6F71" w14:paraId="23170AD9" w14:textId="77777777" w:rsidTr="00366B00">
        <w:trPr>
          <w:cantSplit/>
          <w:trHeight w:val="1134"/>
        </w:trPr>
        <w:tc>
          <w:tcPr>
            <w:tcW w:w="715" w:type="dxa"/>
          </w:tcPr>
          <w:p w14:paraId="57FA4ABA" w14:textId="6804CAA2" w:rsidR="00701508" w:rsidRDefault="00701508" w:rsidP="003F0EF5">
            <w:pPr>
              <w:jc w:val="center"/>
              <w:rPr>
                <w:rFonts w:ascii="Calibri" w:hAnsi="Calibri" w:cs="Calibri"/>
                <w:sz w:val="12"/>
                <w:szCs w:val="12"/>
              </w:rPr>
            </w:pPr>
            <w:r w:rsidRPr="00553155">
              <w:rPr>
                <w:rFonts w:ascii="Calibri" w:hAnsi="Calibri" w:cs="Calibri"/>
                <w:sz w:val="12"/>
                <w:szCs w:val="12"/>
              </w:rPr>
              <w:t>42.</w:t>
            </w:r>
            <w:r w:rsidR="00041CDA" w:rsidRPr="00553155">
              <w:rPr>
                <w:rFonts w:ascii="Calibri" w:hAnsi="Calibri" w:cs="Calibri"/>
                <w:sz w:val="12"/>
                <w:szCs w:val="12"/>
              </w:rPr>
              <w:t xml:space="preserve"> </w:t>
            </w:r>
            <w:proofErr w:type="spellStart"/>
            <w:r w:rsidRPr="00553155">
              <w:rPr>
                <w:rFonts w:ascii="Calibri" w:hAnsi="Calibri" w:cs="Calibri"/>
                <w:sz w:val="12"/>
                <w:szCs w:val="12"/>
              </w:rPr>
              <w:t>Swierniak</w:t>
            </w:r>
            <w:proofErr w:type="spellEnd"/>
            <w:r w:rsidRPr="00553155">
              <w:rPr>
                <w:rFonts w:ascii="Calibri" w:hAnsi="Calibri" w:cs="Calibri"/>
                <w:sz w:val="12"/>
                <w:szCs w:val="12"/>
              </w:rPr>
              <w:t xml:space="preserve"> et al.</w:t>
            </w:r>
            <w:r w:rsidR="007A7A30">
              <w:rPr>
                <w:rFonts w:ascii="Calibri" w:hAnsi="Calibri" w:cs="Calibri"/>
                <w:sz w:val="12"/>
                <w:szCs w:val="12"/>
              </w:rPr>
              <w:t xml:space="preserve"> </w:t>
            </w:r>
            <w:r w:rsidR="007A7A30">
              <w:rPr>
                <w:rFonts w:ascii="Calibri" w:hAnsi="Calibri" w:cs="Calibri"/>
                <w:sz w:val="12"/>
                <w:szCs w:val="12"/>
              </w:rPr>
              <w:fldChar w:fldCharType="begin">
                <w:fldData xml:space="preserve">PEVuZE5vdGU+PENpdGU+PEF1dGhvcj5Td2llcm5pYWs8L0F1dGhvcj48WWVhcj4yMDIwPC9ZZWFy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</w:fldData>
              </w:fldChar>
            </w:r>
            <w:r w:rsidR="00A2409A">
              <w:rPr>
                <w:rFonts w:ascii="Calibri" w:hAnsi="Calibri" w:cs="Calibri"/>
                <w:sz w:val="12"/>
                <w:szCs w:val="12"/>
              </w:rPr>
              <w:instrText xml:space="preserve"> ADDIN EN.CITE </w:instrText>
            </w:r>
            <w:r w:rsidR="00A2409A">
              <w:rPr>
                <w:rFonts w:ascii="Calibri" w:hAnsi="Calibri" w:cs="Calibri"/>
                <w:sz w:val="12"/>
                <w:szCs w:val="12"/>
              </w:rPr>
              <w:fldChar w:fldCharType="begin">
                <w:fldData xml:space="preserve">PEVuZE5vdGU+PENpdGU+PEF1dGhvcj5Td2llcm5pYWs8L0F1dGhvcj48WWVhcj4yMDIwPC9ZZWFy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</w:fldData>
              </w:fldChar>
            </w:r>
            <w:r w:rsidR="00A2409A">
              <w:rPr>
                <w:rFonts w:ascii="Calibri" w:hAnsi="Calibri" w:cs="Calibri"/>
                <w:sz w:val="12"/>
                <w:szCs w:val="12"/>
              </w:rPr>
              <w:instrText xml:space="preserve"> ADDIN EN.CITE.DATA </w:instrText>
            </w:r>
            <w:r w:rsidR="00A2409A">
              <w:rPr>
                <w:rFonts w:ascii="Calibri" w:hAnsi="Calibri" w:cs="Calibri"/>
                <w:sz w:val="12"/>
                <w:szCs w:val="12"/>
              </w:rPr>
            </w:r>
            <w:r w:rsidR="00A2409A">
              <w:rPr>
                <w:rFonts w:ascii="Calibri" w:hAnsi="Calibri" w:cs="Calibri"/>
                <w:sz w:val="12"/>
                <w:szCs w:val="12"/>
              </w:rPr>
              <w:fldChar w:fldCharType="end"/>
            </w:r>
            <w:r w:rsidR="007A7A30">
              <w:rPr>
                <w:rFonts w:ascii="Calibri" w:hAnsi="Calibri" w:cs="Calibri"/>
                <w:sz w:val="12"/>
                <w:szCs w:val="12"/>
              </w:rPr>
              <w:fldChar w:fldCharType="separate"/>
            </w:r>
            <w:r w:rsidR="00A2409A">
              <w:rPr>
                <w:rFonts w:ascii="Calibri" w:hAnsi="Calibri" w:cs="Calibri"/>
                <w:noProof/>
                <w:sz w:val="12"/>
                <w:szCs w:val="12"/>
              </w:rPr>
              <w:t>(42)</w:t>
            </w:r>
            <w:r w:rsidR="007A7A30">
              <w:rPr>
                <w:rFonts w:ascii="Calibri" w:hAnsi="Calibri" w:cs="Calibri"/>
                <w:sz w:val="12"/>
                <w:szCs w:val="12"/>
              </w:rPr>
              <w:fldChar w:fldCharType="end"/>
            </w:r>
          </w:p>
        </w:tc>
        <w:tc>
          <w:tcPr>
            <w:tcW w:w="414" w:type="dxa"/>
            <w:textDirection w:val="btLr"/>
          </w:tcPr>
          <w:p w14:paraId="3811A18E" w14:textId="4BE59FE3" w:rsidR="00701508" w:rsidRDefault="00701508" w:rsidP="00701508">
            <w:pPr>
              <w:ind w:left="113" w:right="113"/>
              <w:jc w:val="center"/>
              <w:rPr>
                <w:rFonts w:ascii="Calibri" w:hAnsi="Calibri" w:cs="Calibri"/>
                <w:sz w:val="12"/>
                <w:szCs w:val="12"/>
              </w:rPr>
            </w:pPr>
            <w:r>
              <w:rPr>
                <w:rFonts w:ascii="Calibri" w:hAnsi="Calibri" w:cs="Calibri"/>
                <w:sz w:val="12"/>
                <w:szCs w:val="12"/>
              </w:rPr>
              <w:t xml:space="preserve">Cross-sectional </w:t>
            </w:r>
          </w:p>
        </w:tc>
        <w:tc>
          <w:tcPr>
            <w:tcW w:w="426" w:type="dxa"/>
            <w:textDirection w:val="btLr"/>
          </w:tcPr>
          <w:p w14:paraId="176F9237" w14:textId="73E8B6F9" w:rsidR="00701508" w:rsidRDefault="00701508" w:rsidP="00051257">
            <w:pPr>
              <w:ind w:left="113" w:right="113"/>
              <w:jc w:val="center"/>
              <w:rPr>
                <w:rFonts w:ascii="Calibri" w:hAnsi="Calibri" w:cs="Calibri"/>
                <w:sz w:val="12"/>
                <w:szCs w:val="12"/>
              </w:rPr>
            </w:pPr>
            <w:r>
              <w:rPr>
                <w:rFonts w:ascii="Calibri" w:hAnsi="Calibri" w:cs="Calibri"/>
                <w:sz w:val="12"/>
                <w:szCs w:val="12"/>
              </w:rPr>
              <w:t>Poland</w:t>
            </w:r>
          </w:p>
        </w:tc>
        <w:tc>
          <w:tcPr>
            <w:tcW w:w="425" w:type="dxa"/>
            <w:textDirection w:val="btLr"/>
          </w:tcPr>
          <w:p w14:paraId="2E49025A" w14:textId="41C069F0" w:rsidR="00701508" w:rsidRDefault="00701508" w:rsidP="00051257">
            <w:pPr>
              <w:ind w:left="113" w:right="113"/>
              <w:jc w:val="center"/>
              <w:rPr>
                <w:rFonts w:ascii="Calibri" w:hAnsi="Calibri" w:cs="Calibri"/>
                <w:sz w:val="12"/>
                <w:szCs w:val="12"/>
              </w:rPr>
            </w:pPr>
            <w:r>
              <w:rPr>
                <w:rFonts w:ascii="Calibri" w:hAnsi="Calibri" w:cs="Calibri"/>
                <w:sz w:val="12"/>
                <w:szCs w:val="12"/>
              </w:rPr>
              <w:t>-</w:t>
            </w:r>
          </w:p>
        </w:tc>
        <w:tc>
          <w:tcPr>
            <w:tcW w:w="425" w:type="dxa"/>
            <w:textDirection w:val="btLr"/>
          </w:tcPr>
          <w:p w14:paraId="41EBFD47" w14:textId="0DAD0338" w:rsidR="00701508" w:rsidRDefault="00701508" w:rsidP="006B3106">
            <w:pPr>
              <w:ind w:left="113" w:right="113"/>
              <w:jc w:val="center"/>
              <w:rPr>
                <w:rFonts w:ascii="Calibri" w:hAnsi="Calibri" w:cs="Calibri"/>
                <w:sz w:val="12"/>
                <w:szCs w:val="12"/>
              </w:rPr>
            </w:pPr>
            <w:r>
              <w:rPr>
                <w:rFonts w:ascii="Calibri" w:hAnsi="Calibri" w:cs="Calibri"/>
                <w:sz w:val="12"/>
                <w:szCs w:val="12"/>
              </w:rPr>
              <w:t>22</w:t>
            </w:r>
            <w:r w:rsidRPr="00BA711A">
              <w:rPr>
                <w:rFonts w:ascii="Calibri" w:hAnsi="Calibri" w:cs="Calibri"/>
                <w:sz w:val="12"/>
                <w:szCs w:val="12"/>
                <w:vertAlign w:val="superscript"/>
              </w:rPr>
              <w:t>nd</w:t>
            </w:r>
            <w:r>
              <w:rPr>
                <w:rFonts w:ascii="Calibri" w:hAnsi="Calibri" w:cs="Calibri"/>
                <w:sz w:val="12"/>
                <w:szCs w:val="12"/>
              </w:rPr>
              <w:t xml:space="preserve"> September 2020</w:t>
            </w:r>
          </w:p>
        </w:tc>
        <w:tc>
          <w:tcPr>
            <w:tcW w:w="425" w:type="dxa"/>
            <w:textDirection w:val="btLr"/>
          </w:tcPr>
          <w:p w14:paraId="15606AAE" w14:textId="41612574" w:rsidR="00701508" w:rsidRDefault="00701508" w:rsidP="00051257">
            <w:pPr>
              <w:ind w:left="113" w:right="113"/>
              <w:jc w:val="center"/>
              <w:rPr>
                <w:rFonts w:ascii="Calibri" w:hAnsi="Calibri" w:cs="Calibri"/>
                <w:sz w:val="12"/>
                <w:szCs w:val="12"/>
              </w:rPr>
            </w:pPr>
            <w:r>
              <w:rPr>
                <w:rFonts w:ascii="Calibri" w:hAnsi="Calibri" w:cs="Calibri"/>
                <w:sz w:val="12"/>
                <w:szCs w:val="12"/>
              </w:rPr>
              <w:t>Sixth-grade children</w:t>
            </w:r>
          </w:p>
        </w:tc>
        <w:tc>
          <w:tcPr>
            <w:tcW w:w="426" w:type="dxa"/>
            <w:textDirection w:val="btLr"/>
          </w:tcPr>
          <w:p w14:paraId="2EE95F8B" w14:textId="46E6B020" w:rsidR="00701508" w:rsidRDefault="00701508" w:rsidP="00051257">
            <w:pPr>
              <w:ind w:left="113" w:right="113"/>
              <w:jc w:val="center"/>
              <w:rPr>
                <w:rFonts w:ascii="Calibri" w:hAnsi="Calibri" w:cs="Calibri"/>
                <w:sz w:val="12"/>
                <w:szCs w:val="12"/>
              </w:rPr>
            </w:pPr>
            <w:r>
              <w:rPr>
                <w:rFonts w:ascii="Calibri" w:hAnsi="Calibri" w:cs="Calibri"/>
                <w:sz w:val="12"/>
                <w:szCs w:val="12"/>
              </w:rPr>
              <w:t>11-12</w:t>
            </w:r>
          </w:p>
        </w:tc>
        <w:tc>
          <w:tcPr>
            <w:tcW w:w="519" w:type="dxa"/>
            <w:vAlign w:val="center"/>
          </w:tcPr>
          <w:p w14:paraId="4A03122A" w14:textId="784D7080" w:rsidR="00701508" w:rsidRDefault="00701508" w:rsidP="00366B00">
            <w:pPr>
              <w:jc w:val="center"/>
              <w:rPr>
                <w:rFonts w:ascii="Calibri" w:hAnsi="Calibri" w:cs="Calibri"/>
                <w:sz w:val="12"/>
                <w:szCs w:val="12"/>
              </w:rPr>
            </w:pPr>
            <w:r>
              <w:rPr>
                <w:rFonts w:ascii="Calibri" w:hAnsi="Calibri" w:cs="Calibri"/>
                <w:sz w:val="12"/>
                <w:szCs w:val="12"/>
              </w:rPr>
              <w:t>1032:</w:t>
            </w:r>
            <w:r w:rsidR="00E155D5">
              <w:rPr>
                <w:rFonts w:ascii="Calibri" w:hAnsi="Calibri" w:cs="Calibri"/>
                <w:sz w:val="12"/>
                <w:szCs w:val="12"/>
              </w:rPr>
              <w:t xml:space="preserve"> </w:t>
            </w:r>
            <w:r>
              <w:rPr>
                <w:rFonts w:ascii="Calibri" w:hAnsi="Calibri" w:cs="Calibri"/>
                <w:sz w:val="12"/>
                <w:szCs w:val="12"/>
              </w:rPr>
              <w:t>546 F</w:t>
            </w:r>
            <w:r w:rsidR="00E155D5">
              <w:rPr>
                <w:rFonts w:ascii="Calibri" w:hAnsi="Calibri" w:cs="Calibri"/>
                <w:sz w:val="12"/>
                <w:szCs w:val="12"/>
              </w:rPr>
              <w:t xml:space="preserve">, </w:t>
            </w:r>
            <w:r>
              <w:rPr>
                <w:rFonts w:ascii="Calibri" w:hAnsi="Calibri" w:cs="Calibri"/>
                <w:sz w:val="12"/>
                <w:szCs w:val="12"/>
              </w:rPr>
              <w:t>486 M</w:t>
            </w:r>
          </w:p>
        </w:tc>
        <w:tc>
          <w:tcPr>
            <w:tcW w:w="630" w:type="dxa"/>
            <w:vAlign w:val="center"/>
          </w:tcPr>
          <w:p w14:paraId="72DCB7B6" w14:textId="0D83DA1E" w:rsidR="00701508" w:rsidRDefault="00701508" w:rsidP="00366B00">
            <w:pPr>
              <w:jc w:val="center"/>
              <w:rPr>
                <w:rFonts w:ascii="Calibri" w:hAnsi="Calibri" w:cs="Calibri"/>
                <w:sz w:val="12"/>
                <w:szCs w:val="12"/>
              </w:rPr>
            </w:pPr>
            <w:r>
              <w:rPr>
                <w:rFonts w:ascii="Calibri" w:hAnsi="Calibri" w:cs="Calibri"/>
                <w:sz w:val="12"/>
                <w:szCs w:val="12"/>
              </w:rPr>
              <w:t>849 (82%)</w:t>
            </w:r>
          </w:p>
        </w:tc>
        <w:tc>
          <w:tcPr>
            <w:tcW w:w="900" w:type="dxa"/>
          </w:tcPr>
          <w:p w14:paraId="16536773" w14:textId="77777777" w:rsidR="00701508" w:rsidRDefault="00701508" w:rsidP="00E155D5">
            <w:pPr>
              <w:jc w:val="center"/>
              <w:rPr>
                <w:rFonts w:ascii="Calibri" w:hAnsi="Calibri" w:cs="Calibri"/>
                <w:sz w:val="12"/>
                <w:szCs w:val="12"/>
              </w:rPr>
            </w:pPr>
            <w:r>
              <w:rPr>
                <w:rFonts w:ascii="Calibri" w:hAnsi="Calibri" w:cs="Calibri"/>
                <w:sz w:val="12"/>
                <w:szCs w:val="12"/>
              </w:rPr>
              <w:t>Every day: 86 (10.1%)</w:t>
            </w:r>
          </w:p>
          <w:p w14:paraId="18B4633F" w14:textId="77777777" w:rsidR="00701508" w:rsidRDefault="00701508" w:rsidP="00E155D5">
            <w:pPr>
              <w:jc w:val="center"/>
              <w:rPr>
                <w:rFonts w:ascii="Calibri" w:hAnsi="Calibri" w:cs="Calibri"/>
                <w:sz w:val="12"/>
                <w:szCs w:val="12"/>
              </w:rPr>
            </w:pPr>
            <w:r>
              <w:rPr>
                <w:rFonts w:ascii="Calibri" w:hAnsi="Calibri" w:cs="Calibri"/>
                <w:sz w:val="12"/>
                <w:szCs w:val="12"/>
              </w:rPr>
              <w:t>4-6 times a week: 58 (6.8%)</w:t>
            </w:r>
          </w:p>
          <w:p w14:paraId="5B5031C4" w14:textId="77777777" w:rsidR="00701508" w:rsidRDefault="00701508" w:rsidP="00E155D5">
            <w:pPr>
              <w:jc w:val="center"/>
              <w:rPr>
                <w:rFonts w:ascii="Calibri" w:hAnsi="Calibri" w:cs="Calibri"/>
                <w:sz w:val="12"/>
                <w:szCs w:val="12"/>
              </w:rPr>
            </w:pPr>
            <w:r>
              <w:rPr>
                <w:rFonts w:ascii="Calibri" w:hAnsi="Calibri" w:cs="Calibri"/>
                <w:sz w:val="12"/>
                <w:szCs w:val="12"/>
              </w:rPr>
              <w:t>2-3 times a week: 187 (22%)</w:t>
            </w:r>
          </w:p>
          <w:p w14:paraId="2E9209CA" w14:textId="77777777" w:rsidR="00701508" w:rsidRDefault="00701508" w:rsidP="00E155D5">
            <w:pPr>
              <w:jc w:val="center"/>
              <w:rPr>
                <w:rFonts w:ascii="Calibri" w:hAnsi="Calibri" w:cs="Calibri"/>
                <w:sz w:val="12"/>
                <w:szCs w:val="12"/>
              </w:rPr>
            </w:pPr>
            <w:r>
              <w:rPr>
                <w:rFonts w:ascii="Calibri" w:hAnsi="Calibri" w:cs="Calibri"/>
                <w:sz w:val="12"/>
                <w:szCs w:val="12"/>
              </w:rPr>
              <w:t>Once a week: 119 (14%)</w:t>
            </w:r>
          </w:p>
          <w:p w14:paraId="338E5F34" w14:textId="77777777" w:rsidR="00701508" w:rsidRDefault="00701508" w:rsidP="00E155D5">
            <w:pPr>
              <w:jc w:val="center"/>
              <w:rPr>
                <w:rFonts w:ascii="Calibri" w:hAnsi="Calibri" w:cs="Calibri"/>
                <w:sz w:val="12"/>
                <w:szCs w:val="12"/>
              </w:rPr>
            </w:pPr>
            <w:r>
              <w:rPr>
                <w:rFonts w:ascii="Calibri" w:hAnsi="Calibri" w:cs="Calibri"/>
                <w:sz w:val="12"/>
                <w:szCs w:val="12"/>
              </w:rPr>
              <w:t>&lt;once a week: 126 (14.8%)</w:t>
            </w:r>
          </w:p>
          <w:p w14:paraId="77E7190A" w14:textId="77777777" w:rsidR="00701508" w:rsidRDefault="00701508" w:rsidP="00E155D5">
            <w:pPr>
              <w:jc w:val="center"/>
              <w:rPr>
                <w:rFonts w:ascii="Calibri" w:hAnsi="Calibri" w:cs="Calibri"/>
                <w:sz w:val="12"/>
                <w:szCs w:val="12"/>
              </w:rPr>
            </w:pPr>
          </w:p>
          <w:p w14:paraId="77B89BF3" w14:textId="6ACAEC59" w:rsidR="00701508" w:rsidRDefault="00E155D5" w:rsidP="00E155D5">
            <w:pPr>
              <w:jc w:val="center"/>
              <w:rPr>
                <w:rFonts w:ascii="Calibri" w:hAnsi="Calibri" w:cs="Calibri"/>
                <w:sz w:val="12"/>
                <w:szCs w:val="12"/>
              </w:rPr>
            </w:pPr>
            <w:r>
              <w:rPr>
                <w:rFonts w:ascii="Calibri" w:hAnsi="Calibri" w:cs="Calibri"/>
                <w:sz w:val="12"/>
                <w:szCs w:val="12"/>
              </w:rPr>
              <w:t>≥</w:t>
            </w:r>
            <w:r w:rsidR="00701508">
              <w:rPr>
                <w:rFonts w:ascii="Calibri" w:hAnsi="Calibri" w:cs="Calibri"/>
                <w:sz w:val="12"/>
                <w:szCs w:val="12"/>
              </w:rPr>
              <w:t>5h/d: 3 (0.3%)</w:t>
            </w:r>
          </w:p>
          <w:p w14:paraId="0043BB48" w14:textId="77777777" w:rsidR="00701508" w:rsidRDefault="00701508" w:rsidP="00E155D5">
            <w:pPr>
              <w:jc w:val="center"/>
              <w:rPr>
                <w:rFonts w:ascii="Calibri" w:hAnsi="Calibri" w:cs="Calibri"/>
                <w:sz w:val="12"/>
                <w:szCs w:val="12"/>
              </w:rPr>
            </w:pPr>
            <w:r>
              <w:rPr>
                <w:rFonts w:ascii="Calibri" w:hAnsi="Calibri" w:cs="Calibri"/>
                <w:sz w:val="12"/>
                <w:szCs w:val="12"/>
              </w:rPr>
              <w:t>3-4h/d: 23 (2.7%)</w:t>
            </w:r>
          </w:p>
          <w:p w14:paraId="41747254" w14:textId="77777777" w:rsidR="00701508" w:rsidRDefault="00701508" w:rsidP="00E155D5">
            <w:pPr>
              <w:jc w:val="center"/>
              <w:rPr>
                <w:rFonts w:ascii="Calibri" w:hAnsi="Calibri" w:cs="Calibri"/>
                <w:sz w:val="12"/>
                <w:szCs w:val="12"/>
              </w:rPr>
            </w:pPr>
            <w:r>
              <w:rPr>
                <w:rFonts w:ascii="Calibri" w:hAnsi="Calibri" w:cs="Calibri"/>
                <w:sz w:val="12"/>
                <w:szCs w:val="12"/>
              </w:rPr>
              <w:t>1-2h/d: 101 (11.9%)</w:t>
            </w:r>
          </w:p>
          <w:p w14:paraId="1880B4E2" w14:textId="2B52CAB3" w:rsidR="00701508" w:rsidRDefault="00701508" w:rsidP="00E155D5">
            <w:pPr>
              <w:jc w:val="center"/>
              <w:rPr>
                <w:rFonts w:ascii="Calibri" w:hAnsi="Calibri" w:cs="Calibri"/>
                <w:sz w:val="12"/>
                <w:szCs w:val="12"/>
              </w:rPr>
            </w:pPr>
            <w:r>
              <w:rPr>
                <w:rFonts w:ascii="Calibri" w:hAnsi="Calibri" w:cs="Calibri"/>
                <w:sz w:val="12"/>
                <w:szCs w:val="12"/>
              </w:rPr>
              <w:t>&lt;1h/d: 449 (52.9%)</w:t>
            </w:r>
          </w:p>
        </w:tc>
        <w:tc>
          <w:tcPr>
            <w:tcW w:w="810" w:type="dxa"/>
          </w:tcPr>
          <w:p w14:paraId="1CA80E02" w14:textId="2236F026" w:rsidR="00701508" w:rsidRDefault="00701508" w:rsidP="00E155D5">
            <w:pPr>
              <w:jc w:val="center"/>
              <w:rPr>
                <w:rFonts w:ascii="Calibri" w:hAnsi="Calibri" w:cs="Calibri"/>
                <w:sz w:val="12"/>
                <w:szCs w:val="12"/>
              </w:rPr>
            </w:pPr>
            <w:r>
              <w:rPr>
                <w:rFonts w:ascii="Calibri" w:hAnsi="Calibri" w:cs="Calibri"/>
                <w:sz w:val="12"/>
                <w:szCs w:val="12"/>
              </w:rPr>
              <w:t>Average volume at 50.8%</w:t>
            </w:r>
          </w:p>
        </w:tc>
        <w:tc>
          <w:tcPr>
            <w:tcW w:w="990" w:type="dxa"/>
          </w:tcPr>
          <w:p w14:paraId="30A7A158" w14:textId="77777777" w:rsidR="00701508" w:rsidRDefault="00701508" w:rsidP="00E155D5">
            <w:pPr>
              <w:jc w:val="center"/>
              <w:rPr>
                <w:rFonts w:ascii="Calibri" w:hAnsi="Calibri" w:cs="Calibri"/>
                <w:sz w:val="12"/>
                <w:szCs w:val="12"/>
              </w:rPr>
            </w:pPr>
            <w:r>
              <w:rPr>
                <w:rFonts w:ascii="Calibri" w:hAnsi="Calibri" w:cs="Calibri"/>
                <w:sz w:val="12"/>
                <w:szCs w:val="12"/>
              </w:rPr>
              <w:t>Headphone (48%)</w:t>
            </w:r>
          </w:p>
          <w:p w14:paraId="762E1646" w14:textId="29E58802" w:rsidR="00701508" w:rsidRDefault="00701508" w:rsidP="00E155D5">
            <w:pPr>
              <w:jc w:val="center"/>
              <w:rPr>
                <w:rFonts w:ascii="Calibri" w:hAnsi="Calibri" w:cs="Calibri"/>
                <w:sz w:val="12"/>
                <w:szCs w:val="12"/>
              </w:rPr>
            </w:pPr>
            <w:r>
              <w:rPr>
                <w:rFonts w:ascii="Calibri" w:hAnsi="Calibri" w:cs="Calibri"/>
                <w:sz w:val="12"/>
                <w:szCs w:val="12"/>
              </w:rPr>
              <w:t>Earphone (52%)</w:t>
            </w:r>
          </w:p>
        </w:tc>
        <w:tc>
          <w:tcPr>
            <w:tcW w:w="1170" w:type="dxa"/>
          </w:tcPr>
          <w:p w14:paraId="659F82CD" w14:textId="77777777" w:rsidR="00701508" w:rsidRDefault="00701508" w:rsidP="00E155D5">
            <w:pPr>
              <w:jc w:val="center"/>
              <w:rPr>
                <w:rFonts w:ascii="Calibri" w:hAnsi="Calibri" w:cs="Calibri"/>
                <w:sz w:val="12"/>
                <w:szCs w:val="12"/>
              </w:rPr>
            </w:pPr>
            <w:r>
              <w:rPr>
                <w:rFonts w:ascii="Calibri" w:hAnsi="Calibri" w:cs="Calibri"/>
                <w:sz w:val="12"/>
                <w:szCs w:val="12"/>
              </w:rPr>
              <w:t>Poorer HT at 3 kHz in L ear and 4, 6 kHz in R ear in non-user group (&lt;2dB differences).</w:t>
            </w:r>
          </w:p>
          <w:p w14:paraId="3369D6A7" w14:textId="77777777" w:rsidR="00701508" w:rsidRDefault="00701508" w:rsidP="00E155D5">
            <w:pPr>
              <w:jc w:val="center"/>
              <w:rPr>
                <w:rFonts w:ascii="Calibri" w:hAnsi="Calibri" w:cs="Calibri"/>
                <w:sz w:val="12"/>
                <w:szCs w:val="12"/>
                <w:u w:val="single"/>
              </w:rPr>
            </w:pPr>
          </w:p>
          <w:p w14:paraId="61197A6E" w14:textId="77777777" w:rsidR="00701508" w:rsidRDefault="00701508" w:rsidP="00E155D5">
            <w:pPr>
              <w:jc w:val="center"/>
              <w:rPr>
                <w:rFonts w:ascii="Calibri" w:hAnsi="Calibri" w:cs="Calibri"/>
                <w:sz w:val="12"/>
                <w:szCs w:val="12"/>
              </w:rPr>
            </w:pPr>
          </w:p>
        </w:tc>
        <w:tc>
          <w:tcPr>
            <w:tcW w:w="1530" w:type="dxa"/>
          </w:tcPr>
          <w:p w14:paraId="297AC9AB" w14:textId="7E5C98E2" w:rsidR="00701508" w:rsidRDefault="00701508" w:rsidP="00E155D5">
            <w:pPr>
              <w:jc w:val="center"/>
              <w:rPr>
                <w:rFonts w:ascii="Calibri" w:hAnsi="Calibri" w:cs="Calibri"/>
                <w:sz w:val="12"/>
                <w:szCs w:val="12"/>
              </w:rPr>
            </w:pPr>
            <w:r>
              <w:rPr>
                <w:rFonts w:ascii="Calibri" w:hAnsi="Calibri" w:cs="Calibri"/>
                <w:sz w:val="12"/>
                <w:szCs w:val="12"/>
              </w:rPr>
              <w:t>Audiometric notches 1.3% (13: 7 in L ear, 2 in R ear, 4 bilaterally)</w:t>
            </w:r>
          </w:p>
        </w:tc>
        <w:tc>
          <w:tcPr>
            <w:tcW w:w="1080" w:type="dxa"/>
          </w:tcPr>
          <w:p w14:paraId="66977AB0" w14:textId="41621C99" w:rsidR="00701508" w:rsidRPr="00666481" w:rsidRDefault="00701508" w:rsidP="00701508">
            <w:pPr>
              <w:rPr>
                <w:rFonts w:ascii="Calibri" w:hAnsi="Calibri" w:cs="Calibri"/>
                <w:sz w:val="12"/>
                <w:szCs w:val="12"/>
              </w:rPr>
            </w:pPr>
            <w:r>
              <w:rPr>
                <w:rFonts w:ascii="Calibri" w:hAnsi="Calibri" w:cs="Calibri"/>
                <w:sz w:val="12"/>
                <w:szCs w:val="12"/>
              </w:rPr>
              <w:t xml:space="preserve">To explore the association between PMP use and hearing, and to identify other sources of noise among children. </w:t>
            </w:r>
          </w:p>
        </w:tc>
        <w:tc>
          <w:tcPr>
            <w:tcW w:w="2970" w:type="dxa"/>
          </w:tcPr>
          <w:p w14:paraId="6BEFF538" w14:textId="77777777" w:rsidR="00701508" w:rsidRDefault="00701508" w:rsidP="00701508">
            <w:pPr>
              <w:rPr>
                <w:rFonts w:ascii="Calibri" w:hAnsi="Calibri" w:cs="Calibri"/>
                <w:sz w:val="12"/>
                <w:szCs w:val="12"/>
              </w:rPr>
            </w:pPr>
            <w:r>
              <w:rPr>
                <w:rFonts w:ascii="Calibri" w:hAnsi="Calibri" w:cs="Calibri"/>
                <w:sz w:val="12"/>
                <w:szCs w:val="12"/>
              </w:rPr>
              <w:t>- Generally similar HT in PMP users and non-users, except poorer HT at 3 kHz in L ear and 4, 6 kHz in R ear in non-user group (&lt;2dB).</w:t>
            </w:r>
          </w:p>
          <w:p w14:paraId="5C4A9C69" w14:textId="6F9F44CD" w:rsidR="00701508" w:rsidRDefault="00701508" w:rsidP="00701508">
            <w:pPr>
              <w:rPr>
                <w:rFonts w:ascii="Calibri" w:hAnsi="Calibri" w:cs="Calibri"/>
                <w:sz w:val="12"/>
                <w:szCs w:val="12"/>
              </w:rPr>
            </w:pPr>
            <w:r>
              <w:rPr>
                <w:rFonts w:ascii="Calibri" w:hAnsi="Calibri" w:cs="Calibri"/>
                <w:sz w:val="12"/>
                <w:szCs w:val="12"/>
              </w:rPr>
              <w:t xml:space="preserve">- 1.3% of children had audiometric notches (8 PMP </w:t>
            </w:r>
            <w:proofErr w:type="gramStart"/>
            <w:r>
              <w:rPr>
                <w:rFonts w:ascii="Calibri" w:hAnsi="Calibri" w:cs="Calibri"/>
                <w:sz w:val="12"/>
                <w:szCs w:val="12"/>
              </w:rPr>
              <w:t>user</w:t>
            </w:r>
            <w:proofErr w:type="gramEnd"/>
            <w:r>
              <w:rPr>
                <w:rFonts w:ascii="Calibri" w:hAnsi="Calibri" w:cs="Calibri"/>
                <w:sz w:val="12"/>
                <w:szCs w:val="12"/>
              </w:rPr>
              <w:t xml:space="preserve"> and 5 non-</w:t>
            </w:r>
            <w:proofErr w:type="gramStart"/>
            <w:r>
              <w:rPr>
                <w:rFonts w:ascii="Calibri" w:hAnsi="Calibri" w:cs="Calibri"/>
                <w:sz w:val="12"/>
                <w:szCs w:val="12"/>
              </w:rPr>
              <w:t>user</w:t>
            </w:r>
            <w:proofErr w:type="gramEnd"/>
            <w:r>
              <w:rPr>
                <w:rFonts w:ascii="Calibri" w:hAnsi="Calibri" w:cs="Calibri"/>
                <w:sz w:val="12"/>
                <w:szCs w:val="12"/>
              </w:rPr>
              <w:t>.)</w:t>
            </w:r>
          </w:p>
        </w:tc>
        <w:tc>
          <w:tcPr>
            <w:tcW w:w="1357" w:type="dxa"/>
          </w:tcPr>
          <w:p w14:paraId="355F4641" w14:textId="4C1F5632" w:rsidR="00701508" w:rsidRPr="00666481" w:rsidRDefault="00701508" w:rsidP="00701508">
            <w:pPr>
              <w:rPr>
                <w:rFonts w:ascii="Calibri" w:hAnsi="Calibri" w:cs="Calibri"/>
                <w:sz w:val="12"/>
                <w:szCs w:val="12"/>
              </w:rPr>
            </w:pPr>
            <w:r>
              <w:rPr>
                <w:rFonts w:ascii="Calibri" w:hAnsi="Calibri" w:cs="Calibri"/>
                <w:sz w:val="12"/>
                <w:szCs w:val="12"/>
              </w:rPr>
              <w:t xml:space="preserve">- No convincing evidence of an association between PMP use and </w:t>
            </w:r>
            <w:proofErr w:type="spellStart"/>
            <w:r>
              <w:rPr>
                <w:rFonts w:ascii="Calibri" w:hAnsi="Calibri" w:cs="Calibri"/>
                <w:sz w:val="12"/>
                <w:szCs w:val="12"/>
              </w:rPr>
              <w:t>HTs.</w:t>
            </w:r>
            <w:proofErr w:type="spellEnd"/>
          </w:p>
        </w:tc>
      </w:tr>
      <w:tr w:rsidR="00701508" w:rsidRPr="006F6F71" w14:paraId="410ED1CF" w14:textId="77777777" w:rsidTr="00366B00">
        <w:trPr>
          <w:cantSplit/>
          <w:trHeight w:val="1134"/>
        </w:trPr>
        <w:tc>
          <w:tcPr>
            <w:tcW w:w="715" w:type="dxa"/>
          </w:tcPr>
          <w:p w14:paraId="2994C7D6" w14:textId="3E9871BB" w:rsidR="00701508" w:rsidRDefault="00701508" w:rsidP="003F0EF5">
            <w:pPr>
              <w:jc w:val="center"/>
              <w:rPr>
                <w:rFonts w:ascii="Calibri" w:hAnsi="Calibri" w:cs="Calibri"/>
                <w:sz w:val="12"/>
                <w:szCs w:val="12"/>
              </w:rPr>
            </w:pPr>
            <w:r>
              <w:rPr>
                <w:rFonts w:ascii="Calibri" w:hAnsi="Calibri" w:cs="Calibri"/>
                <w:sz w:val="12"/>
                <w:szCs w:val="12"/>
              </w:rPr>
              <w:t xml:space="preserve">43. Kumar and </w:t>
            </w:r>
            <w:proofErr w:type="spellStart"/>
            <w:r>
              <w:rPr>
                <w:rFonts w:ascii="Calibri" w:hAnsi="Calibri" w:cs="Calibri"/>
                <w:sz w:val="12"/>
                <w:szCs w:val="12"/>
              </w:rPr>
              <w:t>Deepashree</w:t>
            </w:r>
            <w:proofErr w:type="spellEnd"/>
            <w:r w:rsidR="007A7A30">
              <w:rPr>
                <w:rFonts w:ascii="Calibri" w:hAnsi="Calibri" w:cs="Calibri"/>
                <w:sz w:val="12"/>
                <w:szCs w:val="12"/>
              </w:rPr>
              <w:t xml:space="preserve"> </w:t>
            </w:r>
            <w:r w:rsidR="007A7A30">
              <w:rPr>
                <w:rFonts w:ascii="Calibri" w:hAnsi="Calibri" w:cs="Calibri"/>
                <w:sz w:val="12"/>
                <w:szCs w:val="12"/>
              </w:rPr>
              <w:fldChar w:fldCharType="begin"/>
            </w:r>
            <w:r w:rsidR="00A2409A">
              <w:rPr>
                <w:rFonts w:ascii="Calibri" w:hAnsi="Calibri" w:cs="Calibri"/>
                <w:sz w:val="12"/>
                <w:szCs w:val="12"/>
              </w:rPr>
              <w:instrText xml:space="preserve"> ADDIN EN.CITE &lt;EndNote&gt;&lt;Cite&gt;&lt;Author&gt;Kumar&lt;/Author&gt;&lt;Year&gt;2016&lt;/Year&gt;&lt;RecNum&gt;107&lt;/RecNum&gt;&lt;DisplayText&gt;(43)&lt;/DisplayText&gt;&lt;record&gt;&lt;rec-number&gt;107&lt;/rec-number&gt;&lt;foreign-keys&gt;&lt;key app="EN" db-id="x5e502xe3pesa0epd9dp2dr9dwx2saeezfx5" timestamp="1779372145"&gt;107&lt;/key&gt;&lt;/foreign-keys&gt;&lt;ref-type name="Journal Article"&gt;17&lt;/ref-type&gt;&lt;contributors&gt;&lt;authors&gt;&lt;author&gt;Kumar, U. A.&lt;/author&gt;&lt;author&gt;Deepashree, S. R.&lt;/author&gt;&lt;/authors&gt;&lt;/contributors&gt;&lt;auth-address&gt;Department of Audiology,All India Institute of Speech and Hearing,Manasagangothri,Mysore,India.&lt;/auth-address&gt;&lt;titles&gt;&lt;title&gt;Personal music systems and hearing&lt;/title&gt;&lt;secondary-title&gt;J Laryngol Otol&lt;/secondary-title&gt;&lt;/titles&gt;&lt;periodical&gt;&lt;full-title&gt;J Laryngol Otol&lt;/full-title&gt;&lt;/periodical&gt;&lt;pages&gt;717-29&lt;/pages&gt;&lt;volume&gt;130&lt;/volume&gt;&lt;number&gt;8&lt;/number&gt;&lt;edition&gt;20160525&lt;/edition&gt;&lt;keywords&gt;&lt;keyword&gt;Adolescent&lt;/keyword&gt;&lt;keyword&gt;Adult&lt;/keyword&gt;&lt;keyword&gt;Amplifiers, Electronic/*adverse effects&lt;/keyword&gt;&lt;keyword&gt;Audiometry, Pure-Tone/methods&lt;/keyword&gt;&lt;keyword&gt;Hearing/*physiology&lt;/keyword&gt;&lt;keyword&gt;Hearing Loss, Noise-Induced/*etiology&lt;/keyword&gt;&lt;keyword&gt;Humans&lt;/keyword&gt;&lt;keyword&gt;Noise/*adverse effects&lt;/keyword&gt;&lt;keyword&gt;Otoacoustic Emissions, Spontaneous/*physiology&lt;/keyword&gt;&lt;keyword&gt;Risk Factors&lt;/keyword&gt;&lt;keyword&gt;Sound/*adverse effects&lt;/keyword&gt;&lt;keyword&gt;Surveys and Questionnaires&lt;/keyword&gt;&lt;keyword&gt;Young Adult&lt;/keyword&gt;&lt;keyword&gt;Audiometry&lt;/keyword&gt;&lt;keyword&gt;Auditory Perception&lt;/keyword&gt;&lt;keyword&gt;Music&lt;/keyword&gt;&lt;keyword&gt;Noise&lt;/keyword&gt;&lt;keyword&gt;Otoacoustic Emissions&lt;/keyword&gt;&lt;/keywords&gt;&lt;dates&gt;&lt;year&gt;2016&lt;/year&gt;&lt;pub-dates&gt;&lt;date&gt;Aug&lt;/date&gt;&lt;/pub-dates&gt;&lt;/dates&gt;&lt;isbn&gt;0022-2151&lt;/isbn&gt;&lt;accession-num&gt;27221308&lt;/accession-num&gt;&lt;urls&gt;&lt;/urls&gt;&lt;electronic-resource-num&gt;10.1017/s0022215116001031&lt;/electronic-resource-num&gt;&lt;remote-database-provider&gt;NLM&lt;/remote-database-provider&gt;&lt;language&gt;eng&lt;/language&gt;&lt;/record&gt;&lt;/Cite&gt;&lt;/EndNote&gt;</w:instrText>
            </w:r>
            <w:r w:rsidR="007A7A30">
              <w:rPr>
                <w:rFonts w:ascii="Calibri" w:hAnsi="Calibri" w:cs="Calibri"/>
                <w:sz w:val="12"/>
                <w:szCs w:val="12"/>
              </w:rPr>
              <w:fldChar w:fldCharType="separate"/>
            </w:r>
            <w:r w:rsidR="00A2409A">
              <w:rPr>
                <w:rFonts w:ascii="Calibri" w:hAnsi="Calibri" w:cs="Calibri"/>
                <w:noProof/>
                <w:sz w:val="12"/>
                <w:szCs w:val="12"/>
              </w:rPr>
              <w:t>(43)</w:t>
            </w:r>
            <w:r w:rsidR="007A7A30">
              <w:rPr>
                <w:rFonts w:ascii="Calibri" w:hAnsi="Calibri" w:cs="Calibri"/>
                <w:sz w:val="12"/>
                <w:szCs w:val="12"/>
              </w:rPr>
              <w:fldChar w:fldCharType="end"/>
            </w:r>
          </w:p>
        </w:tc>
        <w:tc>
          <w:tcPr>
            <w:tcW w:w="414" w:type="dxa"/>
            <w:textDirection w:val="btLr"/>
          </w:tcPr>
          <w:p w14:paraId="4BC33801" w14:textId="4333A5E0" w:rsidR="00701508" w:rsidRDefault="00701508" w:rsidP="00701508">
            <w:pPr>
              <w:ind w:left="113" w:right="113"/>
              <w:jc w:val="center"/>
              <w:rPr>
                <w:rFonts w:ascii="Calibri" w:hAnsi="Calibri" w:cs="Calibri"/>
                <w:sz w:val="12"/>
                <w:szCs w:val="12"/>
              </w:rPr>
            </w:pPr>
            <w:r>
              <w:rPr>
                <w:rFonts w:ascii="Calibri" w:hAnsi="Calibri" w:cs="Calibri"/>
                <w:sz w:val="12"/>
                <w:szCs w:val="12"/>
              </w:rPr>
              <w:t xml:space="preserve">Cross- sectional </w:t>
            </w:r>
          </w:p>
        </w:tc>
        <w:tc>
          <w:tcPr>
            <w:tcW w:w="426" w:type="dxa"/>
            <w:textDirection w:val="btLr"/>
          </w:tcPr>
          <w:p w14:paraId="1B486159" w14:textId="1F20F00B" w:rsidR="00701508" w:rsidRDefault="00701508" w:rsidP="00051257">
            <w:pPr>
              <w:ind w:left="113" w:right="113"/>
              <w:jc w:val="center"/>
              <w:rPr>
                <w:rFonts w:ascii="Calibri" w:hAnsi="Calibri" w:cs="Calibri"/>
                <w:sz w:val="12"/>
                <w:szCs w:val="12"/>
              </w:rPr>
            </w:pPr>
            <w:r>
              <w:rPr>
                <w:rFonts w:ascii="Calibri" w:hAnsi="Calibri" w:cs="Calibri"/>
                <w:sz w:val="12"/>
                <w:szCs w:val="12"/>
              </w:rPr>
              <w:t>India</w:t>
            </w:r>
          </w:p>
        </w:tc>
        <w:tc>
          <w:tcPr>
            <w:tcW w:w="425" w:type="dxa"/>
            <w:textDirection w:val="btLr"/>
          </w:tcPr>
          <w:p w14:paraId="42CB44C9" w14:textId="4DA59071" w:rsidR="00701508" w:rsidRDefault="00701508" w:rsidP="00051257">
            <w:pPr>
              <w:ind w:left="113" w:right="113"/>
              <w:jc w:val="center"/>
              <w:rPr>
                <w:rFonts w:ascii="Calibri" w:hAnsi="Calibri" w:cs="Calibri"/>
                <w:sz w:val="12"/>
                <w:szCs w:val="12"/>
              </w:rPr>
            </w:pPr>
            <w:r>
              <w:rPr>
                <w:rFonts w:ascii="Calibri" w:hAnsi="Calibri" w:cs="Calibri"/>
                <w:sz w:val="12"/>
                <w:szCs w:val="12"/>
              </w:rPr>
              <w:t>-</w:t>
            </w:r>
          </w:p>
        </w:tc>
        <w:tc>
          <w:tcPr>
            <w:tcW w:w="425" w:type="dxa"/>
            <w:textDirection w:val="btLr"/>
          </w:tcPr>
          <w:p w14:paraId="0B1AA85E" w14:textId="63A30C9A" w:rsidR="00701508" w:rsidRDefault="00701508" w:rsidP="006B3106">
            <w:pPr>
              <w:ind w:left="113" w:right="113"/>
              <w:jc w:val="center"/>
              <w:rPr>
                <w:rFonts w:ascii="Calibri" w:hAnsi="Calibri" w:cs="Calibri"/>
                <w:sz w:val="12"/>
                <w:szCs w:val="12"/>
              </w:rPr>
            </w:pPr>
            <w:r>
              <w:rPr>
                <w:rFonts w:ascii="Calibri" w:hAnsi="Calibri" w:cs="Calibri"/>
                <w:sz w:val="12"/>
                <w:szCs w:val="12"/>
              </w:rPr>
              <w:t>25</w:t>
            </w:r>
            <w:r w:rsidRPr="00945B43">
              <w:rPr>
                <w:rFonts w:ascii="Calibri" w:hAnsi="Calibri" w:cs="Calibri"/>
                <w:sz w:val="12"/>
                <w:szCs w:val="12"/>
                <w:vertAlign w:val="superscript"/>
              </w:rPr>
              <w:t>th</w:t>
            </w:r>
            <w:r>
              <w:rPr>
                <w:rFonts w:ascii="Calibri" w:hAnsi="Calibri" w:cs="Calibri"/>
                <w:sz w:val="12"/>
                <w:szCs w:val="12"/>
              </w:rPr>
              <w:t xml:space="preserve"> May 2016</w:t>
            </w:r>
          </w:p>
        </w:tc>
        <w:tc>
          <w:tcPr>
            <w:tcW w:w="425" w:type="dxa"/>
            <w:textDirection w:val="btLr"/>
          </w:tcPr>
          <w:p w14:paraId="18B9CD5B" w14:textId="012749B7" w:rsidR="00701508" w:rsidRDefault="00701508" w:rsidP="00051257">
            <w:pPr>
              <w:ind w:left="113" w:right="113"/>
              <w:jc w:val="center"/>
              <w:rPr>
                <w:rFonts w:ascii="Calibri" w:hAnsi="Calibri" w:cs="Calibri"/>
                <w:sz w:val="12"/>
                <w:szCs w:val="12"/>
              </w:rPr>
            </w:pPr>
            <w:r>
              <w:rPr>
                <w:rFonts w:ascii="Calibri" w:hAnsi="Calibri" w:cs="Calibri"/>
                <w:sz w:val="12"/>
                <w:szCs w:val="12"/>
              </w:rPr>
              <w:t>School and college students</w:t>
            </w:r>
          </w:p>
        </w:tc>
        <w:tc>
          <w:tcPr>
            <w:tcW w:w="426" w:type="dxa"/>
            <w:textDirection w:val="btLr"/>
          </w:tcPr>
          <w:p w14:paraId="2B07E02C" w14:textId="5B4395D2" w:rsidR="00701508" w:rsidRDefault="00701508" w:rsidP="00051257">
            <w:pPr>
              <w:ind w:left="113" w:right="113"/>
              <w:jc w:val="center"/>
              <w:rPr>
                <w:rFonts w:ascii="Calibri" w:hAnsi="Calibri" w:cs="Calibri"/>
                <w:sz w:val="12"/>
                <w:szCs w:val="12"/>
              </w:rPr>
            </w:pPr>
            <w:r>
              <w:rPr>
                <w:rFonts w:ascii="Calibri" w:hAnsi="Calibri" w:cs="Calibri"/>
                <w:sz w:val="12"/>
                <w:szCs w:val="12"/>
              </w:rPr>
              <w:t>15-30</w:t>
            </w:r>
          </w:p>
        </w:tc>
        <w:tc>
          <w:tcPr>
            <w:tcW w:w="519" w:type="dxa"/>
            <w:vAlign w:val="center"/>
          </w:tcPr>
          <w:p w14:paraId="682FAFBB" w14:textId="4AD776CD" w:rsidR="00701508" w:rsidRDefault="00701508" w:rsidP="00366B00">
            <w:pPr>
              <w:jc w:val="center"/>
              <w:rPr>
                <w:rFonts w:ascii="Calibri" w:hAnsi="Calibri" w:cs="Calibri"/>
                <w:sz w:val="12"/>
                <w:szCs w:val="12"/>
              </w:rPr>
            </w:pPr>
            <w:r>
              <w:rPr>
                <w:rFonts w:ascii="Calibri" w:hAnsi="Calibri" w:cs="Calibri"/>
                <w:sz w:val="12"/>
                <w:szCs w:val="12"/>
              </w:rPr>
              <w:t>60</w:t>
            </w:r>
          </w:p>
        </w:tc>
        <w:tc>
          <w:tcPr>
            <w:tcW w:w="630" w:type="dxa"/>
            <w:vAlign w:val="center"/>
          </w:tcPr>
          <w:p w14:paraId="0875782C" w14:textId="46F56FC9" w:rsidR="00701508" w:rsidRDefault="00701508" w:rsidP="00366B00">
            <w:pPr>
              <w:jc w:val="center"/>
              <w:rPr>
                <w:rFonts w:ascii="Calibri" w:hAnsi="Calibri" w:cs="Calibri"/>
                <w:sz w:val="12"/>
                <w:szCs w:val="12"/>
              </w:rPr>
            </w:pPr>
            <w:r>
              <w:rPr>
                <w:rFonts w:ascii="Calibri" w:hAnsi="Calibri" w:cs="Calibri"/>
                <w:sz w:val="12"/>
                <w:szCs w:val="12"/>
              </w:rPr>
              <w:t>30</w:t>
            </w:r>
          </w:p>
        </w:tc>
        <w:tc>
          <w:tcPr>
            <w:tcW w:w="900" w:type="dxa"/>
          </w:tcPr>
          <w:p w14:paraId="1D8FDE4B" w14:textId="50CE5FA4" w:rsidR="00701508" w:rsidRDefault="00701508" w:rsidP="00E155D5">
            <w:pPr>
              <w:jc w:val="center"/>
              <w:rPr>
                <w:rFonts w:ascii="Calibri" w:hAnsi="Calibri" w:cs="Calibri"/>
                <w:sz w:val="12"/>
                <w:szCs w:val="12"/>
              </w:rPr>
            </w:pPr>
            <w:r>
              <w:rPr>
                <w:rFonts w:ascii="Calibri" w:hAnsi="Calibri" w:cs="Calibri"/>
                <w:sz w:val="12"/>
                <w:szCs w:val="12"/>
              </w:rPr>
              <w:t>-</w:t>
            </w:r>
          </w:p>
        </w:tc>
        <w:tc>
          <w:tcPr>
            <w:tcW w:w="810" w:type="dxa"/>
          </w:tcPr>
          <w:p w14:paraId="1837E674" w14:textId="77777777" w:rsidR="00701508" w:rsidRDefault="00701508" w:rsidP="00E155D5">
            <w:pPr>
              <w:jc w:val="center"/>
              <w:rPr>
                <w:rFonts w:ascii="Calibri" w:hAnsi="Calibri" w:cs="Calibri"/>
                <w:sz w:val="12"/>
                <w:szCs w:val="12"/>
              </w:rPr>
            </w:pPr>
            <w:r>
              <w:rPr>
                <w:rFonts w:ascii="Calibri" w:hAnsi="Calibri" w:cs="Calibri"/>
                <w:sz w:val="12"/>
                <w:szCs w:val="12"/>
              </w:rPr>
              <w:t>Range:</w:t>
            </w:r>
          </w:p>
          <w:p w14:paraId="334FA077" w14:textId="3390BBBF" w:rsidR="00701508" w:rsidRDefault="00701508" w:rsidP="00E155D5">
            <w:pPr>
              <w:jc w:val="center"/>
              <w:rPr>
                <w:rFonts w:ascii="Calibri" w:hAnsi="Calibri" w:cs="Calibri"/>
                <w:sz w:val="12"/>
                <w:szCs w:val="12"/>
              </w:rPr>
            </w:pPr>
            <w:r>
              <w:rPr>
                <w:rFonts w:ascii="Calibri" w:hAnsi="Calibri" w:cs="Calibri"/>
                <w:sz w:val="12"/>
                <w:szCs w:val="12"/>
              </w:rPr>
              <w:t>51-98 dB</w:t>
            </w:r>
          </w:p>
        </w:tc>
        <w:tc>
          <w:tcPr>
            <w:tcW w:w="990" w:type="dxa"/>
          </w:tcPr>
          <w:p w14:paraId="10CBB812" w14:textId="527F4C6D" w:rsidR="00701508" w:rsidRDefault="00701508" w:rsidP="00E155D5">
            <w:pPr>
              <w:jc w:val="center"/>
              <w:rPr>
                <w:rFonts w:ascii="Calibri" w:hAnsi="Calibri" w:cs="Calibri"/>
                <w:sz w:val="12"/>
                <w:szCs w:val="12"/>
              </w:rPr>
            </w:pPr>
            <w:r>
              <w:rPr>
                <w:rFonts w:ascii="Calibri" w:hAnsi="Calibri" w:cs="Calibri"/>
                <w:sz w:val="12"/>
                <w:szCs w:val="12"/>
              </w:rPr>
              <w:t>-</w:t>
            </w:r>
          </w:p>
        </w:tc>
        <w:tc>
          <w:tcPr>
            <w:tcW w:w="1170" w:type="dxa"/>
          </w:tcPr>
          <w:p w14:paraId="78A3DAB8" w14:textId="77777777" w:rsidR="00701508" w:rsidRDefault="00701508" w:rsidP="00E155D5">
            <w:pPr>
              <w:jc w:val="center"/>
              <w:rPr>
                <w:rFonts w:ascii="Calibri" w:hAnsi="Calibri" w:cs="Calibri"/>
                <w:sz w:val="12"/>
                <w:szCs w:val="12"/>
              </w:rPr>
            </w:pPr>
            <w:r>
              <w:rPr>
                <w:rFonts w:ascii="Calibri" w:hAnsi="Calibri" w:cs="Calibri"/>
                <w:sz w:val="12"/>
                <w:szCs w:val="12"/>
              </w:rPr>
              <w:t>PTT of all participants &lt; 15 dB HL (for 0.25-8 kHz in both ears)</w:t>
            </w:r>
          </w:p>
          <w:p w14:paraId="410ABEFA" w14:textId="77777777" w:rsidR="00701508" w:rsidRDefault="00701508" w:rsidP="00E155D5">
            <w:pPr>
              <w:jc w:val="center"/>
              <w:rPr>
                <w:rFonts w:ascii="Calibri" w:hAnsi="Calibri" w:cs="Calibri"/>
                <w:sz w:val="12"/>
                <w:szCs w:val="12"/>
              </w:rPr>
            </w:pPr>
          </w:p>
          <w:p w14:paraId="544D59A8" w14:textId="77777777" w:rsidR="00701508" w:rsidRDefault="00701508" w:rsidP="00E155D5">
            <w:pPr>
              <w:jc w:val="center"/>
              <w:rPr>
                <w:rFonts w:ascii="Calibri" w:hAnsi="Calibri" w:cs="Calibri"/>
                <w:sz w:val="12"/>
                <w:szCs w:val="12"/>
              </w:rPr>
            </w:pPr>
            <w:r>
              <w:rPr>
                <w:rFonts w:ascii="Calibri" w:hAnsi="Calibri" w:cs="Calibri"/>
                <w:sz w:val="12"/>
                <w:szCs w:val="12"/>
              </w:rPr>
              <w:t>PTT: 0.5 kHz in R ear, and at 0.5, 2, 3, 4, 6 kHz in L ear</w:t>
            </w:r>
          </w:p>
          <w:p w14:paraId="72613EE9" w14:textId="36755DE5" w:rsidR="00701508" w:rsidRDefault="00701508" w:rsidP="00E155D5">
            <w:pPr>
              <w:jc w:val="center"/>
              <w:rPr>
                <w:rFonts w:ascii="Calibri" w:hAnsi="Calibri" w:cs="Calibri"/>
                <w:sz w:val="12"/>
                <w:szCs w:val="12"/>
              </w:rPr>
            </w:pPr>
            <w:r>
              <w:rPr>
                <w:rFonts w:ascii="Calibri" w:hAnsi="Calibri" w:cs="Calibri"/>
                <w:sz w:val="12"/>
                <w:szCs w:val="12"/>
              </w:rPr>
              <w:t>HFT: all frequencies except 9, 10 kHz in R ear</w:t>
            </w:r>
          </w:p>
        </w:tc>
        <w:tc>
          <w:tcPr>
            <w:tcW w:w="1530" w:type="dxa"/>
          </w:tcPr>
          <w:p w14:paraId="17B76F93" w14:textId="4F9FE831" w:rsidR="00701508" w:rsidRDefault="00701508" w:rsidP="00E155D5">
            <w:pPr>
              <w:jc w:val="center"/>
              <w:rPr>
                <w:rFonts w:ascii="Calibri" w:hAnsi="Calibri" w:cs="Calibri"/>
                <w:sz w:val="12"/>
                <w:szCs w:val="12"/>
              </w:rPr>
            </w:pPr>
            <w:r>
              <w:rPr>
                <w:rFonts w:ascii="Calibri" w:hAnsi="Calibri" w:cs="Calibri"/>
                <w:sz w:val="12"/>
                <w:szCs w:val="12"/>
              </w:rPr>
              <w:t>-</w:t>
            </w:r>
          </w:p>
        </w:tc>
        <w:tc>
          <w:tcPr>
            <w:tcW w:w="1080" w:type="dxa"/>
          </w:tcPr>
          <w:p w14:paraId="734028D9" w14:textId="449B7D03" w:rsidR="00701508" w:rsidRPr="00666481" w:rsidRDefault="00701508" w:rsidP="00701508">
            <w:pPr>
              <w:rPr>
                <w:rFonts w:ascii="Calibri" w:hAnsi="Calibri" w:cs="Calibri"/>
                <w:sz w:val="12"/>
                <w:szCs w:val="12"/>
              </w:rPr>
            </w:pPr>
            <w:r>
              <w:rPr>
                <w:rFonts w:ascii="Calibri" w:hAnsi="Calibri" w:cs="Calibri"/>
                <w:sz w:val="12"/>
                <w:szCs w:val="12"/>
              </w:rPr>
              <w:t>To measure output sound pressure levels of PMSs and evaluate their effect on hearing.</w:t>
            </w:r>
          </w:p>
        </w:tc>
        <w:tc>
          <w:tcPr>
            <w:tcW w:w="2970" w:type="dxa"/>
          </w:tcPr>
          <w:p w14:paraId="1C17B46F" w14:textId="77777777" w:rsidR="00701508" w:rsidRDefault="00701508" w:rsidP="00701508">
            <w:pPr>
              <w:rPr>
                <w:rFonts w:ascii="Calibri" w:hAnsi="Calibri" w:cs="Calibri"/>
                <w:sz w:val="12"/>
                <w:szCs w:val="12"/>
              </w:rPr>
            </w:pPr>
            <w:r>
              <w:rPr>
                <w:rFonts w:ascii="Calibri" w:hAnsi="Calibri" w:cs="Calibri"/>
                <w:sz w:val="12"/>
                <w:szCs w:val="12"/>
              </w:rPr>
              <w:t>- A small proportion of the participants were listening to music at levels higher than the safety limit (90 dB for 8h).</w:t>
            </w:r>
          </w:p>
          <w:p w14:paraId="5471BFB8" w14:textId="77777777" w:rsidR="00701508" w:rsidRDefault="00701508" w:rsidP="00701508">
            <w:pPr>
              <w:rPr>
                <w:rFonts w:ascii="Calibri" w:hAnsi="Calibri" w:cs="Calibri"/>
                <w:sz w:val="12"/>
                <w:szCs w:val="12"/>
              </w:rPr>
            </w:pPr>
            <w:r>
              <w:rPr>
                <w:rFonts w:ascii="Calibri" w:hAnsi="Calibri" w:cs="Calibri"/>
                <w:sz w:val="12"/>
                <w:szCs w:val="12"/>
              </w:rPr>
              <w:t xml:space="preserve">- Significantly worse PTT in PMS users listening at levels &gt; 80 dB </w:t>
            </w:r>
            <w:proofErr w:type="spellStart"/>
            <w:r>
              <w:rPr>
                <w:rFonts w:ascii="Calibri" w:hAnsi="Calibri" w:cs="Calibri"/>
                <w:sz w:val="12"/>
                <w:szCs w:val="12"/>
              </w:rPr>
              <w:t>LAeq</w:t>
            </w:r>
            <w:proofErr w:type="spellEnd"/>
            <w:r>
              <w:rPr>
                <w:rFonts w:ascii="Calibri" w:hAnsi="Calibri" w:cs="Calibri"/>
                <w:sz w:val="12"/>
                <w:szCs w:val="12"/>
              </w:rPr>
              <w:t xml:space="preserve"> at 0.5 kHz in R ear, and at 0.5, 2, 3, 4, 6 kHz in L ear compared to PMS users listening at levels&lt;80 dB and non-users.</w:t>
            </w:r>
          </w:p>
          <w:p w14:paraId="2AD4D4EE" w14:textId="77777777" w:rsidR="00701508" w:rsidRDefault="00701508" w:rsidP="00701508">
            <w:pPr>
              <w:rPr>
                <w:rFonts w:ascii="Calibri" w:hAnsi="Calibri" w:cs="Calibri"/>
                <w:sz w:val="12"/>
                <w:szCs w:val="12"/>
              </w:rPr>
            </w:pPr>
            <w:r>
              <w:rPr>
                <w:rFonts w:ascii="Calibri" w:hAnsi="Calibri" w:cs="Calibri"/>
                <w:sz w:val="12"/>
                <w:szCs w:val="12"/>
              </w:rPr>
              <w:t xml:space="preserve">-  Significantly worse extended HFT in both ears at all frequencies except 9, 10 kHz in R ear in PMS users listening at levels &gt; 80 dB </w:t>
            </w:r>
            <w:proofErr w:type="spellStart"/>
            <w:r>
              <w:rPr>
                <w:rFonts w:ascii="Calibri" w:hAnsi="Calibri" w:cs="Calibri"/>
                <w:sz w:val="12"/>
                <w:szCs w:val="12"/>
              </w:rPr>
              <w:t>LAeq</w:t>
            </w:r>
            <w:proofErr w:type="spellEnd"/>
            <w:r>
              <w:rPr>
                <w:rFonts w:ascii="Calibri" w:hAnsi="Calibri" w:cs="Calibri"/>
                <w:sz w:val="12"/>
                <w:szCs w:val="12"/>
              </w:rPr>
              <w:t xml:space="preserve"> compared to the other groups.</w:t>
            </w:r>
          </w:p>
          <w:p w14:paraId="41F97532" w14:textId="77777777" w:rsidR="00701508" w:rsidRDefault="00701508" w:rsidP="00701508">
            <w:pPr>
              <w:rPr>
                <w:rFonts w:ascii="Calibri" w:hAnsi="Calibri" w:cs="Calibri"/>
                <w:sz w:val="12"/>
                <w:szCs w:val="12"/>
              </w:rPr>
            </w:pPr>
            <w:r>
              <w:rPr>
                <w:rFonts w:ascii="Calibri" w:hAnsi="Calibri" w:cs="Calibri"/>
                <w:sz w:val="12"/>
                <w:szCs w:val="12"/>
              </w:rPr>
              <w:t xml:space="preserve">- Significantly </w:t>
            </w:r>
            <w:r w:rsidRPr="008D39A6">
              <w:rPr>
                <w:rFonts w:ascii="Calibri" w:hAnsi="Calibri" w:cs="Calibri"/>
                <w:sz w:val="12"/>
                <w:szCs w:val="12"/>
              </w:rPr>
              <w:t>poorer syllable identification scores</w:t>
            </w:r>
            <w:r>
              <w:rPr>
                <w:rFonts w:ascii="Calibri" w:hAnsi="Calibri" w:cs="Calibri"/>
                <w:sz w:val="12"/>
                <w:szCs w:val="12"/>
              </w:rPr>
              <w:t xml:space="preserve"> for PMS users listening at levels &gt; 80 dB </w:t>
            </w:r>
            <w:proofErr w:type="spellStart"/>
            <w:r>
              <w:rPr>
                <w:rFonts w:ascii="Calibri" w:hAnsi="Calibri" w:cs="Calibri"/>
                <w:sz w:val="12"/>
                <w:szCs w:val="12"/>
              </w:rPr>
              <w:t>LAeq</w:t>
            </w:r>
            <w:proofErr w:type="spellEnd"/>
            <w:r>
              <w:rPr>
                <w:rFonts w:ascii="Calibri" w:hAnsi="Calibri" w:cs="Calibri"/>
                <w:sz w:val="12"/>
                <w:szCs w:val="12"/>
              </w:rPr>
              <w:t xml:space="preserve"> compared to non-users.</w:t>
            </w:r>
          </w:p>
          <w:p w14:paraId="1A11C4A0" w14:textId="77777777" w:rsidR="00701508" w:rsidRDefault="00701508" w:rsidP="00701508">
            <w:pPr>
              <w:rPr>
                <w:rFonts w:ascii="Calibri" w:hAnsi="Calibri" w:cs="Calibri"/>
                <w:sz w:val="12"/>
                <w:szCs w:val="12"/>
              </w:rPr>
            </w:pPr>
            <w:r>
              <w:rPr>
                <w:rFonts w:ascii="Calibri" w:hAnsi="Calibri" w:cs="Calibri"/>
                <w:sz w:val="12"/>
                <w:szCs w:val="12"/>
              </w:rPr>
              <w:t xml:space="preserve">- Significantly smaller TEOAE amplitudes for PMS users listening at levels &gt; 80 dB </w:t>
            </w:r>
            <w:proofErr w:type="spellStart"/>
            <w:r>
              <w:rPr>
                <w:rFonts w:ascii="Calibri" w:hAnsi="Calibri" w:cs="Calibri"/>
                <w:sz w:val="12"/>
                <w:szCs w:val="12"/>
              </w:rPr>
              <w:t>LAeq</w:t>
            </w:r>
            <w:proofErr w:type="spellEnd"/>
            <w:r>
              <w:rPr>
                <w:rFonts w:ascii="Calibri" w:hAnsi="Calibri" w:cs="Calibri"/>
                <w:sz w:val="12"/>
                <w:szCs w:val="12"/>
              </w:rPr>
              <w:t xml:space="preserve"> compared to the other groups.</w:t>
            </w:r>
          </w:p>
          <w:p w14:paraId="36B0F036" w14:textId="7A39CED3" w:rsidR="00701508" w:rsidRDefault="00701508" w:rsidP="00701508">
            <w:pPr>
              <w:rPr>
                <w:rFonts w:ascii="Calibri" w:hAnsi="Calibri" w:cs="Calibri"/>
                <w:sz w:val="12"/>
                <w:szCs w:val="12"/>
              </w:rPr>
            </w:pPr>
            <w:r>
              <w:rPr>
                <w:rFonts w:ascii="Calibri" w:hAnsi="Calibri" w:cs="Calibri"/>
                <w:sz w:val="12"/>
                <w:szCs w:val="12"/>
              </w:rPr>
              <w:t>- No significant difference between the mean PTT and TEOAE amplitudes of non-users and PMS users listening at levels</w:t>
            </w:r>
            <w:r w:rsidR="003742DA">
              <w:rPr>
                <w:rFonts w:ascii="Calibri" w:hAnsi="Calibri" w:cs="Calibri"/>
                <w:sz w:val="12"/>
                <w:szCs w:val="12"/>
              </w:rPr>
              <w:t xml:space="preserve"> </w:t>
            </w:r>
            <w:r>
              <w:rPr>
                <w:rFonts w:ascii="Calibri" w:hAnsi="Calibri" w:cs="Calibri"/>
                <w:sz w:val="12"/>
                <w:szCs w:val="12"/>
              </w:rPr>
              <w:t xml:space="preserve">&lt;80 dB </w:t>
            </w:r>
            <w:proofErr w:type="spellStart"/>
            <w:r>
              <w:rPr>
                <w:rFonts w:ascii="Calibri" w:hAnsi="Calibri" w:cs="Calibri"/>
                <w:sz w:val="12"/>
                <w:szCs w:val="12"/>
              </w:rPr>
              <w:t>LAeq</w:t>
            </w:r>
            <w:proofErr w:type="spellEnd"/>
            <w:r>
              <w:rPr>
                <w:rFonts w:ascii="Calibri" w:hAnsi="Calibri" w:cs="Calibri"/>
                <w:sz w:val="12"/>
                <w:szCs w:val="12"/>
              </w:rPr>
              <w:t xml:space="preserve"> at any frequencies.</w:t>
            </w:r>
          </w:p>
          <w:p w14:paraId="7F6C13D9" w14:textId="3CFC2966" w:rsidR="00701508" w:rsidRDefault="00701508" w:rsidP="00701508">
            <w:pPr>
              <w:rPr>
                <w:rFonts w:ascii="Calibri" w:hAnsi="Calibri" w:cs="Calibri"/>
                <w:sz w:val="12"/>
                <w:szCs w:val="12"/>
              </w:rPr>
            </w:pPr>
            <w:r>
              <w:rPr>
                <w:rFonts w:ascii="Calibri" w:hAnsi="Calibri" w:cs="Calibri"/>
                <w:sz w:val="12"/>
                <w:szCs w:val="12"/>
              </w:rPr>
              <w:lastRenderedPageBreak/>
              <w:t xml:space="preserve">- Significant negative correlations of TEOAE and significant positive correlation of extended HF PTT with </w:t>
            </w:r>
            <w:proofErr w:type="spellStart"/>
            <w:r>
              <w:rPr>
                <w:rFonts w:ascii="Calibri" w:hAnsi="Calibri" w:cs="Calibri"/>
                <w:sz w:val="12"/>
                <w:szCs w:val="12"/>
              </w:rPr>
              <w:t>LAeq</w:t>
            </w:r>
            <w:proofErr w:type="spellEnd"/>
            <w:r>
              <w:rPr>
                <w:rFonts w:ascii="Calibri" w:hAnsi="Calibri" w:cs="Calibri"/>
                <w:sz w:val="12"/>
                <w:szCs w:val="12"/>
              </w:rPr>
              <w:t>.</w:t>
            </w:r>
          </w:p>
        </w:tc>
        <w:tc>
          <w:tcPr>
            <w:tcW w:w="1357" w:type="dxa"/>
          </w:tcPr>
          <w:p w14:paraId="70427852" w14:textId="30CD0978" w:rsidR="00701508" w:rsidRPr="00666481" w:rsidRDefault="00701508" w:rsidP="00701508">
            <w:pPr>
              <w:rPr>
                <w:rFonts w:ascii="Calibri" w:hAnsi="Calibri" w:cs="Calibri"/>
                <w:sz w:val="12"/>
                <w:szCs w:val="12"/>
              </w:rPr>
            </w:pPr>
            <w:r>
              <w:rPr>
                <w:rFonts w:ascii="Calibri" w:hAnsi="Calibri" w:cs="Calibri"/>
                <w:sz w:val="12"/>
                <w:szCs w:val="12"/>
              </w:rPr>
              <w:lastRenderedPageBreak/>
              <w:t xml:space="preserve">- Suggests that listening to music through PMS at higher volume levels (&gt; 80 dB </w:t>
            </w:r>
            <w:proofErr w:type="spellStart"/>
            <w:r>
              <w:rPr>
                <w:rFonts w:ascii="Calibri" w:hAnsi="Calibri" w:cs="Calibri"/>
                <w:sz w:val="12"/>
                <w:szCs w:val="12"/>
              </w:rPr>
              <w:t>LAeq</w:t>
            </w:r>
            <w:proofErr w:type="spellEnd"/>
            <w:r>
              <w:rPr>
                <w:rFonts w:ascii="Calibri" w:hAnsi="Calibri" w:cs="Calibri"/>
                <w:sz w:val="12"/>
                <w:szCs w:val="12"/>
              </w:rPr>
              <w:t xml:space="preserve">) may not result in clinically significant hearing </w:t>
            </w:r>
            <w:proofErr w:type="gramStart"/>
            <w:r>
              <w:rPr>
                <w:rFonts w:ascii="Calibri" w:hAnsi="Calibri" w:cs="Calibri"/>
                <w:sz w:val="12"/>
                <w:szCs w:val="12"/>
              </w:rPr>
              <w:t>loss, yet</w:t>
            </w:r>
            <w:proofErr w:type="gramEnd"/>
            <w:r>
              <w:rPr>
                <w:rFonts w:ascii="Calibri" w:hAnsi="Calibri" w:cs="Calibri"/>
                <w:sz w:val="12"/>
                <w:szCs w:val="12"/>
              </w:rPr>
              <w:t xml:space="preserve"> may cause subtle pre-clinical damage.</w:t>
            </w:r>
          </w:p>
        </w:tc>
      </w:tr>
      <w:tr w:rsidR="00701508" w:rsidRPr="006F6F71" w14:paraId="028B3713" w14:textId="77777777" w:rsidTr="00366B00">
        <w:trPr>
          <w:cantSplit/>
          <w:trHeight w:val="1134"/>
        </w:trPr>
        <w:tc>
          <w:tcPr>
            <w:tcW w:w="715" w:type="dxa"/>
          </w:tcPr>
          <w:p w14:paraId="24022FDC" w14:textId="2559A77E" w:rsidR="00701508" w:rsidRPr="00FB3328" w:rsidRDefault="00701508" w:rsidP="003F0EF5">
            <w:pPr>
              <w:jc w:val="center"/>
              <w:rPr>
                <w:rFonts w:ascii="Calibri" w:hAnsi="Calibri" w:cs="Calibri"/>
                <w:sz w:val="12"/>
                <w:szCs w:val="12"/>
              </w:rPr>
            </w:pPr>
            <w:r w:rsidRPr="00A2409A">
              <w:rPr>
                <w:rFonts w:ascii="Calibri" w:hAnsi="Calibri" w:cs="Calibri"/>
                <w:sz w:val="12"/>
                <w:szCs w:val="12"/>
              </w:rPr>
              <w:t>44.</w:t>
            </w:r>
            <w:r w:rsidR="00041CDA" w:rsidRPr="00A2409A">
              <w:rPr>
                <w:rFonts w:ascii="Calibri" w:hAnsi="Calibri" w:cs="Calibri"/>
                <w:sz w:val="12"/>
                <w:szCs w:val="12"/>
              </w:rPr>
              <w:t xml:space="preserve"> </w:t>
            </w:r>
            <w:proofErr w:type="spellStart"/>
            <w:r w:rsidRPr="00A2409A">
              <w:rPr>
                <w:rFonts w:ascii="Calibri" w:hAnsi="Calibri" w:cs="Calibri"/>
                <w:sz w:val="12"/>
                <w:szCs w:val="12"/>
              </w:rPr>
              <w:t>Passchier</w:t>
            </w:r>
            <w:proofErr w:type="spellEnd"/>
            <w:r w:rsidRPr="00A2409A">
              <w:rPr>
                <w:rFonts w:ascii="Calibri" w:hAnsi="Calibri" w:cs="Calibri"/>
                <w:sz w:val="12"/>
                <w:szCs w:val="12"/>
              </w:rPr>
              <w:t xml:space="preserve"> Vermeer et al.</w:t>
            </w:r>
            <w:r w:rsidR="007A7A30" w:rsidRPr="00A2409A">
              <w:rPr>
                <w:rFonts w:ascii="Calibri" w:hAnsi="Calibri" w:cs="Calibri"/>
                <w:sz w:val="12"/>
                <w:szCs w:val="12"/>
              </w:rPr>
              <w:t xml:space="preserve"> </w:t>
            </w:r>
            <w:r w:rsidR="00A2409A" w:rsidRPr="00A2409A">
              <w:rPr>
                <w:rFonts w:ascii="Calibri" w:hAnsi="Calibri" w:cs="Calibri"/>
                <w:sz w:val="12"/>
                <w:szCs w:val="12"/>
              </w:rPr>
              <w:fldChar w:fldCharType="begin"/>
            </w:r>
            <w:r w:rsidR="00A2409A">
              <w:rPr>
                <w:rFonts w:ascii="Calibri" w:hAnsi="Calibri" w:cs="Calibri"/>
                <w:sz w:val="12"/>
                <w:szCs w:val="12"/>
              </w:rPr>
              <w:instrText xml:space="preserve"> ADDIN EN.CITE &lt;EndNote&gt;&lt;Cite&gt;&lt;Author&gt;Passchier-Vermeer&lt;/Author&gt;&lt;Year&gt;1999&lt;/Year&gt;&lt;RecNum&gt;30&lt;/RecNum&gt;&lt;DisplayText&gt;(44)&lt;/DisplayText&gt;&lt;record&gt;&lt;rec-number&gt;30&lt;/rec-number&gt;&lt;foreign-keys&gt;&lt;key app="EN" db-id="dtdd92vf0e9pxsestsq5p05nr902et2ep550" timestamp="1779457585"&gt;30&lt;/key&gt;&lt;/foreign-keys&gt;&lt;ref-type name="Journal Article"&gt;17&lt;/ref-type&gt;&lt;contributors&gt;&lt;authors&gt;&lt;author&gt;Passchier-Vermeer, W&lt;/author&gt;&lt;/authors&gt;&lt;/contributors&gt;&lt;titles&gt;&lt;title&gt;Pop music through headphones and hearing loss&lt;/title&gt;&lt;secondary-title&gt;Noise Control Engineering Journal&lt;/secondary-title&gt;&lt;/titles&gt;&lt;periodical&gt;&lt;full-title&gt;Noise Control Engineering Journal&lt;/full-title&gt;&lt;/periodical&gt;&lt;pages&gt;182-186&lt;/pages&gt;&lt;volume&gt;47&lt;/volume&gt;&lt;number&gt;5&lt;/number&gt;&lt;dates&gt;&lt;year&gt;1999&lt;/year&gt;&lt;/dates&gt;&lt;isbn&gt;0736-2501&lt;/isbn&gt;&lt;urls&gt;&lt;/urls&gt;&lt;/record&gt;&lt;/Cite&gt;&lt;/EndNote&gt;</w:instrText>
            </w:r>
            <w:r w:rsidR="00A2409A" w:rsidRPr="00A2409A">
              <w:rPr>
                <w:rFonts w:ascii="Calibri" w:hAnsi="Calibri" w:cs="Calibri"/>
                <w:sz w:val="12"/>
                <w:szCs w:val="12"/>
              </w:rPr>
              <w:fldChar w:fldCharType="separate"/>
            </w:r>
            <w:r w:rsidR="00A2409A">
              <w:rPr>
                <w:rFonts w:ascii="Calibri" w:hAnsi="Calibri" w:cs="Calibri"/>
                <w:noProof/>
                <w:sz w:val="12"/>
                <w:szCs w:val="12"/>
              </w:rPr>
              <w:t>(44)</w:t>
            </w:r>
            <w:r w:rsidR="00A2409A" w:rsidRPr="00A2409A">
              <w:rPr>
                <w:rFonts w:ascii="Calibri" w:hAnsi="Calibri" w:cs="Calibri"/>
                <w:sz w:val="12"/>
                <w:szCs w:val="12"/>
              </w:rPr>
              <w:fldChar w:fldCharType="end"/>
            </w:r>
          </w:p>
        </w:tc>
        <w:tc>
          <w:tcPr>
            <w:tcW w:w="414" w:type="dxa"/>
            <w:textDirection w:val="btLr"/>
          </w:tcPr>
          <w:p w14:paraId="02F2E032" w14:textId="686FBAB7" w:rsidR="00701508" w:rsidRDefault="007C6778" w:rsidP="00701508">
            <w:pPr>
              <w:ind w:left="113" w:right="113"/>
              <w:jc w:val="center"/>
              <w:rPr>
                <w:rFonts w:ascii="Calibri" w:hAnsi="Calibri" w:cs="Calibri"/>
                <w:sz w:val="12"/>
                <w:szCs w:val="12"/>
              </w:rPr>
            </w:pPr>
            <w:r>
              <w:rPr>
                <w:rFonts w:ascii="Calibri" w:hAnsi="Calibri" w:cs="Calibri"/>
                <w:sz w:val="12"/>
                <w:szCs w:val="12"/>
              </w:rPr>
              <w:t>Cross-sectional</w:t>
            </w:r>
          </w:p>
        </w:tc>
        <w:tc>
          <w:tcPr>
            <w:tcW w:w="426" w:type="dxa"/>
            <w:textDirection w:val="btLr"/>
          </w:tcPr>
          <w:p w14:paraId="3A8F8667" w14:textId="7B5ADF54" w:rsidR="00701508" w:rsidRDefault="00701508" w:rsidP="00051257">
            <w:pPr>
              <w:ind w:left="113" w:right="113"/>
              <w:jc w:val="center"/>
              <w:rPr>
                <w:rFonts w:ascii="Calibri" w:hAnsi="Calibri" w:cs="Calibri"/>
                <w:sz w:val="12"/>
                <w:szCs w:val="12"/>
              </w:rPr>
            </w:pPr>
            <w:r>
              <w:rPr>
                <w:rFonts w:ascii="Calibri" w:hAnsi="Calibri" w:cs="Calibri"/>
                <w:sz w:val="12"/>
                <w:szCs w:val="12"/>
              </w:rPr>
              <w:t>Netherland</w:t>
            </w:r>
          </w:p>
        </w:tc>
        <w:tc>
          <w:tcPr>
            <w:tcW w:w="425" w:type="dxa"/>
            <w:textDirection w:val="btLr"/>
          </w:tcPr>
          <w:p w14:paraId="2F23E5A7" w14:textId="68368E7A" w:rsidR="00701508" w:rsidRDefault="00701508" w:rsidP="00051257">
            <w:pPr>
              <w:ind w:left="113" w:right="113"/>
              <w:jc w:val="center"/>
              <w:rPr>
                <w:rFonts w:ascii="Calibri" w:hAnsi="Calibri" w:cs="Calibri"/>
                <w:sz w:val="12"/>
                <w:szCs w:val="12"/>
              </w:rPr>
            </w:pPr>
            <w:r>
              <w:rPr>
                <w:rFonts w:ascii="Calibri" w:hAnsi="Calibri" w:cs="Calibri"/>
                <w:sz w:val="12"/>
                <w:szCs w:val="12"/>
              </w:rPr>
              <w:t>December 1997 to January 1998</w:t>
            </w:r>
          </w:p>
        </w:tc>
        <w:tc>
          <w:tcPr>
            <w:tcW w:w="425" w:type="dxa"/>
            <w:textDirection w:val="btLr"/>
          </w:tcPr>
          <w:p w14:paraId="0F2E060C" w14:textId="7D7512E4" w:rsidR="00701508" w:rsidRDefault="00E84C65" w:rsidP="006B3106">
            <w:pPr>
              <w:ind w:left="113" w:right="113"/>
              <w:jc w:val="center"/>
              <w:rPr>
                <w:rFonts w:ascii="Calibri" w:hAnsi="Calibri" w:cs="Calibri"/>
                <w:sz w:val="12"/>
                <w:szCs w:val="12"/>
              </w:rPr>
            </w:pPr>
            <w:r>
              <w:rPr>
                <w:rFonts w:ascii="Calibri" w:hAnsi="Calibri" w:cs="Calibri"/>
                <w:sz w:val="12"/>
                <w:szCs w:val="12"/>
              </w:rPr>
              <w:t>September-October 1999</w:t>
            </w:r>
          </w:p>
        </w:tc>
        <w:tc>
          <w:tcPr>
            <w:tcW w:w="425" w:type="dxa"/>
            <w:textDirection w:val="btLr"/>
          </w:tcPr>
          <w:p w14:paraId="73AAADAF" w14:textId="2338EA9E" w:rsidR="00701508" w:rsidRDefault="00701508" w:rsidP="00051257">
            <w:pPr>
              <w:ind w:left="113" w:right="113"/>
              <w:jc w:val="center"/>
              <w:rPr>
                <w:rFonts w:ascii="Calibri" w:hAnsi="Calibri" w:cs="Calibri"/>
                <w:sz w:val="12"/>
                <w:szCs w:val="12"/>
              </w:rPr>
            </w:pPr>
            <w:r>
              <w:rPr>
                <w:rFonts w:ascii="Calibri" w:hAnsi="Calibri" w:cs="Calibri"/>
                <w:sz w:val="12"/>
                <w:szCs w:val="12"/>
              </w:rPr>
              <w:t xml:space="preserve">Students </w:t>
            </w:r>
          </w:p>
        </w:tc>
        <w:tc>
          <w:tcPr>
            <w:tcW w:w="426" w:type="dxa"/>
            <w:textDirection w:val="btLr"/>
          </w:tcPr>
          <w:p w14:paraId="75D5FCAB" w14:textId="598D67AB" w:rsidR="00701508" w:rsidRDefault="00701508" w:rsidP="00051257">
            <w:pPr>
              <w:ind w:left="113" w:right="113"/>
              <w:jc w:val="center"/>
              <w:rPr>
                <w:rFonts w:ascii="Calibri" w:hAnsi="Calibri" w:cs="Calibri"/>
                <w:sz w:val="12"/>
                <w:szCs w:val="12"/>
              </w:rPr>
            </w:pPr>
            <w:r>
              <w:rPr>
                <w:rFonts w:ascii="Calibri" w:hAnsi="Calibri" w:cs="Calibri"/>
                <w:sz w:val="12"/>
                <w:szCs w:val="12"/>
              </w:rPr>
              <w:t>14-21</w:t>
            </w:r>
          </w:p>
        </w:tc>
        <w:tc>
          <w:tcPr>
            <w:tcW w:w="519" w:type="dxa"/>
            <w:vAlign w:val="center"/>
          </w:tcPr>
          <w:p w14:paraId="2D4B341E" w14:textId="0ED14FAB" w:rsidR="00701508" w:rsidRDefault="00FB3328" w:rsidP="00366B00">
            <w:pPr>
              <w:jc w:val="center"/>
              <w:rPr>
                <w:rFonts w:ascii="Calibri" w:hAnsi="Calibri" w:cs="Calibri"/>
                <w:sz w:val="12"/>
                <w:szCs w:val="12"/>
              </w:rPr>
            </w:pPr>
            <w:r>
              <w:rPr>
                <w:rFonts w:ascii="Calibri" w:hAnsi="Calibri" w:cs="Calibri"/>
                <w:sz w:val="12"/>
                <w:szCs w:val="12"/>
              </w:rPr>
              <w:t>360</w:t>
            </w:r>
          </w:p>
        </w:tc>
        <w:tc>
          <w:tcPr>
            <w:tcW w:w="630" w:type="dxa"/>
            <w:vAlign w:val="center"/>
          </w:tcPr>
          <w:p w14:paraId="391B3073" w14:textId="5DAA239B" w:rsidR="00701508" w:rsidRDefault="00FB3328" w:rsidP="00366B00">
            <w:pPr>
              <w:jc w:val="center"/>
              <w:rPr>
                <w:rFonts w:ascii="Calibri" w:hAnsi="Calibri" w:cs="Calibri"/>
                <w:sz w:val="12"/>
                <w:szCs w:val="12"/>
              </w:rPr>
            </w:pPr>
            <w:r>
              <w:rPr>
                <w:rFonts w:ascii="Calibri" w:hAnsi="Calibri" w:cs="Calibri"/>
                <w:sz w:val="12"/>
                <w:szCs w:val="12"/>
              </w:rPr>
              <w:t>337</w:t>
            </w:r>
          </w:p>
        </w:tc>
        <w:tc>
          <w:tcPr>
            <w:tcW w:w="900" w:type="dxa"/>
          </w:tcPr>
          <w:p w14:paraId="631E858A" w14:textId="199F002C" w:rsidR="00701508" w:rsidRDefault="00701508" w:rsidP="00E155D5">
            <w:pPr>
              <w:jc w:val="center"/>
              <w:rPr>
                <w:rFonts w:ascii="Calibri" w:hAnsi="Calibri" w:cs="Calibri"/>
                <w:sz w:val="12"/>
                <w:szCs w:val="12"/>
              </w:rPr>
            </w:pPr>
            <w:r>
              <w:rPr>
                <w:rFonts w:ascii="Calibri" w:hAnsi="Calibri" w:cs="Calibri"/>
                <w:sz w:val="12"/>
                <w:szCs w:val="12"/>
              </w:rPr>
              <w:t>1.3h/d</w:t>
            </w:r>
          </w:p>
        </w:tc>
        <w:tc>
          <w:tcPr>
            <w:tcW w:w="810" w:type="dxa"/>
          </w:tcPr>
          <w:p w14:paraId="4FB32C01" w14:textId="77777777" w:rsidR="00701508" w:rsidRDefault="00701508" w:rsidP="00E155D5">
            <w:pPr>
              <w:jc w:val="center"/>
              <w:rPr>
                <w:rFonts w:ascii="Calibri" w:hAnsi="Calibri" w:cs="Calibri"/>
                <w:sz w:val="12"/>
                <w:szCs w:val="12"/>
              </w:rPr>
            </w:pPr>
            <w:r>
              <w:rPr>
                <w:rFonts w:ascii="Calibri" w:hAnsi="Calibri" w:cs="Calibri"/>
                <w:sz w:val="12"/>
                <w:szCs w:val="12"/>
              </w:rPr>
              <w:t>Average: 65%, 75 dB</w:t>
            </w:r>
          </w:p>
          <w:p w14:paraId="24F5F034" w14:textId="045F92C7" w:rsidR="00F42260" w:rsidRDefault="00F42260" w:rsidP="00E155D5">
            <w:pPr>
              <w:jc w:val="center"/>
              <w:rPr>
                <w:rFonts w:ascii="Calibri" w:hAnsi="Calibri" w:cs="Calibri"/>
                <w:sz w:val="12"/>
                <w:szCs w:val="12"/>
              </w:rPr>
            </w:pPr>
            <w:r>
              <w:rPr>
                <w:rFonts w:ascii="Calibri" w:hAnsi="Calibri" w:cs="Calibri"/>
                <w:sz w:val="12"/>
                <w:szCs w:val="12"/>
              </w:rPr>
              <w:t>On average M&gt;F</w:t>
            </w:r>
          </w:p>
        </w:tc>
        <w:tc>
          <w:tcPr>
            <w:tcW w:w="990" w:type="dxa"/>
          </w:tcPr>
          <w:p w14:paraId="0A0CB20B" w14:textId="6E87BA01" w:rsidR="00701508" w:rsidRDefault="00701508" w:rsidP="00E155D5">
            <w:pPr>
              <w:jc w:val="center"/>
              <w:rPr>
                <w:rFonts w:ascii="Calibri" w:hAnsi="Calibri" w:cs="Calibri"/>
                <w:sz w:val="12"/>
                <w:szCs w:val="12"/>
              </w:rPr>
            </w:pPr>
            <w:r>
              <w:rPr>
                <w:rFonts w:ascii="Calibri" w:hAnsi="Calibri" w:cs="Calibri"/>
                <w:sz w:val="12"/>
                <w:szCs w:val="12"/>
              </w:rPr>
              <w:t>-</w:t>
            </w:r>
          </w:p>
        </w:tc>
        <w:tc>
          <w:tcPr>
            <w:tcW w:w="1170" w:type="dxa"/>
          </w:tcPr>
          <w:p w14:paraId="2416F77C" w14:textId="67F7A4DB" w:rsidR="00701508" w:rsidRDefault="00701508" w:rsidP="00E155D5">
            <w:pPr>
              <w:jc w:val="center"/>
              <w:rPr>
                <w:rFonts w:ascii="Calibri" w:hAnsi="Calibri" w:cs="Calibri"/>
                <w:sz w:val="12"/>
                <w:szCs w:val="12"/>
              </w:rPr>
            </w:pPr>
            <w:r>
              <w:rPr>
                <w:rFonts w:ascii="Calibri" w:hAnsi="Calibri" w:cs="Calibri"/>
                <w:sz w:val="12"/>
                <w:szCs w:val="12"/>
              </w:rPr>
              <w:t>4, 6 kHz of 2.7 dB</w:t>
            </w:r>
          </w:p>
        </w:tc>
        <w:tc>
          <w:tcPr>
            <w:tcW w:w="1530" w:type="dxa"/>
          </w:tcPr>
          <w:p w14:paraId="227C665D" w14:textId="77777777" w:rsidR="00701508" w:rsidRDefault="00701508" w:rsidP="00E155D5">
            <w:pPr>
              <w:jc w:val="center"/>
              <w:rPr>
                <w:rFonts w:ascii="Calibri" w:hAnsi="Calibri" w:cs="Calibri"/>
                <w:sz w:val="12"/>
                <w:szCs w:val="12"/>
              </w:rPr>
            </w:pPr>
            <w:r>
              <w:rPr>
                <w:rFonts w:ascii="Calibri" w:hAnsi="Calibri" w:cs="Calibri"/>
                <w:sz w:val="12"/>
                <w:szCs w:val="12"/>
              </w:rPr>
              <w:t>10.4 %</w:t>
            </w:r>
          </w:p>
          <w:p w14:paraId="20211F53" w14:textId="196FBA7B" w:rsidR="00701508" w:rsidRDefault="00701508" w:rsidP="00E155D5">
            <w:pPr>
              <w:jc w:val="center"/>
              <w:rPr>
                <w:rFonts w:ascii="Calibri" w:hAnsi="Calibri" w:cs="Calibri"/>
                <w:sz w:val="12"/>
                <w:szCs w:val="12"/>
              </w:rPr>
            </w:pPr>
            <w:r>
              <w:rPr>
                <w:rFonts w:ascii="Calibri" w:hAnsi="Calibri" w:cs="Calibri"/>
                <w:sz w:val="12"/>
                <w:szCs w:val="12"/>
              </w:rPr>
              <w:t>(35 of 337)</w:t>
            </w:r>
          </w:p>
        </w:tc>
        <w:tc>
          <w:tcPr>
            <w:tcW w:w="1080" w:type="dxa"/>
          </w:tcPr>
          <w:p w14:paraId="31BB6D5F" w14:textId="6E51B91A" w:rsidR="00701508" w:rsidRPr="00666481" w:rsidRDefault="00701508" w:rsidP="00701508">
            <w:pPr>
              <w:rPr>
                <w:rFonts w:ascii="Calibri" w:hAnsi="Calibri" w:cs="Calibri"/>
                <w:sz w:val="12"/>
                <w:szCs w:val="12"/>
              </w:rPr>
            </w:pPr>
            <w:r>
              <w:rPr>
                <w:rFonts w:ascii="Calibri" w:hAnsi="Calibri" w:cs="Calibri"/>
                <w:sz w:val="12"/>
                <w:szCs w:val="12"/>
              </w:rPr>
              <w:t>To specify relationships between exposure to pop music through headphones and NIHL.</w:t>
            </w:r>
          </w:p>
        </w:tc>
        <w:tc>
          <w:tcPr>
            <w:tcW w:w="2970" w:type="dxa"/>
          </w:tcPr>
          <w:p w14:paraId="50371208" w14:textId="77777777" w:rsidR="00701508" w:rsidRDefault="00701508" w:rsidP="00701508">
            <w:pPr>
              <w:rPr>
                <w:rFonts w:ascii="Calibri" w:hAnsi="Calibri" w:cs="Calibri"/>
                <w:sz w:val="12"/>
                <w:szCs w:val="12"/>
              </w:rPr>
            </w:pPr>
            <w:r>
              <w:rPr>
                <w:rFonts w:ascii="Calibri" w:hAnsi="Calibri" w:cs="Calibri"/>
                <w:sz w:val="12"/>
                <w:szCs w:val="12"/>
              </w:rPr>
              <w:t>- Higher HTs in L ear than R ear (1 dB at 1 kHz, 5 dB at 6 kHz).</w:t>
            </w:r>
          </w:p>
          <w:p w14:paraId="6BBB92D9" w14:textId="77777777" w:rsidR="00701508" w:rsidRDefault="00701508" w:rsidP="00701508">
            <w:pPr>
              <w:rPr>
                <w:rFonts w:ascii="Calibri" w:hAnsi="Calibri" w:cs="Calibri"/>
                <w:sz w:val="12"/>
                <w:szCs w:val="12"/>
              </w:rPr>
            </w:pPr>
            <w:r>
              <w:rPr>
                <w:rFonts w:ascii="Calibri" w:hAnsi="Calibri" w:cs="Calibri"/>
                <w:sz w:val="12"/>
                <w:szCs w:val="12"/>
              </w:rPr>
              <w:t>- Higher but not significant HTs at lower frequencies (0.5-2 kHz) in F than M. Significantly higher HTs (2-4 dB) at frequencies &gt;3 kHz in M than F.</w:t>
            </w:r>
          </w:p>
          <w:p w14:paraId="15FD75C9" w14:textId="77777777" w:rsidR="00701508" w:rsidRDefault="00701508" w:rsidP="00701508">
            <w:pPr>
              <w:rPr>
                <w:rFonts w:ascii="Calibri" w:hAnsi="Calibri" w:cs="Calibri"/>
                <w:sz w:val="12"/>
                <w:szCs w:val="12"/>
              </w:rPr>
            </w:pPr>
            <w:r>
              <w:rPr>
                <w:rFonts w:ascii="Calibri" w:hAnsi="Calibri" w:cs="Calibri"/>
                <w:sz w:val="12"/>
                <w:szCs w:val="12"/>
              </w:rPr>
              <w:t>- No significant relationships between HTs at 0.5-8 kHz and measures of exposure to pop music through headphones (numbers of years listened, listening level, duration of h/d).</w:t>
            </w:r>
          </w:p>
          <w:p w14:paraId="379C69AD" w14:textId="77777777" w:rsidR="00701508" w:rsidRDefault="00701508" w:rsidP="00701508">
            <w:pPr>
              <w:rPr>
                <w:rFonts w:ascii="Calibri" w:hAnsi="Calibri" w:cs="Calibri"/>
                <w:sz w:val="12"/>
                <w:szCs w:val="12"/>
              </w:rPr>
            </w:pPr>
            <w:r>
              <w:rPr>
                <w:rFonts w:ascii="Calibri" w:hAnsi="Calibri" w:cs="Calibri"/>
                <w:sz w:val="12"/>
                <w:szCs w:val="12"/>
              </w:rPr>
              <w:t xml:space="preserve">- Of the 35 subjects with </w:t>
            </w:r>
            <w:r w:rsidRPr="003742DA">
              <w:rPr>
                <w:rFonts w:ascii="Calibri" w:hAnsi="Calibri" w:cs="Calibri"/>
                <w:color w:val="000000" w:themeColor="text1"/>
                <w:sz w:val="12"/>
                <w:szCs w:val="12"/>
              </w:rPr>
              <w:t>BEL</w:t>
            </w:r>
            <w:r>
              <w:rPr>
                <w:rFonts w:ascii="Calibri" w:hAnsi="Calibri" w:cs="Calibri"/>
                <w:sz w:val="12"/>
                <w:szCs w:val="12"/>
              </w:rPr>
              <w:t>&gt;1 (measure of pop music exposure), HTs at 4, 6 kHz are significantly higher (2.7 dB) than others.</w:t>
            </w:r>
          </w:p>
          <w:p w14:paraId="068EDA88" w14:textId="77777777" w:rsidR="00701508" w:rsidRDefault="00701508" w:rsidP="00701508">
            <w:pPr>
              <w:rPr>
                <w:rFonts w:ascii="Calibri" w:hAnsi="Calibri" w:cs="Calibri"/>
                <w:sz w:val="12"/>
                <w:szCs w:val="12"/>
              </w:rPr>
            </w:pPr>
            <w:r>
              <w:rPr>
                <w:rFonts w:ascii="Calibri" w:hAnsi="Calibri" w:cs="Calibri"/>
                <w:sz w:val="12"/>
                <w:szCs w:val="12"/>
              </w:rPr>
              <w:t>- Of the 47 subjects with BEL 0-1, HTs at higher frequencies were higher but not significantly than BEL=0.</w:t>
            </w:r>
          </w:p>
          <w:p w14:paraId="31624E3A" w14:textId="77777777" w:rsidR="00701508" w:rsidRDefault="00701508" w:rsidP="00701508">
            <w:pPr>
              <w:rPr>
                <w:rFonts w:ascii="Calibri" w:hAnsi="Calibri" w:cs="Calibri"/>
                <w:sz w:val="12"/>
                <w:szCs w:val="12"/>
              </w:rPr>
            </w:pPr>
            <w:r>
              <w:rPr>
                <w:rFonts w:ascii="Calibri" w:hAnsi="Calibri" w:cs="Calibri"/>
                <w:sz w:val="12"/>
                <w:szCs w:val="12"/>
              </w:rPr>
              <w:t>- 10.4% of listeners had pop music-induced HL at 4, 6 kHz.</w:t>
            </w:r>
          </w:p>
          <w:p w14:paraId="7E5FB484" w14:textId="77777777" w:rsidR="00701508" w:rsidRDefault="00701508" w:rsidP="00701508">
            <w:pPr>
              <w:rPr>
                <w:rFonts w:ascii="Calibri" w:hAnsi="Calibri" w:cs="Calibri"/>
                <w:sz w:val="12"/>
                <w:szCs w:val="12"/>
              </w:rPr>
            </w:pPr>
          </w:p>
        </w:tc>
        <w:tc>
          <w:tcPr>
            <w:tcW w:w="1357" w:type="dxa"/>
          </w:tcPr>
          <w:p w14:paraId="389D3872" w14:textId="235FD11A" w:rsidR="00701508" w:rsidRPr="00666481" w:rsidRDefault="00701508" w:rsidP="00701508">
            <w:pPr>
              <w:rPr>
                <w:rFonts w:ascii="Calibri" w:hAnsi="Calibri" w:cs="Calibri"/>
                <w:sz w:val="12"/>
                <w:szCs w:val="12"/>
              </w:rPr>
            </w:pPr>
            <w:r>
              <w:rPr>
                <w:rFonts w:ascii="Calibri" w:hAnsi="Calibri" w:cs="Calibri"/>
                <w:sz w:val="12"/>
                <w:szCs w:val="12"/>
              </w:rPr>
              <w:t>- Suggesting the risk of NIHL by exposure to pop music through headphones.</w:t>
            </w:r>
          </w:p>
        </w:tc>
      </w:tr>
      <w:tr w:rsidR="00701508" w:rsidRPr="006F6F71" w14:paraId="55446126" w14:textId="77777777" w:rsidTr="00366B00">
        <w:trPr>
          <w:cantSplit/>
          <w:trHeight w:val="1134"/>
        </w:trPr>
        <w:tc>
          <w:tcPr>
            <w:tcW w:w="715" w:type="dxa"/>
          </w:tcPr>
          <w:p w14:paraId="14380221" w14:textId="71E803DE" w:rsidR="00701508" w:rsidRDefault="00701508" w:rsidP="003F0EF5">
            <w:pPr>
              <w:jc w:val="center"/>
              <w:rPr>
                <w:rFonts w:ascii="Calibri" w:hAnsi="Calibri" w:cs="Calibri"/>
                <w:sz w:val="12"/>
                <w:szCs w:val="12"/>
              </w:rPr>
            </w:pPr>
            <w:r>
              <w:rPr>
                <w:rFonts w:ascii="Calibri" w:hAnsi="Calibri" w:cs="Calibri"/>
                <w:sz w:val="12"/>
                <w:szCs w:val="12"/>
              </w:rPr>
              <w:t>45.</w:t>
            </w:r>
            <w:r w:rsidR="00992311">
              <w:rPr>
                <w:rFonts w:ascii="Calibri" w:hAnsi="Calibri" w:cs="Calibri"/>
                <w:sz w:val="12"/>
                <w:szCs w:val="12"/>
              </w:rPr>
              <w:t xml:space="preserve"> </w:t>
            </w:r>
            <w:proofErr w:type="spellStart"/>
            <w:r>
              <w:rPr>
                <w:rFonts w:ascii="Calibri" w:hAnsi="Calibri" w:cs="Calibri"/>
                <w:sz w:val="12"/>
                <w:szCs w:val="12"/>
              </w:rPr>
              <w:t>Dobrucki</w:t>
            </w:r>
            <w:proofErr w:type="spellEnd"/>
            <w:r>
              <w:rPr>
                <w:rFonts w:ascii="Calibri" w:hAnsi="Calibri" w:cs="Calibri"/>
                <w:sz w:val="12"/>
                <w:szCs w:val="12"/>
              </w:rPr>
              <w:t xml:space="preserve"> AB et al.</w:t>
            </w:r>
            <w:r w:rsidR="007A7A30">
              <w:rPr>
                <w:rFonts w:ascii="Calibri" w:hAnsi="Calibri" w:cs="Calibri"/>
                <w:sz w:val="12"/>
                <w:szCs w:val="12"/>
              </w:rPr>
              <w:t xml:space="preserve"> </w:t>
            </w:r>
            <w:r w:rsidR="007A7A30">
              <w:rPr>
                <w:rFonts w:ascii="Calibri" w:hAnsi="Calibri" w:cs="Calibri"/>
                <w:sz w:val="12"/>
                <w:szCs w:val="12"/>
              </w:rPr>
              <w:fldChar w:fldCharType="begin"/>
            </w:r>
            <w:r w:rsidR="00A2409A">
              <w:rPr>
                <w:rFonts w:ascii="Calibri" w:hAnsi="Calibri" w:cs="Calibri"/>
                <w:sz w:val="12"/>
                <w:szCs w:val="12"/>
              </w:rPr>
              <w:instrText xml:space="preserve"> ADDIN EN.CITE &lt;EndNote&gt;&lt;Cite&gt;&lt;RecNum&gt;133&lt;/RecNum&gt;&lt;DisplayText&gt;(45)&lt;/DisplayText&gt;&lt;record&gt;&lt;rec-number&gt;133&lt;/rec-number&gt;&lt;foreign-keys&gt;&lt;key app="EN" db-id="x5e502xe3pesa0epd9dp2dr9dwx2saeezfx5" timestamp="1779372292"&gt;133&lt;/key&gt;&lt;/foreign-keys&gt;&lt;ref-type name="Journal Article"&gt;17&lt;/ref-type&gt;&lt;contributors&gt;&lt;/contributors&gt;&lt;titles&gt;&lt;title&gt;DOBRUCKI A, KIN M, KRUK B. Preliminary Study on the Influence of Headphones for Listening Music on Hearing Loss of Young People. Arch. Acoust. 2013;38(3):383–387.&lt;/title&gt;&lt;/titles&gt;&lt;dates&gt;&lt;/dates&gt;&lt;urls&gt;&lt;/urls&gt;&lt;/record&gt;&lt;/Cite&gt;&lt;/EndNote&gt;</w:instrText>
            </w:r>
            <w:r w:rsidR="007A7A30">
              <w:rPr>
                <w:rFonts w:ascii="Calibri" w:hAnsi="Calibri" w:cs="Calibri"/>
                <w:sz w:val="12"/>
                <w:szCs w:val="12"/>
              </w:rPr>
              <w:fldChar w:fldCharType="separate"/>
            </w:r>
            <w:r w:rsidR="00A2409A">
              <w:rPr>
                <w:rFonts w:ascii="Calibri" w:hAnsi="Calibri" w:cs="Calibri"/>
                <w:noProof/>
                <w:sz w:val="12"/>
                <w:szCs w:val="12"/>
              </w:rPr>
              <w:t>(45)</w:t>
            </w:r>
            <w:r w:rsidR="007A7A30">
              <w:rPr>
                <w:rFonts w:ascii="Calibri" w:hAnsi="Calibri" w:cs="Calibri"/>
                <w:sz w:val="12"/>
                <w:szCs w:val="12"/>
              </w:rPr>
              <w:fldChar w:fldCharType="end"/>
            </w:r>
          </w:p>
        </w:tc>
        <w:tc>
          <w:tcPr>
            <w:tcW w:w="414" w:type="dxa"/>
            <w:textDirection w:val="btLr"/>
          </w:tcPr>
          <w:p w14:paraId="43B65AD2" w14:textId="7CADDCB3" w:rsidR="00701508" w:rsidRDefault="00701508" w:rsidP="00701508">
            <w:pPr>
              <w:ind w:left="113" w:right="113"/>
              <w:jc w:val="center"/>
              <w:rPr>
                <w:rFonts w:ascii="Calibri" w:hAnsi="Calibri" w:cs="Calibri"/>
                <w:sz w:val="12"/>
                <w:szCs w:val="12"/>
              </w:rPr>
            </w:pPr>
            <w:r>
              <w:rPr>
                <w:rFonts w:ascii="Calibri" w:hAnsi="Calibri" w:cs="Calibri"/>
                <w:sz w:val="12"/>
                <w:szCs w:val="12"/>
              </w:rPr>
              <w:t xml:space="preserve">Cross-sectional </w:t>
            </w:r>
          </w:p>
        </w:tc>
        <w:tc>
          <w:tcPr>
            <w:tcW w:w="426" w:type="dxa"/>
            <w:textDirection w:val="btLr"/>
          </w:tcPr>
          <w:p w14:paraId="45C6F1EC" w14:textId="02E78D5F" w:rsidR="00701508" w:rsidRDefault="00701508" w:rsidP="00051257">
            <w:pPr>
              <w:ind w:left="113" w:right="113"/>
              <w:jc w:val="center"/>
              <w:rPr>
                <w:rFonts w:ascii="Calibri" w:hAnsi="Calibri" w:cs="Calibri"/>
                <w:sz w:val="12"/>
                <w:szCs w:val="12"/>
              </w:rPr>
            </w:pPr>
            <w:r>
              <w:rPr>
                <w:rFonts w:ascii="Calibri" w:hAnsi="Calibri" w:cs="Calibri"/>
                <w:sz w:val="12"/>
                <w:szCs w:val="12"/>
              </w:rPr>
              <w:t>Poland</w:t>
            </w:r>
          </w:p>
        </w:tc>
        <w:tc>
          <w:tcPr>
            <w:tcW w:w="425" w:type="dxa"/>
            <w:textDirection w:val="btLr"/>
          </w:tcPr>
          <w:p w14:paraId="7C3BB715" w14:textId="08272911" w:rsidR="00701508" w:rsidRDefault="00701508" w:rsidP="00051257">
            <w:pPr>
              <w:ind w:left="113" w:right="113"/>
              <w:jc w:val="center"/>
              <w:rPr>
                <w:rFonts w:ascii="Calibri" w:hAnsi="Calibri" w:cs="Calibri"/>
                <w:sz w:val="12"/>
                <w:szCs w:val="12"/>
              </w:rPr>
            </w:pPr>
            <w:r>
              <w:rPr>
                <w:rFonts w:ascii="Calibri" w:hAnsi="Calibri" w:cs="Calibri"/>
                <w:sz w:val="12"/>
                <w:szCs w:val="12"/>
              </w:rPr>
              <w:t>-</w:t>
            </w:r>
          </w:p>
        </w:tc>
        <w:tc>
          <w:tcPr>
            <w:tcW w:w="425" w:type="dxa"/>
            <w:textDirection w:val="btLr"/>
          </w:tcPr>
          <w:p w14:paraId="19EBA45B" w14:textId="5B48DA58" w:rsidR="00701508" w:rsidRDefault="00B8695E" w:rsidP="006B3106">
            <w:pPr>
              <w:ind w:left="113" w:right="113"/>
              <w:jc w:val="center"/>
              <w:rPr>
                <w:rFonts w:ascii="Calibri" w:hAnsi="Calibri" w:cs="Calibri"/>
                <w:sz w:val="12"/>
                <w:szCs w:val="12"/>
              </w:rPr>
            </w:pPr>
            <w:r>
              <w:rPr>
                <w:rFonts w:ascii="Calibri" w:hAnsi="Calibri" w:cs="Calibri"/>
                <w:sz w:val="12"/>
                <w:szCs w:val="12"/>
              </w:rPr>
              <w:t>3</w:t>
            </w:r>
            <w:r w:rsidRPr="00B8695E">
              <w:rPr>
                <w:rFonts w:ascii="Calibri" w:hAnsi="Calibri" w:cs="Calibri"/>
                <w:sz w:val="12"/>
                <w:szCs w:val="12"/>
                <w:vertAlign w:val="superscript"/>
              </w:rPr>
              <w:t>rd</w:t>
            </w:r>
            <w:r>
              <w:rPr>
                <w:rFonts w:ascii="Calibri" w:hAnsi="Calibri" w:cs="Calibri"/>
                <w:sz w:val="12"/>
                <w:szCs w:val="12"/>
              </w:rPr>
              <w:t xml:space="preserve"> November</w:t>
            </w:r>
            <w:r w:rsidR="00701508">
              <w:rPr>
                <w:rFonts w:ascii="Calibri" w:hAnsi="Calibri" w:cs="Calibri"/>
                <w:sz w:val="12"/>
                <w:szCs w:val="12"/>
              </w:rPr>
              <w:t xml:space="preserve"> 2013</w:t>
            </w:r>
          </w:p>
        </w:tc>
        <w:tc>
          <w:tcPr>
            <w:tcW w:w="425" w:type="dxa"/>
            <w:textDirection w:val="btLr"/>
          </w:tcPr>
          <w:p w14:paraId="000CF720" w14:textId="19E00568" w:rsidR="00701508" w:rsidRDefault="00701508" w:rsidP="00051257">
            <w:pPr>
              <w:ind w:left="113" w:right="113"/>
              <w:jc w:val="center"/>
              <w:rPr>
                <w:rFonts w:ascii="Calibri" w:hAnsi="Calibri" w:cs="Calibri"/>
                <w:sz w:val="12"/>
                <w:szCs w:val="12"/>
              </w:rPr>
            </w:pPr>
            <w:r>
              <w:rPr>
                <w:rFonts w:ascii="Calibri" w:hAnsi="Calibri" w:cs="Calibri"/>
                <w:sz w:val="12"/>
                <w:szCs w:val="12"/>
              </w:rPr>
              <w:t>Young people</w:t>
            </w:r>
          </w:p>
        </w:tc>
        <w:tc>
          <w:tcPr>
            <w:tcW w:w="426" w:type="dxa"/>
            <w:textDirection w:val="btLr"/>
          </w:tcPr>
          <w:p w14:paraId="0C7145B8" w14:textId="423C1D08" w:rsidR="00701508" w:rsidRDefault="00701508" w:rsidP="00051257">
            <w:pPr>
              <w:ind w:left="113" w:right="113"/>
              <w:jc w:val="center"/>
              <w:rPr>
                <w:rFonts w:ascii="Calibri" w:hAnsi="Calibri" w:cs="Calibri"/>
                <w:sz w:val="12"/>
                <w:szCs w:val="12"/>
              </w:rPr>
            </w:pPr>
            <w:r>
              <w:rPr>
                <w:rFonts w:ascii="Calibri" w:hAnsi="Calibri" w:cs="Calibri"/>
                <w:sz w:val="12"/>
                <w:szCs w:val="12"/>
              </w:rPr>
              <w:t>16-25</w:t>
            </w:r>
          </w:p>
        </w:tc>
        <w:tc>
          <w:tcPr>
            <w:tcW w:w="519" w:type="dxa"/>
            <w:vAlign w:val="center"/>
          </w:tcPr>
          <w:p w14:paraId="708C5512" w14:textId="62597C37" w:rsidR="00701508" w:rsidRDefault="00701508" w:rsidP="00366B00">
            <w:pPr>
              <w:jc w:val="center"/>
              <w:rPr>
                <w:rFonts w:ascii="Calibri" w:hAnsi="Calibri" w:cs="Calibri"/>
                <w:sz w:val="12"/>
                <w:szCs w:val="12"/>
              </w:rPr>
            </w:pPr>
            <w:r>
              <w:rPr>
                <w:rFonts w:ascii="Calibri" w:hAnsi="Calibri" w:cs="Calibri"/>
                <w:sz w:val="12"/>
                <w:szCs w:val="12"/>
              </w:rPr>
              <w:t>81:</w:t>
            </w:r>
            <w:r w:rsidR="00E155D5">
              <w:rPr>
                <w:rFonts w:ascii="Calibri" w:hAnsi="Calibri" w:cs="Calibri"/>
                <w:sz w:val="12"/>
                <w:szCs w:val="12"/>
              </w:rPr>
              <w:t xml:space="preserve"> </w:t>
            </w:r>
            <w:r>
              <w:rPr>
                <w:rFonts w:ascii="Calibri" w:hAnsi="Calibri" w:cs="Calibri"/>
                <w:sz w:val="12"/>
                <w:szCs w:val="12"/>
              </w:rPr>
              <w:t>26 F</w:t>
            </w:r>
            <w:r w:rsidR="00E155D5">
              <w:rPr>
                <w:rFonts w:ascii="Calibri" w:hAnsi="Calibri" w:cs="Calibri"/>
                <w:sz w:val="12"/>
                <w:szCs w:val="12"/>
              </w:rPr>
              <w:t xml:space="preserve">, </w:t>
            </w:r>
            <w:r>
              <w:rPr>
                <w:rFonts w:ascii="Calibri" w:hAnsi="Calibri" w:cs="Calibri"/>
                <w:sz w:val="12"/>
                <w:szCs w:val="12"/>
              </w:rPr>
              <w:t>55 M</w:t>
            </w:r>
          </w:p>
        </w:tc>
        <w:tc>
          <w:tcPr>
            <w:tcW w:w="630" w:type="dxa"/>
            <w:vAlign w:val="center"/>
          </w:tcPr>
          <w:p w14:paraId="52A887FF" w14:textId="70756D3B" w:rsidR="00701508" w:rsidRDefault="00701508" w:rsidP="00366B00">
            <w:pPr>
              <w:jc w:val="center"/>
              <w:rPr>
                <w:rFonts w:ascii="Calibri" w:hAnsi="Calibri" w:cs="Calibri"/>
                <w:sz w:val="12"/>
                <w:szCs w:val="12"/>
              </w:rPr>
            </w:pPr>
            <w:r>
              <w:rPr>
                <w:rFonts w:ascii="Calibri" w:hAnsi="Calibri" w:cs="Calibri"/>
                <w:sz w:val="12"/>
                <w:szCs w:val="12"/>
              </w:rPr>
              <w:t>81</w:t>
            </w:r>
          </w:p>
        </w:tc>
        <w:tc>
          <w:tcPr>
            <w:tcW w:w="900" w:type="dxa"/>
          </w:tcPr>
          <w:p w14:paraId="26761E06" w14:textId="36A271CF" w:rsidR="00701508" w:rsidRDefault="00701508" w:rsidP="00E155D5">
            <w:pPr>
              <w:jc w:val="center"/>
              <w:rPr>
                <w:rFonts w:ascii="Calibri" w:hAnsi="Calibri" w:cs="Calibri"/>
                <w:sz w:val="12"/>
                <w:szCs w:val="12"/>
              </w:rPr>
            </w:pPr>
            <w:r>
              <w:rPr>
                <w:rFonts w:ascii="Calibri" w:hAnsi="Calibri" w:cs="Calibri"/>
                <w:sz w:val="12"/>
                <w:szCs w:val="12"/>
              </w:rPr>
              <w:t>Average: 3.2h/d, &gt;22h</w:t>
            </w:r>
            <w:r w:rsidR="002005CE">
              <w:rPr>
                <w:rFonts w:ascii="Calibri" w:hAnsi="Calibri" w:cs="Calibri"/>
                <w:sz w:val="12"/>
                <w:szCs w:val="12"/>
              </w:rPr>
              <w:t>/</w:t>
            </w:r>
            <w:r>
              <w:rPr>
                <w:rFonts w:ascii="Calibri" w:hAnsi="Calibri" w:cs="Calibri"/>
                <w:sz w:val="12"/>
                <w:szCs w:val="12"/>
              </w:rPr>
              <w:t>w</w:t>
            </w:r>
          </w:p>
        </w:tc>
        <w:tc>
          <w:tcPr>
            <w:tcW w:w="810" w:type="dxa"/>
          </w:tcPr>
          <w:p w14:paraId="1C6AA499" w14:textId="7F50FE7A" w:rsidR="00701508" w:rsidRDefault="00701508" w:rsidP="00E155D5">
            <w:pPr>
              <w:jc w:val="center"/>
              <w:rPr>
                <w:rFonts w:ascii="Calibri" w:hAnsi="Calibri" w:cs="Calibri"/>
                <w:sz w:val="12"/>
                <w:szCs w:val="12"/>
              </w:rPr>
            </w:pPr>
            <w:r>
              <w:rPr>
                <w:rFonts w:ascii="Calibri" w:hAnsi="Calibri" w:cs="Calibri"/>
                <w:sz w:val="12"/>
                <w:szCs w:val="12"/>
              </w:rPr>
              <w:t>Very loud: 80%</w:t>
            </w:r>
          </w:p>
        </w:tc>
        <w:tc>
          <w:tcPr>
            <w:tcW w:w="990" w:type="dxa"/>
          </w:tcPr>
          <w:p w14:paraId="613F90D8" w14:textId="05DA0547" w:rsidR="00701508" w:rsidRDefault="00701508" w:rsidP="00E155D5">
            <w:pPr>
              <w:jc w:val="center"/>
              <w:rPr>
                <w:rFonts w:ascii="Calibri" w:hAnsi="Calibri" w:cs="Calibri"/>
                <w:sz w:val="12"/>
                <w:szCs w:val="12"/>
              </w:rPr>
            </w:pPr>
            <w:r>
              <w:rPr>
                <w:rFonts w:ascii="Calibri" w:hAnsi="Calibri" w:cs="Calibri"/>
                <w:sz w:val="12"/>
                <w:szCs w:val="12"/>
              </w:rPr>
              <w:t>Headphones</w:t>
            </w:r>
          </w:p>
          <w:p w14:paraId="5EA4987E" w14:textId="77777777" w:rsidR="00701508" w:rsidRDefault="00701508" w:rsidP="00E155D5">
            <w:pPr>
              <w:jc w:val="center"/>
              <w:rPr>
                <w:rFonts w:ascii="Calibri" w:hAnsi="Calibri" w:cs="Calibri"/>
                <w:sz w:val="12"/>
                <w:szCs w:val="12"/>
              </w:rPr>
            </w:pPr>
            <w:r>
              <w:rPr>
                <w:rFonts w:ascii="Calibri" w:hAnsi="Calibri" w:cs="Calibri"/>
                <w:sz w:val="12"/>
                <w:szCs w:val="12"/>
              </w:rPr>
              <w:t>In-</w:t>
            </w:r>
            <w:proofErr w:type="gramStart"/>
            <w:r>
              <w:rPr>
                <w:rFonts w:ascii="Calibri" w:hAnsi="Calibri" w:cs="Calibri"/>
                <w:sz w:val="12"/>
                <w:szCs w:val="12"/>
              </w:rPr>
              <w:t>ear</w:t>
            </w:r>
            <w:proofErr w:type="gramEnd"/>
            <w:r>
              <w:rPr>
                <w:rFonts w:ascii="Calibri" w:hAnsi="Calibri" w:cs="Calibri"/>
                <w:sz w:val="12"/>
                <w:szCs w:val="12"/>
              </w:rPr>
              <w:t>: 23</w:t>
            </w:r>
          </w:p>
          <w:p w14:paraId="6B7AF46F" w14:textId="77777777" w:rsidR="00701508" w:rsidRDefault="00701508" w:rsidP="00E155D5">
            <w:pPr>
              <w:jc w:val="center"/>
              <w:rPr>
                <w:rFonts w:ascii="Calibri" w:hAnsi="Calibri" w:cs="Calibri"/>
                <w:sz w:val="12"/>
                <w:szCs w:val="12"/>
              </w:rPr>
            </w:pPr>
            <w:r>
              <w:rPr>
                <w:rFonts w:ascii="Calibri" w:hAnsi="Calibri" w:cs="Calibri"/>
                <w:sz w:val="12"/>
                <w:szCs w:val="12"/>
              </w:rPr>
              <w:t>Open: 18</w:t>
            </w:r>
          </w:p>
          <w:p w14:paraId="67003E48" w14:textId="77777777" w:rsidR="00701508" w:rsidRDefault="00701508" w:rsidP="00E155D5">
            <w:pPr>
              <w:jc w:val="center"/>
              <w:rPr>
                <w:rFonts w:ascii="Calibri" w:hAnsi="Calibri" w:cs="Calibri"/>
                <w:sz w:val="12"/>
                <w:szCs w:val="12"/>
              </w:rPr>
            </w:pPr>
            <w:r>
              <w:rPr>
                <w:rFonts w:ascii="Calibri" w:hAnsi="Calibri" w:cs="Calibri"/>
                <w:sz w:val="12"/>
                <w:szCs w:val="12"/>
              </w:rPr>
              <w:t>Closed: 22</w:t>
            </w:r>
          </w:p>
          <w:p w14:paraId="423941F2" w14:textId="0F624905" w:rsidR="00701508" w:rsidRDefault="00701508" w:rsidP="00E155D5">
            <w:pPr>
              <w:jc w:val="center"/>
              <w:rPr>
                <w:rFonts w:ascii="Calibri" w:hAnsi="Calibri" w:cs="Calibri"/>
                <w:sz w:val="12"/>
                <w:szCs w:val="12"/>
              </w:rPr>
            </w:pPr>
            <w:r>
              <w:rPr>
                <w:rFonts w:ascii="Calibri" w:hAnsi="Calibri" w:cs="Calibri"/>
                <w:sz w:val="12"/>
                <w:szCs w:val="12"/>
              </w:rPr>
              <w:t>Semi-open: 18</w:t>
            </w:r>
          </w:p>
        </w:tc>
        <w:tc>
          <w:tcPr>
            <w:tcW w:w="1170" w:type="dxa"/>
          </w:tcPr>
          <w:p w14:paraId="29A3BBE1" w14:textId="4897F7C4" w:rsidR="00701508" w:rsidRDefault="00701508" w:rsidP="00E155D5">
            <w:pPr>
              <w:jc w:val="center"/>
              <w:rPr>
                <w:rFonts w:ascii="Calibri" w:hAnsi="Calibri" w:cs="Calibri"/>
                <w:sz w:val="12"/>
                <w:szCs w:val="12"/>
              </w:rPr>
            </w:pPr>
            <w:r w:rsidRPr="005F710E">
              <w:rPr>
                <w:rFonts w:ascii="Calibri" w:hAnsi="Calibri" w:cs="Calibri"/>
                <w:sz w:val="12"/>
                <w:szCs w:val="12"/>
              </w:rPr>
              <w:t>The threshold</w:t>
            </w:r>
            <w:r>
              <w:rPr>
                <w:rFonts w:ascii="Calibri" w:hAnsi="Calibri" w:cs="Calibri"/>
                <w:sz w:val="12"/>
                <w:szCs w:val="12"/>
              </w:rPr>
              <w:t xml:space="preserve"> of hearing is uniformly shifted by about 6-7 </w:t>
            </w:r>
            <w:proofErr w:type="spellStart"/>
            <w:r>
              <w:rPr>
                <w:rFonts w:ascii="Calibri" w:hAnsi="Calibri" w:cs="Calibri"/>
                <w:sz w:val="12"/>
                <w:szCs w:val="12"/>
              </w:rPr>
              <w:t>dB.</w:t>
            </w:r>
            <w:proofErr w:type="spellEnd"/>
          </w:p>
        </w:tc>
        <w:tc>
          <w:tcPr>
            <w:tcW w:w="1530" w:type="dxa"/>
          </w:tcPr>
          <w:p w14:paraId="096B6DD9" w14:textId="090907D4" w:rsidR="00701508" w:rsidRDefault="00701508" w:rsidP="00E155D5">
            <w:pPr>
              <w:jc w:val="center"/>
              <w:rPr>
                <w:rFonts w:ascii="Calibri" w:hAnsi="Calibri" w:cs="Calibri"/>
                <w:sz w:val="12"/>
                <w:szCs w:val="12"/>
              </w:rPr>
            </w:pPr>
            <w:r>
              <w:rPr>
                <w:rFonts w:ascii="Calibri" w:hAnsi="Calibri" w:cs="Calibri"/>
                <w:sz w:val="12"/>
                <w:szCs w:val="12"/>
              </w:rPr>
              <w:t>-</w:t>
            </w:r>
          </w:p>
        </w:tc>
        <w:tc>
          <w:tcPr>
            <w:tcW w:w="1080" w:type="dxa"/>
          </w:tcPr>
          <w:p w14:paraId="7961DFC4" w14:textId="3A7DF987" w:rsidR="00701508" w:rsidRPr="00666481" w:rsidRDefault="00701508" w:rsidP="00701508">
            <w:pPr>
              <w:rPr>
                <w:rFonts w:ascii="Calibri" w:hAnsi="Calibri" w:cs="Calibri"/>
                <w:sz w:val="12"/>
                <w:szCs w:val="12"/>
              </w:rPr>
            </w:pPr>
            <w:r>
              <w:rPr>
                <w:rFonts w:ascii="Calibri" w:hAnsi="Calibri" w:cs="Calibri"/>
                <w:sz w:val="12"/>
                <w:szCs w:val="12"/>
              </w:rPr>
              <w:t>To find the influence of headphones of the types used on the hearing losses.</w:t>
            </w:r>
          </w:p>
        </w:tc>
        <w:tc>
          <w:tcPr>
            <w:tcW w:w="2970" w:type="dxa"/>
          </w:tcPr>
          <w:p w14:paraId="0DDA7BA6" w14:textId="77777777" w:rsidR="00701508" w:rsidRDefault="00701508" w:rsidP="00701508">
            <w:pPr>
              <w:rPr>
                <w:rFonts w:ascii="Calibri" w:hAnsi="Calibri" w:cs="Calibri"/>
                <w:sz w:val="12"/>
                <w:szCs w:val="12"/>
              </w:rPr>
            </w:pPr>
            <w:r>
              <w:rPr>
                <w:rFonts w:ascii="Calibri" w:hAnsi="Calibri" w:cs="Calibri"/>
                <w:sz w:val="12"/>
                <w:szCs w:val="12"/>
              </w:rPr>
              <w:t>- 6-7 dB shifted HT with homogenous variances for all frequencies.</w:t>
            </w:r>
          </w:p>
          <w:p w14:paraId="11C64D59" w14:textId="6BEB5BD0" w:rsidR="00701508" w:rsidRDefault="00701508" w:rsidP="00701508">
            <w:pPr>
              <w:rPr>
                <w:rFonts w:ascii="Calibri" w:hAnsi="Calibri" w:cs="Calibri"/>
                <w:sz w:val="12"/>
                <w:szCs w:val="12"/>
              </w:rPr>
            </w:pPr>
            <w:r>
              <w:rPr>
                <w:rFonts w:ascii="Calibri" w:hAnsi="Calibri" w:cs="Calibri"/>
                <w:sz w:val="12"/>
                <w:szCs w:val="12"/>
              </w:rPr>
              <w:t>- Statistically important influence of the headphone type on the threshold at 4 kHz, which the inner earphones</w:t>
            </w:r>
            <w:r w:rsidR="00E155D5">
              <w:rPr>
                <w:rFonts w:ascii="Calibri" w:hAnsi="Calibri" w:cs="Calibri"/>
                <w:sz w:val="12"/>
                <w:szCs w:val="12"/>
              </w:rPr>
              <w:t xml:space="preserve"> </w:t>
            </w:r>
            <w:r>
              <w:rPr>
                <w:rFonts w:ascii="Calibri" w:hAnsi="Calibri" w:cs="Calibri"/>
                <w:sz w:val="12"/>
                <w:szCs w:val="12"/>
              </w:rPr>
              <w:t>w</w:t>
            </w:r>
            <w:r w:rsidR="002B494C">
              <w:rPr>
                <w:rFonts w:ascii="Calibri" w:hAnsi="Calibri" w:cs="Calibri"/>
                <w:sz w:val="12"/>
                <w:szCs w:val="12"/>
              </w:rPr>
              <w:t>ere</w:t>
            </w:r>
            <w:r w:rsidR="00E155D5">
              <w:rPr>
                <w:rFonts w:ascii="Calibri" w:hAnsi="Calibri" w:cs="Calibri"/>
                <w:sz w:val="12"/>
                <w:szCs w:val="12"/>
              </w:rPr>
              <w:t xml:space="preserve"> </w:t>
            </w:r>
            <w:r>
              <w:rPr>
                <w:rFonts w:ascii="Calibri" w:hAnsi="Calibri" w:cs="Calibri"/>
                <w:sz w:val="12"/>
                <w:szCs w:val="12"/>
              </w:rPr>
              <w:t>most unfavorable (because of reducing the length of the ear canal whereby the natural protection becomes less effective and sound level increases by 6dB).</w:t>
            </w:r>
          </w:p>
          <w:p w14:paraId="3AD25C69" w14:textId="7F921217" w:rsidR="00701508" w:rsidRDefault="00701508" w:rsidP="00701508">
            <w:pPr>
              <w:rPr>
                <w:rFonts w:ascii="Calibri" w:hAnsi="Calibri" w:cs="Calibri"/>
                <w:sz w:val="12"/>
                <w:szCs w:val="12"/>
              </w:rPr>
            </w:pPr>
            <w:r>
              <w:rPr>
                <w:rFonts w:ascii="Calibri" w:hAnsi="Calibri" w:cs="Calibri"/>
                <w:sz w:val="12"/>
                <w:szCs w:val="12"/>
              </w:rPr>
              <w:t xml:space="preserve">- The influence of the semi-open type on HT is statistically inessential and is a good alternative which isolates us from the outside noise, </w:t>
            </w:r>
            <w:proofErr w:type="gramStart"/>
            <w:r>
              <w:rPr>
                <w:rFonts w:ascii="Calibri" w:hAnsi="Calibri" w:cs="Calibri"/>
                <w:sz w:val="12"/>
                <w:szCs w:val="12"/>
              </w:rPr>
              <w:t>protects</w:t>
            </w:r>
            <w:proofErr w:type="gramEnd"/>
            <w:r>
              <w:rPr>
                <w:rFonts w:ascii="Calibri" w:hAnsi="Calibri" w:cs="Calibri"/>
                <w:sz w:val="12"/>
                <w:szCs w:val="12"/>
              </w:rPr>
              <w:t xml:space="preserve"> from high sound pressures and ensures good ear hygiene.</w:t>
            </w:r>
          </w:p>
        </w:tc>
        <w:tc>
          <w:tcPr>
            <w:tcW w:w="1357" w:type="dxa"/>
          </w:tcPr>
          <w:p w14:paraId="21CCF67E" w14:textId="77777777" w:rsidR="00701508" w:rsidRDefault="00701508" w:rsidP="00701508">
            <w:pPr>
              <w:rPr>
                <w:rFonts w:ascii="Calibri" w:hAnsi="Calibri" w:cs="Calibri"/>
                <w:sz w:val="12"/>
                <w:szCs w:val="12"/>
              </w:rPr>
            </w:pPr>
            <w:r>
              <w:rPr>
                <w:rFonts w:ascii="Calibri" w:hAnsi="Calibri" w:cs="Calibri"/>
                <w:sz w:val="12"/>
                <w:szCs w:val="12"/>
              </w:rPr>
              <w:t xml:space="preserve">- The young people with normal hearing but shift in the thresholds shows a slow tendency of the beginning of </w:t>
            </w:r>
            <w:proofErr w:type="gramStart"/>
            <w:r>
              <w:rPr>
                <w:rFonts w:ascii="Calibri" w:hAnsi="Calibri" w:cs="Calibri"/>
                <w:sz w:val="12"/>
                <w:szCs w:val="12"/>
              </w:rPr>
              <w:t>a permanent</w:t>
            </w:r>
            <w:proofErr w:type="gramEnd"/>
            <w:r>
              <w:rPr>
                <w:rFonts w:ascii="Calibri" w:hAnsi="Calibri" w:cs="Calibri"/>
                <w:sz w:val="12"/>
                <w:szCs w:val="12"/>
              </w:rPr>
              <w:t xml:space="preserve"> damage of hearing.</w:t>
            </w:r>
          </w:p>
          <w:p w14:paraId="33300BE0" w14:textId="3F2E3DC3" w:rsidR="00701508" w:rsidRPr="00666481" w:rsidRDefault="00701508" w:rsidP="00701508">
            <w:pPr>
              <w:rPr>
                <w:rFonts w:ascii="Calibri" w:hAnsi="Calibri" w:cs="Calibri"/>
                <w:sz w:val="12"/>
                <w:szCs w:val="12"/>
              </w:rPr>
            </w:pPr>
            <w:r>
              <w:rPr>
                <w:rFonts w:ascii="Calibri" w:hAnsi="Calibri" w:cs="Calibri"/>
                <w:sz w:val="12"/>
                <w:szCs w:val="12"/>
              </w:rPr>
              <w:t xml:space="preserve">- The most dangerous kind of headphones </w:t>
            </w:r>
            <w:proofErr w:type="gramStart"/>
            <w:r>
              <w:rPr>
                <w:rFonts w:ascii="Calibri" w:hAnsi="Calibri" w:cs="Calibri"/>
                <w:sz w:val="12"/>
                <w:szCs w:val="12"/>
              </w:rPr>
              <w:t>is</w:t>
            </w:r>
            <w:proofErr w:type="gramEnd"/>
            <w:r>
              <w:rPr>
                <w:rFonts w:ascii="Calibri" w:hAnsi="Calibri" w:cs="Calibri"/>
                <w:sz w:val="12"/>
                <w:szCs w:val="12"/>
              </w:rPr>
              <w:t xml:space="preserve"> the in-ear type which causes the upward threshold shift at 4kHz.</w:t>
            </w:r>
          </w:p>
        </w:tc>
      </w:tr>
      <w:tr w:rsidR="00701508" w:rsidRPr="006F6F71" w14:paraId="42AE0FE6" w14:textId="77777777" w:rsidTr="00366B00">
        <w:trPr>
          <w:cantSplit/>
          <w:trHeight w:val="1134"/>
        </w:trPr>
        <w:tc>
          <w:tcPr>
            <w:tcW w:w="715" w:type="dxa"/>
          </w:tcPr>
          <w:p w14:paraId="082A754F" w14:textId="31964C32" w:rsidR="00701508" w:rsidRDefault="00701508" w:rsidP="003F0EF5">
            <w:pPr>
              <w:jc w:val="center"/>
              <w:rPr>
                <w:rFonts w:ascii="Calibri" w:hAnsi="Calibri" w:cs="Calibri"/>
                <w:sz w:val="12"/>
                <w:szCs w:val="12"/>
              </w:rPr>
            </w:pPr>
            <w:r w:rsidRPr="00553155">
              <w:rPr>
                <w:rFonts w:ascii="Calibri" w:hAnsi="Calibri" w:cs="Calibri"/>
                <w:sz w:val="12"/>
                <w:szCs w:val="12"/>
              </w:rPr>
              <w:t>46.</w:t>
            </w:r>
            <w:r w:rsidR="00041CDA" w:rsidRPr="00553155">
              <w:rPr>
                <w:rFonts w:ascii="Calibri" w:hAnsi="Calibri" w:cs="Calibri"/>
                <w:sz w:val="12"/>
                <w:szCs w:val="12"/>
              </w:rPr>
              <w:t xml:space="preserve"> </w:t>
            </w:r>
            <w:r w:rsidRPr="00553155">
              <w:rPr>
                <w:rFonts w:ascii="Calibri" w:hAnsi="Calibri" w:cs="Calibri"/>
                <w:sz w:val="12"/>
                <w:szCs w:val="12"/>
              </w:rPr>
              <w:t>Haruna et al.</w:t>
            </w:r>
            <w:r w:rsidR="007A7A30">
              <w:rPr>
                <w:rFonts w:ascii="Calibri" w:hAnsi="Calibri" w:cs="Calibri"/>
                <w:sz w:val="12"/>
                <w:szCs w:val="12"/>
              </w:rPr>
              <w:t xml:space="preserve"> </w:t>
            </w:r>
            <w:r w:rsidR="007A7A30">
              <w:rPr>
                <w:rFonts w:ascii="Calibri" w:hAnsi="Calibri" w:cs="Calibri"/>
                <w:sz w:val="12"/>
                <w:szCs w:val="12"/>
              </w:rPr>
              <w:fldChar w:fldCharType="begin"/>
            </w:r>
            <w:r w:rsidR="00A2409A">
              <w:rPr>
                <w:rFonts w:ascii="Calibri" w:hAnsi="Calibri" w:cs="Calibri"/>
                <w:sz w:val="12"/>
                <w:szCs w:val="12"/>
              </w:rPr>
              <w:instrText xml:space="preserve"> ADDIN EN.CITE &lt;EndNote&gt;&lt;Cite&gt;&lt;Author&gt;Haruna&lt;/Author&gt;&lt;Year&gt;2023&lt;/Year&gt;&lt;RecNum&gt;118&lt;/RecNum&gt;&lt;DisplayText&gt;(46)&lt;/DisplayText&gt;&lt;record&gt;&lt;rec-number&gt;118&lt;/rec-number&gt;&lt;foreign-keys&gt;&lt;key app="EN" db-id="x5e502xe3pesa0epd9dp2dr9dwx2saeezfx5" timestamp="1779372167"&gt;118&lt;/key&gt;&lt;/foreign-keys&gt;&lt;ref-type name="Journal Article"&gt;17&lt;/ref-type&gt;&lt;contributors&gt;&lt;authors&gt;&lt;author&gt;Haruna, K.&lt;/author&gt;&lt;author&gt;Salisu, A. D.&lt;/author&gt;&lt;author&gt;Labaran, S. A.&lt;/author&gt;&lt;author&gt;Fufore, M. B.&lt;/author&gt;&lt;/authors&gt;&lt;/contributors&gt;&lt;auth-address&gt;Department of Otorhinolaryngology, Murtala Mohammed Specialist Hospital, Kano, Nigeria.&amp;#xD;Department of Otorhinolaryngology, Aminu Kano Teaching Hospital/Bayero University, Kano, Nigeria.&amp;#xD;Department of Clinical Services, National Ear Care Centre, Kaduna, Nigeria.&amp;#xD;Department of Otorhinolaryngology, Modibbo Adama University Teaching Hospital/Modibbo Adama University, Yola, Nigeria.&lt;/auth-address&gt;&lt;titles&gt;&lt;title&gt;Prevalence and Pattern of Hearing Loss among Young Adults in Tertiary Institutions with Habitual Headphone/Earphone Usage in Kaduna Metropolis&lt;/title&gt;&lt;secondary-title&gt;J West Afr Coll Surg&lt;/secondary-title&gt;&lt;/titles&gt;&lt;periodical&gt;&lt;full-title&gt;J West Afr Coll Surg&lt;/full-title&gt;&lt;/periodical&gt;&lt;pages&gt;98-105&lt;/pages&gt;&lt;volume&gt;13&lt;/volume&gt;&lt;number&gt;4&lt;/number&gt;&lt;edition&gt;20230916&lt;/edition&gt;&lt;keywords&gt;&lt;keyword&gt;Headphone/earphone&lt;/keyword&gt;&lt;keyword&gt;Kaduna State&lt;/keyword&gt;&lt;keyword&gt;hearing loss&lt;/keyword&gt;&lt;keyword&gt;noise-induced hearing loss&lt;/keyword&gt;&lt;/keywords&gt;&lt;dates&gt;&lt;year&gt;2023&lt;/year&gt;&lt;pub-dates&gt;&lt;date&gt;Oct-Dec&lt;/date&gt;&lt;/pub-dates&gt;&lt;/dates&gt;&lt;isbn&gt;2276-6944 (Print)&amp;#xD;2276-6944&lt;/isbn&gt;&lt;accession-num&gt;38449547&lt;/accession-num&gt;&lt;urls&gt;&lt;/urls&gt;&lt;custom1&gt;There are no conflicts of interest.&lt;/custom1&gt;&lt;custom2&gt;PMC10914113&lt;/custom2&gt;&lt;electronic-resource-num&gt;10.4103/jwas.jwas_77_23&lt;/electronic-resource-num&gt;&lt;remote-database-provider&gt;NLM&lt;/remote-database-provider&gt;&lt;language&gt;eng&lt;/language&gt;&lt;/record&gt;&lt;/Cite&gt;&lt;/EndNote&gt;</w:instrText>
            </w:r>
            <w:r w:rsidR="007A7A30">
              <w:rPr>
                <w:rFonts w:ascii="Calibri" w:hAnsi="Calibri" w:cs="Calibri"/>
                <w:sz w:val="12"/>
                <w:szCs w:val="12"/>
              </w:rPr>
              <w:fldChar w:fldCharType="separate"/>
            </w:r>
            <w:r w:rsidR="00A2409A">
              <w:rPr>
                <w:rFonts w:ascii="Calibri" w:hAnsi="Calibri" w:cs="Calibri"/>
                <w:noProof/>
                <w:sz w:val="12"/>
                <w:szCs w:val="12"/>
              </w:rPr>
              <w:t>(46)</w:t>
            </w:r>
            <w:r w:rsidR="007A7A30">
              <w:rPr>
                <w:rFonts w:ascii="Calibri" w:hAnsi="Calibri" w:cs="Calibri"/>
                <w:sz w:val="12"/>
                <w:szCs w:val="12"/>
              </w:rPr>
              <w:fldChar w:fldCharType="end"/>
            </w:r>
          </w:p>
        </w:tc>
        <w:tc>
          <w:tcPr>
            <w:tcW w:w="414" w:type="dxa"/>
            <w:textDirection w:val="btLr"/>
          </w:tcPr>
          <w:p w14:paraId="5FE30FD2" w14:textId="34F8B80A" w:rsidR="00701508" w:rsidRDefault="00701508" w:rsidP="00701508">
            <w:pPr>
              <w:ind w:left="113" w:right="113"/>
              <w:jc w:val="center"/>
              <w:rPr>
                <w:rFonts w:ascii="Calibri" w:hAnsi="Calibri" w:cs="Calibri"/>
                <w:sz w:val="12"/>
                <w:szCs w:val="12"/>
              </w:rPr>
            </w:pPr>
            <w:r>
              <w:rPr>
                <w:rFonts w:ascii="Calibri" w:hAnsi="Calibri" w:cs="Calibri"/>
                <w:sz w:val="12"/>
                <w:szCs w:val="12"/>
              </w:rPr>
              <w:t xml:space="preserve">Prospective cross-sectional </w:t>
            </w:r>
          </w:p>
        </w:tc>
        <w:tc>
          <w:tcPr>
            <w:tcW w:w="426" w:type="dxa"/>
            <w:textDirection w:val="btLr"/>
          </w:tcPr>
          <w:p w14:paraId="24E2C701" w14:textId="616083F6" w:rsidR="00701508" w:rsidRDefault="00701508" w:rsidP="00051257">
            <w:pPr>
              <w:ind w:left="113" w:right="113"/>
              <w:jc w:val="center"/>
              <w:rPr>
                <w:rFonts w:ascii="Calibri" w:hAnsi="Calibri" w:cs="Calibri"/>
                <w:sz w:val="12"/>
                <w:szCs w:val="12"/>
              </w:rPr>
            </w:pPr>
            <w:r>
              <w:rPr>
                <w:rFonts w:ascii="Calibri" w:hAnsi="Calibri" w:cs="Calibri"/>
                <w:sz w:val="12"/>
                <w:szCs w:val="12"/>
              </w:rPr>
              <w:t>Nigeria</w:t>
            </w:r>
          </w:p>
        </w:tc>
        <w:tc>
          <w:tcPr>
            <w:tcW w:w="425" w:type="dxa"/>
            <w:textDirection w:val="btLr"/>
          </w:tcPr>
          <w:p w14:paraId="2AF9316E" w14:textId="4EB34CB5" w:rsidR="00701508" w:rsidRDefault="00701508" w:rsidP="00051257">
            <w:pPr>
              <w:ind w:left="113" w:right="113"/>
              <w:jc w:val="center"/>
              <w:rPr>
                <w:rFonts w:ascii="Calibri" w:hAnsi="Calibri" w:cs="Calibri"/>
                <w:sz w:val="12"/>
                <w:szCs w:val="12"/>
              </w:rPr>
            </w:pPr>
            <w:r>
              <w:rPr>
                <w:rFonts w:ascii="Calibri" w:hAnsi="Calibri" w:cs="Calibri"/>
                <w:sz w:val="12"/>
                <w:szCs w:val="12"/>
              </w:rPr>
              <w:t>May 2017 to January 2018</w:t>
            </w:r>
          </w:p>
        </w:tc>
        <w:tc>
          <w:tcPr>
            <w:tcW w:w="425" w:type="dxa"/>
            <w:textDirection w:val="btLr"/>
          </w:tcPr>
          <w:p w14:paraId="34EA080D" w14:textId="193ADEAC" w:rsidR="00701508" w:rsidRDefault="00701508" w:rsidP="006B3106">
            <w:pPr>
              <w:ind w:left="113" w:right="113"/>
              <w:jc w:val="center"/>
              <w:rPr>
                <w:rFonts w:ascii="Calibri" w:hAnsi="Calibri" w:cs="Calibri"/>
                <w:sz w:val="12"/>
                <w:szCs w:val="12"/>
              </w:rPr>
            </w:pPr>
            <w:r w:rsidRPr="007C0EAF">
              <w:rPr>
                <w:rFonts w:ascii="Calibri" w:hAnsi="Calibri" w:cs="Calibri"/>
                <w:color w:val="000000" w:themeColor="text1"/>
                <w:sz w:val="12"/>
                <w:szCs w:val="12"/>
              </w:rPr>
              <w:t>16</w:t>
            </w:r>
            <w:r w:rsidRPr="007C0EAF">
              <w:rPr>
                <w:rFonts w:ascii="Calibri" w:hAnsi="Calibri" w:cs="Calibri"/>
                <w:color w:val="000000" w:themeColor="text1"/>
                <w:sz w:val="12"/>
                <w:szCs w:val="12"/>
                <w:vertAlign w:val="superscript"/>
              </w:rPr>
              <w:t>th</w:t>
            </w:r>
            <w:r w:rsidRPr="007C0EAF">
              <w:rPr>
                <w:rFonts w:ascii="Calibri" w:hAnsi="Calibri" w:cs="Calibri"/>
                <w:color w:val="000000" w:themeColor="text1"/>
                <w:sz w:val="12"/>
                <w:szCs w:val="12"/>
              </w:rPr>
              <w:t xml:space="preserve"> September 20</w:t>
            </w:r>
            <w:r w:rsidR="007C0EAF" w:rsidRPr="007C0EAF">
              <w:rPr>
                <w:rFonts w:ascii="Calibri" w:hAnsi="Calibri" w:cs="Calibri"/>
                <w:color w:val="000000" w:themeColor="text1"/>
                <w:sz w:val="12"/>
                <w:szCs w:val="12"/>
              </w:rPr>
              <w:t>2</w:t>
            </w:r>
            <w:r w:rsidRPr="007C0EAF">
              <w:rPr>
                <w:rFonts w:ascii="Calibri" w:hAnsi="Calibri" w:cs="Calibri"/>
                <w:color w:val="000000" w:themeColor="text1"/>
                <w:sz w:val="12"/>
                <w:szCs w:val="12"/>
              </w:rPr>
              <w:t>3</w:t>
            </w:r>
          </w:p>
        </w:tc>
        <w:tc>
          <w:tcPr>
            <w:tcW w:w="425" w:type="dxa"/>
            <w:textDirection w:val="btLr"/>
          </w:tcPr>
          <w:p w14:paraId="1143B251" w14:textId="4664CFAC" w:rsidR="00701508" w:rsidRDefault="00701508" w:rsidP="00051257">
            <w:pPr>
              <w:ind w:left="113" w:right="113"/>
              <w:jc w:val="center"/>
              <w:rPr>
                <w:rFonts w:ascii="Calibri" w:hAnsi="Calibri" w:cs="Calibri"/>
                <w:sz w:val="12"/>
                <w:szCs w:val="12"/>
              </w:rPr>
            </w:pPr>
            <w:r>
              <w:rPr>
                <w:rFonts w:ascii="Calibri" w:hAnsi="Calibri" w:cs="Calibri"/>
                <w:sz w:val="12"/>
                <w:szCs w:val="12"/>
              </w:rPr>
              <w:t xml:space="preserve">Young adults </w:t>
            </w:r>
          </w:p>
        </w:tc>
        <w:tc>
          <w:tcPr>
            <w:tcW w:w="426" w:type="dxa"/>
            <w:textDirection w:val="btLr"/>
          </w:tcPr>
          <w:p w14:paraId="6D1C8DDD" w14:textId="247FE695" w:rsidR="00701508" w:rsidRDefault="00701508" w:rsidP="00051257">
            <w:pPr>
              <w:ind w:left="113" w:right="113"/>
              <w:jc w:val="center"/>
              <w:rPr>
                <w:rFonts w:ascii="Calibri" w:hAnsi="Calibri" w:cs="Calibri"/>
                <w:sz w:val="12"/>
                <w:szCs w:val="12"/>
              </w:rPr>
            </w:pPr>
            <w:r>
              <w:rPr>
                <w:rFonts w:ascii="Calibri" w:hAnsi="Calibri" w:cs="Calibri"/>
                <w:sz w:val="12"/>
                <w:szCs w:val="12"/>
              </w:rPr>
              <w:t>18-35</w:t>
            </w:r>
          </w:p>
        </w:tc>
        <w:tc>
          <w:tcPr>
            <w:tcW w:w="519" w:type="dxa"/>
            <w:vAlign w:val="center"/>
          </w:tcPr>
          <w:p w14:paraId="7B7B3937" w14:textId="34A94B85" w:rsidR="00701508" w:rsidRDefault="00701508" w:rsidP="00366B00">
            <w:pPr>
              <w:jc w:val="center"/>
              <w:rPr>
                <w:rFonts w:ascii="Calibri" w:hAnsi="Calibri" w:cs="Calibri"/>
                <w:sz w:val="12"/>
                <w:szCs w:val="12"/>
              </w:rPr>
            </w:pPr>
            <w:r>
              <w:rPr>
                <w:rFonts w:ascii="Calibri" w:hAnsi="Calibri" w:cs="Calibri"/>
                <w:sz w:val="12"/>
                <w:szCs w:val="12"/>
              </w:rPr>
              <w:t>544:</w:t>
            </w:r>
            <w:r w:rsidR="00E155D5">
              <w:rPr>
                <w:rFonts w:ascii="Calibri" w:hAnsi="Calibri" w:cs="Calibri"/>
                <w:sz w:val="12"/>
                <w:szCs w:val="12"/>
              </w:rPr>
              <w:t xml:space="preserve"> </w:t>
            </w:r>
            <w:r>
              <w:rPr>
                <w:rFonts w:ascii="Calibri" w:hAnsi="Calibri" w:cs="Calibri"/>
                <w:sz w:val="12"/>
                <w:szCs w:val="12"/>
              </w:rPr>
              <w:t>280 M</w:t>
            </w:r>
            <w:r w:rsidR="00E155D5">
              <w:rPr>
                <w:rFonts w:ascii="Calibri" w:hAnsi="Calibri" w:cs="Calibri"/>
                <w:sz w:val="12"/>
                <w:szCs w:val="12"/>
              </w:rPr>
              <w:t xml:space="preserve">, </w:t>
            </w:r>
            <w:r>
              <w:rPr>
                <w:rFonts w:ascii="Calibri" w:hAnsi="Calibri" w:cs="Calibri"/>
                <w:sz w:val="12"/>
                <w:szCs w:val="12"/>
              </w:rPr>
              <w:t>264 F</w:t>
            </w:r>
          </w:p>
        </w:tc>
        <w:tc>
          <w:tcPr>
            <w:tcW w:w="630" w:type="dxa"/>
            <w:vAlign w:val="center"/>
          </w:tcPr>
          <w:p w14:paraId="414EDC68" w14:textId="03625267" w:rsidR="00701508" w:rsidRDefault="00701508" w:rsidP="00366B00">
            <w:pPr>
              <w:jc w:val="center"/>
              <w:rPr>
                <w:rFonts w:ascii="Calibri" w:hAnsi="Calibri" w:cs="Calibri"/>
                <w:sz w:val="12"/>
                <w:szCs w:val="12"/>
              </w:rPr>
            </w:pPr>
            <w:r>
              <w:rPr>
                <w:rFonts w:ascii="Calibri" w:hAnsi="Calibri" w:cs="Calibri"/>
                <w:sz w:val="12"/>
                <w:szCs w:val="12"/>
              </w:rPr>
              <w:t>272</w:t>
            </w:r>
            <w:r w:rsidR="00F42260">
              <w:rPr>
                <w:rFonts w:ascii="Calibri" w:hAnsi="Calibri" w:cs="Calibri"/>
                <w:sz w:val="12"/>
                <w:szCs w:val="12"/>
              </w:rPr>
              <w:t>: 135 F, 137 M</w:t>
            </w:r>
          </w:p>
        </w:tc>
        <w:tc>
          <w:tcPr>
            <w:tcW w:w="900" w:type="dxa"/>
          </w:tcPr>
          <w:p w14:paraId="6AF6B7CC" w14:textId="77777777" w:rsidR="00701508" w:rsidRDefault="00701508" w:rsidP="00E155D5">
            <w:pPr>
              <w:jc w:val="center"/>
              <w:rPr>
                <w:rFonts w:ascii="Calibri" w:hAnsi="Calibri" w:cs="Calibri"/>
                <w:sz w:val="12"/>
                <w:szCs w:val="12"/>
              </w:rPr>
            </w:pPr>
            <w:r>
              <w:rPr>
                <w:rFonts w:ascii="Calibri" w:hAnsi="Calibri" w:cs="Calibri"/>
                <w:sz w:val="12"/>
                <w:szCs w:val="12"/>
              </w:rPr>
              <w:t>&lt;2y: 60 (22%)</w:t>
            </w:r>
          </w:p>
          <w:p w14:paraId="15F6030D" w14:textId="77777777" w:rsidR="00701508" w:rsidRDefault="00701508" w:rsidP="00E155D5">
            <w:pPr>
              <w:jc w:val="center"/>
              <w:rPr>
                <w:rFonts w:ascii="Calibri" w:hAnsi="Calibri" w:cs="Calibri"/>
                <w:sz w:val="12"/>
                <w:szCs w:val="12"/>
              </w:rPr>
            </w:pPr>
            <w:r>
              <w:rPr>
                <w:rFonts w:ascii="Calibri" w:hAnsi="Calibri" w:cs="Calibri"/>
                <w:sz w:val="12"/>
                <w:szCs w:val="12"/>
              </w:rPr>
              <w:t>2-4y: 72 (26.5%)</w:t>
            </w:r>
          </w:p>
          <w:p w14:paraId="19DFB99B" w14:textId="77777777" w:rsidR="00701508" w:rsidRDefault="00701508" w:rsidP="00E155D5">
            <w:pPr>
              <w:jc w:val="center"/>
              <w:rPr>
                <w:rFonts w:ascii="Calibri" w:hAnsi="Calibri" w:cs="Calibri"/>
                <w:sz w:val="12"/>
                <w:szCs w:val="12"/>
              </w:rPr>
            </w:pPr>
            <w:r>
              <w:rPr>
                <w:rFonts w:ascii="Calibri" w:hAnsi="Calibri" w:cs="Calibri"/>
                <w:sz w:val="12"/>
                <w:szCs w:val="12"/>
              </w:rPr>
              <w:t>&gt;4y: 140 (51.5%)</w:t>
            </w:r>
          </w:p>
          <w:p w14:paraId="096A4B24" w14:textId="77777777" w:rsidR="00701508" w:rsidRDefault="00701508" w:rsidP="00E155D5">
            <w:pPr>
              <w:jc w:val="center"/>
              <w:rPr>
                <w:rFonts w:ascii="Calibri" w:hAnsi="Calibri" w:cs="Calibri"/>
                <w:sz w:val="12"/>
                <w:szCs w:val="12"/>
              </w:rPr>
            </w:pPr>
          </w:p>
        </w:tc>
        <w:tc>
          <w:tcPr>
            <w:tcW w:w="810" w:type="dxa"/>
          </w:tcPr>
          <w:p w14:paraId="4DD150E2" w14:textId="36E02568" w:rsidR="00701508" w:rsidRDefault="00701508" w:rsidP="00E155D5">
            <w:pPr>
              <w:jc w:val="center"/>
              <w:rPr>
                <w:rFonts w:ascii="Calibri" w:hAnsi="Calibri" w:cs="Calibri"/>
                <w:sz w:val="12"/>
                <w:szCs w:val="12"/>
              </w:rPr>
            </w:pPr>
            <w:r>
              <w:rPr>
                <w:rFonts w:ascii="Calibri" w:hAnsi="Calibri" w:cs="Calibri"/>
                <w:sz w:val="12"/>
                <w:szCs w:val="12"/>
              </w:rPr>
              <w:t>-</w:t>
            </w:r>
          </w:p>
        </w:tc>
        <w:tc>
          <w:tcPr>
            <w:tcW w:w="990" w:type="dxa"/>
          </w:tcPr>
          <w:p w14:paraId="7218DFC4" w14:textId="5007E62A" w:rsidR="00701508" w:rsidRDefault="00701508" w:rsidP="00E155D5">
            <w:pPr>
              <w:jc w:val="center"/>
              <w:rPr>
                <w:rFonts w:ascii="Calibri" w:hAnsi="Calibri" w:cs="Calibri"/>
                <w:sz w:val="12"/>
                <w:szCs w:val="12"/>
              </w:rPr>
            </w:pPr>
            <w:r>
              <w:rPr>
                <w:rFonts w:ascii="Calibri" w:hAnsi="Calibri" w:cs="Calibri"/>
                <w:sz w:val="12"/>
                <w:szCs w:val="12"/>
              </w:rPr>
              <w:t>-</w:t>
            </w:r>
          </w:p>
        </w:tc>
        <w:tc>
          <w:tcPr>
            <w:tcW w:w="1170" w:type="dxa"/>
          </w:tcPr>
          <w:p w14:paraId="5A15BBDD" w14:textId="77777777" w:rsidR="00701508" w:rsidRDefault="00701508" w:rsidP="00E155D5">
            <w:pPr>
              <w:jc w:val="center"/>
              <w:rPr>
                <w:rFonts w:ascii="Calibri" w:hAnsi="Calibri" w:cs="Calibri"/>
                <w:sz w:val="12"/>
                <w:szCs w:val="12"/>
              </w:rPr>
            </w:pPr>
            <w:r>
              <w:rPr>
                <w:rFonts w:ascii="Calibri" w:hAnsi="Calibri" w:cs="Calibri"/>
                <w:sz w:val="12"/>
                <w:szCs w:val="12"/>
              </w:rPr>
              <w:t>PTA:</w:t>
            </w:r>
          </w:p>
          <w:p w14:paraId="0ED4E8A0" w14:textId="77777777" w:rsidR="00701508" w:rsidRDefault="00701508" w:rsidP="00E155D5">
            <w:pPr>
              <w:jc w:val="center"/>
              <w:rPr>
                <w:rFonts w:ascii="Calibri" w:hAnsi="Calibri" w:cs="Calibri"/>
                <w:sz w:val="12"/>
                <w:szCs w:val="12"/>
              </w:rPr>
            </w:pPr>
            <w:r>
              <w:rPr>
                <w:rFonts w:ascii="Calibri" w:hAnsi="Calibri" w:cs="Calibri"/>
                <w:sz w:val="12"/>
                <w:szCs w:val="12"/>
              </w:rPr>
              <w:t>Subjects: 15-42.5 dB (mean: 22.4+- 6.3)</w:t>
            </w:r>
          </w:p>
          <w:p w14:paraId="18ED05B7" w14:textId="77777777" w:rsidR="00701508" w:rsidRDefault="00701508" w:rsidP="00E155D5">
            <w:pPr>
              <w:jc w:val="center"/>
              <w:rPr>
                <w:rFonts w:ascii="Calibri" w:hAnsi="Calibri" w:cs="Calibri"/>
                <w:sz w:val="12"/>
                <w:szCs w:val="12"/>
              </w:rPr>
            </w:pPr>
            <w:r>
              <w:rPr>
                <w:rFonts w:ascii="Calibri" w:hAnsi="Calibri" w:cs="Calibri"/>
                <w:sz w:val="12"/>
                <w:szCs w:val="12"/>
              </w:rPr>
              <w:t>Controls: 9.8-41.2 dB (mean: 18.2+- 4)</w:t>
            </w:r>
          </w:p>
          <w:p w14:paraId="5800EAD0" w14:textId="77777777" w:rsidR="00701508" w:rsidRDefault="00701508" w:rsidP="00E155D5">
            <w:pPr>
              <w:jc w:val="center"/>
              <w:rPr>
                <w:rFonts w:ascii="Calibri" w:hAnsi="Calibri" w:cs="Calibri"/>
                <w:sz w:val="12"/>
                <w:szCs w:val="12"/>
              </w:rPr>
            </w:pPr>
          </w:p>
          <w:p w14:paraId="363D0348" w14:textId="77777777" w:rsidR="00701508" w:rsidRDefault="00701508" w:rsidP="00E155D5">
            <w:pPr>
              <w:jc w:val="center"/>
              <w:rPr>
                <w:rFonts w:ascii="Calibri" w:hAnsi="Calibri" w:cs="Calibri"/>
                <w:sz w:val="12"/>
                <w:szCs w:val="12"/>
              </w:rPr>
            </w:pPr>
            <w:r>
              <w:rPr>
                <w:rFonts w:ascii="Calibri" w:hAnsi="Calibri" w:cs="Calibri"/>
                <w:sz w:val="12"/>
                <w:szCs w:val="12"/>
              </w:rPr>
              <w:t>Head/earphone users:</w:t>
            </w:r>
          </w:p>
          <w:p w14:paraId="5DB3B334" w14:textId="77777777" w:rsidR="00701508" w:rsidRDefault="00701508" w:rsidP="00E155D5">
            <w:pPr>
              <w:jc w:val="center"/>
              <w:rPr>
                <w:rFonts w:ascii="Calibri" w:hAnsi="Calibri" w:cs="Calibri"/>
                <w:sz w:val="12"/>
                <w:szCs w:val="12"/>
              </w:rPr>
            </w:pPr>
            <w:r>
              <w:rPr>
                <w:rFonts w:ascii="Calibri" w:hAnsi="Calibri" w:cs="Calibri"/>
                <w:sz w:val="12"/>
                <w:szCs w:val="12"/>
              </w:rPr>
              <w:t>0.25-0.5 kHz: 11 (22.9%)</w:t>
            </w:r>
          </w:p>
          <w:p w14:paraId="51EEA7C2" w14:textId="77777777" w:rsidR="00701508" w:rsidRDefault="00701508" w:rsidP="00E155D5">
            <w:pPr>
              <w:jc w:val="center"/>
              <w:rPr>
                <w:rFonts w:ascii="Calibri" w:hAnsi="Calibri" w:cs="Calibri"/>
                <w:sz w:val="12"/>
                <w:szCs w:val="12"/>
              </w:rPr>
            </w:pPr>
            <w:r>
              <w:rPr>
                <w:rFonts w:ascii="Calibri" w:hAnsi="Calibri" w:cs="Calibri"/>
                <w:sz w:val="12"/>
                <w:szCs w:val="12"/>
              </w:rPr>
              <w:t>1-2 kHz: 6 (12.5%)</w:t>
            </w:r>
          </w:p>
          <w:p w14:paraId="4BA69D76" w14:textId="77777777" w:rsidR="00701508" w:rsidRDefault="00701508" w:rsidP="00E155D5">
            <w:pPr>
              <w:jc w:val="center"/>
              <w:rPr>
                <w:rFonts w:ascii="Calibri" w:hAnsi="Calibri" w:cs="Calibri"/>
                <w:sz w:val="12"/>
                <w:szCs w:val="12"/>
              </w:rPr>
            </w:pPr>
            <w:r>
              <w:rPr>
                <w:rFonts w:ascii="Calibri" w:hAnsi="Calibri" w:cs="Calibri"/>
                <w:sz w:val="12"/>
                <w:szCs w:val="12"/>
              </w:rPr>
              <w:t>4-8 kHz: 31 (64.6%)</w:t>
            </w:r>
          </w:p>
          <w:p w14:paraId="51F3857E" w14:textId="77777777" w:rsidR="00701508" w:rsidRDefault="00701508" w:rsidP="00E155D5">
            <w:pPr>
              <w:jc w:val="center"/>
              <w:rPr>
                <w:rFonts w:ascii="Calibri" w:hAnsi="Calibri" w:cs="Calibri"/>
                <w:sz w:val="12"/>
                <w:szCs w:val="12"/>
              </w:rPr>
            </w:pPr>
            <w:r>
              <w:rPr>
                <w:rFonts w:ascii="Calibri" w:hAnsi="Calibri" w:cs="Calibri"/>
                <w:sz w:val="12"/>
                <w:szCs w:val="12"/>
              </w:rPr>
              <w:t>Notches at 4 kHz: 17 (6.3%)</w:t>
            </w:r>
          </w:p>
          <w:p w14:paraId="06551382" w14:textId="77777777" w:rsidR="00701508" w:rsidRDefault="00701508" w:rsidP="00E155D5">
            <w:pPr>
              <w:jc w:val="center"/>
              <w:rPr>
                <w:rFonts w:ascii="Calibri" w:hAnsi="Calibri" w:cs="Calibri"/>
                <w:sz w:val="12"/>
                <w:szCs w:val="12"/>
              </w:rPr>
            </w:pPr>
          </w:p>
          <w:p w14:paraId="08DA28D0" w14:textId="77777777" w:rsidR="00701508" w:rsidRDefault="00701508" w:rsidP="00E155D5">
            <w:pPr>
              <w:jc w:val="center"/>
              <w:rPr>
                <w:rFonts w:ascii="Calibri" w:hAnsi="Calibri" w:cs="Calibri"/>
                <w:sz w:val="12"/>
                <w:szCs w:val="12"/>
              </w:rPr>
            </w:pPr>
            <w:r>
              <w:rPr>
                <w:rFonts w:ascii="Calibri" w:hAnsi="Calibri" w:cs="Calibri"/>
                <w:sz w:val="12"/>
                <w:szCs w:val="12"/>
              </w:rPr>
              <w:t>Control group:</w:t>
            </w:r>
          </w:p>
          <w:p w14:paraId="345C6B16" w14:textId="77777777" w:rsidR="00701508" w:rsidRDefault="00701508" w:rsidP="00E155D5">
            <w:pPr>
              <w:jc w:val="center"/>
              <w:rPr>
                <w:rFonts w:ascii="Calibri" w:hAnsi="Calibri" w:cs="Calibri"/>
                <w:sz w:val="12"/>
                <w:szCs w:val="12"/>
              </w:rPr>
            </w:pPr>
            <w:r>
              <w:rPr>
                <w:rFonts w:ascii="Calibri" w:hAnsi="Calibri" w:cs="Calibri"/>
                <w:sz w:val="12"/>
                <w:szCs w:val="12"/>
              </w:rPr>
              <w:t>0.25-0.5 kHz: 6 (30%)</w:t>
            </w:r>
          </w:p>
          <w:p w14:paraId="5884F552" w14:textId="77777777" w:rsidR="00701508" w:rsidRDefault="00701508" w:rsidP="00E155D5">
            <w:pPr>
              <w:jc w:val="center"/>
              <w:rPr>
                <w:rFonts w:ascii="Calibri" w:hAnsi="Calibri" w:cs="Calibri"/>
                <w:sz w:val="12"/>
                <w:szCs w:val="12"/>
              </w:rPr>
            </w:pPr>
            <w:r>
              <w:rPr>
                <w:rFonts w:ascii="Calibri" w:hAnsi="Calibri" w:cs="Calibri"/>
                <w:sz w:val="12"/>
                <w:szCs w:val="12"/>
              </w:rPr>
              <w:t>1-2 kHz: 5 (25%)</w:t>
            </w:r>
          </w:p>
          <w:p w14:paraId="3F4D5119" w14:textId="06398A41" w:rsidR="00701508" w:rsidRDefault="00701508" w:rsidP="00E64CBB">
            <w:pPr>
              <w:jc w:val="center"/>
              <w:rPr>
                <w:rFonts w:ascii="Calibri" w:hAnsi="Calibri" w:cs="Calibri"/>
                <w:sz w:val="12"/>
                <w:szCs w:val="12"/>
              </w:rPr>
            </w:pPr>
            <w:r>
              <w:rPr>
                <w:rFonts w:ascii="Calibri" w:hAnsi="Calibri" w:cs="Calibri"/>
                <w:sz w:val="12"/>
                <w:szCs w:val="12"/>
              </w:rPr>
              <w:t>4-8 kHz: 9 (45%)</w:t>
            </w:r>
          </w:p>
        </w:tc>
        <w:tc>
          <w:tcPr>
            <w:tcW w:w="1530" w:type="dxa"/>
          </w:tcPr>
          <w:p w14:paraId="0AF68DF5" w14:textId="77777777" w:rsidR="00701508" w:rsidRDefault="00701508" w:rsidP="00E155D5">
            <w:pPr>
              <w:jc w:val="center"/>
              <w:rPr>
                <w:rFonts w:ascii="Calibri" w:hAnsi="Calibri" w:cs="Calibri"/>
                <w:sz w:val="12"/>
                <w:szCs w:val="12"/>
              </w:rPr>
            </w:pPr>
            <w:r>
              <w:rPr>
                <w:rFonts w:ascii="Calibri" w:hAnsi="Calibri" w:cs="Calibri"/>
                <w:sz w:val="12"/>
                <w:szCs w:val="12"/>
              </w:rPr>
              <w:t>&gt;25dB: 48 (17.6%) of subjects and 20 (7.4%) of controls</w:t>
            </w:r>
          </w:p>
          <w:p w14:paraId="2FB09458" w14:textId="77777777" w:rsidR="00701508" w:rsidRDefault="00701508" w:rsidP="00E155D5">
            <w:pPr>
              <w:jc w:val="center"/>
              <w:rPr>
                <w:rFonts w:ascii="Calibri" w:hAnsi="Calibri" w:cs="Calibri"/>
                <w:sz w:val="12"/>
                <w:szCs w:val="12"/>
              </w:rPr>
            </w:pPr>
          </w:p>
          <w:p w14:paraId="2437D17B" w14:textId="77777777" w:rsidR="00701508" w:rsidRDefault="00701508" w:rsidP="00E155D5">
            <w:pPr>
              <w:jc w:val="center"/>
              <w:rPr>
                <w:rFonts w:ascii="Calibri" w:hAnsi="Calibri" w:cs="Calibri"/>
                <w:sz w:val="12"/>
                <w:szCs w:val="12"/>
              </w:rPr>
            </w:pPr>
            <w:r>
              <w:rPr>
                <w:rFonts w:ascii="Calibri" w:hAnsi="Calibri" w:cs="Calibri"/>
                <w:sz w:val="12"/>
                <w:szCs w:val="12"/>
              </w:rPr>
              <w:t>Of 272 head/earphone users, 48 had abnormal HT. (9 (15%) of &lt;2y users, 16 (2.2%) of 2-4y users, and 23 (16.4%) of &gt;4y users)</w:t>
            </w:r>
          </w:p>
          <w:p w14:paraId="0C6C298A" w14:textId="77777777" w:rsidR="00701508" w:rsidRDefault="00701508" w:rsidP="00E155D5">
            <w:pPr>
              <w:jc w:val="center"/>
              <w:rPr>
                <w:rFonts w:ascii="Calibri" w:hAnsi="Calibri" w:cs="Calibri"/>
                <w:sz w:val="12"/>
                <w:szCs w:val="12"/>
              </w:rPr>
            </w:pPr>
          </w:p>
          <w:p w14:paraId="2C823C0C" w14:textId="77777777" w:rsidR="00701508" w:rsidRPr="00DD27C8" w:rsidRDefault="00701508" w:rsidP="00E155D5">
            <w:pPr>
              <w:jc w:val="center"/>
              <w:rPr>
                <w:rFonts w:ascii="Calibri" w:hAnsi="Calibri" w:cs="Calibri"/>
                <w:sz w:val="12"/>
                <w:szCs w:val="12"/>
                <w:u w:val="single"/>
              </w:rPr>
            </w:pPr>
            <w:r>
              <w:rPr>
                <w:rFonts w:ascii="Calibri" w:hAnsi="Calibri" w:cs="Calibri"/>
                <w:sz w:val="12"/>
                <w:szCs w:val="12"/>
                <w:u w:val="single"/>
              </w:rPr>
              <w:t xml:space="preserve">Notches </w:t>
            </w:r>
            <w:r w:rsidRPr="00DD27C8">
              <w:rPr>
                <w:rFonts w:ascii="Calibri" w:hAnsi="Calibri" w:cs="Calibri"/>
                <w:sz w:val="12"/>
                <w:szCs w:val="12"/>
                <w:u w:val="single"/>
              </w:rPr>
              <w:t>at 4 kHz</w:t>
            </w:r>
          </w:p>
          <w:p w14:paraId="142CFF55" w14:textId="0C3E2A3A" w:rsidR="00701508" w:rsidRDefault="00701508" w:rsidP="00E155D5">
            <w:pPr>
              <w:jc w:val="center"/>
              <w:rPr>
                <w:rFonts w:ascii="Calibri" w:hAnsi="Calibri" w:cs="Calibri"/>
                <w:sz w:val="12"/>
                <w:szCs w:val="12"/>
              </w:rPr>
            </w:pPr>
            <w:r>
              <w:rPr>
                <w:rFonts w:ascii="Calibri" w:hAnsi="Calibri" w:cs="Calibri"/>
                <w:sz w:val="12"/>
                <w:szCs w:val="12"/>
              </w:rPr>
              <w:t>6.3% of head/earphone users.</w:t>
            </w:r>
          </w:p>
        </w:tc>
        <w:tc>
          <w:tcPr>
            <w:tcW w:w="1080" w:type="dxa"/>
          </w:tcPr>
          <w:p w14:paraId="1D4C0BCA" w14:textId="50DF0C8E" w:rsidR="000F3D36" w:rsidRPr="00666481" w:rsidRDefault="00701508" w:rsidP="000F3D36">
            <w:pPr>
              <w:rPr>
                <w:rFonts w:ascii="Calibri" w:hAnsi="Calibri" w:cs="Calibri"/>
                <w:sz w:val="12"/>
                <w:szCs w:val="12"/>
              </w:rPr>
            </w:pPr>
            <w:r>
              <w:rPr>
                <w:rFonts w:ascii="Calibri" w:hAnsi="Calibri" w:cs="Calibri"/>
                <w:sz w:val="12"/>
                <w:szCs w:val="12"/>
              </w:rPr>
              <w:t>To determine the prevalence and pattern of hearing loss among students with habitual use of head/earphone.</w:t>
            </w:r>
          </w:p>
        </w:tc>
        <w:tc>
          <w:tcPr>
            <w:tcW w:w="2970" w:type="dxa"/>
          </w:tcPr>
          <w:p w14:paraId="2D6E500F" w14:textId="77777777" w:rsidR="00701508" w:rsidRDefault="00701508" w:rsidP="00701508">
            <w:pPr>
              <w:rPr>
                <w:rFonts w:ascii="Calibri" w:hAnsi="Calibri" w:cs="Calibri"/>
                <w:sz w:val="12"/>
                <w:szCs w:val="12"/>
              </w:rPr>
            </w:pPr>
            <w:r>
              <w:rPr>
                <w:rFonts w:ascii="Calibri" w:hAnsi="Calibri" w:cs="Calibri"/>
                <w:sz w:val="12"/>
                <w:szCs w:val="12"/>
              </w:rPr>
              <w:t>- Significant difference in hearing loss between subjects and controls. (17.6%, 7.4% respectively)</w:t>
            </w:r>
          </w:p>
          <w:p w14:paraId="7C02191A" w14:textId="77777777" w:rsidR="00701508" w:rsidRDefault="00701508" w:rsidP="00701508">
            <w:pPr>
              <w:rPr>
                <w:rFonts w:ascii="Calibri" w:hAnsi="Calibri" w:cs="Calibri"/>
                <w:sz w:val="12"/>
                <w:szCs w:val="12"/>
              </w:rPr>
            </w:pPr>
            <w:r>
              <w:rPr>
                <w:rFonts w:ascii="Calibri" w:hAnsi="Calibri" w:cs="Calibri"/>
                <w:sz w:val="12"/>
                <w:szCs w:val="12"/>
              </w:rPr>
              <w:t>- Higher HT among the subjects compared to the controls with significant mean difference of 4.2.</w:t>
            </w:r>
          </w:p>
          <w:p w14:paraId="7789E97C" w14:textId="77777777" w:rsidR="00701508" w:rsidRDefault="00701508" w:rsidP="00701508">
            <w:pPr>
              <w:rPr>
                <w:rFonts w:ascii="Calibri" w:hAnsi="Calibri" w:cs="Calibri"/>
                <w:sz w:val="12"/>
                <w:szCs w:val="12"/>
              </w:rPr>
            </w:pPr>
            <w:r>
              <w:rPr>
                <w:rFonts w:ascii="Calibri" w:hAnsi="Calibri" w:cs="Calibri"/>
                <w:sz w:val="12"/>
                <w:szCs w:val="12"/>
              </w:rPr>
              <w:t>- No significant differences between duration of use and HT.</w:t>
            </w:r>
          </w:p>
          <w:p w14:paraId="00CF41BF" w14:textId="77777777" w:rsidR="00701508" w:rsidRDefault="00701508" w:rsidP="00701508">
            <w:pPr>
              <w:rPr>
                <w:rFonts w:ascii="Calibri" w:hAnsi="Calibri" w:cs="Calibri"/>
                <w:sz w:val="12"/>
                <w:szCs w:val="12"/>
              </w:rPr>
            </w:pPr>
            <w:r>
              <w:rPr>
                <w:rFonts w:ascii="Calibri" w:hAnsi="Calibri" w:cs="Calibri"/>
                <w:sz w:val="12"/>
                <w:szCs w:val="12"/>
              </w:rPr>
              <w:t xml:space="preserve">- 48 subjects of 272 had HL, which 43 (89.6%) had mild-degree </w:t>
            </w:r>
            <w:r w:rsidRPr="003742DA">
              <w:rPr>
                <w:rFonts w:ascii="Calibri" w:hAnsi="Calibri" w:cs="Calibri"/>
                <w:color w:val="000000" w:themeColor="text1"/>
                <w:sz w:val="12"/>
                <w:szCs w:val="12"/>
              </w:rPr>
              <w:t xml:space="preserve">HL </w:t>
            </w:r>
            <w:r w:rsidRPr="004D459A">
              <w:rPr>
                <w:rFonts w:ascii="Calibri" w:hAnsi="Calibri" w:cs="Calibri"/>
                <w:sz w:val="12"/>
                <w:szCs w:val="12"/>
              </w:rPr>
              <w:t>(26-40 dB)</w:t>
            </w:r>
            <w:r>
              <w:rPr>
                <w:rFonts w:ascii="Calibri" w:hAnsi="Calibri" w:cs="Calibri"/>
                <w:color w:val="FF0000"/>
                <w:sz w:val="12"/>
                <w:szCs w:val="12"/>
              </w:rPr>
              <w:t xml:space="preserve"> </w:t>
            </w:r>
            <w:r>
              <w:rPr>
                <w:rFonts w:ascii="Calibri" w:hAnsi="Calibri" w:cs="Calibri"/>
                <w:sz w:val="12"/>
                <w:szCs w:val="12"/>
              </w:rPr>
              <w:t xml:space="preserve">and 5 (10.4%) had moderate-degree HL (41-60 dB), also 44 (91.7%) had </w:t>
            </w:r>
            <w:r w:rsidRPr="003742DA">
              <w:rPr>
                <w:rFonts w:ascii="Calibri" w:hAnsi="Calibri" w:cs="Calibri"/>
                <w:color w:val="000000" w:themeColor="text1"/>
                <w:sz w:val="12"/>
                <w:szCs w:val="12"/>
              </w:rPr>
              <w:t xml:space="preserve">SNHL </w:t>
            </w:r>
            <w:r>
              <w:rPr>
                <w:rFonts w:ascii="Calibri" w:hAnsi="Calibri" w:cs="Calibri"/>
                <w:sz w:val="12"/>
                <w:szCs w:val="12"/>
              </w:rPr>
              <w:t xml:space="preserve">and 4 (8.3%) had mixed HL, and all was bilateral HL. </w:t>
            </w:r>
          </w:p>
          <w:p w14:paraId="2A19EE11" w14:textId="38C20304" w:rsidR="00701508" w:rsidRDefault="00701508" w:rsidP="00701508">
            <w:pPr>
              <w:rPr>
                <w:rFonts w:ascii="Calibri" w:hAnsi="Calibri" w:cs="Calibri"/>
                <w:sz w:val="12"/>
                <w:szCs w:val="12"/>
              </w:rPr>
            </w:pPr>
            <w:r>
              <w:rPr>
                <w:rFonts w:ascii="Calibri" w:hAnsi="Calibri" w:cs="Calibri"/>
                <w:sz w:val="12"/>
                <w:szCs w:val="12"/>
              </w:rPr>
              <w:t xml:space="preserve">- Of the 48 subjects with HL, 11 (22.9%) had low frequency HL (0.25-0.5 kHz), 6 (12.5%) mid frequency HL (1-2 kHz) and 31 (64.6%) had </w:t>
            </w:r>
            <w:r w:rsidR="006B75C4">
              <w:rPr>
                <w:rFonts w:ascii="Calibri" w:hAnsi="Calibri" w:cs="Calibri"/>
                <w:sz w:val="12"/>
                <w:szCs w:val="12"/>
              </w:rPr>
              <w:t>HF</w:t>
            </w:r>
            <w:r>
              <w:rPr>
                <w:rFonts w:ascii="Calibri" w:hAnsi="Calibri" w:cs="Calibri"/>
                <w:sz w:val="12"/>
                <w:szCs w:val="12"/>
              </w:rPr>
              <w:t xml:space="preserve"> HL (4-8 kHz).</w:t>
            </w:r>
          </w:p>
          <w:p w14:paraId="3FCEC610" w14:textId="77777777" w:rsidR="00701508" w:rsidRDefault="00701508" w:rsidP="00701508">
            <w:pPr>
              <w:rPr>
                <w:rFonts w:ascii="Calibri" w:hAnsi="Calibri" w:cs="Calibri"/>
                <w:sz w:val="12"/>
                <w:szCs w:val="12"/>
              </w:rPr>
            </w:pPr>
            <w:r>
              <w:rPr>
                <w:rFonts w:ascii="Calibri" w:hAnsi="Calibri" w:cs="Calibri"/>
                <w:sz w:val="12"/>
                <w:szCs w:val="12"/>
              </w:rPr>
              <w:t xml:space="preserve">- Of control group 20 had HL, 16 (80%) mild-degree HL and 4 (20%) moderate-degree HL, also 3(15%) had </w:t>
            </w:r>
            <w:r w:rsidRPr="003742DA">
              <w:rPr>
                <w:rFonts w:ascii="Calibri" w:hAnsi="Calibri" w:cs="Calibri"/>
                <w:color w:val="000000" w:themeColor="text1"/>
                <w:sz w:val="12"/>
                <w:szCs w:val="12"/>
              </w:rPr>
              <w:t>CHL</w:t>
            </w:r>
            <w:r>
              <w:rPr>
                <w:rFonts w:ascii="Calibri" w:hAnsi="Calibri" w:cs="Calibri"/>
                <w:sz w:val="12"/>
                <w:szCs w:val="12"/>
              </w:rPr>
              <w:t>, 13 (65%) had SNHL and 4 (20%) had mixed HL, and all was bilateral HL.</w:t>
            </w:r>
          </w:p>
          <w:p w14:paraId="7A912884" w14:textId="097C9371" w:rsidR="00701508" w:rsidRDefault="00701508" w:rsidP="00701508">
            <w:pPr>
              <w:rPr>
                <w:rFonts w:ascii="Calibri" w:hAnsi="Calibri" w:cs="Calibri"/>
                <w:sz w:val="12"/>
                <w:szCs w:val="12"/>
              </w:rPr>
            </w:pPr>
            <w:r>
              <w:rPr>
                <w:rFonts w:ascii="Calibri" w:hAnsi="Calibri" w:cs="Calibri"/>
                <w:sz w:val="12"/>
                <w:szCs w:val="12"/>
              </w:rPr>
              <w:t xml:space="preserve">- Of the 20 controls with HL, 6 (30%) had low frequency HL, 5 (25%) mid frequency HL and 9 (45%) had </w:t>
            </w:r>
            <w:r w:rsidR="006B75C4">
              <w:rPr>
                <w:rFonts w:ascii="Calibri" w:hAnsi="Calibri" w:cs="Calibri"/>
                <w:sz w:val="12"/>
                <w:szCs w:val="12"/>
              </w:rPr>
              <w:t>HF</w:t>
            </w:r>
            <w:r>
              <w:rPr>
                <w:rFonts w:ascii="Calibri" w:hAnsi="Calibri" w:cs="Calibri"/>
                <w:sz w:val="12"/>
                <w:szCs w:val="12"/>
              </w:rPr>
              <w:t xml:space="preserve"> HL.</w:t>
            </w:r>
          </w:p>
          <w:p w14:paraId="096D08CC" w14:textId="2DCC4A3D" w:rsidR="00701508" w:rsidRDefault="00701508" w:rsidP="00701508">
            <w:pPr>
              <w:rPr>
                <w:rFonts w:ascii="Calibri" w:hAnsi="Calibri" w:cs="Calibri"/>
                <w:sz w:val="12"/>
                <w:szCs w:val="12"/>
              </w:rPr>
            </w:pPr>
            <w:r>
              <w:rPr>
                <w:rFonts w:ascii="Calibri" w:hAnsi="Calibri" w:cs="Calibri"/>
                <w:sz w:val="12"/>
                <w:szCs w:val="12"/>
              </w:rPr>
              <w:t>- 17 (6.3%) of head/earphone users and none of control group had audiometric notch at 4 kHz, which was statistically significant.</w:t>
            </w:r>
          </w:p>
        </w:tc>
        <w:tc>
          <w:tcPr>
            <w:tcW w:w="1357" w:type="dxa"/>
          </w:tcPr>
          <w:p w14:paraId="1148CA6C" w14:textId="77777777" w:rsidR="00701508" w:rsidRDefault="00701508" w:rsidP="00701508">
            <w:pPr>
              <w:rPr>
                <w:rFonts w:ascii="Calibri" w:hAnsi="Calibri" w:cs="Calibri"/>
                <w:sz w:val="12"/>
                <w:szCs w:val="12"/>
              </w:rPr>
            </w:pPr>
            <w:r>
              <w:rPr>
                <w:rFonts w:ascii="Calibri" w:hAnsi="Calibri" w:cs="Calibri"/>
                <w:sz w:val="12"/>
                <w:szCs w:val="12"/>
              </w:rPr>
              <w:t>- Significantly higher HL among prolonged head/earphone users compared to the controls.</w:t>
            </w:r>
          </w:p>
          <w:p w14:paraId="36F7275E" w14:textId="308A56EB" w:rsidR="00701508" w:rsidRPr="00666481" w:rsidRDefault="00701508" w:rsidP="00701508">
            <w:pPr>
              <w:rPr>
                <w:rFonts w:ascii="Calibri" w:hAnsi="Calibri" w:cs="Calibri"/>
                <w:sz w:val="12"/>
                <w:szCs w:val="12"/>
              </w:rPr>
            </w:pPr>
            <w:r>
              <w:rPr>
                <w:rFonts w:ascii="Calibri" w:hAnsi="Calibri" w:cs="Calibri"/>
                <w:sz w:val="12"/>
                <w:szCs w:val="12"/>
              </w:rPr>
              <w:t>- The hearing impairment was mostly mild, bilateral, sensorineural with higher frequency involvement in the majority of the prolonged head/earphone users.</w:t>
            </w:r>
          </w:p>
        </w:tc>
      </w:tr>
      <w:tr w:rsidR="00701508" w:rsidRPr="006F6F71" w14:paraId="2FEAC47C" w14:textId="77777777" w:rsidTr="00366B00">
        <w:trPr>
          <w:cantSplit/>
          <w:trHeight w:val="1134"/>
        </w:trPr>
        <w:tc>
          <w:tcPr>
            <w:tcW w:w="715" w:type="dxa"/>
          </w:tcPr>
          <w:p w14:paraId="67AC8646" w14:textId="49914DD2" w:rsidR="00701508" w:rsidRDefault="00701508" w:rsidP="003F0EF5">
            <w:pPr>
              <w:jc w:val="center"/>
              <w:rPr>
                <w:rFonts w:ascii="Calibri" w:hAnsi="Calibri" w:cs="Calibri"/>
                <w:sz w:val="12"/>
                <w:szCs w:val="12"/>
              </w:rPr>
            </w:pPr>
            <w:r>
              <w:rPr>
                <w:rFonts w:ascii="Calibri" w:hAnsi="Calibri" w:cs="Calibri"/>
                <w:sz w:val="12"/>
                <w:szCs w:val="12"/>
              </w:rPr>
              <w:lastRenderedPageBreak/>
              <w:t>47.</w:t>
            </w:r>
            <w:r w:rsidR="00041CDA">
              <w:rPr>
                <w:rFonts w:ascii="Calibri" w:hAnsi="Calibri" w:cs="Calibri"/>
                <w:sz w:val="12"/>
                <w:szCs w:val="12"/>
              </w:rPr>
              <w:t xml:space="preserve"> </w:t>
            </w:r>
            <w:proofErr w:type="spellStart"/>
            <w:r>
              <w:rPr>
                <w:rFonts w:ascii="Calibri" w:hAnsi="Calibri" w:cs="Calibri"/>
                <w:sz w:val="12"/>
                <w:szCs w:val="12"/>
              </w:rPr>
              <w:t>Mohammadpoorasl</w:t>
            </w:r>
            <w:proofErr w:type="spellEnd"/>
            <w:r>
              <w:rPr>
                <w:rFonts w:ascii="Calibri" w:hAnsi="Calibri" w:cs="Calibri"/>
                <w:sz w:val="12"/>
                <w:szCs w:val="12"/>
              </w:rPr>
              <w:t xml:space="preserve"> A et al.</w:t>
            </w:r>
            <w:r w:rsidR="007A7A30">
              <w:rPr>
                <w:rFonts w:ascii="Calibri" w:hAnsi="Calibri" w:cs="Calibri"/>
                <w:sz w:val="12"/>
                <w:szCs w:val="12"/>
              </w:rPr>
              <w:t xml:space="preserve"> </w:t>
            </w:r>
            <w:r w:rsidR="007A7A30">
              <w:rPr>
                <w:rFonts w:ascii="Calibri" w:hAnsi="Calibri" w:cs="Calibri"/>
                <w:sz w:val="12"/>
                <w:szCs w:val="12"/>
              </w:rPr>
              <w:fldChar w:fldCharType="begin"/>
            </w:r>
            <w:r w:rsidR="00A2409A">
              <w:rPr>
                <w:rFonts w:ascii="Calibri" w:hAnsi="Calibri" w:cs="Calibri"/>
                <w:sz w:val="12"/>
                <w:szCs w:val="12"/>
              </w:rPr>
              <w:instrText xml:space="preserve"> ADDIN EN.CITE &lt;EndNote&gt;&lt;Cite&gt;&lt;RecNum&gt;134&lt;/RecNum&gt;&lt;DisplayText&gt;(47)&lt;/DisplayText&gt;&lt;record&gt;&lt;rec-number&gt;134&lt;/rec-number&gt;&lt;foreign-keys&gt;&lt;key app="EN" db-id="x5e502xe3pesa0epd9dp2dr9dwx2saeezfx5" timestamp="1779372315"&gt;134&lt;/key&gt;&lt;/foreign-keys&gt;&lt;ref-type name="Journal Article"&gt;17&lt;/ref-type&gt;&lt;contributors&gt;&lt;/contributors&gt;&lt;titles&gt;&lt;title&gt;Mohammadpoorasl A, Hajizadeh M, Marin S, Heydari P, Ghalenoei M. Prevalence and Pattern of Using Headphones and Its Relationship with Hearing Loss among Students. Health Scope. 2018;8(1):e65901. doi: https://doi.org/10.5812/jhealthscope.65901&lt;/title&gt;&lt;/titles&gt;&lt;dates&gt;&lt;/dates&gt;&lt;urls&gt;&lt;/urls&gt;&lt;/record&gt;&lt;/Cite&gt;&lt;/EndNote&gt;</w:instrText>
            </w:r>
            <w:r w:rsidR="007A7A30">
              <w:rPr>
                <w:rFonts w:ascii="Calibri" w:hAnsi="Calibri" w:cs="Calibri"/>
                <w:sz w:val="12"/>
                <w:szCs w:val="12"/>
              </w:rPr>
              <w:fldChar w:fldCharType="separate"/>
            </w:r>
            <w:r w:rsidR="00A2409A">
              <w:rPr>
                <w:rFonts w:ascii="Calibri" w:hAnsi="Calibri" w:cs="Calibri"/>
                <w:noProof/>
                <w:sz w:val="12"/>
                <w:szCs w:val="12"/>
              </w:rPr>
              <w:t>(47)</w:t>
            </w:r>
            <w:r w:rsidR="007A7A30">
              <w:rPr>
                <w:rFonts w:ascii="Calibri" w:hAnsi="Calibri" w:cs="Calibri"/>
                <w:sz w:val="12"/>
                <w:szCs w:val="12"/>
              </w:rPr>
              <w:fldChar w:fldCharType="end"/>
            </w:r>
          </w:p>
        </w:tc>
        <w:tc>
          <w:tcPr>
            <w:tcW w:w="414" w:type="dxa"/>
            <w:textDirection w:val="btLr"/>
          </w:tcPr>
          <w:p w14:paraId="60A807D1" w14:textId="17F18A51" w:rsidR="00701508" w:rsidRDefault="00701508" w:rsidP="00701508">
            <w:pPr>
              <w:ind w:left="113" w:right="113"/>
              <w:jc w:val="center"/>
              <w:rPr>
                <w:rFonts w:ascii="Calibri" w:hAnsi="Calibri" w:cs="Calibri"/>
                <w:sz w:val="12"/>
                <w:szCs w:val="12"/>
              </w:rPr>
            </w:pPr>
            <w:r>
              <w:rPr>
                <w:rFonts w:ascii="Calibri" w:hAnsi="Calibri" w:cs="Calibri"/>
                <w:sz w:val="12"/>
                <w:szCs w:val="12"/>
              </w:rPr>
              <w:t xml:space="preserve">Cross-sectional </w:t>
            </w:r>
          </w:p>
        </w:tc>
        <w:tc>
          <w:tcPr>
            <w:tcW w:w="426" w:type="dxa"/>
            <w:textDirection w:val="btLr"/>
          </w:tcPr>
          <w:p w14:paraId="2940B558" w14:textId="1A00E46E" w:rsidR="00701508" w:rsidRDefault="00701508" w:rsidP="00051257">
            <w:pPr>
              <w:ind w:left="113" w:right="113"/>
              <w:jc w:val="center"/>
              <w:rPr>
                <w:rFonts w:ascii="Calibri" w:hAnsi="Calibri" w:cs="Calibri"/>
                <w:sz w:val="12"/>
                <w:szCs w:val="12"/>
              </w:rPr>
            </w:pPr>
            <w:r>
              <w:rPr>
                <w:rFonts w:ascii="Calibri" w:hAnsi="Calibri" w:cs="Calibri"/>
                <w:sz w:val="12"/>
                <w:szCs w:val="12"/>
              </w:rPr>
              <w:t>Iran</w:t>
            </w:r>
          </w:p>
        </w:tc>
        <w:tc>
          <w:tcPr>
            <w:tcW w:w="425" w:type="dxa"/>
            <w:textDirection w:val="btLr"/>
          </w:tcPr>
          <w:p w14:paraId="3279B155" w14:textId="2F480FF3" w:rsidR="00701508" w:rsidRDefault="00701508" w:rsidP="00051257">
            <w:pPr>
              <w:ind w:left="113" w:right="113"/>
              <w:jc w:val="center"/>
              <w:rPr>
                <w:rFonts w:ascii="Calibri" w:hAnsi="Calibri" w:cs="Calibri"/>
                <w:sz w:val="12"/>
                <w:szCs w:val="12"/>
              </w:rPr>
            </w:pPr>
            <w:r>
              <w:rPr>
                <w:rFonts w:ascii="Calibri" w:hAnsi="Calibri" w:cs="Calibri"/>
                <w:sz w:val="12"/>
                <w:szCs w:val="12"/>
              </w:rPr>
              <w:t>April to May 2015</w:t>
            </w:r>
          </w:p>
        </w:tc>
        <w:tc>
          <w:tcPr>
            <w:tcW w:w="425" w:type="dxa"/>
            <w:textDirection w:val="btLr"/>
          </w:tcPr>
          <w:p w14:paraId="0194E4D9" w14:textId="7A98BBC2" w:rsidR="00701508" w:rsidRDefault="00701508" w:rsidP="006B3106">
            <w:pPr>
              <w:ind w:left="113" w:right="113"/>
              <w:jc w:val="center"/>
              <w:rPr>
                <w:rFonts w:ascii="Calibri" w:hAnsi="Calibri" w:cs="Calibri"/>
                <w:sz w:val="12"/>
                <w:szCs w:val="12"/>
              </w:rPr>
            </w:pPr>
            <w:r>
              <w:rPr>
                <w:rFonts w:ascii="Calibri" w:hAnsi="Calibri" w:cs="Calibri"/>
                <w:sz w:val="12"/>
                <w:szCs w:val="12"/>
              </w:rPr>
              <w:t>1</w:t>
            </w:r>
            <w:r w:rsidRPr="00700608">
              <w:rPr>
                <w:rFonts w:ascii="Calibri" w:hAnsi="Calibri" w:cs="Calibri"/>
                <w:sz w:val="12"/>
                <w:szCs w:val="12"/>
                <w:vertAlign w:val="superscript"/>
              </w:rPr>
              <w:t>st</w:t>
            </w:r>
            <w:r>
              <w:rPr>
                <w:rFonts w:ascii="Calibri" w:hAnsi="Calibri" w:cs="Calibri"/>
                <w:sz w:val="12"/>
                <w:szCs w:val="12"/>
              </w:rPr>
              <w:t xml:space="preserve"> September 2018 </w:t>
            </w:r>
          </w:p>
        </w:tc>
        <w:tc>
          <w:tcPr>
            <w:tcW w:w="425" w:type="dxa"/>
            <w:textDirection w:val="btLr"/>
          </w:tcPr>
          <w:p w14:paraId="481BF993" w14:textId="5068038D" w:rsidR="00701508" w:rsidRDefault="00701508" w:rsidP="00051257">
            <w:pPr>
              <w:ind w:left="113" w:right="113"/>
              <w:jc w:val="center"/>
              <w:rPr>
                <w:rFonts w:ascii="Calibri" w:hAnsi="Calibri" w:cs="Calibri"/>
                <w:sz w:val="12"/>
                <w:szCs w:val="12"/>
              </w:rPr>
            </w:pPr>
            <w:r>
              <w:rPr>
                <w:rFonts w:ascii="Calibri" w:hAnsi="Calibri" w:cs="Calibri"/>
                <w:sz w:val="12"/>
                <w:szCs w:val="12"/>
              </w:rPr>
              <w:t xml:space="preserve">Students </w:t>
            </w:r>
            <w:proofErr w:type="gramStart"/>
            <w:r>
              <w:rPr>
                <w:rFonts w:ascii="Calibri" w:hAnsi="Calibri" w:cs="Calibri"/>
                <w:sz w:val="12"/>
                <w:szCs w:val="12"/>
              </w:rPr>
              <w:t>of</w:t>
            </w:r>
            <w:proofErr w:type="gramEnd"/>
            <w:r>
              <w:rPr>
                <w:rFonts w:ascii="Calibri" w:hAnsi="Calibri" w:cs="Calibri"/>
                <w:sz w:val="12"/>
                <w:szCs w:val="12"/>
              </w:rPr>
              <w:t xml:space="preserve"> university of medical sciences</w:t>
            </w:r>
          </w:p>
        </w:tc>
        <w:tc>
          <w:tcPr>
            <w:tcW w:w="426" w:type="dxa"/>
            <w:textDirection w:val="btLr"/>
          </w:tcPr>
          <w:p w14:paraId="744264B3" w14:textId="415D1EA6" w:rsidR="00701508" w:rsidRDefault="00701508" w:rsidP="00051257">
            <w:pPr>
              <w:ind w:left="113" w:right="113"/>
              <w:jc w:val="center"/>
              <w:rPr>
                <w:rFonts w:ascii="Calibri" w:hAnsi="Calibri" w:cs="Calibri"/>
                <w:sz w:val="12"/>
                <w:szCs w:val="12"/>
              </w:rPr>
            </w:pPr>
            <w:r>
              <w:rPr>
                <w:rFonts w:ascii="Calibri" w:hAnsi="Calibri" w:cs="Calibri"/>
                <w:sz w:val="12"/>
                <w:szCs w:val="12"/>
              </w:rPr>
              <w:t>17-37</w:t>
            </w:r>
          </w:p>
        </w:tc>
        <w:tc>
          <w:tcPr>
            <w:tcW w:w="519" w:type="dxa"/>
            <w:vAlign w:val="center"/>
          </w:tcPr>
          <w:p w14:paraId="321E2CB3" w14:textId="32F62E3A" w:rsidR="00701508" w:rsidRDefault="00701508" w:rsidP="00366B00">
            <w:pPr>
              <w:jc w:val="center"/>
              <w:rPr>
                <w:rFonts w:ascii="Calibri" w:hAnsi="Calibri" w:cs="Calibri"/>
                <w:sz w:val="12"/>
                <w:szCs w:val="12"/>
              </w:rPr>
            </w:pPr>
            <w:r>
              <w:rPr>
                <w:rFonts w:ascii="Calibri" w:hAnsi="Calibri" w:cs="Calibri"/>
                <w:sz w:val="12"/>
                <w:szCs w:val="12"/>
              </w:rPr>
              <w:t>866:</w:t>
            </w:r>
            <w:r w:rsidR="00E155D5">
              <w:rPr>
                <w:rFonts w:ascii="Calibri" w:hAnsi="Calibri" w:cs="Calibri"/>
                <w:sz w:val="12"/>
                <w:szCs w:val="12"/>
              </w:rPr>
              <w:t xml:space="preserve"> </w:t>
            </w:r>
            <w:r>
              <w:rPr>
                <w:rFonts w:ascii="Calibri" w:hAnsi="Calibri" w:cs="Calibri"/>
                <w:sz w:val="12"/>
                <w:szCs w:val="12"/>
              </w:rPr>
              <w:t>35.5% M</w:t>
            </w:r>
            <w:r w:rsidR="00E155D5">
              <w:rPr>
                <w:rFonts w:ascii="Calibri" w:hAnsi="Calibri" w:cs="Calibri"/>
                <w:sz w:val="12"/>
                <w:szCs w:val="12"/>
              </w:rPr>
              <w:t xml:space="preserve">, </w:t>
            </w:r>
            <w:r>
              <w:rPr>
                <w:rFonts w:ascii="Calibri" w:hAnsi="Calibri" w:cs="Calibri"/>
                <w:sz w:val="12"/>
                <w:szCs w:val="12"/>
              </w:rPr>
              <w:t>64.5% F</w:t>
            </w:r>
          </w:p>
        </w:tc>
        <w:tc>
          <w:tcPr>
            <w:tcW w:w="630" w:type="dxa"/>
            <w:vAlign w:val="center"/>
          </w:tcPr>
          <w:p w14:paraId="4AA5AAAA" w14:textId="1321D3C1" w:rsidR="00701508" w:rsidRDefault="00701508" w:rsidP="00366B00">
            <w:pPr>
              <w:jc w:val="center"/>
              <w:rPr>
                <w:rFonts w:ascii="Calibri" w:hAnsi="Calibri" w:cs="Calibri"/>
                <w:sz w:val="12"/>
                <w:szCs w:val="12"/>
              </w:rPr>
            </w:pPr>
            <w:r>
              <w:rPr>
                <w:rFonts w:ascii="Calibri" w:hAnsi="Calibri" w:cs="Calibri"/>
                <w:sz w:val="12"/>
                <w:szCs w:val="12"/>
              </w:rPr>
              <w:t>86.4%</w:t>
            </w:r>
          </w:p>
        </w:tc>
        <w:tc>
          <w:tcPr>
            <w:tcW w:w="900" w:type="dxa"/>
          </w:tcPr>
          <w:p w14:paraId="13C5561A" w14:textId="77777777" w:rsidR="00701508" w:rsidRDefault="00701508" w:rsidP="00E155D5">
            <w:pPr>
              <w:jc w:val="center"/>
              <w:rPr>
                <w:rFonts w:ascii="Calibri" w:hAnsi="Calibri" w:cs="Calibri"/>
                <w:sz w:val="12"/>
                <w:szCs w:val="12"/>
              </w:rPr>
            </w:pPr>
            <w:r>
              <w:rPr>
                <w:rFonts w:ascii="Calibri" w:hAnsi="Calibri" w:cs="Calibri"/>
                <w:sz w:val="12"/>
                <w:szCs w:val="12"/>
              </w:rPr>
              <w:t>&lt;1y: 114 (14.1%)</w:t>
            </w:r>
          </w:p>
          <w:p w14:paraId="1484E5C3" w14:textId="77777777" w:rsidR="00701508" w:rsidRDefault="00701508" w:rsidP="00E155D5">
            <w:pPr>
              <w:jc w:val="center"/>
              <w:rPr>
                <w:rFonts w:ascii="Calibri" w:hAnsi="Calibri" w:cs="Calibri"/>
                <w:sz w:val="12"/>
                <w:szCs w:val="12"/>
              </w:rPr>
            </w:pPr>
            <w:r>
              <w:rPr>
                <w:rFonts w:ascii="Calibri" w:hAnsi="Calibri" w:cs="Calibri"/>
                <w:sz w:val="12"/>
                <w:szCs w:val="12"/>
              </w:rPr>
              <w:t>1-2y: 205 (24.4%)</w:t>
            </w:r>
          </w:p>
          <w:p w14:paraId="496F13CD" w14:textId="77777777" w:rsidR="00701508" w:rsidRDefault="00701508" w:rsidP="00E155D5">
            <w:pPr>
              <w:jc w:val="center"/>
              <w:rPr>
                <w:rFonts w:ascii="Calibri" w:hAnsi="Calibri" w:cs="Calibri"/>
                <w:sz w:val="12"/>
                <w:szCs w:val="12"/>
              </w:rPr>
            </w:pPr>
            <w:r>
              <w:rPr>
                <w:rFonts w:ascii="Calibri" w:hAnsi="Calibri" w:cs="Calibri"/>
                <w:sz w:val="12"/>
                <w:szCs w:val="12"/>
              </w:rPr>
              <w:t>&gt;2y: 543 (61.5%)</w:t>
            </w:r>
          </w:p>
          <w:p w14:paraId="45576E86" w14:textId="77777777" w:rsidR="00701508" w:rsidRDefault="00701508" w:rsidP="00E155D5">
            <w:pPr>
              <w:jc w:val="center"/>
              <w:rPr>
                <w:rFonts w:ascii="Calibri" w:hAnsi="Calibri" w:cs="Calibri"/>
                <w:sz w:val="12"/>
                <w:szCs w:val="12"/>
              </w:rPr>
            </w:pPr>
          </w:p>
          <w:p w14:paraId="4637D65B" w14:textId="37189AD7" w:rsidR="00701508" w:rsidRDefault="00E155D5" w:rsidP="00E155D5">
            <w:pPr>
              <w:jc w:val="center"/>
              <w:rPr>
                <w:rFonts w:ascii="Calibri" w:hAnsi="Calibri" w:cs="Calibri"/>
                <w:sz w:val="12"/>
                <w:szCs w:val="12"/>
              </w:rPr>
            </w:pPr>
            <w:r>
              <w:rPr>
                <w:rFonts w:ascii="Calibri" w:hAnsi="Calibri" w:cs="Calibri"/>
                <w:sz w:val="12"/>
                <w:szCs w:val="12"/>
              </w:rPr>
              <w:t>≤</w:t>
            </w:r>
            <w:r w:rsidR="00701508">
              <w:rPr>
                <w:rFonts w:ascii="Calibri" w:hAnsi="Calibri" w:cs="Calibri"/>
                <w:sz w:val="12"/>
                <w:szCs w:val="12"/>
              </w:rPr>
              <w:t>1d/w: 194 (24.5%)</w:t>
            </w:r>
          </w:p>
          <w:p w14:paraId="67274C6E" w14:textId="45F8EA9E" w:rsidR="00701508" w:rsidRDefault="00701508" w:rsidP="00E155D5">
            <w:pPr>
              <w:jc w:val="center"/>
              <w:rPr>
                <w:rFonts w:ascii="Calibri" w:hAnsi="Calibri" w:cs="Calibri"/>
                <w:sz w:val="12"/>
                <w:szCs w:val="12"/>
              </w:rPr>
            </w:pPr>
            <w:r>
              <w:rPr>
                <w:rFonts w:ascii="Calibri" w:hAnsi="Calibri" w:cs="Calibri"/>
                <w:sz w:val="12"/>
                <w:szCs w:val="12"/>
              </w:rPr>
              <w:t>2-3d/w: 319 (40.3%)</w:t>
            </w:r>
          </w:p>
          <w:p w14:paraId="50911B37" w14:textId="69ABFCF6" w:rsidR="00701508" w:rsidRDefault="00701508" w:rsidP="00E155D5">
            <w:pPr>
              <w:jc w:val="center"/>
              <w:rPr>
                <w:rFonts w:ascii="Calibri" w:hAnsi="Calibri" w:cs="Calibri"/>
                <w:sz w:val="12"/>
                <w:szCs w:val="12"/>
              </w:rPr>
            </w:pPr>
            <w:r>
              <w:rPr>
                <w:rFonts w:ascii="Calibri" w:hAnsi="Calibri" w:cs="Calibri"/>
                <w:sz w:val="12"/>
                <w:szCs w:val="12"/>
              </w:rPr>
              <w:t>&gt;3d/w: 278 (35.2%)</w:t>
            </w:r>
          </w:p>
        </w:tc>
        <w:tc>
          <w:tcPr>
            <w:tcW w:w="810" w:type="dxa"/>
          </w:tcPr>
          <w:p w14:paraId="69CDF68D" w14:textId="061463E1" w:rsidR="00701508" w:rsidRDefault="00701508" w:rsidP="00E155D5">
            <w:pPr>
              <w:jc w:val="center"/>
              <w:rPr>
                <w:rFonts w:ascii="Calibri" w:hAnsi="Calibri" w:cs="Calibri"/>
                <w:sz w:val="12"/>
                <w:szCs w:val="12"/>
              </w:rPr>
            </w:pPr>
            <w:r>
              <w:rPr>
                <w:rFonts w:ascii="Calibri" w:hAnsi="Calibri" w:cs="Calibri"/>
                <w:sz w:val="12"/>
                <w:szCs w:val="12"/>
              </w:rPr>
              <w:t>50%&lt;: 222 (27%)</w:t>
            </w:r>
          </w:p>
        </w:tc>
        <w:tc>
          <w:tcPr>
            <w:tcW w:w="990" w:type="dxa"/>
          </w:tcPr>
          <w:p w14:paraId="04E0D2F2" w14:textId="59C28FAE" w:rsidR="0040136C" w:rsidRDefault="0040136C" w:rsidP="00E155D5">
            <w:pPr>
              <w:jc w:val="center"/>
              <w:rPr>
                <w:rFonts w:ascii="Calibri" w:hAnsi="Calibri" w:cs="Calibri"/>
                <w:sz w:val="12"/>
                <w:szCs w:val="12"/>
              </w:rPr>
            </w:pPr>
            <w:r>
              <w:rPr>
                <w:rFonts w:ascii="Calibri" w:hAnsi="Calibri" w:cs="Calibri"/>
                <w:sz w:val="12"/>
                <w:szCs w:val="12"/>
              </w:rPr>
              <w:t>Cell phone: 81.7%</w:t>
            </w:r>
          </w:p>
          <w:p w14:paraId="180EF28F" w14:textId="6C7746B2" w:rsidR="0040136C" w:rsidRDefault="0040136C" w:rsidP="00E155D5">
            <w:pPr>
              <w:jc w:val="center"/>
              <w:rPr>
                <w:rFonts w:ascii="Calibri" w:hAnsi="Calibri" w:cs="Calibri"/>
                <w:sz w:val="12"/>
                <w:szCs w:val="12"/>
              </w:rPr>
            </w:pPr>
            <w:r>
              <w:rPr>
                <w:rFonts w:ascii="Calibri" w:hAnsi="Calibri" w:cs="Calibri"/>
                <w:sz w:val="12"/>
                <w:szCs w:val="12"/>
              </w:rPr>
              <w:t>Laptop:10.8%</w:t>
            </w:r>
          </w:p>
          <w:p w14:paraId="36E01326" w14:textId="27AC403F" w:rsidR="0040136C" w:rsidRDefault="0040136C" w:rsidP="00E155D5">
            <w:pPr>
              <w:jc w:val="center"/>
              <w:rPr>
                <w:rFonts w:ascii="Calibri" w:hAnsi="Calibri" w:cs="Calibri"/>
                <w:sz w:val="12"/>
                <w:szCs w:val="12"/>
              </w:rPr>
            </w:pPr>
            <w:r>
              <w:rPr>
                <w:rFonts w:ascii="Calibri" w:hAnsi="Calibri" w:cs="Calibri"/>
                <w:sz w:val="12"/>
                <w:szCs w:val="12"/>
              </w:rPr>
              <w:t>Computer: 4.1%</w:t>
            </w:r>
          </w:p>
          <w:p w14:paraId="16297F31" w14:textId="09307F63" w:rsidR="0040136C" w:rsidRDefault="0040136C" w:rsidP="00E155D5">
            <w:pPr>
              <w:jc w:val="center"/>
              <w:rPr>
                <w:rFonts w:ascii="Calibri" w:hAnsi="Calibri" w:cs="Calibri"/>
                <w:sz w:val="12"/>
                <w:szCs w:val="12"/>
              </w:rPr>
            </w:pPr>
            <w:r>
              <w:rPr>
                <w:rFonts w:ascii="Calibri" w:hAnsi="Calibri" w:cs="Calibri"/>
                <w:sz w:val="12"/>
                <w:szCs w:val="12"/>
              </w:rPr>
              <w:t>MP3 player: 3.4%</w:t>
            </w:r>
          </w:p>
          <w:p w14:paraId="2493AA7F" w14:textId="77777777" w:rsidR="0040136C" w:rsidRDefault="0040136C" w:rsidP="00E155D5">
            <w:pPr>
              <w:jc w:val="center"/>
              <w:rPr>
                <w:rFonts w:ascii="Calibri" w:hAnsi="Calibri" w:cs="Calibri"/>
                <w:sz w:val="12"/>
                <w:szCs w:val="12"/>
              </w:rPr>
            </w:pPr>
          </w:p>
          <w:p w14:paraId="5748618A" w14:textId="20AF6C77" w:rsidR="00701508" w:rsidRDefault="00701508" w:rsidP="00E155D5">
            <w:pPr>
              <w:jc w:val="center"/>
              <w:rPr>
                <w:rFonts w:ascii="Calibri" w:hAnsi="Calibri" w:cs="Calibri"/>
                <w:sz w:val="12"/>
                <w:szCs w:val="12"/>
              </w:rPr>
            </w:pPr>
            <w:r>
              <w:rPr>
                <w:rFonts w:ascii="Calibri" w:hAnsi="Calibri" w:cs="Calibri"/>
                <w:sz w:val="12"/>
                <w:szCs w:val="12"/>
              </w:rPr>
              <w:t>Ear-bud style earphone: 51.3%</w:t>
            </w:r>
          </w:p>
          <w:p w14:paraId="0ED2CAD2" w14:textId="77777777" w:rsidR="00701508" w:rsidRDefault="00701508" w:rsidP="00E155D5">
            <w:pPr>
              <w:jc w:val="center"/>
              <w:rPr>
                <w:rFonts w:ascii="Calibri" w:hAnsi="Calibri" w:cs="Calibri"/>
                <w:sz w:val="12"/>
                <w:szCs w:val="12"/>
              </w:rPr>
            </w:pPr>
            <w:r>
              <w:rPr>
                <w:rFonts w:ascii="Calibri" w:hAnsi="Calibri" w:cs="Calibri"/>
                <w:sz w:val="12"/>
                <w:szCs w:val="12"/>
              </w:rPr>
              <w:t>Supra-aural earphone: 42.2%</w:t>
            </w:r>
          </w:p>
          <w:p w14:paraId="1D787CCE" w14:textId="47BB8C0B" w:rsidR="00701508" w:rsidRDefault="00701508" w:rsidP="00E155D5">
            <w:pPr>
              <w:jc w:val="center"/>
              <w:rPr>
                <w:rFonts w:ascii="Calibri" w:hAnsi="Calibri" w:cs="Calibri"/>
                <w:sz w:val="12"/>
                <w:szCs w:val="12"/>
              </w:rPr>
            </w:pPr>
            <w:r>
              <w:rPr>
                <w:rFonts w:ascii="Calibri" w:hAnsi="Calibri" w:cs="Calibri"/>
                <w:sz w:val="12"/>
                <w:szCs w:val="12"/>
              </w:rPr>
              <w:t>Headphone: 6.5%</w:t>
            </w:r>
          </w:p>
        </w:tc>
        <w:tc>
          <w:tcPr>
            <w:tcW w:w="1170" w:type="dxa"/>
          </w:tcPr>
          <w:p w14:paraId="3258AECC" w14:textId="00F84CDB" w:rsidR="00701508" w:rsidRDefault="00701508" w:rsidP="00E155D5">
            <w:pPr>
              <w:jc w:val="center"/>
              <w:rPr>
                <w:rFonts w:ascii="Calibri" w:hAnsi="Calibri" w:cs="Calibri"/>
                <w:sz w:val="12"/>
                <w:szCs w:val="12"/>
              </w:rPr>
            </w:pPr>
            <w:r>
              <w:rPr>
                <w:rFonts w:ascii="Calibri" w:hAnsi="Calibri" w:cs="Calibri"/>
                <w:sz w:val="12"/>
                <w:szCs w:val="12"/>
              </w:rPr>
              <w:t>-</w:t>
            </w:r>
          </w:p>
        </w:tc>
        <w:tc>
          <w:tcPr>
            <w:tcW w:w="1530" w:type="dxa"/>
          </w:tcPr>
          <w:p w14:paraId="0F369849" w14:textId="50A90C47" w:rsidR="00701508" w:rsidRDefault="00701508" w:rsidP="00E155D5">
            <w:pPr>
              <w:jc w:val="center"/>
              <w:rPr>
                <w:rFonts w:ascii="Calibri" w:hAnsi="Calibri" w:cs="Calibri"/>
                <w:sz w:val="12"/>
                <w:szCs w:val="12"/>
              </w:rPr>
            </w:pPr>
            <w:r>
              <w:rPr>
                <w:rFonts w:ascii="Calibri" w:hAnsi="Calibri" w:cs="Calibri"/>
                <w:sz w:val="12"/>
                <w:szCs w:val="12"/>
              </w:rPr>
              <w:t>Of 256 students, 25 (9.8%) had HL.</w:t>
            </w:r>
          </w:p>
        </w:tc>
        <w:tc>
          <w:tcPr>
            <w:tcW w:w="1080" w:type="dxa"/>
          </w:tcPr>
          <w:p w14:paraId="3C7CE9A2" w14:textId="6BAC10B7" w:rsidR="00701508" w:rsidRPr="00666481" w:rsidRDefault="00701508" w:rsidP="00701508">
            <w:pPr>
              <w:rPr>
                <w:rFonts w:ascii="Calibri" w:hAnsi="Calibri" w:cs="Calibri"/>
                <w:sz w:val="12"/>
                <w:szCs w:val="12"/>
              </w:rPr>
            </w:pPr>
            <w:r>
              <w:rPr>
                <w:rFonts w:ascii="Calibri" w:hAnsi="Calibri" w:cs="Calibri"/>
                <w:sz w:val="12"/>
                <w:szCs w:val="12"/>
              </w:rPr>
              <w:t xml:space="preserve">To assess the prevalence and </w:t>
            </w:r>
            <w:proofErr w:type="gramStart"/>
            <w:r>
              <w:rPr>
                <w:rFonts w:ascii="Calibri" w:hAnsi="Calibri" w:cs="Calibri"/>
                <w:sz w:val="12"/>
                <w:szCs w:val="12"/>
              </w:rPr>
              <w:t>using</w:t>
            </w:r>
            <w:proofErr w:type="gramEnd"/>
            <w:r>
              <w:rPr>
                <w:rFonts w:ascii="Calibri" w:hAnsi="Calibri" w:cs="Calibri"/>
                <w:sz w:val="12"/>
                <w:szCs w:val="12"/>
              </w:rPr>
              <w:t xml:space="preserve"> pattern of earphones and investigate the relationship between earphone use and </w:t>
            </w:r>
            <w:r w:rsidR="000F3D36">
              <w:rPr>
                <w:rFonts w:ascii="Calibri" w:hAnsi="Calibri" w:cs="Calibri"/>
                <w:sz w:val="12"/>
                <w:szCs w:val="12"/>
              </w:rPr>
              <w:t>HL</w:t>
            </w:r>
            <w:r>
              <w:rPr>
                <w:rFonts w:ascii="Calibri" w:hAnsi="Calibri" w:cs="Calibri"/>
                <w:sz w:val="12"/>
                <w:szCs w:val="12"/>
              </w:rPr>
              <w:t>.</w:t>
            </w:r>
          </w:p>
        </w:tc>
        <w:tc>
          <w:tcPr>
            <w:tcW w:w="2970" w:type="dxa"/>
          </w:tcPr>
          <w:p w14:paraId="088999B2" w14:textId="77777777" w:rsidR="00701508" w:rsidRDefault="00701508" w:rsidP="00701508">
            <w:pPr>
              <w:rPr>
                <w:rFonts w:ascii="Calibri" w:hAnsi="Calibri" w:cs="Calibri"/>
                <w:sz w:val="12"/>
                <w:szCs w:val="12"/>
              </w:rPr>
            </w:pPr>
            <w:r>
              <w:rPr>
                <w:rFonts w:ascii="Calibri" w:hAnsi="Calibri" w:cs="Calibri"/>
                <w:sz w:val="12"/>
                <w:szCs w:val="12"/>
              </w:rPr>
              <w:t>- 51.3% of those who used earphones used earbud-style earphones, 42.2% used supra-aural earphones and 6.5% used headphones.</w:t>
            </w:r>
          </w:p>
          <w:p w14:paraId="21D9ECD4" w14:textId="77777777" w:rsidR="00701508" w:rsidRDefault="00701508" w:rsidP="00701508">
            <w:pPr>
              <w:rPr>
                <w:rFonts w:ascii="Calibri" w:hAnsi="Calibri" w:cs="Calibri"/>
                <w:sz w:val="12"/>
                <w:szCs w:val="12"/>
              </w:rPr>
            </w:pPr>
            <w:r>
              <w:rPr>
                <w:rFonts w:ascii="Calibri" w:hAnsi="Calibri" w:cs="Calibri"/>
                <w:sz w:val="12"/>
                <w:szCs w:val="12"/>
              </w:rPr>
              <w:t>- Audiometry of 256 students showed that 25 (9.8%) had HL.</w:t>
            </w:r>
          </w:p>
          <w:p w14:paraId="1F1BBFC6" w14:textId="76985446" w:rsidR="00701508" w:rsidRDefault="00701508" w:rsidP="00701508">
            <w:pPr>
              <w:rPr>
                <w:rFonts w:ascii="Calibri" w:hAnsi="Calibri" w:cs="Calibri"/>
                <w:sz w:val="12"/>
                <w:szCs w:val="12"/>
              </w:rPr>
            </w:pPr>
          </w:p>
        </w:tc>
        <w:tc>
          <w:tcPr>
            <w:tcW w:w="1357" w:type="dxa"/>
          </w:tcPr>
          <w:p w14:paraId="1F6D3B79" w14:textId="77777777" w:rsidR="00701508" w:rsidRDefault="00701508" w:rsidP="00701508">
            <w:pPr>
              <w:rPr>
                <w:rFonts w:ascii="Calibri" w:hAnsi="Calibri" w:cs="Calibri"/>
                <w:sz w:val="12"/>
                <w:szCs w:val="12"/>
              </w:rPr>
            </w:pPr>
            <w:r>
              <w:rPr>
                <w:rFonts w:ascii="Calibri" w:hAnsi="Calibri" w:cs="Calibri"/>
                <w:sz w:val="12"/>
                <w:szCs w:val="12"/>
              </w:rPr>
              <w:t>- Students who used earphones more frequently during the week and more years had higher HL scores compared to others.</w:t>
            </w:r>
          </w:p>
          <w:p w14:paraId="0698D331" w14:textId="77777777" w:rsidR="00701508" w:rsidRPr="00666481" w:rsidRDefault="00701508" w:rsidP="00701508">
            <w:pPr>
              <w:rPr>
                <w:rFonts w:ascii="Calibri" w:hAnsi="Calibri" w:cs="Calibri"/>
                <w:sz w:val="12"/>
                <w:szCs w:val="12"/>
              </w:rPr>
            </w:pPr>
          </w:p>
        </w:tc>
      </w:tr>
      <w:tr w:rsidR="00701508" w:rsidRPr="006F6F71" w14:paraId="43891894" w14:textId="77777777" w:rsidTr="00366B00">
        <w:trPr>
          <w:cantSplit/>
          <w:trHeight w:val="1134"/>
        </w:trPr>
        <w:tc>
          <w:tcPr>
            <w:tcW w:w="715" w:type="dxa"/>
          </w:tcPr>
          <w:p w14:paraId="208498D2" w14:textId="05AE546A" w:rsidR="00701508" w:rsidRDefault="00701508" w:rsidP="003F0EF5">
            <w:pPr>
              <w:jc w:val="center"/>
              <w:rPr>
                <w:rFonts w:ascii="Calibri" w:hAnsi="Calibri" w:cs="Calibri"/>
                <w:sz w:val="12"/>
                <w:szCs w:val="12"/>
              </w:rPr>
            </w:pPr>
            <w:r>
              <w:rPr>
                <w:rFonts w:ascii="Calibri" w:hAnsi="Calibri" w:cs="Calibri"/>
                <w:sz w:val="12"/>
                <w:szCs w:val="12"/>
              </w:rPr>
              <w:t>48.</w:t>
            </w:r>
            <w:r w:rsidR="00041CDA">
              <w:rPr>
                <w:rFonts w:ascii="Calibri" w:hAnsi="Calibri" w:cs="Calibri"/>
                <w:sz w:val="12"/>
                <w:szCs w:val="12"/>
              </w:rPr>
              <w:t xml:space="preserve"> </w:t>
            </w:r>
            <w:r>
              <w:rPr>
                <w:rFonts w:ascii="Calibri" w:hAnsi="Calibri" w:cs="Calibri"/>
                <w:sz w:val="12"/>
                <w:szCs w:val="12"/>
              </w:rPr>
              <w:t>Gajendran et al.</w:t>
            </w:r>
            <w:r w:rsidR="007A7A30">
              <w:rPr>
                <w:rFonts w:ascii="Calibri" w:hAnsi="Calibri" w:cs="Calibri"/>
                <w:sz w:val="12"/>
                <w:szCs w:val="12"/>
              </w:rPr>
              <w:t xml:space="preserve"> </w:t>
            </w:r>
            <w:r w:rsidR="007A7A30">
              <w:rPr>
                <w:rFonts w:ascii="Calibri" w:hAnsi="Calibri" w:cs="Calibri"/>
                <w:sz w:val="12"/>
                <w:szCs w:val="12"/>
              </w:rPr>
              <w:fldChar w:fldCharType="begin"/>
            </w:r>
            <w:r w:rsidR="00A2409A">
              <w:rPr>
                <w:rFonts w:ascii="Calibri" w:hAnsi="Calibri" w:cs="Calibri"/>
                <w:sz w:val="12"/>
                <w:szCs w:val="12"/>
              </w:rPr>
              <w:instrText xml:space="preserve"> ADDIN EN.CITE &lt;EndNote&gt;&lt;Cite&gt;&lt;Author&gt;Gajendran&lt;/Author&gt;&lt;Year&gt;2024&lt;/Year&gt;&lt;RecNum&gt;119&lt;/RecNum&gt;&lt;DisplayText&gt;(48)&lt;/DisplayText&gt;&lt;record&gt;&lt;rec-number&gt;119&lt;/rec-number&gt;&lt;foreign-keys&gt;&lt;key app="EN" db-id="x5e502xe3pesa0epd9dp2dr9dwx2saeezfx5" timestamp="1779372168"&gt;119&lt;/key&gt;&lt;/foreign-keys&gt;&lt;ref-type name="Journal Article"&gt;17&lt;/ref-type&gt;&lt;contributors&gt;&lt;authors&gt;&lt;author&gt;Gajendran, A.&lt;/author&gt;&lt;author&gt;Devi Rajendiran, G.&lt;/author&gt;&lt;author&gt;Prateep, A.&lt;/author&gt;&lt;author&gt;Satindra, H.&lt;/author&gt;&lt;author&gt;Rajendran, R.&lt;/author&gt;&lt;/authors&gt;&lt;/contributors&gt;&lt;auth-address&gt;Department of Otorhinolaryngology, Head and Neck Surgery, Pinderfields Hospital, Wakefield WF1 4DG, UK.&amp;#xD;Department of ENT, ACS Medical College and Hospital, Chennai 600077, Tamil Nadu, India.&amp;#xD;Department of Otorhinolaryngology, Head and Neck Surgery, Government Omandurar Medical College, Chennai 600002, Tamil Nadu, India.&amp;#xD;SRM Medical College, Chennai 603203, Tamil Nadu, India.&amp;#xD;Department of Otorhinolaryngology, Head and Neck Surgery, Bhaarath Medical College, Chennai 600073, Tamil Nadu, India.&lt;/auth-address&gt;&lt;titles&gt;&lt;title&gt;Prevalence of High Frequency Noise-Induced Hearing Loss Among Medical Students Using Personalized Listening Devices&lt;/title&gt;&lt;secondary-title&gt;J Clin Med&lt;/secondary-title&gt;&lt;/titles&gt;&lt;periodical&gt;&lt;full-title&gt;J Clin Med&lt;/full-title&gt;&lt;/periodical&gt;&lt;volume&gt;14&lt;/volume&gt;&lt;number&gt;1&lt;/number&gt;&lt;edition&gt;20241226&lt;/edition&gt;&lt;keywords&gt;&lt;keyword&gt;hearing loss prevention&lt;/keyword&gt;&lt;keyword&gt;high-frequency audiometry&lt;/keyword&gt;&lt;keyword&gt;medical students&lt;/keyword&gt;&lt;keyword&gt;noise-induced hearing loss&lt;/keyword&gt;&lt;keyword&gt;personalized listening devices&lt;/keyword&gt;&lt;/keywords&gt;&lt;dates&gt;&lt;year&gt;2024&lt;/year&gt;&lt;pub-dates&gt;&lt;date&gt;Dec 26&lt;/date&gt;&lt;/pub-dates&gt;&lt;/dates&gt;&lt;isbn&gt;2077-0383 (Print)&amp;#xD;2077-0383&lt;/isbn&gt;&lt;accession-num&gt;39797131&lt;/accession-num&gt;&lt;urls&gt;&lt;/urls&gt;&lt;custom1&gt;The authors declare no conflicts of interest.&lt;/custom1&gt;&lt;custom2&gt;PMC11720993&lt;/custom2&gt;&lt;electronic-resource-num&gt;10.3390/jcm14010049&lt;/electronic-resource-num&gt;&lt;remote-database-provider&gt;NLM&lt;/remote-database-provider&gt;&lt;language&gt;eng&lt;/language&gt;&lt;/record&gt;&lt;/Cite&gt;&lt;/EndNote&gt;</w:instrText>
            </w:r>
            <w:r w:rsidR="007A7A30">
              <w:rPr>
                <w:rFonts w:ascii="Calibri" w:hAnsi="Calibri" w:cs="Calibri"/>
                <w:sz w:val="12"/>
                <w:szCs w:val="12"/>
              </w:rPr>
              <w:fldChar w:fldCharType="separate"/>
            </w:r>
            <w:r w:rsidR="00A2409A">
              <w:rPr>
                <w:rFonts w:ascii="Calibri" w:hAnsi="Calibri" w:cs="Calibri"/>
                <w:noProof/>
                <w:sz w:val="12"/>
                <w:szCs w:val="12"/>
              </w:rPr>
              <w:t>(48)</w:t>
            </w:r>
            <w:r w:rsidR="007A7A30">
              <w:rPr>
                <w:rFonts w:ascii="Calibri" w:hAnsi="Calibri" w:cs="Calibri"/>
                <w:sz w:val="12"/>
                <w:szCs w:val="12"/>
              </w:rPr>
              <w:fldChar w:fldCharType="end"/>
            </w:r>
          </w:p>
        </w:tc>
        <w:tc>
          <w:tcPr>
            <w:tcW w:w="414" w:type="dxa"/>
            <w:textDirection w:val="btLr"/>
          </w:tcPr>
          <w:p w14:paraId="19E76C89" w14:textId="62466535" w:rsidR="00701508" w:rsidRDefault="00701508" w:rsidP="00701508">
            <w:pPr>
              <w:ind w:left="113" w:right="113"/>
              <w:jc w:val="center"/>
              <w:rPr>
                <w:rFonts w:ascii="Calibri" w:hAnsi="Calibri" w:cs="Calibri"/>
                <w:sz w:val="12"/>
                <w:szCs w:val="12"/>
              </w:rPr>
            </w:pPr>
            <w:r>
              <w:rPr>
                <w:rFonts w:ascii="Calibri" w:hAnsi="Calibri" w:cs="Calibri"/>
                <w:sz w:val="12"/>
                <w:szCs w:val="12"/>
              </w:rPr>
              <w:t xml:space="preserve">Cross-sectional </w:t>
            </w:r>
          </w:p>
        </w:tc>
        <w:tc>
          <w:tcPr>
            <w:tcW w:w="426" w:type="dxa"/>
            <w:textDirection w:val="btLr"/>
          </w:tcPr>
          <w:p w14:paraId="5E3B78BE" w14:textId="41A57F9D" w:rsidR="00701508" w:rsidRDefault="00701508" w:rsidP="00051257">
            <w:pPr>
              <w:ind w:left="113" w:right="113"/>
              <w:jc w:val="center"/>
              <w:rPr>
                <w:rFonts w:ascii="Calibri" w:hAnsi="Calibri" w:cs="Calibri"/>
                <w:sz w:val="12"/>
                <w:szCs w:val="12"/>
              </w:rPr>
            </w:pPr>
            <w:r>
              <w:rPr>
                <w:rFonts w:ascii="Calibri" w:hAnsi="Calibri" w:cs="Calibri"/>
                <w:sz w:val="12"/>
                <w:szCs w:val="12"/>
              </w:rPr>
              <w:t>India</w:t>
            </w:r>
          </w:p>
        </w:tc>
        <w:tc>
          <w:tcPr>
            <w:tcW w:w="425" w:type="dxa"/>
            <w:textDirection w:val="btLr"/>
          </w:tcPr>
          <w:p w14:paraId="2A93FAF9" w14:textId="051D9051" w:rsidR="00701508" w:rsidRDefault="00701508" w:rsidP="00051257">
            <w:pPr>
              <w:ind w:left="113" w:right="113"/>
              <w:jc w:val="center"/>
              <w:rPr>
                <w:rFonts w:ascii="Calibri" w:hAnsi="Calibri" w:cs="Calibri"/>
                <w:sz w:val="12"/>
                <w:szCs w:val="12"/>
              </w:rPr>
            </w:pPr>
            <w:r>
              <w:rPr>
                <w:rFonts w:ascii="Calibri" w:hAnsi="Calibri" w:cs="Calibri"/>
                <w:sz w:val="12"/>
                <w:szCs w:val="12"/>
              </w:rPr>
              <w:t>1</w:t>
            </w:r>
            <w:r w:rsidRPr="005C3223">
              <w:rPr>
                <w:rFonts w:ascii="Calibri" w:hAnsi="Calibri" w:cs="Calibri"/>
                <w:sz w:val="12"/>
                <w:szCs w:val="12"/>
                <w:vertAlign w:val="superscript"/>
              </w:rPr>
              <w:t>st</w:t>
            </w:r>
            <w:r>
              <w:rPr>
                <w:rFonts w:ascii="Calibri" w:hAnsi="Calibri" w:cs="Calibri"/>
                <w:sz w:val="12"/>
                <w:szCs w:val="12"/>
              </w:rPr>
              <w:t xml:space="preserve"> April to 1</w:t>
            </w:r>
            <w:r w:rsidRPr="005C3223">
              <w:rPr>
                <w:rFonts w:ascii="Calibri" w:hAnsi="Calibri" w:cs="Calibri"/>
                <w:sz w:val="12"/>
                <w:szCs w:val="12"/>
                <w:vertAlign w:val="superscript"/>
              </w:rPr>
              <w:t>st</w:t>
            </w:r>
            <w:r>
              <w:rPr>
                <w:rFonts w:ascii="Calibri" w:hAnsi="Calibri" w:cs="Calibri"/>
                <w:sz w:val="12"/>
                <w:szCs w:val="12"/>
              </w:rPr>
              <w:t xml:space="preserve"> August 2023</w:t>
            </w:r>
          </w:p>
        </w:tc>
        <w:tc>
          <w:tcPr>
            <w:tcW w:w="425" w:type="dxa"/>
            <w:textDirection w:val="btLr"/>
          </w:tcPr>
          <w:p w14:paraId="0A0FF628" w14:textId="5A362494" w:rsidR="00701508" w:rsidRDefault="00701508" w:rsidP="006B3106">
            <w:pPr>
              <w:ind w:left="113" w:right="113"/>
              <w:jc w:val="center"/>
              <w:rPr>
                <w:rFonts w:ascii="Calibri" w:hAnsi="Calibri" w:cs="Calibri"/>
                <w:sz w:val="12"/>
                <w:szCs w:val="12"/>
              </w:rPr>
            </w:pPr>
            <w:r>
              <w:rPr>
                <w:rFonts w:ascii="Calibri" w:hAnsi="Calibri" w:cs="Calibri"/>
                <w:sz w:val="12"/>
                <w:szCs w:val="12"/>
              </w:rPr>
              <w:t>26</w:t>
            </w:r>
            <w:r w:rsidRPr="005C3223">
              <w:rPr>
                <w:rFonts w:ascii="Calibri" w:hAnsi="Calibri" w:cs="Calibri"/>
                <w:sz w:val="12"/>
                <w:szCs w:val="12"/>
                <w:vertAlign w:val="superscript"/>
              </w:rPr>
              <w:t>th</w:t>
            </w:r>
            <w:r>
              <w:rPr>
                <w:rFonts w:ascii="Calibri" w:hAnsi="Calibri" w:cs="Calibri"/>
                <w:sz w:val="12"/>
                <w:szCs w:val="12"/>
              </w:rPr>
              <w:t xml:space="preserve"> December 2024</w:t>
            </w:r>
          </w:p>
        </w:tc>
        <w:tc>
          <w:tcPr>
            <w:tcW w:w="425" w:type="dxa"/>
            <w:textDirection w:val="btLr"/>
          </w:tcPr>
          <w:p w14:paraId="21630BE3" w14:textId="6A262199" w:rsidR="00701508" w:rsidRDefault="00701508" w:rsidP="00051257">
            <w:pPr>
              <w:ind w:left="113" w:right="113"/>
              <w:jc w:val="center"/>
              <w:rPr>
                <w:rFonts w:ascii="Calibri" w:hAnsi="Calibri" w:cs="Calibri"/>
                <w:sz w:val="12"/>
                <w:szCs w:val="12"/>
              </w:rPr>
            </w:pPr>
            <w:r>
              <w:rPr>
                <w:rFonts w:ascii="Calibri" w:hAnsi="Calibri" w:cs="Calibri"/>
                <w:sz w:val="12"/>
                <w:szCs w:val="12"/>
              </w:rPr>
              <w:t>Medical students</w:t>
            </w:r>
          </w:p>
        </w:tc>
        <w:tc>
          <w:tcPr>
            <w:tcW w:w="426" w:type="dxa"/>
            <w:textDirection w:val="btLr"/>
          </w:tcPr>
          <w:p w14:paraId="6FCBD582" w14:textId="53E3D0A2" w:rsidR="00701508" w:rsidRDefault="00701508" w:rsidP="00051257">
            <w:pPr>
              <w:ind w:left="113" w:right="113"/>
              <w:jc w:val="center"/>
              <w:rPr>
                <w:rFonts w:ascii="Calibri" w:hAnsi="Calibri" w:cs="Calibri"/>
                <w:sz w:val="12"/>
                <w:szCs w:val="12"/>
              </w:rPr>
            </w:pPr>
            <w:r>
              <w:rPr>
                <w:rFonts w:ascii="Calibri" w:hAnsi="Calibri" w:cs="Calibri"/>
                <w:sz w:val="12"/>
                <w:szCs w:val="12"/>
              </w:rPr>
              <w:t>20-30</w:t>
            </w:r>
          </w:p>
        </w:tc>
        <w:tc>
          <w:tcPr>
            <w:tcW w:w="519" w:type="dxa"/>
            <w:vAlign w:val="center"/>
          </w:tcPr>
          <w:p w14:paraId="79CAD874" w14:textId="7B8867B4" w:rsidR="00701508" w:rsidRDefault="00701508" w:rsidP="00366B00">
            <w:pPr>
              <w:jc w:val="center"/>
              <w:rPr>
                <w:rFonts w:ascii="Calibri" w:hAnsi="Calibri" w:cs="Calibri"/>
                <w:sz w:val="12"/>
                <w:szCs w:val="12"/>
              </w:rPr>
            </w:pPr>
            <w:r>
              <w:rPr>
                <w:rFonts w:ascii="Calibri" w:hAnsi="Calibri" w:cs="Calibri"/>
                <w:sz w:val="12"/>
                <w:szCs w:val="12"/>
              </w:rPr>
              <w:t>100:</w:t>
            </w:r>
            <w:r w:rsidR="00E155D5">
              <w:rPr>
                <w:rFonts w:ascii="Calibri" w:hAnsi="Calibri" w:cs="Calibri"/>
                <w:sz w:val="12"/>
                <w:szCs w:val="12"/>
              </w:rPr>
              <w:t xml:space="preserve"> </w:t>
            </w:r>
            <w:r>
              <w:rPr>
                <w:rFonts w:ascii="Calibri" w:hAnsi="Calibri" w:cs="Calibri"/>
                <w:sz w:val="12"/>
                <w:szCs w:val="12"/>
              </w:rPr>
              <w:t>50 M</w:t>
            </w:r>
            <w:r w:rsidR="00E155D5">
              <w:rPr>
                <w:rFonts w:ascii="Calibri" w:hAnsi="Calibri" w:cs="Calibri"/>
                <w:sz w:val="12"/>
                <w:szCs w:val="12"/>
              </w:rPr>
              <w:t xml:space="preserve">, </w:t>
            </w:r>
            <w:r>
              <w:rPr>
                <w:rFonts w:ascii="Calibri" w:hAnsi="Calibri" w:cs="Calibri"/>
                <w:sz w:val="12"/>
                <w:szCs w:val="12"/>
              </w:rPr>
              <w:t>50 F</w:t>
            </w:r>
          </w:p>
        </w:tc>
        <w:tc>
          <w:tcPr>
            <w:tcW w:w="630" w:type="dxa"/>
            <w:vAlign w:val="center"/>
          </w:tcPr>
          <w:p w14:paraId="75DEE0A2" w14:textId="5D384004" w:rsidR="00701508" w:rsidRDefault="00701508" w:rsidP="00366B00">
            <w:pPr>
              <w:jc w:val="center"/>
              <w:rPr>
                <w:rFonts w:ascii="Calibri" w:hAnsi="Calibri" w:cs="Calibri"/>
                <w:sz w:val="12"/>
                <w:szCs w:val="12"/>
              </w:rPr>
            </w:pPr>
            <w:r>
              <w:rPr>
                <w:rFonts w:ascii="Calibri" w:hAnsi="Calibri" w:cs="Calibri"/>
                <w:sz w:val="12"/>
                <w:szCs w:val="12"/>
              </w:rPr>
              <w:t>100</w:t>
            </w:r>
          </w:p>
        </w:tc>
        <w:tc>
          <w:tcPr>
            <w:tcW w:w="900" w:type="dxa"/>
          </w:tcPr>
          <w:p w14:paraId="51FCB6E3" w14:textId="77777777" w:rsidR="00701508" w:rsidRDefault="00701508" w:rsidP="00E155D5">
            <w:pPr>
              <w:jc w:val="center"/>
              <w:rPr>
                <w:rFonts w:ascii="Calibri" w:hAnsi="Calibri" w:cs="Calibri"/>
                <w:sz w:val="12"/>
                <w:szCs w:val="12"/>
              </w:rPr>
            </w:pPr>
            <w:r>
              <w:rPr>
                <w:rFonts w:ascii="Calibri" w:hAnsi="Calibri" w:cs="Calibri"/>
                <w:sz w:val="12"/>
                <w:szCs w:val="12"/>
              </w:rPr>
              <w:t>&gt;4y: 96%</w:t>
            </w:r>
          </w:p>
          <w:p w14:paraId="67010FB5" w14:textId="77777777" w:rsidR="00701508" w:rsidRDefault="00701508" w:rsidP="00E155D5">
            <w:pPr>
              <w:jc w:val="center"/>
              <w:rPr>
                <w:rFonts w:ascii="Calibri" w:hAnsi="Calibri" w:cs="Calibri"/>
                <w:sz w:val="12"/>
                <w:szCs w:val="12"/>
              </w:rPr>
            </w:pPr>
            <w:r>
              <w:rPr>
                <w:rFonts w:ascii="Calibri" w:hAnsi="Calibri" w:cs="Calibri"/>
                <w:sz w:val="12"/>
                <w:szCs w:val="12"/>
              </w:rPr>
              <w:t>2-4y: 2%</w:t>
            </w:r>
          </w:p>
          <w:p w14:paraId="025CA8DB" w14:textId="2EC48C84" w:rsidR="00701508" w:rsidRDefault="00701508" w:rsidP="00E155D5">
            <w:pPr>
              <w:jc w:val="center"/>
              <w:rPr>
                <w:rFonts w:ascii="Calibri" w:hAnsi="Calibri" w:cs="Calibri"/>
                <w:sz w:val="12"/>
                <w:szCs w:val="12"/>
              </w:rPr>
            </w:pPr>
            <w:r>
              <w:rPr>
                <w:rFonts w:ascii="Calibri" w:hAnsi="Calibri" w:cs="Calibri"/>
                <w:sz w:val="12"/>
                <w:szCs w:val="12"/>
              </w:rPr>
              <w:t>&lt;2y: 2%</w:t>
            </w:r>
          </w:p>
        </w:tc>
        <w:tc>
          <w:tcPr>
            <w:tcW w:w="810" w:type="dxa"/>
          </w:tcPr>
          <w:p w14:paraId="37C692BB" w14:textId="454F5DCC" w:rsidR="00701508" w:rsidRDefault="00701508" w:rsidP="00E155D5">
            <w:pPr>
              <w:jc w:val="center"/>
              <w:rPr>
                <w:rFonts w:ascii="Calibri" w:hAnsi="Calibri" w:cs="Calibri"/>
                <w:sz w:val="12"/>
                <w:szCs w:val="12"/>
              </w:rPr>
            </w:pPr>
            <w:r>
              <w:rPr>
                <w:rFonts w:ascii="Calibri" w:hAnsi="Calibri" w:cs="Calibri"/>
                <w:sz w:val="12"/>
                <w:szCs w:val="12"/>
              </w:rPr>
              <w:t>-</w:t>
            </w:r>
          </w:p>
        </w:tc>
        <w:tc>
          <w:tcPr>
            <w:tcW w:w="990" w:type="dxa"/>
          </w:tcPr>
          <w:p w14:paraId="57F7DA1D" w14:textId="10CE3DA5" w:rsidR="00701508" w:rsidRDefault="00701508" w:rsidP="00E155D5">
            <w:pPr>
              <w:jc w:val="center"/>
              <w:rPr>
                <w:rFonts w:ascii="Calibri" w:hAnsi="Calibri" w:cs="Calibri"/>
                <w:sz w:val="12"/>
                <w:szCs w:val="12"/>
              </w:rPr>
            </w:pPr>
            <w:r>
              <w:rPr>
                <w:rFonts w:ascii="Calibri" w:hAnsi="Calibri" w:cs="Calibri"/>
                <w:sz w:val="12"/>
                <w:szCs w:val="12"/>
              </w:rPr>
              <w:t>Headphone: 43%</w:t>
            </w:r>
          </w:p>
        </w:tc>
        <w:tc>
          <w:tcPr>
            <w:tcW w:w="1170" w:type="dxa"/>
          </w:tcPr>
          <w:p w14:paraId="531F90F2" w14:textId="77777777" w:rsidR="00701508" w:rsidRDefault="00701508" w:rsidP="00E155D5">
            <w:pPr>
              <w:jc w:val="center"/>
              <w:rPr>
                <w:rFonts w:ascii="Calibri" w:hAnsi="Calibri" w:cs="Calibri"/>
                <w:sz w:val="12"/>
                <w:szCs w:val="12"/>
              </w:rPr>
            </w:pPr>
            <w:r>
              <w:rPr>
                <w:rFonts w:ascii="Calibri" w:hAnsi="Calibri" w:cs="Calibri"/>
                <w:sz w:val="12"/>
                <w:szCs w:val="12"/>
              </w:rPr>
              <w:t>Both sides (12%): 4, 16, 18 kHz</w:t>
            </w:r>
          </w:p>
          <w:p w14:paraId="7D0881FB" w14:textId="77777777" w:rsidR="00701508" w:rsidRDefault="00701508" w:rsidP="00E155D5">
            <w:pPr>
              <w:jc w:val="center"/>
              <w:rPr>
                <w:rFonts w:ascii="Calibri" w:hAnsi="Calibri" w:cs="Calibri"/>
                <w:sz w:val="12"/>
                <w:szCs w:val="12"/>
              </w:rPr>
            </w:pPr>
            <w:r>
              <w:rPr>
                <w:rFonts w:ascii="Calibri" w:hAnsi="Calibri" w:cs="Calibri"/>
                <w:sz w:val="12"/>
                <w:szCs w:val="12"/>
              </w:rPr>
              <w:t>R side (19%): 4kHz</w:t>
            </w:r>
          </w:p>
          <w:p w14:paraId="5A7774A2" w14:textId="4A6F73DE" w:rsidR="00701508" w:rsidRDefault="00701508" w:rsidP="00E155D5">
            <w:pPr>
              <w:jc w:val="center"/>
              <w:rPr>
                <w:rFonts w:ascii="Calibri" w:hAnsi="Calibri" w:cs="Calibri"/>
                <w:sz w:val="12"/>
                <w:szCs w:val="12"/>
              </w:rPr>
            </w:pPr>
            <w:r>
              <w:rPr>
                <w:rFonts w:ascii="Calibri" w:hAnsi="Calibri" w:cs="Calibri"/>
                <w:sz w:val="12"/>
                <w:szCs w:val="12"/>
              </w:rPr>
              <w:t>L side (28%): 4, 8 kHz</w:t>
            </w:r>
          </w:p>
        </w:tc>
        <w:tc>
          <w:tcPr>
            <w:tcW w:w="1530" w:type="dxa"/>
          </w:tcPr>
          <w:p w14:paraId="30BCE4E4" w14:textId="5DC30A9A" w:rsidR="00701508" w:rsidRDefault="00701508" w:rsidP="00E155D5">
            <w:pPr>
              <w:jc w:val="center"/>
              <w:rPr>
                <w:rFonts w:ascii="Calibri" w:hAnsi="Calibri" w:cs="Calibri"/>
                <w:sz w:val="12"/>
                <w:szCs w:val="12"/>
              </w:rPr>
            </w:pPr>
            <w:r>
              <w:rPr>
                <w:rFonts w:ascii="Calibri" w:hAnsi="Calibri" w:cs="Calibri"/>
                <w:sz w:val="12"/>
                <w:szCs w:val="12"/>
              </w:rPr>
              <w:t>33% had HL</w:t>
            </w:r>
          </w:p>
          <w:p w14:paraId="33C24C7C" w14:textId="59A5BF1E" w:rsidR="00701508" w:rsidRDefault="00701508" w:rsidP="00E155D5">
            <w:pPr>
              <w:jc w:val="center"/>
              <w:rPr>
                <w:rFonts w:ascii="Calibri" w:hAnsi="Calibri" w:cs="Calibri"/>
                <w:sz w:val="12"/>
                <w:szCs w:val="12"/>
              </w:rPr>
            </w:pPr>
            <w:r>
              <w:rPr>
                <w:rFonts w:ascii="Calibri" w:hAnsi="Calibri" w:cs="Calibri"/>
                <w:sz w:val="12"/>
                <w:szCs w:val="12"/>
              </w:rPr>
              <w:t>(42.9% of males and 23.5% of females)</w:t>
            </w:r>
          </w:p>
        </w:tc>
        <w:tc>
          <w:tcPr>
            <w:tcW w:w="1080" w:type="dxa"/>
          </w:tcPr>
          <w:p w14:paraId="3FFCFE86" w14:textId="5AA5B528" w:rsidR="00701508" w:rsidRPr="00666481" w:rsidRDefault="00701508" w:rsidP="00701508">
            <w:pPr>
              <w:rPr>
                <w:rFonts w:ascii="Calibri" w:hAnsi="Calibri" w:cs="Calibri"/>
                <w:sz w:val="12"/>
                <w:szCs w:val="12"/>
              </w:rPr>
            </w:pPr>
            <w:r>
              <w:rPr>
                <w:rFonts w:ascii="Calibri" w:hAnsi="Calibri" w:cs="Calibri"/>
                <w:sz w:val="12"/>
                <w:szCs w:val="12"/>
              </w:rPr>
              <w:t xml:space="preserve">To assess the prevalence of </w:t>
            </w:r>
            <w:r w:rsidR="006B75C4">
              <w:rPr>
                <w:rFonts w:ascii="Calibri" w:hAnsi="Calibri" w:cs="Calibri"/>
                <w:sz w:val="12"/>
                <w:szCs w:val="12"/>
              </w:rPr>
              <w:t>HF</w:t>
            </w:r>
            <w:r>
              <w:rPr>
                <w:rFonts w:ascii="Calibri" w:hAnsi="Calibri" w:cs="Calibri"/>
                <w:sz w:val="12"/>
                <w:szCs w:val="12"/>
              </w:rPr>
              <w:t xml:space="preserve"> NIHL among PLD-using medical students.</w:t>
            </w:r>
          </w:p>
        </w:tc>
        <w:tc>
          <w:tcPr>
            <w:tcW w:w="2970" w:type="dxa"/>
          </w:tcPr>
          <w:p w14:paraId="44CBDD6B" w14:textId="77777777" w:rsidR="00701508" w:rsidRDefault="00701508" w:rsidP="00701508">
            <w:pPr>
              <w:rPr>
                <w:rFonts w:ascii="Calibri" w:hAnsi="Calibri" w:cs="Calibri"/>
                <w:sz w:val="12"/>
                <w:szCs w:val="12"/>
              </w:rPr>
            </w:pPr>
            <w:r>
              <w:rPr>
                <w:rFonts w:ascii="Calibri" w:hAnsi="Calibri" w:cs="Calibri"/>
                <w:sz w:val="12"/>
                <w:szCs w:val="12"/>
              </w:rPr>
              <w:t>- 53.8% of PLD users in noisy environments had HL, suggesting that exposure to high noise levels while using PLDs may increase the risk of hearing impairment.</w:t>
            </w:r>
          </w:p>
          <w:p w14:paraId="5BFA39CC" w14:textId="77777777" w:rsidR="00701508" w:rsidRDefault="00701508" w:rsidP="00701508">
            <w:pPr>
              <w:rPr>
                <w:rFonts w:ascii="Calibri" w:hAnsi="Calibri" w:cs="Calibri"/>
                <w:sz w:val="12"/>
                <w:szCs w:val="12"/>
              </w:rPr>
            </w:pPr>
            <w:r>
              <w:rPr>
                <w:rFonts w:ascii="Calibri" w:hAnsi="Calibri" w:cs="Calibri"/>
                <w:sz w:val="12"/>
                <w:szCs w:val="12"/>
              </w:rPr>
              <w:t>- 36.4% had bilateral HL and 63.6% had unilateral HL (19% R-sided with mostly affected at 4 kHz, 28% L-sided with mostly affected at 4, 8 kHz).</w:t>
            </w:r>
          </w:p>
          <w:p w14:paraId="29881E7A" w14:textId="77777777" w:rsidR="00701508" w:rsidRDefault="00701508" w:rsidP="00701508">
            <w:pPr>
              <w:rPr>
                <w:rFonts w:ascii="Calibri" w:hAnsi="Calibri" w:cs="Calibri"/>
                <w:sz w:val="12"/>
                <w:szCs w:val="12"/>
              </w:rPr>
            </w:pPr>
            <w:r>
              <w:rPr>
                <w:rFonts w:ascii="Calibri" w:hAnsi="Calibri" w:cs="Calibri"/>
                <w:sz w:val="12"/>
                <w:szCs w:val="12"/>
              </w:rPr>
              <w:t>-HL in both sides at 4 kHz was reported at 12% of participants. Significantly elevated HTs at 16, 18 kHz at both ears was generally seen in the extended periods of PLD usage.</w:t>
            </w:r>
          </w:p>
          <w:p w14:paraId="66060037" w14:textId="77777777" w:rsidR="00701508" w:rsidRDefault="00701508" w:rsidP="00701508">
            <w:pPr>
              <w:rPr>
                <w:rFonts w:ascii="Calibri" w:hAnsi="Calibri" w:cs="Calibri"/>
                <w:sz w:val="12"/>
                <w:szCs w:val="12"/>
              </w:rPr>
            </w:pPr>
            <w:r>
              <w:rPr>
                <w:rFonts w:ascii="Calibri" w:hAnsi="Calibri" w:cs="Calibri"/>
                <w:sz w:val="12"/>
                <w:szCs w:val="12"/>
              </w:rPr>
              <w:t xml:space="preserve">- Mild HL (26-40 dB) at lower (250, 500 Hz) and higher (2,4, 8 kHz) frequencies was more common in the L ear (11%, 7%, 7%, 10%, 7%) compared to the R ear (6%, 3%, 4%, 7%, 6%). Moderate HL (41-55 dB) at 4 (1%), 8 (5%) kHz was observed only in the L ear. </w:t>
            </w:r>
          </w:p>
          <w:p w14:paraId="0F432C47" w14:textId="77777777" w:rsidR="00701508" w:rsidRDefault="00701508" w:rsidP="00701508">
            <w:pPr>
              <w:rPr>
                <w:rFonts w:ascii="Calibri" w:hAnsi="Calibri" w:cs="Calibri"/>
                <w:sz w:val="12"/>
                <w:szCs w:val="12"/>
              </w:rPr>
            </w:pPr>
            <w:r>
              <w:rPr>
                <w:rFonts w:ascii="Calibri" w:hAnsi="Calibri" w:cs="Calibri"/>
                <w:sz w:val="12"/>
                <w:szCs w:val="12"/>
              </w:rPr>
              <w:t>- Significant correlation between the development of symptoms and usage of headphones.</w:t>
            </w:r>
          </w:p>
          <w:p w14:paraId="1F0661A8" w14:textId="77777777" w:rsidR="00701508" w:rsidRDefault="00701508" w:rsidP="00701508">
            <w:pPr>
              <w:rPr>
                <w:rFonts w:ascii="Calibri" w:hAnsi="Calibri" w:cs="Calibri"/>
                <w:sz w:val="12"/>
                <w:szCs w:val="12"/>
              </w:rPr>
            </w:pPr>
            <w:r>
              <w:rPr>
                <w:rFonts w:ascii="Calibri" w:hAnsi="Calibri" w:cs="Calibri"/>
                <w:sz w:val="12"/>
                <w:szCs w:val="12"/>
              </w:rPr>
              <w:t>- Significant correlation between duration of usage (h/d) and HL.</w:t>
            </w:r>
          </w:p>
          <w:p w14:paraId="5984D539" w14:textId="77777777" w:rsidR="00701508" w:rsidRDefault="00701508" w:rsidP="00701508">
            <w:pPr>
              <w:rPr>
                <w:rFonts w:ascii="Calibri" w:hAnsi="Calibri" w:cs="Calibri"/>
                <w:sz w:val="12"/>
                <w:szCs w:val="12"/>
              </w:rPr>
            </w:pPr>
            <w:r>
              <w:rPr>
                <w:rFonts w:ascii="Calibri" w:hAnsi="Calibri" w:cs="Calibri"/>
                <w:sz w:val="12"/>
                <w:szCs w:val="12"/>
              </w:rPr>
              <w:t>- Male sex was identified as a significant predictor of HL across 0.25-8 kHz, unlike exposure to loud noise, duration of exposure, noisy environments, headphone usage and hearing symptoms (based on multivariant logistic regression model).</w:t>
            </w:r>
          </w:p>
          <w:p w14:paraId="67BD2D79" w14:textId="588AFDD0" w:rsidR="00CD7CFF" w:rsidRDefault="00CD7CFF" w:rsidP="00701508">
            <w:pPr>
              <w:rPr>
                <w:rFonts w:ascii="Calibri" w:hAnsi="Calibri" w:cs="Calibri"/>
                <w:sz w:val="12"/>
                <w:szCs w:val="12"/>
              </w:rPr>
            </w:pPr>
            <w:r>
              <w:rPr>
                <w:rFonts w:ascii="Calibri" w:hAnsi="Calibri" w:cs="Calibri"/>
                <w:sz w:val="12"/>
                <w:szCs w:val="12"/>
              </w:rPr>
              <w:t>- Identifying male sex as a significant predictor of HL across 0.25 to 8 kHz, with having 7.4 times higher odds compared to females. Other factors, such as exposure to loud noise, duration of exposure, noisy environment, headphone usage had no significant association.</w:t>
            </w:r>
          </w:p>
        </w:tc>
        <w:tc>
          <w:tcPr>
            <w:tcW w:w="1357" w:type="dxa"/>
          </w:tcPr>
          <w:p w14:paraId="0B904A0F" w14:textId="77777777" w:rsidR="00701508" w:rsidRDefault="00701508" w:rsidP="00701508">
            <w:pPr>
              <w:rPr>
                <w:rFonts w:ascii="Calibri" w:hAnsi="Calibri" w:cs="Calibri"/>
                <w:sz w:val="12"/>
                <w:szCs w:val="12"/>
              </w:rPr>
            </w:pPr>
            <w:r>
              <w:rPr>
                <w:rFonts w:ascii="Calibri" w:hAnsi="Calibri" w:cs="Calibri"/>
                <w:sz w:val="12"/>
                <w:szCs w:val="12"/>
              </w:rPr>
              <w:t xml:space="preserve">- Showing early-onset high-frequency HL in young adults </w:t>
            </w:r>
            <w:proofErr w:type="gramStart"/>
            <w:r>
              <w:rPr>
                <w:rFonts w:ascii="Calibri" w:hAnsi="Calibri" w:cs="Calibri"/>
                <w:sz w:val="12"/>
                <w:szCs w:val="12"/>
              </w:rPr>
              <w:t>as a result of</w:t>
            </w:r>
            <w:proofErr w:type="gramEnd"/>
            <w:r>
              <w:rPr>
                <w:rFonts w:ascii="Calibri" w:hAnsi="Calibri" w:cs="Calibri"/>
                <w:sz w:val="12"/>
                <w:szCs w:val="12"/>
              </w:rPr>
              <w:t xml:space="preserve"> long-term PLD usage, especially in loud surroundings.</w:t>
            </w:r>
          </w:p>
          <w:p w14:paraId="5F867025" w14:textId="3975EAE1" w:rsidR="00701508" w:rsidRPr="00666481" w:rsidRDefault="00701508" w:rsidP="00701508">
            <w:pPr>
              <w:rPr>
                <w:rFonts w:ascii="Calibri" w:hAnsi="Calibri" w:cs="Calibri"/>
                <w:sz w:val="12"/>
                <w:szCs w:val="12"/>
              </w:rPr>
            </w:pPr>
            <w:r>
              <w:rPr>
                <w:rFonts w:ascii="Calibri" w:hAnsi="Calibri" w:cs="Calibri"/>
                <w:sz w:val="12"/>
                <w:szCs w:val="12"/>
              </w:rPr>
              <w:t>- Suggesting that L ear is more susceptible to both mild and moderate HL, particularly at high frequencies.</w:t>
            </w:r>
          </w:p>
        </w:tc>
      </w:tr>
      <w:tr w:rsidR="00701508" w:rsidRPr="006F6F71" w14:paraId="25B23721" w14:textId="77777777" w:rsidTr="00366B00">
        <w:trPr>
          <w:cantSplit/>
          <w:trHeight w:val="1134"/>
        </w:trPr>
        <w:tc>
          <w:tcPr>
            <w:tcW w:w="715" w:type="dxa"/>
          </w:tcPr>
          <w:p w14:paraId="417565AD" w14:textId="3FE0505B" w:rsidR="00701508" w:rsidRDefault="00701508" w:rsidP="003F0EF5">
            <w:pPr>
              <w:jc w:val="center"/>
              <w:rPr>
                <w:rFonts w:ascii="Calibri" w:hAnsi="Calibri" w:cs="Calibri"/>
                <w:sz w:val="12"/>
                <w:szCs w:val="12"/>
              </w:rPr>
            </w:pPr>
            <w:r>
              <w:rPr>
                <w:rFonts w:ascii="Calibri" w:hAnsi="Calibri" w:cs="Calibri"/>
                <w:sz w:val="12"/>
                <w:szCs w:val="12"/>
              </w:rPr>
              <w:t>49. Zia S et al.</w:t>
            </w:r>
            <w:r w:rsidR="007A7A30">
              <w:rPr>
                <w:rFonts w:ascii="Calibri" w:hAnsi="Calibri" w:cs="Calibri"/>
                <w:sz w:val="12"/>
                <w:szCs w:val="12"/>
              </w:rPr>
              <w:t xml:space="preserve"> </w:t>
            </w:r>
            <w:r w:rsidR="007A7A30">
              <w:rPr>
                <w:rFonts w:ascii="Calibri" w:hAnsi="Calibri" w:cs="Calibri"/>
                <w:sz w:val="12"/>
                <w:szCs w:val="12"/>
              </w:rPr>
              <w:fldChar w:fldCharType="begin"/>
            </w:r>
            <w:r w:rsidR="00A2409A">
              <w:rPr>
                <w:rFonts w:ascii="Calibri" w:hAnsi="Calibri" w:cs="Calibri"/>
                <w:sz w:val="12"/>
                <w:szCs w:val="12"/>
              </w:rPr>
              <w:instrText xml:space="preserve"> ADDIN EN.CITE &lt;EndNote&gt;&lt;Cite&gt;&lt;Author&gt;Zia&lt;/Author&gt;&lt;Year&gt;2016&lt;/Year&gt;&lt;RecNum&gt;131&lt;/RecNum&gt;&lt;DisplayText&gt;(49)&lt;/DisplayText&gt;&lt;record&gt;&lt;rec-number&gt;131&lt;/rec-number&gt;&lt;foreign-keys&gt;&lt;key app="EN" db-id="x5e502xe3pesa0epd9dp2dr9dwx2saeezfx5" timestamp="1779372207"&gt;131&lt;/key&gt;&lt;/foreign-keys&gt;&lt;ref-type name="Journal Article"&gt;17&lt;/ref-type&gt;&lt;contributors&gt;&lt;authors&gt;&lt;author&gt;Zia, Sadaf&lt;/author&gt;&lt;author&gt;Akram, Urooj&lt;/author&gt;&lt;author&gt;Ali, S. A.&lt;/author&gt;&lt;author&gt;Bokhari, H.&lt;/author&gt;&lt;author&gt;Naim, M.&lt;/author&gt;&lt;author&gt;Oza, Fouzia&lt;/author&gt;&lt;author&gt;Matiullah, S.&lt;/author&gt;&lt;/authors&gt;&lt;/contributors&gt;&lt;titles&gt;&lt;title&gt;Relationship of Ear Phone Usage and Recreational Noise Induced Hearing Loss Based on Audiogram Assessment&lt;/title&gt;&lt;secondary-title&gt;Journal of Liaquat University of Medical &amp;amp; Health Sciences&lt;/secondary-title&gt;&lt;/titles&gt;&lt;periodical&gt;&lt;full-title&gt;Journal of Liaquat University of Medical &amp;amp; Health Sciences&lt;/full-title&gt;&lt;/periodical&gt;&lt;pages&gt;191-198&lt;/pages&gt;&lt;volume&gt;15&lt;/volume&gt;&lt;dates&gt;&lt;year&gt;2016&lt;/year&gt;&lt;pub-dates&gt;&lt;date&gt;12/30&lt;/date&gt;&lt;/pub-dates&gt;&lt;/dates&gt;&lt;urls&gt;&lt;/urls&gt;&lt;electronic-resource-num&gt;10.22442/jlumhs.161540491&lt;/electronic-resource-num&gt;&lt;/record&gt;&lt;/Cite&gt;&lt;/EndNote&gt;</w:instrText>
            </w:r>
            <w:r w:rsidR="007A7A30">
              <w:rPr>
                <w:rFonts w:ascii="Calibri" w:hAnsi="Calibri" w:cs="Calibri"/>
                <w:sz w:val="12"/>
                <w:szCs w:val="12"/>
              </w:rPr>
              <w:fldChar w:fldCharType="separate"/>
            </w:r>
            <w:r w:rsidR="00A2409A">
              <w:rPr>
                <w:rFonts w:ascii="Calibri" w:hAnsi="Calibri" w:cs="Calibri"/>
                <w:noProof/>
                <w:sz w:val="12"/>
                <w:szCs w:val="12"/>
              </w:rPr>
              <w:t>(49)</w:t>
            </w:r>
            <w:r w:rsidR="007A7A30">
              <w:rPr>
                <w:rFonts w:ascii="Calibri" w:hAnsi="Calibri" w:cs="Calibri"/>
                <w:sz w:val="12"/>
                <w:szCs w:val="12"/>
              </w:rPr>
              <w:fldChar w:fldCharType="end"/>
            </w:r>
          </w:p>
        </w:tc>
        <w:tc>
          <w:tcPr>
            <w:tcW w:w="414" w:type="dxa"/>
            <w:textDirection w:val="btLr"/>
          </w:tcPr>
          <w:p w14:paraId="4FCA719E" w14:textId="160FC69B" w:rsidR="00701508" w:rsidRDefault="00701508" w:rsidP="00701508">
            <w:pPr>
              <w:ind w:left="113" w:right="113"/>
              <w:jc w:val="center"/>
              <w:rPr>
                <w:rFonts w:ascii="Calibri" w:hAnsi="Calibri" w:cs="Calibri"/>
                <w:sz w:val="12"/>
                <w:szCs w:val="12"/>
              </w:rPr>
            </w:pPr>
            <w:r>
              <w:rPr>
                <w:rFonts w:ascii="Calibri" w:hAnsi="Calibri" w:cs="Calibri"/>
                <w:sz w:val="12"/>
                <w:szCs w:val="12"/>
              </w:rPr>
              <w:t xml:space="preserve">Prospective descriptive cross-sectional </w:t>
            </w:r>
          </w:p>
        </w:tc>
        <w:tc>
          <w:tcPr>
            <w:tcW w:w="426" w:type="dxa"/>
            <w:textDirection w:val="btLr"/>
          </w:tcPr>
          <w:p w14:paraId="24759716" w14:textId="25546F93" w:rsidR="00701508" w:rsidRDefault="006F51BB" w:rsidP="00051257">
            <w:pPr>
              <w:ind w:left="113" w:right="113"/>
              <w:jc w:val="center"/>
              <w:rPr>
                <w:rFonts w:ascii="Calibri" w:hAnsi="Calibri" w:cs="Calibri"/>
                <w:sz w:val="12"/>
                <w:szCs w:val="12"/>
              </w:rPr>
            </w:pPr>
            <w:r>
              <w:rPr>
                <w:rFonts w:ascii="Calibri" w:hAnsi="Calibri" w:cs="Calibri"/>
                <w:sz w:val="12"/>
                <w:szCs w:val="12"/>
              </w:rPr>
              <w:t>Pakistan</w:t>
            </w:r>
          </w:p>
        </w:tc>
        <w:tc>
          <w:tcPr>
            <w:tcW w:w="425" w:type="dxa"/>
            <w:textDirection w:val="btLr"/>
          </w:tcPr>
          <w:p w14:paraId="4E31F4EB" w14:textId="546EBE0B" w:rsidR="00701508" w:rsidRDefault="00701508" w:rsidP="00051257">
            <w:pPr>
              <w:ind w:left="113" w:right="113"/>
              <w:jc w:val="center"/>
              <w:rPr>
                <w:rFonts w:ascii="Calibri" w:hAnsi="Calibri" w:cs="Calibri"/>
                <w:sz w:val="12"/>
                <w:szCs w:val="12"/>
              </w:rPr>
            </w:pPr>
            <w:r>
              <w:rPr>
                <w:rFonts w:ascii="Calibri" w:hAnsi="Calibri" w:cs="Calibri"/>
                <w:sz w:val="12"/>
                <w:szCs w:val="12"/>
              </w:rPr>
              <w:t>January to April 2015</w:t>
            </w:r>
          </w:p>
        </w:tc>
        <w:tc>
          <w:tcPr>
            <w:tcW w:w="425" w:type="dxa"/>
            <w:textDirection w:val="btLr"/>
          </w:tcPr>
          <w:p w14:paraId="6D8DB19C" w14:textId="7C9E8101" w:rsidR="00701508" w:rsidRDefault="00900147" w:rsidP="006B3106">
            <w:pPr>
              <w:ind w:left="113" w:right="113"/>
              <w:jc w:val="center"/>
              <w:rPr>
                <w:rFonts w:ascii="Calibri" w:hAnsi="Calibri" w:cs="Calibri"/>
                <w:sz w:val="12"/>
                <w:szCs w:val="12"/>
              </w:rPr>
            </w:pPr>
            <w:r>
              <w:rPr>
                <w:rFonts w:ascii="Calibri" w:hAnsi="Calibri" w:cs="Calibri"/>
                <w:sz w:val="12"/>
                <w:szCs w:val="12"/>
              </w:rPr>
              <w:t>October-December 2016</w:t>
            </w:r>
          </w:p>
        </w:tc>
        <w:tc>
          <w:tcPr>
            <w:tcW w:w="425" w:type="dxa"/>
            <w:textDirection w:val="btLr"/>
          </w:tcPr>
          <w:p w14:paraId="6FE3B07E" w14:textId="65CEF10D" w:rsidR="00701508" w:rsidRDefault="00701508" w:rsidP="00051257">
            <w:pPr>
              <w:ind w:left="113" w:right="113"/>
              <w:jc w:val="center"/>
              <w:rPr>
                <w:rFonts w:ascii="Calibri" w:hAnsi="Calibri" w:cs="Calibri"/>
                <w:sz w:val="12"/>
                <w:szCs w:val="12"/>
              </w:rPr>
            </w:pPr>
            <w:proofErr w:type="gramStart"/>
            <w:r>
              <w:rPr>
                <w:rFonts w:ascii="Calibri" w:hAnsi="Calibri" w:cs="Calibri"/>
                <w:sz w:val="12"/>
                <w:szCs w:val="12"/>
              </w:rPr>
              <w:t>Medical college</w:t>
            </w:r>
            <w:proofErr w:type="gramEnd"/>
            <w:r>
              <w:rPr>
                <w:rFonts w:ascii="Calibri" w:hAnsi="Calibri" w:cs="Calibri"/>
                <w:sz w:val="12"/>
                <w:szCs w:val="12"/>
              </w:rPr>
              <w:t xml:space="preserve"> students</w:t>
            </w:r>
          </w:p>
        </w:tc>
        <w:tc>
          <w:tcPr>
            <w:tcW w:w="426" w:type="dxa"/>
            <w:textDirection w:val="btLr"/>
          </w:tcPr>
          <w:p w14:paraId="0CF6D7AC" w14:textId="4F02610E" w:rsidR="00701508" w:rsidRDefault="00701508" w:rsidP="00051257">
            <w:pPr>
              <w:ind w:left="113" w:right="113"/>
              <w:jc w:val="center"/>
              <w:rPr>
                <w:rFonts w:ascii="Calibri" w:hAnsi="Calibri" w:cs="Calibri"/>
                <w:sz w:val="12"/>
                <w:szCs w:val="12"/>
              </w:rPr>
            </w:pPr>
            <w:r>
              <w:rPr>
                <w:rFonts w:ascii="Calibri" w:hAnsi="Calibri" w:cs="Calibri"/>
                <w:sz w:val="12"/>
                <w:szCs w:val="12"/>
              </w:rPr>
              <w:t>15-29</w:t>
            </w:r>
          </w:p>
        </w:tc>
        <w:tc>
          <w:tcPr>
            <w:tcW w:w="519" w:type="dxa"/>
            <w:vAlign w:val="center"/>
          </w:tcPr>
          <w:p w14:paraId="74BCABBC" w14:textId="64E3ADE6" w:rsidR="00701508" w:rsidRDefault="00701508" w:rsidP="00366B00">
            <w:pPr>
              <w:jc w:val="center"/>
              <w:rPr>
                <w:rFonts w:ascii="Calibri" w:hAnsi="Calibri" w:cs="Calibri"/>
                <w:sz w:val="12"/>
                <w:szCs w:val="12"/>
              </w:rPr>
            </w:pPr>
            <w:r>
              <w:rPr>
                <w:rFonts w:ascii="Calibri" w:hAnsi="Calibri" w:cs="Calibri"/>
                <w:sz w:val="12"/>
                <w:szCs w:val="12"/>
              </w:rPr>
              <w:t>56:</w:t>
            </w:r>
            <w:r w:rsidR="00E155D5">
              <w:rPr>
                <w:rFonts w:ascii="Calibri" w:hAnsi="Calibri" w:cs="Calibri"/>
                <w:sz w:val="12"/>
                <w:szCs w:val="12"/>
              </w:rPr>
              <w:t xml:space="preserve"> </w:t>
            </w:r>
            <w:r>
              <w:rPr>
                <w:rFonts w:ascii="Calibri" w:hAnsi="Calibri" w:cs="Calibri"/>
                <w:sz w:val="12"/>
                <w:szCs w:val="12"/>
              </w:rPr>
              <w:t>28 M</w:t>
            </w:r>
            <w:r w:rsidR="00E155D5">
              <w:rPr>
                <w:rFonts w:ascii="Calibri" w:hAnsi="Calibri" w:cs="Calibri"/>
                <w:sz w:val="12"/>
                <w:szCs w:val="12"/>
              </w:rPr>
              <w:t xml:space="preserve">, </w:t>
            </w:r>
            <w:r>
              <w:rPr>
                <w:rFonts w:ascii="Calibri" w:hAnsi="Calibri" w:cs="Calibri"/>
                <w:sz w:val="12"/>
                <w:szCs w:val="12"/>
              </w:rPr>
              <w:t>28 F</w:t>
            </w:r>
          </w:p>
        </w:tc>
        <w:tc>
          <w:tcPr>
            <w:tcW w:w="630" w:type="dxa"/>
            <w:vAlign w:val="center"/>
          </w:tcPr>
          <w:p w14:paraId="05154BBA" w14:textId="241C7E29" w:rsidR="00701508" w:rsidRDefault="00701508" w:rsidP="00366B00">
            <w:pPr>
              <w:jc w:val="center"/>
              <w:rPr>
                <w:rFonts w:ascii="Calibri" w:hAnsi="Calibri" w:cs="Calibri"/>
                <w:sz w:val="12"/>
                <w:szCs w:val="12"/>
              </w:rPr>
            </w:pPr>
            <w:r>
              <w:rPr>
                <w:rFonts w:ascii="Calibri" w:hAnsi="Calibri" w:cs="Calibri"/>
                <w:sz w:val="12"/>
                <w:szCs w:val="12"/>
              </w:rPr>
              <w:t>56</w:t>
            </w:r>
          </w:p>
        </w:tc>
        <w:tc>
          <w:tcPr>
            <w:tcW w:w="900" w:type="dxa"/>
          </w:tcPr>
          <w:p w14:paraId="7420C1F5" w14:textId="77777777" w:rsidR="00701508" w:rsidRDefault="00701508" w:rsidP="00E155D5">
            <w:pPr>
              <w:jc w:val="center"/>
              <w:rPr>
                <w:rFonts w:ascii="Calibri" w:hAnsi="Calibri" w:cs="Calibri"/>
                <w:sz w:val="12"/>
                <w:szCs w:val="12"/>
              </w:rPr>
            </w:pPr>
            <w:r>
              <w:rPr>
                <w:rFonts w:ascii="Calibri" w:hAnsi="Calibri" w:cs="Calibri"/>
                <w:sz w:val="12"/>
                <w:szCs w:val="12"/>
              </w:rPr>
              <w:t>1h/d: 3 (5.4%)</w:t>
            </w:r>
          </w:p>
          <w:p w14:paraId="27BDD6C1" w14:textId="77777777" w:rsidR="00701508" w:rsidRDefault="00701508" w:rsidP="00E155D5">
            <w:pPr>
              <w:jc w:val="center"/>
              <w:rPr>
                <w:rFonts w:ascii="Calibri" w:hAnsi="Calibri" w:cs="Calibri"/>
                <w:sz w:val="12"/>
                <w:szCs w:val="12"/>
              </w:rPr>
            </w:pPr>
            <w:r>
              <w:rPr>
                <w:rFonts w:ascii="Calibri" w:hAnsi="Calibri" w:cs="Calibri"/>
                <w:sz w:val="12"/>
                <w:szCs w:val="12"/>
              </w:rPr>
              <w:t>1-2h/d: 6 (10.7%)</w:t>
            </w:r>
          </w:p>
          <w:p w14:paraId="38E4829B" w14:textId="77777777" w:rsidR="00701508" w:rsidRDefault="00701508" w:rsidP="00E155D5">
            <w:pPr>
              <w:jc w:val="center"/>
              <w:rPr>
                <w:rFonts w:ascii="Calibri" w:hAnsi="Calibri" w:cs="Calibri"/>
                <w:sz w:val="12"/>
                <w:szCs w:val="12"/>
              </w:rPr>
            </w:pPr>
            <w:r>
              <w:rPr>
                <w:rFonts w:ascii="Calibri" w:hAnsi="Calibri" w:cs="Calibri"/>
                <w:sz w:val="12"/>
                <w:szCs w:val="12"/>
              </w:rPr>
              <w:t>3-4 h/d: 11 (19.6%)</w:t>
            </w:r>
          </w:p>
          <w:p w14:paraId="1D06DEF0" w14:textId="31733BA4" w:rsidR="00701508" w:rsidRDefault="00701508" w:rsidP="00E155D5">
            <w:pPr>
              <w:jc w:val="center"/>
              <w:rPr>
                <w:rFonts w:ascii="Calibri" w:hAnsi="Calibri" w:cs="Calibri"/>
                <w:sz w:val="12"/>
                <w:szCs w:val="12"/>
              </w:rPr>
            </w:pPr>
            <w:r>
              <w:rPr>
                <w:rFonts w:ascii="Calibri" w:hAnsi="Calibri" w:cs="Calibri"/>
                <w:sz w:val="12"/>
                <w:szCs w:val="12"/>
              </w:rPr>
              <w:t>5-6h/d: 36 (64.3%)</w:t>
            </w:r>
          </w:p>
        </w:tc>
        <w:tc>
          <w:tcPr>
            <w:tcW w:w="810" w:type="dxa"/>
          </w:tcPr>
          <w:p w14:paraId="2BA351CA" w14:textId="2CC3D96C" w:rsidR="00701508" w:rsidRDefault="00701508" w:rsidP="00E155D5">
            <w:pPr>
              <w:jc w:val="center"/>
              <w:rPr>
                <w:rFonts w:ascii="Calibri" w:hAnsi="Calibri" w:cs="Calibri"/>
                <w:sz w:val="12"/>
                <w:szCs w:val="12"/>
              </w:rPr>
            </w:pPr>
            <w:r>
              <w:rPr>
                <w:rFonts w:ascii="Calibri" w:hAnsi="Calibri" w:cs="Calibri"/>
                <w:sz w:val="12"/>
                <w:szCs w:val="12"/>
              </w:rPr>
              <w:t>-</w:t>
            </w:r>
          </w:p>
        </w:tc>
        <w:tc>
          <w:tcPr>
            <w:tcW w:w="990" w:type="dxa"/>
          </w:tcPr>
          <w:p w14:paraId="7078CBB7" w14:textId="77777777" w:rsidR="00701508" w:rsidRDefault="00701508" w:rsidP="00E155D5">
            <w:pPr>
              <w:jc w:val="center"/>
              <w:rPr>
                <w:rFonts w:ascii="Calibri" w:hAnsi="Calibri" w:cs="Calibri"/>
                <w:sz w:val="12"/>
                <w:szCs w:val="12"/>
              </w:rPr>
            </w:pPr>
            <w:r>
              <w:rPr>
                <w:rFonts w:ascii="Calibri" w:hAnsi="Calibri" w:cs="Calibri"/>
                <w:sz w:val="12"/>
                <w:szCs w:val="12"/>
              </w:rPr>
              <w:t>Over the ear headphone: 17 (30.4%)</w:t>
            </w:r>
          </w:p>
          <w:p w14:paraId="652C1042" w14:textId="77777777" w:rsidR="00701508" w:rsidRDefault="00701508" w:rsidP="00E155D5">
            <w:pPr>
              <w:jc w:val="center"/>
              <w:rPr>
                <w:rFonts w:ascii="Calibri" w:hAnsi="Calibri" w:cs="Calibri"/>
                <w:sz w:val="12"/>
                <w:szCs w:val="12"/>
              </w:rPr>
            </w:pPr>
            <w:r>
              <w:rPr>
                <w:rFonts w:ascii="Calibri" w:hAnsi="Calibri" w:cs="Calibri"/>
                <w:sz w:val="12"/>
                <w:szCs w:val="12"/>
              </w:rPr>
              <w:t>Insert type earphone: 33 (58.9)</w:t>
            </w:r>
          </w:p>
          <w:p w14:paraId="3385797E" w14:textId="667899A7" w:rsidR="00701508" w:rsidRDefault="00701508" w:rsidP="00E155D5">
            <w:pPr>
              <w:jc w:val="center"/>
              <w:rPr>
                <w:rFonts w:ascii="Calibri" w:hAnsi="Calibri" w:cs="Calibri"/>
                <w:sz w:val="12"/>
                <w:szCs w:val="12"/>
              </w:rPr>
            </w:pPr>
            <w:r>
              <w:rPr>
                <w:rFonts w:ascii="Calibri" w:hAnsi="Calibri" w:cs="Calibri"/>
                <w:sz w:val="12"/>
                <w:szCs w:val="12"/>
              </w:rPr>
              <w:t>Both: 6 (10.7%)</w:t>
            </w:r>
          </w:p>
        </w:tc>
        <w:tc>
          <w:tcPr>
            <w:tcW w:w="1170" w:type="dxa"/>
          </w:tcPr>
          <w:p w14:paraId="3BAB882A" w14:textId="77777777" w:rsidR="00701508" w:rsidRDefault="00701508" w:rsidP="00E155D5">
            <w:pPr>
              <w:jc w:val="center"/>
              <w:rPr>
                <w:rFonts w:ascii="Calibri" w:hAnsi="Calibri" w:cs="Calibri"/>
                <w:sz w:val="12"/>
                <w:szCs w:val="12"/>
              </w:rPr>
            </w:pPr>
            <w:r>
              <w:rPr>
                <w:rFonts w:ascii="Calibri" w:hAnsi="Calibri" w:cs="Calibri"/>
                <w:sz w:val="12"/>
                <w:szCs w:val="12"/>
              </w:rPr>
              <w:t>4 kHz: 5.4%</w:t>
            </w:r>
          </w:p>
          <w:p w14:paraId="229298B6" w14:textId="3E938DB2" w:rsidR="00701508" w:rsidRDefault="00701508" w:rsidP="00E155D5">
            <w:pPr>
              <w:jc w:val="center"/>
              <w:rPr>
                <w:rFonts w:ascii="Calibri" w:hAnsi="Calibri" w:cs="Calibri"/>
                <w:sz w:val="12"/>
                <w:szCs w:val="12"/>
              </w:rPr>
            </w:pPr>
            <w:r>
              <w:rPr>
                <w:rFonts w:ascii="Calibri" w:hAnsi="Calibri" w:cs="Calibri"/>
                <w:sz w:val="12"/>
                <w:szCs w:val="12"/>
              </w:rPr>
              <w:t>8 kHz: 3.6%</w:t>
            </w:r>
          </w:p>
        </w:tc>
        <w:tc>
          <w:tcPr>
            <w:tcW w:w="1530" w:type="dxa"/>
          </w:tcPr>
          <w:p w14:paraId="6CF951F6" w14:textId="3DAFC8B8" w:rsidR="00701508" w:rsidRDefault="00701508" w:rsidP="00E155D5">
            <w:pPr>
              <w:jc w:val="center"/>
              <w:rPr>
                <w:rFonts w:ascii="Calibri" w:hAnsi="Calibri" w:cs="Calibri"/>
                <w:sz w:val="12"/>
                <w:szCs w:val="12"/>
              </w:rPr>
            </w:pPr>
            <w:r>
              <w:rPr>
                <w:rFonts w:ascii="Calibri" w:hAnsi="Calibri" w:cs="Calibri"/>
                <w:sz w:val="12"/>
                <w:szCs w:val="12"/>
              </w:rPr>
              <w:t>73.2% with mild HL</w:t>
            </w:r>
          </w:p>
        </w:tc>
        <w:tc>
          <w:tcPr>
            <w:tcW w:w="1080" w:type="dxa"/>
          </w:tcPr>
          <w:p w14:paraId="0C0E278B" w14:textId="77777777" w:rsidR="000F3D36" w:rsidRDefault="00701508" w:rsidP="000F3D36">
            <w:pPr>
              <w:rPr>
                <w:rFonts w:ascii="Calibri" w:hAnsi="Calibri" w:cs="Calibri"/>
                <w:sz w:val="12"/>
                <w:szCs w:val="12"/>
              </w:rPr>
            </w:pPr>
            <w:r>
              <w:rPr>
                <w:rFonts w:ascii="Calibri" w:hAnsi="Calibri" w:cs="Calibri"/>
                <w:sz w:val="12"/>
                <w:szCs w:val="12"/>
              </w:rPr>
              <w:t>To identify association of SNHL and noise exposure from PMP with head/earphones among the young university students.</w:t>
            </w:r>
          </w:p>
          <w:p w14:paraId="33CA2E06" w14:textId="6C441CB4" w:rsidR="000F3D36" w:rsidRPr="00666481" w:rsidRDefault="000F3D36" w:rsidP="000F3D36">
            <w:pPr>
              <w:rPr>
                <w:rFonts w:ascii="Calibri" w:hAnsi="Calibri" w:cs="Calibri"/>
                <w:sz w:val="12"/>
                <w:szCs w:val="12"/>
              </w:rPr>
            </w:pPr>
          </w:p>
        </w:tc>
        <w:tc>
          <w:tcPr>
            <w:tcW w:w="2970" w:type="dxa"/>
          </w:tcPr>
          <w:p w14:paraId="674806B5" w14:textId="77777777" w:rsidR="00701508" w:rsidRDefault="00701508" w:rsidP="00701508">
            <w:pPr>
              <w:rPr>
                <w:rFonts w:ascii="Calibri" w:hAnsi="Calibri" w:cs="Calibri"/>
                <w:sz w:val="12"/>
                <w:szCs w:val="12"/>
              </w:rPr>
            </w:pPr>
            <w:r>
              <w:rPr>
                <w:rFonts w:ascii="Calibri" w:hAnsi="Calibri" w:cs="Calibri"/>
                <w:sz w:val="12"/>
                <w:szCs w:val="12"/>
              </w:rPr>
              <w:t>- 73.2% of adults had mild HL (26-40 dB) at 0.5-8 kHz, which was same for both the ears.</w:t>
            </w:r>
          </w:p>
          <w:p w14:paraId="51364A0F" w14:textId="77777777" w:rsidR="00701508" w:rsidRDefault="00701508" w:rsidP="00701508">
            <w:pPr>
              <w:rPr>
                <w:rFonts w:ascii="Calibri" w:hAnsi="Calibri" w:cs="Calibri"/>
                <w:sz w:val="12"/>
                <w:szCs w:val="12"/>
              </w:rPr>
            </w:pPr>
            <w:r>
              <w:rPr>
                <w:rFonts w:ascii="Calibri" w:hAnsi="Calibri" w:cs="Calibri"/>
                <w:sz w:val="12"/>
                <w:szCs w:val="12"/>
              </w:rPr>
              <w:t xml:space="preserve">- 5.4% and 3.6% had </w:t>
            </w:r>
            <w:proofErr w:type="gramStart"/>
            <w:r>
              <w:rPr>
                <w:rFonts w:ascii="Calibri" w:hAnsi="Calibri" w:cs="Calibri"/>
                <w:sz w:val="12"/>
                <w:szCs w:val="12"/>
              </w:rPr>
              <w:t>problem</w:t>
            </w:r>
            <w:proofErr w:type="gramEnd"/>
            <w:r>
              <w:rPr>
                <w:rFonts w:ascii="Calibri" w:hAnsi="Calibri" w:cs="Calibri"/>
                <w:sz w:val="12"/>
                <w:szCs w:val="12"/>
              </w:rPr>
              <w:t xml:space="preserve"> at 4, 8 kHz respectively, which was higher in the R </w:t>
            </w:r>
            <w:proofErr w:type="gramStart"/>
            <w:r>
              <w:rPr>
                <w:rFonts w:ascii="Calibri" w:hAnsi="Calibri" w:cs="Calibri"/>
                <w:sz w:val="12"/>
                <w:szCs w:val="12"/>
              </w:rPr>
              <w:t>ear</w:t>
            </w:r>
            <w:proofErr w:type="gramEnd"/>
            <w:r>
              <w:rPr>
                <w:rFonts w:ascii="Calibri" w:hAnsi="Calibri" w:cs="Calibri"/>
                <w:sz w:val="12"/>
                <w:szCs w:val="12"/>
              </w:rPr>
              <w:t>.</w:t>
            </w:r>
          </w:p>
          <w:p w14:paraId="2AC40867" w14:textId="77777777" w:rsidR="00701508" w:rsidRDefault="00701508" w:rsidP="00701508">
            <w:pPr>
              <w:rPr>
                <w:rFonts w:ascii="Calibri" w:hAnsi="Calibri" w:cs="Calibri"/>
                <w:sz w:val="12"/>
                <w:szCs w:val="12"/>
              </w:rPr>
            </w:pPr>
            <w:r>
              <w:rPr>
                <w:rFonts w:ascii="Calibri" w:hAnsi="Calibri" w:cs="Calibri"/>
                <w:sz w:val="12"/>
                <w:szCs w:val="12"/>
              </w:rPr>
              <w:t>- association of mild HL with 13 (23.2%) of headphone users and 22 (39.2%) of earphone users.</w:t>
            </w:r>
          </w:p>
          <w:p w14:paraId="6E546622" w14:textId="3D8320EC" w:rsidR="00701508" w:rsidRDefault="00701508" w:rsidP="00701508">
            <w:pPr>
              <w:rPr>
                <w:rFonts w:ascii="Calibri" w:hAnsi="Calibri" w:cs="Calibri"/>
                <w:sz w:val="12"/>
                <w:szCs w:val="12"/>
              </w:rPr>
            </w:pPr>
            <w:r>
              <w:rPr>
                <w:rFonts w:ascii="Calibri" w:hAnsi="Calibri" w:cs="Calibri"/>
                <w:sz w:val="12"/>
                <w:szCs w:val="12"/>
              </w:rPr>
              <w:t>- 28 (77.7%) of students with usage duration 5-6h/d had mild HL.</w:t>
            </w:r>
          </w:p>
        </w:tc>
        <w:tc>
          <w:tcPr>
            <w:tcW w:w="1357" w:type="dxa"/>
          </w:tcPr>
          <w:p w14:paraId="36DF0AE8" w14:textId="6A92DED7" w:rsidR="00701508" w:rsidRPr="00666481" w:rsidRDefault="00701508" w:rsidP="00701508">
            <w:pPr>
              <w:rPr>
                <w:rFonts w:ascii="Calibri" w:hAnsi="Calibri" w:cs="Calibri"/>
                <w:sz w:val="12"/>
                <w:szCs w:val="12"/>
              </w:rPr>
            </w:pPr>
            <w:r>
              <w:rPr>
                <w:rFonts w:ascii="Calibri" w:hAnsi="Calibri" w:cs="Calibri"/>
                <w:sz w:val="12"/>
                <w:szCs w:val="12"/>
              </w:rPr>
              <w:t>- There is mild HL in students using PMP for &gt;1h at moderate to high volumes.</w:t>
            </w:r>
          </w:p>
        </w:tc>
      </w:tr>
      <w:tr w:rsidR="00701508" w:rsidRPr="006F6F71" w14:paraId="4A497E02" w14:textId="77777777" w:rsidTr="00366B00">
        <w:trPr>
          <w:cantSplit/>
          <w:trHeight w:val="1134"/>
        </w:trPr>
        <w:tc>
          <w:tcPr>
            <w:tcW w:w="715" w:type="dxa"/>
          </w:tcPr>
          <w:p w14:paraId="31BB9EDD" w14:textId="0DD9108C" w:rsidR="00701508" w:rsidRDefault="00701508" w:rsidP="003F0EF5">
            <w:pPr>
              <w:jc w:val="center"/>
              <w:rPr>
                <w:rFonts w:ascii="Calibri" w:hAnsi="Calibri" w:cs="Calibri"/>
                <w:sz w:val="12"/>
                <w:szCs w:val="12"/>
              </w:rPr>
            </w:pPr>
            <w:bookmarkStart w:id="4" w:name="_Hlk228529115"/>
            <w:r>
              <w:rPr>
                <w:rFonts w:ascii="Calibri" w:hAnsi="Calibri" w:cs="Calibri"/>
                <w:sz w:val="12"/>
                <w:szCs w:val="12"/>
              </w:rPr>
              <w:t>50. Gopal et al.</w:t>
            </w:r>
            <w:bookmarkEnd w:id="4"/>
            <w:r w:rsidR="007A7A30">
              <w:rPr>
                <w:rFonts w:ascii="Calibri" w:hAnsi="Calibri" w:cs="Calibri"/>
                <w:sz w:val="12"/>
                <w:szCs w:val="12"/>
              </w:rPr>
              <w:t xml:space="preserve"> </w:t>
            </w:r>
            <w:r w:rsidR="007A7A30">
              <w:rPr>
                <w:rFonts w:ascii="Calibri" w:hAnsi="Calibri" w:cs="Calibri"/>
                <w:sz w:val="12"/>
                <w:szCs w:val="12"/>
              </w:rPr>
              <w:fldChar w:fldCharType="begin"/>
            </w:r>
            <w:r w:rsidR="00A2409A">
              <w:rPr>
                <w:rFonts w:ascii="Calibri" w:hAnsi="Calibri" w:cs="Calibri"/>
                <w:sz w:val="12"/>
                <w:szCs w:val="12"/>
              </w:rPr>
              <w:instrText xml:space="preserve"> ADDIN EN.CITE &lt;EndNote&gt;&lt;Cite&gt;&lt;Author&gt;Gopal&lt;/Author&gt;&lt;Year&gt;2019&lt;/Year&gt;&lt;RecNum&gt;110&lt;/RecNum&gt;&lt;DisplayText&gt;(50)&lt;/DisplayText&gt;&lt;record&gt;&lt;rec-number&gt;110&lt;/rec-number&gt;&lt;foreign-keys&gt;&lt;key app="EN" db-id="x5e502xe3pesa0epd9dp2dr9dwx2saeezfx5" timestamp="1779372151"&gt;110&lt;/key&gt;&lt;/foreign-keys&gt;&lt;ref-type name="Journal Article"&gt;17&lt;/ref-type&gt;&lt;contributors&gt;&lt;authors&gt;&lt;author&gt;Gopal, K. V.&lt;/author&gt;&lt;author&gt;Mills, L. E.&lt;/author&gt;&lt;author&gt;Phillips, B. S.&lt;/author&gt;&lt;author&gt;Nandy, R.&lt;/author&gt;&lt;/authors&gt;&lt;/contributors&gt;&lt;auth-address&gt;Department of Audiology and Speech-Language Pathology, University of North Texas, Denton, TX.&amp;#xD;Department of Biostatistics and Epidemiology, University of North Texas Health Science Center, Fort Worth, TX.&lt;/auth-address&gt;&lt;titles&gt;&lt;title&gt;Risk Assessment of Recreational Noise-Induced Hearing Loss from Exposure through a Personal Audio System-iPod Touch&lt;/title&gt;&lt;secondary-title&gt;J Am Acad Audiol&lt;/secondary-title&gt;&lt;/titles&gt;&lt;periodical&gt;&lt;full-title&gt;J Am Acad Audiol&lt;/full-title&gt;&lt;/periodical&gt;&lt;pages&gt;619-633&lt;/pages&gt;&lt;volume&gt;30&lt;/volume&gt;&lt;number&gt;7&lt;/number&gt;&lt;edition&gt;20181101&lt;/edition&gt;&lt;keywords&gt;&lt;keyword&gt;Adolescent&lt;/keyword&gt;&lt;keyword&gt;Adult&lt;/keyword&gt;&lt;keyword&gt;Female&lt;/keyword&gt;&lt;keyword&gt;Hearing Loss, Noise-Induced/*epidemiology/*etiology&lt;/keyword&gt;&lt;keyword&gt;Humans&lt;/keyword&gt;&lt;keyword&gt;*MP3-Player&lt;/keyword&gt;&lt;keyword&gt;Male&lt;/keyword&gt;&lt;keyword&gt;*Music&lt;/keyword&gt;&lt;keyword&gt;*Recreation&lt;/keyword&gt;&lt;keyword&gt;Risk Assessment&lt;/keyword&gt;&lt;keyword&gt;Young Adult&lt;/keyword&gt;&lt;/keywords&gt;&lt;dates&gt;&lt;year&gt;2019&lt;/year&gt;&lt;pub-dates&gt;&lt;date&gt;Jul/Aug&lt;/date&gt;&lt;/pub-dates&gt;&lt;/dates&gt;&lt;isbn&gt;1050-0545&lt;/isbn&gt;&lt;accession-num&gt;30395532&lt;/accession-num&gt;&lt;urls&gt;&lt;/urls&gt;&lt;electronic-resource-num&gt;10.3766/jaaa.17140&lt;/electronic-resource-num&gt;&lt;remote-database-provider&gt;NLM&lt;/remote-database-provider&gt;&lt;language&gt;eng&lt;/language&gt;&lt;/record&gt;&lt;/Cite&gt;&lt;/EndNote&gt;</w:instrText>
            </w:r>
            <w:r w:rsidR="007A7A30">
              <w:rPr>
                <w:rFonts w:ascii="Calibri" w:hAnsi="Calibri" w:cs="Calibri"/>
                <w:sz w:val="12"/>
                <w:szCs w:val="12"/>
              </w:rPr>
              <w:fldChar w:fldCharType="separate"/>
            </w:r>
            <w:r w:rsidR="00A2409A">
              <w:rPr>
                <w:rFonts w:ascii="Calibri" w:hAnsi="Calibri" w:cs="Calibri"/>
                <w:noProof/>
                <w:sz w:val="12"/>
                <w:szCs w:val="12"/>
              </w:rPr>
              <w:t>(50)</w:t>
            </w:r>
            <w:r w:rsidR="007A7A30">
              <w:rPr>
                <w:rFonts w:ascii="Calibri" w:hAnsi="Calibri" w:cs="Calibri"/>
                <w:sz w:val="12"/>
                <w:szCs w:val="12"/>
              </w:rPr>
              <w:fldChar w:fldCharType="end"/>
            </w:r>
          </w:p>
        </w:tc>
        <w:tc>
          <w:tcPr>
            <w:tcW w:w="414" w:type="dxa"/>
            <w:textDirection w:val="btLr"/>
          </w:tcPr>
          <w:p w14:paraId="05CA5583" w14:textId="4FC79A8D" w:rsidR="00701508" w:rsidRDefault="00C60D8A" w:rsidP="00701508">
            <w:pPr>
              <w:ind w:left="113" w:right="113"/>
              <w:jc w:val="center"/>
              <w:rPr>
                <w:rFonts w:ascii="Calibri" w:hAnsi="Calibri" w:cs="Calibri"/>
                <w:sz w:val="12"/>
                <w:szCs w:val="12"/>
              </w:rPr>
            </w:pPr>
            <w:r>
              <w:rPr>
                <w:rFonts w:ascii="Calibri" w:hAnsi="Calibri" w:cs="Calibri"/>
                <w:sz w:val="12"/>
                <w:szCs w:val="12"/>
              </w:rPr>
              <w:t xml:space="preserve">Cohort </w:t>
            </w:r>
          </w:p>
        </w:tc>
        <w:tc>
          <w:tcPr>
            <w:tcW w:w="426" w:type="dxa"/>
            <w:textDirection w:val="btLr"/>
          </w:tcPr>
          <w:p w14:paraId="3E3F322B" w14:textId="7589AD23" w:rsidR="00701508" w:rsidRDefault="00701508" w:rsidP="00051257">
            <w:pPr>
              <w:ind w:left="113" w:right="113"/>
              <w:jc w:val="center"/>
              <w:rPr>
                <w:rFonts w:ascii="Calibri" w:hAnsi="Calibri" w:cs="Calibri"/>
                <w:sz w:val="12"/>
                <w:szCs w:val="12"/>
              </w:rPr>
            </w:pPr>
            <w:r>
              <w:rPr>
                <w:rFonts w:ascii="Calibri" w:hAnsi="Calibri" w:cs="Calibri"/>
                <w:sz w:val="12"/>
                <w:szCs w:val="12"/>
              </w:rPr>
              <w:t>USA</w:t>
            </w:r>
          </w:p>
        </w:tc>
        <w:tc>
          <w:tcPr>
            <w:tcW w:w="425" w:type="dxa"/>
            <w:textDirection w:val="btLr"/>
          </w:tcPr>
          <w:p w14:paraId="19748293" w14:textId="3DC40D81" w:rsidR="00701508" w:rsidRDefault="00701508" w:rsidP="00051257">
            <w:pPr>
              <w:ind w:left="113" w:right="113"/>
              <w:jc w:val="center"/>
              <w:rPr>
                <w:rFonts w:ascii="Calibri" w:hAnsi="Calibri" w:cs="Calibri"/>
                <w:sz w:val="12"/>
                <w:szCs w:val="12"/>
              </w:rPr>
            </w:pPr>
            <w:r>
              <w:rPr>
                <w:rFonts w:ascii="Calibri" w:hAnsi="Calibri" w:cs="Calibri"/>
                <w:sz w:val="12"/>
                <w:szCs w:val="12"/>
              </w:rPr>
              <w:t>-</w:t>
            </w:r>
          </w:p>
        </w:tc>
        <w:tc>
          <w:tcPr>
            <w:tcW w:w="425" w:type="dxa"/>
            <w:textDirection w:val="btLr"/>
          </w:tcPr>
          <w:p w14:paraId="25C20AE9" w14:textId="16BD6AEB" w:rsidR="00701508" w:rsidRDefault="00900147" w:rsidP="006B3106">
            <w:pPr>
              <w:ind w:left="113" w:right="113"/>
              <w:jc w:val="center"/>
              <w:rPr>
                <w:rFonts w:ascii="Calibri" w:hAnsi="Calibri" w:cs="Calibri"/>
                <w:sz w:val="12"/>
                <w:szCs w:val="12"/>
              </w:rPr>
            </w:pPr>
            <w:bookmarkStart w:id="5" w:name="_Hlk228529124"/>
            <w:r>
              <w:rPr>
                <w:rFonts w:ascii="Calibri" w:hAnsi="Calibri" w:cs="Calibri"/>
                <w:sz w:val="12"/>
                <w:szCs w:val="12"/>
              </w:rPr>
              <w:t>7</w:t>
            </w:r>
            <w:r w:rsidRPr="00900147">
              <w:rPr>
                <w:rFonts w:ascii="Calibri" w:hAnsi="Calibri" w:cs="Calibri"/>
                <w:sz w:val="12"/>
                <w:szCs w:val="12"/>
                <w:vertAlign w:val="superscript"/>
              </w:rPr>
              <w:t>th</w:t>
            </w:r>
            <w:r>
              <w:rPr>
                <w:rFonts w:ascii="Calibri" w:hAnsi="Calibri" w:cs="Calibri"/>
                <w:sz w:val="12"/>
                <w:szCs w:val="12"/>
              </w:rPr>
              <w:t xml:space="preserve"> November 2019</w:t>
            </w:r>
            <w:bookmarkEnd w:id="5"/>
          </w:p>
        </w:tc>
        <w:tc>
          <w:tcPr>
            <w:tcW w:w="425" w:type="dxa"/>
            <w:textDirection w:val="btLr"/>
          </w:tcPr>
          <w:p w14:paraId="20294764" w14:textId="298D5496" w:rsidR="00701508" w:rsidRDefault="00701508" w:rsidP="00051257">
            <w:pPr>
              <w:ind w:left="113" w:right="113"/>
              <w:jc w:val="center"/>
              <w:rPr>
                <w:rFonts w:ascii="Calibri" w:hAnsi="Calibri" w:cs="Calibri"/>
                <w:sz w:val="12"/>
                <w:szCs w:val="12"/>
              </w:rPr>
            </w:pPr>
            <w:r>
              <w:rPr>
                <w:rFonts w:ascii="Calibri" w:hAnsi="Calibri" w:cs="Calibri"/>
                <w:sz w:val="12"/>
                <w:szCs w:val="12"/>
              </w:rPr>
              <w:t>Young adults</w:t>
            </w:r>
          </w:p>
        </w:tc>
        <w:tc>
          <w:tcPr>
            <w:tcW w:w="426" w:type="dxa"/>
            <w:textDirection w:val="btLr"/>
          </w:tcPr>
          <w:p w14:paraId="6AA48A63" w14:textId="2DF2BF02" w:rsidR="00701508" w:rsidRDefault="00701508" w:rsidP="00051257">
            <w:pPr>
              <w:ind w:left="113" w:right="113"/>
              <w:jc w:val="center"/>
              <w:rPr>
                <w:rFonts w:ascii="Calibri" w:hAnsi="Calibri" w:cs="Calibri"/>
                <w:sz w:val="12"/>
                <w:szCs w:val="12"/>
              </w:rPr>
            </w:pPr>
            <w:r>
              <w:rPr>
                <w:rFonts w:ascii="Calibri" w:hAnsi="Calibri" w:cs="Calibri"/>
                <w:sz w:val="12"/>
                <w:szCs w:val="12"/>
              </w:rPr>
              <w:t>18-31</w:t>
            </w:r>
          </w:p>
        </w:tc>
        <w:tc>
          <w:tcPr>
            <w:tcW w:w="519" w:type="dxa"/>
            <w:vAlign w:val="center"/>
          </w:tcPr>
          <w:p w14:paraId="455DE79C" w14:textId="50C0F67E" w:rsidR="00701508" w:rsidRDefault="00701508" w:rsidP="00366B00">
            <w:pPr>
              <w:jc w:val="center"/>
              <w:rPr>
                <w:rFonts w:ascii="Calibri" w:hAnsi="Calibri" w:cs="Calibri"/>
                <w:sz w:val="12"/>
                <w:szCs w:val="12"/>
              </w:rPr>
            </w:pPr>
            <w:r>
              <w:rPr>
                <w:rFonts w:ascii="Calibri" w:hAnsi="Calibri" w:cs="Calibri"/>
                <w:sz w:val="12"/>
                <w:szCs w:val="12"/>
              </w:rPr>
              <w:t>40</w:t>
            </w:r>
            <w:r w:rsidR="00E155D5">
              <w:rPr>
                <w:rFonts w:ascii="Calibri" w:hAnsi="Calibri" w:cs="Calibri"/>
                <w:sz w:val="12"/>
                <w:szCs w:val="12"/>
              </w:rPr>
              <w:t xml:space="preserve">: </w:t>
            </w:r>
            <w:r>
              <w:rPr>
                <w:rFonts w:ascii="Calibri" w:hAnsi="Calibri" w:cs="Calibri"/>
                <w:sz w:val="12"/>
                <w:szCs w:val="12"/>
              </w:rPr>
              <w:t>20 M</w:t>
            </w:r>
            <w:r w:rsidR="00E155D5">
              <w:rPr>
                <w:rFonts w:ascii="Calibri" w:hAnsi="Calibri" w:cs="Calibri"/>
                <w:sz w:val="12"/>
                <w:szCs w:val="12"/>
              </w:rPr>
              <w:t xml:space="preserve">, </w:t>
            </w:r>
            <w:r>
              <w:rPr>
                <w:rFonts w:ascii="Calibri" w:hAnsi="Calibri" w:cs="Calibri"/>
                <w:sz w:val="12"/>
                <w:szCs w:val="12"/>
              </w:rPr>
              <w:t>20 F</w:t>
            </w:r>
          </w:p>
        </w:tc>
        <w:tc>
          <w:tcPr>
            <w:tcW w:w="630" w:type="dxa"/>
            <w:vAlign w:val="center"/>
          </w:tcPr>
          <w:p w14:paraId="3E8B17E0" w14:textId="4564C45F" w:rsidR="00701508" w:rsidRDefault="00701508" w:rsidP="00366B00">
            <w:pPr>
              <w:jc w:val="center"/>
              <w:rPr>
                <w:rFonts w:ascii="Calibri" w:hAnsi="Calibri" w:cs="Calibri"/>
                <w:sz w:val="12"/>
                <w:szCs w:val="12"/>
              </w:rPr>
            </w:pPr>
            <w:r>
              <w:rPr>
                <w:rFonts w:ascii="Calibri" w:hAnsi="Calibri" w:cs="Calibri"/>
                <w:sz w:val="12"/>
                <w:szCs w:val="12"/>
              </w:rPr>
              <w:t>35</w:t>
            </w:r>
          </w:p>
        </w:tc>
        <w:tc>
          <w:tcPr>
            <w:tcW w:w="900" w:type="dxa"/>
          </w:tcPr>
          <w:p w14:paraId="45CE5152" w14:textId="6F07B4C9" w:rsidR="00701508" w:rsidRDefault="00701508" w:rsidP="00E155D5">
            <w:pPr>
              <w:jc w:val="center"/>
              <w:rPr>
                <w:rFonts w:ascii="Calibri" w:hAnsi="Calibri" w:cs="Calibri"/>
                <w:sz w:val="12"/>
                <w:szCs w:val="12"/>
              </w:rPr>
            </w:pPr>
            <w:r>
              <w:rPr>
                <w:rFonts w:ascii="Calibri" w:hAnsi="Calibri" w:cs="Calibri"/>
                <w:sz w:val="12"/>
                <w:szCs w:val="12"/>
              </w:rPr>
              <w:t>30 min music exposure</w:t>
            </w:r>
          </w:p>
          <w:p w14:paraId="17128458" w14:textId="77777777" w:rsidR="00701508" w:rsidRDefault="00701508" w:rsidP="00E155D5">
            <w:pPr>
              <w:jc w:val="center"/>
              <w:rPr>
                <w:rFonts w:ascii="Calibri" w:hAnsi="Calibri" w:cs="Calibri"/>
                <w:sz w:val="12"/>
                <w:szCs w:val="12"/>
              </w:rPr>
            </w:pPr>
          </w:p>
          <w:p w14:paraId="3C6BD75F" w14:textId="77777777" w:rsidR="00701508" w:rsidRDefault="00701508" w:rsidP="00E155D5">
            <w:pPr>
              <w:jc w:val="center"/>
              <w:rPr>
                <w:rFonts w:ascii="Calibri" w:hAnsi="Calibri" w:cs="Calibri"/>
                <w:sz w:val="12"/>
                <w:szCs w:val="12"/>
              </w:rPr>
            </w:pPr>
            <w:r>
              <w:rPr>
                <w:rFonts w:ascii="Calibri" w:hAnsi="Calibri" w:cs="Calibri"/>
                <w:sz w:val="12"/>
                <w:szCs w:val="12"/>
              </w:rPr>
              <w:t>&gt;5y: 90%</w:t>
            </w:r>
          </w:p>
          <w:p w14:paraId="10322238" w14:textId="14A5F587" w:rsidR="00701508" w:rsidRDefault="00E155D5" w:rsidP="00E155D5">
            <w:pPr>
              <w:jc w:val="center"/>
              <w:rPr>
                <w:rFonts w:ascii="Calibri" w:hAnsi="Calibri" w:cs="Calibri"/>
                <w:sz w:val="12"/>
                <w:szCs w:val="12"/>
              </w:rPr>
            </w:pPr>
            <w:r>
              <w:rPr>
                <w:rFonts w:ascii="Calibri" w:hAnsi="Calibri" w:cs="Calibri"/>
                <w:sz w:val="12"/>
                <w:szCs w:val="12"/>
              </w:rPr>
              <w:t>≥</w:t>
            </w:r>
            <w:r w:rsidR="00701508">
              <w:rPr>
                <w:rFonts w:ascii="Calibri" w:hAnsi="Calibri" w:cs="Calibri"/>
                <w:sz w:val="12"/>
                <w:szCs w:val="12"/>
              </w:rPr>
              <w:t>3 time/w: 82.5%</w:t>
            </w:r>
          </w:p>
          <w:p w14:paraId="6E57757D" w14:textId="6006F995" w:rsidR="00701508" w:rsidRDefault="00E155D5" w:rsidP="00E155D5">
            <w:pPr>
              <w:jc w:val="center"/>
              <w:rPr>
                <w:rFonts w:ascii="Calibri" w:hAnsi="Calibri" w:cs="Calibri"/>
                <w:sz w:val="12"/>
                <w:szCs w:val="12"/>
              </w:rPr>
            </w:pPr>
            <w:r>
              <w:rPr>
                <w:rFonts w:ascii="Calibri" w:hAnsi="Calibri" w:cs="Calibri"/>
                <w:sz w:val="12"/>
                <w:szCs w:val="12"/>
              </w:rPr>
              <w:t>≥</w:t>
            </w:r>
            <w:r w:rsidR="00701508">
              <w:rPr>
                <w:rFonts w:ascii="Calibri" w:hAnsi="Calibri" w:cs="Calibri"/>
                <w:sz w:val="12"/>
                <w:szCs w:val="12"/>
              </w:rPr>
              <w:t>3h/w: 85%</w:t>
            </w:r>
          </w:p>
          <w:p w14:paraId="791FBBCC" w14:textId="04A4D6DC" w:rsidR="00701508" w:rsidRDefault="00E155D5" w:rsidP="00E155D5">
            <w:pPr>
              <w:jc w:val="center"/>
              <w:rPr>
                <w:rFonts w:ascii="Calibri" w:hAnsi="Calibri" w:cs="Calibri"/>
                <w:sz w:val="12"/>
                <w:szCs w:val="12"/>
              </w:rPr>
            </w:pPr>
            <w:r>
              <w:rPr>
                <w:rFonts w:ascii="Calibri" w:hAnsi="Calibri" w:cs="Calibri"/>
                <w:sz w:val="12"/>
                <w:szCs w:val="12"/>
              </w:rPr>
              <w:lastRenderedPageBreak/>
              <w:t>≥</w:t>
            </w:r>
            <w:r w:rsidR="00701508">
              <w:rPr>
                <w:rFonts w:ascii="Calibri" w:hAnsi="Calibri" w:cs="Calibri"/>
                <w:sz w:val="12"/>
                <w:szCs w:val="12"/>
              </w:rPr>
              <w:t>3h continuously in one setting: 7</w:t>
            </w:r>
          </w:p>
        </w:tc>
        <w:tc>
          <w:tcPr>
            <w:tcW w:w="810" w:type="dxa"/>
          </w:tcPr>
          <w:p w14:paraId="28AD397A" w14:textId="77777777" w:rsidR="00701508" w:rsidRDefault="00701508" w:rsidP="00E155D5">
            <w:pPr>
              <w:jc w:val="center"/>
              <w:rPr>
                <w:rFonts w:ascii="Calibri" w:hAnsi="Calibri" w:cs="Calibri"/>
                <w:sz w:val="12"/>
                <w:szCs w:val="12"/>
              </w:rPr>
            </w:pPr>
            <w:r>
              <w:rPr>
                <w:rFonts w:ascii="Calibri" w:hAnsi="Calibri" w:cs="Calibri"/>
                <w:sz w:val="12"/>
                <w:szCs w:val="12"/>
              </w:rPr>
              <w:lastRenderedPageBreak/>
              <w:t>100% volume: 10 (97.9 dB)</w:t>
            </w:r>
          </w:p>
          <w:p w14:paraId="1882BE83" w14:textId="77777777" w:rsidR="00701508" w:rsidRDefault="00701508" w:rsidP="00E155D5">
            <w:pPr>
              <w:jc w:val="center"/>
              <w:rPr>
                <w:rFonts w:ascii="Calibri" w:hAnsi="Calibri" w:cs="Calibri"/>
                <w:sz w:val="12"/>
                <w:szCs w:val="12"/>
              </w:rPr>
            </w:pPr>
            <w:r>
              <w:rPr>
                <w:rFonts w:ascii="Calibri" w:hAnsi="Calibri" w:cs="Calibri"/>
                <w:sz w:val="12"/>
                <w:szCs w:val="12"/>
              </w:rPr>
              <w:t>75% volume: 10 (83.3 dB)</w:t>
            </w:r>
          </w:p>
          <w:p w14:paraId="51746FA1" w14:textId="6AD35C1D" w:rsidR="00701508" w:rsidRDefault="00701508" w:rsidP="00E155D5">
            <w:pPr>
              <w:jc w:val="center"/>
              <w:rPr>
                <w:rFonts w:ascii="Calibri" w:hAnsi="Calibri" w:cs="Calibri"/>
                <w:sz w:val="12"/>
                <w:szCs w:val="12"/>
              </w:rPr>
            </w:pPr>
            <w:r>
              <w:rPr>
                <w:rFonts w:ascii="Calibri" w:hAnsi="Calibri" w:cs="Calibri"/>
                <w:sz w:val="12"/>
                <w:szCs w:val="12"/>
              </w:rPr>
              <w:lastRenderedPageBreak/>
              <w:t>50% volume: 10 (69.6 dB)</w:t>
            </w:r>
          </w:p>
        </w:tc>
        <w:tc>
          <w:tcPr>
            <w:tcW w:w="990" w:type="dxa"/>
          </w:tcPr>
          <w:p w14:paraId="7AEB4A54" w14:textId="4981AB09" w:rsidR="00701508" w:rsidRDefault="00701508" w:rsidP="00E155D5">
            <w:pPr>
              <w:jc w:val="center"/>
              <w:rPr>
                <w:rFonts w:ascii="Calibri" w:hAnsi="Calibri" w:cs="Calibri"/>
                <w:sz w:val="12"/>
                <w:szCs w:val="12"/>
              </w:rPr>
            </w:pPr>
            <w:r>
              <w:rPr>
                <w:rFonts w:ascii="Calibri" w:hAnsi="Calibri" w:cs="Calibri"/>
                <w:sz w:val="12"/>
                <w:szCs w:val="12"/>
              </w:rPr>
              <w:lastRenderedPageBreak/>
              <w:t>Majority uses Apple earbuds</w:t>
            </w:r>
          </w:p>
        </w:tc>
        <w:tc>
          <w:tcPr>
            <w:tcW w:w="1170" w:type="dxa"/>
          </w:tcPr>
          <w:p w14:paraId="0E8B64B2" w14:textId="77777777" w:rsidR="00701508" w:rsidRDefault="00701508" w:rsidP="00E155D5">
            <w:pPr>
              <w:jc w:val="center"/>
              <w:rPr>
                <w:rFonts w:ascii="Calibri" w:hAnsi="Calibri" w:cs="Calibri"/>
                <w:sz w:val="12"/>
                <w:szCs w:val="12"/>
              </w:rPr>
            </w:pPr>
            <w:r>
              <w:rPr>
                <w:rFonts w:ascii="Calibri" w:hAnsi="Calibri" w:cs="Calibri"/>
                <w:sz w:val="12"/>
                <w:szCs w:val="12"/>
              </w:rPr>
              <w:t>All had normal HT (0.25-8 kHz)</w:t>
            </w:r>
          </w:p>
          <w:p w14:paraId="14A2ADC6" w14:textId="77777777" w:rsidR="00701508" w:rsidRDefault="00701508" w:rsidP="00E155D5">
            <w:pPr>
              <w:jc w:val="center"/>
              <w:rPr>
                <w:rFonts w:ascii="Calibri" w:hAnsi="Calibri" w:cs="Calibri"/>
                <w:sz w:val="12"/>
                <w:szCs w:val="12"/>
              </w:rPr>
            </w:pPr>
          </w:p>
          <w:p w14:paraId="2F8F665D" w14:textId="3FF145BE" w:rsidR="00701508" w:rsidRDefault="00701508" w:rsidP="00E155D5">
            <w:pPr>
              <w:jc w:val="center"/>
              <w:rPr>
                <w:rFonts w:ascii="Calibri" w:hAnsi="Calibri" w:cs="Calibri"/>
                <w:sz w:val="12"/>
                <w:szCs w:val="12"/>
              </w:rPr>
            </w:pPr>
            <w:r>
              <w:rPr>
                <w:rFonts w:ascii="Calibri" w:hAnsi="Calibri" w:cs="Calibri"/>
                <w:sz w:val="12"/>
                <w:szCs w:val="12"/>
              </w:rPr>
              <w:t>Shifts in PTA at 2, 3, 4, 6, 8 kHz</w:t>
            </w:r>
          </w:p>
        </w:tc>
        <w:tc>
          <w:tcPr>
            <w:tcW w:w="1530" w:type="dxa"/>
          </w:tcPr>
          <w:p w14:paraId="2B56BC5A" w14:textId="260D686F" w:rsidR="00701508" w:rsidRDefault="00701508" w:rsidP="00E155D5">
            <w:pPr>
              <w:jc w:val="center"/>
              <w:rPr>
                <w:rFonts w:ascii="Calibri" w:hAnsi="Calibri" w:cs="Calibri"/>
                <w:sz w:val="12"/>
                <w:szCs w:val="12"/>
              </w:rPr>
            </w:pPr>
            <w:r>
              <w:rPr>
                <w:rFonts w:ascii="Calibri" w:hAnsi="Calibri" w:cs="Calibri"/>
                <w:sz w:val="12"/>
                <w:szCs w:val="12"/>
              </w:rPr>
              <w:t>-</w:t>
            </w:r>
          </w:p>
        </w:tc>
        <w:tc>
          <w:tcPr>
            <w:tcW w:w="1080" w:type="dxa"/>
          </w:tcPr>
          <w:p w14:paraId="398495DF" w14:textId="791FA5CB" w:rsidR="00701508" w:rsidRPr="00666481" w:rsidRDefault="00701508" w:rsidP="000F3D36">
            <w:pPr>
              <w:rPr>
                <w:rFonts w:ascii="Calibri" w:hAnsi="Calibri" w:cs="Calibri"/>
                <w:sz w:val="12"/>
                <w:szCs w:val="12"/>
              </w:rPr>
            </w:pPr>
            <w:r>
              <w:rPr>
                <w:rFonts w:ascii="Calibri" w:hAnsi="Calibri" w:cs="Calibri"/>
                <w:sz w:val="12"/>
                <w:szCs w:val="12"/>
              </w:rPr>
              <w:t>To assess changes in auditory test measurements before and after exposure to music at various volume levels.</w:t>
            </w:r>
          </w:p>
        </w:tc>
        <w:tc>
          <w:tcPr>
            <w:tcW w:w="2970" w:type="dxa"/>
          </w:tcPr>
          <w:p w14:paraId="4AE9D260" w14:textId="77777777" w:rsidR="00701508" w:rsidRDefault="00701508" w:rsidP="00701508">
            <w:pPr>
              <w:rPr>
                <w:rFonts w:ascii="Calibri" w:hAnsi="Calibri" w:cs="Calibri"/>
                <w:sz w:val="12"/>
                <w:szCs w:val="12"/>
              </w:rPr>
            </w:pPr>
            <w:r>
              <w:rPr>
                <w:rFonts w:ascii="Calibri" w:hAnsi="Calibri" w:cs="Calibri"/>
                <w:sz w:val="12"/>
                <w:szCs w:val="12"/>
              </w:rPr>
              <w:t>- Statistically significant shifts in PTA were mostly seen in volume level 100% at 2, 3, 4, 6, 8 kHz, which were temporary changes.</w:t>
            </w:r>
          </w:p>
          <w:p w14:paraId="073879D5" w14:textId="77777777" w:rsidR="00701508" w:rsidRDefault="00701508" w:rsidP="00701508">
            <w:pPr>
              <w:rPr>
                <w:rFonts w:ascii="Calibri" w:hAnsi="Calibri" w:cs="Calibri"/>
                <w:sz w:val="12"/>
                <w:szCs w:val="12"/>
              </w:rPr>
            </w:pPr>
            <w:r>
              <w:rPr>
                <w:rFonts w:ascii="Calibri" w:hAnsi="Calibri" w:cs="Calibri"/>
                <w:sz w:val="12"/>
                <w:szCs w:val="12"/>
              </w:rPr>
              <w:t>- Significant decreases of DPOAE only in volume level 100% at 2000 and 2822 Hz.</w:t>
            </w:r>
          </w:p>
          <w:p w14:paraId="2E76694D" w14:textId="1CA68266" w:rsidR="00701508" w:rsidRDefault="00701508" w:rsidP="00701508">
            <w:pPr>
              <w:rPr>
                <w:rFonts w:ascii="Calibri" w:hAnsi="Calibri" w:cs="Calibri"/>
                <w:sz w:val="12"/>
                <w:szCs w:val="12"/>
              </w:rPr>
            </w:pPr>
            <w:r>
              <w:rPr>
                <w:rFonts w:ascii="Calibri" w:hAnsi="Calibri" w:cs="Calibri"/>
                <w:sz w:val="12"/>
                <w:szCs w:val="12"/>
              </w:rPr>
              <w:t>- No significant changes between pre- and post-exposure in 75%, 50% and 0% volume levels.</w:t>
            </w:r>
          </w:p>
        </w:tc>
        <w:tc>
          <w:tcPr>
            <w:tcW w:w="1357" w:type="dxa"/>
          </w:tcPr>
          <w:p w14:paraId="0FB267EC" w14:textId="688585BE" w:rsidR="00701508" w:rsidRPr="00666481" w:rsidRDefault="00701508" w:rsidP="00701508">
            <w:pPr>
              <w:rPr>
                <w:rFonts w:ascii="Calibri" w:hAnsi="Calibri" w:cs="Calibri"/>
                <w:sz w:val="12"/>
                <w:szCs w:val="12"/>
              </w:rPr>
            </w:pPr>
            <w:r>
              <w:rPr>
                <w:rFonts w:ascii="Calibri" w:hAnsi="Calibri" w:cs="Calibri"/>
                <w:sz w:val="12"/>
                <w:szCs w:val="12"/>
              </w:rPr>
              <w:t xml:space="preserve">- when in-the-ear levels reach 97 dB, as with the 10% volume setting, even 30 </w:t>
            </w:r>
            <w:proofErr w:type="gramStart"/>
            <w:r>
              <w:rPr>
                <w:rFonts w:ascii="Calibri" w:hAnsi="Calibri" w:cs="Calibri"/>
                <w:sz w:val="12"/>
                <w:szCs w:val="12"/>
              </w:rPr>
              <w:t>min</w:t>
            </w:r>
            <w:proofErr w:type="gramEnd"/>
            <w:r>
              <w:rPr>
                <w:rFonts w:ascii="Calibri" w:hAnsi="Calibri" w:cs="Calibri"/>
                <w:sz w:val="12"/>
                <w:szCs w:val="12"/>
              </w:rPr>
              <w:t xml:space="preserve"> of exposure can produce </w:t>
            </w:r>
            <w:r w:rsidRPr="000F3D36">
              <w:rPr>
                <w:rFonts w:ascii="Calibri" w:hAnsi="Calibri" w:cs="Calibri"/>
                <w:color w:val="000000" w:themeColor="text1"/>
                <w:sz w:val="12"/>
                <w:szCs w:val="12"/>
              </w:rPr>
              <w:t xml:space="preserve">TTS </w:t>
            </w:r>
            <w:r>
              <w:rPr>
                <w:rFonts w:ascii="Calibri" w:hAnsi="Calibri" w:cs="Calibri"/>
                <w:sz w:val="12"/>
                <w:szCs w:val="12"/>
              </w:rPr>
              <w:t xml:space="preserve">in the average listener. </w:t>
            </w:r>
          </w:p>
        </w:tc>
      </w:tr>
      <w:tr w:rsidR="00701508" w:rsidRPr="006F6F71" w14:paraId="02FB0078" w14:textId="77777777" w:rsidTr="00366B00">
        <w:trPr>
          <w:cantSplit/>
          <w:trHeight w:val="1134"/>
        </w:trPr>
        <w:tc>
          <w:tcPr>
            <w:tcW w:w="715" w:type="dxa"/>
          </w:tcPr>
          <w:p w14:paraId="354FFE5A" w14:textId="1EF8DCB1" w:rsidR="00701508" w:rsidRDefault="00701508" w:rsidP="003F0EF5">
            <w:pPr>
              <w:jc w:val="center"/>
              <w:rPr>
                <w:rFonts w:ascii="Calibri" w:hAnsi="Calibri" w:cs="Calibri"/>
                <w:sz w:val="12"/>
                <w:szCs w:val="12"/>
              </w:rPr>
            </w:pPr>
            <w:r>
              <w:rPr>
                <w:rFonts w:ascii="Calibri" w:hAnsi="Calibri" w:cs="Calibri"/>
                <w:sz w:val="12"/>
                <w:szCs w:val="12"/>
              </w:rPr>
              <w:t>51. Peng et al.</w:t>
            </w:r>
            <w:r w:rsidR="007A7A30">
              <w:rPr>
                <w:rFonts w:ascii="Calibri" w:hAnsi="Calibri" w:cs="Calibri"/>
                <w:sz w:val="12"/>
                <w:szCs w:val="12"/>
              </w:rPr>
              <w:t xml:space="preserve"> </w:t>
            </w:r>
            <w:r w:rsidR="007A7A30">
              <w:rPr>
                <w:rFonts w:ascii="Calibri" w:hAnsi="Calibri" w:cs="Calibri"/>
                <w:sz w:val="12"/>
                <w:szCs w:val="12"/>
              </w:rPr>
              <w:fldChar w:fldCharType="begin"/>
            </w:r>
            <w:r w:rsidR="00A2409A">
              <w:rPr>
                <w:rFonts w:ascii="Calibri" w:hAnsi="Calibri" w:cs="Calibri"/>
                <w:sz w:val="12"/>
                <w:szCs w:val="12"/>
              </w:rPr>
              <w:instrText xml:space="preserve"> ADDIN EN.CITE &lt;EndNote&gt;&lt;Cite&gt;&lt;Author&gt;Peng&lt;/Author&gt;&lt;Year&gt;2007&lt;/Year&gt;&lt;RecNum&gt;123&lt;/RecNum&gt;&lt;DisplayText&gt;(51)&lt;/DisplayText&gt;&lt;record&gt;&lt;rec-number&gt;123&lt;/rec-number&gt;&lt;foreign-keys&gt;&lt;key app="EN" db-id="x5e502xe3pesa0epd9dp2dr9dwx2saeezfx5" timestamp="1779372176"&gt;123&lt;/key&gt;&lt;/foreign-keys&gt;&lt;ref-type name="Journal Article"&gt;17&lt;/ref-type&gt;&lt;contributors&gt;&lt;authors&gt;&lt;author&gt;Peng, J. H.&lt;/author&gt;&lt;author&gt;Tao, Z. Z.&lt;/author&gt;&lt;author&gt;Huang, Z. W.&lt;/author&gt;&lt;/authors&gt;&lt;/contributors&gt;&lt;auth-address&gt;Department of Otolaryngology-Head and Neck Surgery, Renmin Hospital of Wuhan University, Wuhan, People&amp;apos;s Republic of China.&lt;/auth-address&gt;&lt;titles&gt;&lt;title&gt;Risk of damage to hearing from personal listening devices in young adults&lt;/title&gt;&lt;secondary-title&gt;J Otolaryngol&lt;/secondary-title&gt;&lt;/titles&gt;&lt;periodical&gt;&lt;full-title&gt;J Otolaryngol&lt;/full-title&gt;&lt;/periodical&gt;&lt;pages&gt;181-5&lt;/pages&gt;&lt;volume&gt;36&lt;/volume&gt;&lt;number&gt;3&lt;/number&gt;&lt;keywords&gt;&lt;keyword&gt;Adult&lt;/keyword&gt;&lt;keyword&gt;Audiometry&lt;/keyword&gt;&lt;keyword&gt;*Audiovisual Aids&lt;/keyword&gt;&lt;keyword&gt;Female&lt;/keyword&gt;&lt;keyword&gt;Hearing Loss, Noise-Induced/*etiology&lt;/keyword&gt;&lt;keyword&gt;Humans&lt;/keyword&gt;&lt;keyword&gt;Male&lt;/keyword&gt;&lt;keyword&gt;Radio&lt;/keyword&gt;&lt;keyword&gt;Videotape Recording&lt;/keyword&gt;&lt;/keywords&gt;&lt;dates&gt;&lt;year&gt;2007&lt;/year&gt;&lt;pub-dates&gt;&lt;date&gt;Jun&lt;/date&gt;&lt;/pub-dates&gt;&lt;/dates&gt;&lt;isbn&gt;0381-6605&lt;/isbn&gt;&lt;accession-num&gt;17711774&lt;/accession-num&gt;&lt;urls&gt;&lt;/urls&gt;&lt;remote-database-provider&gt;NLM&lt;/remote-database-provider&gt;&lt;language&gt;eng&lt;/language&gt;&lt;/record&gt;&lt;/Cite&gt;&lt;/EndNote&gt;</w:instrText>
            </w:r>
            <w:r w:rsidR="007A7A30">
              <w:rPr>
                <w:rFonts w:ascii="Calibri" w:hAnsi="Calibri" w:cs="Calibri"/>
                <w:sz w:val="12"/>
                <w:szCs w:val="12"/>
              </w:rPr>
              <w:fldChar w:fldCharType="separate"/>
            </w:r>
            <w:r w:rsidR="00A2409A">
              <w:rPr>
                <w:rFonts w:ascii="Calibri" w:hAnsi="Calibri" w:cs="Calibri"/>
                <w:noProof/>
                <w:sz w:val="12"/>
                <w:szCs w:val="12"/>
              </w:rPr>
              <w:t>(51)</w:t>
            </w:r>
            <w:r w:rsidR="007A7A30">
              <w:rPr>
                <w:rFonts w:ascii="Calibri" w:hAnsi="Calibri" w:cs="Calibri"/>
                <w:sz w:val="12"/>
                <w:szCs w:val="12"/>
              </w:rPr>
              <w:fldChar w:fldCharType="end"/>
            </w:r>
          </w:p>
        </w:tc>
        <w:tc>
          <w:tcPr>
            <w:tcW w:w="414" w:type="dxa"/>
            <w:textDirection w:val="btLr"/>
          </w:tcPr>
          <w:p w14:paraId="58DD80CF" w14:textId="4E285588" w:rsidR="00701508" w:rsidRDefault="00701508" w:rsidP="00701508">
            <w:pPr>
              <w:ind w:left="113" w:right="113"/>
              <w:jc w:val="center"/>
              <w:rPr>
                <w:rFonts w:ascii="Calibri" w:hAnsi="Calibri" w:cs="Calibri"/>
                <w:sz w:val="12"/>
                <w:szCs w:val="12"/>
              </w:rPr>
            </w:pPr>
            <w:r>
              <w:rPr>
                <w:rFonts w:ascii="Calibri" w:hAnsi="Calibri" w:cs="Calibri"/>
                <w:sz w:val="12"/>
                <w:szCs w:val="12"/>
              </w:rPr>
              <w:t xml:space="preserve">Cross-sectional </w:t>
            </w:r>
          </w:p>
        </w:tc>
        <w:tc>
          <w:tcPr>
            <w:tcW w:w="426" w:type="dxa"/>
            <w:textDirection w:val="btLr"/>
          </w:tcPr>
          <w:p w14:paraId="44A3754B" w14:textId="31261C32" w:rsidR="00701508" w:rsidRDefault="00701508" w:rsidP="00051257">
            <w:pPr>
              <w:ind w:left="113" w:right="113"/>
              <w:jc w:val="center"/>
              <w:rPr>
                <w:rFonts w:ascii="Calibri" w:hAnsi="Calibri" w:cs="Calibri"/>
                <w:sz w:val="12"/>
                <w:szCs w:val="12"/>
              </w:rPr>
            </w:pPr>
            <w:r>
              <w:rPr>
                <w:rFonts w:ascii="Calibri" w:hAnsi="Calibri" w:cs="Calibri"/>
                <w:sz w:val="12"/>
                <w:szCs w:val="12"/>
              </w:rPr>
              <w:t>China</w:t>
            </w:r>
          </w:p>
        </w:tc>
        <w:tc>
          <w:tcPr>
            <w:tcW w:w="425" w:type="dxa"/>
            <w:textDirection w:val="btLr"/>
          </w:tcPr>
          <w:p w14:paraId="4DD78DE5" w14:textId="1E146FB3" w:rsidR="00701508" w:rsidRDefault="00701508" w:rsidP="00051257">
            <w:pPr>
              <w:ind w:left="113" w:right="113"/>
              <w:jc w:val="center"/>
              <w:rPr>
                <w:rFonts w:ascii="Calibri" w:hAnsi="Calibri" w:cs="Calibri"/>
                <w:sz w:val="12"/>
                <w:szCs w:val="12"/>
              </w:rPr>
            </w:pPr>
            <w:r>
              <w:rPr>
                <w:rFonts w:ascii="Calibri" w:hAnsi="Calibri" w:cs="Calibri"/>
                <w:sz w:val="12"/>
                <w:szCs w:val="12"/>
              </w:rPr>
              <w:t>-</w:t>
            </w:r>
          </w:p>
        </w:tc>
        <w:tc>
          <w:tcPr>
            <w:tcW w:w="425" w:type="dxa"/>
            <w:textDirection w:val="btLr"/>
          </w:tcPr>
          <w:p w14:paraId="616B6740" w14:textId="10BD9B8F" w:rsidR="00701508" w:rsidRDefault="00D2305F" w:rsidP="006B3106">
            <w:pPr>
              <w:ind w:left="113" w:right="113"/>
              <w:jc w:val="center"/>
              <w:rPr>
                <w:rFonts w:ascii="Calibri" w:hAnsi="Calibri" w:cs="Calibri"/>
                <w:sz w:val="12"/>
                <w:szCs w:val="12"/>
              </w:rPr>
            </w:pPr>
            <w:r>
              <w:rPr>
                <w:rFonts w:ascii="Calibri" w:hAnsi="Calibri" w:cs="Calibri"/>
                <w:sz w:val="12"/>
                <w:szCs w:val="12"/>
              </w:rPr>
              <w:t>June 2007</w:t>
            </w:r>
          </w:p>
        </w:tc>
        <w:tc>
          <w:tcPr>
            <w:tcW w:w="425" w:type="dxa"/>
            <w:textDirection w:val="btLr"/>
          </w:tcPr>
          <w:p w14:paraId="7064F304" w14:textId="5E99D64A" w:rsidR="00701508" w:rsidRDefault="00701508" w:rsidP="00051257">
            <w:pPr>
              <w:ind w:left="113" w:right="113"/>
              <w:jc w:val="center"/>
              <w:rPr>
                <w:rFonts w:ascii="Calibri" w:hAnsi="Calibri" w:cs="Calibri"/>
                <w:sz w:val="12"/>
                <w:szCs w:val="12"/>
              </w:rPr>
            </w:pPr>
            <w:r>
              <w:rPr>
                <w:rFonts w:ascii="Calibri" w:hAnsi="Calibri" w:cs="Calibri"/>
                <w:sz w:val="12"/>
                <w:szCs w:val="12"/>
              </w:rPr>
              <w:t>Young adults</w:t>
            </w:r>
          </w:p>
        </w:tc>
        <w:tc>
          <w:tcPr>
            <w:tcW w:w="426" w:type="dxa"/>
            <w:textDirection w:val="btLr"/>
          </w:tcPr>
          <w:p w14:paraId="6BCBC874" w14:textId="4EBEB0AB" w:rsidR="00701508" w:rsidRDefault="00701508" w:rsidP="00051257">
            <w:pPr>
              <w:ind w:left="113" w:right="113"/>
              <w:jc w:val="center"/>
              <w:rPr>
                <w:rFonts w:ascii="Calibri" w:hAnsi="Calibri" w:cs="Calibri"/>
                <w:sz w:val="12"/>
                <w:szCs w:val="12"/>
              </w:rPr>
            </w:pPr>
            <w:r>
              <w:rPr>
                <w:rFonts w:ascii="Calibri" w:hAnsi="Calibri" w:cs="Calibri"/>
                <w:sz w:val="12"/>
                <w:szCs w:val="12"/>
              </w:rPr>
              <w:t>19-23</w:t>
            </w:r>
          </w:p>
        </w:tc>
        <w:tc>
          <w:tcPr>
            <w:tcW w:w="519" w:type="dxa"/>
            <w:vAlign w:val="center"/>
          </w:tcPr>
          <w:p w14:paraId="03D5E87B" w14:textId="5FDAD9D9" w:rsidR="00701508" w:rsidRDefault="00701508" w:rsidP="00366B00">
            <w:pPr>
              <w:jc w:val="center"/>
              <w:rPr>
                <w:rFonts w:ascii="Calibri" w:hAnsi="Calibri" w:cs="Calibri"/>
                <w:sz w:val="12"/>
                <w:szCs w:val="12"/>
              </w:rPr>
            </w:pPr>
            <w:r>
              <w:rPr>
                <w:rFonts w:ascii="Calibri" w:hAnsi="Calibri" w:cs="Calibri"/>
                <w:sz w:val="12"/>
                <w:szCs w:val="12"/>
              </w:rPr>
              <w:t>150:</w:t>
            </w:r>
            <w:r w:rsidR="00E155D5">
              <w:rPr>
                <w:rFonts w:ascii="Calibri" w:hAnsi="Calibri" w:cs="Calibri"/>
                <w:sz w:val="12"/>
                <w:szCs w:val="12"/>
              </w:rPr>
              <w:t xml:space="preserve"> </w:t>
            </w:r>
            <w:r>
              <w:rPr>
                <w:rFonts w:ascii="Calibri" w:hAnsi="Calibri" w:cs="Calibri"/>
                <w:sz w:val="12"/>
                <w:szCs w:val="12"/>
              </w:rPr>
              <w:t>80 M</w:t>
            </w:r>
            <w:r w:rsidR="00E155D5">
              <w:rPr>
                <w:rFonts w:ascii="Calibri" w:hAnsi="Calibri" w:cs="Calibri"/>
                <w:sz w:val="12"/>
                <w:szCs w:val="12"/>
              </w:rPr>
              <w:t xml:space="preserve">, </w:t>
            </w:r>
            <w:r>
              <w:rPr>
                <w:rFonts w:ascii="Calibri" w:hAnsi="Calibri" w:cs="Calibri"/>
                <w:sz w:val="12"/>
                <w:szCs w:val="12"/>
              </w:rPr>
              <w:t>70 F</w:t>
            </w:r>
          </w:p>
        </w:tc>
        <w:tc>
          <w:tcPr>
            <w:tcW w:w="630" w:type="dxa"/>
            <w:vAlign w:val="center"/>
          </w:tcPr>
          <w:p w14:paraId="40445E2C" w14:textId="5A434253" w:rsidR="00701508" w:rsidRDefault="00701508" w:rsidP="00366B00">
            <w:pPr>
              <w:jc w:val="center"/>
              <w:rPr>
                <w:rFonts w:ascii="Calibri" w:hAnsi="Calibri" w:cs="Calibri"/>
                <w:sz w:val="12"/>
                <w:szCs w:val="12"/>
              </w:rPr>
            </w:pPr>
            <w:r>
              <w:rPr>
                <w:rFonts w:ascii="Calibri" w:hAnsi="Calibri" w:cs="Calibri"/>
                <w:sz w:val="12"/>
                <w:szCs w:val="12"/>
              </w:rPr>
              <w:t>120</w:t>
            </w:r>
          </w:p>
        </w:tc>
        <w:tc>
          <w:tcPr>
            <w:tcW w:w="900" w:type="dxa"/>
          </w:tcPr>
          <w:p w14:paraId="19DD8D43" w14:textId="61545DD7" w:rsidR="00701508" w:rsidRDefault="00701508" w:rsidP="00E155D5">
            <w:pPr>
              <w:jc w:val="center"/>
              <w:rPr>
                <w:rFonts w:ascii="Calibri" w:hAnsi="Calibri" w:cs="Calibri"/>
                <w:sz w:val="12"/>
                <w:szCs w:val="12"/>
              </w:rPr>
            </w:pPr>
            <w:r>
              <w:rPr>
                <w:rFonts w:ascii="Calibri" w:hAnsi="Calibri" w:cs="Calibri"/>
                <w:sz w:val="12"/>
                <w:szCs w:val="12"/>
              </w:rPr>
              <w:t>At least 1h/d: 120</w:t>
            </w:r>
          </w:p>
        </w:tc>
        <w:tc>
          <w:tcPr>
            <w:tcW w:w="810" w:type="dxa"/>
          </w:tcPr>
          <w:p w14:paraId="6380FD8F" w14:textId="7CA0EC53" w:rsidR="00701508" w:rsidRDefault="00701508" w:rsidP="00E155D5">
            <w:pPr>
              <w:jc w:val="center"/>
              <w:rPr>
                <w:rFonts w:ascii="Calibri" w:hAnsi="Calibri" w:cs="Calibri"/>
                <w:sz w:val="12"/>
                <w:szCs w:val="12"/>
              </w:rPr>
            </w:pPr>
            <w:r>
              <w:rPr>
                <w:rFonts w:ascii="Calibri" w:hAnsi="Calibri" w:cs="Calibri"/>
                <w:sz w:val="12"/>
                <w:szCs w:val="12"/>
              </w:rPr>
              <w:t>-</w:t>
            </w:r>
          </w:p>
        </w:tc>
        <w:tc>
          <w:tcPr>
            <w:tcW w:w="990" w:type="dxa"/>
          </w:tcPr>
          <w:p w14:paraId="668C35F5" w14:textId="44972995" w:rsidR="00701508" w:rsidRDefault="00701508" w:rsidP="00E155D5">
            <w:pPr>
              <w:jc w:val="center"/>
              <w:rPr>
                <w:rFonts w:ascii="Calibri" w:hAnsi="Calibri" w:cs="Calibri"/>
                <w:sz w:val="12"/>
                <w:szCs w:val="12"/>
              </w:rPr>
            </w:pPr>
            <w:r>
              <w:rPr>
                <w:rFonts w:ascii="Calibri" w:hAnsi="Calibri" w:cs="Calibri"/>
                <w:sz w:val="12"/>
                <w:szCs w:val="12"/>
              </w:rPr>
              <w:t>-</w:t>
            </w:r>
          </w:p>
        </w:tc>
        <w:tc>
          <w:tcPr>
            <w:tcW w:w="1170" w:type="dxa"/>
          </w:tcPr>
          <w:p w14:paraId="762315AA" w14:textId="77777777" w:rsidR="00701508" w:rsidRDefault="00701508" w:rsidP="00E155D5">
            <w:pPr>
              <w:jc w:val="center"/>
              <w:rPr>
                <w:rFonts w:ascii="Calibri" w:hAnsi="Calibri" w:cs="Calibri"/>
                <w:sz w:val="12"/>
                <w:szCs w:val="12"/>
              </w:rPr>
            </w:pPr>
            <w:r>
              <w:rPr>
                <w:rFonts w:ascii="Calibri" w:hAnsi="Calibri" w:cs="Calibri"/>
                <w:sz w:val="12"/>
                <w:szCs w:val="12"/>
              </w:rPr>
              <w:t>&gt;25 dB: 34 of 240 ears</w:t>
            </w:r>
          </w:p>
          <w:p w14:paraId="3B03011C" w14:textId="77777777" w:rsidR="00701508" w:rsidRDefault="00701508" w:rsidP="00E155D5">
            <w:pPr>
              <w:jc w:val="center"/>
              <w:rPr>
                <w:rFonts w:ascii="Calibri" w:hAnsi="Calibri" w:cs="Calibri"/>
                <w:sz w:val="12"/>
                <w:szCs w:val="12"/>
              </w:rPr>
            </w:pPr>
          </w:p>
          <w:p w14:paraId="7D4E6DCE" w14:textId="77777777" w:rsidR="00701508" w:rsidRDefault="00701508" w:rsidP="00E155D5">
            <w:pPr>
              <w:jc w:val="center"/>
              <w:rPr>
                <w:rFonts w:ascii="Calibri" w:hAnsi="Calibri" w:cs="Calibri"/>
                <w:sz w:val="12"/>
                <w:szCs w:val="12"/>
              </w:rPr>
            </w:pPr>
            <w:r>
              <w:rPr>
                <w:rFonts w:ascii="Calibri" w:hAnsi="Calibri" w:cs="Calibri"/>
                <w:sz w:val="12"/>
                <w:szCs w:val="12"/>
              </w:rPr>
              <w:t>Broad HT shifts from 1-8 kHz in &gt;5y PLD users.</w:t>
            </w:r>
          </w:p>
          <w:p w14:paraId="44D7617C" w14:textId="77777777" w:rsidR="00701508" w:rsidRDefault="00701508" w:rsidP="00E155D5">
            <w:pPr>
              <w:jc w:val="center"/>
              <w:rPr>
                <w:rFonts w:ascii="Calibri" w:hAnsi="Calibri" w:cs="Calibri"/>
                <w:sz w:val="12"/>
                <w:szCs w:val="12"/>
              </w:rPr>
            </w:pPr>
          </w:p>
          <w:p w14:paraId="15C3B062" w14:textId="77777777" w:rsidR="00701508" w:rsidRDefault="00701508" w:rsidP="00E155D5">
            <w:pPr>
              <w:jc w:val="center"/>
              <w:rPr>
                <w:rFonts w:ascii="Calibri" w:hAnsi="Calibri" w:cs="Calibri"/>
                <w:sz w:val="12"/>
                <w:szCs w:val="12"/>
              </w:rPr>
            </w:pPr>
            <w:r>
              <w:rPr>
                <w:rFonts w:ascii="Calibri" w:hAnsi="Calibri" w:cs="Calibri"/>
                <w:sz w:val="12"/>
                <w:szCs w:val="12"/>
              </w:rPr>
              <w:t>Higher HTs at 10, 12.5, 16 kHz in PLD users.</w:t>
            </w:r>
          </w:p>
          <w:p w14:paraId="0F526D61" w14:textId="77777777" w:rsidR="00701508" w:rsidRDefault="00701508" w:rsidP="00E155D5">
            <w:pPr>
              <w:jc w:val="center"/>
              <w:rPr>
                <w:rFonts w:ascii="Calibri" w:hAnsi="Calibri" w:cs="Calibri"/>
                <w:sz w:val="12"/>
                <w:szCs w:val="12"/>
              </w:rPr>
            </w:pPr>
          </w:p>
          <w:p w14:paraId="2BFEDE22" w14:textId="683AEA8B" w:rsidR="00701508" w:rsidRDefault="00701508" w:rsidP="00E155D5">
            <w:pPr>
              <w:jc w:val="center"/>
              <w:rPr>
                <w:rFonts w:ascii="Calibri" w:hAnsi="Calibri" w:cs="Calibri"/>
                <w:sz w:val="12"/>
                <w:szCs w:val="12"/>
              </w:rPr>
            </w:pPr>
            <w:r>
              <w:rPr>
                <w:rFonts w:ascii="Calibri" w:hAnsi="Calibri" w:cs="Calibri"/>
                <w:sz w:val="12"/>
                <w:szCs w:val="12"/>
              </w:rPr>
              <w:t>Higher HTs at 10, 12.5, 16, 20 kHz of PLD users with normal HT.</w:t>
            </w:r>
          </w:p>
        </w:tc>
        <w:tc>
          <w:tcPr>
            <w:tcW w:w="1530" w:type="dxa"/>
          </w:tcPr>
          <w:p w14:paraId="6B9C87EE" w14:textId="3744BB33" w:rsidR="00701508" w:rsidRDefault="00701508" w:rsidP="00E155D5">
            <w:pPr>
              <w:jc w:val="center"/>
              <w:rPr>
                <w:rFonts w:ascii="Calibri" w:hAnsi="Calibri" w:cs="Calibri"/>
                <w:sz w:val="12"/>
                <w:szCs w:val="12"/>
              </w:rPr>
            </w:pPr>
            <w:r>
              <w:rPr>
                <w:rFonts w:ascii="Calibri" w:hAnsi="Calibri" w:cs="Calibri"/>
                <w:sz w:val="12"/>
                <w:szCs w:val="12"/>
              </w:rPr>
              <w:t>14.1% (34 of 240 ears)</w:t>
            </w:r>
          </w:p>
        </w:tc>
        <w:tc>
          <w:tcPr>
            <w:tcW w:w="1080" w:type="dxa"/>
          </w:tcPr>
          <w:p w14:paraId="6F179D89" w14:textId="62CE7229" w:rsidR="00701508" w:rsidRPr="00666481" w:rsidRDefault="00701508" w:rsidP="00701508">
            <w:pPr>
              <w:rPr>
                <w:rFonts w:ascii="Calibri" w:hAnsi="Calibri" w:cs="Calibri"/>
                <w:sz w:val="12"/>
                <w:szCs w:val="12"/>
              </w:rPr>
            </w:pPr>
            <w:r>
              <w:rPr>
                <w:rFonts w:ascii="Calibri" w:hAnsi="Calibri" w:cs="Calibri"/>
                <w:sz w:val="12"/>
                <w:szCs w:val="12"/>
              </w:rPr>
              <w:t xml:space="preserve">To investigate the effects of </w:t>
            </w:r>
            <w:proofErr w:type="gramStart"/>
            <w:r>
              <w:rPr>
                <w:rFonts w:ascii="Calibri" w:hAnsi="Calibri" w:cs="Calibri"/>
                <w:sz w:val="12"/>
                <w:szCs w:val="12"/>
              </w:rPr>
              <w:t>PLD use</w:t>
            </w:r>
            <w:proofErr w:type="gramEnd"/>
            <w:r>
              <w:rPr>
                <w:rFonts w:ascii="Calibri" w:hAnsi="Calibri" w:cs="Calibri"/>
                <w:sz w:val="12"/>
                <w:szCs w:val="12"/>
              </w:rPr>
              <w:t xml:space="preserve"> on hearing in young listeners.</w:t>
            </w:r>
          </w:p>
        </w:tc>
        <w:tc>
          <w:tcPr>
            <w:tcW w:w="2970" w:type="dxa"/>
          </w:tcPr>
          <w:p w14:paraId="24FE788C" w14:textId="5EA0B637" w:rsidR="00701508" w:rsidRDefault="00701508" w:rsidP="00701508">
            <w:pPr>
              <w:rPr>
                <w:rFonts w:ascii="Calibri" w:hAnsi="Calibri" w:cs="Calibri"/>
                <w:sz w:val="12"/>
                <w:szCs w:val="12"/>
              </w:rPr>
            </w:pPr>
            <w:r>
              <w:rPr>
                <w:rFonts w:ascii="Calibri" w:hAnsi="Calibri" w:cs="Calibri"/>
                <w:sz w:val="12"/>
                <w:szCs w:val="12"/>
              </w:rPr>
              <w:t xml:space="preserve">- Significant differences between the control group and PLD users in HTs of conventional frequencies (0.5-8 kHz). </w:t>
            </w:r>
            <w:r w:rsidR="00C74CFE">
              <w:rPr>
                <w:rFonts w:ascii="Calibri" w:hAnsi="Calibri" w:cs="Calibri"/>
                <w:sz w:val="12"/>
                <w:szCs w:val="12"/>
              </w:rPr>
              <w:t xml:space="preserve">- </w:t>
            </w:r>
            <w:r>
              <w:rPr>
                <w:rFonts w:ascii="Calibri" w:hAnsi="Calibri" w:cs="Calibri"/>
                <w:sz w:val="12"/>
                <w:szCs w:val="12"/>
              </w:rPr>
              <w:t xml:space="preserve">There is a broad HT </w:t>
            </w:r>
            <w:proofErr w:type="gramStart"/>
            <w:r>
              <w:rPr>
                <w:rFonts w:ascii="Calibri" w:hAnsi="Calibri" w:cs="Calibri"/>
                <w:sz w:val="12"/>
                <w:szCs w:val="12"/>
              </w:rPr>
              <w:t>shifts</w:t>
            </w:r>
            <w:proofErr w:type="gramEnd"/>
            <w:r>
              <w:rPr>
                <w:rFonts w:ascii="Calibri" w:hAnsi="Calibri" w:cs="Calibri"/>
                <w:sz w:val="12"/>
                <w:szCs w:val="12"/>
              </w:rPr>
              <w:t xml:space="preserve"> from 1-8 kHz in &gt;5y PLD users.</w:t>
            </w:r>
          </w:p>
          <w:p w14:paraId="51634AAE" w14:textId="77777777" w:rsidR="00701508" w:rsidRDefault="00701508" w:rsidP="00701508">
            <w:pPr>
              <w:rPr>
                <w:rFonts w:ascii="Calibri" w:hAnsi="Calibri" w:cs="Calibri"/>
                <w:sz w:val="12"/>
                <w:szCs w:val="12"/>
              </w:rPr>
            </w:pPr>
            <w:r>
              <w:rPr>
                <w:rFonts w:ascii="Calibri" w:hAnsi="Calibri" w:cs="Calibri"/>
                <w:sz w:val="12"/>
                <w:szCs w:val="12"/>
              </w:rPr>
              <w:t xml:space="preserve">- Significantly higher HTs in extended high-frequency range (10, 12.5, 16 kHz) in PLD users compared to control group. No significant differences between different </w:t>
            </w:r>
            <w:proofErr w:type="gramStart"/>
            <w:r>
              <w:rPr>
                <w:rFonts w:ascii="Calibri" w:hAnsi="Calibri" w:cs="Calibri"/>
                <w:sz w:val="12"/>
                <w:szCs w:val="12"/>
              </w:rPr>
              <w:t>duration</w:t>
            </w:r>
            <w:proofErr w:type="gramEnd"/>
            <w:r>
              <w:rPr>
                <w:rFonts w:ascii="Calibri" w:hAnsi="Calibri" w:cs="Calibri"/>
                <w:sz w:val="12"/>
                <w:szCs w:val="12"/>
              </w:rPr>
              <w:t xml:space="preserve"> of PLD use. </w:t>
            </w:r>
          </w:p>
          <w:p w14:paraId="6934DB69" w14:textId="77777777" w:rsidR="00701508" w:rsidRDefault="00701508" w:rsidP="00701508">
            <w:pPr>
              <w:rPr>
                <w:rFonts w:ascii="Calibri" w:hAnsi="Calibri" w:cs="Calibri"/>
                <w:sz w:val="12"/>
                <w:szCs w:val="12"/>
              </w:rPr>
            </w:pPr>
            <w:r>
              <w:rPr>
                <w:rFonts w:ascii="Calibri" w:hAnsi="Calibri" w:cs="Calibri"/>
                <w:sz w:val="12"/>
                <w:szCs w:val="12"/>
              </w:rPr>
              <w:t xml:space="preserve">- Significantly higher extended high-frequency HTs at 10, 12.5, 16, 20 kHz of PLD users with normal HT in range of 0.5-8 kHz (&lt;25 dB) compared to control group. </w:t>
            </w:r>
          </w:p>
          <w:p w14:paraId="2BD2420F" w14:textId="77777777" w:rsidR="00701508" w:rsidRDefault="00701508" w:rsidP="00701508">
            <w:pPr>
              <w:rPr>
                <w:rFonts w:ascii="Calibri" w:hAnsi="Calibri" w:cs="Calibri"/>
                <w:sz w:val="12"/>
                <w:szCs w:val="12"/>
              </w:rPr>
            </w:pPr>
            <w:r>
              <w:rPr>
                <w:rFonts w:ascii="Calibri" w:hAnsi="Calibri" w:cs="Calibri"/>
                <w:sz w:val="12"/>
                <w:szCs w:val="12"/>
              </w:rPr>
              <w:t>- Significantly higher extended high-frequency HTs of hearing impaired PLD users compared to normal hearing PLD users and control group.</w:t>
            </w:r>
          </w:p>
          <w:p w14:paraId="78037625" w14:textId="3C3CF70A" w:rsidR="00701508" w:rsidRDefault="00701508" w:rsidP="00701508">
            <w:pPr>
              <w:rPr>
                <w:rFonts w:ascii="Calibri" w:hAnsi="Calibri" w:cs="Calibri"/>
                <w:sz w:val="12"/>
                <w:szCs w:val="12"/>
              </w:rPr>
            </w:pPr>
            <w:r>
              <w:rPr>
                <w:rFonts w:ascii="Calibri" w:hAnsi="Calibri" w:cs="Calibri"/>
                <w:sz w:val="12"/>
                <w:szCs w:val="12"/>
              </w:rPr>
              <w:t>- Significantly lower detection rates at 16, 20 kHz in hearing-impaired PLD users compared to normal hearing PLD users and control group. Significant differences between control group and the normal hearing PLD users at 20 kHz.</w:t>
            </w:r>
          </w:p>
        </w:tc>
        <w:tc>
          <w:tcPr>
            <w:tcW w:w="1357" w:type="dxa"/>
          </w:tcPr>
          <w:p w14:paraId="09DE2050" w14:textId="77777777" w:rsidR="00701508" w:rsidRDefault="00701508" w:rsidP="00701508">
            <w:pPr>
              <w:rPr>
                <w:rFonts w:ascii="Calibri" w:hAnsi="Calibri" w:cs="Calibri"/>
                <w:sz w:val="12"/>
                <w:szCs w:val="12"/>
              </w:rPr>
            </w:pPr>
            <w:r>
              <w:rPr>
                <w:rFonts w:ascii="Calibri" w:hAnsi="Calibri" w:cs="Calibri"/>
                <w:sz w:val="12"/>
                <w:szCs w:val="12"/>
              </w:rPr>
              <w:t>- Demonstrating that the long-term use of PLDs can induce NIHL.</w:t>
            </w:r>
          </w:p>
          <w:p w14:paraId="37D86081" w14:textId="298A6332" w:rsidR="00701508" w:rsidRPr="00666481" w:rsidRDefault="00701508" w:rsidP="00701508">
            <w:pPr>
              <w:rPr>
                <w:rFonts w:ascii="Calibri" w:hAnsi="Calibri" w:cs="Calibri"/>
                <w:sz w:val="12"/>
                <w:szCs w:val="12"/>
              </w:rPr>
            </w:pPr>
            <w:r>
              <w:rPr>
                <w:rFonts w:ascii="Calibri" w:hAnsi="Calibri" w:cs="Calibri"/>
                <w:sz w:val="12"/>
                <w:szCs w:val="12"/>
              </w:rPr>
              <w:t>- Extended high-frequency audiometry is a sensitive method for early detection of NIHL.</w:t>
            </w:r>
          </w:p>
        </w:tc>
      </w:tr>
      <w:tr w:rsidR="00701508" w:rsidRPr="006F6F71" w14:paraId="7ADE2BC2" w14:textId="77777777" w:rsidTr="00366B00">
        <w:trPr>
          <w:cantSplit/>
          <w:trHeight w:val="1134"/>
        </w:trPr>
        <w:tc>
          <w:tcPr>
            <w:tcW w:w="715" w:type="dxa"/>
          </w:tcPr>
          <w:p w14:paraId="3586C749" w14:textId="25C5FE03" w:rsidR="00701508" w:rsidRDefault="00701508" w:rsidP="003F0EF5">
            <w:pPr>
              <w:jc w:val="center"/>
              <w:rPr>
                <w:rFonts w:ascii="Calibri" w:hAnsi="Calibri" w:cs="Calibri"/>
                <w:sz w:val="12"/>
                <w:szCs w:val="12"/>
              </w:rPr>
            </w:pPr>
            <w:bookmarkStart w:id="6" w:name="_Hlk228529252"/>
            <w:r>
              <w:rPr>
                <w:rFonts w:ascii="Calibri" w:hAnsi="Calibri" w:cs="Calibri"/>
                <w:sz w:val="12"/>
                <w:szCs w:val="12"/>
              </w:rPr>
              <w:t>52.</w:t>
            </w:r>
            <w:r w:rsidR="00041CDA">
              <w:rPr>
                <w:rFonts w:ascii="Calibri" w:hAnsi="Calibri" w:cs="Calibri"/>
                <w:sz w:val="12"/>
                <w:szCs w:val="12"/>
              </w:rPr>
              <w:t xml:space="preserve"> </w:t>
            </w:r>
            <w:r>
              <w:rPr>
                <w:rFonts w:ascii="Calibri" w:hAnsi="Calibri" w:cs="Calibri"/>
                <w:sz w:val="12"/>
                <w:szCs w:val="12"/>
              </w:rPr>
              <w:t>Keppler et al.</w:t>
            </w:r>
            <w:bookmarkEnd w:id="6"/>
            <w:r w:rsidR="007A7A30">
              <w:rPr>
                <w:rFonts w:ascii="Calibri" w:hAnsi="Calibri" w:cs="Calibri"/>
                <w:sz w:val="12"/>
                <w:szCs w:val="12"/>
              </w:rPr>
              <w:t xml:space="preserve"> </w:t>
            </w:r>
            <w:r w:rsidR="007A7A30">
              <w:rPr>
                <w:rFonts w:ascii="Calibri" w:hAnsi="Calibri" w:cs="Calibri"/>
                <w:sz w:val="12"/>
                <w:szCs w:val="12"/>
              </w:rPr>
              <w:fldChar w:fldCharType="begin"/>
            </w:r>
            <w:r w:rsidR="00A2409A">
              <w:rPr>
                <w:rFonts w:ascii="Calibri" w:hAnsi="Calibri" w:cs="Calibri"/>
                <w:sz w:val="12"/>
                <w:szCs w:val="12"/>
              </w:rPr>
              <w:instrText xml:space="preserve"> ADDIN EN.CITE &lt;EndNote&gt;&lt;Cite&gt;&lt;Author&gt;Keppler&lt;/Author&gt;&lt;Year&gt;2010&lt;/Year&gt;&lt;RecNum&gt;126&lt;/RecNum&gt;&lt;DisplayText&gt;(52)&lt;/DisplayText&gt;&lt;record&gt;&lt;rec-number&gt;126&lt;/rec-number&gt;&lt;foreign-keys&gt;&lt;key app="EN" db-id="x5e502xe3pesa0epd9dp2dr9dwx2saeezfx5" timestamp="1779372182"&gt;126&lt;/key&gt;&lt;/foreign-keys&gt;&lt;ref-type name="Journal Article"&gt;17&lt;/ref-type&gt;&lt;contributors&gt;&lt;authors&gt;&lt;author&gt;Keppler, H.&lt;/author&gt;&lt;author&gt;Dhooge, I.&lt;/author&gt;&lt;author&gt;Maes, L.&lt;/author&gt;&lt;author&gt;D&amp;apos;Haenens, W.&lt;/author&gt;&lt;author&gt;Bockstael, A.&lt;/author&gt;&lt;author&gt;Philips, B.&lt;/author&gt;&lt;author&gt;Swinnen, F.&lt;/author&gt;&lt;author&gt;Vinck, B.&lt;/author&gt;&lt;/authors&gt;&lt;/contributors&gt;&lt;auth-address&gt;Ear, Nose, and Throat Department, Faculty of Medicine and Health Sciences, Ghent University, De Pintelaan 185, 9000 Ghent, Belgium. hannah.keppler@ugent.be&lt;/auth-address&gt;&lt;titles&gt;&lt;title&gt;Short-term auditory effects of listening to an MP3 player&lt;/title&gt;&lt;secondary-title&gt;Arch Otolaryngol Head Neck Surg&lt;/secondary-title&gt;&lt;/titles&gt;&lt;periodical&gt;&lt;full-title&gt;Arch Otolaryngol Head Neck Surg&lt;/full-title&gt;&lt;/periodical&gt;&lt;pages&gt;538-48&lt;/pages&gt;&lt;volume&gt;136&lt;/volume&gt;&lt;number&gt;6&lt;/number&gt;&lt;keywords&gt;&lt;keyword&gt;Adolescent&lt;/keyword&gt;&lt;keyword&gt;Adult&lt;/keyword&gt;&lt;keyword&gt;Audiometry, Pure-Tone&lt;/keyword&gt;&lt;keyword&gt;Auditory Threshold/physiology&lt;/keyword&gt;&lt;keyword&gt;Evoked Potentials, Auditory&lt;/keyword&gt;&lt;keyword&gt;Female&lt;/keyword&gt;&lt;keyword&gt;Hearing/*physiology&lt;/keyword&gt;&lt;keyword&gt;Humans&lt;/keyword&gt;&lt;keyword&gt;Individuality&lt;/keyword&gt;&lt;keyword&gt;*MP3-Player&lt;/keyword&gt;&lt;keyword&gt;Male&lt;/keyword&gt;&lt;keyword&gt;*Music&lt;/keyword&gt;&lt;/keywords&gt;&lt;dates&gt;&lt;year&gt;2010&lt;/year&gt;&lt;pub-dates&gt;&lt;date&gt;Jun&lt;/date&gt;&lt;/pub-dates&gt;&lt;/dates&gt;&lt;isbn&gt;0886-4470&lt;/isbn&gt;&lt;accession-num&gt;20566903&lt;/accession-num&gt;&lt;urls&gt;&lt;/urls&gt;&lt;electronic-resource-num&gt;10.1001/archoto.2010.84&lt;/electronic-resource-num&gt;&lt;remote-database-provider&gt;NLM&lt;/remote-database-provider&gt;&lt;language&gt;eng&lt;/language&gt;&lt;/record&gt;&lt;/Cite&gt;&lt;/EndNote&gt;</w:instrText>
            </w:r>
            <w:r w:rsidR="007A7A30">
              <w:rPr>
                <w:rFonts w:ascii="Calibri" w:hAnsi="Calibri" w:cs="Calibri"/>
                <w:sz w:val="12"/>
                <w:szCs w:val="12"/>
              </w:rPr>
              <w:fldChar w:fldCharType="separate"/>
            </w:r>
            <w:r w:rsidR="00A2409A">
              <w:rPr>
                <w:rFonts w:ascii="Calibri" w:hAnsi="Calibri" w:cs="Calibri"/>
                <w:noProof/>
                <w:sz w:val="12"/>
                <w:szCs w:val="12"/>
              </w:rPr>
              <w:t>(52)</w:t>
            </w:r>
            <w:r w:rsidR="007A7A30">
              <w:rPr>
                <w:rFonts w:ascii="Calibri" w:hAnsi="Calibri" w:cs="Calibri"/>
                <w:sz w:val="12"/>
                <w:szCs w:val="12"/>
              </w:rPr>
              <w:fldChar w:fldCharType="end"/>
            </w:r>
          </w:p>
        </w:tc>
        <w:tc>
          <w:tcPr>
            <w:tcW w:w="414" w:type="dxa"/>
            <w:textDirection w:val="btLr"/>
          </w:tcPr>
          <w:p w14:paraId="0E981AC2" w14:textId="138B16F0" w:rsidR="00701508" w:rsidRDefault="000C5C2C" w:rsidP="00701508">
            <w:pPr>
              <w:ind w:left="113" w:right="113"/>
              <w:jc w:val="center"/>
              <w:rPr>
                <w:rFonts w:ascii="Calibri" w:hAnsi="Calibri" w:cs="Calibri"/>
                <w:sz w:val="12"/>
                <w:szCs w:val="12"/>
              </w:rPr>
            </w:pPr>
            <w:r>
              <w:rPr>
                <w:rFonts w:ascii="Calibri" w:hAnsi="Calibri" w:cs="Calibri"/>
                <w:sz w:val="12"/>
                <w:szCs w:val="12"/>
              </w:rPr>
              <w:t>Cohort</w:t>
            </w:r>
          </w:p>
        </w:tc>
        <w:tc>
          <w:tcPr>
            <w:tcW w:w="426" w:type="dxa"/>
            <w:textDirection w:val="btLr"/>
          </w:tcPr>
          <w:p w14:paraId="7C4732C7" w14:textId="43C4A0C9" w:rsidR="00701508" w:rsidRDefault="00701508" w:rsidP="00051257">
            <w:pPr>
              <w:ind w:left="113" w:right="113"/>
              <w:jc w:val="center"/>
              <w:rPr>
                <w:rFonts w:ascii="Calibri" w:hAnsi="Calibri" w:cs="Calibri"/>
                <w:sz w:val="12"/>
                <w:szCs w:val="12"/>
              </w:rPr>
            </w:pPr>
            <w:r>
              <w:rPr>
                <w:rFonts w:ascii="Calibri" w:hAnsi="Calibri" w:cs="Calibri"/>
                <w:sz w:val="12"/>
                <w:szCs w:val="12"/>
              </w:rPr>
              <w:t>Belgium</w:t>
            </w:r>
          </w:p>
        </w:tc>
        <w:tc>
          <w:tcPr>
            <w:tcW w:w="425" w:type="dxa"/>
            <w:textDirection w:val="btLr"/>
          </w:tcPr>
          <w:p w14:paraId="5274063C" w14:textId="6959103D" w:rsidR="00701508" w:rsidRDefault="00701508" w:rsidP="00051257">
            <w:pPr>
              <w:ind w:left="113" w:right="113"/>
              <w:jc w:val="center"/>
              <w:rPr>
                <w:rFonts w:ascii="Calibri" w:hAnsi="Calibri" w:cs="Calibri"/>
                <w:sz w:val="12"/>
                <w:szCs w:val="12"/>
              </w:rPr>
            </w:pPr>
            <w:r>
              <w:rPr>
                <w:rFonts w:ascii="Calibri" w:hAnsi="Calibri" w:cs="Calibri"/>
                <w:sz w:val="12"/>
                <w:szCs w:val="12"/>
              </w:rPr>
              <w:t>-</w:t>
            </w:r>
          </w:p>
        </w:tc>
        <w:tc>
          <w:tcPr>
            <w:tcW w:w="425" w:type="dxa"/>
            <w:textDirection w:val="btLr"/>
          </w:tcPr>
          <w:p w14:paraId="48201512" w14:textId="591FACFC" w:rsidR="00701508" w:rsidRDefault="00743BC8" w:rsidP="006B3106">
            <w:pPr>
              <w:ind w:left="113" w:right="113"/>
              <w:jc w:val="center"/>
              <w:rPr>
                <w:rFonts w:ascii="Calibri" w:hAnsi="Calibri" w:cs="Calibri"/>
                <w:sz w:val="12"/>
                <w:szCs w:val="12"/>
              </w:rPr>
            </w:pPr>
            <w:bookmarkStart w:id="7" w:name="_Hlk228529274"/>
            <w:r>
              <w:rPr>
                <w:rFonts w:ascii="Calibri" w:hAnsi="Calibri" w:cs="Calibri"/>
                <w:sz w:val="12"/>
                <w:szCs w:val="12"/>
              </w:rPr>
              <w:t>June 2010</w:t>
            </w:r>
            <w:bookmarkEnd w:id="7"/>
          </w:p>
        </w:tc>
        <w:tc>
          <w:tcPr>
            <w:tcW w:w="425" w:type="dxa"/>
            <w:textDirection w:val="btLr"/>
          </w:tcPr>
          <w:p w14:paraId="11D53540" w14:textId="22A5EC2F" w:rsidR="00701508" w:rsidRDefault="00701508" w:rsidP="00051257">
            <w:pPr>
              <w:ind w:left="113" w:right="113"/>
              <w:jc w:val="center"/>
              <w:rPr>
                <w:rFonts w:ascii="Calibri" w:hAnsi="Calibri" w:cs="Calibri"/>
                <w:sz w:val="12"/>
                <w:szCs w:val="12"/>
              </w:rPr>
            </w:pPr>
            <w:r>
              <w:rPr>
                <w:rFonts w:ascii="Calibri" w:hAnsi="Calibri" w:cs="Calibri"/>
                <w:sz w:val="12"/>
                <w:szCs w:val="12"/>
              </w:rPr>
              <w:t>Young adults</w:t>
            </w:r>
          </w:p>
        </w:tc>
        <w:tc>
          <w:tcPr>
            <w:tcW w:w="426" w:type="dxa"/>
            <w:textDirection w:val="btLr"/>
          </w:tcPr>
          <w:p w14:paraId="3B688655" w14:textId="52629094" w:rsidR="00701508" w:rsidRDefault="00701508" w:rsidP="00051257">
            <w:pPr>
              <w:ind w:left="113" w:right="113"/>
              <w:jc w:val="center"/>
              <w:rPr>
                <w:rFonts w:ascii="Calibri" w:hAnsi="Calibri" w:cs="Calibri"/>
                <w:sz w:val="12"/>
                <w:szCs w:val="12"/>
              </w:rPr>
            </w:pPr>
            <w:r>
              <w:rPr>
                <w:rFonts w:ascii="Calibri" w:hAnsi="Calibri" w:cs="Calibri"/>
                <w:sz w:val="12"/>
                <w:szCs w:val="12"/>
              </w:rPr>
              <w:t>19-28</w:t>
            </w:r>
          </w:p>
        </w:tc>
        <w:tc>
          <w:tcPr>
            <w:tcW w:w="519" w:type="dxa"/>
            <w:vAlign w:val="center"/>
          </w:tcPr>
          <w:p w14:paraId="33F6398E" w14:textId="608E0F19" w:rsidR="00701508" w:rsidRDefault="00701508" w:rsidP="00366B00">
            <w:pPr>
              <w:jc w:val="center"/>
              <w:rPr>
                <w:rFonts w:ascii="Calibri" w:hAnsi="Calibri" w:cs="Calibri"/>
                <w:sz w:val="12"/>
                <w:szCs w:val="12"/>
              </w:rPr>
            </w:pPr>
            <w:r>
              <w:rPr>
                <w:rFonts w:ascii="Calibri" w:hAnsi="Calibri" w:cs="Calibri"/>
                <w:sz w:val="12"/>
                <w:szCs w:val="12"/>
              </w:rPr>
              <w:t>49:</w:t>
            </w:r>
            <w:r w:rsidR="00E155D5">
              <w:rPr>
                <w:rFonts w:ascii="Calibri" w:hAnsi="Calibri" w:cs="Calibri"/>
                <w:sz w:val="12"/>
                <w:szCs w:val="12"/>
              </w:rPr>
              <w:t xml:space="preserve"> </w:t>
            </w:r>
            <w:r>
              <w:rPr>
                <w:rFonts w:ascii="Calibri" w:hAnsi="Calibri" w:cs="Calibri"/>
                <w:sz w:val="12"/>
                <w:szCs w:val="12"/>
              </w:rPr>
              <w:t>24 M</w:t>
            </w:r>
            <w:r w:rsidR="00E155D5">
              <w:rPr>
                <w:rFonts w:ascii="Calibri" w:hAnsi="Calibri" w:cs="Calibri"/>
                <w:sz w:val="12"/>
                <w:szCs w:val="12"/>
              </w:rPr>
              <w:t xml:space="preserve">, </w:t>
            </w:r>
            <w:r>
              <w:rPr>
                <w:rFonts w:ascii="Calibri" w:hAnsi="Calibri" w:cs="Calibri"/>
                <w:sz w:val="12"/>
                <w:szCs w:val="12"/>
              </w:rPr>
              <w:t>25 F</w:t>
            </w:r>
          </w:p>
        </w:tc>
        <w:tc>
          <w:tcPr>
            <w:tcW w:w="630" w:type="dxa"/>
            <w:vAlign w:val="center"/>
          </w:tcPr>
          <w:p w14:paraId="080ACBCA" w14:textId="6EE06D4B" w:rsidR="00701508" w:rsidRDefault="00701508" w:rsidP="00366B00">
            <w:pPr>
              <w:jc w:val="center"/>
              <w:rPr>
                <w:rFonts w:ascii="Calibri" w:hAnsi="Calibri" w:cs="Calibri"/>
                <w:sz w:val="12"/>
                <w:szCs w:val="12"/>
              </w:rPr>
            </w:pPr>
            <w:r>
              <w:rPr>
                <w:rFonts w:ascii="Calibri" w:hAnsi="Calibri" w:cs="Calibri"/>
                <w:sz w:val="12"/>
                <w:szCs w:val="12"/>
              </w:rPr>
              <w:t>21</w:t>
            </w:r>
          </w:p>
        </w:tc>
        <w:tc>
          <w:tcPr>
            <w:tcW w:w="900" w:type="dxa"/>
          </w:tcPr>
          <w:p w14:paraId="2138B7A3" w14:textId="44E616DC" w:rsidR="00701508" w:rsidRDefault="00701508" w:rsidP="00E155D5">
            <w:pPr>
              <w:jc w:val="center"/>
              <w:rPr>
                <w:rFonts w:ascii="Calibri" w:hAnsi="Calibri" w:cs="Calibri"/>
                <w:sz w:val="12"/>
                <w:szCs w:val="12"/>
              </w:rPr>
            </w:pPr>
            <w:r>
              <w:rPr>
                <w:rFonts w:ascii="Calibri" w:hAnsi="Calibri" w:cs="Calibri"/>
                <w:sz w:val="12"/>
                <w:szCs w:val="12"/>
              </w:rPr>
              <w:t>1h</w:t>
            </w:r>
          </w:p>
        </w:tc>
        <w:tc>
          <w:tcPr>
            <w:tcW w:w="810" w:type="dxa"/>
          </w:tcPr>
          <w:p w14:paraId="1C193D6E" w14:textId="77777777" w:rsidR="00701508" w:rsidRDefault="00701508" w:rsidP="00E155D5">
            <w:pPr>
              <w:jc w:val="center"/>
              <w:rPr>
                <w:rFonts w:ascii="Calibri" w:hAnsi="Calibri" w:cs="Calibri"/>
                <w:sz w:val="12"/>
                <w:szCs w:val="12"/>
              </w:rPr>
            </w:pPr>
            <w:r>
              <w:rPr>
                <w:rFonts w:ascii="Calibri" w:hAnsi="Calibri" w:cs="Calibri"/>
                <w:sz w:val="12"/>
                <w:szCs w:val="12"/>
              </w:rPr>
              <w:t>100%:</w:t>
            </w:r>
          </w:p>
          <w:p w14:paraId="0F56555E" w14:textId="77777777" w:rsidR="00701508" w:rsidRDefault="00701508" w:rsidP="00E155D5">
            <w:pPr>
              <w:jc w:val="center"/>
              <w:rPr>
                <w:rFonts w:ascii="Calibri" w:hAnsi="Calibri" w:cs="Calibri"/>
                <w:sz w:val="12"/>
                <w:szCs w:val="12"/>
              </w:rPr>
            </w:pPr>
            <w:r>
              <w:rPr>
                <w:rFonts w:ascii="Calibri" w:hAnsi="Calibri" w:cs="Calibri"/>
                <w:sz w:val="12"/>
                <w:szCs w:val="12"/>
              </w:rPr>
              <w:t>Supra-aural headphones: 97.36 dB</w:t>
            </w:r>
          </w:p>
          <w:p w14:paraId="17E9A4FC" w14:textId="7E15B7A9" w:rsidR="00701508" w:rsidRDefault="00701508" w:rsidP="00E155D5">
            <w:pPr>
              <w:jc w:val="center"/>
              <w:rPr>
                <w:rFonts w:ascii="Calibri" w:hAnsi="Calibri" w:cs="Calibri"/>
                <w:sz w:val="12"/>
                <w:szCs w:val="12"/>
              </w:rPr>
            </w:pPr>
            <w:r>
              <w:rPr>
                <w:rFonts w:ascii="Calibri" w:hAnsi="Calibri" w:cs="Calibri"/>
                <w:sz w:val="12"/>
                <w:szCs w:val="12"/>
              </w:rPr>
              <w:t>Earbuds: 102.56 dB</w:t>
            </w:r>
          </w:p>
        </w:tc>
        <w:tc>
          <w:tcPr>
            <w:tcW w:w="990" w:type="dxa"/>
          </w:tcPr>
          <w:p w14:paraId="796B16EF" w14:textId="2233B74C" w:rsidR="00701508" w:rsidRDefault="00701508" w:rsidP="00E155D5">
            <w:pPr>
              <w:jc w:val="center"/>
              <w:rPr>
                <w:rFonts w:ascii="Calibri" w:hAnsi="Calibri" w:cs="Calibri"/>
                <w:sz w:val="12"/>
                <w:szCs w:val="12"/>
              </w:rPr>
            </w:pPr>
            <w:r>
              <w:rPr>
                <w:rFonts w:ascii="Calibri" w:hAnsi="Calibri" w:cs="Calibri"/>
                <w:sz w:val="12"/>
                <w:szCs w:val="12"/>
              </w:rPr>
              <w:t>Earbuds and supra-aural headphones</w:t>
            </w:r>
          </w:p>
        </w:tc>
        <w:tc>
          <w:tcPr>
            <w:tcW w:w="1170" w:type="dxa"/>
          </w:tcPr>
          <w:p w14:paraId="350B9D7A" w14:textId="77777777" w:rsidR="00701508" w:rsidRDefault="00701508" w:rsidP="00E155D5">
            <w:pPr>
              <w:jc w:val="center"/>
              <w:rPr>
                <w:rFonts w:ascii="Calibri" w:hAnsi="Calibri" w:cs="Calibri"/>
                <w:sz w:val="12"/>
                <w:szCs w:val="12"/>
              </w:rPr>
            </w:pPr>
            <w:r>
              <w:rPr>
                <w:rFonts w:ascii="Calibri" w:hAnsi="Calibri" w:cs="Calibri"/>
                <w:sz w:val="12"/>
                <w:szCs w:val="12"/>
              </w:rPr>
              <w:t>1.12 dB and 1.17 dB deterioration in HTs at 0.25, 8 kHz.</w:t>
            </w:r>
          </w:p>
          <w:p w14:paraId="1C5BC24B" w14:textId="77777777" w:rsidR="00701508" w:rsidRDefault="00701508" w:rsidP="00E155D5">
            <w:pPr>
              <w:jc w:val="center"/>
              <w:rPr>
                <w:rFonts w:ascii="Calibri" w:hAnsi="Calibri" w:cs="Calibri"/>
                <w:sz w:val="12"/>
                <w:szCs w:val="12"/>
              </w:rPr>
            </w:pPr>
          </w:p>
        </w:tc>
        <w:tc>
          <w:tcPr>
            <w:tcW w:w="1530" w:type="dxa"/>
          </w:tcPr>
          <w:p w14:paraId="07396747" w14:textId="19A51402" w:rsidR="00701508" w:rsidRDefault="00701508" w:rsidP="00E155D5">
            <w:pPr>
              <w:jc w:val="center"/>
              <w:rPr>
                <w:rFonts w:ascii="Calibri" w:hAnsi="Calibri" w:cs="Calibri"/>
                <w:sz w:val="12"/>
                <w:szCs w:val="12"/>
              </w:rPr>
            </w:pPr>
            <w:r>
              <w:rPr>
                <w:rFonts w:ascii="Calibri" w:hAnsi="Calibri" w:cs="Calibri"/>
                <w:sz w:val="12"/>
                <w:szCs w:val="12"/>
              </w:rPr>
              <w:t>-</w:t>
            </w:r>
          </w:p>
        </w:tc>
        <w:tc>
          <w:tcPr>
            <w:tcW w:w="1080" w:type="dxa"/>
          </w:tcPr>
          <w:p w14:paraId="403BD2D4" w14:textId="6CFD5D87" w:rsidR="00701508" w:rsidRPr="00666481" w:rsidRDefault="00701508" w:rsidP="00701508">
            <w:pPr>
              <w:rPr>
                <w:rFonts w:ascii="Calibri" w:hAnsi="Calibri" w:cs="Calibri"/>
                <w:sz w:val="12"/>
                <w:szCs w:val="12"/>
              </w:rPr>
            </w:pPr>
            <w:r>
              <w:rPr>
                <w:rFonts w:ascii="Calibri" w:hAnsi="Calibri" w:cs="Calibri"/>
                <w:sz w:val="12"/>
                <w:szCs w:val="12"/>
              </w:rPr>
              <w:t>To determine the output levels of a MP3 player and to evaluate changes in hearing after 1h of listening to it.</w:t>
            </w:r>
          </w:p>
        </w:tc>
        <w:tc>
          <w:tcPr>
            <w:tcW w:w="2970" w:type="dxa"/>
          </w:tcPr>
          <w:p w14:paraId="4EF9E4DA" w14:textId="77777777" w:rsidR="00701508" w:rsidRDefault="00701508" w:rsidP="00701508">
            <w:pPr>
              <w:rPr>
                <w:rFonts w:ascii="Calibri" w:hAnsi="Calibri" w:cs="Calibri"/>
                <w:sz w:val="12"/>
                <w:szCs w:val="12"/>
              </w:rPr>
            </w:pPr>
            <w:r>
              <w:rPr>
                <w:rFonts w:ascii="Calibri" w:hAnsi="Calibri" w:cs="Calibri"/>
                <w:sz w:val="12"/>
                <w:szCs w:val="12"/>
              </w:rPr>
              <w:t>- The earbuds were a mean of 5.55 dB higher than the supra-aural headphones.</w:t>
            </w:r>
          </w:p>
          <w:p w14:paraId="63CD4CBF" w14:textId="77777777" w:rsidR="00701508" w:rsidRDefault="00701508" w:rsidP="00701508">
            <w:pPr>
              <w:rPr>
                <w:rFonts w:ascii="Calibri" w:hAnsi="Calibri" w:cs="Calibri"/>
                <w:sz w:val="12"/>
                <w:szCs w:val="12"/>
              </w:rPr>
            </w:pPr>
            <w:r>
              <w:rPr>
                <w:rFonts w:ascii="Calibri" w:hAnsi="Calibri" w:cs="Calibri"/>
                <w:sz w:val="12"/>
                <w:szCs w:val="12"/>
              </w:rPr>
              <w:t xml:space="preserve">- Conversion of the </w:t>
            </w:r>
            <w:proofErr w:type="spellStart"/>
            <w:proofErr w:type="gramStart"/>
            <w:r>
              <w:rPr>
                <w:rFonts w:ascii="Calibri" w:hAnsi="Calibri" w:cs="Calibri"/>
                <w:sz w:val="12"/>
                <w:szCs w:val="12"/>
              </w:rPr>
              <w:t>L</w:t>
            </w:r>
            <w:r>
              <w:rPr>
                <w:rFonts w:ascii="Calibri" w:hAnsi="Calibri" w:cs="Calibri"/>
                <w:sz w:val="12"/>
                <w:szCs w:val="12"/>
                <w:vertAlign w:val="subscript"/>
              </w:rPr>
              <w:t>Aeq,T</w:t>
            </w:r>
            <w:proofErr w:type="spellEnd"/>
            <w:proofErr w:type="gramEnd"/>
            <w:r>
              <w:rPr>
                <w:rFonts w:ascii="Calibri" w:hAnsi="Calibri" w:cs="Calibri"/>
                <w:sz w:val="12"/>
                <w:szCs w:val="12"/>
              </w:rPr>
              <w:t xml:space="preserve"> for 1h of pop-rock music to 1n 8h free-field corrected equivalent continuous SPL (for gain setting 50-100%): 61.18-87.43 dB (earbuds), 51.61-77.11 dB (supra-aural headphones)</w:t>
            </w:r>
          </w:p>
          <w:p w14:paraId="56061526" w14:textId="77777777" w:rsidR="00701508" w:rsidRDefault="00701508" w:rsidP="00701508">
            <w:pPr>
              <w:rPr>
                <w:rFonts w:ascii="Calibri" w:hAnsi="Calibri" w:cs="Calibri"/>
                <w:sz w:val="12"/>
                <w:szCs w:val="12"/>
              </w:rPr>
            </w:pPr>
            <w:r>
              <w:rPr>
                <w:rFonts w:ascii="Calibri" w:hAnsi="Calibri" w:cs="Calibri"/>
                <w:sz w:val="12"/>
                <w:szCs w:val="12"/>
              </w:rPr>
              <w:t>- A significant 1.12 dB and 1.17 dB deterioration in HTs between pre- and post-exposure at 0.25, 8 kHz.</w:t>
            </w:r>
          </w:p>
          <w:p w14:paraId="426643DF" w14:textId="77777777" w:rsidR="00701508" w:rsidRDefault="00701508" w:rsidP="00701508">
            <w:pPr>
              <w:rPr>
                <w:rFonts w:ascii="Calibri" w:hAnsi="Calibri" w:cs="Calibri"/>
                <w:sz w:val="12"/>
                <w:szCs w:val="12"/>
              </w:rPr>
            </w:pPr>
            <w:r>
              <w:rPr>
                <w:rFonts w:ascii="Calibri" w:hAnsi="Calibri" w:cs="Calibri"/>
                <w:sz w:val="12"/>
                <w:szCs w:val="12"/>
              </w:rPr>
              <w:t>- Significant 1.78 dB deterioration in HTs between pre- and post-exposure for supra-aural headphones.</w:t>
            </w:r>
          </w:p>
          <w:p w14:paraId="68469F85" w14:textId="77777777" w:rsidR="00701508" w:rsidRDefault="00701508" w:rsidP="00701508">
            <w:pPr>
              <w:rPr>
                <w:rFonts w:ascii="Calibri" w:hAnsi="Calibri" w:cs="Calibri"/>
                <w:sz w:val="12"/>
                <w:szCs w:val="12"/>
              </w:rPr>
            </w:pPr>
            <w:r>
              <w:rPr>
                <w:rFonts w:ascii="Calibri" w:hAnsi="Calibri" w:cs="Calibri"/>
                <w:sz w:val="12"/>
                <w:szCs w:val="12"/>
              </w:rPr>
              <w:t>- Significant 2-way measurement * headphone interaction at 2 kHz.</w:t>
            </w:r>
          </w:p>
          <w:p w14:paraId="7862A587" w14:textId="77777777" w:rsidR="00701508" w:rsidRDefault="00701508" w:rsidP="00701508">
            <w:pPr>
              <w:rPr>
                <w:rFonts w:ascii="Calibri" w:hAnsi="Calibri" w:cs="Calibri"/>
                <w:sz w:val="12"/>
                <w:szCs w:val="12"/>
              </w:rPr>
            </w:pPr>
            <w:r>
              <w:rPr>
                <w:rFonts w:ascii="Calibri" w:hAnsi="Calibri" w:cs="Calibri"/>
                <w:sz w:val="12"/>
                <w:szCs w:val="12"/>
              </w:rPr>
              <w:t>- Significant decreases in TEOAE amplitudes of -0.47 dB and -0.7 dB, at 2</w:t>
            </w:r>
            <w:proofErr w:type="gramStart"/>
            <w:r>
              <w:rPr>
                <w:rFonts w:ascii="Calibri" w:hAnsi="Calibri" w:cs="Calibri"/>
                <w:sz w:val="12"/>
                <w:szCs w:val="12"/>
              </w:rPr>
              <w:t>, 2.8</w:t>
            </w:r>
            <w:proofErr w:type="gramEnd"/>
            <w:r>
              <w:rPr>
                <w:rFonts w:ascii="Calibri" w:hAnsi="Calibri" w:cs="Calibri"/>
                <w:sz w:val="12"/>
                <w:szCs w:val="12"/>
              </w:rPr>
              <w:t xml:space="preserve"> kHz.</w:t>
            </w:r>
          </w:p>
          <w:p w14:paraId="7B7521AD" w14:textId="77777777" w:rsidR="00701508" w:rsidRDefault="00701508" w:rsidP="00701508">
            <w:pPr>
              <w:rPr>
                <w:rFonts w:ascii="Calibri" w:hAnsi="Calibri" w:cs="Calibri"/>
                <w:sz w:val="12"/>
                <w:szCs w:val="12"/>
              </w:rPr>
            </w:pPr>
            <w:r>
              <w:rPr>
                <w:rFonts w:ascii="Calibri" w:hAnsi="Calibri" w:cs="Calibri"/>
                <w:sz w:val="12"/>
                <w:szCs w:val="12"/>
              </w:rPr>
              <w:t>- Significant measurement * volume interactions at 2.8, 4 kHz.</w:t>
            </w:r>
          </w:p>
          <w:p w14:paraId="5799F0F1" w14:textId="77777777" w:rsidR="00701508" w:rsidRDefault="00701508" w:rsidP="00701508">
            <w:pPr>
              <w:rPr>
                <w:rFonts w:ascii="Calibri" w:hAnsi="Calibri" w:cs="Calibri"/>
                <w:sz w:val="12"/>
                <w:szCs w:val="12"/>
              </w:rPr>
            </w:pPr>
            <w:r>
              <w:rPr>
                <w:rFonts w:ascii="Calibri" w:hAnsi="Calibri" w:cs="Calibri"/>
                <w:sz w:val="12"/>
                <w:szCs w:val="12"/>
              </w:rPr>
              <w:t>- A significant 3-way interaction measurement* volume* headphones at 8 kHz.</w:t>
            </w:r>
          </w:p>
          <w:p w14:paraId="47BD3A92" w14:textId="77777777" w:rsidR="00701508" w:rsidRDefault="00701508" w:rsidP="00701508">
            <w:pPr>
              <w:rPr>
                <w:rFonts w:ascii="Calibri" w:hAnsi="Calibri" w:cs="Calibri"/>
                <w:sz w:val="12"/>
                <w:szCs w:val="12"/>
              </w:rPr>
            </w:pPr>
            <w:proofErr w:type="gramStart"/>
            <w:r>
              <w:rPr>
                <w:rFonts w:ascii="Calibri" w:hAnsi="Calibri" w:cs="Calibri"/>
                <w:sz w:val="12"/>
                <w:szCs w:val="12"/>
              </w:rPr>
              <w:t>-  No</w:t>
            </w:r>
            <w:proofErr w:type="gramEnd"/>
            <w:r>
              <w:rPr>
                <w:rFonts w:ascii="Calibri" w:hAnsi="Calibri" w:cs="Calibri"/>
                <w:sz w:val="12"/>
                <w:szCs w:val="12"/>
              </w:rPr>
              <w:t xml:space="preserve"> significant differences between the first and each consecutive preexposure measurement for HTs or TEOAE and DPOAE amplitudes at any frequencies.</w:t>
            </w:r>
          </w:p>
          <w:p w14:paraId="5213E628" w14:textId="77615475" w:rsidR="00701508" w:rsidRDefault="00701508" w:rsidP="00701508">
            <w:pPr>
              <w:rPr>
                <w:rFonts w:ascii="Calibri" w:hAnsi="Calibri" w:cs="Calibri"/>
                <w:sz w:val="12"/>
                <w:szCs w:val="12"/>
              </w:rPr>
            </w:pPr>
            <w:r>
              <w:rPr>
                <w:rFonts w:ascii="Calibri" w:hAnsi="Calibri" w:cs="Calibri"/>
                <w:sz w:val="12"/>
                <w:szCs w:val="12"/>
              </w:rPr>
              <w:t>- No significant changes in DPOAE amplitudes.</w:t>
            </w:r>
          </w:p>
        </w:tc>
        <w:tc>
          <w:tcPr>
            <w:tcW w:w="1357" w:type="dxa"/>
          </w:tcPr>
          <w:p w14:paraId="6BF211CD" w14:textId="77777777" w:rsidR="00701508" w:rsidRDefault="00701508" w:rsidP="00701508">
            <w:pPr>
              <w:rPr>
                <w:rFonts w:ascii="Calibri" w:hAnsi="Calibri" w:cs="Calibri"/>
                <w:sz w:val="12"/>
                <w:szCs w:val="12"/>
              </w:rPr>
            </w:pPr>
            <w:r>
              <w:rPr>
                <w:rFonts w:ascii="Calibri" w:hAnsi="Calibri" w:cs="Calibri"/>
                <w:sz w:val="12"/>
                <w:szCs w:val="12"/>
              </w:rPr>
              <w:t>- Significant changes in HTs and TEOAE amplitudes between pre- and post-exposure.</w:t>
            </w:r>
          </w:p>
          <w:p w14:paraId="40A1C4B5" w14:textId="77777777" w:rsidR="00701508" w:rsidRDefault="00701508" w:rsidP="00701508">
            <w:pPr>
              <w:rPr>
                <w:rFonts w:ascii="Calibri" w:hAnsi="Calibri" w:cs="Calibri"/>
                <w:sz w:val="12"/>
                <w:szCs w:val="12"/>
              </w:rPr>
            </w:pPr>
            <w:r>
              <w:rPr>
                <w:rFonts w:ascii="Calibri" w:hAnsi="Calibri" w:cs="Calibri"/>
                <w:sz w:val="12"/>
                <w:szCs w:val="12"/>
              </w:rPr>
              <w:t>- Significant differences in the incidence of STSs and SESs between noise exposure compared with control group.</w:t>
            </w:r>
          </w:p>
          <w:p w14:paraId="60716FE2" w14:textId="19042880" w:rsidR="00701508" w:rsidRPr="00666481" w:rsidRDefault="00701508" w:rsidP="00701508">
            <w:pPr>
              <w:rPr>
                <w:rFonts w:ascii="Calibri" w:hAnsi="Calibri" w:cs="Calibri"/>
                <w:sz w:val="12"/>
                <w:szCs w:val="12"/>
              </w:rPr>
            </w:pPr>
            <w:r>
              <w:rPr>
                <w:rFonts w:ascii="Calibri" w:hAnsi="Calibri" w:cs="Calibri"/>
                <w:sz w:val="12"/>
                <w:szCs w:val="12"/>
              </w:rPr>
              <w:t>- Indicating potential harmful effects of listening to an MP3 player.</w:t>
            </w:r>
          </w:p>
        </w:tc>
      </w:tr>
      <w:tr w:rsidR="00701508" w:rsidRPr="006F6F71" w14:paraId="16208411" w14:textId="77777777" w:rsidTr="00366B00">
        <w:trPr>
          <w:cantSplit/>
          <w:trHeight w:val="1134"/>
        </w:trPr>
        <w:tc>
          <w:tcPr>
            <w:tcW w:w="715" w:type="dxa"/>
          </w:tcPr>
          <w:p w14:paraId="4DEBE7A9" w14:textId="7722AA9C" w:rsidR="00701508" w:rsidRDefault="00701508" w:rsidP="003F0EF5">
            <w:pPr>
              <w:jc w:val="center"/>
              <w:rPr>
                <w:rFonts w:ascii="Calibri" w:hAnsi="Calibri" w:cs="Calibri"/>
                <w:sz w:val="12"/>
                <w:szCs w:val="12"/>
              </w:rPr>
            </w:pPr>
            <w:r>
              <w:rPr>
                <w:rFonts w:ascii="Calibri" w:hAnsi="Calibri" w:cs="Calibri"/>
                <w:sz w:val="12"/>
                <w:szCs w:val="12"/>
              </w:rPr>
              <w:t>53.</w:t>
            </w:r>
            <w:r w:rsidR="00041CDA">
              <w:rPr>
                <w:rFonts w:ascii="Calibri" w:hAnsi="Calibri" w:cs="Calibri"/>
                <w:sz w:val="12"/>
                <w:szCs w:val="12"/>
              </w:rPr>
              <w:t xml:space="preserve"> </w:t>
            </w:r>
            <w:proofErr w:type="spellStart"/>
            <w:r>
              <w:rPr>
                <w:rFonts w:ascii="Calibri" w:hAnsi="Calibri" w:cs="Calibri"/>
                <w:sz w:val="12"/>
                <w:szCs w:val="12"/>
              </w:rPr>
              <w:t>Aydogan</w:t>
            </w:r>
            <w:proofErr w:type="spellEnd"/>
            <w:r>
              <w:rPr>
                <w:rFonts w:ascii="Calibri" w:hAnsi="Calibri" w:cs="Calibri"/>
                <w:sz w:val="12"/>
                <w:szCs w:val="12"/>
              </w:rPr>
              <w:t xml:space="preserve"> et al.</w:t>
            </w:r>
            <w:r w:rsidR="007A7A30">
              <w:rPr>
                <w:rFonts w:ascii="Calibri" w:hAnsi="Calibri" w:cs="Calibri"/>
                <w:sz w:val="12"/>
                <w:szCs w:val="12"/>
              </w:rPr>
              <w:t xml:space="preserve"> </w:t>
            </w:r>
            <w:r w:rsidR="00F84A48">
              <w:rPr>
                <w:rFonts w:ascii="Calibri" w:hAnsi="Calibri" w:cs="Calibri"/>
                <w:sz w:val="12"/>
                <w:szCs w:val="12"/>
              </w:rPr>
              <w:fldChar w:fldCharType="begin">
                <w:fldData xml:space="preserve">PEVuZE5vdGU+PENpdGU+PEF1dGhvcj5BeWRvZ2FuPC9BdXRob3I+PFllYXI+MjAyMzwvWWVhcj48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</w:fldData>
              </w:fldChar>
            </w:r>
            <w:r w:rsidR="00A2409A">
              <w:rPr>
                <w:rFonts w:ascii="Calibri" w:hAnsi="Calibri" w:cs="Calibri"/>
                <w:sz w:val="12"/>
                <w:szCs w:val="12"/>
              </w:rPr>
              <w:instrText xml:space="preserve"> ADDIN EN.CITE </w:instrText>
            </w:r>
            <w:r w:rsidR="00A2409A">
              <w:rPr>
                <w:rFonts w:ascii="Calibri" w:hAnsi="Calibri" w:cs="Calibri"/>
                <w:sz w:val="12"/>
                <w:szCs w:val="12"/>
              </w:rPr>
              <w:fldChar w:fldCharType="begin">
                <w:fldData xml:space="preserve">PEVuZE5vdGU+PENpdGU+PEF1dGhvcj5BeWRvZ2FuPC9BdXRob3I+PFllYXI+MjAyMzwvWWVhcj48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</w:fldData>
              </w:fldChar>
            </w:r>
            <w:r w:rsidR="00A2409A">
              <w:rPr>
                <w:rFonts w:ascii="Calibri" w:hAnsi="Calibri" w:cs="Calibri"/>
                <w:sz w:val="12"/>
                <w:szCs w:val="12"/>
              </w:rPr>
              <w:instrText xml:space="preserve"> ADDIN EN.CITE.DATA </w:instrText>
            </w:r>
            <w:r w:rsidR="00A2409A">
              <w:rPr>
                <w:rFonts w:ascii="Calibri" w:hAnsi="Calibri" w:cs="Calibri"/>
                <w:sz w:val="12"/>
                <w:szCs w:val="12"/>
              </w:rPr>
            </w:r>
            <w:r w:rsidR="00A2409A">
              <w:rPr>
                <w:rFonts w:ascii="Calibri" w:hAnsi="Calibri" w:cs="Calibri"/>
                <w:sz w:val="12"/>
                <w:szCs w:val="12"/>
              </w:rPr>
              <w:fldChar w:fldCharType="end"/>
            </w:r>
            <w:r w:rsidR="00F84A48">
              <w:rPr>
                <w:rFonts w:ascii="Calibri" w:hAnsi="Calibri" w:cs="Calibri"/>
                <w:sz w:val="12"/>
                <w:szCs w:val="12"/>
              </w:rPr>
              <w:fldChar w:fldCharType="separate"/>
            </w:r>
            <w:r w:rsidR="00A2409A">
              <w:rPr>
                <w:rFonts w:ascii="Calibri" w:hAnsi="Calibri" w:cs="Calibri"/>
                <w:noProof/>
                <w:sz w:val="12"/>
                <w:szCs w:val="12"/>
              </w:rPr>
              <w:t>(53)</w:t>
            </w:r>
            <w:r w:rsidR="00F84A48">
              <w:rPr>
                <w:rFonts w:ascii="Calibri" w:hAnsi="Calibri" w:cs="Calibri"/>
                <w:sz w:val="12"/>
                <w:szCs w:val="12"/>
              </w:rPr>
              <w:fldChar w:fldCharType="end"/>
            </w:r>
          </w:p>
        </w:tc>
        <w:tc>
          <w:tcPr>
            <w:tcW w:w="414" w:type="dxa"/>
            <w:textDirection w:val="btLr"/>
          </w:tcPr>
          <w:p w14:paraId="6E2311F0" w14:textId="748C69B7" w:rsidR="00701508" w:rsidRDefault="00701508" w:rsidP="00701508">
            <w:pPr>
              <w:ind w:left="113" w:right="113"/>
              <w:jc w:val="center"/>
              <w:rPr>
                <w:rFonts w:ascii="Calibri" w:hAnsi="Calibri" w:cs="Calibri"/>
                <w:sz w:val="12"/>
                <w:szCs w:val="12"/>
              </w:rPr>
            </w:pPr>
            <w:r>
              <w:rPr>
                <w:rFonts w:ascii="Calibri" w:hAnsi="Calibri" w:cs="Calibri"/>
                <w:sz w:val="12"/>
                <w:szCs w:val="12"/>
              </w:rPr>
              <w:t xml:space="preserve">Cross-sectional </w:t>
            </w:r>
          </w:p>
        </w:tc>
        <w:tc>
          <w:tcPr>
            <w:tcW w:w="426" w:type="dxa"/>
            <w:textDirection w:val="btLr"/>
          </w:tcPr>
          <w:p w14:paraId="52741255" w14:textId="6AE391C7" w:rsidR="00701508" w:rsidRDefault="00701508" w:rsidP="00051257">
            <w:pPr>
              <w:ind w:left="113" w:right="113"/>
              <w:jc w:val="center"/>
              <w:rPr>
                <w:rFonts w:ascii="Calibri" w:hAnsi="Calibri" w:cs="Calibri"/>
                <w:sz w:val="12"/>
                <w:szCs w:val="12"/>
              </w:rPr>
            </w:pPr>
            <w:r>
              <w:rPr>
                <w:rFonts w:ascii="Calibri" w:hAnsi="Calibri" w:cs="Calibri"/>
                <w:sz w:val="12"/>
                <w:szCs w:val="12"/>
              </w:rPr>
              <w:t>Tukey</w:t>
            </w:r>
          </w:p>
        </w:tc>
        <w:tc>
          <w:tcPr>
            <w:tcW w:w="425" w:type="dxa"/>
            <w:textDirection w:val="btLr"/>
          </w:tcPr>
          <w:p w14:paraId="49F02151" w14:textId="375C7AB3" w:rsidR="00701508" w:rsidRDefault="00701508" w:rsidP="00051257">
            <w:pPr>
              <w:ind w:left="113" w:right="113"/>
              <w:jc w:val="center"/>
              <w:rPr>
                <w:rFonts w:ascii="Calibri" w:hAnsi="Calibri" w:cs="Calibri"/>
                <w:sz w:val="12"/>
                <w:szCs w:val="12"/>
              </w:rPr>
            </w:pPr>
            <w:r>
              <w:rPr>
                <w:rFonts w:ascii="Calibri" w:hAnsi="Calibri" w:cs="Calibri"/>
                <w:sz w:val="12"/>
                <w:szCs w:val="12"/>
              </w:rPr>
              <w:t>July to November 2022</w:t>
            </w:r>
          </w:p>
        </w:tc>
        <w:tc>
          <w:tcPr>
            <w:tcW w:w="425" w:type="dxa"/>
            <w:textDirection w:val="btLr"/>
          </w:tcPr>
          <w:p w14:paraId="1C3B037C" w14:textId="71DC0528" w:rsidR="00701508" w:rsidRDefault="00701508" w:rsidP="006B3106">
            <w:pPr>
              <w:ind w:left="113" w:right="113"/>
              <w:jc w:val="center"/>
              <w:rPr>
                <w:rFonts w:ascii="Calibri" w:hAnsi="Calibri" w:cs="Calibri"/>
                <w:sz w:val="12"/>
                <w:szCs w:val="12"/>
              </w:rPr>
            </w:pPr>
            <w:r>
              <w:rPr>
                <w:rFonts w:ascii="Calibri" w:hAnsi="Calibri" w:cs="Calibri"/>
                <w:sz w:val="12"/>
                <w:szCs w:val="12"/>
              </w:rPr>
              <w:t>10</w:t>
            </w:r>
            <w:r w:rsidRPr="00074653">
              <w:rPr>
                <w:rFonts w:ascii="Calibri" w:hAnsi="Calibri" w:cs="Calibri"/>
                <w:sz w:val="12"/>
                <w:szCs w:val="12"/>
                <w:vertAlign w:val="superscript"/>
              </w:rPr>
              <w:t>th</w:t>
            </w:r>
            <w:r>
              <w:rPr>
                <w:rFonts w:ascii="Calibri" w:hAnsi="Calibri" w:cs="Calibri"/>
                <w:sz w:val="12"/>
                <w:szCs w:val="12"/>
              </w:rPr>
              <w:t xml:space="preserve"> June 2024</w:t>
            </w:r>
          </w:p>
        </w:tc>
        <w:tc>
          <w:tcPr>
            <w:tcW w:w="425" w:type="dxa"/>
            <w:textDirection w:val="btLr"/>
          </w:tcPr>
          <w:p w14:paraId="1F016478" w14:textId="20BED176" w:rsidR="00701508" w:rsidRDefault="00701508" w:rsidP="00051257">
            <w:pPr>
              <w:ind w:left="113" w:right="113"/>
              <w:jc w:val="center"/>
              <w:rPr>
                <w:rFonts w:ascii="Calibri" w:hAnsi="Calibri" w:cs="Calibri"/>
                <w:sz w:val="12"/>
                <w:szCs w:val="12"/>
              </w:rPr>
            </w:pPr>
            <w:r>
              <w:rPr>
                <w:rFonts w:ascii="Calibri" w:hAnsi="Calibri" w:cs="Calibri"/>
                <w:sz w:val="12"/>
                <w:szCs w:val="12"/>
              </w:rPr>
              <w:t xml:space="preserve">Children with </w:t>
            </w:r>
            <w:proofErr w:type="gramStart"/>
            <w:r>
              <w:rPr>
                <w:rFonts w:ascii="Calibri" w:hAnsi="Calibri" w:cs="Calibri"/>
                <w:sz w:val="12"/>
                <w:szCs w:val="12"/>
              </w:rPr>
              <w:t>compliant</w:t>
            </w:r>
            <w:proofErr w:type="gramEnd"/>
            <w:r>
              <w:rPr>
                <w:rFonts w:ascii="Calibri" w:hAnsi="Calibri" w:cs="Calibri"/>
                <w:sz w:val="12"/>
                <w:szCs w:val="12"/>
              </w:rPr>
              <w:t xml:space="preserve"> of dizziness and/or impaired balance</w:t>
            </w:r>
          </w:p>
        </w:tc>
        <w:tc>
          <w:tcPr>
            <w:tcW w:w="426" w:type="dxa"/>
            <w:textDirection w:val="btLr"/>
          </w:tcPr>
          <w:p w14:paraId="137820D2" w14:textId="53764E25" w:rsidR="00701508" w:rsidRDefault="00701508" w:rsidP="00051257">
            <w:pPr>
              <w:ind w:left="113" w:right="113"/>
              <w:jc w:val="center"/>
              <w:rPr>
                <w:rFonts w:ascii="Calibri" w:hAnsi="Calibri" w:cs="Calibri"/>
                <w:sz w:val="12"/>
                <w:szCs w:val="12"/>
              </w:rPr>
            </w:pPr>
            <w:r>
              <w:rPr>
                <w:rFonts w:ascii="Calibri" w:hAnsi="Calibri" w:cs="Calibri"/>
                <w:sz w:val="12"/>
                <w:szCs w:val="12"/>
              </w:rPr>
              <w:t>6-16</w:t>
            </w:r>
          </w:p>
        </w:tc>
        <w:tc>
          <w:tcPr>
            <w:tcW w:w="519" w:type="dxa"/>
            <w:vAlign w:val="center"/>
          </w:tcPr>
          <w:p w14:paraId="028FC7DF" w14:textId="436B88D8" w:rsidR="00701508" w:rsidRDefault="00701508" w:rsidP="00366B00">
            <w:pPr>
              <w:jc w:val="center"/>
              <w:rPr>
                <w:rFonts w:ascii="Calibri" w:hAnsi="Calibri" w:cs="Calibri"/>
                <w:sz w:val="12"/>
                <w:szCs w:val="12"/>
              </w:rPr>
            </w:pPr>
            <w:r>
              <w:rPr>
                <w:rFonts w:ascii="Calibri" w:hAnsi="Calibri" w:cs="Calibri"/>
                <w:sz w:val="12"/>
                <w:szCs w:val="12"/>
              </w:rPr>
              <w:t>34:</w:t>
            </w:r>
            <w:r w:rsidR="00E155D5">
              <w:rPr>
                <w:rFonts w:ascii="Calibri" w:hAnsi="Calibri" w:cs="Calibri"/>
                <w:sz w:val="12"/>
                <w:szCs w:val="12"/>
              </w:rPr>
              <w:t xml:space="preserve"> </w:t>
            </w:r>
            <w:r>
              <w:rPr>
                <w:rFonts w:ascii="Calibri" w:hAnsi="Calibri" w:cs="Calibri"/>
                <w:sz w:val="12"/>
                <w:szCs w:val="12"/>
              </w:rPr>
              <w:t>16 F</w:t>
            </w:r>
            <w:r w:rsidR="00E155D5">
              <w:rPr>
                <w:rFonts w:ascii="Calibri" w:hAnsi="Calibri" w:cs="Calibri"/>
                <w:sz w:val="12"/>
                <w:szCs w:val="12"/>
              </w:rPr>
              <w:t xml:space="preserve">, </w:t>
            </w:r>
            <w:r>
              <w:rPr>
                <w:rFonts w:ascii="Calibri" w:hAnsi="Calibri" w:cs="Calibri"/>
                <w:sz w:val="12"/>
                <w:szCs w:val="12"/>
              </w:rPr>
              <w:t>18 M</w:t>
            </w:r>
          </w:p>
        </w:tc>
        <w:tc>
          <w:tcPr>
            <w:tcW w:w="630" w:type="dxa"/>
            <w:vAlign w:val="center"/>
          </w:tcPr>
          <w:p w14:paraId="60F37699" w14:textId="4ACCE782" w:rsidR="00701508" w:rsidRDefault="00701508" w:rsidP="00366B00">
            <w:pPr>
              <w:jc w:val="center"/>
              <w:rPr>
                <w:rFonts w:ascii="Calibri" w:hAnsi="Calibri" w:cs="Calibri"/>
                <w:sz w:val="12"/>
                <w:szCs w:val="12"/>
              </w:rPr>
            </w:pPr>
            <w:r>
              <w:rPr>
                <w:rFonts w:ascii="Calibri" w:hAnsi="Calibri" w:cs="Calibri"/>
                <w:sz w:val="12"/>
                <w:szCs w:val="12"/>
              </w:rPr>
              <w:t>34</w:t>
            </w:r>
          </w:p>
        </w:tc>
        <w:tc>
          <w:tcPr>
            <w:tcW w:w="900" w:type="dxa"/>
          </w:tcPr>
          <w:p w14:paraId="31DA44DD" w14:textId="77777777" w:rsidR="00701508" w:rsidRDefault="00701508" w:rsidP="00E155D5">
            <w:pPr>
              <w:jc w:val="center"/>
              <w:rPr>
                <w:rFonts w:ascii="Calibri" w:hAnsi="Calibri" w:cs="Calibri"/>
                <w:sz w:val="12"/>
                <w:szCs w:val="12"/>
              </w:rPr>
            </w:pPr>
            <w:r>
              <w:rPr>
                <w:rFonts w:ascii="Calibri" w:hAnsi="Calibri" w:cs="Calibri"/>
                <w:sz w:val="12"/>
                <w:szCs w:val="12"/>
              </w:rPr>
              <w:t>Group A (2-4h/d): 14</w:t>
            </w:r>
          </w:p>
          <w:p w14:paraId="7719BB73" w14:textId="1D909593" w:rsidR="00701508" w:rsidRDefault="00701508" w:rsidP="00E155D5">
            <w:pPr>
              <w:jc w:val="center"/>
              <w:rPr>
                <w:rFonts w:ascii="Calibri" w:hAnsi="Calibri" w:cs="Calibri"/>
                <w:sz w:val="12"/>
                <w:szCs w:val="12"/>
              </w:rPr>
            </w:pPr>
            <w:r>
              <w:rPr>
                <w:rFonts w:ascii="Calibri" w:hAnsi="Calibri" w:cs="Calibri"/>
                <w:sz w:val="12"/>
                <w:szCs w:val="12"/>
              </w:rPr>
              <w:t>Group B (&gt;4h/d): 20</w:t>
            </w:r>
          </w:p>
        </w:tc>
        <w:tc>
          <w:tcPr>
            <w:tcW w:w="810" w:type="dxa"/>
          </w:tcPr>
          <w:p w14:paraId="313922E3" w14:textId="4EC6E039" w:rsidR="00701508" w:rsidRDefault="00701508" w:rsidP="00E155D5">
            <w:pPr>
              <w:jc w:val="center"/>
              <w:rPr>
                <w:rFonts w:ascii="Calibri" w:hAnsi="Calibri" w:cs="Calibri"/>
                <w:sz w:val="12"/>
                <w:szCs w:val="12"/>
              </w:rPr>
            </w:pPr>
            <w:r>
              <w:rPr>
                <w:rFonts w:ascii="Calibri" w:hAnsi="Calibri" w:cs="Calibri"/>
                <w:sz w:val="12"/>
                <w:szCs w:val="12"/>
              </w:rPr>
              <w:t>-</w:t>
            </w:r>
          </w:p>
        </w:tc>
        <w:tc>
          <w:tcPr>
            <w:tcW w:w="990" w:type="dxa"/>
          </w:tcPr>
          <w:p w14:paraId="77FC3EE5" w14:textId="3E94D0E9" w:rsidR="00701508" w:rsidRDefault="00701508" w:rsidP="00E155D5">
            <w:pPr>
              <w:jc w:val="center"/>
              <w:rPr>
                <w:rFonts w:ascii="Calibri" w:hAnsi="Calibri" w:cs="Calibri"/>
                <w:sz w:val="12"/>
                <w:szCs w:val="12"/>
              </w:rPr>
            </w:pPr>
            <w:r>
              <w:rPr>
                <w:rFonts w:ascii="Calibri" w:hAnsi="Calibri" w:cs="Calibri"/>
                <w:sz w:val="12"/>
                <w:szCs w:val="12"/>
              </w:rPr>
              <w:t>-</w:t>
            </w:r>
          </w:p>
        </w:tc>
        <w:tc>
          <w:tcPr>
            <w:tcW w:w="1170" w:type="dxa"/>
          </w:tcPr>
          <w:p w14:paraId="6E1F4B31" w14:textId="4A07DB86" w:rsidR="00701508" w:rsidRDefault="00701508" w:rsidP="00E155D5">
            <w:pPr>
              <w:jc w:val="center"/>
              <w:rPr>
                <w:rFonts w:ascii="Calibri" w:hAnsi="Calibri" w:cs="Calibri"/>
                <w:sz w:val="12"/>
                <w:szCs w:val="12"/>
              </w:rPr>
            </w:pPr>
            <w:r>
              <w:rPr>
                <w:rFonts w:ascii="Calibri" w:hAnsi="Calibri" w:cs="Calibri"/>
                <w:sz w:val="12"/>
                <w:szCs w:val="12"/>
              </w:rPr>
              <w:t>L ear: 10, 12.5, 14, 16, 18 kHz</w:t>
            </w:r>
          </w:p>
          <w:p w14:paraId="2305CEA1" w14:textId="41947AC1" w:rsidR="00701508" w:rsidRDefault="00701508" w:rsidP="00E155D5">
            <w:pPr>
              <w:jc w:val="center"/>
              <w:rPr>
                <w:rFonts w:ascii="Calibri" w:hAnsi="Calibri" w:cs="Calibri"/>
                <w:sz w:val="12"/>
                <w:szCs w:val="12"/>
              </w:rPr>
            </w:pPr>
            <w:r>
              <w:rPr>
                <w:rFonts w:ascii="Calibri" w:hAnsi="Calibri" w:cs="Calibri"/>
                <w:sz w:val="12"/>
                <w:szCs w:val="12"/>
              </w:rPr>
              <w:t>R ear: 12.5, 14, 16, 18 kHz</w:t>
            </w:r>
          </w:p>
        </w:tc>
        <w:tc>
          <w:tcPr>
            <w:tcW w:w="1530" w:type="dxa"/>
          </w:tcPr>
          <w:p w14:paraId="30D4BEA5" w14:textId="783623F0" w:rsidR="00701508" w:rsidRDefault="00701508" w:rsidP="00E155D5">
            <w:pPr>
              <w:jc w:val="center"/>
              <w:rPr>
                <w:rFonts w:ascii="Calibri" w:hAnsi="Calibri" w:cs="Calibri"/>
                <w:sz w:val="12"/>
                <w:szCs w:val="12"/>
              </w:rPr>
            </w:pPr>
            <w:r>
              <w:rPr>
                <w:rFonts w:ascii="Calibri" w:hAnsi="Calibri" w:cs="Calibri"/>
                <w:sz w:val="12"/>
                <w:szCs w:val="12"/>
              </w:rPr>
              <w:t>-</w:t>
            </w:r>
          </w:p>
        </w:tc>
        <w:tc>
          <w:tcPr>
            <w:tcW w:w="1080" w:type="dxa"/>
          </w:tcPr>
          <w:p w14:paraId="6CA296B5" w14:textId="500DA89F" w:rsidR="00701508" w:rsidRPr="00666481" w:rsidRDefault="00701508" w:rsidP="00701508">
            <w:pPr>
              <w:rPr>
                <w:rFonts w:ascii="Calibri" w:hAnsi="Calibri" w:cs="Calibri"/>
                <w:sz w:val="12"/>
                <w:szCs w:val="12"/>
              </w:rPr>
            </w:pPr>
            <w:r>
              <w:rPr>
                <w:rFonts w:ascii="Calibri" w:hAnsi="Calibri" w:cs="Calibri"/>
                <w:sz w:val="12"/>
                <w:szCs w:val="12"/>
              </w:rPr>
              <w:t>To determine the effect of screen time on balance and the effect of headphone usage time on hearing.</w:t>
            </w:r>
          </w:p>
        </w:tc>
        <w:tc>
          <w:tcPr>
            <w:tcW w:w="2970" w:type="dxa"/>
          </w:tcPr>
          <w:p w14:paraId="347C84A2" w14:textId="370AAE1C" w:rsidR="00701508" w:rsidRDefault="00701508" w:rsidP="00701508">
            <w:pPr>
              <w:rPr>
                <w:rFonts w:ascii="Calibri" w:hAnsi="Calibri" w:cs="Calibri"/>
                <w:sz w:val="12"/>
                <w:szCs w:val="12"/>
              </w:rPr>
            </w:pPr>
            <w:r>
              <w:rPr>
                <w:rFonts w:ascii="Calibri" w:hAnsi="Calibri" w:cs="Calibri"/>
                <w:sz w:val="12"/>
                <w:szCs w:val="12"/>
              </w:rPr>
              <w:t>- PTA and PTT-HF had significant differences between two groups with different duration of headphone use in multiple frequencies (L: 10, 12.5, 14, 16, 18 kHz R: 12.5, 14, 16, 18 kHz).</w:t>
            </w:r>
          </w:p>
        </w:tc>
        <w:tc>
          <w:tcPr>
            <w:tcW w:w="1357" w:type="dxa"/>
          </w:tcPr>
          <w:p w14:paraId="27F8FD77" w14:textId="2FC6338D" w:rsidR="00701508" w:rsidRPr="00666481" w:rsidRDefault="00701508" w:rsidP="00701508">
            <w:pPr>
              <w:rPr>
                <w:rFonts w:ascii="Calibri" w:hAnsi="Calibri" w:cs="Calibri"/>
                <w:sz w:val="12"/>
                <w:szCs w:val="12"/>
              </w:rPr>
            </w:pPr>
            <w:r>
              <w:rPr>
                <w:rFonts w:ascii="Calibri" w:hAnsi="Calibri" w:cs="Calibri"/>
                <w:sz w:val="12"/>
                <w:szCs w:val="12"/>
              </w:rPr>
              <w:t>- Long-term headphone use may affect HF-HTs in children.</w:t>
            </w:r>
          </w:p>
        </w:tc>
      </w:tr>
      <w:tr w:rsidR="00701508" w:rsidRPr="006F6F71" w14:paraId="12B4FC7D" w14:textId="77777777" w:rsidTr="00366B00">
        <w:trPr>
          <w:cantSplit/>
          <w:trHeight w:val="1134"/>
        </w:trPr>
        <w:tc>
          <w:tcPr>
            <w:tcW w:w="715" w:type="dxa"/>
          </w:tcPr>
          <w:p w14:paraId="59E20D2D" w14:textId="0D22B1EB" w:rsidR="00701508" w:rsidRDefault="00701508" w:rsidP="003F0EF5">
            <w:pPr>
              <w:jc w:val="center"/>
              <w:rPr>
                <w:rFonts w:ascii="Calibri" w:hAnsi="Calibri" w:cs="Calibri"/>
                <w:sz w:val="12"/>
                <w:szCs w:val="12"/>
              </w:rPr>
            </w:pPr>
            <w:r>
              <w:rPr>
                <w:rFonts w:ascii="Calibri" w:hAnsi="Calibri" w:cs="Calibri"/>
                <w:sz w:val="12"/>
                <w:szCs w:val="12"/>
              </w:rPr>
              <w:lastRenderedPageBreak/>
              <w:t>54.</w:t>
            </w:r>
            <w:r w:rsidR="00041CDA">
              <w:rPr>
                <w:rFonts w:ascii="Calibri" w:hAnsi="Calibri" w:cs="Calibri"/>
                <w:sz w:val="12"/>
                <w:szCs w:val="12"/>
              </w:rPr>
              <w:t xml:space="preserve"> </w:t>
            </w:r>
            <w:proofErr w:type="spellStart"/>
            <w:r>
              <w:rPr>
                <w:rFonts w:ascii="Calibri" w:hAnsi="Calibri" w:cs="Calibri"/>
                <w:sz w:val="12"/>
                <w:szCs w:val="12"/>
              </w:rPr>
              <w:t>Alshamrani</w:t>
            </w:r>
            <w:proofErr w:type="spellEnd"/>
            <w:r>
              <w:rPr>
                <w:rFonts w:ascii="Calibri" w:hAnsi="Calibri" w:cs="Calibri"/>
                <w:sz w:val="12"/>
                <w:szCs w:val="12"/>
              </w:rPr>
              <w:t xml:space="preserve"> et al.</w:t>
            </w:r>
            <w:r w:rsidR="00F84A48">
              <w:rPr>
                <w:rFonts w:ascii="Calibri" w:hAnsi="Calibri" w:cs="Calibri"/>
                <w:sz w:val="12"/>
                <w:szCs w:val="12"/>
              </w:rPr>
              <w:t xml:space="preserve"> </w:t>
            </w:r>
            <w:r w:rsidR="00F84A48">
              <w:rPr>
                <w:rFonts w:ascii="Calibri" w:hAnsi="Calibri" w:cs="Calibri"/>
                <w:sz w:val="12"/>
                <w:szCs w:val="12"/>
              </w:rPr>
              <w:fldChar w:fldCharType="begin"/>
            </w:r>
            <w:r w:rsidR="00A2409A">
              <w:rPr>
                <w:rFonts w:ascii="Calibri" w:hAnsi="Calibri" w:cs="Calibri"/>
                <w:sz w:val="12"/>
                <w:szCs w:val="12"/>
              </w:rPr>
              <w:instrText xml:space="preserve"> ADDIN EN.CITE &lt;EndNote&gt;&lt;Cite&gt;&lt;Author&gt;Alshamrani&lt;/Author&gt;&lt;Year&gt;2022&lt;/Year&gt;&lt;RecNum&gt;116&lt;/RecNum&gt;&lt;DisplayText&gt;(54)&lt;/DisplayText&gt;&lt;record&gt;&lt;rec-number&gt;116&lt;/rec-number&gt;&lt;foreign-keys&gt;&lt;key app="EN" db-id="x5e502xe3pesa0epd9dp2dr9dwx2saeezfx5" timestamp="1779372163"&gt;116&lt;/key&gt;&lt;/foreign-keys&gt;&lt;ref-type name="Journal Article"&gt;17&lt;/ref-type&gt;&lt;contributors&gt;&lt;authors&gt;&lt;author&gt;Alshamrani, R.&lt;/author&gt;&lt;author&gt;Altheeb, F.&lt;/author&gt;&lt;author&gt;Almasaoud, H.&lt;/author&gt;&lt;author&gt;Alghamdi, A.&lt;/author&gt;&lt;author&gt;Latif, R.&lt;/author&gt;&lt;author&gt;Rafique, N.&lt;/author&gt;&lt;author&gt;Sulaiman, A. A.&lt;/author&gt;&lt;/authors&gt;&lt;/contributors&gt;&lt;auth-address&gt;College of Medicine, Imam Abdulrahman bin Faisal University, Dammam, Saudi Arabia.&amp;#xD;Department of Physiology, College of Medicine, Imam Abdulrahman bin Faisal University, Dammam, Saudi Arabia.&amp;#xD;Otolaryngology Department, Faculty of Medicine, Imam Abdulrahman Bin Faisal University, Dammam, Saudi Arabia.&lt;/auth-address&gt;&lt;titles&gt;&lt;title&gt;The Effect of Various Patterns of Personal Listening Devices on Hearing Among University Students in Saudi Arabia&lt;/title&gt;&lt;secondary-title&gt;Acta Inform Med&lt;/secondary-title&gt;&lt;/titles&gt;&lt;periodical&gt;&lt;full-title&gt;Acta Inform Med&lt;/full-title&gt;&lt;/periodical&gt;&lt;pages&gt;225-229&lt;/pages&gt;&lt;volume&gt;30&lt;/volume&gt;&lt;number&gt;3&lt;/number&gt;&lt;keywords&gt;&lt;keyword&gt;Auditory threshold&lt;/keyword&gt;&lt;keyword&gt;Pure-Tone audiometry&lt;/keyword&gt;&lt;keyword&gt;hearing tests&lt;/keyword&gt;&lt;keyword&gt;noise-induced hearing loss&lt;/keyword&gt;&lt;/keywords&gt;&lt;dates&gt;&lt;year&gt;2022&lt;/year&gt;&lt;pub-dates&gt;&lt;date&gt;Sep&lt;/date&gt;&lt;/pub-dates&gt;&lt;/dates&gt;&lt;isbn&gt;0353-8109 (Print)&amp;#xD;0353-8109&lt;/isbn&gt;&lt;accession-num&gt;36311152&lt;/accession-num&gt;&lt;urls&gt;&lt;/urls&gt;&lt;custom1&gt;There are no conflicts of interest.&lt;/custom1&gt;&lt;custom2&gt;PMC9560056&lt;/custom2&gt;&lt;electronic-resource-num&gt;10.5455/aim.2022.30.225-229&lt;/electronic-resource-num&gt;&lt;remote-database-provider&gt;NLM&lt;/remote-database-provider&gt;&lt;language&gt;eng&lt;/language&gt;&lt;/record&gt;&lt;/Cite&gt;&lt;/EndNote&gt;</w:instrText>
            </w:r>
            <w:r w:rsidR="00F84A48">
              <w:rPr>
                <w:rFonts w:ascii="Calibri" w:hAnsi="Calibri" w:cs="Calibri"/>
                <w:sz w:val="12"/>
                <w:szCs w:val="12"/>
              </w:rPr>
              <w:fldChar w:fldCharType="separate"/>
            </w:r>
            <w:r w:rsidR="00A2409A">
              <w:rPr>
                <w:rFonts w:ascii="Calibri" w:hAnsi="Calibri" w:cs="Calibri"/>
                <w:noProof/>
                <w:sz w:val="12"/>
                <w:szCs w:val="12"/>
              </w:rPr>
              <w:t>(54)</w:t>
            </w:r>
            <w:r w:rsidR="00F84A48">
              <w:rPr>
                <w:rFonts w:ascii="Calibri" w:hAnsi="Calibri" w:cs="Calibri"/>
                <w:sz w:val="12"/>
                <w:szCs w:val="12"/>
              </w:rPr>
              <w:fldChar w:fldCharType="end"/>
            </w:r>
          </w:p>
        </w:tc>
        <w:tc>
          <w:tcPr>
            <w:tcW w:w="414" w:type="dxa"/>
            <w:textDirection w:val="btLr"/>
          </w:tcPr>
          <w:p w14:paraId="502054EF" w14:textId="49C0847F" w:rsidR="00701508" w:rsidRDefault="00701508" w:rsidP="00701508">
            <w:pPr>
              <w:ind w:left="113" w:right="113"/>
              <w:jc w:val="center"/>
              <w:rPr>
                <w:rFonts w:ascii="Calibri" w:hAnsi="Calibri" w:cs="Calibri"/>
                <w:sz w:val="12"/>
                <w:szCs w:val="12"/>
              </w:rPr>
            </w:pPr>
            <w:r>
              <w:rPr>
                <w:rFonts w:ascii="Calibri" w:hAnsi="Calibri" w:cs="Calibri"/>
                <w:sz w:val="12"/>
                <w:szCs w:val="12"/>
              </w:rPr>
              <w:t xml:space="preserve">Cross-sectional </w:t>
            </w:r>
          </w:p>
        </w:tc>
        <w:tc>
          <w:tcPr>
            <w:tcW w:w="426" w:type="dxa"/>
            <w:textDirection w:val="btLr"/>
          </w:tcPr>
          <w:p w14:paraId="036729A6" w14:textId="388F6687" w:rsidR="00701508" w:rsidRDefault="00701508" w:rsidP="00051257">
            <w:pPr>
              <w:ind w:left="113" w:right="113"/>
              <w:jc w:val="center"/>
              <w:rPr>
                <w:rFonts w:ascii="Calibri" w:hAnsi="Calibri" w:cs="Calibri"/>
                <w:sz w:val="12"/>
                <w:szCs w:val="12"/>
              </w:rPr>
            </w:pPr>
            <w:r>
              <w:rPr>
                <w:rFonts w:ascii="Calibri" w:hAnsi="Calibri" w:cs="Calibri"/>
                <w:sz w:val="12"/>
                <w:szCs w:val="12"/>
              </w:rPr>
              <w:t>Saudi Arabia</w:t>
            </w:r>
          </w:p>
        </w:tc>
        <w:tc>
          <w:tcPr>
            <w:tcW w:w="425" w:type="dxa"/>
            <w:textDirection w:val="btLr"/>
          </w:tcPr>
          <w:p w14:paraId="27B56A19" w14:textId="705D09EE" w:rsidR="00701508" w:rsidRDefault="00701508" w:rsidP="00051257">
            <w:pPr>
              <w:ind w:left="113" w:right="113"/>
              <w:jc w:val="center"/>
              <w:rPr>
                <w:rFonts w:ascii="Calibri" w:hAnsi="Calibri" w:cs="Calibri"/>
                <w:sz w:val="12"/>
                <w:szCs w:val="12"/>
              </w:rPr>
            </w:pPr>
            <w:r>
              <w:rPr>
                <w:rFonts w:ascii="Calibri" w:hAnsi="Calibri" w:cs="Calibri"/>
                <w:sz w:val="12"/>
                <w:szCs w:val="12"/>
              </w:rPr>
              <w:t>September 2021 to April 2022</w:t>
            </w:r>
          </w:p>
        </w:tc>
        <w:tc>
          <w:tcPr>
            <w:tcW w:w="425" w:type="dxa"/>
            <w:textDirection w:val="btLr"/>
          </w:tcPr>
          <w:p w14:paraId="75B3FBAC" w14:textId="16F6376C" w:rsidR="00701508" w:rsidRDefault="00D2305F" w:rsidP="006B3106">
            <w:pPr>
              <w:ind w:left="113" w:right="113"/>
              <w:jc w:val="center"/>
              <w:rPr>
                <w:rFonts w:ascii="Calibri" w:hAnsi="Calibri" w:cs="Calibri"/>
                <w:sz w:val="12"/>
                <w:szCs w:val="12"/>
              </w:rPr>
            </w:pPr>
            <w:r>
              <w:rPr>
                <w:rFonts w:ascii="Calibri" w:hAnsi="Calibri" w:cs="Calibri"/>
                <w:sz w:val="12"/>
                <w:szCs w:val="12"/>
              </w:rPr>
              <w:t>September</w:t>
            </w:r>
            <w:r w:rsidR="00701508">
              <w:rPr>
                <w:rFonts w:ascii="Calibri" w:hAnsi="Calibri" w:cs="Calibri"/>
                <w:sz w:val="12"/>
                <w:szCs w:val="12"/>
              </w:rPr>
              <w:t xml:space="preserve"> 2022</w:t>
            </w:r>
          </w:p>
        </w:tc>
        <w:tc>
          <w:tcPr>
            <w:tcW w:w="425" w:type="dxa"/>
            <w:textDirection w:val="btLr"/>
          </w:tcPr>
          <w:p w14:paraId="14CAF757" w14:textId="50BC0CCD" w:rsidR="00701508" w:rsidRDefault="00701508" w:rsidP="00051257">
            <w:pPr>
              <w:ind w:left="113" w:right="113"/>
              <w:jc w:val="center"/>
              <w:rPr>
                <w:rFonts w:ascii="Calibri" w:hAnsi="Calibri" w:cs="Calibri"/>
                <w:sz w:val="12"/>
                <w:szCs w:val="12"/>
              </w:rPr>
            </w:pPr>
            <w:r>
              <w:rPr>
                <w:rFonts w:ascii="Calibri" w:hAnsi="Calibri" w:cs="Calibri"/>
                <w:sz w:val="12"/>
                <w:szCs w:val="12"/>
              </w:rPr>
              <w:t>College students</w:t>
            </w:r>
          </w:p>
        </w:tc>
        <w:tc>
          <w:tcPr>
            <w:tcW w:w="426" w:type="dxa"/>
            <w:textDirection w:val="btLr"/>
          </w:tcPr>
          <w:p w14:paraId="497F6FD7" w14:textId="5944065D" w:rsidR="00701508" w:rsidRDefault="00701508" w:rsidP="00051257">
            <w:pPr>
              <w:ind w:left="113" w:right="113"/>
              <w:jc w:val="center"/>
              <w:rPr>
                <w:rFonts w:ascii="Calibri" w:hAnsi="Calibri" w:cs="Calibri"/>
                <w:sz w:val="12"/>
                <w:szCs w:val="12"/>
              </w:rPr>
            </w:pPr>
            <w:r>
              <w:rPr>
                <w:rFonts w:ascii="Calibri" w:hAnsi="Calibri" w:cs="Calibri"/>
                <w:sz w:val="12"/>
                <w:szCs w:val="12"/>
              </w:rPr>
              <w:t>20-24</w:t>
            </w:r>
          </w:p>
        </w:tc>
        <w:tc>
          <w:tcPr>
            <w:tcW w:w="519" w:type="dxa"/>
            <w:vAlign w:val="center"/>
          </w:tcPr>
          <w:p w14:paraId="38F25D87" w14:textId="21B4FB39" w:rsidR="00701508" w:rsidRDefault="00701508" w:rsidP="00366B00">
            <w:pPr>
              <w:jc w:val="center"/>
              <w:rPr>
                <w:rFonts w:ascii="Calibri" w:hAnsi="Calibri" w:cs="Calibri"/>
                <w:sz w:val="12"/>
                <w:szCs w:val="12"/>
              </w:rPr>
            </w:pPr>
            <w:r>
              <w:rPr>
                <w:rFonts w:ascii="Calibri" w:hAnsi="Calibri" w:cs="Calibri"/>
                <w:sz w:val="12"/>
                <w:szCs w:val="12"/>
              </w:rPr>
              <w:t>216</w:t>
            </w:r>
          </w:p>
        </w:tc>
        <w:tc>
          <w:tcPr>
            <w:tcW w:w="630" w:type="dxa"/>
            <w:vAlign w:val="center"/>
          </w:tcPr>
          <w:p w14:paraId="44FAD664" w14:textId="37168097" w:rsidR="00701508" w:rsidRDefault="00701508" w:rsidP="00366B00">
            <w:pPr>
              <w:jc w:val="center"/>
              <w:rPr>
                <w:rFonts w:ascii="Calibri" w:hAnsi="Calibri" w:cs="Calibri"/>
                <w:sz w:val="12"/>
                <w:szCs w:val="12"/>
              </w:rPr>
            </w:pPr>
            <w:r>
              <w:rPr>
                <w:rFonts w:ascii="Calibri" w:hAnsi="Calibri" w:cs="Calibri"/>
                <w:sz w:val="12"/>
                <w:szCs w:val="12"/>
              </w:rPr>
              <w:t>216</w:t>
            </w:r>
          </w:p>
        </w:tc>
        <w:tc>
          <w:tcPr>
            <w:tcW w:w="900" w:type="dxa"/>
          </w:tcPr>
          <w:p w14:paraId="754FF43F" w14:textId="77777777" w:rsidR="00701508" w:rsidRDefault="00701508" w:rsidP="00E155D5">
            <w:pPr>
              <w:jc w:val="center"/>
              <w:rPr>
                <w:rFonts w:ascii="Calibri" w:hAnsi="Calibri" w:cs="Calibri"/>
                <w:sz w:val="12"/>
                <w:szCs w:val="12"/>
              </w:rPr>
            </w:pPr>
            <w:r>
              <w:rPr>
                <w:rFonts w:ascii="Calibri" w:hAnsi="Calibri" w:cs="Calibri"/>
                <w:sz w:val="12"/>
                <w:szCs w:val="12"/>
              </w:rPr>
              <w:t>&lt;5y, &lt;1h/d: 108</w:t>
            </w:r>
          </w:p>
          <w:p w14:paraId="65FF85B4" w14:textId="65834258" w:rsidR="00701508" w:rsidRDefault="00E155D5" w:rsidP="00E155D5">
            <w:pPr>
              <w:jc w:val="center"/>
              <w:rPr>
                <w:rFonts w:ascii="Calibri" w:hAnsi="Calibri" w:cs="Calibri"/>
                <w:sz w:val="12"/>
                <w:szCs w:val="12"/>
              </w:rPr>
            </w:pPr>
            <w:r>
              <w:rPr>
                <w:rFonts w:ascii="Calibri" w:hAnsi="Calibri" w:cs="Calibri"/>
                <w:sz w:val="12"/>
                <w:szCs w:val="12"/>
              </w:rPr>
              <w:t>≥</w:t>
            </w:r>
            <w:r w:rsidR="00701508">
              <w:rPr>
                <w:rFonts w:ascii="Calibri" w:hAnsi="Calibri" w:cs="Calibri"/>
                <w:sz w:val="12"/>
                <w:szCs w:val="12"/>
              </w:rPr>
              <w:t xml:space="preserve">8y, </w:t>
            </w:r>
            <w:r>
              <w:rPr>
                <w:rFonts w:ascii="Calibri" w:hAnsi="Calibri" w:cs="Calibri"/>
                <w:sz w:val="12"/>
                <w:szCs w:val="12"/>
              </w:rPr>
              <w:t>≥</w:t>
            </w:r>
            <w:r w:rsidR="00701508">
              <w:rPr>
                <w:rFonts w:ascii="Calibri" w:hAnsi="Calibri" w:cs="Calibri"/>
                <w:sz w:val="12"/>
                <w:szCs w:val="12"/>
              </w:rPr>
              <w:t>5h/d: 108</w:t>
            </w:r>
          </w:p>
        </w:tc>
        <w:tc>
          <w:tcPr>
            <w:tcW w:w="810" w:type="dxa"/>
          </w:tcPr>
          <w:p w14:paraId="76DC3A08" w14:textId="3DA952D9" w:rsidR="00701508" w:rsidRDefault="00E155D5" w:rsidP="00E155D5">
            <w:pPr>
              <w:jc w:val="center"/>
              <w:rPr>
                <w:rFonts w:ascii="Calibri" w:hAnsi="Calibri" w:cs="Calibri"/>
                <w:sz w:val="12"/>
                <w:szCs w:val="12"/>
              </w:rPr>
            </w:pPr>
            <w:r>
              <w:rPr>
                <w:rFonts w:ascii="Calibri" w:hAnsi="Calibri" w:cs="Calibri"/>
                <w:sz w:val="12"/>
                <w:szCs w:val="12"/>
              </w:rPr>
              <w:t>≤</w:t>
            </w:r>
            <w:r w:rsidR="00701508">
              <w:rPr>
                <w:rFonts w:ascii="Calibri" w:hAnsi="Calibri" w:cs="Calibri"/>
                <w:sz w:val="12"/>
                <w:szCs w:val="12"/>
              </w:rPr>
              <w:t>30: 108</w:t>
            </w:r>
          </w:p>
          <w:p w14:paraId="16B94041" w14:textId="2D3291AE" w:rsidR="00701508" w:rsidRDefault="00E155D5" w:rsidP="00E155D5">
            <w:pPr>
              <w:jc w:val="center"/>
              <w:rPr>
                <w:rFonts w:ascii="Calibri" w:hAnsi="Calibri" w:cs="Calibri"/>
                <w:sz w:val="12"/>
                <w:szCs w:val="12"/>
              </w:rPr>
            </w:pPr>
            <w:r>
              <w:rPr>
                <w:rFonts w:ascii="Calibri" w:hAnsi="Calibri" w:cs="Calibri"/>
                <w:sz w:val="12"/>
                <w:szCs w:val="12"/>
              </w:rPr>
              <w:t>≥</w:t>
            </w:r>
            <w:r w:rsidR="00701508">
              <w:rPr>
                <w:rFonts w:ascii="Calibri" w:hAnsi="Calibri" w:cs="Calibri"/>
                <w:sz w:val="12"/>
                <w:szCs w:val="12"/>
              </w:rPr>
              <w:t>60: 108</w:t>
            </w:r>
          </w:p>
        </w:tc>
        <w:tc>
          <w:tcPr>
            <w:tcW w:w="990" w:type="dxa"/>
          </w:tcPr>
          <w:p w14:paraId="5BE2CCBC" w14:textId="39B53E6F" w:rsidR="00701508" w:rsidRDefault="00701508" w:rsidP="00E155D5">
            <w:pPr>
              <w:jc w:val="center"/>
              <w:rPr>
                <w:rFonts w:ascii="Calibri" w:hAnsi="Calibri" w:cs="Calibri"/>
                <w:sz w:val="12"/>
                <w:szCs w:val="12"/>
              </w:rPr>
            </w:pPr>
            <w:r>
              <w:rPr>
                <w:rFonts w:ascii="Calibri" w:hAnsi="Calibri" w:cs="Calibri"/>
                <w:sz w:val="12"/>
                <w:szCs w:val="12"/>
              </w:rPr>
              <w:t>-</w:t>
            </w:r>
          </w:p>
        </w:tc>
        <w:tc>
          <w:tcPr>
            <w:tcW w:w="1170" w:type="dxa"/>
          </w:tcPr>
          <w:p w14:paraId="26D5414F" w14:textId="792909A7" w:rsidR="00701508" w:rsidRDefault="00701508" w:rsidP="00E155D5">
            <w:pPr>
              <w:jc w:val="center"/>
              <w:rPr>
                <w:rFonts w:ascii="Calibri" w:hAnsi="Calibri" w:cs="Calibri"/>
                <w:sz w:val="12"/>
                <w:szCs w:val="12"/>
              </w:rPr>
            </w:pPr>
            <w:r>
              <w:rPr>
                <w:rFonts w:ascii="Calibri" w:hAnsi="Calibri" w:cs="Calibri"/>
                <w:sz w:val="12"/>
                <w:szCs w:val="12"/>
              </w:rPr>
              <w:t>All participants had normal PTT and TEOAE.</w:t>
            </w:r>
          </w:p>
        </w:tc>
        <w:tc>
          <w:tcPr>
            <w:tcW w:w="1530" w:type="dxa"/>
          </w:tcPr>
          <w:p w14:paraId="5E373496" w14:textId="366449FF" w:rsidR="00701508" w:rsidRDefault="00701508" w:rsidP="00E155D5">
            <w:pPr>
              <w:jc w:val="center"/>
              <w:rPr>
                <w:rFonts w:ascii="Calibri" w:hAnsi="Calibri" w:cs="Calibri"/>
                <w:sz w:val="12"/>
                <w:szCs w:val="12"/>
              </w:rPr>
            </w:pPr>
            <w:r>
              <w:rPr>
                <w:rFonts w:ascii="Calibri" w:hAnsi="Calibri" w:cs="Calibri"/>
                <w:sz w:val="12"/>
                <w:szCs w:val="12"/>
              </w:rPr>
              <w:t>-</w:t>
            </w:r>
          </w:p>
        </w:tc>
        <w:tc>
          <w:tcPr>
            <w:tcW w:w="1080" w:type="dxa"/>
          </w:tcPr>
          <w:p w14:paraId="06E943E0" w14:textId="40779F11" w:rsidR="00701508" w:rsidRPr="00666481" w:rsidRDefault="00701508" w:rsidP="00E155D5">
            <w:pPr>
              <w:jc w:val="center"/>
              <w:rPr>
                <w:rFonts w:ascii="Calibri" w:hAnsi="Calibri" w:cs="Calibri"/>
                <w:sz w:val="12"/>
                <w:szCs w:val="12"/>
              </w:rPr>
            </w:pPr>
            <w:r>
              <w:rPr>
                <w:rFonts w:ascii="Calibri" w:hAnsi="Calibri" w:cs="Calibri"/>
                <w:sz w:val="12"/>
                <w:szCs w:val="12"/>
              </w:rPr>
              <w:t>To compare the hearing of university students who use PLDs at extremes with respect to duration of use, the number of years since use and volume level.</w:t>
            </w:r>
          </w:p>
        </w:tc>
        <w:tc>
          <w:tcPr>
            <w:tcW w:w="2970" w:type="dxa"/>
          </w:tcPr>
          <w:p w14:paraId="481E2A70" w14:textId="77777777" w:rsidR="00701508" w:rsidRDefault="00701508" w:rsidP="00701508">
            <w:pPr>
              <w:rPr>
                <w:rFonts w:ascii="Calibri" w:hAnsi="Calibri" w:cs="Calibri"/>
                <w:sz w:val="12"/>
                <w:szCs w:val="12"/>
              </w:rPr>
            </w:pPr>
            <w:r>
              <w:rPr>
                <w:rFonts w:ascii="Calibri" w:hAnsi="Calibri" w:cs="Calibri"/>
                <w:sz w:val="12"/>
                <w:szCs w:val="12"/>
              </w:rPr>
              <w:t>- No significant differences in HTs of upper quartile vs lower quartile in both ears.</w:t>
            </w:r>
          </w:p>
          <w:p w14:paraId="3DDD92A3" w14:textId="484EEDAB" w:rsidR="00701508" w:rsidRDefault="00701508" w:rsidP="00701508">
            <w:pPr>
              <w:rPr>
                <w:rFonts w:ascii="Calibri" w:hAnsi="Calibri" w:cs="Calibri"/>
                <w:sz w:val="12"/>
                <w:szCs w:val="12"/>
              </w:rPr>
            </w:pPr>
            <w:r>
              <w:rPr>
                <w:rFonts w:ascii="Calibri" w:hAnsi="Calibri" w:cs="Calibri"/>
                <w:sz w:val="12"/>
                <w:szCs w:val="12"/>
              </w:rPr>
              <w:t>- no significant differences in TEOAE responses of upper quartile vs lower quartile in both ears and in any frequency tested except lower amplitude in the upper quartile of the category “duration of use/d” and “volume” at 1 kHz in L ear.</w:t>
            </w:r>
          </w:p>
        </w:tc>
        <w:tc>
          <w:tcPr>
            <w:tcW w:w="1357" w:type="dxa"/>
          </w:tcPr>
          <w:p w14:paraId="170090F1" w14:textId="77777777" w:rsidR="00701508" w:rsidRDefault="00701508" w:rsidP="00701508">
            <w:pPr>
              <w:rPr>
                <w:rFonts w:ascii="Calibri" w:hAnsi="Calibri" w:cs="Calibri"/>
                <w:sz w:val="12"/>
                <w:szCs w:val="12"/>
              </w:rPr>
            </w:pPr>
            <w:r>
              <w:rPr>
                <w:rFonts w:ascii="Calibri" w:hAnsi="Calibri" w:cs="Calibri"/>
                <w:sz w:val="12"/>
                <w:szCs w:val="12"/>
              </w:rPr>
              <w:t>- Suggesting that HT and cochlear outer hair cells’ function do not differ significantly in the upper and lower quartiles of PLD use pattern (volume, duration of use/d, the number of years since use).</w:t>
            </w:r>
          </w:p>
          <w:p w14:paraId="784F3BC5" w14:textId="79A7CF14" w:rsidR="00701508" w:rsidRPr="00666481" w:rsidRDefault="00701508" w:rsidP="00701508">
            <w:pPr>
              <w:rPr>
                <w:rFonts w:ascii="Calibri" w:hAnsi="Calibri" w:cs="Calibri"/>
                <w:sz w:val="12"/>
                <w:szCs w:val="12"/>
              </w:rPr>
            </w:pPr>
            <w:r>
              <w:rPr>
                <w:rFonts w:ascii="Calibri" w:hAnsi="Calibri" w:cs="Calibri"/>
                <w:sz w:val="12"/>
                <w:szCs w:val="12"/>
              </w:rPr>
              <w:t>- An affected L ear HT at 1 kHz in relation to the duration/d and volume using TEOAE.</w:t>
            </w:r>
          </w:p>
        </w:tc>
      </w:tr>
      <w:tr w:rsidR="00701508" w:rsidRPr="006F6F71" w14:paraId="022A200E" w14:textId="77777777" w:rsidTr="00366B00">
        <w:trPr>
          <w:cantSplit/>
          <w:trHeight w:val="1134"/>
        </w:trPr>
        <w:tc>
          <w:tcPr>
            <w:tcW w:w="715" w:type="dxa"/>
          </w:tcPr>
          <w:p w14:paraId="404F24DD" w14:textId="641AE1E5" w:rsidR="00701508" w:rsidRDefault="00701508" w:rsidP="003F0EF5">
            <w:pPr>
              <w:jc w:val="center"/>
              <w:rPr>
                <w:rFonts w:ascii="Calibri" w:hAnsi="Calibri" w:cs="Calibri"/>
                <w:sz w:val="12"/>
                <w:szCs w:val="12"/>
              </w:rPr>
            </w:pPr>
            <w:r>
              <w:rPr>
                <w:rFonts w:ascii="Calibri" w:hAnsi="Calibri" w:cs="Calibri"/>
                <w:sz w:val="12"/>
                <w:szCs w:val="12"/>
              </w:rPr>
              <w:t>55.</w:t>
            </w:r>
            <w:r w:rsidR="00041CDA">
              <w:rPr>
                <w:rFonts w:ascii="Calibri" w:hAnsi="Calibri" w:cs="Calibri"/>
                <w:sz w:val="12"/>
                <w:szCs w:val="12"/>
              </w:rPr>
              <w:t xml:space="preserve"> </w:t>
            </w:r>
            <w:r>
              <w:rPr>
                <w:rFonts w:ascii="Calibri" w:hAnsi="Calibri" w:cs="Calibri"/>
                <w:sz w:val="12"/>
                <w:szCs w:val="12"/>
              </w:rPr>
              <w:t>Osmanoglu et al.</w:t>
            </w:r>
            <w:r w:rsidR="00F84A48">
              <w:rPr>
                <w:rFonts w:ascii="Calibri" w:hAnsi="Calibri" w:cs="Calibri"/>
                <w:sz w:val="12"/>
                <w:szCs w:val="12"/>
              </w:rPr>
              <w:t xml:space="preserve"> </w:t>
            </w:r>
            <w:r w:rsidR="00F84A48">
              <w:rPr>
                <w:rFonts w:ascii="Calibri" w:hAnsi="Calibri" w:cs="Calibri"/>
                <w:sz w:val="12"/>
                <w:szCs w:val="12"/>
              </w:rPr>
              <w:fldChar w:fldCharType="begin"/>
            </w:r>
            <w:r w:rsidR="00A2409A">
              <w:rPr>
                <w:rFonts w:ascii="Calibri" w:hAnsi="Calibri" w:cs="Calibri"/>
                <w:sz w:val="12"/>
                <w:szCs w:val="12"/>
              </w:rPr>
              <w:instrText xml:space="preserve"> ADDIN EN.CITE &lt;EndNote&gt;&lt;Cite&gt;&lt;Author&gt;Osmanoğlu&lt;/Author&gt;&lt;Year&gt;2024&lt;/Year&gt;&lt;RecNum&gt;130&lt;/RecNum&gt;&lt;DisplayText&gt;(55)&lt;/DisplayText&gt;&lt;record&gt;&lt;rec-number&gt;130&lt;/rec-number&gt;&lt;foreign-keys&gt;&lt;key app="EN" db-id="x5e502xe3pesa0epd9dp2dr9dwx2saeezfx5" timestamp="1779372205"&gt;130&lt;/key&gt;&lt;/foreign-keys&gt;&lt;ref-type name="Journal Article"&gt;17&lt;/ref-type&gt;&lt;contributors&gt;&lt;authors&gt;&lt;author&gt;Osmanoğlu, Hülya&lt;/author&gt;&lt;author&gt;Dizdar, Handan Turan&lt;/author&gt;&lt;author&gt;Koçyiğit, Azize Arzu&lt;/author&gt;&lt;/authors&gt;&lt;/contributors&gt;&lt;titles&gt;&lt;title&gt;The effects of music listening time with headphones on hearing thresholds among the young population&lt;/title&gt;&lt;secondary-title&gt;The Egyptian Journal of Otolaryngology&lt;/secondary-title&gt;&lt;/titles&gt;&lt;periodical&gt;&lt;full-title&gt;The Egyptian Journal of Otolaryngology&lt;/full-title&gt;&lt;/periodical&gt;&lt;pages&gt;13&lt;/pages&gt;&lt;volume&gt;40&lt;/volume&gt;&lt;number&gt;1&lt;/number&gt;&lt;dates&gt;&lt;year&gt;2024&lt;/year&gt;&lt;pub-dates&gt;&lt;date&gt;2024/01/24&lt;/date&gt;&lt;/pub-dates&gt;&lt;/dates&gt;&lt;isbn&gt;2090-8539&lt;/isbn&gt;&lt;urls&gt;&lt;related-urls&gt;&lt;url&gt;https://doi.org/10.1186/s43163-024-00574-9&lt;/url&gt;&lt;/related-urls&gt;&lt;/urls&gt;&lt;electronic-resource-num&gt;10.1186/s43163-024-00574-9&lt;/electronic-resource-num&gt;&lt;/record&gt;&lt;/Cite&gt;&lt;/EndNote&gt;</w:instrText>
            </w:r>
            <w:r w:rsidR="00F84A48">
              <w:rPr>
                <w:rFonts w:ascii="Calibri" w:hAnsi="Calibri" w:cs="Calibri"/>
                <w:sz w:val="12"/>
                <w:szCs w:val="12"/>
              </w:rPr>
              <w:fldChar w:fldCharType="separate"/>
            </w:r>
            <w:r w:rsidR="00A2409A">
              <w:rPr>
                <w:rFonts w:ascii="Calibri" w:hAnsi="Calibri" w:cs="Calibri"/>
                <w:noProof/>
                <w:sz w:val="12"/>
                <w:szCs w:val="12"/>
              </w:rPr>
              <w:t>(55)</w:t>
            </w:r>
            <w:r w:rsidR="00F84A48">
              <w:rPr>
                <w:rFonts w:ascii="Calibri" w:hAnsi="Calibri" w:cs="Calibri"/>
                <w:sz w:val="12"/>
                <w:szCs w:val="12"/>
              </w:rPr>
              <w:fldChar w:fldCharType="end"/>
            </w:r>
          </w:p>
        </w:tc>
        <w:tc>
          <w:tcPr>
            <w:tcW w:w="414" w:type="dxa"/>
            <w:textDirection w:val="btLr"/>
          </w:tcPr>
          <w:p w14:paraId="374615DE" w14:textId="35C03564" w:rsidR="00701508" w:rsidRDefault="00701508" w:rsidP="00701508">
            <w:pPr>
              <w:ind w:left="113" w:right="113"/>
              <w:jc w:val="center"/>
              <w:rPr>
                <w:rFonts w:ascii="Calibri" w:hAnsi="Calibri" w:cs="Calibri"/>
                <w:sz w:val="12"/>
                <w:szCs w:val="12"/>
              </w:rPr>
            </w:pPr>
            <w:r>
              <w:rPr>
                <w:rFonts w:ascii="Calibri" w:hAnsi="Calibri" w:cs="Calibri"/>
                <w:sz w:val="12"/>
                <w:szCs w:val="12"/>
              </w:rPr>
              <w:t xml:space="preserve">Cross-sectional </w:t>
            </w:r>
          </w:p>
        </w:tc>
        <w:tc>
          <w:tcPr>
            <w:tcW w:w="426" w:type="dxa"/>
            <w:textDirection w:val="btLr"/>
          </w:tcPr>
          <w:p w14:paraId="16C1A87D" w14:textId="59B68C92" w:rsidR="00701508" w:rsidRDefault="00701508" w:rsidP="00051257">
            <w:pPr>
              <w:ind w:left="113" w:right="113"/>
              <w:jc w:val="center"/>
              <w:rPr>
                <w:rFonts w:ascii="Calibri" w:hAnsi="Calibri" w:cs="Calibri"/>
                <w:sz w:val="12"/>
                <w:szCs w:val="12"/>
              </w:rPr>
            </w:pPr>
            <w:r>
              <w:rPr>
                <w:rFonts w:ascii="Calibri" w:hAnsi="Calibri" w:cs="Calibri"/>
                <w:sz w:val="12"/>
                <w:szCs w:val="12"/>
              </w:rPr>
              <w:t>Turkey</w:t>
            </w:r>
          </w:p>
        </w:tc>
        <w:tc>
          <w:tcPr>
            <w:tcW w:w="425" w:type="dxa"/>
            <w:textDirection w:val="btLr"/>
          </w:tcPr>
          <w:p w14:paraId="1E6977CA" w14:textId="4B3B9C46" w:rsidR="00701508" w:rsidRDefault="00701508" w:rsidP="00051257">
            <w:pPr>
              <w:ind w:left="113" w:right="113"/>
              <w:jc w:val="center"/>
              <w:rPr>
                <w:rFonts w:ascii="Calibri" w:hAnsi="Calibri" w:cs="Calibri"/>
                <w:sz w:val="12"/>
                <w:szCs w:val="12"/>
              </w:rPr>
            </w:pPr>
            <w:r>
              <w:rPr>
                <w:rFonts w:ascii="Calibri" w:hAnsi="Calibri" w:cs="Calibri"/>
                <w:sz w:val="12"/>
                <w:szCs w:val="12"/>
              </w:rPr>
              <w:t>-</w:t>
            </w:r>
          </w:p>
        </w:tc>
        <w:tc>
          <w:tcPr>
            <w:tcW w:w="425" w:type="dxa"/>
            <w:textDirection w:val="btLr"/>
          </w:tcPr>
          <w:p w14:paraId="4F253296" w14:textId="48E6FE19" w:rsidR="00701508" w:rsidRDefault="00701508" w:rsidP="006B3106">
            <w:pPr>
              <w:ind w:left="113" w:right="113"/>
              <w:jc w:val="center"/>
              <w:rPr>
                <w:rFonts w:ascii="Calibri" w:hAnsi="Calibri" w:cs="Calibri"/>
                <w:sz w:val="12"/>
                <w:szCs w:val="12"/>
              </w:rPr>
            </w:pPr>
            <w:r>
              <w:rPr>
                <w:rFonts w:ascii="Calibri" w:hAnsi="Calibri" w:cs="Calibri"/>
                <w:sz w:val="12"/>
                <w:szCs w:val="12"/>
              </w:rPr>
              <w:t>24</w:t>
            </w:r>
            <w:r w:rsidRPr="00EE2960">
              <w:rPr>
                <w:rFonts w:ascii="Calibri" w:hAnsi="Calibri" w:cs="Calibri"/>
                <w:sz w:val="12"/>
                <w:szCs w:val="12"/>
                <w:vertAlign w:val="superscript"/>
              </w:rPr>
              <w:t>th</w:t>
            </w:r>
            <w:r>
              <w:rPr>
                <w:rFonts w:ascii="Calibri" w:hAnsi="Calibri" w:cs="Calibri"/>
                <w:sz w:val="12"/>
                <w:szCs w:val="12"/>
              </w:rPr>
              <w:t xml:space="preserve"> January 2024</w:t>
            </w:r>
          </w:p>
        </w:tc>
        <w:tc>
          <w:tcPr>
            <w:tcW w:w="425" w:type="dxa"/>
            <w:textDirection w:val="btLr"/>
          </w:tcPr>
          <w:p w14:paraId="611272CA" w14:textId="60AEE8A9" w:rsidR="00701508" w:rsidRDefault="00701508" w:rsidP="00051257">
            <w:pPr>
              <w:ind w:left="113" w:right="113"/>
              <w:jc w:val="center"/>
              <w:rPr>
                <w:rFonts w:ascii="Calibri" w:hAnsi="Calibri" w:cs="Calibri"/>
                <w:sz w:val="12"/>
                <w:szCs w:val="12"/>
              </w:rPr>
            </w:pPr>
            <w:r>
              <w:rPr>
                <w:rFonts w:ascii="Calibri" w:hAnsi="Calibri" w:cs="Calibri"/>
                <w:sz w:val="12"/>
                <w:szCs w:val="12"/>
              </w:rPr>
              <w:t>Young adults</w:t>
            </w:r>
          </w:p>
        </w:tc>
        <w:tc>
          <w:tcPr>
            <w:tcW w:w="426" w:type="dxa"/>
            <w:textDirection w:val="btLr"/>
          </w:tcPr>
          <w:p w14:paraId="1BCAA878" w14:textId="31208498" w:rsidR="00701508" w:rsidRDefault="00701508" w:rsidP="00051257">
            <w:pPr>
              <w:ind w:left="113" w:right="113"/>
              <w:jc w:val="center"/>
              <w:rPr>
                <w:rFonts w:ascii="Calibri" w:hAnsi="Calibri" w:cs="Calibri"/>
                <w:sz w:val="12"/>
                <w:szCs w:val="12"/>
              </w:rPr>
            </w:pPr>
            <w:r>
              <w:rPr>
                <w:rFonts w:ascii="Calibri" w:hAnsi="Calibri" w:cs="Calibri"/>
                <w:sz w:val="12"/>
                <w:szCs w:val="12"/>
              </w:rPr>
              <w:t>18-25</w:t>
            </w:r>
          </w:p>
        </w:tc>
        <w:tc>
          <w:tcPr>
            <w:tcW w:w="519" w:type="dxa"/>
            <w:vAlign w:val="center"/>
          </w:tcPr>
          <w:p w14:paraId="48ADCB73" w14:textId="010B818A" w:rsidR="00701508" w:rsidRDefault="00701508" w:rsidP="00366B00">
            <w:pPr>
              <w:jc w:val="center"/>
              <w:rPr>
                <w:rFonts w:ascii="Calibri" w:hAnsi="Calibri" w:cs="Calibri"/>
                <w:sz w:val="12"/>
                <w:szCs w:val="12"/>
              </w:rPr>
            </w:pPr>
            <w:r>
              <w:rPr>
                <w:rFonts w:ascii="Calibri" w:hAnsi="Calibri" w:cs="Calibri"/>
                <w:sz w:val="12"/>
                <w:szCs w:val="12"/>
              </w:rPr>
              <w:t>88:</w:t>
            </w:r>
            <w:r w:rsidR="00E155D5">
              <w:rPr>
                <w:rFonts w:ascii="Calibri" w:hAnsi="Calibri" w:cs="Calibri"/>
                <w:sz w:val="12"/>
                <w:szCs w:val="12"/>
              </w:rPr>
              <w:t xml:space="preserve"> </w:t>
            </w:r>
            <w:r>
              <w:rPr>
                <w:rFonts w:ascii="Calibri" w:hAnsi="Calibri" w:cs="Calibri"/>
                <w:sz w:val="12"/>
                <w:szCs w:val="12"/>
              </w:rPr>
              <w:t>66 F</w:t>
            </w:r>
            <w:r w:rsidR="00E155D5">
              <w:rPr>
                <w:rFonts w:ascii="Calibri" w:hAnsi="Calibri" w:cs="Calibri"/>
                <w:sz w:val="12"/>
                <w:szCs w:val="12"/>
              </w:rPr>
              <w:t xml:space="preserve">, </w:t>
            </w:r>
            <w:r>
              <w:rPr>
                <w:rFonts w:ascii="Calibri" w:hAnsi="Calibri" w:cs="Calibri"/>
                <w:sz w:val="12"/>
                <w:szCs w:val="12"/>
              </w:rPr>
              <w:t>22 M</w:t>
            </w:r>
          </w:p>
        </w:tc>
        <w:tc>
          <w:tcPr>
            <w:tcW w:w="630" w:type="dxa"/>
            <w:vAlign w:val="center"/>
          </w:tcPr>
          <w:p w14:paraId="132C2160" w14:textId="3B22B084" w:rsidR="00701508" w:rsidRDefault="00701508" w:rsidP="00366B00">
            <w:pPr>
              <w:jc w:val="center"/>
              <w:rPr>
                <w:rFonts w:ascii="Calibri" w:hAnsi="Calibri" w:cs="Calibri"/>
                <w:sz w:val="12"/>
                <w:szCs w:val="12"/>
              </w:rPr>
            </w:pPr>
            <w:r>
              <w:rPr>
                <w:rFonts w:ascii="Calibri" w:hAnsi="Calibri" w:cs="Calibri"/>
                <w:sz w:val="12"/>
                <w:szCs w:val="12"/>
              </w:rPr>
              <w:t>44</w:t>
            </w:r>
            <w:r w:rsidR="002F1DE8">
              <w:rPr>
                <w:rFonts w:ascii="Calibri" w:hAnsi="Calibri" w:cs="Calibri"/>
                <w:sz w:val="12"/>
                <w:szCs w:val="12"/>
              </w:rPr>
              <w:t>: 36 F, 8 M</w:t>
            </w:r>
          </w:p>
          <w:p w14:paraId="4E62DC09" w14:textId="77777777" w:rsidR="00701508" w:rsidRDefault="00701508" w:rsidP="00366B00">
            <w:pPr>
              <w:jc w:val="center"/>
              <w:rPr>
                <w:rFonts w:ascii="Calibri" w:hAnsi="Calibri" w:cs="Calibri"/>
                <w:sz w:val="12"/>
                <w:szCs w:val="12"/>
              </w:rPr>
            </w:pPr>
          </w:p>
        </w:tc>
        <w:tc>
          <w:tcPr>
            <w:tcW w:w="900" w:type="dxa"/>
          </w:tcPr>
          <w:p w14:paraId="1F091AD9" w14:textId="77777777" w:rsidR="00701508" w:rsidRDefault="00701508" w:rsidP="00E155D5">
            <w:pPr>
              <w:jc w:val="center"/>
              <w:rPr>
                <w:rFonts w:ascii="Calibri" w:hAnsi="Calibri" w:cs="Calibri"/>
                <w:sz w:val="12"/>
                <w:szCs w:val="12"/>
              </w:rPr>
            </w:pPr>
            <w:r>
              <w:rPr>
                <w:rFonts w:ascii="Calibri" w:hAnsi="Calibri" w:cs="Calibri"/>
                <w:sz w:val="12"/>
                <w:szCs w:val="12"/>
              </w:rPr>
              <w:t>Average:</w:t>
            </w:r>
          </w:p>
          <w:p w14:paraId="3B57A86F" w14:textId="776CED68" w:rsidR="00701508" w:rsidRDefault="00701508" w:rsidP="00E155D5">
            <w:pPr>
              <w:jc w:val="center"/>
              <w:rPr>
                <w:rFonts w:ascii="Calibri" w:hAnsi="Calibri" w:cs="Calibri"/>
                <w:sz w:val="12"/>
                <w:szCs w:val="12"/>
              </w:rPr>
            </w:pPr>
            <w:r>
              <w:rPr>
                <w:rFonts w:ascii="Calibri" w:hAnsi="Calibri" w:cs="Calibri"/>
                <w:sz w:val="12"/>
                <w:szCs w:val="12"/>
              </w:rPr>
              <w:t>7.67</w:t>
            </w:r>
            <w:r w:rsidR="00E155D5">
              <w:rPr>
                <w:rFonts w:ascii="Calibri" w:hAnsi="Calibri" w:cs="Calibri"/>
                <w:sz w:val="12"/>
                <w:szCs w:val="12"/>
              </w:rPr>
              <w:t>±</w:t>
            </w:r>
            <w:r>
              <w:rPr>
                <w:rFonts w:ascii="Calibri" w:hAnsi="Calibri" w:cs="Calibri"/>
                <w:sz w:val="12"/>
                <w:szCs w:val="12"/>
              </w:rPr>
              <w:t>3.13y</w:t>
            </w:r>
          </w:p>
          <w:p w14:paraId="2CE58D9B" w14:textId="28DC9C8E" w:rsidR="00701508" w:rsidRDefault="00701508" w:rsidP="00E155D5">
            <w:pPr>
              <w:jc w:val="center"/>
              <w:rPr>
                <w:rFonts w:ascii="Calibri" w:hAnsi="Calibri" w:cs="Calibri"/>
                <w:sz w:val="12"/>
                <w:szCs w:val="12"/>
              </w:rPr>
            </w:pPr>
            <w:r>
              <w:rPr>
                <w:rFonts w:ascii="Calibri" w:hAnsi="Calibri" w:cs="Calibri"/>
                <w:sz w:val="12"/>
                <w:szCs w:val="12"/>
              </w:rPr>
              <w:t>5.14</w:t>
            </w:r>
            <w:r w:rsidR="00E155D5">
              <w:rPr>
                <w:rFonts w:ascii="Calibri" w:hAnsi="Calibri" w:cs="Calibri"/>
                <w:sz w:val="12"/>
                <w:szCs w:val="12"/>
              </w:rPr>
              <w:t>±</w:t>
            </w:r>
            <w:r>
              <w:rPr>
                <w:rFonts w:ascii="Calibri" w:hAnsi="Calibri" w:cs="Calibri"/>
                <w:sz w:val="12"/>
                <w:szCs w:val="12"/>
              </w:rPr>
              <w:t>2.16d/w</w:t>
            </w:r>
          </w:p>
          <w:p w14:paraId="41A01644" w14:textId="57D6DE88" w:rsidR="00701508" w:rsidRDefault="00701508" w:rsidP="00E155D5">
            <w:pPr>
              <w:jc w:val="center"/>
              <w:rPr>
                <w:rFonts w:ascii="Calibri" w:hAnsi="Calibri" w:cs="Calibri"/>
                <w:sz w:val="12"/>
                <w:szCs w:val="12"/>
              </w:rPr>
            </w:pPr>
            <w:r>
              <w:rPr>
                <w:rFonts w:ascii="Calibri" w:hAnsi="Calibri" w:cs="Calibri"/>
                <w:sz w:val="12"/>
                <w:szCs w:val="12"/>
              </w:rPr>
              <w:t>2.18</w:t>
            </w:r>
            <w:r w:rsidR="00E155D5">
              <w:rPr>
                <w:rFonts w:ascii="Calibri" w:hAnsi="Calibri" w:cs="Calibri"/>
                <w:sz w:val="12"/>
                <w:szCs w:val="12"/>
              </w:rPr>
              <w:t>±</w:t>
            </w:r>
            <w:r>
              <w:rPr>
                <w:rFonts w:ascii="Calibri" w:hAnsi="Calibri" w:cs="Calibri"/>
                <w:sz w:val="12"/>
                <w:szCs w:val="12"/>
              </w:rPr>
              <w:t>1.42h/d</w:t>
            </w:r>
          </w:p>
        </w:tc>
        <w:tc>
          <w:tcPr>
            <w:tcW w:w="810" w:type="dxa"/>
          </w:tcPr>
          <w:p w14:paraId="3C9A7213" w14:textId="77777777" w:rsidR="00701508" w:rsidRDefault="00701508" w:rsidP="00E155D5">
            <w:pPr>
              <w:jc w:val="center"/>
              <w:rPr>
                <w:rFonts w:ascii="Calibri" w:hAnsi="Calibri" w:cs="Calibri"/>
                <w:sz w:val="12"/>
                <w:szCs w:val="12"/>
              </w:rPr>
            </w:pPr>
            <w:r>
              <w:rPr>
                <w:rFonts w:ascii="Calibri" w:hAnsi="Calibri" w:cs="Calibri"/>
                <w:sz w:val="12"/>
                <w:szCs w:val="12"/>
              </w:rPr>
              <w:t>Medium (65-74 dB): 16</w:t>
            </w:r>
          </w:p>
          <w:p w14:paraId="0C171A0C" w14:textId="77777777" w:rsidR="00701508" w:rsidRDefault="00701508" w:rsidP="00E155D5">
            <w:pPr>
              <w:jc w:val="center"/>
              <w:rPr>
                <w:rFonts w:ascii="Calibri" w:hAnsi="Calibri" w:cs="Calibri"/>
                <w:sz w:val="12"/>
                <w:szCs w:val="12"/>
              </w:rPr>
            </w:pPr>
            <w:r>
              <w:rPr>
                <w:rFonts w:ascii="Calibri" w:hAnsi="Calibri" w:cs="Calibri"/>
                <w:sz w:val="12"/>
                <w:szCs w:val="12"/>
              </w:rPr>
              <w:t>High (75-84 dB): 22</w:t>
            </w:r>
          </w:p>
          <w:p w14:paraId="3583161B" w14:textId="6D4EFB59" w:rsidR="00701508" w:rsidRDefault="00701508" w:rsidP="00E155D5">
            <w:pPr>
              <w:jc w:val="center"/>
              <w:rPr>
                <w:rFonts w:ascii="Calibri" w:hAnsi="Calibri" w:cs="Calibri"/>
                <w:sz w:val="12"/>
                <w:szCs w:val="12"/>
              </w:rPr>
            </w:pPr>
            <w:r>
              <w:rPr>
                <w:rFonts w:ascii="Calibri" w:hAnsi="Calibri" w:cs="Calibri"/>
                <w:sz w:val="12"/>
                <w:szCs w:val="12"/>
              </w:rPr>
              <w:t>Very high (85-100): 6</w:t>
            </w:r>
          </w:p>
        </w:tc>
        <w:tc>
          <w:tcPr>
            <w:tcW w:w="990" w:type="dxa"/>
          </w:tcPr>
          <w:p w14:paraId="7C599CAC" w14:textId="0F804DAA" w:rsidR="001312D5" w:rsidRDefault="001312D5" w:rsidP="00E155D5">
            <w:pPr>
              <w:jc w:val="center"/>
              <w:rPr>
                <w:rFonts w:ascii="Calibri" w:hAnsi="Calibri" w:cs="Calibri"/>
                <w:sz w:val="12"/>
                <w:szCs w:val="12"/>
              </w:rPr>
            </w:pPr>
            <w:r>
              <w:rPr>
                <w:rFonts w:ascii="Calibri" w:hAnsi="Calibri" w:cs="Calibri"/>
                <w:sz w:val="12"/>
                <w:szCs w:val="12"/>
              </w:rPr>
              <w:t>Telephone: 26</w:t>
            </w:r>
          </w:p>
          <w:p w14:paraId="48303D63" w14:textId="02E01C2E" w:rsidR="001312D5" w:rsidRDefault="001312D5" w:rsidP="00E155D5">
            <w:pPr>
              <w:jc w:val="center"/>
              <w:rPr>
                <w:rFonts w:ascii="Calibri" w:hAnsi="Calibri" w:cs="Calibri"/>
                <w:sz w:val="12"/>
                <w:szCs w:val="12"/>
              </w:rPr>
            </w:pPr>
            <w:r>
              <w:rPr>
                <w:rFonts w:ascii="Calibri" w:hAnsi="Calibri" w:cs="Calibri"/>
                <w:sz w:val="12"/>
                <w:szCs w:val="12"/>
              </w:rPr>
              <w:t>iPod:1</w:t>
            </w:r>
          </w:p>
          <w:p w14:paraId="6AA5BF64" w14:textId="1F1FE229" w:rsidR="001312D5" w:rsidRDefault="001312D5" w:rsidP="00E155D5">
            <w:pPr>
              <w:jc w:val="center"/>
              <w:rPr>
                <w:rFonts w:ascii="Calibri" w:hAnsi="Calibri" w:cs="Calibri"/>
                <w:sz w:val="12"/>
                <w:szCs w:val="12"/>
              </w:rPr>
            </w:pPr>
            <w:r>
              <w:rPr>
                <w:rFonts w:ascii="Calibri" w:hAnsi="Calibri" w:cs="Calibri"/>
                <w:sz w:val="12"/>
                <w:szCs w:val="12"/>
              </w:rPr>
              <w:t>computer and telephone: 17</w:t>
            </w:r>
          </w:p>
          <w:p w14:paraId="2533F55F" w14:textId="77777777" w:rsidR="001312D5" w:rsidRDefault="001312D5" w:rsidP="00E155D5">
            <w:pPr>
              <w:jc w:val="center"/>
              <w:rPr>
                <w:rFonts w:ascii="Calibri" w:hAnsi="Calibri" w:cs="Calibri"/>
                <w:sz w:val="12"/>
                <w:szCs w:val="12"/>
              </w:rPr>
            </w:pPr>
          </w:p>
          <w:p w14:paraId="0A0D7FFE" w14:textId="21A970D0" w:rsidR="00701508" w:rsidRDefault="00701508" w:rsidP="00E155D5">
            <w:pPr>
              <w:jc w:val="center"/>
              <w:rPr>
                <w:rFonts w:ascii="Calibri" w:hAnsi="Calibri" w:cs="Calibri"/>
                <w:sz w:val="12"/>
                <w:szCs w:val="12"/>
              </w:rPr>
            </w:pPr>
            <w:r>
              <w:rPr>
                <w:rFonts w:ascii="Calibri" w:hAnsi="Calibri" w:cs="Calibri"/>
                <w:sz w:val="12"/>
                <w:szCs w:val="12"/>
              </w:rPr>
              <w:t>Headphones:</w:t>
            </w:r>
          </w:p>
          <w:p w14:paraId="42F3F416" w14:textId="77777777" w:rsidR="00701508" w:rsidRDefault="00701508" w:rsidP="00E155D5">
            <w:pPr>
              <w:jc w:val="center"/>
              <w:rPr>
                <w:rFonts w:ascii="Calibri" w:hAnsi="Calibri" w:cs="Calibri"/>
                <w:sz w:val="12"/>
                <w:szCs w:val="12"/>
              </w:rPr>
            </w:pPr>
            <w:r>
              <w:rPr>
                <w:rFonts w:ascii="Calibri" w:hAnsi="Calibri" w:cs="Calibri"/>
                <w:sz w:val="12"/>
                <w:szCs w:val="12"/>
              </w:rPr>
              <w:t>In-ear: 36</w:t>
            </w:r>
          </w:p>
          <w:p w14:paraId="23E7CE67" w14:textId="77777777" w:rsidR="00701508" w:rsidRDefault="00701508" w:rsidP="00E155D5">
            <w:pPr>
              <w:jc w:val="center"/>
              <w:rPr>
                <w:rFonts w:ascii="Calibri" w:hAnsi="Calibri" w:cs="Calibri"/>
                <w:sz w:val="12"/>
                <w:szCs w:val="12"/>
              </w:rPr>
            </w:pPr>
            <w:r>
              <w:rPr>
                <w:rFonts w:ascii="Calibri" w:hAnsi="Calibri" w:cs="Calibri"/>
                <w:sz w:val="12"/>
                <w:szCs w:val="12"/>
              </w:rPr>
              <w:t>In-canal: 2</w:t>
            </w:r>
          </w:p>
          <w:p w14:paraId="0EE61A2A" w14:textId="77777777" w:rsidR="00701508" w:rsidRDefault="00701508" w:rsidP="00E155D5">
            <w:pPr>
              <w:jc w:val="center"/>
              <w:rPr>
                <w:rFonts w:ascii="Calibri" w:hAnsi="Calibri" w:cs="Calibri"/>
                <w:sz w:val="12"/>
                <w:szCs w:val="12"/>
              </w:rPr>
            </w:pPr>
            <w:r>
              <w:rPr>
                <w:rFonts w:ascii="Calibri" w:hAnsi="Calibri" w:cs="Calibri"/>
                <w:sz w:val="12"/>
                <w:szCs w:val="12"/>
              </w:rPr>
              <w:t>Ear-covering: 2</w:t>
            </w:r>
          </w:p>
          <w:p w14:paraId="2C868172" w14:textId="77777777" w:rsidR="00701508" w:rsidRDefault="00701508" w:rsidP="00E155D5">
            <w:pPr>
              <w:jc w:val="center"/>
              <w:rPr>
                <w:rFonts w:ascii="Calibri" w:hAnsi="Calibri" w:cs="Calibri"/>
                <w:sz w:val="12"/>
                <w:szCs w:val="12"/>
              </w:rPr>
            </w:pPr>
            <w:r>
              <w:rPr>
                <w:rFonts w:ascii="Calibri" w:hAnsi="Calibri" w:cs="Calibri"/>
                <w:sz w:val="12"/>
                <w:szCs w:val="12"/>
              </w:rPr>
              <w:t>Ear-covering and in-ear: 3</w:t>
            </w:r>
          </w:p>
          <w:p w14:paraId="00F3D6C4" w14:textId="3F20B121" w:rsidR="00701508" w:rsidRDefault="00701508" w:rsidP="00E155D5">
            <w:pPr>
              <w:jc w:val="center"/>
              <w:rPr>
                <w:rFonts w:ascii="Calibri" w:hAnsi="Calibri" w:cs="Calibri"/>
                <w:sz w:val="12"/>
                <w:szCs w:val="12"/>
              </w:rPr>
            </w:pPr>
            <w:r>
              <w:rPr>
                <w:rFonts w:ascii="Calibri" w:hAnsi="Calibri" w:cs="Calibri"/>
                <w:sz w:val="12"/>
                <w:szCs w:val="12"/>
              </w:rPr>
              <w:t>In-ear and in-canal: 1</w:t>
            </w:r>
          </w:p>
        </w:tc>
        <w:tc>
          <w:tcPr>
            <w:tcW w:w="1170" w:type="dxa"/>
          </w:tcPr>
          <w:p w14:paraId="64381A19" w14:textId="7ACE7253" w:rsidR="00701508" w:rsidRDefault="00701508" w:rsidP="00E155D5">
            <w:pPr>
              <w:jc w:val="center"/>
              <w:rPr>
                <w:rFonts w:ascii="Calibri" w:hAnsi="Calibri" w:cs="Calibri"/>
                <w:sz w:val="12"/>
                <w:szCs w:val="12"/>
              </w:rPr>
            </w:pPr>
            <w:r>
              <w:rPr>
                <w:rFonts w:ascii="Calibri" w:hAnsi="Calibri" w:cs="Calibri"/>
                <w:sz w:val="12"/>
                <w:szCs w:val="12"/>
              </w:rPr>
              <w:t>Bilateral: 4, 14, 16 kHz</w:t>
            </w:r>
          </w:p>
          <w:p w14:paraId="574E2C7D" w14:textId="77777777" w:rsidR="00701508" w:rsidRDefault="00701508" w:rsidP="00E155D5">
            <w:pPr>
              <w:jc w:val="center"/>
              <w:rPr>
                <w:rFonts w:ascii="Calibri" w:hAnsi="Calibri" w:cs="Calibri"/>
                <w:sz w:val="12"/>
                <w:szCs w:val="12"/>
              </w:rPr>
            </w:pPr>
          </w:p>
          <w:p w14:paraId="2582BF39" w14:textId="6D0D9777" w:rsidR="00701508" w:rsidRDefault="00701508" w:rsidP="00E155D5">
            <w:pPr>
              <w:jc w:val="center"/>
              <w:rPr>
                <w:rFonts w:ascii="Calibri" w:hAnsi="Calibri" w:cs="Calibri"/>
                <w:sz w:val="12"/>
                <w:szCs w:val="12"/>
              </w:rPr>
            </w:pPr>
            <w:r>
              <w:rPr>
                <w:rFonts w:ascii="Calibri" w:hAnsi="Calibri" w:cs="Calibri"/>
                <w:sz w:val="12"/>
                <w:szCs w:val="12"/>
              </w:rPr>
              <w:t>L ear: 6, 18 kHz</w:t>
            </w:r>
          </w:p>
        </w:tc>
        <w:tc>
          <w:tcPr>
            <w:tcW w:w="1530" w:type="dxa"/>
          </w:tcPr>
          <w:p w14:paraId="23EEB305" w14:textId="3D78AB30" w:rsidR="00701508" w:rsidRDefault="00701508" w:rsidP="00E155D5">
            <w:pPr>
              <w:jc w:val="center"/>
              <w:rPr>
                <w:rFonts w:ascii="Calibri" w:hAnsi="Calibri" w:cs="Calibri"/>
                <w:sz w:val="12"/>
                <w:szCs w:val="12"/>
              </w:rPr>
            </w:pPr>
            <w:r>
              <w:rPr>
                <w:rFonts w:ascii="Calibri" w:hAnsi="Calibri" w:cs="Calibri"/>
                <w:sz w:val="12"/>
                <w:szCs w:val="12"/>
              </w:rPr>
              <w:t>-</w:t>
            </w:r>
          </w:p>
        </w:tc>
        <w:tc>
          <w:tcPr>
            <w:tcW w:w="1080" w:type="dxa"/>
          </w:tcPr>
          <w:p w14:paraId="594C2D1F" w14:textId="77777777" w:rsidR="00701508" w:rsidRDefault="00701508" w:rsidP="00E155D5">
            <w:pPr>
              <w:jc w:val="center"/>
              <w:rPr>
                <w:rFonts w:ascii="Calibri" w:hAnsi="Calibri" w:cs="Calibri"/>
                <w:sz w:val="12"/>
                <w:szCs w:val="12"/>
              </w:rPr>
            </w:pPr>
            <w:r>
              <w:rPr>
                <w:rFonts w:ascii="Calibri" w:hAnsi="Calibri" w:cs="Calibri"/>
                <w:sz w:val="12"/>
                <w:szCs w:val="12"/>
              </w:rPr>
              <w:t xml:space="preserve">To investigate how people’s listening habits affect their </w:t>
            </w:r>
            <w:proofErr w:type="spellStart"/>
            <w:r>
              <w:rPr>
                <w:rFonts w:ascii="Calibri" w:hAnsi="Calibri" w:cs="Calibri"/>
                <w:sz w:val="12"/>
                <w:szCs w:val="12"/>
              </w:rPr>
              <w:t>HTs.</w:t>
            </w:r>
            <w:proofErr w:type="spellEnd"/>
          </w:p>
          <w:p w14:paraId="5A6BF28D" w14:textId="77777777" w:rsidR="00701508" w:rsidRDefault="00701508" w:rsidP="00E155D5">
            <w:pPr>
              <w:jc w:val="center"/>
              <w:rPr>
                <w:rFonts w:ascii="Calibri" w:hAnsi="Calibri" w:cs="Calibri"/>
                <w:sz w:val="12"/>
                <w:szCs w:val="12"/>
              </w:rPr>
            </w:pPr>
          </w:p>
          <w:p w14:paraId="7A44E176" w14:textId="77777777" w:rsidR="00701508" w:rsidRDefault="00701508" w:rsidP="00E155D5">
            <w:pPr>
              <w:jc w:val="center"/>
              <w:rPr>
                <w:rFonts w:ascii="Calibri" w:hAnsi="Calibri" w:cs="Calibri"/>
                <w:sz w:val="12"/>
                <w:szCs w:val="12"/>
              </w:rPr>
            </w:pPr>
          </w:p>
          <w:p w14:paraId="3F8A6EB1" w14:textId="77777777" w:rsidR="00701508" w:rsidRDefault="00701508" w:rsidP="00E155D5">
            <w:pPr>
              <w:jc w:val="center"/>
              <w:rPr>
                <w:rFonts w:ascii="Calibri" w:hAnsi="Calibri" w:cs="Calibri"/>
                <w:sz w:val="12"/>
                <w:szCs w:val="12"/>
              </w:rPr>
            </w:pPr>
          </w:p>
          <w:p w14:paraId="17568679" w14:textId="77777777" w:rsidR="00701508" w:rsidRPr="00666481" w:rsidRDefault="00701508" w:rsidP="00E155D5">
            <w:pPr>
              <w:jc w:val="center"/>
              <w:rPr>
                <w:rFonts w:ascii="Calibri" w:hAnsi="Calibri" w:cs="Calibri"/>
                <w:sz w:val="12"/>
                <w:szCs w:val="12"/>
              </w:rPr>
            </w:pPr>
          </w:p>
        </w:tc>
        <w:tc>
          <w:tcPr>
            <w:tcW w:w="2970" w:type="dxa"/>
          </w:tcPr>
          <w:p w14:paraId="3CC55BD6" w14:textId="77777777" w:rsidR="00701508" w:rsidRDefault="00701508" w:rsidP="00701508">
            <w:pPr>
              <w:rPr>
                <w:rFonts w:ascii="Calibri" w:hAnsi="Calibri" w:cs="Calibri"/>
                <w:sz w:val="12"/>
                <w:szCs w:val="12"/>
              </w:rPr>
            </w:pPr>
            <w:r>
              <w:rPr>
                <w:rFonts w:ascii="Calibri" w:hAnsi="Calibri" w:cs="Calibri"/>
                <w:sz w:val="12"/>
                <w:szCs w:val="12"/>
              </w:rPr>
              <w:t>- Significant difference between the groups in bilateral 4, 14, 16 kHz and L ear 6, 18 kHz.</w:t>
            </w:r>
          </w:p>
          <w:p w14:paraId="7A60EAEB" w14:textId="77777777" w:rsidR="00701508" w:rsidRDefault="00701508" w:rsidP="00701508">
            <w:pPr>
              <w:rPr>
                <w:rFonts w:ascii="Calibri" w:hAnsi="Calibri" w:cs="Calibri"/>
                <w:sz w:val="12"/>
                <w:szCs w:val="12"/>
              </w:rPr>
            </w:pPr>
            <w:r>
              <w:rPr>
                <w:rFonts w:ascii="Calibri" w:hAnsi="Calibri" w:cs="Calibri"/>
                <w:sz w:val="12"/>
                <w:szCs w:val="12"/>
              </w:rPr>
              <w:t>- Significantly worse HTs of study group compared to control group.</w:t>
            </w:r>
          </w:p>
          <w:p w14:paraId="6D717BE6" w14:textId="732132D4" w:rsidR="00701508" w:rsidRDefault="00701508" w:rsidP="00701508">
            <w:pPr>
              <w:rPr>
                <w:rFonts w:ascii="Calibri" w:hAnsi="Calibri" w:cs="Calibri"/>
                <w:sz w:val="12"/>
                <w:szCs w:val="12"/>
              </w:rPr>
            </w:pPr>
            <w:r>
              <w:rPr>
                <w:rFonts w:ascii="Calibri" w:hAnsi="Calibri" w:cs="Calibri"/>
                <w:sz w:val="12"/>
                <w:szCs w:val="12"/>
              </w:rPr>
              <w:t xml:space="preserve">- Significant difference </w:t>
            </w:r>
            <w:proofErr w:type="gramStart"/>
            <w:r>
              <w:rPr>
                <w:rFonts w:ascii="Calibri" w:hAnsi="Calibri" w:cs="Calibri"/>
                <w:sz w:val="12"/>
                <w:szCs w:val="12"/>
              </w:rPr>
              <w:t>on</w:t>
            </w:r>
            <w:proofErr w:type="gramEnd"/>
            <w:r>
              <w:rPr>
                <w:rFonts w:ascii="Calibri" w:hAnsi="Calibri" w:cs="Calibri"/>
                <w:sz w:val="12"/>
                <w:szCs w:val="12"/>
              </w:rPr>
              <w:t xml:space="preserve"> years of usage according to music listening levels. The year-based music listening time of those who listen to very high-level music is significantly longer than those who listen to medium-level music.</w:t>
            </w:r>
          </w:p>
        </w:tc>
        <w:tc>
          <w:tcPr>
            <w:tcW w:w="1357" w:type="dxa"/>
          </w:tcPr>
          <w:p w14:paraId="35AB27FF" w14:textId="363864FF" w:rsidR="00701508" w:rsidRPr="00666481" w:rsidRDefault="00701508" w:rsidP="00701508">
            <w:pPr>
              <w:rPr>
                <w:rFonts w:ascii="Calibri" w:hAnsi="Calibri" w:cs="Calibri"/>
                <w:sz w:val="12"/>
                <w:szCs w:val="12"/>
              </w:rPr>
            </w:pPr>
            <w:r>
              <w:rPr>
                <w:rFonts w:ascii="Calibri" w:hAnsi="Calibri" w:cs="Calibri"/>
                <w:sz w:val="12"/>
                <w:szCs w:val="12"/>
              </w:rPr>
              <w:t>- Although the HTs of the study group were worse th</w:t>
            </w:r>
            <w:r w:rsidR="00E23481">
              <w:rPr>
                <w:rFonts w:ascii="Calibri" w:hAnsi="Calibri" w:cs="Calibri"/>
                <w:sz w:val="12"/>
                <w:szCs w:val="12"/>
              </w:rPr>
              <w:t>a</w:t>
            </w:r>
            <w:r>
              <w:rPr>
                <w:rFonts w:ascii="Calibri" w:hAnsi="Calibri" w:cs="Calibri"/>
                <w:sz w:val="12"/>
                <w:szCs w:val="12"/>
              </w:rPr>
              <w:t xml:space="preserve">n control </w:t>
            </w:r>
            <w:proofErr w:type="gramStart"/>
            <w:r>
              <w:rPr>
                <w:rFonts w:ascii="Calibri" w:hAnsi="Calibri" w:cs="Calibri"/>
                <w:sz w:val="12"/>
                <w:szCs w:val="12"/>
              </w:rPr>
              <w:t>group</w:t>
            </w:r>
            <w:proofErr w:type="gramEnd"/>
            <w:r>
              <w:rPr>
                <w:rFonts w:ascii="Calibri" w:hAnsi="Calibri" w:cs="Calibri"/>
                <w:sz w:val="12"/>
                <w:szCs w:val="12"/>
              </w:rPr>
              <w:t xml:space="preserve"> in the 4, 6, 14, 16, 18 kHz, the HTs of both groups were still within the normal range, suggesting that listening to loud music is a risk factor for hearing health.</w:t>
            </w:r>
          </w:p>
        </w:tc>
      </w:tr>
      <w:tr w:rsidR="00701508" w:rsidRPr="006F6F71" w14:paraId="3BD190D9" w14:textId="77777777" w:rsidTr="00366B00">
        <w:trPr>
          <w:cantSplit/>
          <w:trHeight w:val="1134"/>
        </w:trPr>
        <w:tc>
          <w:tcPr>
            <w:tcW w:w="715" w:type="dxa"/>
          </w:tcPr>
          <w:p w14:paraId="7DCC4DE6" w14:textId="0698F688" w:rsidR="00701508" w:rsidRDefault="00701508" w:rsidP="003F0EF5">
            <w:pPr>
              <w:jc w:val="center"/>
              <w:rPr>
                <w:rFonts w:ascii="Calibri" w:hAnsi="Calibri" w:cs="Calibri"/>
                <w:sz w:val="12"/>
                <w:szCs w:val="12"/>
              </w:rPr>
            </w:pPr>
            <w:r>
              <w:rPr>
                <w:rFonts w:ascii="Calibri" w:hAnsi="Calibri" w:cs="Calibri"/>
                <w:sz w:val="12"/>
                <w:szCs w:val="12"/>
              </w:rPr>
              <w:t>56. Raouf et al.</w:t>
            </w:r>
            <w:r w:rsidR="00F84A48">
              <w:rPr>
                <w:rFonts w:ascii="Calibri" w:hAnsi="Calibri" w:cs="Calibri"/>
                <w:sz w:val="12"/>
                <w:szCs w:val="12"/>
              </w:rPr>
              <w:t xml:space="preserve"> </w:t>
            </w:r>
            <w:r w:rsidR="00F84A48">
              <w:rPr>
                <w:rFonts w:ascii="Calibri" w:hAnsi="Calibri" w:cs="Calibri"/>
                <w:sz w:val="12"/>
                <w:szCs w:val="12"/>
              </w:rPr>
              <w:fldChar w:fldCharType="begin"/>
            </w:r>
            <w:r w:rsidR="00A2409A">
              <w:rPr>
                <w:rFonts w:ascii="Calibri" w:hAnsi="Calibri" w:cs="Calibri"/>
                <w:sz w:val="12"/>
                <w:szCs w:val="12"/>
              </w:rPr>
              <w:instrText xml:space="preserve"> ADDIN EN.CITE &lt;EndNote&gt;&lt;Cite&gt;&lt;RecNum&gt;136&lt;/RecNum&gt;&lt;DisplayText&gt;(56)&lt;/DisplayText&gt;&lt;record&gt;&lt;rec-number&gt;136&lt;/rec-number&gt;&lt;foreign-keys&gt;&lt;key app="EN" db-id="x5e502xe3pesa0epd9dp2dr9dwx2saeezfx5" timestamp="1779372346"&gt;136&lt;/key&gt;&lt;/foreign-keys&gt;&lt;ref-type name="Journal Article"&gt;17&lt;/ref-type&gt;&lt;contributors&gt;&lt;/contributors&gt;&lt;titles&gt;&lt;title&gt;Raouf, N. M. ., Salah, W. ., Ghada Moharram, Wafaa Mohammed, &amp;amp; Hisham Mahaba. (2024). The Influence of Personal Listening Devices on Hearing in Egyptian University Students: A Cross-Sectional Study. National Journal of Community Medicine, 15(10), 857–863. https://doi.org/10.55489/njcm.151020244539&lt;/title&gt;&lt;/titles&gt;&lt;dates&gt;&lt;/dates&gt;&lt;urls&gt;&lt;/urls&gt;&lt;/record&gt;&lt;/Cite&gt;&lt;/EndNote&gt;</w:instrText>
            </w:r>
            <w:r w:rsidR="00F84A48">
              <w:rPr>
                <w:rFonts w:ascii="Calibri" w:hAnsi="Calibri" w:cs="Calibri"/>
                <w:sz w:val="12"/>
                <w:szCs w:val="12"/>
              </w:rPr>
              <w:fldChar w:fldCharType="separate"/>
            </w:r>
            <w:r w:rsidR="00A2409A">
              <w:rPr>
                <w:rFonts w:ascii="Calibri" w:hAnsi="Calibri" w:cs="Calibri"/>
                <w:noProof/>
                <w:sz w:val="12"/>
                <w:szCs w:val="12"/>
              </w:rPr>
              <w:t>(56)</w:t>
            </w:r>
            <w:r w:rsidR="00F84A48">
              <w:rPr>
                <w:rFonts w:ascii="Calibri" w:hAnsi="Calibri" w:cs="Calibri"/>
                <w:sz w:val="12"/>
                <w:szCs w:val="12"/>
              </w:rPr>
              <w:fldChar w:fldCharType="end"/>
            </w:r>
          </w:p>
        </w:tc>
        <w:tc>
          <w:tcPr>
            <w:tcW w:w="414" w:type="dxa"/>
            <w:textDirection w:val="btLr"/>
          </w:tcPr>
          <w:p w14:paraId="21D5655F" w14:textId="29CD1260" w:rsidR="00701508" w:rsidRDefault="00701508" w:rsidP="00701508">
            <w:pPr>
              <w:ind w:left="113" w:right="113"/>
              <w:jc w:val="center"/>
              <w:rPr>
                <w:rFonts w:ascii="Calibri" w:hAnsi="Calibri" w:cs="Calibri"/>
                <w:sz w:val="12"/>
                <w:szCs w:val="12"/>
              </w:rPr>
            </w:pPr>
            <w:r>
              <w:rPr>
                <w:rFonts w:ascii="Calibri" w:hAnsi="Calibri" w:cs="Calibri"/>
                <w:sz w:val="12"/>
                <w:szCs w:val="12"/>
              </w:rPr>
              <w:t xml:space="preserve">Cross-sectional </w:t>
            </w:r>
          </w:p>
        </w:tc>
        <w:tc>
          <w:tcPr>
            <w:tcW w:w="426" w:type="dxa"/>
            <w:textDirection w:val="btLr"/>
          </w:tcPr>
          <w:p w14:paraId="129EA7E2" w14:textId="5D857798" w:rsidR="00701508" w:rsidRDefault="00701508" w:rsidP="00051257">
            <w:pPr>
              <w:ind w:left="113" w:right="113"/>
              <w:jc w:val="center"/>
              <w:rPr>
                <w:rFonts w:ascii="Calibri" w:hAnsi="Calibri" w:cs="Calibri"/>
                <w:sz w:val="12"/>
                <w:szCs w:val="12"/>
              </w:rPr>
            </w:pPr>
            <w:r>
              <w:rPr>
                <w:rFonts w:ascii="Calibri" w:hAnsi="Calibri" w:cs="Calibri"/>
                <w:sz w:val="12"/>
                <w:szCs w:val="12"/>
              </w:rPr>
              <w:t>Egypt</w:t>
            </w:r>
          </w:p>
        </w:tc>
        <w:tc>
          <w:tcPr>
            <w:tcW w:w="425" w:type="dxa"/>
            <w:textDirection w:val="btLr"/>
          </w:tcPr>
          <w:p w14:paraId="6B9B4FAF" w14:textId="6449D816" w:rsidR="00701508" w:rsidRDefault="00701508" w:rsidP="00051257">
            <w:pPr>
              <w:ind w:left="113" w:right="113"/>
              <w:jc w:val="center"/>
              <w:rPr>
                <w:rFonts w:ascii="Calibri" w:hAnsi="Calibri" w:cs="Calibri"/>
                <w:sz w:val="12"/>
                <w:szCs w:val="12"/>
              </w:rPr>
            </w:pPr>
            <w:r>
              <w:rPr>
                <w:rFonts w:ascii="Calibri" w:hAnsi="Calibri" w:cs="Calibri"/>
                <w:sz w:val="12"/>
                <w:szCs w:val="12"/>
              </w:rPr>
              <w:t>January 2021 to January 2022</w:t>
            </w:r>
          </w:p>
        </w:tc>
        <w:tc>
          <w:tcPr>
            <w:tcW w:w="425" w:type="dxa"/>
            <w:textDirection w:val="btLr"/>
          </w:tcPr>
          <w:p w14:paraId="404CCA76" w14:textId="7FF3A3F9" w:rsidR="00701508" w:rsidRDefault="00701508" w:rsidP="006B3106">
            <w:pPr>
              <w:ind w:left="113" w:right="113"/>
              <w:jc w:val="center"/>
              <w:rPr>
                <w:rFonts w:ascii="Calibri" w:hAnsi="Calibri" w:cs="Calibri"/>
                <w:sz w:val="12"/>
                <w:szCs w:val="12"/>
              </w:rPr>
            </w:pPr>
            <w:r>
              <w:rPr>
                <w:rFonts w:ascii="Calibri" w:hAnsi="Calibri" w:cs="Calibri"/>
                <w:sz w:val="12"/>
                <w:szCs w:val="12"/>
              </w:rPr>
              <w:t>1</w:t>
            </w:r>
            <w:r w:rsidRPr="00B54C03">
              <w:rPr>
                <w:rFonts w:ascii="Calibri" w:hAnsi="Calibri" w:cs="Calibri"/>
                <w:sz w:val="12"/>
                <w:szCs w:val="12"/>
                <w:vertAlign w:val="superscript"/>
              </w:rPr>
              <w:t>st</w:t>
            </w:r>
            <w:r>
              <w:rPr>
                <w:rFonts w:ascii="Calibri" w:hAnsi="Calibri" w:cs="Calibri"/>
                <w:sz w:val="12"/>
                <w:szCs w:val="12"/>
              </w:rPr>
              <w:t xml:space="preserve"> September 2024</w:t>
            </w:r>
          </w:p>
        </w:tc>
        <w:tc>
          <w:tcPr>
            <w:tcW w:w="425" w:type="dxa"/>
            <w:textDirection w:val="btLr"/>
          </w:tcPr>
          <w:p w14:paraId="5CFFDB45" w14:textId="40E67B72" w:rsidR="00701508" w:rsidRDefault="00701508" w:rsidP="00051257">
            <w:pPr>
              <w:ind w:left="113" w:right="113"/>
              <w:jc w:val="center"/>
              <w:rPr>
                <w:rFonts w:ascii="Calibri" w:hAnsi="Calibri" w:cs="Calibri"/>
                <w:sz w:val="12"/>
                <w:szCs w:val="12"/>
              </w:rPr>
            </w:pPr>
            <w:r>
              <w:rPr>
                <w:rFonts w:ascii="Calibri" w:hAnsi="Calibri" w:cs="Calibri"/>
                <w:sz w:val="12"/>
                <w:szCs w:val="12"/>
              </w:rPr>
              <w:t>University students</w:t>
            </w:r>
          </w:p>
        </w:tc>
        <w:tc>
          <w:tcPr>
            <w:tcW w:w="426" w:type="dxa"/>
            <w:textDirection w:val="btLr"/>
          </w:tcPr>
          <w:p w14:paraId="5E8BCE11" w14:textId="651AA525" w:rsidR="00701508" w:rsidRDefault="00701508" w:rsidP="00051257">
            <w:pPr>
              <w:ind w:left="113" w:right="113"/>
              <w:jc w:val="center"/>
              <w:rPr>
                <w:rFonts w:ascii="Calibri" w:hAnsi="Calibri" w:cs="Calibri"/>
                <w:sz w:val="12"/>
                <w:szCs w:val="12"/>
              </w:rPr>
            </w:pPr>
            <w:r>
              <w:rPr>
                <w:rFonts w:ascii="Calibri" w:hAnsi="Calibri" w:cs="Calibri"/>
                <w:sz w:val="12"/>
                <w:szCs w:val="12"/>
              </w:rPr>
              <w:t>18-25</w:t>
            </w:r>
          </w:p>
        </w:tc>
        <w:tc>
          <w:tcPr>
            <w:tcW w:w="519" w:type="dxa"/>
            <w:vAlign w:val="center"/>
          </w:tcPr>
          <w:p w14:paraId="346D4083" w14:textId="0FE04B92" w:rsidR="00701508" w:rsidRDefault="00701508" w:rsidP="00366B00">
            <w:pPr>
              <w:jc w:val="center"/>
              <w:rPr>
                <w:rFonts w:ascii="Calibri" w:hAnsi="Calibri" w:cs="Calibri"/>
                <w:sz w:val="12"/>
                <w:szCs w:val="12"/>
              </w:rPr>
            </w:pPr>
            <w:r>
              <w:rPr>
                <w:rFonts w:ascii="Calibri" w:hAnsi="Calibri" w:cs="Calibri"/>
                <w:sz w:val="12"/>
                <w:szCs w:val="12"/>
              </w:rPr>
              <w:t>310:</w:t>
            </w:r>
            <w:r w:rsidR="00E155D5">
              <w:rPr>
                <w:rFonts w:ascii="Calibri" w:hAnsi="Calibri" w:cs="Calibri"/>
                <w:sz w:val="12"/>
                <w:szCs w:val="12"/>
              </w:rPr>
              <w:t xml:space="preserve"> </w:t>
            </w:r>
            <w:r>
              <w:rPr>
                <w:rFonts w:ascii="Calibri" w:hAnsi="Calibri" w:cs="Calibri"/>
                <w:sz w:val="12"/>
                <w:szCs w:val="12"/>
              </w:rPr>
              <w:t>153 F</w:t>
            </w:r>
            <w:r w:rsidR="00E155D5">
              <w:rPr>
                <w:rFonts w:ascii="Calibri" w:hAnsi="Calibri" w:cs="Calibri"/>
                <w:sz w:val="12"/>
                <w:szCs w:val="12"/>
              </w:rPr>
              <w:t xml:space="preserve">, </w:t>
            </w:r>
            <w:r>
              <w:rPr>
                <w:rFonts w:ascii="Calibri" w:hAnsi="Calibri" w:cs="Calibri"/>
                <w:sz w:val="12"/>
                <w:szCs w:val="12"/>
              </w:rPr>
              <w:t>157 M</w:t>
            </w:r>
          </w:p>
        </w:tc>
        <w:tc>
          <w:tcPr>
            <w:tcW w:w="630" w:type="dxa"/>
            <w:vAlign w:val="center"/>
          </w:tcPr>
          <w:p w14:paraId="5E50AF5D" w14:textId="43290EB6" w:rsidR="00701508" w:rsidRDefault="00701508" w:rsidP="00366B00">
            <w:pPr>
              <w:jc w:val="center"/>
              <w:rPr>
                <w:rFonts w:ascii="Calibri" w:hAnsi="Calibri" w:cs="Calibri"/>
                <w:sz w:val="12"/>
                <w:szCs w:val="12"/>
              </w:rPr>
            </w:pPr>
            <w:r>
              <w:rPr>
                <w:rFonts w:ascii="Calibri" w:hAnsi="Calibri" w:cs="Calibri"/>
                <w:sz w:val="12"/>
                <w:szCs w:val="12"/>
              </w:rPr>
              <w:t>297</w:t>
            </w:r>
          </w:p>
        </w:tc>
        <w:tc>
          <w:tcPr>
            <w:tcW w:w="900" w:type="dxa"/>
          </w:tcPr>
          <w:p w14:paraId="19263E93" w14:textId="77777777" w:rsidR="00701508" w:rsidRDefault="00701508" w:rsidP="00E155D5">
            <w:pPr>
              <w:jc w:val="center"/>
              <w:rPr>
                <w:rFonts w:ascii="Calibri" w:hAnsi="Calibri" w:cs="Calibri"/>
                <w:sz w:val="12"/>
                <w:szCs w:val="12"/>
              </w:rPr>
            </w:pPr>
            <w:r>
              <w:rPr>
                <w:rFonts w:ascii="Calibri" w:hAnsi="Calibri" w:cs="Calibri"/>
                <w:sz w:val="12"/>
                <w:szCs w:val="12"/>
              </w:rPr>
              <w:t>&lt;5y: 133 (42.9%)</w:t>
            </w:r>
          </w:p>
          <w:p w14:paraId="6B3B5ACD" w14:textId="1B64A02A" w:rsidR="00701508" w:rsidRDefault="00E155D5" w:rsidP="00E155D5">
            <w:pPr>
              <w:jc w:val="center"/>
              <w:rPr>
                <w:rFonts w:ascii="Calibri" w:hAnsi="Calibri" w:cs="Calibri"/>
                <w:sz w:val="12"/>
                <w:szCs w:val="12"/>
              </w:rPr>
            </w:pPr>
            <w:r>
              <w:rPr>
                <w:rFonts w:ascii="Calibri" w:hAnsi="Calibri" w:cs="Calibri"/>
                <w:sz w:val="12"/>
                <w:szCs w:val="12"/>
              </w:rPr>
              <w:t>≥</w:t>
            </w:r>
            <w:r w:rsidR="00701508">
              <w:rPr>
                <w:rFonts w:ascii="Calibri" w:hAnsi="Calibri" w:cs="Calibri"/>
                <w:sz w:val="12"/>
                <w:szCs w:val="12"/>
              </w:rPr>
              <w:t>5y: 164 (53%)</w:t>
            </w:r>
          </w:p>
          <w:p w14:paraId="5F175CA9" w14:textId="77777777" w:rsidR="00701508" w:rsidRDefault="00701508" w:rsidP="00E155D5">
            <w:pPr>
              <w:jc w:val="center"/>
              <w:rPr>
                <w:rFonts w:ascii="Calibri" w:hAnsi="Calibri" w:cs="Calibri"/>
                <w:sz w:val="12"/>
                <w:szCs w:val="12"/>
              </w:rPr>
            </w:pPr>
            <w:r>
              <w:rPr>
                <w:rFonts w:ascii="Calibri" w:hAnsi="Calibri" w:cs="Calibri"/>
                <w:sz w:val="12"/>
                <w:szCs w:val="12"/>
              </w:rPr>
              <w:t>None: 13 (4.1%)</w:t>
            </w:r>
          </w:p>
          <w:p w14:paraId="1E4AB8B5" w14:textId="77777777" w:rsidR="00701508" w:rsidRDefault="00701508" w:rsidP="00E155D5">
            <w:pPr>
              <w:jc w:val="center"/>
              <w:rPr>
                <w:rFonts w:ascii="Calibri" w:hAnsi="Calibri" w:cs="Calibri"/>
                <w:sz w:val="12"/>
                <w:szCs w:val="12"/>
              </w:rPr>
            </w:pPr>
          </w:p>
          <w:p w14:paraId="339CAE27" w14:textId="77777777" w:rsidR="00701508" w:rsidRDefault="00701508" w:rsidP="00E155D5">
            <w:pPr>
              <w:jc w:val="center"/>
              <w:rPr>
                <w:rFonts w:ascii="Calibri" w:hAnsi="Calibri" w:cs="Calibri"/>
                <w:sz w:val="12"/>
                <w:szCs w:val="12"/>
              </w:rPr>
            </w:pPr>
            <w:r>
              <w:rPr>
                <w:rFonts w:ascii="Calibri" w:hAnsi="Calibri" w:cs="Calibri"/>
                <w:sz w:val="12"/>
                <w:szCs w:val="12"/>
              </w:rPr>
              <w:t>&lt;60min/d: 40 (12.9%)</w:t>
            </w:r>
          </w:p>
          <w:p w14:paraId="1CD1E310" w14:textId="73BBCC3A" w:rsidR="00701508" w:rsidRDefault="00E155D5" w:rsidP="00E155D5">
            <w:pPr>
              <w:jc w:val="center"/>
              <w:rPr>
                <w:rFonts w:ascii="Calibri" w:hAnsi="Calibri" w:cs="Calibri"/>
                <w:sz w:val="12"/>
                <w:szCs w:val="12"/>
              </w:rPr>
            </w:pPr>
            <w:r>
              <w:rPr>
                <w:rFonts w:ascii="Calibri" w:hAnsi="Calibri" w:cs="Calibri"/>
                <w:sz w:val="12"/>
                <w:szCs w:val="12"/>
              </w:rPr>
              <w:t>≥</w:t>
            </w:r>
            <w:r w:rsidR="00701508">
              <w:rPr>
                <w:rFonts w:ascii="Calibri" w:hAnsi="Calibri" w:cs="Calibri"/>
                <w:sz w:val="12"/>
                <w:szCs w:val="12"/>
              </w:rPr>
              <w:t>60min/d: 257 (83%)</w:t>
            </w:r>
          </w:p>
          <w:p w14:paraId="58647174" w14:textId="3B00AEEF" w:rsidR="00701508" w:rsidRDefault="00701508" w:rsidP="00E155D5">
            <w:pPr>
              <w:jc w:val="center"/>
              <w:rPr>
                <w:rFonts w:ascii="Calibri" w:hAnsi="Calibri" w:cs="Calibri"/>
                <w:sz w:val="12"/>
                <w:szCs w:val="12"/>
              </w:rPr>
            </w:pPr>
            <w:r>
              <w:rPr>
                <w:rFonts w:ascii="Calibri" w:hAnsi="Calibri" w:cs="Calibri"/>
                <w:sz w:val="12"/>
                <w:szCs w:val="12"/>
              </w:rPr>
              <w:t>None: 13 (4.1%)</w:t>
            </w:r>
          </w:p>
        </w:tc>
        <w:tc>
          <w:tcPr>
            <w:tcW w:w="810" w:type="dxa"/>
          </w:tcPr>
          <w:p w14:paraId="2443E3AA" w14:textId="77777777" w:rsidR="00701508" w:rsidRDefault="00701508" w:rsidP="00E155D5">
            <w:pPr>
              <w:jc w:val="center"/>
              <w:rPr>
                <w:rFonts w:ascii="Calibri" w:hAnsi="Calibri" w:cs="Calibri"/>
                <w:sz w:val="12"/>
                <w:szCs w:val="12"/>
              </w:rPr>
            </w:pPr>
            <w:r>
              <w:rPr>
                <w:rFonts w:ascii="Calibri" w:hAnsi="Calibri" w:cs="Calibri"/>
                <w:sz w:val="12"/>
                <w:szCs w:val="12"/>
              </w:rPr>
              <w:t>&lt;60%: 75 (24.2%)</w:t>
            </w:r>
          </w:p>
          <w:p w14:paraId="5B81A641" w14:textId="4D8FEBFB" w:rsidR="00701508" w:rsidRDefault="00E155D5" w:rsidP="00E155D5">
            <w:pPr>
              <w:jc w:val="center"/>
              <w:rPr>
                <w:rFonts w:ascii="Calibri" w:hAnsi="Calibri" w:cs="Calibri"/>
                <w:sz w:val="12"/>
                <w:szCs w:val="12"/>
              </w:rPr>
            </w:pPr>
            <w:r>
              <w:rPr>
                <w:rFonts w:ascii="Calibri" w:hAnsi="Calibri" w:cs="Calibri"/>
                <w:sz w:val="12"/>
                <w:szCs w:val="12"/>
              </w:rPr>
              <w:t>≥</w:t>
            </w:r>
            <w:r w:rsidR="00701508">
              <w:rPr>
                <w:rFonts w:ascii="Calibri" w:hAnsi="Calibri" w:cs="Calibri"/>
                <w:sz w:val="12"/>
                <w:szCs w:val="12"/>
              </w:rPr>
              <w:t>60%: 222 (71.7%)</w:t>
            </w:r>
          </w:p>
          <w:p w14:paraId="206153D9" w14:textId="17D3FFFB" w:rsidR="00701508" w:rsidRDefault="00701508" w:rsidP="00E155D5">
            <w:pPr>
              <w:jc w:val="center"/>
              <w:rPr>
                <w:rFonts w:ascii="Calibri" w:hAnsi="Calibri" w:cs="Calibri"/>
                <w:sz w:val="12"/>
                <w:szCs w:val="12"/>
              </w:rPr>
            </w:pPr>
            <w:r>
              <w:rPr>
                <w:rFonts w:ascii="Calibri" w:hAnsi="Calibri" w:cs="Calibri"/>
                <w:sz w:val="12"/>
                <w:szCs w:val="12"/>
              </w:rPr>
              <w:t>None: 13 (4.1%)</w:t>
            </w:r>
          </w:p>
        </w:tc>
        <w:tc>
          <w:tcPr>
            <w:tcW w:w="990" w:type="dxa"/>
          </w:tcPr>
          <w:p w14:paraId="29E0F5DB" w14:textId="198DFFBC" w:rsidR="002F1DE8" w:rsidRDefault="002F1DE8" w:rsidP="00E155D5">
            <w:pPr>
              <w:jc w:val="center"/>
              <w:rPr>
                <w:rFonts w:ascii="Calibri" w:hAnsi="Calibri" w:cs="Calibri"/>
                <w:sz w:val="12"/>
                <w:szCs w:val="12"/>
              </w:rPr>
            </w:pPr>
            <w:r>
              <w:rPr>
                <w:rFonts w:ascii="Calibri" w:hAnsi="Calibri" w:cs="Calibri"/>
                <w:sz w:val="12"/>
                <w:szCs w:val="12"/>
              </w:rPr>
              <w:t>Smart phones: 257 (83%)</w:t>
            </w:r>
          </w:p>
          <w:p w14:paraId="7798962D" w14:textId="447F5813" w:rsidR="002F1DE8" w:rsidRDefault="002F1DE8" w:rsidP="00E155D5">
            <w:pPr>
              <w:jc w:val="center"/>
              <w:rPr>
                <w:rFonts w:ascii="Calibri" w:hAnsi="Calibri" w:cs="Calibri"/>
                <w:sz w:val="12"/>
                <w:szCs w:val="12"/>
              </w:rPr>
            </w:pPr>
            <w:r>
              <w:rPr>
                <w:rFonts w:ascii="Calibri" w:hAnsi="Calibri" w:cs="Calibri"/>
                <w:sz w:val="12"/>
                <w:szCs w:val="12"/>
              </w:rPr>
              <w:t>MP3 player/iPod: 26 (8.3%)</w:t>
            </w:r>
          </w:p>
          <w:p w14:paraId="646297C8" w14:textId="449E9BE2" w:rsidR="002F1DE8" w:rsidRDefault="002F1DE8" w:rsidP="00E155D5">
            <w:pPr>
              <w:jc w:val="center"/>
              <w:rPr>
                <w:rFonts w:ascii="Calibri" w:hAnsi="Calibri" w:cs="Calibri"/>
                <w:sz w:val="12"/>
                <w:szCs w:val="12"/>
              </w:rPr>
            </w:pPr>
            <w:r>
              <w:rPr>
                <w:rFonts w:ascii="Calibri" w:hAnsi="Calibri" w:cs="Calibri"/>
                <w:sz w:val="12"/>
                <w:szCs w:val="12"/>
              </w:rPr>
              <w:t>Tablets/pc: 14 (4.6%)</w:t>
            </w:r>
          </w:p>
          <w:p w14:paraId="13CF00E0" w14:textId="7FFA29FE" w:rsidR="002F1DE8" w:rsidRDefault="002F1DE8" w:rsidP="00E155D5">
            <w:pPr>
              <w:jc w:val="center"/>
              <w:rPr>
                <w:rFonts w:ascii="Calibri" w:hAnsi="Calibri" w:cs="Calibri"/>
                <w:sz w:val="12"/>
                <w:szCs w:val="12"/>
              </w:rPr>
            </w:pPr>
            <w:r>
              <w:rPr>
                <w:rFonts w:ascii="Calibri" w:hAnsi="Calibri" w:cs="Calibri"/>
                <w:sz w:val="12"/>
                <w:szCs w:val="12"/>
              </w:rPr>
              <w:t>None: 13 (4.1%)</w:t>
            </w:r>
          </w:p>
          <w:p w14:paraId="3B29E1B2" w14:textId="01FFE596" w:rsidR="002F1DE8" w:rsidRDefault="002F1DE8" w:rsidP="002F1DE8">
            <w:pPr>
              <w:jc w:val="center"/>
              <w:rPr>
                <w:rFonts w:ascii="Calibri" w:hAnsi="Calibri" w:cs="Calibri"/>
                <w:sz w:val="12"/>
                <w:szCs w:val="12"/>
              </w:rPr>
            </w:pPr>
            <w:r>
              <w:rPr>
                <w:rFonts w:ascii="Calibri" w:hAnsi="Calibri" w:cs="Calibri"/>
                <w:sz w:val="12"/>
                <w:szCs w:val="12"/>
              </w:rPr>
              <w:t>In-ear: 214 (69%)</w:t>
            </w:r>
          </w:p>
          <w:p w14:paraId="51174FAF" w14:textId="77777777" w:rsidR="002F1DE8" w:rsidRDefault="002F1DE8" w:rsidP="002F1DE8">
            <w:pPr>
              <w:jc w:val="center"/>
              <w:rPr>
                <w:rFonts w:ascii="Calibri" w:hAnsi="Calibri" w:cs="Calibri"/>
                <w:sz w:val="12"/>
                <w:szCs w:val="12"/>
              </w:rPr>
            </w:pPr>
          </w:p>
          <w:p w14:paraId="3B0FF708" w14:textId="03154F9A" w:rsidR="00701508" w:rsidRDefault="002F1DE8" w:rsidP="00E155D5">
            <w:pPr>
              <w:jc w:val="center"/>
              <w:rPr>
                <w:rFonts w:ascii="Calibri" w:hAnsi="Calibri" w:cs="Calibri"/>
                <w:sz w:val="12"/>
                <w:szCs w:val="12"/>
              </w:rPr>
            </w:pPr>
            <w:r>
              <w:rPr>
                <w:rFonts w:ascii="Calibri" w:hAnsi="Calibri" w:cs="Calibri"/>
                <w:sz w:val="12"/>
                <w:szCs w:val="12"/>
              </w:rPr>
              <w:t>Earpiece type</w:t>
            </w:r>
            <w:r w:rsidR="00701508">
              <w:rPr>
                <w:rFonts w:ascii="Calibri" w:hAnsi="Calibri" w:cs="Calibri"/>
                <w:sz w:val="12"/>
                <w:szCs w:val="12"/>
              </w:rPr>
              <w:t>:</w:t>
            </w:r>
          </w:p>
          <w:p w14:paraId="6E84C63F" w14:textId="77777777" w:rsidR="00701508" w:rsidRDefault="00701508" w:rsidP="00E155D5">
            <w:pPr>
              <w:jc w:val="center"/>
              <w:rPr>
                <w:rFonts w:ascii="Calibri" w:hAnsi="Calibri" w:cs="Calibri"/>
                <w:sz w:val="12"/>
                <w:szCs w:val="12"/>
              </w:rPr>
            </w:pPr>
            <w:r>
              <w:rPr>
                <w:rFonts w:ascii="Calibri" w:hAnsi="Calibri" w:cs="Calibri"/>
                <w:sz w:val="12"/>
                <w:szCs w:val="12"/>
              </w:rPr>
              <w:t>Closed-ended: 60 (19.5%)</w:t>
            </w:r>
          </w:p>
          <w:p w14:paraId="76B63EA4" w14:textId="77777777" w:rsidR="00701508" w:rsidRDefault="00701508" w:rsidP="00E155D5">
            <w:pPr>
              <w:jc w:val="center"/>
              <w:rPr>
                <w:rFonts w:ascii="Calibri" w:hAnsi="Calibri" w:cs="Calibri"/>
                <w:sz w:val="12"/>
                <w:szCs w:val="12"/>
              </w:rPr>
            </w:pPr>
            <w:r>
              <w:rPr>
                <w:rFonts w:ascii="Calibri" w:hAnsi="Calibri" w:cs="Calibri"/>
                <w:sz w:val="12"/>
                <w:szCs w:val="12"/>
              </w:rPr>
              <w:t>Open-</w:t>
            </w:r>
            <w:proofErr w:type="gramStart"/>
            <w:r>
              <w:rPr>
                <w:rFonts w:ascii="Calibri" w:hAnsi="Calibri" w:cs="Calibri"/>
                <w:sz w:val="12"/>
                <w:szCs w:val="12"/>
              </w:rPr>
              <w:t>ended</w:t>
            </w:r>
            <w:proofErr w:type="gramEnd"/>
            <w:r>
              <w:rPr>
                <w:rFonts w:ascii="Calibri" w:hAnsi="Calibri" w:cs="Calibri"/>
                <w:sz w:val="12"/>
                <w:szCs w:val="12"/>
              </w:rPr>
              <w:t>: 23 (7.4%)</w:t>
            </w:r>
          </w:p>
          <w:p w14:paraId="50DA641A" w14:textId="488E1F2D" w:rsidR="00701508" w:rsidRDefault="00701508" w:rsidP="00E155D5">
            <w:pPr>
              <w:jc w:val="center"/>
              <w:rPr>
                <w:rFonts w:ascii="Calibri" w:hAnsi="Calibri" w:cs="Calibri"/>
                <w:sz w:val="12"/>
                <w:szCs w:val="12"/>
              </w:rPr>
            </w:pPr>
            <w:r>
              <w:rPr>
                <w:rFonts w:ascii="Calibri" w:hAnsi="Calibri" w:cs="Calibri"/>
                <w:sz w:val="12"/>
                <w:szCs w:val="12"/>
              </w:rPr>
              <w:t>None: 13 (4.1%)</w:t>
            </w:r>
          </w:p>
        </w:tc>
        <w:tc>
          <w:tcPr>
            <w:tcW w:w="1170" w:type="dxa"/>
          </w:tcPr>
          <w:p w14:paraId="0F4ED618" w14:textId="75D072BF" w:rsidR="00701508" w:rsidRDefault="00E155D5" w:rsidP="00E155D5">
            <w:pPr>
              <w:jc w:val="center"/>
              <w:rPr>
                <w:rFonts w:ascii="Calibri" w:hAnsi="Calibri" w:cs="Calibri"/>
                <w:sz w:val="12"/>
                <w:szCs w:val="12"/>
              </w:rPr>
            </w:pPr>
            <w:r>
              <w:rPr>
                <w:rFonts w:ascii="Calibri" w:hAnsi="Calibri" w:cs="Calibri"/>
                <w:sz w:val="12"/>
                <w:szCs w:val="12"/>
              </w:rPr>
              <w:t>≥</w:t>
            </w:r>
            <w:r w:rsidR="00701508">
              <w:rPr>
                <w:rFonts w:ascii="Calibri" w:hAnsi="Calibri" w:cs="Calibri"/>
                <w:sz w:val="12"/>
                <w:szCs w:val="12"/>
              </w:rPr>
              <w:t>25 dB: 5 (1.6%)</w:t>
            </w:r>
          </w:p>
          <w:p w14:paraId="5E781AE7" w14:textId="77777777" w:rsidR="00701508" w:rsidRDefault="00701508" w:rsidP="00E155D5">
            <w:pPr>
              <w:jc w:val="center"/>
              <w:rPr>
                <w:rFonts w:ascii="Calibri" w:hAnsi="Calibri" w:cs="Calibri"/>
                <w:sz w:val="12"/>
                <w:szCs w:val="12"/>
              </w:rPr>
            </w:pPr>
          </w:p>
          <w:p w14:paraId="653F2318" w14:textId="40ACF4FF" w:rsidR="00701508" w:rsidRDefault="00701508" w:rsidP="00E155D5">
            <w:pPr>
              <w:jc w:val="center"/>
              <w:rPr>
                <w:rFonts w:ascii="Calibri" w:hAnsi="Calibri" w:cs="Calibri"/>
                <w:sz w:val="12"/>
                <w:szCs w:val="12"/>
              </w:rPr>
            </w:pPr>
            <w:r>
              <w:rPr>
                <w:rFonts w:ascii="Calibri" w:hAnsi="Calibri" w:cs="Calibri"/>
                <w:sz w:val="12"/>
                <w:szCs w:val="12"/>
              </w:rPr>
              <w:t>4 kHz</w:t>
            </w:r>
          </w:p>
        </w:tc>
        <w:tc>
          <w:tcPr>
            <w:tcW w:w="1530" w:type="dxa"/>
          </w:tcPr>
          <w:p w14:paraId="42322DE7" w14:textId="463FB5C0" w:rsidR="00701508" w:rsidRDefault="00701508" w:rsidP="00E155D5">
            <w:pPr>
              <w:jc w:val="center"/>
              <w:rPr>
                <w:rFonts w:ascii="Calibri" w:hAnsi="Calibri" w:cs="Calibri"/>
                <w:sz w:val="12"/>
                <w:szCs w:val="12"/>
              </w:rPr>
            </w:pPr>
            <w:r>
              <w:rPr>
                <w:rFonts w:ascii="Calibri" w:hAnsi="Calibri" w:cs="Calibri"/>
                <w:sz w:val="12"/>
                <w:szCs w:val="12"/>
              </w:rPr>
              <w:t>5 of 33 (1.6%)</w:t>
            </w:r>
          </w:p>
        </w:tc>
        <w:tc>
          <w:tcPr>
            <w:tcW w:w="1080" w:type="dxa"/>
          </w:tcPr>
          <w:p w14:paraId="1A17DD1F" w14:textId="152C5BCC" w:rsidR="00701508" w:rsidRPr="00666481" w:rsidRDefault="00701508" w:rsidP="00E155D5">
            <w:pPr>
              <w:jc w:val="center"/>
              <w:rPr>
                <w:rFonts w:ascii="Calibri" w:hAnsi="Calibri" w:cs="Calibri"/>
                <w:sz w:val="12"/>
                <w:szCs w:val="12"/>
              </w:rPr>
            </w:pPr>
            <w:r>
              <w:rPr>
                <w:rFonts w:ascii="Calibri" w:hAnsi="Calibri" w:cs="Calibri"/>
                <w:sz w:val="12"/>
                <w:szCs w:val="12"/>
              </w:rPr>
              <w:t>To explore the patterns of PLD use and their effects on hearing among university students.</w:t>
            </w:r>
          </w:p>
        </w:tc>
        <w:tc>
          <w:tcPr>
            <w:tcW w:w="2970" w:type="dxa"/>
          </w:tcPr>
          <w:p w14:paraId="61CA5ACD" w14:textId="77777777" w:rsidR="00701508" w:rsidRDefault="00701508" w:rsidP="00701508">
            <w:pPr>
              <w:rPr>
                <w:rFonts w:ascii="Calibri" w:hAnsi="Calibri" w:cs="Calibri"/>
                <w:sz w:val="12"/>
                <w:szCs w:val="12"/>
              </w:rPr>
            </w:pPr>
            <w:r>
              <w:rPr>
                <w:rFonts w:ascii="Calibri" w:hAnsi="Calibri" w:cs="Calibri"/>
                <w:sz w:val="12"/>
                <w:szCs w:val="12"/>
              </w:rPr>
              <w:t>- 74% (229) of participants were classified as low-risk users and 21.9% (68) as high/very high-risk users in terms of PLD use.</w:t>
            </w:r>
          </w:p>
          <w:p w14:paraId="2B0A656E" w14:textId="77777777" w:rsidR="00701508" w:rsidRDefault="00701508" w:rsidP="00701508">
            <w:pPr>
              <w:rPr>
                <w:rFonts w:ascii="Calibri" w:hAnsi="Calibri" w:cs="Calibri"/>
                <w:sz w:val="12"/>
                <w:szCs w:val="12"/>
              </w:rPr>
            </w:pPr>
            <w:r>
              <w:rPr>
                <w:rFonts w:ascii="Calibri" w:hAnsi="Calibri" w:cs="Calibri"/>
                <w:sz w:val="12"/>
                <w:szCs w:val="12"/>
              </w:rPr>
              <w:t>- 33 (11%) of participants had positive hearing screening tests.</w:t>
            </w:r>
          </w:p>
          <w:p w14:paraId="48E20992" w14:textId="2AA53A77" w:rsidR="00701508" w:rsidRDefault="00701508" w:rsidP="00701508">
            <w:pPr>
              <w:rPr>
                <w:rFonts w:ascii="Calibri" w:hAnsi="Calibri" w:cs="Calibri"/>
                <w:sz w:val="12"/>
                <w:szCs w:val="12"/>
              </w:rPr>
            </w:pPr>
            <w:r>
              <w:rPr>
                <w:rFonts w:ascii="Calibri" w:hAnsi="Calibri" w:cs="Calibri"/>
                <w:sz w:val="12"/>
                <w:szCs w:val="12"/>
              </w:rPr>
              <w:t>- 5 (1.6%) of 33 participants referred to PTA, tested positive (</w:t>
            </w:r>
            <w:r w:rsidR="005A7C5F">
              <w:rPr>
                <w:rFonts w:ascii="Calibri" w:hAnsi="Calibri" w:cs="Calibri"/>
                <w:sz w:val="12"/>
                <w:szCs w:val="12"/>
              </w:rPr>
              <w:t>≥</w:t>
            </w:r>
            <w:r>
              <w:rPr>
                <w:rFonts w:ascii="Calibri" w:hAnsi="Calibri" w:cs="Calibri"/>
                <w:sz w:val="12"/>
                <w:szCs w:val="12"/>
              </w:rPr>
              <w:t>25 dB).</w:t>
            </w:r>
          </w:p>
          <w:p w14:paraId="2296135D" w14:textId="77777777" w:rsidR="00701508" w:rsidRDefault="00701508" w:rsidP="00701508">
            <w:pPr>
              <w:rPr>
                <w:rFonts w:ascii="Calibri" w:hAnsi="Calibri" w:cs="Calibri"/>
                <w:sz w:val="12"/>
                <w:szCs w:val="12"/>
              </w:rPr>
            </w:pPr>
            <w:r>
              <w:rPr>
                <w:rFonts w:ascii="Calibri" w:hAnsi="Calibri" w:cs="Calibri"/>
                <w:sz w:val="12"/>
                <w:szCs w:val="12"/>
              </w:rPr>
              <w:t>- A shift in HTs at 4 kHz in both ears, while it was still within the normal range.</w:t>
            </w:r>
          </w:p>
          <w:p w14:paraId="208ABED0" w14:textId="72718AC8" w:rsidR="00701508" w:rsidRDefault="00701508" w:rsidP="00701508">
            <w:pPr>
              <w:rPr>
                <w:rFonts w:ascii="Calibri" w:hAnsi="Calibri" w:cs="Calibri"/>
                <w:sz w:val="12"/>
                <w:szCs w:val="12"/>
              </w:rPr>
            </w:pPr>
            <w:r>
              <w:rPr>
                <w:rFonts w:ascii="Calibri" w:hAnsi="Calibri" w:cs="Calibri"/>
                <w:sz w:val="12"/>
                <w:szCs w:val="12"/>
              </w:rPr>
              <w:t xml:space="preserve">- No significant differences between the duration of PLD use or the risk status of PLD use and the </w:t>
            </w:r>
            <w:proofErr w:type="spellStart"/>
            <w:r>
              <w:rPr>
                <w:rFonts w:ascii="Calibri" w:hAnsi="Calibri" w:cs="Calibri"/>
                <w:sz w:val="12"/>
                <w:szCs w:val="12"/>
              </w:rPr>
              <w:t>HTs.</w:t>
            </w:r>
            <w:proofErr w:type="spellEnd"/>
          </w:p>
        </w:tc>
        <w:tc>
          <w:tcPr>
            <w:tcW w:w="1357" w:type="dxa"/>
          </w:tcPr>
          <w:p w14:paraId="05C6EF28" w14:textId="08E61D1C" w:rsidR="00701508" w:rsidRPr="00666481" w:rsidRDefault="00701508" w:rsidP="00701508">
            <w:pPr>
              <w:rPr>
                <w:rFonts w:ascii="Calibri" w:hAnsi="Calibri" w:cs="Calibri"/>
                <w:sz w:val="12"/>
                <w:szCs w:val="12"/>
              </w:rPr>
            </w:pPr>
            <w:r>
              <w:rPr>
                <w:rFonts w:ascii="Calibri" w:hAnsi="Calibri" w:cs="Calibri"/>
                <w:sz w:val="12"/>
                <w:szCs w:val="12"/>
              </w:rPr>
              <w:t xml:space="preserve">- No significant relation between PLDs use and change in the </w:t>
            </w:r>
            <w:proofErr w:type="spellStart"/>
            <w:r>
              <w:rPr>
                <w:rFonts w:ascii="Calibri" w:hAnsi="Calibri" w:cs="Calibri"/>
                <w:sz w:val="12"/>
                <w:szCs w:val="12"/>
              </w:rPr>
              <w:t>HTs.</w:t>
            </w:r>
            <w:proofErr w:type="spellEnd"/>
          </w:p>
        </w:tc>
      </w:tr>
      <w:tr w:rsidR="00701508" w:rsidRPr="006F6F71" w14:paraId="56F8786A" w14:textId="77777777" w:rsidTr="00366B00">
        <w:trPr>
          <w:cantSplit/>
          <w:trHeight w:val="1134"/>
        </w:trPr>
        <w:tc>
          <w:tcPr>
            <w:tcW w:w="715" w:type="dxa"/>
          </w:tcPr>
          <w:p w14:paraId="36EA5BC8" w14:textId="0BB6BFEB" w:rsidR="00701508" w:rsidRDefault="00701508" w:rsidP="003F0EF5">
            <w:pPr>
              <w:jc w:val="center"/>
              <w:rPr>
                <w:rFonts w:ascii="Calibri" w:hAnsi="Calibri" w:cs="Calibri"/>
                <w:sz w:val="12"/>
                <w:szCs w:val="12"/>
              </w:rPr>
            </w:pPr>
            <w:r>
              <w:rPr>
                <w:rFonts w:ascii="Calibri" w:hAnsi="Calibri" w:cs="Calibri"/>
                <w:sz w:val="12"/>
                <w:szCs w:val="12"/>
              </w:rPr>
              <w:t>57. Wong et al.</w:t>
            </w:r>
            <w:r w:rsidR="00F84A48">
              <w:rPr>
                <w:rFonts w:ascii="Calibri" w:hAnsi="Calibri" w:cs="Calibri"/>
                <w:sz w:val="12"/>
                <w:szCs w:val="12"/>
              </w:rPr>
              <w:t xml:space="preserve"> </w:t>
            </w:r>
            <w:r w:rsidR="00F84A48">
              <w:rPr>
                <w:rFonts w:ascii="Calibri" w:hAnsi="Calibri" w:cs="Calibri"/>
                <w:sz w:val="12"/>
                <w:szCs w:val="12"/>
              </w:rPr>
              <w:fldChar w:fldCharType="begin"/>
            </w:r>
            <w:r w:rsidR="00A2409A">
              <w:rPr>
                <w:rFonts w:ascii="Calibri" w:hAnsi="Calibri" w:cs="Calibri"/>
                <w:sz w:val="12"/>
                <w:szCs w:val="12"/>
              </w:rPr>
              <w:instrText xml:space="preserve"> ADDIN EN.CITE &lt;EndNote&gt;&lt;Cite&gt;&lt;Author&gt;Wong&lt;/Author&gt;&lt;Year&gt;1990&lt;/Year&gt;&lt;RecNum&gt;120&lt;/RecNum&gt;&lt;DisplayText&gt;(57)&lt;/DisplayText&gt;&lt;record&gt;&lt;rec-number&gt;120&lt;/rec-number&gt;&lt;foreign-keys&gt;&lt;key app="EN" db-id="x5e502xe3pesa0epd9dp2dr9dwx2saeezfx5" timestamp="1779372170"&gt;120&lt;/key&gt;&lt;/foreign-keys&gt;&lt;ref-type name="Journal Article"&gt;17&lt;/ref-type&gt;&lt;contributors&gt;&lt;authors&gt;&lt;author&gt;Wong, T. W.&lt;/author&gt;&lt;author&gt;Van Hasselt, C. A.&lt;/author&gt;&lt;author&gt;Tang, L. S.&lt;/author&gt;&lt;author&gt;Yiu, P. C.&lt;/author&gt;&lt;/authors&gt;&lt;/contributors&gt;&lt;auth-address&gt;Department of Community &amp;amp; Family Medicine, Chinese University of Hong Kong.&lt;/auth-address&gt;&lt;titles&gt;&lt;title&gt;The use of personal cassette players among youths and its effects on hearing&lt;/title&gt;&lt;secondary-title&gt;Public Health&lt;/secondary-title&gt;&lt;/titles&gt;&lt;periodical&gt;&lt;full-title&gt;Public Health&lt;/full-title&gt;&lt;/periodical&gt;&lt;pages&gt;327-30&lt;/pages&gt;&lt;volume&gt;104&lt;/volume&gt;&lt;number&gt;5&lt;/number&gt;&lt;keywords&gt;&lt;keyword&gt;Adolescent&lt;/keyword&gt;&lt;keyword&gt;Adult&lt;/keyword&gt;&lt;keyword&gt;Audiometry&lt;/keyword&gt;&lt;keyword&gt;Auditory Threshold&lt;/keyword&gt;&lt;keyword&gt;Female&lt;/keyword&gt;&lt;keyword&gt;Hearing Loss, Noise-Induced/diagnosis/*etiology&lt;/keyword&gt;&lt;keyword&gt;Hong Kong&lt;/keyword&gt;&lt;keyword&gt;Humans&lt;/keyword&gt;&lt;keyword&gt;Male&lt;/keyword&gt;&lt;keyword&gt;*Music&lt;/keyword&gt;&lt;/keywords&gt;&lt;dates&gt;&lt;year&gt;1990&lt;/year&gt;&lt;pub-dates&gt;&lt;date&gt;Sep&lt;/date&gt;&lt;/pub-dates&gt;&lt;/dates&gt;&lt;isbn&gt;0033-3506 (Print)&amp;#xD;0033-3506&lt;/isbn&gt;&lt;accession-num&gt;2247585&lt;/accession-num&gt;&lt;urls&gt;&lt;/urls&gt;&lt;electronic-resource-num&gt;10.1016/s0033-3506(05)80524-4&lt;/electronic-resource-num&gt;&lt;remote-database-provider&gt;NLM&lt;/remote-database-provider&gt;&lt;language&gt;eng&lt;/language&gt;&lt;/record&gt;&lt;/Cite&gt;&lt;/EndNote&gt;</w:instrText>
            </w:r>
            <w:r w:rsidR="00F84A48">
              <w:rPr>
                <w:rFonts w:ascii="Calibri" w:hAnsi="Calibri" w:cs="Calibri"/>
                <w:sz w:val="12"/>
                <w:szCs w:val="12"/>
              </w:rPr>
              <w:fldChar w:fldCharType="separate"/>
            </w:r>
            <w:r w:rsidR="00A2409A">
              <w:rPr>
                <w:rFonts w:ascii="Calibri" w:hAnsi="Calibri" w:cs="Calibri"/>
                <w:noProof/>
                <w:sz w:val="12"/>
                <w:szCs w:val="12"/>
              </w:rPr>
              <w:t>(57)</w:t>
            </w:r>
            <w:r w:rsidR="00F84A48">
              <w:rPr>
                <w:rFonts w:ascii="Calibri" w:hAnsi="Calibri" w:cs="Calibri"/>
                <w:sz w:val="12"/>
                <w:szCs w:val="12"/>
              </w:rPr>
              <w:fldChar w:fldCharType="end"/>
            </w:r>
          </w:p>
        </w:tc>
        <w:tc>
          <w:tcPr>
            <w:tcW w:w="414" w:type="dxa"/>
            <w:textDirection w:val="btLr"/>
          </w:tcPr>
          <w:p w14:paraId="57CFE265" w14:textId="1FC0AE31" w:rsidR="00701508" w:rsidRDefault="00701508" w:rsidP="00701508">
            <w:pPr>
              <w:ind w:left="113" w:right="113"/>
              <w:jc w:val="center"/>
              <w:rPr>
                <w:rFonts w:ascii="Calibri" w:hAnsi="Calibri" w:cs="Calibri"/>
                <w:sz w:val="12"/>
                <w:szCs w:val="12"/>
              </w:rPr>
            </w:pPr>
            <w:r>
              <w:rPr>
                <w:rFonts w:ascii="Calibri" w:hAnsi="Calibri" w:cs="Calibri"/>
                <w:sz w:val="12"/>
                <w:szCs w:val="12"/>
              </w:rPr>
              <w:t xml:space="preserve">Cross-sectional </w:t>
            </w:r>
          </w:p>
        </w:tc>
        <w:tc>
          <w:tcPr>
            <w:tcW w:w="426" w:type="dxa"/>
            <w:textDirection w:val="btLr"/>
          </w:tcPr>
          <w:p w14:paraId="5D2D1541" w14:textId="0C3371E0" w:rsidR="00701508" w:rsidRDefault="00701508" w:rsidP="00051257">
            <w:pPr>
              <w:ind w:left="113" w:right="113"/>
              <w:jc w:val="center"/>
              <w:rPr>
                <w:rFonts w:ascii="Calibri" w:hAnsi="Calibri" w:cs="Calibri"/>
                <w:sz w:val="12"/>
                <w:szCs w:val="12"/>
              </w:rPr>
            </w:pPr>
            <w:r>
              <w:rPr>
                <w:rFonts w:ascii="Calibri" w:hAnsi="Calibri" w:cs="Calibri"/>
                <w:sz w:val="12"/>
                <w:szCs w:val="12"/>
              </w:rPr>
              <w:t xml:space="preserve">China </w:t>
            </w:r>
          </w:p>
        </w:tc>
        <w:tc>
          <w:tcPr>
            <w:tcW w:w="425" w:type="dxa"/>
            <w:textDirection w:val="btLr"/>
          </w:tcPr>
          <w:p w14:paraId="25955347" w14:textId="2CA44DA8" w:rsidR="00701508" w:rsidRDefault="00701508" w:rsidP="00051257">
            <w:pPr>
              <w:ind w:left="113" w:right="113"/>
              <w:jc w:val="center"/>
              <w:rPr>
                <w:rFonts w:ascii="Calibri" w:hAnsi="Calibri" w:cs="Calibri"/>
                <w:sz w:val="12"/>
                <w:szCs w:val="12"/>
              </w:rPr>
            </w:pPr>
            <w:r>
              <w:rPr>
                <w:rFonts w:ascii="Calibri" w:hAnsi="Calibri" w:cs="Calibri"/>
                <w:sz w:val="12"/>
                <w:szCs w:val="12"/>
              </w:rPr>
              <w:t>July 1989</w:t>
            </w:r>
          </w:p>
        </w:tc>
        <w:tc>
          <w:tcPr>
            <w:tcW w:w="425" w:type="dxa"/>
            <w:textDirection w:val="btLr"/>
          </w:tcPr>
          <w:p w14:paraId="6CA89D83" w14:textId="310ACE66" w:rsidR="00701508" w:rsidRDefault="00743BC8" w:rsidP="006B3106">
            <w:pPr>
              <w:ind w:left="113" w:right="113"/>
              <w:jc w:val="center"/>
              <w:rPr>
                <w:rFonts w:ascii="Calibri" w:hAnsi="Calibri" w:cs="Calibri"/>
                <w:sz w:val="12"/>
                <w:szCs w:val="12"/>
              </w:rPr>
            </w:pPr>
            <w:r>
              <w:rPr>
                <w:rFonts w:ascii="Calibri" w:hAnsi="Calibri" w:cs="Calibri"/>
                <w:sz w:val="12"/>
                <w:szCs w:val="12"/>
              </w:rPr>
              <w:t>1990</w:t>
            </w:r>
          </w:p>
        </w:tc>
        <w:tc>
          <w:tcPr>
            <w:tcW w:w="425" w:type="dxa"/>
            <w:textDirection w:val="btLr"/>
          </w:tcPr>
          <w:p w14:paraId="1BAF98D0" w14:textId="67859929" w:rsidR="00701508" w:rsidRDefault="00701508" w:rsidP="00051257">
            <w:pPr>
              <w:ind w:left="113" w:right="113"/>
              <w:jc w:val="center"/>
              <w:rPr>
                <w:rFonts w:ascii="Calibri" w:hAnsi="Calibri" w:cs="Calibri"/>
                <w:sz w:val="12"/>
                <w:szCs w:val="12"/>
              </w:rPr>
            </w:pPr>
            <w:r>
              <w:rPr>
                <w:rFonts w:ascii="Calibri" w:hAnsi="Calibri" w:cs="Calibri"/>
                <w:sz w:val="12"/>
                <w:szCs w:val="12"/>
              </w:rPr>
              <w:t>Young people</w:t>
            </w:r>
          </w:p>
        </w:tc>
        <w:tc>
          <w:tcPr>
            <w:tcW w:w="426" w:type="dxa"/>
            <w:textDirection w:val="btLr"/>
          </w:tcPr>
          <w:p w14:paraId="3A861E88" w14:textId="0B519982" w:rsidR="00701508" w:rsidRDefault="00701508" w:rsidP="00051257">
            <w:pPr>
              <w:ind w:left="113" w:right="113"/>
              <w:jc w:val="center"/>
              <w:rPr>
                <w:rFonts w:ascii="Calibri" w:hAnsi="Calibri" w:cs="Calibri"/>
                <w:sz w:val="12"/>
                <w:szCs w:val="12"/>
              </w:rPr>
            </w:pPr>
            <w:r>
              <w:rPr>
                <w:rFonts w:ascii="Calibri" w:hAnsi="Calibri" w:cs="Calibri"/>
                <w:sz w:val="12"/>
                <w:szCs w:val="12"/>
              </w:rPr>
              <w:t>15-24</w:t>
            </w:r>
          </w:p>
        </w:tc>
        <w:tc>
          <w:tcPr>
            <w:tcW w:w="519" w:type="dxa"/>
            <w:vAlign w:val="center"/>
          </w:tcPr>
          <w:p w14:paraId="5C181DE2" w14:textId="462522D1" w:rsidR="00701508" w:rsidRDefault="00701508" w:rsidP="00366B00">
            <w:pPr>
              <w:jc w:val="center"/>
              <w:rPr>
                <w:rFonts w:ascii="Calibri" w:hAnsi="Calibri" w:cs="Calibri"/>
                <w:sz w:val="12"/>
                <w:szCs w:val="12"/>
              </w:rPr>
            </w:pPr>
            <w:r>
              <w:rPr>
                <w:rFonts w:ascii="Calibri" w:hAnsi="Calibri" w:cs="Calibri"/>
                <w:sz w:val="12"/>
                <w:szCs w:val="12"/>
              </w:rPr>
              <w:t>487:</w:t>
            </w:r>
            <w:r w:rsidR="00E155D5">
              <w:rPr>
                <w:rFonts w:ascii="Calibri" w:hAnsi="Calibri" w:cs="Calibri"/>
                <w:sz w:val="12"/>
                <w:szCs w:val="12"/>
              </w:rPr>
              <w:t xml:space="preserve"> </w:t>
            </w:r>
            <w:r>
              <w:rPr>
                <w:rFonts w:ascii="Calibri" w:hAnsi="Calibri" w:cs="Calibri"/>
                <w:sz w:val="12"/>
                <w:szCs w:val="12"/>
              </w:rPr>
              <w:t>167 M</w:t>
            </w:r>
            <w:r w:rsidR="00E155D5">
              <w:rPr>
                <w:rFonts w:ascii="Calibri" w:hAnsi="Calibri" w:cs="Calibri"/>
                <w:sz w:val="12"/>
                <w:szCs w:val="12"/>
              </w:rPr>
              <w:t xml:space="preserve">, </w:t>
            </w:r>
            <w:r>
              <w:rPr>
                <w:rFonts w:ascii="Calibri" w:hAnsi="Calibri" w:cs="Calibri"/>
                <w:sz w:val="12"/>
                <w:szCs w:val="12"/>
              </w:rPr>
              <w:t>320 F</w:t>
            </w:r>
          </w:p>
          <w:p w14:paraId="243F5699" w14:textId="77777777" w:rsidR="00701508" w:rsidRDefault="00701508" w:rsidP="00366B00">
            <w:pPr>
              <w:jc w:val="center"/>
              <w:rPr>
                <w:rFonts w:ascii="Calibri" w:hAnsi="Calibri" w:cs="Calibri"/>
                <w:sz w:val="12"/>
                <w:szCs w:val="12"/>
              </w:rPr>
            </w:pPr>
          </w:p>
          <w:p w14:paraId="2CE9E9D9" w14:textId="77777777" w:rsidR="00701508" w:rsidRDefault="00701508" w:rsidP="00366B00">
            <w:pPr>
              <w:jc w:val="center"/>
              <w:rPr>
                <w:rFonts w:ascii="Calibri" w:hAnsi="Calibri" w:cs="Calibri"/>
                <w:sz w:val="12"/>
                <w:szCs w:val="12"/>
              </w:rPr>
            </w:pPr>
          </w:p>
          <w:p w14:paraId="464E1F5F" w14:textId="77777777" w:rsidR="00701508" w:rsidRDefault="00701508" w:rsidP="00366B00">
            <w:pPr>
              <w:jc w:val="center"/>
              <w:rPr>
                <w:rFonts w:ascii="Calibri" w:hAnsi="Calibri" w:cs="Calibri"/>
                <w:sz w:val="12"/>
                <w:szCs w:val="12"/>
              </w:rPr>
            </w:pPr>
          </w:p>
        </w:tc>
        <w:tc>
          <w:tcPr>
            <w:tcW w:w="630" w:type="dxa"/>
            <w:vAlign w:val="center"/>
          </w:tcPr>
          <w:p w14:paraId="24BD0180" w14:textId="77777777" w:rsidR="00701508" w:rsidRDefault="00701508" w:rsidP="00366B00">
            <w:pPr>
              <w:jc w:val="center"/>
              <w:rPr>
                <w:rFonts w:ascii="Calibri" w:hAnsi="Calibri" w:cs="Calibri"/>
                <w:sz w:val="12"/>
                <w:szCs w:val="12"/>
              </w:rPr>
            </w:pPr>
            <w:r>
              <w:rPr>
                <w:rFonts w:ascii="Calibri" w:hAnsi="Calibri" w:cs="Calibri"/>
                <w:sz w:val="12"/>
                <w:szCs w:val="12"/>
              </w:rPr>
              <w:t>394</w:t>
            </w:r>
          </w:p>
          <w:p w14:paraId="01EF52E9" w14:textId="77777777" w:rsidR="00701508" w:rsidRDefault="00701508" w:rsidP="00366B00">
            <w:pPr>
              <w:jc w:val="center"/>
              <w:rPr>
                <w:rFonts w:ascii="Calibri" w:hAnsi="Calibri" w:cs="Calibri"/>
                <w:sz w:val="12"/>
                <w:szCs w:val="12"/>
              </w:rPr>
            </w:pPr>
          </w:p>
          <w:p w14:paraId="554C6C17" w14:textId="77777777" w:rsidR="00701508" w:rsidRDefault="00701508" w:rsidP="00366B00">
            <w:pPr>
              <w:jc w:val="center"/>
              <w:rPr>
                <w:rFonts w:ascii="Calibri" w:hAnsi="Calibri" w:cs="Calibri"/>
                <w:sz w:val="12"/>
                <w:szCs w:val="12"/>
              </w:rPr>
            </w:pPr>
          </w:p>
          <w:p w14:paraId="3E1662CB" w14:textId="77777777" w:rsidR="00701508" w:rsidRDefault="00701508" w:rsidP="00366B00">
            <w:pPr>
              <w:jc w:val="center"/>
              <w:rPr>
                <w:rFonts w:ascii="Calibri" w:hAnsi="Calibri" w:cs="Calibri"/>
                <w:sz w:val="12"/>
                <w:szCs w:val="12"/>
              </w:rPr>
            </w:pPr>
          </w:p>
        </w:tc>
        <w:tc>
          <w:tcPr>
            <w:tcW w:w="900" w:type="dxa"/>
          </w:tcPr>
          <w:p w14:paraId="7BD8D312" w14:textId="637AA624" w:rsidR="00701508" w:rsidRDefault="00701508" w:rsidP="00E155D5">
            <w:pPr>
              <w:jc w:val="center"/>
              <w:rPr>
                <w:rFonts w:ascii="Calibri" w:hAnsi="Calibri" w:cs="Calibri"/>
                <w:sz w:val="12"/>
                <w:szCs w:val="12"/>
              </w:rPr>
            </w:pPr>
            <w:r>
              <w:rPr>
                <w:rFonts w:ascii="Calibri" w:hAnsi="Calibri" w:cs="Calibri"/>
                <w:sz w:val="12"/>
                <w:szCs w:val="12"/>
              </w:rPr>
              <w:t>Mean: 2.8y, 4.5h/w</w:t>
            </w:r>
          </w:p>
        </w:tc>
        <w:tc>
          <w:tcPr>
            <w:tcW w:w="810" w:type="dxa"/>
          </w:tcPr>
          <w:p w14:paraId="482644C3" w14:textId="5666336C" w:rsidR="00701508" w:rsidRDefault="00701508" w:rsidP="00E155D5">
            <w:pPr>
              <w:jc w:val="center"/>
              <w:rPr>
                <w:rFonts w:ascii="Calibri" w:hAnsi="Calibri" w:cs="Calibri"/>
                <w:sz w:val="12"/>
                <w:szCs w:val="12"/>
              </w:rPr>
            </w:pPr>
            <w:r>
              <w:rPr>
                <w:rFonts w:ascii="Calibri" w:hAnsi="Calibri" w:cs="Calibri"/>
                <w:sz w:val="12"/>
                <w:szCs w:val="12"/>
              </w:rPr>
              <w:t>58.6- 116 dB</w:t>
            </w:r>
          </w:p>
        </w:tc>
        <w:tc>
          <w:tcPr>
            <w:tcW w:w="990" w:type="dxa"/>
          </w:tcPr>
          <w:p w14:paraId="7F28C3FA" w14:textId="29CF8F53" w:rsidR="00701508" w:rsidRDefault="00701508" w:rsidP="00E155D5">
            <w:pPr>
              <w:jc w:val="center"/>
              <w:rPr>
                <w:rFonts w:ascii="Calibri" w:hAnsi="Calibri" w:cs="Calibri"/>
                <w:sz w:val="12"/>
                <w:szCs w:val="12"/>
              </w:rPr>
            </w:pPr>
            <w:r>
              <w:rPr>
                <w:rFonts w:ascii="Calibri" w:hAnsi="Calibri" w:cs="Calibri"/>
                <w:sz w:val="12"/>
                <w:szCs w:val="12"/>
              </w:rPr>
              <w:t>-</w:t>
            </w:r>
          </w:p>
        </w:tc>
        <w:tc>
          <w:tcPr>
            <w:tcW w:w="1170" w:type="dxa"/>
          </w:tcPr>
          <w:p w14:paraId="59F3578A" w14:textId="1ABA3BDF" w:rsidR="00701508" w:rsidRDefault="00701508" w:rsidP="00E155D5">
            <w:pPr>
              <w:jc w:val="center"/>
              <w:rPr>
                <w:rFonts w:ascii="Calibri" w:hAnsi="Calibri" w:cs="Calibri"/>
                <w:sz w:val="12"/>
                <w:szCs w:val="12"/>
              </w:rPr>
            </w:pPr>
            <w:r>
              <w:rPr>
                <w:rFonts w:ascii="Calibri" w:hAnsi="Calibri" w:cs="Calibri"/>
                <w:sz w:val="12"/>
                <w:szCs w:val="12"/>
              </w:rPr>
              <w:t>4 kHz</w:t>
            </w:r>
          </w:p>
        </w:tc>
        <w:tc>
          <w:tcPr>
            <w:tcW w:w="1530" w:type="dxa"/>
          </w:tcPr>
          <w:p w14:paraId="67721D93" w14:textId="75978FE2" w:rsidR="00701508" w:rsidRDefault="00701508" w:rsidP="00E155D5">
            <w:pPr>
              <w:jc w:val="center"/>
              <w:rPr>
                <w:rFonts w:ascii="Calibri" w:hAnsi="Calibri" w:cs="Calibri"/>
                <w:sz w:val="12"/>
                <w:szCs w:val="12"/>
              </w:rPr>
            </w:pPr>
            <w:r>
              <w:rPr>
                <w:rFonts w:ascii="Calibri" w:hAnsi="Calibri" w:cs="Calibri"/>
                <w:sz w:val="12"/>
                <w:szCs w:val="12"/>
              </w:rPr>
              <w:t>&lt;1%</w:t>
            </w:r>
          </w:p>
        </w:tc>
        <w:tc>
          <w:tcPr>
            <w:tcW w:w="1080" w:type="dxa"/>
          </w:tcPr>
          <w:p w14:paraId="1FE58571" w14:textId="5277C1F1" w:rsidR="00701508" w:rsidRPr="00666481" w:rsidRDefault="00701508" w:rsidP="00E155D5">
            <w:pPr>
              <w:jc w:val="center"/>
              <w:rPr>
                <w:rFonts w:ascii="Calibri" w:hAnsi="Calibri" w:cs="Calibri"/>
                <w:sz w:val="12"/>
                <w:szCs w:val="12"/>
              </w:rPr>
            </w:pPr>
            <w:r>
              <w:rPr>
                <w:rFonts w:ascii="Calibri" w:hAnsi="Calibri" w:cs="Calibri"/>
                <w:sz w:val="12"/>
                <w:szCs w:val="12"/>
              </w:rPr>
              <w:t>To assess the prevalence of use of personal cassette players PCP among youths in a residential community in Hong Kong.</w:t>
            </w:r>
          </w:p>
        </w:tc>
        <w:tc>
          <w:tcPr>
            <w:tcW w:w="2970" w:type="dxa"/>
          </w:tcPr>
          <w:p w14:paraId="575829AB" w14:textId="77777777" w:rsidR="00701508" w:rsidRDefault="00701508" w:rsidP="00701508">
            <w:pPr>
              <w:rPr>
                <w:rFonts w:ascii="Calibri" w:hAnsi="Calibri" w:cs="Calibri"/>
                <w:sz w:val="12"/>
                <w:szCs w:val="12"/>
              </w:rPr>
            </w:pPr>
            <w:r>
              <w:rPr>
                <w:rFonts w:ascii="Calibri" w:hAnsi="Calibri" w:cs="Calibri"/>
                <w:sz w:val="12"/>
                <w:szCs w:val="12"/>
              </w:rPr>
              <w:t>- No significant difference in mean HT between PCP users and non-users for all the frequencies tested.</w:t>
            </w:r>
          </w:p>
          <w:p w14:paraId="433D0F40" w14:textId="6C436D45" w:rsidR="00701508" w:rsidRDefault="00701508" w:rsidP="00701508">
            <w:pPr>
              <w:rPr>
                <w:rFonts w:ascii="Calibri" w:hAnsi="Calibri" w:cs="Calibri"/>
                <w:sz w:val="12"/>
                <w:szCs w:val="12"/>
              </w:rPr>
            </w:pPr>
            <w:r>
              <w:rPr>
                <w:rFonts w:ascii="Calibri" w:hAnsi="Calibri" w:cs="Calibri"/>
                <w:sz w:val="12"/>
                <w:szCs w:val="12"/>
              </w:rPr>
              <w:t>- One detected to have HL of 30 dB at 4 kHz in one ear, suggestive of NIHL.</w:t>
            </w:r>
          </w:p>
        </w:tc>
        <w:tc>
          <w:tcPr>
            <w:tcW w:w="1357" w:type="dxa"/>
          </w:tcPr>
          <w:p w14:paraId="187EE3DE" w14:textId="6D9A2D89" w:rsidR="00701508" w:rsidRPr="00666481" w:rsidRDefault="00701508" w:rsidP="00701508">
            <w:pPr>
              <w:rPr>
                <w:rFonts w:ascii="Calibri" w:hAnsi="Calibri" w:cs="Calibri"/>
                <w:sz w:val="12"/>
                <w:szCs w:val="12"/>
              </w:rPr>
            </w:pPr>
            <w:r>
              <w:rPr>
                <w:rFonts w:ascii="Calibri" w:hAnsi="Calibri" w:cs="Calibri"/>
                <w:sz w:val="12"/>
                <w:szCs w:val="12"/>
              </w:rPr>
              <w:t xml:space="preserve">- No significant relation between PCP use and change in </w:t>
            </w:r>
            <w:proofErr w:type="spellStart"/>
            <w:r>
              <w:rPr>
                <w:rFonts w:ascii="Calibri" w:hAnsi="Calibri" w:cs="Calibri"/>
                <w:sz w:val="12"/>
                <w:szCs w:val="12"/>
              </w:rPr>
              <w:t>HTs.</w:t>
            </w:r>
            <w:proofErr w:type="spellEnd"/>
          </w:p>
        </w:tc>
      </w:tr>
      <w:tr w:rsidR="00701508" w:rsidRPr="006F6F71" w14:paraId="4F924A52" w14:textId="77777777" w:rsidTr="00366B00">
        <w:trPr>
          <w:cantSplit/>
          <w:trHeight w:val="1134"/>
        </w:trPr>
        <w:tc>
          <w:tcPr>
            <w:tcW w:w="715" w:type="dxa"/>
          </w:tcPr>
          <w:p w14:paraId="624CEFE9" w14:textId="29E12918" w:rsidR="00701508" w:rsidRDefault="00701508" w:rsidP="003F0EF5">
            <w:pPr>
              <w:jc w:val="center"/>
              <w:rPr>
                <w:rFonts w:ascii="Calibri" w:hAnsi="Calibri" w:cs="Calibri"/>
                <w:sz w:val="12"/>
                <w:szCs w:val="12"/>
              </w:rPr>
            </w:pPr>
            <w:r>
              <w:rPr>
                <w:rFonts w:ascii="Calibri" w:hAnsi="Calibri" w:cs="Calibri"/>
                <w:sz w:val="12"/>
                <w:szCs w:val="12"/>
              </w:rPr>
              <w:t>58. Lee et al.</w:t>
            </w:r>
            <w:r w:rsidR="00F84A48">
              <w:rPr>
                <w:rFonts w:ascii="Calibri" w:hAnsi="Calibri" w:cs="Calibri"/>
                <w:sz w:val="12"/>
                <w:szCs w:val="12"/>
              </w:rPr>
              <w:t xml:space="preserve"> </w:t>
            </w:r>
            <w:r w:rsidR="00F84A48">
              <w:rPr>
                <w:rFonts w:ascii="Calibri" w:hAnsi="Calibri" w:cs="Calibri"/>
                <w:sz w:val="12"/>
                <w:szCs w:val="12"/>
              </w:rPr>
              <w:fldChar w:fldCharType="begin"/>
            </w:r>
            <w:r w:rsidR="00A2409A">
              <w:rPr>
                <w:rFonts w:ascii="Calibri" w:hAnsi="Calibri" w:cs="Calibri"/>
                <w:sz w:val="12"/>
                <w:szCs w:val="12"/>
              </w:rPr>
              <w:instrText xml:space="preserve"> ADDIN EN.CITE &lt;EndNote&gt;&lt;Cite&gt;&lt;Author&gt;Lee&lt;/Author&gt;&lt;Year&gt;1985&lt;/Year&gt;&lt;RecNum&gt;121&lt;/RecNum&gt;&lt;DisplayText&gt;(58)&lt;/DisplayText&gt;&lt;record&gt;&lt;rec-number&gt;121&lt;/rec-number&gt;&lt;foreign-keys&gt;&lt;key app="EN" db-id="x5e502xe3pesa0epd9dp2dr9dwx2saeezfx5" timestamp="1779372172"&gt;121&lt;/key&gt;&lt;/foreign-keys&gt;&lt;ref-type name="Journal Article"&gt;17&lt;/ref-type&gt;&lt;contributors&gt;&lt;authors&gt;&lt;author&gt;Lee, P. C.&lt;/author&gt;&lt;author&gt;Senders, C. W.&lt;/author&gt;&lt;author&gt;Gantz, B. J.&lt;/author&gt;&lt;author&gt;Otto, S. R.&lt;/author&gt;&lt;/authors&gt;&lt;/contributors&gt;&lt;titles&gt;&lt;title&gt;Transient sensorineural hearing loss after overuse of portable headphone cassette radios&lt;/title&gt;&lt;secondary-title&gt;Otolaryngol Head Neck Surg&lt;/secondary-title&gt;&lt;/titles&gt;&lt;periodical&gt;&lt;full-title&gt;Otolaryngol Head Neck Surg&lt;/full-title&gt;&lt;/periodical&gt;&lt;pages&gt;622-5&lt;/pages&gt;&lt;volume&gt;93&lt;/volume&gt;&lt;number&gt;5&lt;/number&gt;&lt;keywords&gt;&lt;keyword&gt;Auditory Fatigue&lt;/keyword&gt;&lt;keyword&gt;Hearing Loss, Noise-Induced/*etiology&lt;/keyword&gt;&lt;keyword&gt;Humans&lt;/keyword&gt;&lt;keyword&gt;*Radio&lt;/keyword&gt;&lt;keyword&gt;Time Factors&lt;/keyword&gt;&lt;/keywords&gt;&lt;dates&gt;&lt;year&gt;1985&lt;/year&gt;&lt;pub-dates&gt;&lt;date&gt;Oct&lt;/date&gt;&lt;/pub-dates&gt;&lt;/dates&gt;&lt;isbn&gt;0194-5998 (Print)&amp;#xD;0194-5998&lt;/isbn&gt;&lt;accession-num&gt;3932930&lt;/accession-num&gt;&lt;urls&gt;&lt;/urls&gt;&lt;electronic-resource-num&gt;10.1177/019459988509300510&lt;/electronic-resource-num&gt;&lt;remote-database-provider&gt;NLM&lt;/remote-database-provider&gt;&lt;language&gt;eng&lt;/language&gt;&lt;/record&gt;&lt;/Cite&gt;&lt;/EndNote&gt;</w:instrText>
            </w:r>
            <w:r w:rsidR="00F84A48">
              <w:rPr>
                <w:rFonts w:ascii="Calibri" w:hAnsi="Calibri" w:cs="Calibri"/>
                <w:sz w:val="12"/>
                <w:szCs w:val="12"/>
              </w:rPr>
              <w:fldChar w:fldCharType="separate"/>
            </w:r>
            <w:r w:rsidR="00A2409A">
              <w:rPr>
                <w:rFonts w:ascii="Calibri" w:hAnsi="Calibri" w:cs="Calibri"/>
                <w:noProof/>
                <w:sz w:val="12"/>
                <w:szCs w:val="12"/>
              </w:rPr>
              <w:t>(58)</w:t>
            </w:r>
            <w:r w:rsidR="00F84A48">
              <w:rPr>
                <w:rFonts w:ascii="Calibri" w:hAnsi="Calibri" w:cs="Calibri"/>
                <w:sz w:val="12"/>
                <w:szCs w:val="12"/>
              </w:rPr>
              <w:fldChar w:fldCharType="end"/>
            </w:r>
          </w:p>
        </w:tc>
        <w:tc>
          <w:tcPr>
            <w:tcW w:w="414" w:type="dxa"/>
            <w:textDirection w:val="btLr"/>
          </w:tcPr>
          <w:p w14:paraId="3C9CB8C1" w14:textId="5862FD14" w:rsidR="00701508" w:rsidRDefault="00701508" w:rsidP="00701508">
            <w:pPr>
              <w:ind w:left="113" w:right="113"/>
              <w:jc w:val="center"/>
              <w:rPr>
                <w:rFonts w:ascii="Calibri" w:hAnsi="Calibri" w:cs="Calibri"/>
                <w:sz w:val="12"/>
                <w:szCs w:val="12"/>
              </w:rPr>
            </w:pPr>
            <w:r>
              <w:rPr>
                <w:rFonts w:ascii="Calibri" w:hAnsi="Calibri" w:cs="Calibri"/>
                <w:sz w:val="12"/>
                <w:szCs w:val="12"/>
              </w:rPr>
              <w:t>Cross-sectional study</w:t>
            </w:r>
          </w:p>
        </w:tc>
        <w:tc>
          <w:tcPr>
            <w:tcW w:w="426" w:type="dxa"/>
            <w:textDirection w:val="btLr"/>
          </w:tcPr>
          <w:p w14:paraId="6368884C" w14:textId="1EFF5468" w:rsidR="00701508" w:rsidRDefault="00701508" w:rsidP="00051257">
            <w:pPr>
              <w:ind w:left="113" w:right="113"/>
              <w:jc w:val="center"/>
              <w:rPr>
                <w:rFonts w:ascii="Calibri" w:hAnsi="Calibri" w:cs="Calibri"/>
                <w:sz w:val="12"/>
                <w:szCs w:val="12"/>
              </w:rPr>
            </w:pPr>
            <w:r w:rsidRPr="00CB3358">
              <w:rPr>
                <w:rFonts w:ascii="Calibri" w:hAnsi="Calibri" w:cs="Calibri"/>
                <w:sz w:val="12"/>
                <w:szCs w:val="12"/>
              </w:rPr>
              <w:t>USA</w:t>
            </w:r>
          </w:p>
        </w:tc>
        <w:tc>
          <w:tcPr>
            <w:tcW w:w="425" w:type="dxa"/>
            <w:textDirection w:val="btLr"/>
          </w:tcPr>
          <w:p w14:paraId="3C41B0B0" w14:textId="088A42FA" w:rsidR="00701508" w:rsidRDefault="00701508" w:rsidP="00051257">
            <w:pPr>
              <w:ind w:left="113" w:right="113"/>
              <w:jc w:val="center"/>
              <w:rPr>
                <w:rFonts w:ascii="Calibri" w:hAnsi="Calibri" w:cs="Calibri"/>
                <w:sz w:val="12"/>
                <w:szCs w:val="12"/>
              </w:rPr>
            </w:pPr>
            <w:r>
              <w:rPr>
                <w:rFonts w:ascii="Calibri" w:hAnsi="Calibri" w:cs="Calibri"/>
                <w:sz w:val="12"/>
                <w:szCs w:val="12"/>
              </w:rPr>
              <w:t>-</w:t>
            </w:r>
          </w:p>
        </w:tc>
        <w:tc>
          <w:tcPr>
            <w:tcW w:w="425" w:type="dxa"/>
            <w:textDirection w:val="btLr"/>
          </w:tcPr>
          <w:p w14:paraId="3F242B0D" w14:textId="0A695BBF" w:rsidR="00701508" w:rsidRDefault="00D2305F" w:rsidP="006B3106">
            <w:pPr>
              <w:ind w:left="113" w:right="113"/>
              <w:jc w:val="center"/>
              <w:rPr>
                <w:rFonts w:ascii="Calibri" w:hAnsi="Calibri" w:cs="Calibri"/>
                <w:sz w:val="12"/>
                <w:szCs w:val="12"/>
              </w:rPr>
            </w:pPr>
            <w:r>
              <w:rPr>
                <w:rFonts w:ascii="Calibri" w:hAnsi="Calibri" w:cs="Calibri"/>
                <w:sz w:val="12"/>
                <w:szCs w:val="12"/>
              </w:rPr>
              <w:t>October 1985</w:t>
            </w:r>
          </w:p>
        </w:tc>
        <w:tc>
          <w:tcPr>
            <w:tcW w:w="425" w:type="dxa"/>
            <w:textDirection w:val="btLr"/>
          </w:tcPr>
          <w:p w14:paraId="699466C4" w14:textId="74EEFC9B" w:rsidR="00701508" w:rsidRDefault="00701508" w:rsidP="00051257">
            <w:pPr>
              <w:ind w:left="113" w:right="113"/>
              <w:jc w:val="center"/>
              <w:rPr>
                <w:rFonts w:ascii="Calibri" w:hAnsi="Calibri" w:cs="Calibri"/>
                <w:sz w:val="12"/>
                <w:szCs w:val="12"/>
              </w:rPr>
            </w:pPr>
            <w:r>
              <w:rPr>
                <w:rFonts w:ascii="Calibri" w:hAnsi="Calibri" w:cs="Calibri"/>
                <w:sz w:val="12"/>
                <w:szCs w:val="12"/>
              </w:rPr>
              <w:t>Portable headphone users</w:t>
            </w:r>
          </w:p>
        </w:tc>
        <w:tc>
          <w:tcPr>
            <w:tcW w:w="426" w:type="dxa"/>
            <w:textDirection w:val="btLr"/>
          </w:tcPr>
          <w:p w14:paraId="7D374D42" w14:textId="0F5DB1D6" w:rsidR="00701508" w:rsidRDefault="00701508" w:rsidP="00051257">
            <w:pPr>
              <w:ind w:left="113" w:right="113"/>
              <w:jc w:val="center"/>
              <w:rPr>
                <w:rFonts w:ascii="Calibri" w:hAnsi="Calibri" w:cs="Calibri"/>
                <w:sz w:val="12"/>
                <w:szCs w:val="12"/>
              </w:rPr>
            </w:pPr>
            <w:r>
              <w:rPr>
                <w:rFonts w:ascii="Calibri" w:hAnsi="Calibri" w:cs="Calibri"/>
                <w:sz w:val="12"/>
                <w:szCs w:val="12"/>
              </w:rPr>
              <w:t>-</w:t>
            </w:r>
          </w:p>
        </w:tc>
        <w:tc>
          <w:tcPr>
            <w:tcW w:w="519" w:type="dxa"/>
            <w:vAlign w:val="center"/>
          </w:tcPr>
          <w:p w14:paraId="4D9BD7EF" w14:textId="187C0509" w:rsidR="00701508" w:rsidRDefault="00701508" w:rsidP="00366B00">
            <w:pPr>
              <w:jc w:val="center"/>
              <w:rPr>
                <w:rFonts w:ascii="Calibri" w:hAnsi="Calibri" w:cs="Calibri"/>
                <w:sz w:val="12"/>
                <w:szCs w:val="12"/>
              </w:rPr>
            </w:pPr>
            <w:r>
              <w:rPr>
                <w:rFonts w:ascii="Calibri" w:hAnsi="Calibri" w:cs="Calibri"/>
                <w:sz w:val="12"/>
                <w:szCs w:val="12"/>
              </w:rPr>
              <w:t>16</w:t>
            </w:r>
          </w:p>
        </w:tc>
        <w:tc>
          <w:tcPr>
            <w:tcW w:w="630" w:type="dxa"/>
            <w:vAlign w:val="center"/>
          </w:tcPr>
          <w:p w14:paraId="6EB7C882" w14:textId="68D9D6C6" w:rsidR="00701508" w:rsidRDefault="00701508" w:rsidP="00366B00">
            <w:pPr>
              <w:jc w:val="center"/>
              <w:rPr>
                <w:rFonts w:ascii="Calibri" w:hAnsi="Calibri" w:cs="Calibri"/>
                <w:sz w:val="12"/>
                <w:szCs w:val="12"/>
              </w:rPr>
            </w:pPr>
            <w:r>
              <w:rPr>
                <w:rFonts w:ascii="Calibri" w:hAnsi="Calibri" w:cs="Calibri"/>
                <w:sz w:val="12"/>
                <w:szCs w:val="12"/>
              </w:rPr>
              <w:t>16</w:t>
            </w:r>
          </w:p>
        </w:tc>
        <w:tc>
          <w:tcPr>
            <w:tcW w:w="900" w:type="dxa"/>
          </w:tcPr>
          <w:p w14:paraId="08116617" w14:textId="77777777" w:rsidR="00701508" w:rsidRDefault="00701508" w:rsidP="00E155D5">
            <w:pPr>
              <w:jc w:val="center"/>
              <w:rPr>
                <w:rFonts w:ascii="Calibri" w:hAnsi="Calibri" w:cs="Calibri"/>
                <w:sz w:val="12"/>
                <w:szCs w:val="12"/>
              </w:rPr>
            </w:pPr>
            <w:r>
              <w:rPr>
                <w:rFonts w:ascii="Calibri" w:hAnsi="Calibri" w:cs="Calibri"/>
                <w:sz w:val="12"/>
                <w:szCs w:val="12"/>
              </w:rPr>
              <w:t>3h music exposure</w:t>
            </w:r>
          </w:p>
          <w:p w14:paraId="1E863302" w14:textId="77777777" w:rsidR="00701508" w:rsidRDefault="00701508" w:rsidP="00E155D5">
            <w:pPr>
              <w:jc w:val="center"/>
              <w:rPr>
                <w:rFonts w:ascii="Calibri" w:hAnsi="Calibri" w:cs="Calibri"/>
                <w:sz w:val="12"/>
                <w:szCs w:val="12"/>
              </w:rPr>
            </w:pPr>
          </w:p>
          <w:p w14:paraId="1D5FA57A" w14:textId="77777777" w:rsidR="00701508" w:rsidRDefault="00701508" w:rsidP="00E155D5">
            <w:pPr>
              <w:jc w:val="center"/>
              <w:rPr>
                <w:rFonts w:ascii="Calibri" w:hAnsi="Calibri" w:cs="Calibri"/>
                <w:sz w:val="12"/>
                <w:szCs w:val="12"/>
              </w:rPr>
            </w:pPr>
            <w:r>
              <w:rPr>
                <w:rFonts w:ascii="Calibri" w:hAnsi="Calibri" w:cs="Calibri"/>
                <w:sz w:val="12"/>
                <w:szCs w:val="12"/>
              </w:rPr>
              <w:t>1h/d: 1</w:t>
            </w:r>
          </w:p>
          <w:p w14:paraId="795BF350" w14:textId="77777777" w:rsidR="00701508" w:rsidRDefault="00701508" w:rsidP="00E155D5">
            <w:pPr>
              <w:jc w:val="center"/>
              <w:rPr>
                <w:rFonts w:ascii="Calibri" w:hAnsi="Calibri" w:cs="Calibri"/>
                <w:sz w:val="12"/>
                <w:szCs w:val="12"/>
              </w:rPr>
            </w:pPr>
            <w:r>
              <w:rPr>
                <w:rFonts w:ascii="Calibri" w:hAnsi="Calibri" w:cs="Calibri"/>
                <w:sz w:val="12"/>
                <w:szCs w:val="12"/>
              </w:rPr>
              <w:t>2-3h/d: 11</w:t>
            </w:r>
          </w:p>
          <w:p w14:paraId="57923487" w14:textId="77777777" w:rsidR="00701508" w:rsidRDefault="00701508" w:rsidP="00E155D5">
            <w:pPr>
              <w:jc w:val="center"/>
              <w:rPr>
                <w:rFonts w:ascii="Calibri" w:hAnsi="Calibri" w:cs="Calibri"/>
                <w:sz w:val="12"/>
                <w:szCs w:val="12"/>
              </w:rPr>
            </w:pPr>
            <w:r>
              <w:rPr>
                <w:rFonts w:ascii="Calibri" w:hAnsi="Calibri" w:cs="Calibri"/>
                <w:sz w:val="12"/>
                <w:szCs w:val="12"/>
              </w:rPr>
              <w:t>4h/d:1</w:t>
            </w:r>
          </w:p>
          <w:p w14:paraId="1B941785" w14:textId="1EF6119C" w:rsidR="00701508" w:rsidRDefault="00701508" w:rsidP="00E155D5">
            <w:pPr>
              <w:jc w:val="center"/>
              <w:rPr>
                <w:rFonts w:ascii="Calibri" w:hAnsi="Calibri" w:cs="Calibri"/>
                <w:sz w:val="12"/>
                <w:szCs w:val="12"/>
              </w:rPr>
            </w:pPr>
            <w:r>
              <w:rPr>
                <w:rFonts w:ascii="Calibri" w:hAnsi="Calibri" w:cs="Calibri"/>
                <w:sz w:val="12"/>
                <w:szCs w:val="12"/>
              </w:rPr>
              <w:t>6h/d: 1</w:t>
            </w:r>
          </w:p>
        </w:tc>
        <w:tc>
          <w:tcPr>
            <w:tcW w:w="810" w:type="dxa"/>
          </w:tcPr>
          <w:p w14:paraId="610E5D18" w14:textId="77777777" w:rsidR="00701508" w:rsidRDefault="00701508" w:rsidP="00E155D5">
            <w:pPr>
              <w:jc w:val="center"/>
              <w:rPr>
                <w:rFonts w:ascii="Calibri" w:hAnsi="Calibri" w:cs="Calibri"/>
                <w:sz w:val="12"/>
                <w:szCs w:val="12"/>
              </w:rPr>
            </w:pPr>
            <w:r>
              <w:rPr>
                <w:rFonts w:ascii="Calibri" w:hAnsi="Calibri" w:cs="Calibri"/>
                <w:sz w:val="12"/>
                <w:szCs w:val="12"/>
              </w:rPr>
              <w:t>Average:</w:t>
            </w:r>
          </w:p>
          <w:p w14:paraId="7F16503C" w14:textId="77777777" w:rsidR="00701508" w:rsidRDefault="00701508" w:rsidP="00E155D5">
            <w:pPr>
              <w:jc w:val="center"/>
              <w:rPr>
                <w:rFonts w:ascii="Calibri" w:hAnsi="Calibri" w:cs="Calibri"/>
                <w:sz w:val="12"/>
                <w:szCs w:val="12"/>
              </w:rPr>
            </w:pPr>
            <w:r>
              <w:rPr>
                <w:rFonts w:ascii="Calibri" w:hAnsi="Calibri" w:cs="Calibri"/>
                <w:sz w:val="12"/>
                <w:szCs w:val="12"/>
              </w:rPr>
              <w:t>90 dB</w:t>
            </w:r>
          </w:p>
          <w:p w14:paraId="16110AEE" w14:textId="77777777" w:rsidR="00701508" w:rsidRDefault="00701508" w:rsidP="00E155D5">
            <w:pPr>
              <w:jc w:val="center"/>
              <w:rPr>
                <w:rFonts w:ascii="Calibri" w:hAnsi="Calibri" w:cs="Calibri"/>
                <w:sz w:val="12"/>
                <w:szCs w:val="12"/>
              </w:rPr>
            </w:pPr>
            <w:r>
              <w:rPr>
                <w:rFonts w:ascii="Calibri" w:hAnsi="Calibri" w:cs="Calibri"/>
                <w:sz w:val="12"/>
                <w:szCs w:val="12"/>
              </w:rPr>
              <w:t>98 dB</w:t>
            </w:r>
          </w:p>
          <w:p w14:paraId="1B56F933" w14:textId="26DD0D20" w:rsidR="00701508" w:rsidRDefault="00701508" w:rsidP="00E155D5">
            <w:pPr>
              <w:jc w:val="center"/>
              <w:rPr>
                <w:rFonts w:ascii="Calibri" w:hAnsi="Calibri" w:cs="Calibri"/>
                <w:sz w:val="12"/>
                <w:szCs w:val="12"/>
              </w:rPr>
            </w:pPr>
            <w:r>
              <w:rPr>
                <w:rFonts w:ascii="Calibri" w:hAnsi="Calibri" w:cs="Calibri"/>
                <w:sz w:val="12"/>
                <w:szCs w:val="12"/>
              </w:rPr>
              <w:t>104 dB</w:t>
            </w:r>
          </w:p>
        </w:tc>
        <w:tc>
          <w:tcPr>
            <w:tcW w:w="990" w:type="dxa"/>
          </w:tcPr>
          <w:p w14:paraId="72A2CF9F" w14:textId="094D551A" w:rsidR="00701508" w:rsidRDefault="00701508" w:rsidP="00E155D5">
            <w:pPr>
              <w:jc w:val="center"/>
              <w:rPr>
                <w:rFonts w:ascii="Calibri" w:hAnsi="Calibri" w:cs="Calibri"/>
                <w:sz w:val="12"/>
                <w:szCs w:val="12"/>
              </w:rPr>
            </w:pPr>
            <w:r>
              <w:rPr>
                <w:rFonts w:ascii="Calibri" w:hAnsi="Calibri" w:cs="Calibri"/>
                <w:sz w:val="12"/>
                <w:szCs w:val="12"/>
              </w:rPr>
              <w:t>-</w:t>
            </w:r>
          </w:p>
        </w:tc>
        <w:tc>
          <w:tcPr>
            <w:tcW w:w="1170" w:type="dxa"/>
          </w:tcPr>
          <w:p w14:paraId="76C67D11" w14:textId="77777777" w:rsidR="00701508" w:rsidRDefault="00701508" w:rsidP="00E155D5">
            <w:pPr>
              <w:jc w:val="center"/>
              <w:rPr>
                <w:rFonts w:ascii="Calibri" w:hAnsi="Calibri" w:cs="Calibri"/>
                <w:sz w:val="12"/>
                <w:szCs w:val="12"/>
              </w:rPr>
            </w:pPr>
            <w:r>
              <w:rPr>
                <w:rFonts w:ascii="Calibri" w:hAnsi="Calibri" w:cs="Calibri"/>
                <w:sz w:val="12"/>
                <w:szCs w:val="12"/>
              </w:rPr>
              <w:t>&lt;20 dB: 16</w:t>
            </w:r>
          </w:p>
          <w:p w14:paraId="37B8DEFA" w14:textId="77777777" w:rsidR="00701508" w:rsidRDefault="00701508" w:rsidP="00E155D5">
            <w:pPr>
              <w:jc w:val="center"/>
              <w:rPr>
                <w:rFonts w:ascii="Calibri" w:hAnsi="Calibri" w:cs="Calibri"/>
                <w:sz w:val="12"/>
                <w:szCs w:val="12"/>
              </w:rPr>
            </w:pPr>
          </w:p>
          <w:p w14:paraId="6B040C82" w14:textId="4A4EE294" w:rsidR="00701508" w:rsidRDefault="00701508" w:rsidP="00E155D5">
            <w:pPr>
              <w:jc w:val="center"/>
              <w:rPr>
                <w:rFonts w:ascii="Calibri" w:hAnsi="Calibri" w:cs="Calibri"/>
                <w:sz w:val="12"/>
                <w:szCs w:val="12"/>
              </w:rPr>
            </w:pPr>
            <w:r>
              <w:rPr>
                <w:rFonts w:ascii="Calibri" w:hAnsi="Calibri" w:cs="Calibri"/>
                <w:sz w:val="12"/>
                <w:szCs w:val="12"/>
              </w:rPr>
              <w:t>4 kHz</w:t>
            </w:r>
          </w:p>
        </w:tc>
        <w:tc>
          <w:tcPr>
            <w:tcW w:w="1530" w:type="dxa"/>
          </w:tcPr>
          <w:p w14:paraId="1560B9E9" w14:textId="4F5725BA" w:rsidR="00701508" w:rsidRDefault="00701508" w:rsidP="00E155D5">
            <w:pPr>
              <w:jc w:val="center"/>
              <w:rPr>
                <w:rFonts w:ascii="Calibri" w:hAnsi="Calibri" w:cs="Calibri"/>
                <w:sz w:val="12"/>
                <w:szCs w:val="12"/>
              </w:rPr>
            </w:pPr>
            <w:r>
              <w:rPr>
                <w:rFonts w:ascii="Calibri" w:hAnsi="Calibri" w:cs="Calibri"/>
                <w:sz w:val="12"/>
                <w:szCs w:val="12"/>
              </w:rPr>
              <w:t>1 of 16 (0.06%)</w:t>
            </w:r>
          </w:p>
        </w:tc>
        <w:tc>
          <w:tcPr>
            <w:tcW w:w="1080" w:type="dxa"/>
          </w:tcPr>
          <w:p w14:paraId="3AC8DBAA" w14:textId="5D4F21DE" w:rsidR="00701508" w:rsidRPr="00666481" w:rsidRDefault="00701508" w:rsidP="00701508">
            <w:pPr>
              <w:rPr>
                <w:rFonts w:ascii="Calibri" w:hAnsi="Calibri" w:cs="Calibri"/>
                <w:sz w:val="12"/>
                <w:szCs w:val="12"/>
              </w:rPr>
            </w:pPr>
            <w:r>
              <w:rPr>
                <w:rFonts w:ascii="Calibri" w:hAnsi="Calibri" w:cs="Calibri"/>
                <w:sz w:val="12"/>
                <w:szCs w:val="12"/>
              </w:rPr>
              <w:t>To determine if threshold shifts can result from use of headphone sets.</w:t>
            </w:r>
          </w:p>
        </w:tc>
        <w:tc>
          <w:tcPr>
            <w:tcW w:w="2970" w:type="dxa"/>
          </w:tcPr>
          <w:p w14:paraId="3FD31E8F" w14:textId="40871F80" w:rsidR="00701508" w:rsidRDefault="00701508" w:rsidP="00701508">
            <w:pPr>
              <w:rPr>
                <w:rFonts w:ascii="Calibri" w:hAnsi="Calibri" w:cs="Calibri"/>
                <w:sz w:val="12"/>
                <w:szCs w:val="12"/>
              </w:rPr>
            </w:pPr>
            <w:r>
              <w:rPr>
                <w:rFonts w:ascii="Calibri" w:hAnsi="Calibri" w:cs="Calibri"/>
                <w:sz w:val="12"/>
                <w:szCs w:val="12"/>
              </w:rPr>
              <w:t xml:space="preserve">- </w:t>
            </w:r>
            <w:r w:rsidR="002A1322">
              <w:rPr>
                <w:rFonts w:ascii="Calibri" w:hAnsi="Calibri" w:cs="Calibri"/>
                <w:sz w:val="12"/>
                <w:szCs w:val="12"/>
              </w:rPr>
              <w:t>O</w:t>
            </w:r>
            <w:r>
              <w:rPr>
                <w:rFonts w:ascii="Calibri" w:hAnsi="Calibri" w:cs="Calibri"/>
                <w:sz w:val="12"/>
                <w:szCs w:val="12"/>
              </w:rPr>
              <w:t xml:space="preserve">f 16 </w:t>
            </w:r>
            <w:r w:rsidR="002A1322">
              <w:rPr>
                <w:rFonts w:ascii="Calibri" w:hAnsi="Calibri" w:cs="Calibri"/>
                <w:sz w:val="12"/>
                <w:szCs w:val="12"/>
              </w:rPr>
              <w:t>p</w:t>
            </w:r>
            <w:r>
              <w:rPr>
                <w:rFonts w:ascii="Calibri" w:hAnsi="Calibri" w:cs="Calibri"/>
                <w:sz w:val="12"/>
                <w:szCs w:val="12"/>
              </w:rPr>
              <w:t xml:space="preserve">articipants, 9 had no significant threshold shifts after 3h music exposure, 6 had </w:t>
            </w:r>
            <w:r w:rsidRPr="005A7C5F">
              <w:rPr>
                <w:rFonts w:ascii="Calibri" w:hAnsi="Calibri" w:cs="Calibri"/>
                <w:color w:val="000000" w:themeColor="text1"/>
                <w:sz w:val="12"/>
                <w:szCs w:val="12"/>
              </w:rPr>
              <w:t xml:space="preserve">TTS </w:t>
            </w:r>
            <w:r>
              <w:rPr>
                <w:rFonts w:ascii="Calibri" w:hAnsi="Calibri" w:cs="Calibri"/>
                <w:sz w:val="12"/>
                <w:szCs w:val="12"/>
              </w:rPr>
              <w:t xml:space="preserve">of 10 dB at one or more frequencies, and 1 had </w:t>
            </w:r>
            <w:r w:rsidRPr="005A7C5F">
              <w:rPr>
                <w:rFonts w:ascii="Calibri" w:hAnsi="Calibri" w:cs="Calibri"/>
                <w:color w:val="000000" w:themeColor="text1"/>
                <w:sz w:val="12"/>
                <w:szCs w:val="12"/>
              </w:rPr>
              <w:t xml:space="preserve">TTS </w:t>
            </w:r>
            <w:r>
              <w:rPr>
                <w:rFonts w:ascii="Calibri" w:hAnsi="Calibri" w:cs="Calibri"/>
                <w:sz w:val="12"/>
                <w:szCs w:val="12"/>
              </w:rPr>
              <w:t>of approximately 30 dB at 4 kHz with smaller losses at other frequencies.</w:t>
            </w:r>
          </w:p>
          <w:p w14:paraId="469FCF31" w14:textId="214836C8" w:rsidR="00701508" w:rsidRDefault="00701508" w:rsidP="00701508">
            <w:pPr>
              <w:rPr>
                <w:rFonts w:ascii="Calibri" w:hAnsi="Calibri" w:cs="Calibri"/>
                <w:sz w:val="12"/>
                <w:szCs w:val="12"/>
              </w:rPr>
            </w:pPr>
            <w:r>
              <w:rPr>
                <w:rFonts w:ascii="Calibri" w:hAnsi="Calibri" w:cs="Calibri"/>
                <w:sz w:val="12"/>
                <w:szCs w:val="12"/>
              </w:rPr>
              <w:t>- All returned to normal thresholds after 24h.</w:t>
            </w:r>
          </w:p>
        </w:tc>
        <w:tc>
          <w:tcPr>
            <w:tcW w:w="1357" w:type="dxa"/>
          </w:tcPr>
          <w:p w14:paraId="7BDC5ABF" w14:textId="6A6A6089" w:rsidR="00701508" w:rsidRPr="00666481" w:rsidRDefault="00701508" w:rsidP="00701508">
            <w:pPr>
              <w:rPr>
                <w:rFonts w:ascii="Calibri" w:hAnsi="Calibri" w:cs="Calibri"/>
                <w:sz w:val="12"/>
                <w:szCs w:val="12"/>
              </w:rPr>
            </w:pPr>
            <w:r>
              <w:rPr>
                <w:rFonts w:ascii="Calibri" w:hAnsi="Calibri" w:cs="Calibri"/>
                <w:sz w:val="12"/>
                <w:szCs w:val="12"/>
              </w:rPr>
              <w:t xml:space="preserve">- </w:t>
            </w:r>
            <w:r w:rsidRPr="005A7C5F">
              <w:rPr>
                <w:rFonts w:ascii="Calibri" w:hAnsi="Calibri" w:cs="Calibri"/>
                <w:color w:val="000000" w:themeColor="text1"/>
                <w:sz w:val="12"/>
                <w:szCs w:val="12"/>
              </w:rPr>
              <w:t xml:space="preserve">TTS </w:t>
            </w:r>
            <w:r>
              <w:rPr>
                <w:rFonts w:ascii="Calibri" w:hAnsi="Calibri" w:cs="Calibri"/>
                <w:sz w:val="12"/>
                <w:szCs w:val="12"/>
              </w:rPr>
              <w:t>occur after relatively short periods of exposure, permanent threshold shifts occur with greater duration of exposure.</w:t>
            </w:r>
          </w:p>
        </w:tc>
      </w:tr>
      <w:tr w:rsidR="00701508" w:rsidRPr="006F6F71" w14:paraId="4F5FE0B1" w14:textId="77777777" w:rsidTr="00366B00">
        <w:trPr>
          <w:cantSplit/>
          <w:trHeight w:val="1134"/>
        </w:trPr>
        <w:tc>
          <w:tcPr>
            <w:tcW w:w="715" w:type="dxa"/>
          </w:tcPr>
          <w:p w14:paraId="6557EBF4" w14:textId="329871B8" w:rsidR="00701508" w:rsidRDefault="00701508" w:rsidP="003F0EF5">
            <w:pPr>
              <w:jc w:val="center"/>
              <w:rPr>
                <w:rFonts w:ascii="Calibri" w:hAnsi="Calibri" w:cs="Calibri"/>
                <w:sz w:val="12"/>
                <w:szCs w:val="12"/>
              </w:rPr>
            </w:pPr>
            <w:r>
              <w:rPr>
                <w:rFonts w:ascii="Calibri" w:hAnsi="Calibri" w:cs="Calibri"/>
                <w:sz w:val="12"/>
                <w:szCs w:val="12"/>
              </w:rPr>
              <w:lastRenderedPageBreak/>
              <w:t>59.</w:t>
            </w:r>
            <w:r w:rsidR="00041CDA">
              <w:rPr>
                <w:rFonts w:ascii="Calibri" w:hAnsi="Calibri" w:cs="Calibri"/>
                <w:sz w:val="12"/>
                <w:szCs w:val="12"/>
              </w:rPr>
              <w:t xml:space="preserve"> </w:t>
            </w:r>
            <w:proofErr w:type="spellStart"/>
            <w:r>
              <w:rPr>
                <w:rFonts w:ascii="Calibri" w:hAnsi="Calibri" w:cs="Calibri"/>
                <w:sz w:val="12"/>
                <w:szCs w:val="12"/>
              </w:rPr>
              <w:t>Twardella</w:t>
            </w:r>
            <w:proofErr w:type="spellEnd"/>
            <w:r>
              <w:rPr>
                <w:rFonts w:ascii="Calibri" w:hAnsi="Calibri" w:cs="Calibri"/>
                <w:sz w:val="12"/>
                <w:szCs w:val="12"/>
              </w:rPr>
              <w:t xml:space="preserve"> et al.</w:t>
            </w:r>
            <w:r w:rsidR="00F84A48">
              <w:rPr>
                <w:rFonts w:ascii="Calibri" w:hAnsi="Calibri" w:cs="Calibri"/>
                <w:sz w:val="12"/>
                <w:szCs w:val="12"/>
              </w:rPr>
              <w:t xml:space="preserve"> </w:t>
            </w:r>
            <w:r w:rsidR="00F84A48">
              <w:rPr>
                <w:rFonts w:ascii="Calibri" w:hAnsi="Calibri" w:cs="Calibri"/>
                <w:sz w:val="12"/>
                <w:szCs w:val="12"/>
              </w:rPr>
              <w:fldChar w:fldCharType="begin">
                <w:fldData xml:space="preserve">PEVuZE5vdGU+PENpdGU+PEF1dGhvcj5Ud2FyZGVsbGE8L0F1dGhvcj48WWVhcj4yMDE3PC9ZZWFy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</w:fldData>
              </w:fldChar>
            </w:r>
            <w:r w:rsidR="00A2409A">
              <w:rPr>
                <w:rFonts w:ascii="Calibri" w:hAnsi="Calibri" w:cs="Calibri"/>
                <w:sz w:val="12"/>
                <w:szCs w:val="12"/>
              </w:rPr>
              <w:instrText xml:space="preserve"> ADDIN EN.CITE </w:instrText>
            </w:r>
            <w:r w:rsidR="00A2409A">
              <w:rPr>
                <w:rFonts w:ascii="Calibri" w:hAnsi="Calibri" w:cs="Calibri"/>
                <w:sz w:val="12"/>
                <w:szCs w:val="12"/>
              </w:rPr>
              <w:fldChar w:fldCharType="begin">
                <w:fldData xml:space="preserve">PEVuZE5vdGU+PENpdGU+PEF1dGhvcj5Ud2FyZGVsbGE8L0F1dGhvcj48WWVhcj4yMDE3PC9ZZWFy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</w:fldData>
              </w:fldChar>
            </w:r>
            <w:r w:rsidR="00A2409A">
              <w:rPr>
                <w:rFonts w:ascii="Calibri" w:hAnsi="Calibri" w:cs="Calibri"/>
                <w:sz w:val="12"/>
                <w:szCs w:val="12"/>
              </w:rPr>
              <w:instrText xml:space="preserve"> ADDIN EN.CITE.DATA </w:instrText>
            </w:r>
            <w:r w:rsidR="00A2409A">
              <w:rPr>
                <w:rFonts w:ascii="Calibri" w:hAnsi="Calibri" w:cs="Calibri"/>
                <w:sz w:val="12"/>
                <w:szCs w:val="12"/>
              </w:rPr>
            </w:r>
            <w:r w:rsidR="00A2409A">
              <w:rPr>
                <w:rFonts w:ascii="Calibri" w:hAnsi="Calibri" w:cs="Calibri"/>
                <w:sz w:val="12"/>
                <w:szCs w:val="12"/>
              </w:rPr>
              <w:fldChar w:fldCharType="end"/>
            </w:r>
            <w:r w:rsidR="00F84A48">
              <w:rPr>
                <w:rFonts w:ascii="Calibri" w:hAnsi="Calibri" w:cs="Calibri"/>
                <w:sz w:val="12"/>
                <w:szCs w:val="12"/>
              </w:rPr>
              <w:fldChar w:fldCharType="separate"/>
            </w:r>
            <w:r w:rsidR="00A2409A">
              <w:rPr>
                <w:rFonts w:ascii="Calibri" w:hAnsi="Calibri" w:cs="Calibri"/>
                <w:noProof/>
                <w:sz w:val="12"/>
                <w:szCs w:val="12"/>
              </w:rPr>
              <w:t>(59)</w:t>
            </w:r>
            <w:r w:rsidR="00F84A48">
              <w:rPr>
                <w:rFonts w:ascii="Calibri" w:hAnsi="Calibri" w:cs="Calibri"/>
                <w:sz w:val="12"/>
                <w:szCs w:val="12"/>
              </w:rPr>
              <w:fldChar w:fldCharType="end"/>
            </w:r>
          </w:p>
        </w:tc>
        <w:tc>
          <w:tcPr>
            <w:tcW w:w="414" w:type="dxa"/>
            <w:textDirection w:val="btLr"/>
          </w:tcPr>
          <w:p w14:paraId="7903E2CD" w14:textId="219F88E1" w:rsidR="00701508" w:rsidRDefault="00701508" w:rsidP="00701508">
            <w:pPr>
              <w:ind w:left="113" w:right="113"/>
              <w:jc w:val="center"/>
              <w:rPr>
                <w:rFonts w:ascii="Calibri" w:hAnsi="Calibri" w:cs="Calibri"/>
                <w:sz w:val="12"/>
                <w:szCs w:val="12"/>
              </w:rPr>
            </w:pPr>
            <w:r>
              <w:rPr>
                <w:rFonts w:ascii="Calibri" w:hAnsi="Calibri" w:cs="Calibri"/>
                <w:sz w:val="12"/>
                <w:szCs w:val="12"/>
              </w:rPr>
              <w:t>Cross-sectional analysis of cohort study data</w:t>
            </w:r>
          </w:p>
        </w:tc>
        <w:tc>
          <w:tcPr>
            <w:tcW w:w="426" w:type="dxa"/>
            <w:textDirection w:val="btLr"/>
          </w:tcPr>
          <w:p w14:paraId="2520D9A5" w14:textId="0052EAE5" w:rsidR="00701508" w:rsidRDefault="00701508" w:rsidP="00051257">
            <w:pPr>
              <w:ind w:left="113" w:right="113"/>
              <w:jc w:val="center"/>
              <w:rPr>
                <w:rFonts w:ascii="Calibri" w:hAnsi="Calibri" w:cs="Calibri"/>
                <w:sz w:val="12"/>
                <w:szCs w:val="12"/>
              </w:rPr>
            </w:pPr>
            <w:r>
              <w:rPr>
                <w:rFonts w:ascii="Calibri" w:hAnsi="Calibri" w:cs="Calibri"/>
                <w:sz w:val="12"/>
                <w:szCs w:val="12"/>
              </w:rPr>
              <w:t xml:space="preserve">Germany </w:t>
            </w:r>
          </w:p>
        </w:tc>
        <w:tc>
          <w:tcPr>
            <w:tcW w:w="425" w:type="dxa"/>
            <w:textDirection w:val="btLr"/>
          </w:tcPr>
          <w:p w14:paraId="784A5C7D" w14:textId="080A0DCA" w:rsidR="00701508" w:rsidRDefault="00701508" w:rsidP="00051257">
            <w:pPr>
              <w:ind w:left="113" w:right="113"/>
              <w:jc w:val="center"/>
              <w:rPr>
                <w:rFonts w:ascii="Calibri" w:hAnsi="Calibri" w:cs="Calibri"/>
                <w:sz w:val="12"/>
                <w:szCs w:val="12"/>
              </w:rPr>
            </w:pPr>
            <w:r>
              <w:rPr>
                <w:rFonts w:ascii="Calibri" w:hAnsi="Calibri" w:cs="Calibri"/>
                <w:sz w:val="12"/>
                <w:szCs w:val="12"/>
              </w:rPr>
              <w:t>2009 to 2011</w:t>
            </w:r>
          </w:p>
        </w:tc>
        <w:tc>
          <w:tcPr>
            <w:tcW w:w="425" w:type="dxa"/>
            <w:textDirection w:val="btLr"/>
          </w:tcPr>
          <w:p w14:paraId="57CB2789" w14:textId="04BFB383" w:rsidR="00701508" w:rsidRDefault="00701508" w:rsidP="006B3106">
            <w:pPr>
              <w:ind w:left="113" w:right="113"/>
              <w:jc w:val="center"/>
              <w:rPr>
                <w:rFonts w:ascii="Calibri" w:hAnsi="Calibri" w:cs="Calibri"/>
                <w:sz w:val="12"/>
                <w:szCs w:val="12"/>
              </w:rPr>
            </w:pPr>
            <w:r>
              <w:rPr>
                <w:rFonts w:ascii="Calibri" w:hAnsi="Calibri" w:cs="Calibri"/>
                <w:sz w:val="12"/>
                <w:szCs w:val="12"/>
              </w:rPr>
              <w:t>9</w:t>
            </w:r>
            <w:r w:rsidRPr="00027ACB">
              <w:rPr>
                <w:rFonts w:ascii="Calibri" w:hAnsi="Calibri" w:cs="Calibri"/>
                <w:sz w:val="12"/>
                <w:szCs w:val="12"/>
                <w:vertAlign w:val="superscript"/>
              </w:rPr>
              <w:t>th</w:t>
            </w:r>
            <w:r>
              <w:rPr>
                <w:rFonts w:ascii="Calibri" w:hAnsi="Calibri" w:cs="Calibri"/>
                <w:sz w:val="12"/>
                <w:szCs w:val="12"/>
              </w:rPr>
              <w:t xml:space="preserve"> August 2016</w:t>
            </w:r>
          </w:p>
        </w:tc>
        <w:tc>
          <w:tcPr>
            <w:tcW w:w="425" w:type="dxa"/>
            <w:textDirection w:val="btLr"/>
          </w:tcPr>
          <w:p w14:paraId="27B8A3FD" w14:textId="49566220" w:rsidR="00701508" w:rsidRDefault="00701508" w:rsidP="00051257">
            <w:pPr>
              <w:ind w:left="113" w:right="113"/>
              <w:jc w:val="center"/>
              <w:rPr>
                <w:rFonts w:ascii="Calibri" w:hAnsi="Calibri" w:cs="Calibri"/>
                <w:sz w:val="12"/>
                <w:szCs w:val="12"/>
              </w:rPr>
            </w:pPr>
            <w:r>
              <w:rPr>
                <w:rFonts w:ascii="Calibri" w:hAnsi="Calibri" w:cs="Calibri"/>
                <w:sz w:val="12"/>
                <w:szCs w:val="12"/>
              </w:rPr>
              <w:t>Students</w:t>
            </w:r>
          </w:p>
        </w:tc>
        <w:tc>
          <w:tcPr>
            <w:tcW w:w="426" w:type="dxa"/>
            <w:textDirection w:val="btLr"/>
          </w:tcPr>
          <w:p w14:paraId="7177E5FE" w14:textId="11FF4364" w:rsidR="00701508" w:rsidRDefault="00701508" w:rsidP="00051257">
            <w:pPr>
              <w:ind w:left="113" w:right="113"/>
              <w:jc w:val="center"/>
              <w:rPr>
                <w:rFonts w:ascii="Calibri" w:hAnsi="Calibri" w:cs="Calibri"/>
                <w:sz w:val="12"/>
                <w:szCs w:val="12"/>
              </w:rPr>
            </w:pPr>
            <w:r>
              <w:rPr>
                <w:rFonts w:ascii="Calibri" w:hAnsi="Calibri" w:cs="Calibri"/>
                <w:sz w:val="12"/>
                <w:szCs w:val="12"/>
              </w:rPr>
              <w:t>13-19</w:t>
            </w:r>
          </w:p>
        </w:tc>
        <w:tc>
          <w:tcPr>
            <w:tcW w:w="519" w:type="dxa"/>
            <w:vAlign w:val="center"/>
          </w:tcPr>
          <w:p w14:paraId="275926C8" w14:textId="6AA9FD2D" w:rsidR="00701508" w:rsidRDefault="00701508" w:rsidP="00366B00">
            <w:pPr>
              <w:jc w:val="center"/>
              <w:rPr>
                <w:rFonts w:ascii="Calibri" w:hAnsi="Calibri" w:cs="Calibri"/>
                <w:sz w:val="12"/>
                <w:szCs w:val="12"/>
              </w:rPr>
            </w:pPr>
            <w:r>
              <w:rPr>
                <w:rFonts w:ascii="Calibri" w:hAnsi="Calibri" w:cs="Calibri"/>
                <w:sz w:val="12"/>
                <w:szCs w:val="12"/>
              </w:rPr>
              <w:t>2143:</w:t>
            </w:r>
            <w:r w:rsidR="00E155D5">
              <w:rPr>
                <w:rFonts w:ascii="Calibri" w:hAnsi="Calibri" w:cs="Calibri"/>
                <w:sz w:val="12"/>
                <w:szCs w:val="12"/>
              </w:rPr>
              <w:t xml:space="preserve"> </w:t>
            </w:r>
            <w:r>
              <w:rPr>
                <w:rFonts w:ascii="Calibri" w:hAnsi="Calibri" w:cs="Calibri"/>
                <w:sz w:val="12"/>
                <w:szCs w:val="12"/>
              </w:rPr>
              <w:t>1155 F</w:t>
            </w:r>
            <w:r w:rsidR="00E155D5">
              <w:rPr>
                <w:rFonts w:ascii="Calibri" w:hAnsi="Calibri" w:cs="Calibri"/>
                <w:sz w:val="12"/>
                <w:szCs w:val="12"/>
              </w:rPr>
              <w:t xml:space="preserve">, </w:t>
            </w:r>
            <w:r>
              <w:rPr>
                <w:rFonts w:ascii="Calibri" w:hAnsi="Calibri" w:cs="Calibri"/>
                <w:sz w:val="12"/>
                <w:szCs w:val="12"/>
              </w:rPr>
              <w:t>988 M</w:t>
            </w:r>
          </w:p>
          <w:p w14:paraId="223199D4" w14:textId="77777777" w:rsidR="00701508" w:rsidRDefault="00701508" w:rsidP="00366B00">
            <w:pPr>
              <w:jc w:val="center"/>
              <w:rPr>
                <w:rFonts w:ascii="Calibri" w:hAnsi="Calibri" w:cs="Calibri"/>
                <w:sz w:val="12"/>
                <w:szCs w:val="12"/>
              </w:rPr>
            </w:pPr>
          </w:p>
          <w:p w14:paraId="63E72551" w14:textId="77777777" w:rsidR="00701508" w:rsidRDefault="00701508" w:rsidP="00366B00">
            <w:pPr>
              <w:jc w:val="center"/>
              <w:rPr>
                <w:rFonts w:ascii="Calibri" w:hAnsi="Calibri" w:cs="Calibri"/>
                <w:sz w:val="12"/>
                <w:szCs w:val="12"/>
              </w:rPr>
            </w:pPr>
          </w:p>
          <w:p w14:paraId="1FBF2D3F" w14:textId="77777777" w:rsidR="00701508" w:rsidRDefault="00701508" w:rsidP="00366B00">
            <w:pPr>
              <w:jc w:val="center"/>
              <w:rPr>
                <w:rFonts w:ascii="Calibri" w:hAnsi="Calibri" w:cs="Calibri"/>
                <w:sz w:val="12"/>
                <w:szCs w:val="12"/>
              </w:rPr>
            </w:pPr>
          </w:p>
        </w:tc>
        <w:tc>
          <w:tcPr>
            <w:tcW w:w="630" w:type="dxa"/>
            <w:vAlign w:val="center"/>
          </w:tcPr>
          <w:p w14:paraId="043799FD" w14:textId="358F8352" w:rsidR="00701508" w:rsidRDefault="00701508" w:rsidP="00366B00">
            <w:pPr>
              <w:jc w:val="center"/>
              <w:rPr>
                <w:rFonts w:ascii="Calibri" w:hAnsi="Calibri" w:cs="Calibri"/>
                <w:sz w:val="12"/>
                <w:szCs w:val="12"/>
              </w:rPr>
            </w:pPr>
            <w:r>
              <w:rPr>
                <w:rFonts w:ascii="Calibri" w:hAnsi="Calibri" w:cs="Calibri"/>
                <w:sz w:val="12"/>
                <w:szCs w:val="12"/>
              </w:rPr>
              <w:t>1818</w:t>
            </w:r>
          </w:p>
        </w:tc>
        <w:tc>
          <w:tcPr>
            <w:tcW w:w="900" w:type="dxa"/>
          </w:tcPr>
          <w:p w14:paraId="641B390D" w14:textId="1662A83A" w:rsidR="00701508" w:rsidRDefault="00701508" w:rsidP="00E155D5">
            <w:pPr>
              <w:jc w:val="center"/>
              <w:rPr>
                <w:rFonts w:ascii="Calibri" w:hAnsi="Calibri" w:cs="Calibri"/>
                <w:sz w:val="12"/>
                <w:szCs w:val="12"/>
              </w:rPr>
            </w:pPr>
            <w:r>
              <w:rPr>
                <w:rFonts w:ascii="Calibri" w:hAnsi="Calibri" w:cs="Calibri"/>
                <w:sz w:val="12"/>
                <w:szCs w:val="12"/>
              </w:rPr>
              <w:t>Mean: 10.7h/w</w:t>
            </w:r>
          </w:p>
        </w:tc>
        <w:tc>
          <w:tcPr>
            <w:tcW w:w="810" w:type="dxa"/>
          </w:tcPr>
          <w:p w14:paraId="6BE08F8A" w14:textId="77777777" w:rsidR="00701508" w:rsidRDefault="00701508" w:rsidP="00E155D5">
            <w:pPr>
              <w:jc w:val="center"/>
              <w:rPr>
                <w:rFonts w:ascii="Calibri" w:hAnsi="Calibri" w:cs="Calibri"/>
                <w:sz w:val="12"/>
                <w:szCs w:val="12"/>
              </w:rPr>
            </w:pPr>
            <w:r>
              <w:rPr>
                <w:rFonts w:ascii="Calibri" w:hAnsi="Calibri" w:cs="Calibri"/>
                <w:sz w:val="12"/>
                <w:szCs w:val="12"/>
              </w:rPr>
              <w:t>&lt;55%: 41%</w:t>
            </w:r>
          </w:p>
          <w:p w14:paraId="20EF8BE8" w14:textId="77777777" w:rsidR="00701508" w:rsidRDefault="00701508" w:rsidP="00E155D5">
            <w:pPr>
              <w:jc w:val="center"/>
              <w:rPr>
                <w:rFonts w:ascii="Calibri" w:hAnsi="Calibri" w:cs="Calibri"/>
                <w:sz w:val="12"/>
                <w:szCs w:val="12"/>
              </w:rPr>
            </w:pPr>
          </w:p>
          <w:p w14:paraId="20D716FA" w14:textId="77777777" w:rsidR="00701508" w:rsidRDefault="00701508" w:rsidP="00E155D5">
            <w:pPr>
              <w:jc w:val="center"/>
              <w:rPr>
                <w:rFonts w:ascii="Calibri" w:hAnsi="Calibri" w:cs="Calibri"/>
                <w:sz w:val="12"/>
                <w:szCs w:val="12"/>
              </w:rPr>
            </w:pPr>
            <w:r>
              <w:rPr>
                <w:rFonts w:ascii="Calibri" w:hAnsi="Calibri" w:cs="Calibri"/>
                <w:sz w:val="12"/>
                <w:szCs w:val="12"/>
              </w:rPr>
              <w:t>&lt;80 dB: 73%</w:t>
            </w:r>
          </w:p>
          <w:p w14:paraId="76994A89" w14:textId="77777777" w:rsidR="00701508" w:rsidRDefault="00701508" w:rsidP="00E155D5">
            <w:pPr>
              <w:jc w:val="center"/>
              <w:rPr>
                <w:rFonts w:ascii="Calibri" w:hAnsi="Calibri" w:cs="Calibri"/>
                <w:sz w:val="12"/>
                <w:szCs w:val="12"/>
              </w:rPr>
            </w:pPr>
            <w:r>
              <w:rPr>
                <w:rFonts w:ascii="Calibri" w:hAnsi="Calibri" w:cs="Calibri"/>
                <w:sz w:val="12"/>
                <w:szCs w:val="12"/>
              </w:rPr>
              <w:t>80-85 dB: 9%</w:t>
            </w:r>
          </w:p>
          <w:p w14:paraId="71CD622D" w14:textId="77777777" w:rsidR="00701508" w:rsidRDefault="00701508" w:rsidP="00E155D5">
            <w:pPr>
              <w:jc w:val="center"/>
              <w:rPr>
                <w:rFonts w:ascii="Calibri" w:hAnsi="Calibri" w:cs="Calibri"/>
                <w:sz w:val="12"/>
                <w:szCs w:val="12"/>
              </w:rPr>
            </w:pPr>
            <w:r>
              <w:rPr>
                <w:rFonts w:ascii="Calibri" w:hAnsi="Calibri" w:cs="Calibri"/>
                <w:sz w:val="12"/>
                <w:szCs w:val="12"/>
              </w:rPr>
              <w:t>85-90 dB: 6%</w:t>
            </w:r>
          </w:p>
          <w:p w14:paraId="0368A621" w14:textId="6F3C54A7" w:rsidR="00701508" w:rsidRDefault="00701508" w:rsidP="00E155D5">
            <w:pPr>
              <w:jc w:val="center"/>
              <w:rPr>
                <w:rFonts w:ascii="Calibri" w:hAnsi="Calibri" w:cs="Calibri"/>
                <w:sz w:val="12"/>
                <w:szCs w:val="12"/>
              </w:rPr>
            </w:pPr>
            <w:r>
              <w:rPr>
                <w:rFonts w:ascii="Calibri" w:hAnsi="Calibri" w:cs="Calibri"/>
                <w:sz w:val="12"/>
                <w:szCs w:val="12"/>
              </w:rPr>
              <w:t>&gt;90 dB: 13%</w:t>
            </w:r>
          </w:p>
        </w:tc>
        <w:tc>
          <w:tcPr>
            <w:tcW w:w="990" w:type="dxa"/>
          </w:tcPr>
          <w:p w14:paraId="60BA03DF" w14:textId="788871B1" w:rsidR="00701508" w:rsidRDefault="00701508" w:rsidP="00E155D5">
            <w:pPr>
              <w:jc w:val="center"/>
              <w:rPr>
                <w:rFonts w:ascii="Calibri" w:hAnsi="Calibri" w:cs="Calibri"/>
                <w:sz w:val="12"/>
                <w:szCs w:val="12"/>
              </w:rPr>
            </w:pPr>
            <w:r>
              <w:rPr>
                <w:rFonts w:ascii="Calibri" w:hAnsi="Calibri" w:cs="Calibri"/>
                <w:sz w:val="12"/>
                <w:szCs w:val="12"/>
              </w:rPr>
              <w:t>-</w:t>
            </w:r>
          </w:p>
        </w:tc>
        <w:tc>
          <w:tcPr>
            <w:tcW w:w="1170" w:type="dxa"/>
          </w:tcPr>
          <w:p w14:paraId="257E8A37" w14:textId="77777777" w:rsidR="00701508" w:rsidRDefault="00701508" w:rsidP="00E155D5">
            <w:pPr>
              <w:jc w:val="center"/>
              <w:rPr>
                <w:rFonts w:ascii="Calibri" w:hAnsi="Calibri" w:cs="Calibri"/>
                <w:sz w:val="12"/>
                <w:szCs w:val="12"/>
              </w:rPr>
            </w:pPr>
            <w:r>
              <w:rPr>
                <w:rFonts w:ascii="Calibri" w:hAnsi="Calibri" w:cs="Calibri"/>
                <w:sz w:val="12"/>
                <w:szCs w:val="12"/>
              </w:rPr>
              <w:t>LFHL</w:t>
            </w:r>
          </w:p>
          <w:p w14:paraId="02891DA7" w14:textId="77777777" w:rsidR="00701508" w:rsidRDefault="00701508" w:rsidP="00E155D5">
            <w:pPr>
              <w:jc w:val="center"/>
              <w:rPr>
                <w:rFonts w:ascii="Calibri" w:hAnsi="Calibri" w:cs="Calibri"/>
                <w:sz w:val="12"/>
                <w:szCs w:val="12"/>
              </w:rPr>
            </w:pPr>
            <w:r>
              <w:rPr>
                <w:rFonts w:ascii="Calibri" w:hAnsi="Calibri" w:cs="Calibri"/>
                <w:sz w:val="12"/>
                <w:szCs w:val="12"/>
              </w:rPr>
              <w:t>HFHL</w:t>
            </w:r>
          </w:p>
          <w:p w14:paraId="5B337194" w14:textId="61432F96" w:rsidR="00701508" w:rsidRDefault="00701508" w:rsidP="00E155D5">
            <w:pPr>
              <w:jc w:val="center"/>
              <w:rPr>
                <w:rFonts w:ascii="Calibri" w:hAnsi="Calibri" w:cs="Calibri"/>
                <w:sz w:val="12"/>
                <w:szCs w:val="12"/>
              </w:rPr>
            </w:pPr>
            <w:r>
              <w:rPr>
                <w:rFonts w:ascii="Calibri" w:hAnsi="Calibri" w:cs="Calibri"/>
                <w:sz w:val="12"/>
                <w:szCs w:val="12"/>
              </w:rPr>
              <w:t>4 kHz</w:t>
            </w:r>
          </w:p>
        </w:tc>
        <w:tc>
          <w:tcPr>
            <w:tcW w:w="1530" w:type="dxa"/>
          </w:tcPr>
          <w:p w14:paraId="698575DE" w14:textId="77777777" w:rsidR="00701508" w:rsidRDefault="00701508" w:rsidP="00E155D5">
            <w:pPr>
              <w:jc w:val="center"/>
              <w:rPr>
                <w:rFonts w:ascii="Calibri" w:hAnsi="Calibri" w:cs="Calibri"/>
                <w:sz w:val="12"/>
                <w:szCs w:val="12"/>
              </w:rPr>
            </w:pPr>
            <w:r>
              <w:rPr>
                <w:rFonts w:ascii="Calibri" w:hAnsi="Calibri" w:cs="Calibri"/>
                <w:sz w:val="12"/>
                <w:szCs w:val="12"/>
              </w:rPr>
              <w:t>Notches: 39 of 1698 (2.3%)</w:t>
            </w:r>
          </w:p>
          <w:p w14:paraId="4007B777" w14:textId="77777777" w:rsidR="00701508" w:rsidRDefault="00701508" w:rsidP="00E155D5">
            <w:pPr>
              <w:jc w:val="center"/>
              <w:rPr>
                <w:rFonts w:ascii="Calibri" w:hAnsi="Calibri" w:cs="Calibri"/>
                <w:sz w:val="12"/>
                <w:szCs w:val="12"/>
              </w:rPr>
            </w:pPr>
            <w:r>
              <w:rPr>
                <w:rFonts w:ascii="Calibri" w:hAnsi="Calibri" w:cs="Calibri"/>
                <w:sz w:val="12"/>
                <w:szCs w:val="12"/>
              </w:rPr>
              <w:t>LFHL: 1.5%</w:t>
            </w:r>
          </w:p>
          <w:p w14:paraId="031626B4" w14:textId="77777777" w:rsidR="00701508" w:rsidRDefault="00701508" w:rsidP="00E155D5">
            <w:pPr>
              <w:jc w:val="center"/>
              <w:rPr>
                <w:rFonts w:ascii="Calibri" w:hAnsi="Calibri" w:cs="Calibri"/>
                <w:sz w:val="12"/>
                <w:szCs w:val="12"/>
              </w:rPr>
            </w:pPr>
            <w:r>
              <w:rPr>
                <w:rFonts w:ascii="Calibri" w:hAnsi="Calibri" w:cs="Calibri"/>
                <w:sz w:val="12"/>
                <w:szCs w:val="12"/>
              </w:rPr>
              <w:t>HFHL: 3.6%</w:t>
            </w:r>
          </w:p>
          <w:p w14:paraId="5F99265C" w14:textId="03D76C09" w:rsidR="00701508" w:rsidRDefault="00701508" w:rsidP="00E155D5">
            <w:pPr>
              <w:jc w:val="center"/>
              <w:rPr>
                <w:rFonts w:ascii="Calibri" w:hAnsi="Calibri" w:cs="Calibri"/>
                <w:sz w:val="12"/>
                <w:szCs w:val="12"/>
              </w:rPr>
            </w:pPr>
            <w:r>
              <w:rPr>
                <w:rFonts w:ascii="Calibri" w:hAnsi="Calibri" w:cs="Calibri"/>
                <w:sz w:val="12"/>
                <w:szCs w:val="12"/>
              </w:rPr>
              <w:t>4 kHz: 2.5%</w:t>
            </w:r>
          </w:p>
        </w:tc>
        <w:tc>
          <w:tcPr>
            <w:tcW w:w="1080" w:type="dxa"/>
          </w:tcPr>
          <w:p w14:paraId="11619155" w14:textId="588DE158" w:rsidR="005A7C5F" w:rsidRPr="00666481" w:rsidRDefault="00701508" w:rsidP="005A7C5F">
            <w:pPr>
              <w:rPr>
                <w:rFonts w:ascii="Calibri" w:hAnsi="Calibri" w:cs="Calibri"/>
                <w:sz w:val="12"/>
                <w:szCs w:val="12"/>
              </w:rPr>
            </w:pPr>
            <w:r>
              <w:rPr>
                <w:rFonts w:ascii="Calibri" w:hAnsi="Calibri" w:cs="Calibri"/>
                <w:sz w:val="12"/>
                <w:szCs w:val="12"/>
              </w:rPr>
              <w:t>To describe PMP usage among adolescents, sociodemographic determinants and association with audiometric notches.</w:t>
            </w:r>
          </w:p>
        </w:tc>
        <w:tc>
          <w:tcPr>
            <w:tcW w:w="2970" w:type="dxa"/>
          </w:tcPr>
          <w:p w14:paraId="26E61BD3" w14:textId="77777777" w:rsidR="00701508" w:rsidRDefault="00701508" w:rsidP="00701508">
            <w:pPr>
              <w:rPr>
                <w:rFonts w:ascii="Calibri" w:hAnsi="Calibri" w:cs="Calibri"/>
                <w:sz w:val="12"/>
                <w:szCs w:val="12"/>
              </w:rPr>
            </w:pPr>
            <w:r>
              <w:rPr>
                <w:rFonts w:ascii="Calibri" w:hAnsi="Calibri" w:cs="Calibri"/>
                <w:sz w:val="12"/>
                <w:szCs w:val="12"/>
              </w:rPr>
              <w:t>- No significant difference in the duration of PMP use between M and F, but higher volume levels in M.</w:t>
            </w:r>
          </w:p>
          <w:p w14:paraId="64C62639" w14:textId="77777777" w:rsidR="00701508" w:rsidRDefault="00701508" w:rsidP="00701508">
            <w:pPr>
              <w:rPr>
                <w:rFonts w:ascii="Calibri" w:hAnsi="Calibri" w:cs="Calibri"/>
                <w:sz w:val="12"/>
                <w:szCs w:val="12"/>
              </w:rPr>
            </w:pPr>
            <w:r>
              <w:rPr>
                <w:rFonts w:ascii="Calibri" w:hAnsi="Calibri" w:cs="Calibri"/>
                <w:sz w:val="12"/>
                <w:szCs w:val="12"/>
              </w:rPr>
              <w:t>- Significantly increase of duration with age.</w:t>
            </w:r>
          </w:p>
          <w:p w14:paraId="20B537DE" w14:textId="77777777" w:rsidR="00701508" w:rsidRDefault="00701508" w:rsidP="00701508">
            <w:pPr>
              <w:rPr>
                <w:rFonts w:ascii="Calibri" w:hAnsi="Calibri" w:cs="Calibri"/>
                <w:sz w:val="12"/>
                <w:szCs w:val="12"/>
              </w:rPr>
            </w:pPr>
            <w:r>
              <w:rPr>
                <w:rFonts w:ascii="Calibri" w:hAnsi="Calibri" w:cs="Calibri"/>
                <w:sz w:val="12"/>
                <w:szCs w:val="12"/>
              </w:rPr>
              <w:t xml:space="preserve">- No significant association between prevalence of audiometric notches and risky listening, but there were slightly more notches among participants exceeding 80, 85 </w:t>
            </w:r>
            <w:proofErr w:type="spellStart"/>
            <w:r>
              <w:rPr>
                <w:rFonts w:ascii="Calibri" w:hAnsi="Calibri" w:cs="Calibri"/>
                <w:sz w:val="12"/>
                <w:szCs w:val="12"/>
              </w:rPr>
              <w:t>dB.</w:t>
            </w:r>
            <w:proofErr w:type="spellEnd"/>
          </w:p>
          <w:p w14:paraId="671131A8" w14:textId="632D0D59" w:rsidR="00701508" w:rsidRDefault="00701508" w:rsidP="00701508">
            <w:pPr>
              <w:rPr>
                <w:rFonts w:ascii="Calibri" w:hAnsi="Calibri" w:cs="Calibri"/>
                <w:sz w:val="12"/>
                <w:szCs w:val="12"/>
              </w:rPr>
            </w:pPr>
            <w:r>
              <w:rPr>
                <w:rFonts w:ascii="Calibri" w:hAnsi="Calibri" w:cs="Calibri"/>
                <w:sz w:val="12"/>
                <w:szCs w:val="12"/>
              </w:rPr>
              <w:t xml:space="preserve">- LFHL, HFHL and 4 </w:t>
            </w:r>
            <w:proofErr w:type="spellStart"/>
            <w:r>
              <w:rPr>
                <w:rFonts w:ascii="Calibri" w:hAnsi="Calibri" w:cs="Calibri"/>
                <w:sz w:val="12"/>
                <w:szCs w:val="12"/>
              </w:rPr>
              <w:t>kHzHL</w:t>
            </w:r>
            <w:proofErr w:type="spellEnd"/>
            <w:r>
              <w:rPr>
                <w:rFonts w:ascii="Calibri" w:hAnsi="Calibri" w:cs="Calibri"/>
                <w:sz w:val="12"/>
                <w:szCs w:val="12"/>
              </w:rPr>
              <w:t xml:space="preserve"> were observed in 1.5%, 3.6% and 2.5% of 1698 participants, but no significant association between these and PMP usage.</w:t>
            </w:r>
          </w:p>
        </w:tc>
        <w:tc>
          <w:tcPr>
            <w:tcW w:w="1357" w:type="dxa"/>
          </w:tcPr>
          <w:p w14:paraId="5265F708" w14:textId="77777777" w:rsidR="00701508" w:rsidRDefault="00701508" w:rsidP="00701508">
            <w:pPr>
              <w:rPr>
                <w:rFonts w:ascii="Calibri" w:hAnsi="Calibri" w:cs="Calibri"/>
                <w:sz w:val="12"/>
                <w:szCs w:val="12"/>
              </w:rPr>
            </w:pPr>
            <w:r>
              <w:rPr>
                <w:rFonts w:ascii="Calibri" w:hAnsi="Calibri" w:cs="Calibri"/>
                <w:sz w:val="12"/>
                <w:szCs w:val="12"/>
              </w:rPr>
              <w:t>- No evidence for causation of audiometric notches and hearing impairment by PMP use.</w:t>
            </w:r>
          </w:p>
          <w:p w14:paraId="19AAFAB0" w14:textId="2CC2D6BC" w:rsidR="00701508" w:rsidRPr="00666481" w:rsidRDefault="00701508" w:rsidP="00701508">
            <w:pPr>
              <w:rPr>
                <w:rFonts w:ascii="Calibri" w:hAnsi="Calibri" w:cs="Calibri"/>
                <w:sz w:val="12"/>
                <w:szCs w:val="12"/>
              </w:rPr>
            </w:pPr>
            <w:r>
              <w:rPr>
                <w:rFonts w:ascii="Calibri" w:hAnsi="Calibri" w:cs="Calibri"/>
                <w:sz w:val="12"/>
                <w:szCs w:val="12"/>
              </w:rPr>
              <w:t>- PMP exposure above 80 and 85 dB may be a risk factor for developing NIHL.</w:t>
            </w:r>
          </w:p>
        </w:tc>
      </w:tr>
      <w:tr w:rsidR="00701508" w:rsidRPr="006F6F71" w14:paraId="11489D89" w14:textId="77777777" w:rsidTr="00366B00">
        <w:trPr>
          <w:cantSplit/>
          <w:trHeight w:val="1134"/>
        </w:trPr>
        <w:tc>
          <w:tcPr>
            <w:tcW w:w="715" w:type="dxa"/>
          </w:tcPr>
          <w:p w14:paraId="5FC57152" w14:textId="07B13089" w:rsidR="00701508" w:rsidRDefault="00701508" w:rsidP="003F0EF5">
            <w:pPr>
              <w:jc w:val="center"/>
              <w:rPr>
                <w:rFonts w:ascii="Calibri" w:hAnsi="Calibri" w:cs="Calibri"/>
                <w:sz w:val="12"/>
                <w:szCs w:val="12"/>
              </w:rPr>
            </w:pPr>
            <w:r w:rsidRPr="00A2409A">
              <w:rPr>
                <w:rFonts w:ascii="Calibri" w:hAnsi="Calibri" w:cs="Calibri"/>
                <w:sz w:val="12"/>
                <w:szCs w:val="12"/>
              </w:rPr>
              <w:t>60.</w:t>
            </w:r>
            <w:r w:rsidR="00041CDA" w:rsidRPr="00A2409A">
              <w:rPr>
                <w:rFonts w:ascii="Calibri" w:hAnsi="Calibri" w:cs="Calibri"/>
                <w:sz w:val="12"/>
                <w:szCs w:val="12"/>
              </w:rPr>
              <w:t xml:space="preserve"> </w:t>
            </w:r>
            <w:r w:rsidRPr="00A2409A">
              <w:rPr>
                <w:rFonts w:ascii="Calibri" w:hAnsi="Calibri" w:cs="Calibri"/>
                <w:sz w:val="12"/>
                <w:szCs w:val="12"/>
              </w:rPr>
              <w:t>Ahmed et al.</w:t>
            </w:r>
            <w:r w:rsidR="00F84A48" w:rsidRPr="00A2409A">
              <w:rPr>
                <w:rFonts w:ascii="Calibri" w:hAnsi="Calibri" w:cs="Calibri"/>
                <w:sz w:val="12"/>
                <w:szCs w:val="12"/>
              </w:rPr>
              <w:t xml:space="preserve"> </w:t>
            </w:r>
            <w:r w:rsidR="00A2409A" w:rsidRPr="00A2409A">
              <w:rPr>
                <w:rFonts w:ascii="Calibri" w:hAnsi="Calibri" w:cs="Calibri"/>
                <w:sz w:val="12"/>
                <w:szCs w:val="12"/>
              </w:rPr>
              <w:fldChar w:fldCharType="begin"/>
            </w:r>
            <w:r w:rsidR="00A2409A">
              <w:rPr>
                <w:rFonts w:ascii="Calibri" w:hAnsi="Calibri" w:cs="Calibri"/>
                <w:sz w:val="12"/>
                <w:szCs w:val="12"/>
              </w:rPr>
              <w:instrText xml:space="preserve"> ADDIN EN.CITE &lt;EndNote&gt;&lt;Cite&gt;&lt;Author&gt;Ahmed&lt;/Author&gt;&lt;Year&gt;2007&lt;/Year&gt;&lt;RecNum&gt;31&lt;/RecNum&gt;&lt;DisplayText&gt;(60)&lt;/DisplayText&gt;&lt;record&gt;&lt;rec-number&gt;31&lt;/rec-number&gt;&lt;foreign-keys&gt;&lt;key app="EN" db-id="dtdd92vf0e9pxsestsq5p05nr902et2ep550" timestamp="1779457635"&gt;31&lt;/key&gt;&lt;/foreign-keys&gt;&lt;ref-type name="Journal Article"&gt;17&lt;/ref-type&gt;&lt;contributors&gt;&lt;authors&gt;&lt;author&gt;Ahmed, Shazia&lt;/author&gt;&lt;author&gt;Fallah, Sina&lt;/author&gt;&lt;author&gt;Garrido, Brenda&lt;/author&gt;&lt;author&gt;Gross, Andrew&lt;/author&gt;&lt;author&gt;King, Matthew&lt;/author&gt;&lt;author&gt;Morrish, Timothy&lt;/author&gt;&lt;author&gt;Pereira, Desiree&lt;/author&gt;&lt;author&gt;Sharma, Shaun&lt;/author&gt;&lt;author&gt;Zaszewska, Ewelina&lt;/author&gt;&lt;author&gt;Pichora-Fuller, Kathy&lt;/author&gt;&lt;/authors&gt;&lt;/contributors&gt;&lt;titles&gt;&lt;title&gt;Use of portable audio devices by university students&lt;/title&gt;&lt;secondary-title&gt;Canadian Acoustics&lt;/secondary-title&gt;&lt;/titles&gt;&lt;periodical&gt;&lt;full-title&gt;Canadian Acoustics&lt;/full-title&gt;&lt;/periodical&gt;&lt;pages&gt;35-52&lt;/pages&gt;&lt;volume&gt;35&lt;/volume&gt;&lt;number&gt;1&lt;/number&gt;&lt;dates&gt;&lt;year&gt;2007&lt;/year&gt;&lt;/dates&gt;&lt;isbn&gt;2291-1391&lt;/isbn&gt;&lt;urls&gt;&lt;/urls&gt;&lt;/record&gt;&lt;/Cite&gt;&lt;/EndNote&gt;</w:instrText>
            </w:r>
            <w:r w:rsidR="00A2409A" w:rsidRPr="00A2409A">
              <w:rPr>
                <w:rFonts w:ascii="Calibri" w:hAnsi="Calibri" w:cs="Calibri"/>
                <w:sz w:val="12"/>
                <w:szCs w:val="12"/>
              </w:rPr>
              <w:fldChar w:fldCharType="separate"/>
            </w:r>
            <w:r w:rsidR="00A2409A">
              <w:rPr>
                <w:rFonts w:ascii="Calibri" w:hAnsi="Calibri" w:cs="Calibri"/>
                <w:noProof/>
                <w:sz w:val="12"/>
                <w:szCs w:val="12"/>
              </w:rPr>
              <w:t>(60)</w:t>
            </w:r>
            <w:r w:rsidR="00A2409A" w:rsidRPr="00A2409A">
              <w:rPr>
                <w:rFonts w:ascii="Calibri" w:hAnsi="Calibri" w:cs="Calibri"/>
                <w:sz w:val="12"/>
                <w:szCs w:val="12"/>
              </w:rPr>
              <w:fldChar w:fldCharType="end"/>
            </w:r>
          </w:p>
        </w:tc>
        <w:tc>
          <w:tcPr>
            <w:tcW w:w="414" w:type="dxa"/>
            <w:textDirection w:val="btLr"/>
          </w:tcPr>
          <w:p w14:paraId="34994F20" w14:textId="560AD2A5" w:rsidR="00701508" w:rsidRDefault="00701508" w:rsidP="00701508">
            <w:pPr>
              <w:ind w:left="113" w:right="113"/>
              <w:jc w:val="center"/>
              <w:rPr>
                <w:rFonts w:ascii="Calibri" w:hAnsi="Calibri" w:cs="Calibri"/>
                <w:sz w:val="12"/>
                <w:szCs w:val="12"/>
              </w:rPr>
            </w:pPr>
            <w:r>
              <w:rPr>
                <w:rFonts w:ascii="Calibri" w:hAnsi="Calibri" w:cs="Calibri"/>
                <w:sz w:val="12"/>
                <w:szCs w:val="12"/>
              </w:rPr>
              <w:t xml:space="preserve">Cross-sectional </w:t>
            </w:r>
          </w:p>
        </w:tc>
        <w:tc>
          <w:tcPr>
            <w:tcW w:w="426" w:type="dxa"/>
            <w:textDirection w:val="btLr"/>
          </w:tcPr>
          <w:p w14:paraId="787D4D85" w14:textId="0C1402E3" w:rsidR="00701508" w:rsidRDefault="00701508" w:rsidP="00051257">
            <w:pPr>
              <w:ind w:left="113" w:right="113"/>
              <w:jc w:val="center"/>
              <w:rPr>
                <w:rFonts w:ascii="Calibri" w:hAnsi="Calibri" w:cs="Calibri"/>
                <w:sz w:val="12"/>
                <w:szCs w:val="12"/>
              </w:rPr>
            </w:pPr>
            <w:r>
              <w:rPr>
                <w:rFonts w:ascii="Calibri" w:hAnsi="Calibri" w:cs="Calibri"/>
                <w:sz w:val="12"/>
                <w:szCs w:val="12"/>
              </w:rPr>
              <w:t>Canada</w:t>
            </w:r>
          </w:p>
        </w:tc>
        <w:tc>
          <w:tcPr>
            <w:tcW w:w="425" w:type="dxa"/>
            <w:textDirection w:val="btLr"/>
          </w:tcPr>
          <w:p w14:paraId="7A13F1C8" w14:textId="76BF7C6D" w:rsidR="00701508" w:rsidRDefault="00701508" w:rsidP="00051257">
            <w:pPr>
              <w:ind w:left="113" w:right="113"/>
              <w:jc w:val="center"/>
              <w:rPr>
                <w:rFonts w:ascii="Calibri" w:hAnsi="Calibri" w:cs="Calibri"/>
                <w:sz w:val="12"/>
                <w:szCs w:val="12"/>
              </w:rPr>
            </w:pPr>
            <w:r>
              <w:rPr>
                <w:rFonts w:ascii="Calibri" w:hAnsi="Calibri" w:cs="Calibri"/>
                <w:sz w:val="12"/>
                <w:szCs w:val="12"/>
              </w:rPr>
              <w:t>-</w:t>
            </w:r>
          </w:p>
        </w:tc>
        <w:tc>
          <w:tcPr>
            <w:tcW w:w="425" w:type="dxa"/>
            <w:textDirection w:val="btLr"/>
          </w:tcPr>
          <w:p w14:paraId="6A2F7945" w14:textId="4F80C59C" w:rsidR="00A00C83" w:rsidRDefault="00743BC8" w:rsidP="006B3106">
            <w:pPr>
              <w:ind w:left="113" w:right="113"/>
              <w:jc w:val="center"/>
              <w:rPr>
                <w:rFonts w:ascii="Calibri" w:hAnsi="Calibri" w:cs="Calibri"/>
                <w:sz w:val="12"/>
                <w:szCs w:val="12"/>
              </w:rPr>
            </w:pPr>
            <w:r>
              <w:rPr>
                <w:rFonts w:ascii="Calibri" w:hAnsi="Calibri" w:cs="Calibri"/>
                <w:sz w:val="12"/>
                <w:szCs w:val="12"/>
              </w:rPr>
              <w:t>2007</w:t>
            </w:r>
          </w:p>
        </w:tc>
        <w:tc>
          <w:tcPr>
            <w:tcW w:w="425" w:type="dxa"/>
            <w:textDirection w:val="btLr"/>
          </w:tcPr>
          <w:p w14:paraId="3A4C3065" w14:textId="6F94D8F0" w:rsidR="00701508" w:rsidRDefault="00701508" w:rsidP="00051257">
            <w:pPr>
              <w:ind w:left="113" w:right="113"/>
              <w:jc w:val="center"/>
              <w:rPr>
                <w:rFonts w:ascii="Calibri" w:hAnsi="Calibri" w:cs="Calibri"/>
                <w:sz w:val="12"/>
                <w:szCs w:val="12"/>
              </w:rPr>
            </w:pPr>
            <w:r>
              <w:rPr>
                <w:rFonts w:ascii="Calibri" w:hAnsi="Calibri" w:cs="Calibri"/>
                <w:sz w:val="12"/>
                <w:szCs w:val="12"/>
              </w:rPr>
              <w:t>Young adults</w:t>
            </w:r>
          </w:p>
        </w:tc>
        <w:tc>
          <w:tcPr>
            <w:tcW w:w="426" w:type="dxa"/>
            <w:textDirection w:val="btLr"/>
          </w:tcPr>
          <w:p w14:paraId="17E974DA" w14:textId="3C535970" w:rsidR="00701508" w:rsidRDefault="00701508" w:rsidP="00051257">
            <w:pPr>
              <w:ind w:left="113" w:right="113"/>
              <w:jc w:val="center"/>
              <w:rPr>
                <w:rFonts w:ascii="Calibri" w:hAnsi="Calibri" w:cs="Calibri"/>
                <w:sz w:val="12"/>
                <w:szCs w:val="12"/>
              </w:rPr>
            </w:pPr>
            <w:r>
              <w:rPr>
                <w:rFonts w:ascii="Calibri" w:hAnsi="Calibri" w:cs="Calibri"/>
                <w:sz w:val="12"/>
                <w:szCs w:val="12"/>
              </w:rPr>
              <w:t>16-25</w:t>
            </w:r>
          </w:p>
        </w:tc>
        <w:tc>
          <w:tcPr>
            <w:tcW w:w="519" w:type="dxa"/>
            <w:vAlign w:val="center"/>
          </w:tcPr>
          <w:p w14:paraId="723480B8" w14:textId="3F93B668" w:rsidR="00701508" w:rsidRDefault="00701508" w:rsidP="00366B00">
            <w:pPr>
              <w:jc w:val="center"/>
              <w:rPr>
                <w:rFonts w:ascii="Calibri" w:hAnsi="Calibri" w:cs="Calibri"/>
                <w:sz w:val="12"/>
                <w:szCs w:val="12"/>
              </w:rPr>
            </w:pPr>
            <w:r>
              <w:rPr>
                <w:rFonts w:ascii="Calibri" w:hAnsi="Calibri" w:cs="Calibri"/>
                <w:sz w:val="12"/>
                <w:szCs w:val="12"/>
              </w:rPr>
              <w:t>150:</w:t>
            </w:r>
            <w:r w:rsidR="00E155D5">
              <w:rPr>
                <w:rFonts w:ascii="Calibri" w:hAnsi="Calibri" w:cs="Calibri"/>
                <w:sz w:val="12"/>
                <w:szCs w:val="12"/>
              </w:rPr>
              <w:t xml:space="preserve"> </w:t>
            </w:r>
            <w:r>
              <w:rPr>
                <w:rFonts w:ascii="Calibri" w:hAnsi="Calibri" w:cs="Calibri"/>
                <w:sz w:val="12"/>
                <w:szCs w:val="12"/>
              </w:rPr>
              <w:t>56% M</w:t>
            </w:r>
            <w:r w:rsidR="00E155D5">
              <w:rPr>
                <w:rFonts w:ascii="Calibri" w:hAnsi="Calibri" w:cs="Calibri"/>
                <w:sz w:val="12"/>
                <w:szCs w:val="12"/>
              </w:rPr>
              <w:t xml:space="preserve">, </w:t>
            </w:r>
            <w:r>
              <w:rPr>
                <w:rFonts w:ascii="Calibri" w:hAnsi="Calibri" w:cs="Calibri"/>
                <w:sz w:val="12"/>
                <w:szCs w:val="12"/>
              </w:rPr>
              <w:t>44% F</w:t>
            </w:r>
          </w:p>
        </w:tc>
        <w:tc>
          <w:tcPr>
            <w:tcW w:w="630" w:type="dxa"/>
            <w:vAlign w:val="center"/>
          </w:tcPr>
          <w:p w14:paraId="633B1584" w14:textId="61459CA0" w:rsidR="00701508" w:rsidRDefault="00701508" w:rsidP="00366B00">
            <w:pPr>
              <w:jc w:val="center"/>
              <w:rPr>
                <w:rFonts w:ascii="Calibri" w:hAnsi="Calibri" w:cs="Calibri"/>
                <w:sz w:val="12"/>
                <w:szCs w:val="12"/>
              </w:rPr>
            </w:pPr>
            <w:r>
              <w:rPr>
                <w:rFonts w:ascii="Calibri" w:hAnsi="Calibri" w:cs="Calibri"/>
                <w:sz w:val="12"/>
                <w:szCs w:val="12"/>
              </w:rPr>
              <w:t>118</w:t>
            </w:r>
          </w:p>
        </w:tc>
        <w:tc>
          <w:tcPr>
            <w:tcW w:w="900" w:type="dxa"/>
          </w:tcPr>
          <w:p w14:paraId="46969FBC" w14:textId="6DBE3047" w:rsidR="00701508" w:rsidRDefault="00E155D5" w:rsidP="00E155D5">
            <w:pPr>
              <w:jc w:val="center"/>
              <w:rPr>
                <w:rFonts w:ascii="Calibri" w:hAnsi="Calibri" w:cs="Calibri"/>
                <w:sz w:val="12"/>
                <w:szCs w:val="12"/>
              </w:rPr>
            </w:pPr>
            <w:r>
              <w:rPr>
                <w:rFonts w:ascii="Calibri" w:hAnsi="Calibri" w:cs="Calibri"/>
                <w:sz w:val="12"/>
                <w:szCs w:val="12"/>
              </w:rPr>
              <w:t>≤</w:t>
            </w:r>
            <w:r w:rsidR="00701508">
              <w:rPr>
                <w:rFonts w:ascii="Calibri" w:hAnsi="Calibri" w:cs="Calibri"/>
                <w:sz w:val="12"/>
                <w:szCs w:val="12"/>
              </w:rPr>
              <w:t>1h: 60%</w:t>
            </w:r>
          </w:p>
          <w:p w14:paraId="1B7AC192" w14:textId="77777777" w:rsidR="00701508" w:rsidRDefault="00701508" w:rsidP="00E155D5">
            <w:pPr>
              <w:jc w:val="center"/>
              <w:rPr>
                <w:rFonts w:ascii="Calibri" w:hAnsi="Calibri" w:cs="Calibri"/>
                <w:sz w:val="12"/>
                <w:szCs w:val="12"/>
              </w:rPr>
            </w:pPr>
            <w:r>
              <w:rPr>
                <w:rFonts w:ascii="Calibri" w:hAnsi="Calibri" w:cs="Calibri"/>
                <w:sz w:val="12"/>
                <w:szCs w:val="12"/>
              </w:rPr>
              <w:t>1-4 h: 33%</w:t>
            </w:r>
          </w:p>
          <w:p w14:paraId="4F60C273" w14:textId="57AAFBCC" w:rsidR="00701508" w:rsidRDefault="00701508" w:rsidP="00E155D5">
            <w:pPr>
              <w:jc w:val="center"/>
              <w:rPr>
                <w:rFonts w:ascii="Calibri" w:hAnsi="Calibri" w:cs="Calibri"/>
                <w:sz w:val="12"/>
                <w:szCs w:val="12"/>
              </w:rPr>
            </w:pPr>
            <w:r>
              <w:rPr>
                <w:rFonts w:ascii="Calibri" w:hAnsi="Calibri" w:cs="Calibri"/>
                <w:sz w:val="12"/>
                <w:szCs w:val="12"/>
              </w:rPr>
              <w:t>4h</w:t>
            </w:r>
            <w:r w:rsidR="00E155D5">
              <w:rPr>
                <w:rFonts w:ascii="Calibri" w:hAnsi="Calibri" w:cs="Calibri"/>
                <w:sz w:val="12"/>
                <w:szCs w:val="12"/>
              </w:rPr>
              <w:t>≤</w:t>
            </w:r>
            <w:r>
              <w:rPr>
                <w:rFonts w:ascii="Calibri" w:hAnsi="Calibri" w:cs="Calibri"/>
                <w:sz w:val="12"/>
                <w:szCs w:val="12"/>
              </w:rPr>
              <w:t>: 7%</w:t>
            </w:r>
          </w:p>
          <w:p w14:paraId="4E108966" w14:textId="77777777" w:rsidR="00701508" w:rsidRDefault="00701508" w:rsidP="00E155D5">
            <w:pPr>
              <w:jc w:val="center"/>
              <w:rPr>
                <w:rFonts w:ascii="Calibri" w:hAnsi="Calibri" w:cs="Calibri"/>
                <w:sz w:val="12"/>
                <w:szCs w:val="12"/>
              </w:rPr>
            </w:pPr>
          </w:p>
          <w:p w14:paraId="6B73DCCD" w14:textId="3FE4603A" w:rsidR="00701508" w:rsidRDefault="00701508" w:rsidP="00E155D5">
            <w:pPr>
              <w:jc w:val="center"/>
              <w:rPr>
                <w:rFonts w:ascii="Calibri" w:hAnsi="Calibri" w:cs="Calibri"/>
                <w:sz w:val="12"/>
                <w:szCs w:val="12"/>
              </w:rPr>
            </w:pPr>
            <w:r>
              <w:rPr>
                <w:rFonts w:ascii="Calibri" w:hAnsi="Calibri" w:cs="Calibri"/>
                <w:sz w:val="12"/>
                <w:szCs w:val="12"/>
              </w:rPr>
              <w:t>5-7d/w, 2h</w:t>
            </w:r>
            <w:r w:rsidR="00E155D5">
              <w:rPr>
                <w:rFonts w:ascii="Calibri" w:hAnsi="Calibri" w:cs="Calibri"/>
                <w:sz w:val="12"/>
                <w:szCs w:val="12"/>
              </w:rPr>
              <w:t>≤</w:t>
            </w:r>
            <w:r>
              <w:rPr>
                <w:rFonts w:ascii="Calibri" w:hAnsi="Calibri" w:cs="Calibri"/>
                <w:sz w:val="12"/>
                <w:szCs w:val="12"/>
              </w:rPr>
              <w:t>: 50%</w:t>
            </w:r>
          </w:p>
          <w:p w14:paraId="56EAA101" w14:textId="77777777" w:rsidR="00701508" w:rsidRDefault="00701508" w:rsidP="00E155D5">
            <w:pPr>
              <w:jc w:val="center"/>
              <w:rPr>
                <w:rFonts w:ascii="Calibri" w:hAnsi="Calibri" w:cs="Calibri"/>
                <w:sz w:val="12"/>
                <w:szCs w:val="12"/>
              </w:rPr>
            </w:pPr>
            <w:r>
              <w:rPr>
                <w:rFonts w:ascii="Calibri" w:hAnsi="Calibri" w:cs="Calibri"/>
                <w:sz w:val="12"/>
                <w:szCs w:val="12"/>
              </w:rPr>
              <w:t>7d/w: 35</w:t>
            </w:r>
          </w:p>
          <w:p w14:paraId="022F7903" w14:textId="77777777" w:rsidR="00701508" w:rsidRDefault="00701508" w:rsidP="00E155D5">
            <w:pPr>
              <w:jc w:val="center"/>
              <w:rPr>
                <w:rFonts w:ascii="Calibri" w:hAnsi="Calibri" w:cs="Calibri"/>
                <w:sz w:val="12"/>
                <w:szCs w:val="12"/>
              </w:rPr>
            </w:pPr>
            <w:r>
              <w:rPr>
                <w:rFonts w:ascii="Calibri" w:hAnsi="Calibri" w:cs="Calibri"/>
                <w:sz w:val="12"/>
                <w:szCs w:val="12"/>
              </w:rPr>
              <w:t>4-8h: 7</w:t>
            </w:r>
          </w:p>
          <w:p w14:paraId="6CB560C3" w14:textId="77777777" w:rsidR="00701508" w:rsidRDefault="00701508" w:rsidP="00E155D5">
            <w:pPr>
              <w:jc w:val="center"/>
              <w:rPr>
                <w:rFonts w:ascii="Calibri" w:hAnsi="Calibri" w:cs="Calibri"/>
                <w:sz w:val="12"/>
                <w:szCs w:val="12"/>
              </w:rPr>
            </w:pPr>
          </w:p>
        </w:tc>
        <w:tc>
          <w:tcPr>
            <w:tcW w:w="810" w:type="dxa"/>
          </w:tcPr>
          <w:p w14:paraId="72420CCD" w14:textId="77777777" w:rsidR="00701508" w:rsidRDefault="00701508" w:rsidP="00E155D5">
            <w:pPr>
              <w:jc w:val="center"/>
              <w:rPr>
                <w:rFonts w:ascii="Calibri" w:hAnsi="Calibri" w:cs="Calibri"/>
                <w:sz w:val="12"/>
                <w:szCs w:val="12"/>
              </w:rPr>
            </w:pPr>
            <w:r>
              <w:rPr>
                <w:rFonts w:ascii="Calibri" w:hAnsi="Calibri" w:cs="Calibri"/>
                <w:sz w:val="12"/>
                <w:szCs w:val="12"/>
              </w:rPr>
              <w:t>&lt;50%: 21%</w:t>
            </w:r>
          </w:p>
          <w:p w14:paraId="6AF214D3" w14:textId="77777777" w:rsidR="00701508" w:rsidRDefault="00701508" w:rsidP="00E155D5">
            <w:pPr>
              <w:jc w:val="center"/>
              <w:rPr>
                <w:rFonts w:ascii="Calibri" w:hAnsi="Calibri" w:cs="Calibri"/>
                <w:sz w:val="12"/>
                <w:szCs w:val="12"/>
              </w:rPr>
            </w:pPr>
            <w:r>
              <w:rPr>
                <w:rFonts w:ascii="Calibri" w:hAnsi="Calibri" w:cs="Calibri"/>
                <w:sz w:val="12"/>
                <w:szCs w:val="12"/>
              </w:rPr>
              <w:t>50-75%: 60%</w:t>
            </w:r>
          </w:p>
          <w:p w14:paraId="6415D943" w14:textId="77777777" w:rsidR="00701508" w:rsidRDefault="00701508" w:rsidP="00E155D5">
            <w:pPr>
              <w:jc w:val="center"/>
              <w:rPr>
                <w:rFonts w:ascii="Calibri" w:hAnsi="Calibri" w:cs="Calibri"/>
                <w:sz w:val="12"/>
                <w:szCs w:val="12"/>
              </w:rPr>
            </w:pPr>
            <w:r>
              <w:rPr>
                <w:rFonts w:ascii="Calibri" w:hAnsi="Calibri" w:cs="Calibri"/>
                <w:sz w:val="12"/>
                <w:szCs w:val="12"/>
              </w:rPr>
              <w:t>75-100%: 19%</w:t>
            </w:r>
          </w:p>
          <w:p w14:paraId="353CCDDC" w14:textId="77777777" w:rsidR="00701508" w:rsidRDefault="00701508" w:rsidP="00E155D5">
            <w:pPr>
              <w:jc w:val="center"/>
              <w:rPr>
                <w:rFonts w:ascii="Calibri" w:hAnsi="Calibri" w:cs="Calibri"/>
                <w:sz w:val="12"/>
                <w:szCs w:val="12"/>
              </w:rPr>
            </w:pPr>
          </w:p>
          <w:p w14:paraId="78B247B0" w14:textId="77777777" w:rsidR="00701508" w:rsidRDefault="00701508" w:rsidP="00E155D5">
            <w:pPr>
              <w:jc w:val="center"/>
              <w:rPr>
                <w:rFonts w:ascii="Calibri" w:hAnsi="Calibri" w:cs="Calibri"/>
                <w:sz w:val="12"/>
                <w:szCs w:val="12"/>
              </w:rPr>
            </w:pPr>
            <w:r>
              <w:rPr>
                <w:rFonts w:ascii="Calibri" w:hAnsi="Calibri" w:cs="Calibri"/>
                <w:sz w:val="12"/>
                <w:szCs w:val="12"/>
              </w:rPr>
              <w:t>Median: 60%</w:t>
            </w:r>
          </w:p>
          <w:p w14:paraId="054E03B1" w14:textId="6A7511D0" w:rsidR="00701508" w:rsidRDefault="00701508" w:rsidP="00E155D5">
            <w:pPr>
              <w:jc w:val="center"/>
              <w:rPr>
                <w:rFonts w:ascii="Calibri" w:hAnsi="Calibri" w:cs="Calibri"/>
                <w:sz w:val="12"/>
                <w:szCs w:val="12"/>
              </w:rPr>
            </w:pPr>
            <w:r>
              <w:rPr>
                <w:rFonts w:ascii="Calibri" w:hAnsi="Calibri" w:cs="Calibri"/>
                <w:sz w:val="12"/>
                <w:szCs w:val="12"/>
              </w:rPr>
              <w:t>80-100%: 17</w:t>
            </w:r>
          </w:p>
        </w:tc>
        <w:tc>
          <w:tcPr>
            <w:tcW w:w="990" w:type="dxa"/>
          </w:tcPr>
          <w:p w14:paraId="425E8FBE" w14:textId="23CC60C4" w:rsidR="00983FD4" w:rsidRDefault="00983FD4" w:rsidP="00E155D5">
            <w:pPr>
              <w:jc w:val="center"/>
              <w:rPr>
                <w:rFonts w:ascii="Calibri" w:hAnsi="Calibri" w:cs="Calibri"/>
                <w:sz w:val="12"/>
                <w:szCs w:val="12"/>
              </w:rPr>
            </w:pPr>
            <w:r>
              <w:rPr>
                <w:rFonts w:ascii="Calibri" w:hAnsi="Calibri" w:cs="Calibri"/>
                <w:sz w:val="12"/>
                <w:szCs w:val="12"/>
              </w:rPr>
              <w:t>MP3 player: 42.7%</w:t>
            </w:r>
          </w:p>
          <w:p w14:paraId="72A90110" w14:textId="79E4F041" w:rsidR="00983FD4" w:rsidRDefault="00983FD4" w:rsidP="00E155D5">
            <w:pPr>
              <w:jc w:val="center"/>
              <w:rPr>
                <w:rFonts w:ascii="Calibri" w:hAnsi="Calibri" w:cs="Calibri"/>
                <w:sz w:val="12"/>
                <w:szCs w:val="12"/>
              </w:rPr>
            </w:pPr>
            <w:r>
              <w:rPr>
                <w:rFonts w:ascii="Calibri" w:hAnsi="Calibri" w:cs="Calibri"/>
                <w:sz w:val="12"/>
                <w:szCs w:val="12"/>
              </w:rPr>
              <w:t>iPods: 34%</w:t>
            </w:r>
          </w:p>
          <w:p w14:paraId="5EE1DD41" w14:textId="4D6D03CF" w:rsidR="00983FD4" w:rsidRDefault="00983FD4" w:rsidP="00E155D5">
            <w:pPr>
              <w:jc w:val="center"/>
              <w:rPr>
                <w:rFonts w:ascii="Calibri" w:hAnsi="Calibri" w:cs="Calibri"/>
                <w:sz w:val="12"/>
                <w:szCs w:val="12"/>
              </w:rPr>
            </w:pPr>
            <w:r>
              <w:rPr>
                <w:rFonts w:ascii="Calibri" w:hAnsi="Calibri" w:cs="Calibri"/>
                <w:sz w:val="12"/>
                <w:szCs w:val="12"/>
              </w:rPr>
              <w:t>CD players: 32.7%</w:t>
            </w:r>
          </w:p>
          <w:p w14:paraId="2811A294" w14:textId="77B8AFA5" w:rsidR="00983FD4" w:rsidRDefault="00983FD4" w:rsidP="00E155D5">
            <w:pPr>
              <w:jc w:val="center"/>
              <w:rPr>
                <w:rFonts w:ascii="Calibri" w:hAnsi="Calibri" w:cs="Calibri"/>
                <w:sz w:val="12"/>
                <w:szCs w:val="12"/>
              </w:rPr>
            </w:pPr>
            <w:r>
              <w:rPr>
                <w:rFonts w:ascii="Calibri" w:hAnsi="Calibri" w:cs="Calibri"/>
                <w:sz w:val="12"/>
                <w:szCs w:val="12"/>
              </w:rPr>
              <w:t>Cell phone: 29.3%</w:t>
            </w:r>
          </w:p>
          <w:p w14:paraId="03374488" w14:textId="77777777" w:rsidR="00983FD4" w:rsidRDefault="00983FD4" w:rsidP="00E155D5">
            <w:pPr>
              <w:jc w:val="center"/>
              <w:rPr>
                <w:rFonts w:ascii="Calibri" w:hAnsi="Calibri" w:cs="Calibri"/>
                <w:sz w:val="12"/>
                <w:szCs w:val="12"/>
              </w:rPr>
            </w:pPr>
          </w:p>
          <w:p w14:paraId="2839418A" w14:textId="7CA433A7" w:rsidR="00701508" w:rsidRDefault="00701508" w:rsidP="00E155D5">
            <w:pPr>
              <w:jc w:val="center"/>
              <w:rPr>
                <w:rFonts w:ascii="Calibri" w:hAnsi="Calibri" w:cs="Calibri"/>
                <w:sz w:val="12"/>
                <w:szCs w:val="12"/>
              </w:rPr>
            </w:pPr>
            <w:r>
              <w:rPr>
                <w:rFonts w:ascii="Calibri" w:hAnsi="Calibri" w:cs="Calibri"/>
                <w:sz w:val="12"/>
                <w:szCs w:val="12"/>
              </w:rPr>
              <w:t>Earbuds: 51</w:t>
            </w:r>
          </w:p>
          <w:p w14:paraId="379410F8" w14:textId="77777777" w:rsidR="00701508" w:rsidRDefault="00701508" w:rsidP="00E155D5">
            <w:pPr>
              <w:jc w:val="center"/>
              <w:rPr>
                <w:rFonts w:ascii="Calibri" w:hAnsi="Calibri" w:cs="Calibri"/>
                <w:sz w:val="12"/>
                <w:szCs w:val="12"/>
              </w:rPr>
            </w:pPr>
            <w:r>
              <w:rPr>
                <w:rFonts w:ascii="Calibri" w:hAnsi="Calibri" w:cs="Calibri"/>
                <w:sz w:val="12"/>
                <w:szCs w:val="12"/>
              </w:rPr>
              <w:t>Headphone: 43</w:t>
            </w:r>
          </w:p>
          <w:p w14:paraId="465BB8A9" w14:textId="77777777" w:rsidR="00701508" w:rsidRDefault="00701508" w:rsidP="00E155D5">
            <w:pPr>
              <w:jc w:val="center"/>
              <w:rPr>
                <w:rFonts w:ascii="Calibri" w:hAnsi="Calibri" w:cs="Calibri"/>
                <w:sz w:val="12"/>
                <w:szCs w:val="12"/>
              </w:rPr>
            </w:pPr>
            <w:r>
              <w:rPr>
                <w:rFonts w:ascii="Calibri" w:hAnsi="Calibri" w:cs="Calibri"/>
                <w:sz w:val="12"/>
                <w:szCs w:val="12"/>
              </w:rPr>
              <w:t>Extended range earbuds: 5</w:t>
            </w:r>
          </w:p>
          <w:p w14:paraId="1CF051AE" w14:textId="77777777" w:rsidR="00701508" w:rsidRDefault="00701508" w:rsidP="00E155D5">
            <w:pPr>
              <w:jc w:val="center"/>
              <w:rPr>
                <w:rFonts w:ascii="Calibri" w:hAnsi="Calibri" w:cs="Calibri"/>
                <w:sz w:val="12"/>
                <w:szCs w:val="12"/>
              </w:rPr>
            </w:pPr>
          </w:p>
        </w:tc>
        <w:tc>
          <w:tcPr>
            <w:tcW w:w="1170" w:type="dxa"/>
          </w:tcPr>
          <w:p w14:paraId="47C7F892" w14:textId="77777777" w:rsidR="00701508" w:rsidRDefault="00701508" w:rsidP="00E155D5">
            <w:pPr>
              <w:jc w:val="center"/>
              <w:rPr>
                <w:rFonts w:ascii="Calibri" w:hAnsi="Calibri" w:cs="Calibri"/>
                <w:sz w:val="12"/>
                <w:szCs w:val="12"/>
              </w:rPr>
            </w:pPr>
            <w:r>
              <w:rPr>
                <w:rFonts w:ascii="Calibri" w:hAnsi="Calibri" w:cs="Calibri"/>
                <w:sz w:val="12"/>
                <w:szCs w:val="12"/>
              </w:rPr>
              <w:t>&lt;10 dB: 18</w:t>
            </w:r>
          </w:p>
          <w:p w14:paraId="5D97D653" w14:textId="77777777" w:rsidR="00701508" w:rsidRDefault="00701508" w:rsidP="00E155D5">
            <w:pPr>
              <w:jc w:val="center"/>
              <w:rPr>
                <w:rFonts w:ascii="Calibri" w:hAnsi="Calibri" w:cs="Calibri"/>
                <w:sz w:val="12"/>
                <w:szCs w:val="12"/>
              </w:rPr>
            </w:pPr>
            <w:r>
              <w:rPr>
                <w:rFonts w:ascii="Calibri" w:hAnsi="Calibri" w:cs="Calibri"/>
                <w:sz w:val="12"/>
                <w:szCs w:val="12"/>
              </w:rPr>
              <w:t>&gt;25 dB: 2 of 24</w:t>
            </w:r>
          </w:p>
          <w:p w14:paraId="4A7A326A" w14:textId="61DC7CBB" w:rsidR="00701508" w:rsidRDefault="00701508" w:rsidP="00E155D5">
            <w:pPr>
              <w:jc w:val="center"/>
              <w:rPr>
                <w:rFonts w:ascii="Calibri" w:hAnsi="Calibri" w:cs="Calibri"/>
                <w:sz w:val="12"/>
                <w:szCs w:val="12"/>
              </w:rPr>
            </w:pPr>
          </w:p>
        </w:tc>
        <w:tc>
          <w:tcPr>
            <w:tcW w:w="1530" w:type="dxa"/>
          </w:tcPr>
          <w:p w14:paraId="4CECDACF" w14:textId="743F4380" w:rsidR="00701508" w:rsidRDefault="00701508" w:rsidP="00E155D5">
            <w:pPr>
              <w:jc w:val="center"/>
              <w:rPr>
                <w:rFonts w:ascii="Calibri" w:hAnsi="Calibri" w:cs="Calibri"/>
                <w:sz w:val="12"/>
                <w:szCs w:val="12"/>
              </w:rPr>
            </w:pPr>
            <w:r>
              <w:rPr>
                <w:rFonts w:ascii="Calibri" w:hAnsi="Calibri" w:cs="Calibri"/>
                <w:sz w:val="12"/>
                <w:szCs w:val="12"/>
              </w:rPr>
              <w:t>-</w:t>
            </w:r>
          </w:p>
        </w:tc>
        <w:tc>
          <w:tcPr>
            <w:tcW w:w="1080" w:type="dxa"/>
          </w:tcPr>
          <w:p w14:paraId="359309EC" w14:textId="3A0D8B53" w:rsidR="00701508" w:rsidRPr="00666481" w:rsidRDefault="00701508" w:rsidP="00701508">
            <w:pPr>
              <w:rPr>
                <w:rFonts w:ascii="Calibri" w:hAnsi="Calibri" w:cs="Calibri"/>
                <w:sz w:val="12"/>
                <w:szCs w:val="12"/>
              </w:rPr>
            </w:pPr>
            <w:r>
              <w:rPr>
                <w:rFonts w:ascii="Calibri" w:hAnsi="Calibri" w:cs="Calibri"/>
                <w:sz w:val="12"/>
                <w:szCs w:val="12"/>
              </w:rPr>
              <w:t>To examine the relationship between the use of portable audio devices and hearing health in university students using both subjective and objective measures.</w:t>
            </w:r>
          </w:p>
        </w:tc>
        <w:tc>
          <w:tcPr>
            <w:tcW w:w="2970" w:type="dxa"/>
          </w:tcPr>
          <w:p w14:paraId="6E2DDE80" w14:textId="5F46E801" w:rsidR="00983FD4" w:rsidRDefault="00983FD4" w:rsidP="00701508">
            <w:pPr>
              <w:rPr>
                <w:rFonts w:ascii="Calibri" w:hAnsi="Calibri" w:cs="Calibri"/>
                <w:sz w:val="12"/>
                <w:szCs w:val="12"/>
              </w:rPr>
            </w:pPr>
            <w:r>
              <w:rPr>
                <w:rFonts w:ascii="Calibri" w:hAnsi="Calibri" w:cs="Calibri"/>
                <w:sz w:val="12"/>
                <w:szCs w:val="12"/>
              </w:rPr>
              <w:t>- More males than females preferred higher volumes.</w:t>
            </w:r>
          </w:p>
          <w:p w14:paraId="3E3F541E" w14:textId="47FC7E07" w:rsidR="00983FD4" w:rsidRDefault="00983FD4" w:rsidP="00701508">
            <w:pPr>
              <w:rPr>
                <w:rFonts w:ascii="Calibri" w:hAnsi="Calibri" w:cs="Calibri"/>
                <w:sz w:val="12"/>
                <w:szCs w:val="12"/>
              </w:rPr>
            </w:pPr>
            <w:r>
              <w:rPr>
                <w:rFonts w:ascii="Calibri" w:hAnsi="Calibri" w:cs="Calibri"/>
                <w:sz w:val="12"/>
                <w:szCs w:val="12"/>
              </w:rPr>
              <w:t>- Undergraduates use their devices for less time and at lower levels than high school students.</w:t>
            </w:r>
          </w:p>
          <w:p w14:paraId="34A6B284" w14:textId="7A4CC4FC" w:rsidR="00701508" w:rsidRDefault="00701508" w:rsidP="00701508">
            <w:pPr>
              <w:rPr>
                <w:rFonts w:ascii="Calibri" w:hAnsi="Calibri" w:cs="Calibri"/>
                <w:sz w:val="12"/>
                <w:szCs w:val="12"/>
              </w:rPr>
            </w:pPr>
            <w:r>
              <w:rPr>
                <w:rFonts w:ascii="Calibri" w:hAnsi="Calibri" w:cs="Calibri"/>
                <w:sz w:val="12"/>
                <w:szCs w:val="12"/>
              </w:rPr>
              <w:t>- No noteworthy early signs of HL, including no suggestion of the classic 4 kHz notch.</w:t>
            </w:r>
          </w:p>
          <w:p w14:paraId="64F06A97" w14:textId="77777777" w:rsidR="00701508" w:rsidRDefault="00701508" w:rsidP="00701508">
            <w:pPr>
              <w:rPr>
                <w:rFonts w:ascii="Calibri" w:hAnsi="Calibri" w:cs="Calibri"/>
                <w:sz w:val="12"/>
                <w:szCs w:val="12"/>
              </w:rPr>
            </w:pPr>
          </w:p>
        </w:tc>
        <w:tc>
          <w:tcPr>
            <w:tcW w:w="1357" w:type="dxa"/>
          </w:tcPr>
          <w:p w14:paraId="7636041C" w14:textId="7A1B30BD" w:rsidR="00701508" w:rsidRPr="00666481" w:rsidRDefault="00701508" w:rsidP="00946A4C">
            <w:pPr>
              <w:keepNext/>
              <w:rPr>
                <w:rFonts w:ascii="Calibri" w:hAnsi="Calibri" w:cs="Calibri"/>
                <w:sz w:val="12"/>
                <w:szCs w:val="12"/>
              </w:rPr>
            </w:pPr>
            <w:r>
              <w:rPr>
                <w:rFonts w:ascii="Calibri" w:hAnsi="Calibri" w:cs="Calibri"/>
                <w:sz w:val="12"/>
                <w:szCs w:val="12"/>
              </w:rPr>
              <w:t>- No audiometric signs of early HL.</w:t>
            </w:r>
          </w:p>
        </w:tc>
      </w:tr>
    </w:tbl>
    <w:p w14:paraId="4CA437C5" w14:textId="77777777" w:rsidR="00AE3C8C" w:rsidRDefault="00946A4C" w:rsidP="00F84A48">
      <w:pPr>
        <w:rPr>
          <w:rFonts w:ascii="Calibri" w:hAnsi="Calibri" w:cs="Calibri"/>
          <w:color w:val="000000" w:themeColor="text1"/>
          <w:sz w:val="12"/>
          <w:szCs w:val="12"/>
        </w:rPr>
      </w:pPr>
      <w:r w:rsidRPr="006B75C4">
        <w:rPr>
          <w:rFonts w:ascii="Calibri" w:hAnsi="Calibri" w:cs="Calibri"/>
          <w:color w:val="000000" w:themeColor="text1"/>
          <w:sz w:val="12"/>
          <w:szCs w:val="12"/>
        </w:rPr>
        <w:t xml:space="preserve">NIHL noise-induced hearing loss, HFHL high-frequency hearing loss, VR virtual reality, R right, L left, PLD Personal listening device, </w:t>
      </w:r>
      <w:r w:rsidR="00117C49" w:rsidRPr="006B75C4">
        <w:rPr>
          <w:rFonts w:ascii="Calibri" w:hAnsi="Calibri" w:cs="Calibri"/>
          <w:color w:val="000000" w:themeColor="text1"/>
          <w:sz w:val="12"/>
          <w:szCs w:val="12"/>
        </w:rPr>
        <w:t xml:space="preserve">HL hearing loss, HT hearing threshold, SNHL Sensorineural hearing loss, </w:t>
      </w:r>
      <w:r w:rsidR="00A637D4" w:rsidRPr="006B75C4">
        <w:rPr>
          <w:rFonts w:ascii="Calibri" w:hAnsi="Calibri" w:cs="Calibri"/>
          <w:color w:val="000000" w:themeColor="text1"/>
          <w:sz w:val="12"/>
          <w:szCs w:val="12"/>
        </w:rPr>
        <w:t xml:space="preserve">OAE otoacoustic emission, </w:t>
      </w:r>
      <w:r w:rsidR="00AF6094" w:rsidRPr="006B75C4">
        <w:rPr>
          <w:rFonts w:ascii="Calibri" w:hAnsi="Calibri" w:cs="Calibri"/>
          <w:color w:val="000000" w:themeColor="text1"/>
          <w:sz w:val="12"/>
          <w:szCs w:val="12"/>
        </w:rPr>
        <w:t>PTA Pure tone average</w:t>
      </w:r>
      <w:r w:rsidR="0056287A" w:rsidRPr="006B75C4">
        <w:rPr>
          <w:rFonts w:ascii="Calibri" w:hAnsi="Calibri" w:cs="Calibri"/>
          <w:color w:val="000000" w:themeColor="text1"/>
          <w:sz w:val="12"/>
          <w:szCs w:val="12"/>
        </w:rPr>
        <w:t>,</w:t>
      </w:r>
      <w:r w:rsidR="008F074B" w:rsidRPr="006B75C4">
        <w:rPr>
          <w:rFonts w:ascii="Calibri" w:hAnsi="Calibri" w:cs="Calibri"/>
          <w:color w:val="000000" w:themeColor="text1"/>
          <w:sz w:val="12"/>
          <w:szCs w:val="12"/>
        </w:rPr>
        <w:t xml:space="preserve"> PAP portable audio player, </w:t>
      </w:r>
      <w:r w:rsidR="0020175E" w:rsidRPr="006B75C4">
        <w:rPr>
          <w:rFonts w:ascii="Calibri" w:hAnsi="Calibri" w:cs="Calibri"/>
          <w:color w:val="000000" w:themeColor="text1"/>
          <w:sz w:val="12"/>
          <w:szCs w:val="12"/>
        </w:rPr>
        <w:t xml:space="preserve">PMP personal music player, </w:t>
      </w:r>
      <w:r w:rsidR="004F7ED6" w:rsidRPr="006B75C4">
        <w:rPr>
          <w:rFonts w:ascii="Calibri" w:hAnsi="Calibri" w:cs="Calibri"/>
          <w:color w:val="000000" w:themeColor="text1"/>
          <w:sz w:val="12"/>
          <w:szCs w:val="12"/>
        </w:rPr>
        <w:t xml:space="preserve">PMS personal music system, </w:t>
      </w:r>
      <w:r w:rsidR="00357EA8" w:rsidRPr="006B75C4">
        <w:rPr>
          <w:rFonts w:ascii="Calibri" w:hAnsi="Calibri" w:cs="Calibri"/>
          <w:color w:val="000000" w:themeColor="text1"/>
          <w:sz w:val="12"/>
          <w:szCs w:val="12"/>
        </w:rPr>
        <w:t xml:space="preserve">DPOAE distortion product otoacoustic emissions, PSD personal stereo devices, </w:t>
      </w:r>
      <w:r w:rsidR="006B7674" w:rsidRPr="006B75C4">
        <w:rPr>
          <w:rFonts w:ascii="Calibri" w:hAnsi="Calibri" w:cs="Calibri"/>
          <w:color w:val="000000" w:themeColor="text1"/>
          <w:sz w:val="12"/>
          <w:szCs w:val="12"/>
        </w:rPr>
        <w:t>TOAE transient otoacoustic emissions</w:t>
      </w:r>
      <w:r w:rsidR="002864A4" w:rsidRPr="006B75C4">
        <w:rPr>
          <w:rFonts w:ascii="Calibri" w:hAnsi="Calibri" w:cs="Calibri"/>
          <w:color w:val="000000" w:themeColor="text1"/>
          <w:sz w:val="12"/>
          <w:szCs w:val="12"/>
        </w:rPr>
        <w:t>, BBN broadband noise,</w:t>
      </w:r>
      <w:r w:rsidR="00F72C49" w:rsidRPr="006B75C4">
        <w:rPr>
          <w:rFonts w:ascii="Calibri" w:hAnsi="Calibri" w:cs="Calibri"/>
          <w:color w:val="000000" w:themeColor="text1"/>
          <w:sz w:val="12"/>
          <w:szCs w:val="12"/>
        </w:rPr>
        <w:t xml:space="preserve"> PPMD portable personal music devices, </w:t>
      </w:r>
      <w:r w:rsidR="00ED5897" w:rsidRPr="006B75C4">
        <w:rPr>
          <w:rFonts w:ascii="Calibri" w:hAnsi="Calibri" w:cs="Calibri"/>
          <w:color w:val="000000" w:themeColor="text1"/>
          <w:sz w:val="12"/>
          <w:szCs w:val="12"/>
        </w:rPr>
        <w:t xml:space="preserve">SSOAE </w:t>
      </w:r>
      <w:r w:rsidR="00ED5897" w:rsidRPr="006B75C4">
        <w:rPr>
          <w:rFonts w:ascii="Calibri" w:hAnsi="Calibri" w:cs="Calibri"/>
          <w:color w:val="000000" w:themeColor="text1"/>
          <w:sz w:val="12"/>
          <w:szCs w:val="12"/>
          <w:shd w:val="clear" w:color="auto" w:fill="FFFFFF"/>
        </w:rPr>
        <w:t>Spontaneous otoacoustic emissions</w:t>
      </w:r>
      <w:r w:rsidR="00D552BF" w:rsidRPr="006B75C4">
        <w:rPr>
          <w:rFonts w:ascii="Calibri" w:hAnsi="Calibri" w:cs="Calibri"/>
          <w:color w:val="000000" w:themeColor="text1"/>
          <w:sz w:val="12"/>
          <w:szCs w:val="12"/>
          <w:shd w:val="clear" w:color="auto" w:fill="FFFFFF"/>
        </w:rPr>
        <w:t xml:space="preserve">, </w:t>
      </w:r>
      <w:r w:rsidR="00D552BF" w:rsidRPr="006B75C4">
        <w:rPr>
          <w:rFonts w:ascii="Calibri" w:hAnsi="Calibri" w:cs="Calibri"/>
          <w:color w:val="000000" w:themeColor="text1"/>
          <w:sz w:val="12"/>
          <w:szCs w:val="12"/>
        </w:rPr>
        <w:t>L</w:t>
      </w:r>
      <w:r w:rsidR="00D552BF" w:rsidRPr="006B75C4">
        <w:rPr>
          <w:rFonts w:ascii="Calibri" w:hAnsi="Calibri" w:cs="Calibri"/>
          <w:color w:val="000000" w:themeColor="text1"/>
          <w:sz w:val="12"/>
          <w:szCs w:val="12"/>
          <w:vertAlign w:val="subscript"/>
        </w:rPr>
        <w:t>eq8h</w:t>
      </w:r>
      <w:r w:rsidR="00D552BF" w:rsidRPr="006B75C4">
        <w:rPr>
          <w:rFonts w:ascii="Calibri" w:hAnsi="Calibri" w:cs="Calibri"/>
          <w:color w:val="000000" w:themeColor="text1"/>
          <w:sz w:val="12"/>
          <w:szCs w:val="12"/>
        </w:rPr>
        <w:t xml:space="preserve"> Mean weighted noise exposure / the 8 h equivalent continuous noise exposure, </w:t>
      </w:r>
      <w:r w:rsidR="0000128C" w:rsidRPr="006B75C4">
        <w:rPr>
          <w:rFonts w:ascii="Calibri" w:hAnsi="Calibri" w:cs="Calibri"/>
          <w:color w:val="000000" w:themeColor="text1"/>
          <w:sz w:val="12"/>
          <w:szCs w:val="12"/>
        </w:rPr>
        <w:t>SNR signal noise ratio</w:t>
      </w:r>
      <w:r w:rsidR="00BB4B32" w:rsidRPr="006B75C4">
        <w:rPr>
          <w:rFonts w:ascii="Calibri" w:hAnsi="Calibri" w:cs="Calibri"/>
          <w:color w:val="000000" w:themeColor="text1"/>
          <w:sz w:val="12"/>
          <w:szCs w:val="12"/>
        </w:rPr>
        <w:t xml:space="preserve">, PTT pure tone threshold, </w:t>
      </w:r>
      <w:r w:rsidR="003742DA" w:rsidRPr="006B75C4">
        <w:rPr>
          <w:rFonts w:ascii="Calibri" w:hAnsi="Calibri" w:cs="Calibri"/>
          <w:color w:val="000000" w:themeColor="text1"/>
          <w:sz w:val="12"/>
          <w:szCs w:val="12"/>
        </w:rPr>
        <w:t xml:space="preserve">CHL conductive hearing loss, </w:t>
      </w:r>
      <w:r w:rsidR="000F3D36" w:rsidRPr="006B75C4">
        <w:rPr>
          <w:rFonts w:ascii="Calibri" w:hAnsi="Calibri" w:cs="Calibri"/>
          <w:color w:val="000000" w:themeColor="text1"/>
          <w:sz w:val="12"/>
          <w:szCs w:val="12"/>
        </w:rPr>
        <w:t xml:space="preserve">TTS temporary threshold shifts, </w:t>
      </w:r>
      <w:r w:rsidR="006B75C4">
        <w:rPr>
          <w:rFonts w:ascii="Calibri" w:hAnsi="Calibri" w:cs="Calibri"/>
          <w:color w:val="000000" w:themeColor="text1"/>
          <w:sz w:val="12"/>
          <w:szCs w:val="12"/>
        </w:rPr>
        <w:t>HF high frequency</w:t>
      </w:r>
    </w:p>
    <w:p w14:paraId="01E5A98E" w14:textId="7C74736D" w:rsidR="00F84A48" w:rsidRPr="00F84A48" w:rsidRDefault="00F84A48" w:rsidP="00F84A48">
      <w:pPr>
        <w:rPr>
          <w:rFonts w:ascii="Calibri" w:hAnsi="Calibri" w:cs="Calibri"/>
          <w:color w:val="000000" w:themeColor="text1"/>
          <w:sz w:val="12"/>
          <w:szCs w:val="12"/>
        </w:rPr>
        <w:sectPr w:rsidR="00F84A48" w:rsidRPr="00F84A48" w:rsidSect="007B2819">
          <w:pgSz w:w="15840" w:h="12240" w:orient="landscape"/>
          <w:pgMar w:top="1440" w:right="1440" w:bottom="1440" w:left="1440" w:header="720" w:footer="720" w:gutter="0"/>
          <w:cols w:space="720"/>
          <w:docGrid w:linePitch="360"/>
        </w:sectPr>
      </w:pPr>
    </w:p>
    <w:p w14:paraId="298ECAA4" w14:textId="0F1EB853" w:rsidR="00987246" w:rsidRPr="00F03BCB" w:rsidRDefault="00987246" w:rsidP="00F84A48">
      <w:pPr>
        <w:pStyle w:val="EndNoteBibliography"/>
        <w:framePr w:hSpace="0" w:wrap="auto" w:vAnchor="margin" w:hAnchor="text" w:xAlign="left" w:yAlign="inline"/>
        <w:jc w:val="both"/>
        <w:rPr>
          <w:rFonts w:asciiTheme="minorHAnsi" w:hAnsiTheme="minorHAnsi" w:cs="Calibri"/>
          <w:color w:val="000000" w:themeColor="text1"/>
          <w:lang w:bidi="fa-IR"/>
        </w:rPr>
      </w:pPr>
      <w:r w:rsidRPr="00F03BCB">
        <w:rPr>
          <w:rFonts w:asciiTheme="minorHAnsi" w:hAnsiTheme="minorHAnsi" w:cs="Calibri"/>
          <w:color w:val="000000" w:themeColor="text1"/>
          <w:lang w:bidi="fa-IR"/>
        </w:rPr>
        <w:lastRenderedPageBreak/>
        <w:t>References:</w:t>
      </w:r>
    </w:p>
    <w:p w14:paraId="3101523B" w14:textId="77777777" w:rsidR="00A2409A" w:rsidRPr="00A2409A" w:rsidRDefault="00987246" w:rsidP="00A2409A">
      <w:pPr>
        <w:pStyle w:val="EndNoteBibliography"/>
        <w:framePr w:wrap="around"/>
        <w:spacing w:after="0"/>
      </w:pPr>
      <w:r w:rsidRPr="00F84A48">
        <w:rPr>
          <w:rFonts w:ascii="Calibri" w:hAnsi="Calibri" w:cs="Calibri"/>
          <w:color w:val="000000" w:themeColor="text1"/>
          <w:lang w:bidi="fa-IR"/>
        </w:rPr>
        <w:lastRenderedPageBreak/>
        <w:fldChar w:fldCharType="begin"/>
      </w:r>
      <w:r w:rsidRPr="00F84A48">
        <w:rPr>
          <w:rFonts w:ascii="Calibri" w:hAnsi="Calibri" w:cs="Calibri"/>
          <w:color w:val="000000" w:themeColor="text1"/>
          <w:lang w:bidi="fa-IR"/>
        </w:rPr>
        <w:instrText xml:space="preserve"> ADDIN EN.REFLIST </w:instrText>
      </w:r>
      <w:r w:rsidRPr="00F84A48">
        <w:rPr>
          <w:rFonts w:ascii="Calibri" w:hAnsi="Calibri" w:cs="Calibri"/>
          <w:color w:val="000000" w:themeColor="text1"/>
          <w:lang w:bidi="fa-IR"/>
        </w:rPr>
        <w:fldChar w:fldCharType="separate"/>
      </w:r>
      <w:r w:rsidR="00A2409A" w:rsidRPr="00A2409A">
        <w:t>1.</w:t>
      </w:r>
      <w:r w:rsidR="00A2409A" w:rsidRPr="00A2409A">
        <w:tab/>
        <w:t>Ghosh Moulic A, Deshmukh P, Jain S, Gaurkar SS, Kakkad J, Dobariya H, et al. A Study of Hearing Acuity and the Health of the External Auditory Canal Among Earphone Users in Central India. Cureus. 2024;16(9):e69664.</w:t>
      </w:r>
    </w:p>
    <w:p w14:paraId="2ACD107D" w14:textId="77777777" w:rsidR="00A2409A" w:rsidRPr="00A2409A" w:rsidRDefault="00A2409A" w:rsidP="00A2409A">
      <w:pPr>
        <w:pStyle w:val="EndNoteBibliography"/>
        <w:framePr w:wrap="around"/>
        <w:spacing w:after="0"/>
      </w:pPr>
      <w:r w:rsidRPr="00A2409A">
        <w:t>2.</w:t>
      </w:r>
      <w:r w:rsidRPr="00A2409A">
        <w:tab/>
        <w:t>le Clercq CMP, Goedegebure A, Jaddoe VWV, Raat H, Baatenburg de Jong RJ, van der Schroeff MP. Association Between Portable Music Player Use and Hearing Loss Among Children of School Age in the Netherlands. JAMA Otolaryngol Head Neck Surg. 2018;144(8):668-75.</w:t>
      </w:r>
    </w:p>
    <w:p w14:paraId="4BFF315C" w14:textId="77777777" w:rsidR="00A2409A" w:rsidRPr="00A2409A" w:rsidRDefault="00A2409A" w:rsidP="00A2409A">
      <w:pPr>
        <w:pStyle w:val="EndNoteBibliography"/>
        <w:framePr w:wrap="around"/>
        <w:spacing w:after="0"/>
      </w:pPr>
      <w:r w:rsidRPr="00A2409A">
        <w:t>3.</w:t>
      </w:r>
      <w:r w:rsidRPr="00A2409A">
        <w:tab/>
        <w:t>Byeon H. Associations between adolescents' earphone usage in noisy environments, hearing loss, and self-reported hearing problems in a nationally representative sample of South Korean middle and high school students. Medicine (Baltimore). 2021;100(3):e24056.</w:t>
      </w:r>
    </w:p>
    <w:p w14:paraId="72868599" w14:textId="77777777" w:rsidR="00A2409A" w:rsidRPr="00A2409A" w:rsidRDefault="00A2409A" w:rsidP="00A2409A">
      <w:pPr>
        <w:pStyle w:val="EndNoteBibliography"/>
        <w:framePr w:wrap="around"/>
        <w:spacing w:after="0"/>
      </w:pPr>
      <w:r w:rsidRPr="00A2409A">
        <w:t>4.</w:t>
      </w:r>
      <w:r w:rsidRPr="00A2409A">
        <w:tab/>
        <w:t>Feder K, Marro L, Keith SE, Michaud DS. Audiometric thresholds and portable digital audio player user listening habits. Int J Audiol. 2013;52(9):606-16.</w:t>
      </w:r>
    </w:p>
    <w:p w14:paraId="4840BA42" w14:textId="77777777" w:rsidR="00A2409A" w:rsidRPr="00A2409A" w:rsidRDefault="00A2409A" w:rsidP="00A2409A">
      <w:pPr>
        <w:pStyle w:val="EndNoteBibliography"/>
        <w:framePr w:wrap="around"/>
        <w:spacing w:after="0"/>
      </w:pPr>
      <w:r w:rsidRPr="00A2409A">
        <w:t>5.</w:t>
      </w:r>
      <w:r w:rsidRPr="00A2409A">
        <w:tab/>
        <w:t>Afifi PO, Abdel Rahman TTT, Khafagy AG. Auditory fatigue among call center operators with headset. The Egyptian Journal of Otolaryngology. 2020;36(1):41.</w:t>
      </w:r>
    </w:p>
    <w:p w14:paraId="62FE2ED2" w14:textId="77777777" w:rsidR="00A2409A" w:rsidRPr="00A2409A" w:rsidRDefault="00A2409A" w:rsidP="00A2409A">
      <w:pPr>
        <w:pStyle w:val="EndNoteBibliography"/>
        <w:framePr w:wrap="around"/>
        <w:spacing w:after="0"/>
      </w:pPr>
      <w:r w:rsidRPr="00A2409A">
        <w:t>6.</w:t>
      </w:r>
      <w:r w:rsidRPr="00A2409A">
        <w:tab/>
        <w:t>Abd-El Z, Haleem, Madania M, Idrees, Sami W, Loni S, et al. Bluetooth versus non-Bluetooth earphones and their potential harmful effect on hearing: a cross-sectional study conducted among undergraduate medical students, Saudi Arabia. 2022.</w:t>
      </w:r>
    </w:p>
    <w:p w14:paraId="43B43695" w14:textId="77777777" w:rsidR="00A2409A" w:rsidRPr="00A2409A" w:rsidRDefault="00A2409A" w:rsidP="00A2409A">
      <w:pPr>
        <w:pStyle w:val="EndNoteBibliography"/>
        <w:framePr w:wrap="around"/>
        <w:spacing w:after="0"/>
      </w:pPr>
      <w:r w:rsidRPr="00A2409A">
        <w:t>7.</w:t>
      </w:r>
      <w:r w:rsidRPr="00A2409A">
        <w:tab/>
        <w:t>Grinn SK, Notaro DE, Shokar JK, Cheng CI. Changes in Auditory Performance Following a Virtual Reality Music Concert. Ear Hear. 2025;46(2):382-92.</w:t>
      </w:r>
    </w:p>
    <w:p w14:paraId="5CB059DC" w14:textId="77777777" w:rsidR="00A2409A" w:rsidRPr="00A2409A" w:rsidRDefault="00A2409A" w:rsidP="00A2409A">
      <w:pPr>
        <w:pStyle w:val="EndNoteBibliography"/>
        <w:framePr w:wrap="around"/>
        <w:spacing w:after="0"/>
      </w:pPr>
      <w:r w:rsidRPr="00A2409A">
        <w:t>8.</w:t>
      </w:r>
      <w:r w:rsidRPr="00A2409A">
        <w:tab/>
        <w:t>N B S, Yassmin SS, Gopalakrishnan S. Cross Sectional Study on Hearing Ability and its Association with Usage of Earphones among Medical Students. Indian Journal of Public Health Research and Development. 2020;10.</w:t>
      </w:r>
    </w:p>
    <w:p w14:paraId="205D71DC" w14:textId="77777777" w:rsidR="00A2409A" w:rsidRPr="00A2409A" w:rsidRDefault="00A2409A" w:rsidP="00A2409A">
      <w:pPr>
        <w:pStyle w:val="EndNoteBibliography"/>
        <w:framePr w:wrap="around"/>
        <w:spacing w:after="0"/>
      </w:pPr>
      <w:r w:rsidRPr="00A2409A">
        <w:t>9.</w:t>
      </w:r>
      <w:r w:rsidRPr="00A2409A">
        <w:tab/>
        <w:t>Chen Y, Li X, Xu Z, Li Z, Zhang P, He Y, et al. Ear diseases among secondary school students in Xi'an, China: the role of portable audio device use, insomnia and academic stress. BMC Public Health. 2011;11:445.</w:t>
      </w:r>
    </w:p>
    <w:p w14:paraId="783BC313" w14:textId="77777777" w:rsidR="00A2409A" w:rsidRPr="00A2409A" w:rsidRDefault="00A2409A" w:rsidP="00A2409A">
      <w:pPr>
        <w:pStyle w:val="EndNoteBibliography"/>
        <w:framePr w:wrap="around"/>
        <w:spacing w:after="0"/>
      </w:pPr>
      <w:r w:rsidRPr="00A2409A">
        <w:t>10.</w:t>
      </w:r>
      <w:r w:rsidRPr="00A2409A">
        <w:tab/>
        <w:t>Mazlan R, Saim L, Thomas A, Said R, Liyab B. Ear infection and hearing loss amongst headphone users. Malays J Med Sci. 2002;9(2):17-22.</w:t>
      </w:r>
    </w:p>
    <w:p w14:paraId="65DC6F5C" w14:textId="77777777" w:rsidR="00A2409A" w:rsidRPr="00A2409A" w:rsidRDefault="00A2409A" w:rsidP="00A2409A">
      <w:pPr>
        <w:pStyle w:val="EndNoteBibliography"/>
        <w:framePr w:wrap="around"/>
        <w:spacing w:after="0"/>
      </w:pPr>
      <w:r w:rsidRPr="00A2409A">
        <w:t>11.</w:t>
      </w:r>
      <w:r w:rsidRPr="00A2409A">
        <w:tab/>
        <w:t>Hussain T, Chou C, Zettner E, Torre P, Hans S, Gauer J, et al. Early Indication of Noise-Induced Hearing Loss in Young Adult Users of Personal Listening Devices. Ann Otol Rhinol Laryngol. 2018;127(10):703-9.</w:t>
      </w:r>
    </w:p>
    <w:p w14:paraId="385A3235" w14:textId="77777777" w:rsidR="00A2409A" w:rsidRPr="00A2409A" w:rsidRDefault="00A2409A" w:rsidP="00A2409A">
      <w:pPr>
        <w:pStyle w:val="EndNoteBibliography"/>
        <w:framePr w:wrap="around"/>
        <w:spacing w:after="0"/>
      </w:pPr>
      <w:r w:rsidRPr="00A2409A">
        <w:t>12.</w:t>
      </w:r>
      <w:r w:rsidRPr="00A2409A">
        <w:tab/>
        <w:t>Kashyap P, Bhatia A. Effect of Duration of Exposure to Personal Listening Devices on Hearing Thresholds in Young Adults. Indian J Otolaryngol Head Neck Surg. 2018;70(4):583-6.</w:t>
      </w:r>
    </w:p>
    <w:p w14:paraId="6E1F944D" w14:textId="77777777" w:rsidR="00A2409A" w:rsidRPr="00A2409A" w:rsidRDefault="00A2409A" w:rsidP="00A2409A">
      <w:pPr>
        <w:pStyle w:val="EndNoteBibliography"/>
        <w:framePr w:wrap="around"/>
        <w:spacing w:after="0"/>
      </w:pPr>
      <w:r w:rsidRPr="00A2409A">
        <w:t>13.</w:t>
      </w:r>
      <w:r w:rsidRPr="00A2409A">
        <w:tab/>
        <w:t>George N, Britto R, R D. EFFECT OF PURE TONE AUDIOMETRY AMONG YOUNG ADULTS USING EARPHONES. International Journal of Academic Medicine and Pharmacy. 2023;5:1328-32.</w:t>
      </w:r>
    </w:p>
    <w:p w14:paraId="4710AE22" w14:textId="77777777" w:rsidR="00A2409A" w:rsidRPr="00A2409A" w:rsidRDefault="00A2409A" w:rsidP="00A2409A">
      <w:pPr>
        <w:pStyle w:val="EndNoteBibliography"/>
        <w:framePr w:wrap="around"/>
        <w:spacing w:after="0"/>
      </w:pPr>
      <w:r w:rsidRPr="00A2409A">
        <w:t>14.</w:t>
      </w:r>
      <w:r w:rsidRPr="00A2409A">
        <w:tab/>
        <w:t>Balachandran R, Prepageran N, Rahmat O, Zulkiflee AB, Hufaida KS. Effects of Bluetooth device electromagnetic field on hearing: pilot study. J Laryngol Otol. 2012;126(4):345-8.</w:t>
      </w:r>
    </w:p>
    <w:p w14:paraId="7575E7D2" w14:textId="22CC05C5" w:rsidR="00A2409A" w:rsidRPr="00A2409A" w:rsidRDefault="00A2409A" w:rsidP="00A2409A">
      <w:pPr>
        <w:pStyle w:val="EndNoteBibliography"/>
        <w:framePr w:wrap="around"/>
        <w:spacing w:after="0"/>
      </w:pPr>
      <w:r w:rsidRPr="00A2409A">
        <w:t>15.</w:t>
      </w:r>
      <w:r w:rsidRPr="00A2409A">
        <w:tab/>
        <w:t xml:space="preserve">Shruthi HS, Shilpa R, Nisha K. Evaluation of Hearing Loss in Medical Students Using Electronic Auditory Gadgets - A Subjective and Objective Assessment. Int J Pharm Clin Res. 2024;16(9):998-1004. Available from: </w:t>
      </w:r>
      <w:hyperlink r:id="rId8" w:history="1">
        <w:r w:rsidRPr="00A2409A">
          <w:rPr>
            <w:rStyle w:val="Hyperlink"/>
          </w:rPr>
          <w:t>https://ijpcr.com/volume16issue9/</w:t>
        </w:r>
      </w:hyperlink>
      <w:r w:rsidRPr="00A2409A">
        <w:t xml:space="preserve"> </w:t>
      </w:r>
    </w:p>
    <w:p w14:paraId="2814210A" w14:textId="77777777" w:rsidR="00A2409A" w:rsidRPr="00A2409A" w:rsidRDefault="00A2409A" w:rsidP="00A2409A">
      <w:pPr>
        <w:pStyle w:val="EndNoteBibliography"/>
        <w:framePr w:wrap="around"/>
        <w:spacing w:after="0"/>
      </w:pPr>
      <w:r w:rsidRPr="00A2409A">
        <w:t>16.</w:t>
      </w:r>
      <w:r w:rsidRPr="00A2409A">
        <w:tab/>
        <w:t>Rafique, F., Khan, . G., Sultan, . H., Zaman, . S., Mushtaq, . F. &amp; Ikram, . A. (2022) Effects of MP3 use on hearing threshold in young adults. Rawal Medical Journal, 47 (4), 956-959.</w:t>
      </w:r>
    </w:p>
    <w:p w14:paraId="293F13B8" w14:textId="77777777" w:rsidR="00A2409A" w:rsidRPr="00A2409A" w:rsidRDefault="00A2409A" w:rsidP="00A2409A">
      <w:pPr>
        <w:pStyle w:val="EndNoteBibliography"/>
        <w:framePr w:wrap="around"/>
        <w:spacing w:after="0"/>
      </w:pPr>
      <w:r w:rsidRPr="00A2409A">
        <w:t>17.</w:t>
      </w:r>
      <w:r w:rsidRPr="00A2409A">
        <w:tab/>
        <w:t>Sulaiman AH, Husain R, Seluakumaran K. Evaluation of early hearing damage in personal listening device users using extended high-frequency audiometry and otoacoustic emissions. Eur Arch Otorhinolaryngol. 2014;271(6):1463-70.</w:t>
      </w:r>
    </w:p>
    <w:p w14:paraId="5C4D17BA" w14:textId="77777777" w:rsidR="00A2409A" w:rsidRPr="00A2409A" w:rsidRDefault="00A2409A" w:rsidP="00A2409A">
      <w:pPr>
        <w:pStyle w:val="EndNoteBibliography"/>
        <w:framePr w:wrap="around"/>
        <w:spacing w:after="0"/>
      </w:pPr>
      <w:r w:rsidRPr="00A2409A">
        <w:t>18.</w:t>
      </w:r>
      <w:r w:rsidRPr="00A2409A">
        <w:tab/>
        <w:t>Pawlaczyk-ŁUszczyŃSka M, Zamojska-Daniszewska M, Zaborowski K, Dudarewicz A. Evaluation of Noise Exposure and Hearing Threshold Levels Among Call Centre Operators. Archives of Acoustics. 2019;44(4):747–59.</w:t>
      </w:r>
    </w:p>
    <w:p w14:paraId="13D0C46D" w14:textId="77777777" w:rsidR="00A2409A" w:rsidRPr="00A2409A" w:rsidRDefault="00A2409A" w:rsidP="00A2409A">
      <w:pPr>
        <w:pStyle w:val="EndNoteBibliography"/>
        <w:framePr w:wrap="around"/>
        <w:spacing w:after="0"/>
      </w:pPr>
      <w:r w:rsidRPr="00A2409A">
        <w:t>19.</w:t>
      </w:r>
      <w:r w:rsidRPr="00A2409A">
        <w:tab/>
        <w:t>Kumar P, Upadhyay P, Kumar A, Kumar S, Singh GB. Extended high frequency audiometry in users of personal listening devices. Am J Otolaryngol. 2017;38(2):163-7.</w:t>
      </w:r>
    </w:p>
    <w:p w14:paraId="319681F0" w14:textId="77777777" w:rsidR="00A2409A" w:rsidRPr="00A2409A" w:rsidRDefault="00A2409A" w:rsidP="00A2409A">
      <w:pPr>
        <w:pStyle w:val="EndNoteBibliography"/>
        <w:framePr w:wrap="around"/>
        <w:spacing w:after="0"/>
      </w:pPr>
      <w:r w:rsidRPr="00A2409A">
        <w:t>20.</w:t>
      </w:r>
      <w:r w:rsidRPr="00A2409A">
        <w:tab/>
        <w:t>Le Prell CG, Spankovich C, Lobariñas E, Griffiths SK. Extended high-frequency thresholds in college students: effects of music player use and other recreational noise. J Am Acad Audiol. 2013;24(8):725-39.</w:t>
      </w:r>
    </w:p>
    <w:p w14:paraId="2C605908" w14:textId="77777777" w:rsidR="00A2409A" w:rsidRPr="00A2409A" w:rsidRDefault="00A2409A" w:rsidP="00A2409A">
      <w:pPr>
        <w:pStyle w:val="EndNoteBibliography"/>
        <w:framePr w:wrap="around"/>
        <w:spacing w:after="0"/>
      </w:pPr>
      <w:r w:rsidRPr="00A2409A">
        <w:t>21.</w:t>
      </w:r>
      <w:r w:rsidRPr="00A2409A">
        <w:tab/>
        <w:t>Asghar S, Khan H, Parveen S, Rafi ST. Frequency of hearing loss among medical students using electroacoustic device. Pak J Med Sci. 2022;38(3Part-I):668-73.</w:t>
      </w:r>
    </w:p>
    <w:p w14:paraId="612AFED0" w14:textId="77777777" w:rsidR="00A2409A" w:rsidRPr="00A2409A" w:rsidRDefault="00A2409A" w:rsidP="00A2409A">
      <w:pPr>
        <w:pStyle w:val="EndNoteBibliography"/>
        <w:framePr w:wrap="around"/>
        <w:spacing w:after="0"/>
      </w:pPr>
      <w:r w:rsidRPr="00A2409A">
        <w:t>22.</w:t>
      </w:r>
      <w:r w:rsidRPr="00A2409A">
        <w:tab/>
        <w:t>Widen SE, Båsjö S, Möller C, Kähäri K. Headphone listening habits and hearing thresholds in swedish adolescents. Noise Health. 2017;19(88):125-32.</w:t>
      </w:r>
    </w:p>
    <w:p w14:paraId="4EFECA85" w14:textId="77777777" w:rsidR="00A2409A" w:rsidRPr="00A2409A" w:rsidRDefault="00A2409A" w:rsidP="00A2409A">
      <w:pPr>
        <w:pStyle w:val="EndNoteBibliography"/>
        <w:framePr w:wrap="around"/>
        <w:spacing w:after="0"/>
      </w:pPr>
      <w:r w:rsidRPr="00A2409A">
        <w:t>23.</w:t>
      </w:r>
      <w:r w:rsidRPr="00A2409A">
        <w:tab/>
        <w:t>Widén SE, Möller C, Kähäri K. Headphone listening habits, hearing thresholds and listening levels in Swedish adolescents with severe to profound HL and adolescents with normal hearing. Int J Audiol. 2018;57(10):730-6.</w:t>
      </w:r>
    </w:p>
    <w:p w14:paraId="79207B10" w14:textId="77777777" w:rsidR="00A2409A" w:rsidRPr="00A2409A" w:rsidRDefault="00A2409A" w:rsidP="00A2409A">
      <w:pPr>
        <w:pStyle w:val="EndNoteBibliography"/>
        <w:framePr w:wrap="around"/>
        <w:spacing w:after="0"/>
      </w:pPr>
      <w:r w:rsidRPr="00A2409A">
        <w:t>24.</w:t>
      </w:r>
      <w:r w:rsidRPr="00A2409A">
        <w:tab/>
        <w:t>Sulaiman AH, Husain R, Seluakumaran K. Hearing Risk among Young Personal Listening Device Users: Effects at High-Frequency and Extended High-Frequency Audiogram Thresholds. J Int Adv Otol. 2015;11(2):104-9.</w:t>
      </w:r>
    </w:p>
    <w:p w14:paraId="18475BAE" w14:textId="77777777" w:rsidR="00A2409A" w:rsidRPr="00A2409A" w:rsidRDefault="00A2409A" w:rsidP="00A2409A">
      <w:pPr>
        <w:pStyle w:val="EndNoteBibliography"/>
        <w:framePr w:wrap="around"/>
        <w:spacing w:after="0"/>
      </w:pPr>
      <w:r w:rsidRPr="00A2409A">
        <w:t>25.</w:t>
      </w:r>
      <w:r w:rsidRPr="00A2409A">
        <w:tab/>
        <w:t>Sulaiman AH, Seluakumaran K, Husain R. Hearing risk associated with the usage of personal listening devices among urban high school students in Malaysia. Public Health. 2013;127(8):710-5.</w:t>
      </w:r>
    </w:p>
    <w:p w14:paraId="754C452D" w14:textId="77777777" w:rsidR="00A2409A" w:rsidRPr="00A2409A" w:rsidRDefault="00A2409A" w:rsidP="00A2409A">
      <w:pPr>
        <w:pStyle w:val="EndNoteBibliography"/>
        <w:framePr w:wrap="around"/>
        <w:spacing w:after="0"/>
      </w:pPr>
      <w:r w:rsidRPr="00A2409A">
        <w:t>26.</w:t>
      </w:r>
      <w:r w:rsidRPr="00A2409A">
        <w:tab/>
        <w:t>Pawlaczyk-Łuszczyńska M, Zaborowski K, Zamojska-Daniszewska M, Rutkowska-Kaczmarek P, Dudarewicz A, Sliwinska-Kowalska M. Hearing Status in Young People Using Portable Audio Players. Archives of Acoustics. 2017;42.</w:t>
      </w:r>
    </w:p>
    <w:p w14:paraId="3FD142F0" w14:textId="77777777" w:rsidR="00A2409A" w:rsidRPr="00A2409A" w:rsidRDefault="00A2409A" w:rsidP="00A2409A">
      <w:pPr>
        <w:pStyle w:val="EndNoteBibliography"/>
        <w:framePr w:wrap="around"/>
        <w:spacing w:after="0"/>
      </w:pPr>
      <w:r w:rsidRPr="00A2409A">
        <w:t>27.</w:t>
      </w:r>
      <w:r w:rsidRPr="00A2409A">
        <w:tab/>
        <w:t>Kim MG, Hong SM, Shim HJ, Kim YD, Cha CI, Yeo SG. Hearing threshold of Korean adolescents associated with the use of personal music players. Yonsei Med J. 2009;50(6):771-6.</w:t>
      </w:r>
    </w:p>
    <w:p w14:paraId="3415595C" w14:textId="77777777" w:rsidR="00A2409A" w:rsidRPr="00A2409A" w:rsidRDefault="00A2409A" w:rsidP="00A2409A">
      <w:pPr>
        <w:pStyle w:val="EndNoteBibliography"/>
        <w:framePr w:wrap="around"/>
        <w:spacing w:after="0"/>
      </w:pPr>
      <w:r w:rsidRPr="00A2409A">
        <w:t>28.</w:t>
      </w:r>
      <w:r w:rsidRPr="00A2409A">
        <w:tab/>
        <w:t>Gottfriedová N, Škerková M, Zbořilová M, Kovalová M, Tomaskova H, Mrázková E. Hearing thresholds at conventional and extended high frequencies in young personal listening devices' users: A pilot study. Otolaryngol Pol. 2025;79(1):1-9.</w:t>
      </w:r>
    </w:p>
    <w:p w14:paraId="6F692859" w14:textId="77777777" w:rsidR="00A2409A" w:rsidRPr="00A2409A" w:rsidRDefault="00A2409A" w:rsidP="00A2409A">
      <w:pPr>
        <w:pStyle w:val="EndNoteBibliography"/>
        <w:framePr w:wrap="around"/>
        <w:spacing w:after="0"/>
      </w:pPr>
      <w:r w:rsidRPr="00A2409A">
        <w:t>29.</w:t>
      </w:r>
      <w:r w:rsidRPr="00A2409A">
        <w:tab/>
        <w:t>Båsjö S, Möller C, Widén S, Jutengren G, Kähäri K. Hearing thresholds, tinnitus, and headphone listening habits in nine-year-old children. Int J Audiol. 2016;55(10):587-96.</w:t>
      </w:r>
    </w:p>
    <w:p w14:paraId="3C607788" w14:textId="77777777" w:rsidR="00A2409A" w:rsidRPr="00A2409A" w:rsidRDefault="00A2409A" w:rsidP="00A2409A">
      <w:pPr>
        <w:pStyle w:val="EndNoteBibliography"/>
        <w:framePr w:wrap="around"/>
        <w:spacing w:after="0"/>
      </w:pPr>
      <w:r w:rsidRPr="00A2409A">
        <w:t>30.</w:t>
      </w:r>
      <w:r w:rsidRPr="00A2409A">
        <w:tab/>
        <w:t>Naik K, Pai S. High frequency hearing loss in students used to ear phone music: A randomized trial of 1,000 students. Indian Journal of Otology. 2014;20(1):29-32.</w:t>
      </w:r>
    </w:p>
    <w:p w14:paraId="7601E764" w14:textId="77777777" w:rsidR="00A2409A" w:rsidRPr="00A2409A" w:rsidRDefault="00A2409A" w:rsidP="00A2409A">
      <w:pPr>
        <w:pStyle w:val="EndNoteBibliography"/>
        <w:framePr w:wrap="around"/>
        <w:spacing w:after="0"/>
      </w:pPr>
      <w:r w:rsidRPr="00A2409A">
        <w:t>31.</w:t>
      </w:r>
      <w:r w:rsidRPr="00A2409A">
        <w:tab/>
        <w:t>Silvestre RA, Ribas Â, Hammerschmidt R, de Lacerda AB. High-frequency profile in adolescents and its relationship with the use of personal stereo devices. J Pediatr (Rio J). 2016;92(2):206-11.</w:t>
      </w:r>
    </w:p>
    <w:p w14:paraId="01251BF5" w14:textId="77777777" w:rsidR="00A2409A" w:rsidRPr="00A2409A" w:rsidRDefault="00A2409A" w:rsidP="00A2409A">
      <w:pPr>
        <w:pStyle w:val="EndNoteBibliography"/>
        <w:framePr w:wrap="around"/>
        <w:spacing w:after="0"/>
      </w:pPr>
      <w:r w:rsidRPr="00A2409A">
        <w:t>32.</w:t>
      </w:r>
      <w:r w:rsidRPr="00A2409A">
        <w:tab/>
        <w:t>Narahari PG, Bhat J, Nambi A, Arora A. Impact of usage of personal music systems on oto-acoustic emissions among medical students. Noise Health. 2017;19(90):222-6.</w:t>
      </w:r>
    </w:p>
    <w:p w14:paraId="460CC1FE" w14:textId="77777777" w:rsidR="00A2409A" w:rsidRPr="00A2409A" w:rsidRDefault="00A2409A" w:rsidP="00A2409A">
      <w:pPr>
        <w:pStyle w:val="EndNoteBibliography"/>
        <w:framePr w:wrap="around"/>
        <w:spacing w:after="0"/>
      </w:pPr>
      <w:r w:rsidRPr="00A2409A">
        <w:t>33.</w:t>
      </w:r>
      <w:r w:rsidRPr="00A2409A">
        <w:tab/>
        <w:t>Figueiredo RR, Azevedo AA, Oliveira PM, Amorim SP, Rios AG, Baptista V. Incidence of tinnitus in mp3 player users. Braz J Otorhinolaryngol. 2011;77(3):293-8.</w:t>
      </w:r>
    </w:p>
    <w:p w14:paraId="2B3DFC95" w14:textId="77777777" w:rsidR="00A2409A" w:rsidRPr="00A2409A" w:rsidRDefault="00A2409A" w:rsidP="00A2409A">
      <w:pPr>
        <w:pStyle w:val="EndNoteBibliography"/>
        <w:framePr w:wrap="around"/>
        <w:spacing w:after="0"/>
      </w:pPr>
      <w:r w:rsidRPr="00A2409A">
        <w:t>34.</w:t>
      </w:r>
      <w:r w:rsidRPr="00A2409A">
        <w:tab/>
        <w:t>Goshorn EL, White KJ, Kemker BE. In</w:t>
      </w:r>
      <w:r w:rsidRPr="00A2409A">
        <w:rPr>
          <w:rFonts w:ascii="Cambria Math" w:hAnsi="Cambria Math" w:cs="Cambria Math"/>
        </w:rPr>
        <w:t>‐</w:t>
      </w:r>
      <w:r w:rsidRPr="00A2409A">
        <w:t>situ measures of user</w:t>
      </w:r>
      <w:r w:rsidRPr="00A2409A">
        <w:rPr>
          <w:rFonts w:cs="Aptos"/>
        </w:rPr>
        <w:t>’</w:t>
      </w:r>
      <w:r w:rsidRPr="00A2409A">
        <w:t>s preferred listening levels with a portable digital music device. The Journal of the Acoustical Society of America. 2009;126(4_Supplement):2219-.</w:t>
      </w:r>
    </w:p>
    <w:p w14:paraId="66929C7A" w14:textId="77777777" w:rsidR="00A2409A" w:rsidRPr="00A2409A" w:rsidRDefault="00A2409A" w:rsidP="00A2409A">
      <w:pPr>
        <w:pStyle w:val="EndNoteBibliography"/>
        <w:framePr w:wrap="around"/>
        <w:spacing w:after="0"/>
      </w:pPr>
      <w:r w:rsidRPr="00A2409A">
        <w:t>35.</w:t>
      </w:r>
      <w:r w:rsidRPr="00A2409A">
        <w:tab/>
        <w:t>Bhagat SP, Davis AM. Modification of otoacoustic emissions following ear-level exposure to MP3 player music. Int J Audiol. 2008;47(12):751-60.</w:t>
      </w:r>
    </w:p>
    <w:p w14:paraId="7FA18F71" w14:textId="77777777" w:rsidR="00A2409A" w:rsidRPr="00A2409A" w:rsidRDefault="00A2409A" w:rsidP="00A2409A">
      <w:pPr>
        <w:pStyle w:val="EndNoteBibliography"/>
        <w:framePr w:wrap="around"/>
        <w:spacing w:after="0"/>
      </w:pPr>
      <w:r w:rsidRPr="00A2409A">
        <w:t>36.</w:t>
      </w:r>
      <w:r w:rsidRPr="00A2409A">
        <w:tab/>
        <w:t>Marron KH, Sproat B, Ross D, Wagner S, Alessio H. Music listening behavior, health, hearing and otoacoustic emission levels. Int J Environ Res Public Health. 2014;11(8):7592-607.</w:t>
      </w:r>
    </w:p>
    <w:p w14:paraId="22EBA6D1" w14:textId="77777777" w:rsidR="00A2409A" w:rsidRPr="00A2409A" w:rsidRDefault="00A2409A" w:rsidP="00A2409A">
      <w:pPr>
        <w:pStyle w:val="EndNoteBibliography"/>
        <w:framePr w:wrap="around"/>
        <w:spacing w:after="0"/>
      </w:pPr>
      <w:r w:rsidRPr="00A2409A">
        <w:t>37.</w:t>
      </w:r>
      <w:r w:rsidRPr="00A2409A">
        <w:tab/>
        <w:t>Mostafapour SP, Lahargoue K, Gates GA. Noise-induced hearing loss in young adults: the role of personal listening devices and other sources of leisure noise. Laryngoscope. 1998;108(12):1832-9.</w:t>
      </w:r>
    </w:p>
    <w:p w14:paraId="695DC5AE" w14:textId="77777777" w:rsidR="00A2409A" w:rsidRPr="00A2409A" w:rsidRDefault="00A2409A" w:rsidP="00A2409A">
      <w:pPr>
        <w:pStyle w:val="EndNoteBibliography"/>
        <w:framePr w:wrap="around"/>
        <w:spacing w:after="0"/>
      </w:pPr>
      <w:r w:rsidRPr="00A2409A">
        <w:t>38.</w:t>
      </w:r>
      <w:r w:rsidRPr="00A2409A">
        <w:tab/>
        <w:t>Paping DE, Vroegop JL, Geleijnse G, le Clercq CMP, Koenraads SPC, van der Schroeff MP. Objective Measurement of Listening Device Use and Its Relation to Hearing Acuity. Otolaryngol Head Neck Surg. 2022;166(3):515-22.</w:t>
      </w:r>
    </w:p>
    <w:p w14:paraId="3314E07E" w14:textId="77777777" w:rsidR="00A2409A" w:rsidRPr="00A2409A" w:rsidRDefault="00A2409A" w:rsidP="00A2409A">
      <w:pPr>
        <w:pStyle w:val="EndNoteBibliography"/>
        <w:framePr w:wrap="around"/>
        <w:spacing w:after="0"/>
      </w:pPr>
      <w:r w:rsidRPr="00A2409A">
        <w:t>39.</w:t>
      </w:r>
      <w:r w:rsidRPr="00A2409A">
        <w:tab/>
        <w:t>Kumar A, Mathew K, Alexander SA, Kiran C. Output sound pressure levels of personal music systems and their effect on hearing. Noise Health. 2009;11(44):132-40.</w:t>
      </w:r>
    </w:p>
    <w:p w14:paraId="06A805DF" w14:textId="77777777" w:rsidR="00A2409A" w:rsidRPr="00A2409A" w:rsidRDefault="00A2409A" w:rsidP="00A2409A">
      <w:pPr>
        <w:pStyle w:val="EndNoteBibliography"/>
        <w:framePr w:wrap="around"/>
        <w:spacing w:after="0"/>
      </w:pPr>
      <w:r w:rsidRPr="00A2409A">
        <w:t>40.</w:t>
      </w:r>
      <w:r w:rsidRPr="00A2409A">
        <w:tab/>
        <w:t>Feder K, McNamee J, Marro L, Portnuff C. Personal listening device usage among Canadians and audiometric outcomes among 6-29 year olds. Int J Audiol. 2021;60(10):773-88.</w:t>
      </w:r>
    </w:p>
    <w:p w14:paraId="51BB198F" w14:textId="77777777" w:rsidR="00A2409A" w:rsidRPr="00A2409A" w:rsidRDefault="00A2409A" w:rsidP="00A2409A">
      <w:pPr>
        <w:pStyle w:val="EndNoteBibliography"/>
        <w:framePr w:wrap="around"/>
        <w:spacing w:after="0"/>
      </w:pPr>
      <w:r w:rsidRPr="00A2409A">
        <w:t>41.</w:t>
      </w:r>
      <w:r w:rsidRPr="00A2409A">
        <w:tab/>
        <w:t>Engdahl B, Aarhus L. Personal Music Players and Hearing Loss: The HUNT Cohort Study. Trends Hear. 2021;25:23312165211015881.</w:t>
      </w:r>
    </w:p>
    <w:p w14:paraId="6D18CCF2" w14:textId="77777777" w:rsidR="00A2409A" w:rsidRPr="00A2409A" w:rsidRDefault="00A2409A" w:rsidP="00A2409A">
      <w:pPr>
        <w:pStyle w:val="EndNoteBibliography"/>
        <w:framePr w:wrap="around"/>
        <w:spacing w:after="0"/>
      </w:pPr>
      <w:r w:rsidRPr="00A2409A">
        <w:t>42.</w:t>
      </w:r>
      <w:r w:rsidRPr="00A2409A">
        <w:tab/>
        <w:t>Swierniak W, Gos E, Skarzynski PH, Czajka N, Skarzynski H. Personal Music Players Use and Other Noise Hazards among Children 11 to 12 Years Old. Int J Environ Res Public Health. 2020;17(18).</w:t>
      </w:r>
    </w:p>
    <w:p w14:paraId="4D4FEEF5" w14:textId="77777777" w:rsidR="00A2409A" w:rsidRPr="00A2409A" w:rsidRDefault="00A2409A" w:rsidP="00A2409A">
      <w:pPr>
        <w:pStyle w:val="EndNoteBibliography"/>
        <w:framePr w:wrap="around"/>
        <w:spacing w:after="0"/>
      </w:pPr>
      <w:r w:rsidRPr="00A2409A">
        <w:t>43.</w:t>
      </w:r>
      <w:r w:rsidRPr="00A2409A">
        <w:tab/>
        <w:t>Kumar UA, Deepashree SR. Personal music systems and hearing. J Laryngol Otol. 2016;130(8):717-29.</w:t>
      </w:r>
    </w:p>
    <w:p w14:paraId="208A9832" w14:textId="77777777" w:rsidR="00A2409A" w:rsidRPr="00A2409A" w:rsidRDefault="00A2409A" w:rsidP="00A2409A">
      <w:pPr>
        <w:pStyle w:val="EndNoteBibliography"/>
        <w:framePr w:wrap="around"/>
        <w:spacing w:after="0"/>
      </w:pPr>
      <w:r w:rsidRPr="00A2409A">
        <w:t>44.</w:t>
      </w:r>
      <w:r w:rsidRPr="00A2409A">
        <w:tab/>
        <w:t>Passchier-Vermeer W. Pop music through headphones and hearing loss. Noise Control Engineering Journal. 1999;47(5):182-6.</w:t>
      </w:r>
    </w:p>
    <w:p w14:paraId="46C0802A" w14:textId="77777777" w:rsidR="00A2409A" w:rsidRPr="00A2409A" w:rsidRDefault="00A2409A" w:rsidP="00A2409A">
      <w:pPr>
        <w:pStyle w:val="EndNoteBibliography"/>
        <w:framePr w:wrap="around"/>
        <w:spacing w:after="0"/>
      </w:pPr>
      <w:r w:rsidRPr="00A2409A">
        <w:t>45.</w:t>
      </w:r>
      <w:r w:rsidRPr="00A2409A">
        <w:tab/>
        <w:t>DOBRUCKI A, KIN M, KRUK B. Preliminary Study on the Influence of Headphones for Listening Music on Hearing Loss of Young People. Arch. Acoust. 2013;38(3):383–387.</w:t>
      </w:r>
    </w:p>
    <w:p w14:paraId="363217FE" w14:textId="77777777" w:rsidR="00A2409A" w:rsidRPr="00A2409A" w:rsidRDefault="00A2409A" w:rsidP="00A2409A">
      <w:pPr>
        <w:pStyle w:val="EndNoteBibliography"/>
        <w:framePr w:wrap="around"/>
        <w:spacing w:after="0"/>
      </w:pPr>
      <w:r w:rsidRPr="00A2409A">
        <w:t>46.</w:t>
      </w:r>
      <w:r w:rsidRPr="00A2409A">
        <w:tab/>
        <w:t>Haruna K, Salisu AD, Labaran SA, Fufore MB. Prevalence and Pattern of Hearing Loss among Young Adults in Tertiary Institutions with Habitual Headphone/Earphone Usage in Kaduna Metropolis. J West Afr Coll Surg. 2023;13(4):98-105.</w:t>
      </w:r>
    </w:p>
    <w:p w14:paraId="126FA006" w14:textId="700DD44A" w:rsidR="00A2409A" w:rsidRPr="00A2409A" w:rsidRDefault="00A2409A" w:rsidP="00A2409A">
      <w:pPr>
        <w:pStyle w:val="EndNoteBibliography"/>
        <w:framePr w:wrap="around"/>
        <w:spacing w:after="0"/>
      </w:pPr>
      <w:r w:rsidRPr="00A2409A">
        <w:t>47.</w:t>
      </w:r>
      <w:r w:rsidRPr="00A2409A">
        <w:tab/>
        <w:t xml:space="preserve">Mohammadpoorasl A, Hajizadeh M, Marin S, Heydari P, Ghalenoei M. Prevalence and Pattern of Using Headphones and Its Relationship with Hearing Loss among Students. Health Scope. 2018;8(1):e65901. doi: </w:t>
      </w:r>
      <w:hyperlink r:id="rId9" w:history="1">
        <w:r w:rsidRPr="00A2409A">
          <w:rPr>
            <w:rStyle w:val="Hyperlink"/>
          </w:rPr>
          <w:t>https://doi.org/10.5812/jhealthscope.65901</w:t>
        </w:r>
      </w:hyperlink>
      <w:r w:rsidRPr="00A2409A">
        <w:t>.</w:t>
      </w:r>
    </w:p>
    <w:p w14:paraId="39C46ED9" w14:textId="77777777" w:rsidR="00A2409A" w:rsidRPr="00A2409A" w:rsidRDefault="00A2409A" w:rsidP="00A2409A">
      <w:pPr>
        <w:pStyle w:val="EndNoteBibliography"/>
        <w:framePr w:wrap="around"/>
        <w:spacing w:after="0"/>
      </w:pPr>
      <w:r w:rsidRPr="00A2409A">
        <w:t>48.</w:t>
      </w:r>
      <w:r w:rsidRPr="00A2409A">
        <w:tab/>
        <w:t>Gajendran A, Devi Rajendiran G, Prateep A, Satindra H, Rajendran R. Prevalence of High Frequency Noise-Induced Hearing Loss Among Medical Students Using Personalized Listening Devices. J Clin Med. 2024;14(1).</w:t>
      </w:r>
    </w:p>
    <w:p w14:paraId="24283D05" w14:textId="77777777" w:rsidR="00A2409A" w:rsidRPr="00A2409A" w:rsidRDefault="00A2409A" w:rsidP="00A2409A">
      <w:pPr>
        <w:pStyle w:val="EndNoteBibliography"/>
        <w:framePr w:wrap="around"/>
        <w:spacing w:after="0"/>
      </w:pPr>
      <w:r w:rsidRPr="00A2409A">
        <w:t>49.</w:t>
      </w:r>
      <w:r w:rsidRPr="00A2409A">
        <w:tab/>
        <w:t>Zia S, Akram U, Ali SA, Bokhari H, Naim M, Oza F, et al. Relationship of Ear Phone Usage and Recreational Noise Induced Hearing Loss Based on Audiogram Assessment. Journal of Liaquat University of Medical &amp; Health Sciences. 2016;15:191-8.</w:t>
      </w:r>
    </w:p>
    <w:p w14:paraId="781FC345" w14:textId="77777777" w:rsidR="00A2409A" w:rsidRPr="00A2409A" w:rsidRDefault="00A2409A" w:rsidP="00A2409A">
      <w:pPr>
        <w:pStyle w:val="EndNoteBibliography"/>
        <w:framePr w:wrap="around"/>
        <w:spacing w:after="0"/>
      </w:pPr>
      <w:r w:rsidRPr="00A2409A">
        <w:t>50.</w:t>
      </w:r>
      <w:r w:rsidRPr="00A2409A">
        <w:tab/>
        <w:t>Gopal KV, Mills LE, Phillips BS, Nandy R. Risk Assessment of Recreational Noise-Induced Hearing Loss from Exposure through a Personal Audio System-iPod Touch. J Am Acad Audiol. 2019;30(7):619-33.</w:t>
      </w:r>
    </w:p>
    <w:p w14:paraId="0EFDFF92" w14:textId="77777777" w:rsidR="00A2409A" w:rsidRPr="00A2409A" w:rsidRDefault="00A2409A" w:rsidP="00A2409A">
      <w:pPr>
        <w:pStyle w:val="EndNoteBibliography"/>
        <w:framePr w:wrap="around"/>
        <w:spacing w:after="0"/>
      </w:pPr>
      <w:r w:rsidRPr="00A2409A">
        <w:t>51.</w:t>
      </w:r>
      <w:r w:rsidRPr="00A2409A">
        <w:tab/>
        <w:t>Peng JH, Tao ZZ, Huang ZW. Risk of damage to hearing from personal listening devices in young adults. J Otolaryngol. 2007;36(3):181-5.</w:t>
      </w:r>
    </w:p>
    <w:p w14:paraId="26CE184E" w14:textId="77777777" w:rsidR="00A2409A" w:rsidRPr="00A2409A" w:rsidRDefault="00A2409A" w:rsidP="00A2409A">
      <w:pPr>
        <w:pStyle w:val="EndNoteBibliography"/>
        <w:framePr w:wrap="around"/>
        <w:spacing w:after="0"/>
      </w:pPr>
      <w:r w:rsidRPr="00A2409A">
        <w:t>52.</w:t>
      </w:r>
      <w:r w:rsidRPr="00A2409A">
        <w:tab/>
        <w:t>Keppler H, Dhooge I, Maes L, D'Haenens W, Bockstael A, Philips B, et al. Short-term auditory effects of listening to an MP3 player. Arch Otolaryngol Head Neck Surg. 2010;136(6):538-48.</w:t>
      </w:r>
    </w:p>
    <w:p w14:paraId="49D1FB46" w14:textId="77777777" w:rsidR="00A2409A" w:rsidRPr="00A2409A" w:rsidRDefault="00A2409A" w:rsidP="00A2409A">
      <w:pPr>
        <w:pStyle w:val="EndNoteBibliography"/>
        <w:framePr w:wrap="around"/>
        <w:spacing w:after="0"/>
      </w:pPr>
      <w:r w:rsidRPr="00A2409A">
        <w:t>53.</w:t>
      </w:r>
      <w:r w:rsidRPr="00A2409A">
        <w:tab/>
        <w:t>Aydogan Z, Binay-Bolat K, Ocak E, Tokgoz-Yilmaz S. The effect of screen time on hearing and balance in 6-16 aged children. Acta Otolaryngol. 2023;143(11-12):965-70.</w:t>
      </w:r>
    </w:p>
    <w:p w14:paraId="3FE96565" w14:textId="77777777" w:rsidR="00A2409A" w:rsidRPr="00A2409A" w:rsidRDefault="00A2409A" w:rsidP="00A2409A">
      <w:pPr>
        <w:pStyle w:val="EndNoteBibliography"/>
        <w:framePr w:wrap="around"/>
        <w:spacing w:after="0"/>
      </w:pPr>
      <w:r w:rsidRPr="00A2409A">
        <w:t>54.</w:t>
      </w:r>
      <w:r w:rsidRPr="00A2409A">
        <w:tab/>
        <w:t>Alshamrani R, Altheeb F, Almasaoud H, Alghamdi A, Latif R, Rafique N, et al. The Effect of Various Patterns of Personal Listening Devices on Hearing Among University Students in Saudi Arabia. Acta Inform Med. 2022;30(3):225-9.</w:t>
      </w:r>
    </w:p>
    <w:p w14:paraId="56CB8065" w14:textId="77777777" w:rsidR="00A2409A" w:rsidRPr="00A2409A" w:rsidRDefault="00A2409A" w:rsidP="00A2409A">
      <w:pPr>
        <w:pStyle w:val="EndNoteBibliography"/>
        <w:framePr w:wrap="around"/>
        <w:spacing w:after="0"/>
      </w:pPr>
      <w:r w:rsidRPr="00A2409A">
        <w:t>55.</w:t>
      </w:r>
      <w:r w:rsidRPr="00A2409A">
        <w:tab/>
        <w:t>Osmanoğlu H, Dizdar HT, Koçyiğit AA. The effects of music listening time with headphones on hearing thresholds among the young population. The Egyptian Journal of Otolaryngology. 2024;40(1):13.</w:t>
      </w:r>
    </w:p>
    <w:p w14:paraId="20A78AB4" w14:textId="50479993" w:rsidR="00A2409A" w:rsidRPr="00A2409A" w:rsidRDefault="00A2409A" w:rsidP="00A2409A">
      <w:pPr>
        <w:pStyle w:val="EndNoteBibliography"/>
        <w:framePr w:wrap="around"/>
        <w:spacing w:after="0"/>
      </w:pPr>
      <w:r w:rsidRPr="00A2409A">
        <w:t>56.</w:t>
      </w:r>
      <w:r w:rsidRPr="00A2409A">
        <w:tab/>
        <w:t xml:space="preserve">Raouf, N. M. ., Salah, W. ., Ghada Moharram, Wafaa Mohammed, &amp; Hisham Mahaba. (2024). The Influence of Personal Listening Devices on Hearing in Egyptian University Students: A Cross-Sectional Study. National Journal of Community Medicine, 15(10), 857–863. </w:t>
      </w:r>
      <w:hyperlink r:id="rId10" w:history="1">
        <w:r w:rsidRPr="00A2409A">
          <w:rPr>
            <w:rStyle w:val="Hyperlink"/>
          </w:rPr>
          <w:t>https://doi.org/10.55489/njcm.151020244539</w:t>
        </w:r>
      </w:hyperlink>
      <w:r w:rsidRPr="00A2409A">
        <w:t>.</w:t>
      </w:r>
    </w:p>
    <w:p w14:paraId="1C7EED96" w14:textId="77777777" w:rsidR="00A2409A" w:rsidRPr="00A2409A" w:rsidRDefault="00A2409A" w:rsidP="00A2409A">
      <w:pPr>
        <w:pStyle w:val="EndNoteBibliography"/>
        <w:framePr w:wrap="around"/>
        <w:spacing w:after="0"/>
      </w:pPr>
      <w:r w:rsidRPr="00A2409A">
        <w:t>57.</w:t>
      </w:r>
      <w:r w:rsidRPr="00A2409A">
        <w:tab/>
        <w:t>Wong TW, Van Hasselt CA, Tang LS, Yiu PC. The use of personal cassette players among youths and its effects on hearing. Public Health. 1990;104(5):327-30.</w:t>
      </w:r>
    </w:p>
    <w:p w14:paraId="1B5BDAD3" w14:textId="77777777" w:rsidR="00A2409A" w:rsidRPr="00A2409A" w:rsidRDefault="00A2409A" w:rsidP="00A2409A">
      <w:pPr>
        <w:pStyle w:val="EndNoteBibliography"/>
        <w:framePr w:wrap="around"/>
        <w:spacing w:after="0"/>
      </w:pPr>
      <w:r w:rsidRPr="00A2409A">
        <w:t>58.</w:t>
      </w:r>
      <w:r w:rsidRPr="00A2409A">
        <w:tab/>
        <w:t>Lee PC, Senders CW, Gantz BJ, Otto SR. Transient sensorineural hearing loss after overuse of portable headphone cassette radios. Otolaryngol Head Neck Surg. 1985;93(5):622-5.</w:t>
      </w:r>
    </w:p>
    <w:p w14:paraId="7E2A6A1C" w14:textId="77777777" w:rsidR="00A2409A" w:rsidRPr="00A2409A" w:rsidRDefault="00A2409A" w:rsidP="00A2409A">
      <w:pPr>
        <w:pStyle w:val="EndNoteBibliography"/>
        <w:framePr w:wrap="around"/>
        <w:spacing w:after="0"/>
      </w:pPr>
      <w:r w:rsidRPr="00A2409A">
        <w:t>59.</w:t>
      </w:r>
      <w:r w:rsidRPr="00A2409A">
        <w:tab/>
        <w:t>Twardella D, Raab U, Perez-Alvarez C, Steffens T, Bolte G, Fromme H. Usage of personal music players in adolescents and its association with noise-induced hearing loss: A cross-sectional analysis of Ohrkan cohort study data. Int J Audiol. 2017;56(1):38-45.</w:t>
      </w:r>
    </w:p>
    <w:p w14:paraId="57976E7D" w14:textId="77777777" w:rsidR="00A2409A" w:rsidRPr="00A2409A" w:rsidRDefault="00A2409A" w:rsidP="00A2409A">
      <w:pPr>
        <w:pStyle w:val="EndNoteBibliography"/>
        <w:framePr w:wrap="around"/>
      </w:pPr>
      <w:r w:rsidRPr="00A2409A">
        <w:t>60.</w:t>
      </w:r>
      <w:r w:rsidRPr="00A2409A">
        <w:tab/>
        <w:t>Ahmed S, Fallah S, Garrido B, Gross A, King M, Morrish T, et al. Use of portable audio devices by university students. Canadian Acoustics. 2007;35(1):35-52.</w:t>
      </w:r>
    </w:p>
    <w:p w14:paraId="03270613" w14:textId="7172AE59" w:rsidR="00987246" w:rsidRDefault="00987246" w:rsidP="00A2409A">
      <w:pPr>
        <w:jc w:val="both"/>
        <w:rPr>
          <w:rFonts w:ascii="Calibri" w:hAnsi="Calibri" w:cs="Calibri"/>
          <w:color w:val="000000" w:themeColor="text1"/>
          <w:sz w:val="16"/>
          <w:szCs w:val="16"/>
          <w:lang w:bidi="fa-IR"/>
        </w:rPr>
      </w:pPr>
      <w:r w:rsidRPr="00F84A48">
        <w:rPr>
          <w:rFonts w:ascii="Calibri" w:hAnsi="Calibri" w:cs="Calibri"/>
          <w:color w:val="000000" w:themeColor="text1"/>
          <w:lang w:bidi="fa-IR"/>
        </w:rPr>
        <w:lastRenderedPageBreak/>
        <w:fldChar w:fldCharType="end"/>
      </w:r>
    </w:p>
    <w:sectPr w:rsidR="00987246" w:rsidSect="00987246">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1AC84B" w14:textId="77777777" w:rsidR="00991C9B" w:rsidRDefault="00991C9B" w:rsidP="00987246">
      <w:pPr>
        <w:spacing w:after="0" w:line="240" w:lineRule="auto"/>
      </w:pPr>
      <w:r>
        <w:separator/>
      </w:r>
    </w:p>
  </w:endnote>
  <w:endnote w:type="continuationSeparator" w:id="0">
    <w:p w14:paraId="101AE100" w14:textId="77777777" w:rsidR="00991C9B" w:rsidRDefault="00991C9B" w:rsidP="009872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dvOTbc475f09">
    <w:altName w:val="Cambria"/>
    <w:panose1 w:val="00000000000000000000"/>
    <w:charset w:val="00"/>
    <w:family w:val="roman"/>
    <w:notTrueType/>
    <w:pitch w:val="default"/>
    <w:sig w:usb0="00000003" w:usb1="00000000" w:usb2="00000000" w:usb3="00000000" w:csb0="0000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TimesNewRomanPSStd-Regular">
    <w:altName w:val="Yu Gothic"/>
    <w:panose1 w:val="00000000000000000000"/>
    <w:charset w:val="80"/>
    <w:family w:val="roman"/>
    <w:notTrueType/>
    <w:pitch w:val="default"/>
    <w:sig w:usb0="00000001" w:usb1="08070000" w:usb2="00000010" w:usb3="00000000" w:csb0="00020000" w:csb1="00000000"/>
  </w:font>
  <w:font w:name="Cambria Math">
    <w:panose1 w:val="02040503050406030204"/>
    <w:charset w:val="00"/>
    <w:family w:val="roman"/>
    <w:pitch w:val="variable"/>
    <w:sig w:usb0="E00006FF" w:usb1="420024FF" w:usb2="02000000" w:usb3="00000000" w:csb0="0000019F" w:csb1="00000000"/>
  </w:font>
  <w:font w:name="AdvPTimes">
    <w:altName w:val="Cambria"/>
    <w:panose1 w:val="00000000000000000000"/>
    <w:charset w:val="00"/>
    <w:family w:val="roman"/>
    <w:notTrueType/>
    <w:pitch w:val="default"/>
    <w:sig w:usb0="00000003" w:usb1="00000000" w:usb2="00000000" w:usb3="00000000" w:csb0="00000001" w:csb1="00000000"/>
  </w:font>
  <w:font w:name="AdvPSNCS-R">
    <w:altName w:val="Cambria"/>
    <w:panose1 w:val="00000000000000000000"/>
    <w:charset w:val="00"/>
    <w:family w:val="roman"/>
    <w:notTrueType/>
    <w:pitch w:val="default"/>
    <w:sig w:usb0="00000003" w:usb1="00000000" w:usb2="00000000" w:usb3="00000000" w:csb0="00000001" w:csb1="00000000"/>
  </w:font>
  <w:font w:name="BookAntiqua-Italic">
    <w:altName w:val="Cambria"/>
    <w:panose1 w:val="00000000000000000000"/>
    <w:charset w:val="00"/>
    <w:family w:val="roman"/>
    <w:notTrueType/>
    <w:pitch w:val="default"/>
    <w:sig w:usb0="00000003" w:usb1="00000000" w:usb2="00000000" w:usb3="00000000" w:csb0="00000001" w:csb1="00000000"/>
  </w:font>
  <w:font w:name="AdvOT3c2d9f11">
    <w:altName w:val="Cambria"/>
    <w:panose1 w:val="00000000000000000000"/>
    <w:charset w:val="00"/>
    <w:family w:val="roman"/>
    <w:notTrueType/>
    <w:pitch w:val="default"/>
    <w:sig w:usb0="00000003" w:usb1="00000000" w:usb2="00000000" w:usb3="00000000" w:csb0="00000001" w:csb1="00000000"/>
  </w:font>
  <w:font w:name="MyriadPro-Regular">
    <w:altName w:val="Yu Gothic"/>
    <w:panose1 w:val="00000000000000000000"/>
    <w:charset w:val="80"/>
    <w:family w:val="swiss"/>
    <w:notTrueType/>
    <w:pitch w:val="default"/>
    <w:sig w:usb0="00000001" w:usb1="08070000" w:usb2="00000010" w:usb3="00000000" w:csb0="00020000" w:csb1="00000000"/>
  </w:font>
  <w:font w:name="AdvCaeciliaRm">
    <w:altName w:val="Cambria"/>
    <w:panose1 w:val="00000000000000000000"/>
    <w:charset w:val="00"/>
    <w:family w:val="roman"/>
    <w:notTrueType/>
    <w:pitch w:val="default"/>
    <w:sig w:usb0="00000003" w:usb1="00000000" w:usb2="00000000" w:usb3="00000000" w:csb0="00000001" w:csb1="00000000"/>
  </w:font>
  <w:font w:name="PLRoman9-Italic">
    <w:altName w:val="Yu Gothic"/>
    <w:panose1 w:val="00000000000000000000"/>
    <w:charset w:val="80"/>
    <w:family w:val="auto"/>
    <w:notTrueType/>
    <w:pitch w:val="default"/>
    <w:sig w:usb0="00000001" w:usb1="08070000" w:usb2="00000010" w:usb3="00000000" w:csb0="00020000" w:csb1="00000000"/>
  </w:font>
  <w:font w:name="PLRoman10-Regular">
    <w:altName w:val="Yu Gothic"/>
    <w:panose1 w:val="00000000000000000000"/>
    <w:charset w:val="80"/>
    <w:family w:val="auto"/>
    <w:notTrueType/>
    <w:pitch w:val="default"/>
    <w:sig w:usb0="00000001" w:usb1="08070000" w:usb2="00000010" w:usb3="00000000" w:csb0="00020000" w:csb1="00000000"/>
  </w:font>
  <w:font w:name="Warnock Pro">
    <w:altName w:val="Cambria"/>
    <w:panose1 w:val="00000000000000000000"/>
    <w:charset w:val="00"/>
    <w:family w:val="roman"/>
    <w:notTrueType/>
    <w:pitch w:val="default"/>
    <w:sig w:usb0="00000003" w:usb1="00000000" w:usb2="00000000" w:usb3="00000000" w:csb0="00000001" w:csb1="00000000"/>
  </w:font>
  <w:font w:name="AdvP40B4ED">
    <w:altName w:val="Cambria"/>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9D724A" w14:textId="77777777" w:rsidR="00991C9B" w:rsidRDefault="00991C9B" w:rsidP="00987246">
      <w:pPr>
        <w:spacing w:after="0" w:line="240" w:lineRule="auto"/>
      </w:pPr>
      <w:r>
        <w:separator/>
      </w:r>
    </w:p>
  </w:footnote>
  <w:footnote w:type="continuationSeparator" w:id="0">
    <w:p w14:paraId="3CE53AB2" w14:textId="77777777" w:rsidR="00991C9B" w:rsidRDefault="00991C9B" w:rsidP="0098724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1C7E64"/>
    <w:multiLevelType w:val="hybridMultilevel"/>
    <w:tmpl w:val="5CBE69AE"/>
    <w:lvl w:ilvl="0" w:tplc="B164FE9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F050849"/>
    <w:multiLevelType w:val="hybridMultilevel"/>
    <w:tmpl w:val="B9C41A5E"/>
    <w:lvl w:ilvl="0" w:tplc="3440E8C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6F51B94"/>
    <w:multiLevelType w:val="hybridMultilevel"/>
    <w:tmpl w:val="B0A081C8"/>
    <w:lvl w:ilvl="0" w:tplc="863C540C">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7346947"/>
    <w:multiLevelType w:val="hybridMultilevel"/>
    <w:tmpl w:val="BCDA8054"/>
    <w:lvl w:ilvl="0" w:tplc="74F074A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1815D62"/>
    <w:multiLevelType w:val="hybridMultilevel"/>
    <w:tmpl w:val="DF02FA0C"/>
    <w:lvl w:ilvl="0" w:tplc="874026C6">
      <w:start w:val="3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31F5DB1"/>
    <w:multiLevelType w:val="hybridMultilevel"/>
    <w:tmpl w:val="21A62380"/>
    <w:lvl w:ilvl="0" w:tplc="0A386A00">
      <w:numFmt w:val="bullet"/>
      <w:lvlText w:val="-"/>
      <w:lvlJc w:val="left"/>
      <w:pPr>
        <w:ind w:left="360" w:hanging="360"/>
      </w:pPr>
      <w:rPr>
        <w:rFonts w:ascii="Calibri" w:eastAsiaTheme="minorHAnsi"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659D772F"/>
    <w:multiLevelType w:val="hybridMultilevel"/>
    <w:tmpl w:val="DEAC2BA6"/>
    <w:lvl w:ilvl="0" w:tplc="6E46080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9C87E71"/>
    <w:multiLevelType w:val="hybridMultilevel"/>
    <w:tmpl w:val="6BD0A590"/>
    <w:lvl w:ilvl="0" w:tplc="D270C6D4">
      <w:numFmt w:val="bullet"/>
      <w:lvlText w:val="-"/>
      <w:lvlJc w:val="left"/>
      <w:pPr>
        <w:ind w:left="360" w:hanging="360"/>
      </w:pPr>
      <w:rPr>
        <w:rFonts w:ascii="Calibri" w:eastAsiaTheme="minorHAnsi"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469060442">
    <w:abstractNumId w:val="7"/>
  </w:num>
  <w:num w:numId="2" w16cid:durableId="635373156">
    <w:abstractNumId w:val="0"/>
  </w:num>
  <w:num w:numId="3" w16cid:durableId="348064930">
    <w:abstractNumId w:val="2"/>
  </w:num>
  <w:num w:numId="4" w16cid:durableId="1176842066">
    <w:abstractNumId w:val="5"/>
  </w:num>
  <w:num w:numId="5" w16cid:durableId="288047823">
    <w:abstractNumId w:val="3"/>
  </w:num>
  <w:num w:numId="6" w16cid:durableId="327052602">
    <w:abstractNumId w:val="1"/>
  </w:num>
  <w:num w:numId="7" w16cid:durableId="628558274">
    <w:abstractNumId w:val="6"/>
  </w:num>
  <w:num w:numId="8" w16cid:durableId="165271220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Aptos&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tdd92vf0e9pxsestsq5p05nr902et2ep550&quot;&gt;GLP1&lt;record-ids&gt;&lt;item&gt;29&lt;/item&gt;&lt;item&gt;30&lt;/item&gt;&lt;item&gt;31&lt;/item&gt;&lt;item&gt;32&lt;/item&gt;&lt;item&gt;33&lt;/item&gt;&lt;/record-ids&gt;&lt;/item&gt;&lt;/Libraries&gt;"/>
  </w:docVars>
  <w:rsids>
    <w:rsidRoot w:val="007B2819"/>
    <w:rsid w:val="0000128C"/>
    <w:rsid w:val="00005651"/>
    <w:rsid w:val="00025F1C"/>
    <w:rsid w:val="00027ACB"/>
    <w:rsid w:val="0003422A"/>
    <w:rsid w:val="00041CDA"/>
    <w:rsid w:val="000469AD"/>
    <w:rsid w:val="00047AB8"/>
    <w:rsid w:val="00051257"/>
    <w:rsid w:val="00073434"/>
    <w:rsid w:val="00074653"/>
    <w:rsid w:val="00074947"/>
    <w:rsid w:val="0007533E"/>
    <w:rsid w:val="00081C05"/>
    <w:rsid w:val="000922EA"/>
    <w:rsid w:val="000A13A9"/>
    <w:rsid w:val="000A7526"/>
    <w:rsid w:val="000B48CE"/>
    <w:rsid w:val="000B69EA"/>
    <w:rsid w:val="000C2D06"/>
    <w:rsid w:val="000C4B62"/>
    <w:rsid w:val="000C4BAA"/>
    <w:rsid w:val="000C5C2C"/>
    <w:rsid w:val="000C7492"/>
    <w:rsid w:val="000D4420"/>
    <w:rsid w:val="000F3D36"/>
    <w:rsid w:val="000F66A9"/>
    <w:rsid w:val="001058A0"/>
    <w:rsid w:val="0011093B"/>
    <w:rsid w:val="001129D6"/>
    <w:rsid w:val="00117C49"/>
    <w:rsid w:val="001200B7"/>
    <w:rsid w:val="00121A6C"/>
    <w:rsid w:val="001312D5"/>
    <w:rsid w:val="001321E2"/>
    <w:rsid w:val="00144D5E"/>
    <w:rsid w:val="0015170B"/>
    <w:rsid w:val="001679CC"/>
    <w:rsid w:val="00170FA5"/>
    <w:rsid w:val="00181AD0"/>
    <w:rsid w:val="00191260"/>
    <w:rsid w:val="001A6D5E"/>
    <w:rsid w:val="001C2057"/>
    <w:rsid w:val="001C6462"/>
    <w:rsid w:val="001E0EE4"/>
    <w:rsid w:val="001E230B"/>
    <w:rsid w:val="001F121A"/>
    <w:rsid w:val="001F2370"/>
    <w:rsid w:val="002005CE"/>
    <w:rsid w:val="0020175E"/>
    <w:rsid w:val="00201B05"/>
    <w:rsid w:val="00210846"/>
    <w:rsid w:val="0021464E"/>
    <w:rsid w:val="00216F99"/>
    <w:rsid w:val="00220007"/>
    <w:rsid w:val="00220090"/>
    <w:rsid w:val="00220ED2"/>
    <w:rsid w:val="00221298"/>
    <w:rsid w:val="00221ABE"/>
    <w:rsid w:val="00222583"/>
    <w:rsid w:val="00224F0A"/>
    <w:rsid w:val="0022797A"/>
    <w:rsid w:val="0026165C"/>
    <w:rsid w:val="00266E48"/>
    <w:rsid w:val="00271197"/>
    <w:rsid w:val="00273C46"/>
    <w:rsid w:val="00275A28"/>
    <w:rsid w:val="002864A4"/>
    <w:rsid w:val="00296E43"/>
    <w:rsid w:val="002A1322"/>
    <w:rsid w:val="002A198F"/>
    <w:rsid w:val="002A46DF"/>
    <w:rsid w:val="002A7863"/>
    <w:rsid w:val="002B074E"/>
    <w:rsid w:val="002B494C"/>
    <w:rsid w:val="002B4ED3"/>
    <w:rsid w:val="002C0B23"/>
    <w:rsid w:val="002C138B"/>
    <w:rsid w:val="002D5F39"/>
    <w:rsid w:val="002F1DE8"/>
    <w:rsid w:val="00302508"/>
    <w:rsid w:val="00302E38"/>
    <w:rsid w:val="003052BC"/>
    <w:rsid w:val="00313F04"/>
    <w:rsid w:val="00320066"/>
    <w:rsid w:val="00324C78"/>
    <w:rsid w:val="00326A8A"/>
    <w:rsid w:val="0032736C"/>
    <w:rsid w:val="003302CB"/>
    <w:rsid w:val="00337651"/>
    <w:rsid w:val="00340238"/>
    <w:rsid w:val="003555B0"/>
    <w:rsid w:val="003569BE"/>
    <w:rsid w:val="00357EA8"/>
    <w:rsid w:val="00366B00"/>
    <w:rsid w:val="0037249D"/>
    <w:rsid w:val="00372FB0"/>
    <w:rsid w:val="003742DA"/>
    <w:rsid w:val="003809AF"/>
    <w:rsid w:val="003872A0"/>
    <w:rsid w:val="00387E3E"/>
    <w:rsid w:val="00394A50"/>
    <w:rsid w:val="003969EF"/>
    <w:rsid w:val="003A34DC"/>
    <w:rsid w:val="003B6A81"/>
    <w:rsid w:val="003B6F8B"/>
    <w:rsid w:val="003C0425"/>
    <w:rsid w:val="003D0763"/>
    <w:rsid w:val="003F0EF5"/>
    <w:rsid w:val="003F12EF"/>
    <w:rsid w:val="003F149C"/>
    <w:rsid w:val="003F196F"/>
    <w:rsid w:val="003F3E58"/>
    <w:rsid w:val="003F409F"/>
    <w:rsid w:val="003F6D3B"/>
    <w:rsid w:val="0040136C"/>
    <w:rsid w:val="00407C39"/>
    <w:rsid w:val="00410054"/>
    <w:rsid w:val="0044550A"/>
    <w:rsid w:val="00447AD0"/>
    <w:rsid w:val="004519FE"/>
    <w:rsid w:val="0045560E"/>
    <w:rsid w:val="00455E21"/>
    <w:rsid w:val="00471D7F"/>
    <w:rsid w:val="004752FC"/>
    <w:rsid w:val="004818DE"/>
    <w:rsid w:val="004921AA"/>
    <w:rsid w:val="0049236D"/>
    <w:rsid w:val="004B47DD"/>
    <w:rsid w:val="004B4C19"/>
    <w:rsid w:val="004B5284"/>
    <w:rsid w:val="004D3409"/>
    <w:rsid w:val="004D459A"/>
    <w:rsid w:val="004D61F9"/>
    <w:rsid w:val="004D769B"/>
    <w:rsid w:val="004F0627"/>
    <w:rsid w:val="004F199E"/>
    <w:rsid w:val="004F7ED6"/>
    <w:rsid w:val="005039CB"/>
    <w:rsid w:val="00504A12"/>
    <w:rsid w:val="00512C85"/>
    <w:rsid w:val="005151B5"/>
    <w:rsid w:val="0052149A"/>
    <w:rsid w:val="00522AF9"/>
    <w:rsid w:val="00525105"/>
    <w:rsid w:val="00526AC3"/>
    <w:rsid w:val="0053044D"/>
    <w:rsid w:val="00533BA6"/>
    <w:rsid w:val="0053599F"/>
    <w:rsid w:val="005359C8"/>
    <w:rsid w:val="005446DD"/>
    <w:rsid w:val="00553155"/>
    <w:rsid w:val="0055491A"/>
    <w:rsid w:val="005565F2"/>
    <w:rsid w:val="005573A6"/>
    <w:rsid w:val="0056287A"/>
    <w:rsid w:val="0057187C"/>
    <w:rsid w:val="0057764E"/>
    <w:rsid w:val="00583AE7"/>
    <w:rsid w:val="00593CE7"/>
    <w:rsid w:val="00596C8E"/>
    <w:rsid w:val="005A458E"/>
    <w:rsid w:val="005A7C5F"/>
    <w:rsid w:val="005B3042"/>
    <w:rsid w:val="005C3223"/>
    <w:rsid w:val="005C463E"/>
    <w:rsid w:val="005C6B10"/>
    <w:rsid w:val="005E5638"/>
    <w:rsid w:val="005E6731"/>
    <w:rsid w:val="005F710E"/>
    <w:rsid w:val="005F73A5"/>
    <w:rsid w:val="005F7B1F"/>
    <w:rsid w:val="00602598"/>
    <w:rsid w:val="00625FB1"/>
    <w:rsid w:val="0063136E"/>
    <w:rsid w:val="00632AE0"/>
    <w:rsid w:val="00643595"/>
    <w:rsid w:val="006528D9"/>
    <w:rsid w:val="00660179"/>
    <w:rsid w:val="006614A1"/>
    <w:rsid w:val="00694602"/>
    <w:rsid w:val="006A1565"/>
    <w:rsid w:val="006A1F97"/>
    <w:rsid w:val="006A2324"/>
    <w:rsid w:val="006A298E"/>
    <w:rsid w:val="006B3106"/>
    <w:rsid w:val="006B75C4"/>
    <w:rsid w:val="006B7674"/>
    <w:rsid w:val="006D0709"/>
    <w:rsid w:val="006E5DAE"/>
    <w:rsid w:val="006F51BB"/>
    <w:rsid w:val="006F6F71"/>
    <w:rsid w:val="00700608"/>
    <w:rsid w:val="00701508"/>
    <w:rsid w:val="00703BB9"/>
    <w:rsid w:val="0070704D"/>
    <w:rsid w:val="00724DAE"/>
    <w:rsid w:val="00733376"/>
    <w:rsid w:val="00734837"/>
    <w:rsid w:val="00736ED7"/>
    <w:rsid w:val="00743BC8"/>
    <w:rsid w:val="00745A91"/>
    <w:rsid w:val="0076145E"/>
    <w:rsid w:val="00766AD2"/>
    <w:rsid w:val="007725A8"/>
    <w:rsid w:val="007742D5"/>
    <w:rsid w:val="0077539C"/>
    <w:rsid w:val="0078592D"/>
    <w:rsid w:val="00786A53"/>
    <w:rsid w:val="00787E2D"/>
    <w:rsid w:val="00787F9C"/>
    <w:rsid w:val="00793F5F"/>
    <w:rsid w:val="0079414E"/>
    <w:rsid w:val="007A33D4"/>
    <w:rsid w:val="007A7A30"/>
    <w:rsid w:val="007B2819"/>
    <w:rsid w:val="007B33EC"/>
    <w:rsid w:val="007B44FE"/>
    <w:rsid w:val="007B7887"/>
    <w:rsid w:val="007B7F3B"/>
    <w:rsid w:val="007C0EAF"/>
    <w:rsid w:val="007C30E4"/>
    <w:rsid w:val="007C6778"/>
    <w:rsid w:val="007D3699"/>
    <w:rsid w:val="007D69A7"/>
    <w:rsid w:val="007E22F5"/>
    <w:rsid w:val="007E567A"/>
    <w:rsid w:val="007E5B01"/>
    <w:rsid w:val="007E6F36"/>
    <w:rsid w:val="00806E52"/>
    <w:rsid w:val="00813DCA"/>
    <w:rsid w:val="00834592"/>
    <w:rsid w:val="00881757"/>
    <w:rsid w:val="008932F4"/>
    <w:rsid w:val="00896333"/>
    <w:rsid w:val="008C3698"/>
    <w:rsid w:val="008C3EEE"/>
    <w:rsid w:val="008C5B15"/>
    <w:rsid w:val="008D39A6"/>
    <w:rsid w:val="008D5750"/>
    <w:rsid w:val="008D59B0"/>
    <w:rsid w:val="008D5A0E"/>
    <w:rsid w:val="008D72A2"/>
    <w:rsid w:val="008E0AED"/>
    <w:rsid w:val="008E66B2"/>
    <w:rsid w:val="008F036F"/>
    <w:rsid w:val="008F074B"/>
    <w:rsid w:val="008F21B1"/>
    <w:rsid w:val="008F51AD"/>
    <w:rsid w:val="008F557D"/>
    <w:rsid w:val="00900147"/>
    <w:rsid w:val="00914FDD"/>
    <w:rsid w:val="00920C81"/>
    <w:rsid w:val="00921D30"/>
    <w:rsid w:val="00921FC4"/>
    <w:rsid w:val="00921FF3"/>
    <w:rsid w:val="00923575"/>
    <w:rsid w:val="00923DAE"/>
    <w:rsid w:val="00926EAF"/>
    <w:rsid w:val="0093001E"/>
    <w:rsid w:val="009321AD"/>
    <w:rsid w:val="00933B64"/>
    <w:rsid w:val="00934DC5"/>
    <w:rsid w:val="00937B88"/>
    <w:rsid w:val="0094108F"/>
    <w:rsid w:val="00942CB3"/>
    <w:rsid w:val="0094537F"/>
    <w:rsid w:val="00945B43"/>
    <w:rsid w:val="00946A4C"/>
    <w:rsid w:val="00962811"/>
    <w:rsid w:val="009655CC"/>
    <w:rsid w:val="00974ACD"/>
    <w:rsid w:val="0097599A"/>
    <w:rsid w:val="0098005E"/>
    <w:rsid w:val="0098149D"/>
    <w:rsid w:val="00982857"/>
    <w:rsid w:val="00983FD4"/>
    <w:rsid w:val="00987246"/>
    <w:rsid w:val="00991C9B"/>
    <w:rsid w:val="00992311"/>
    <w:rsid w:val="009A2ED9"/>
    <w:rsid w:val="009A414F"/>
    <w:rsid w:val="009B0EF1"/>
    <w:rsid w:val="009C4240"/>
    <w:rsid w:val="009C6107"/>
    <w:rsid w:val="009C6D44"/>
    <w:rsid w:val="009E6100"/>
    <w:rsid w:val="009F1BC0"/>
    <w:rsid w:val="009F45E8"/>
    <w:rsid w:val="00A00C83"/>
    <w:rsid w:val="00A048BA"/>
    <w:rsid w:val="00A06B42"/>
    <w:rsid w:val="00A125AC"/>
    <w:rsid w:val="00A2332D"/>
    <w:rsid w:val="00A2409A"/>
    <w:rsid w:val="00A32380"/>
    <w:rsid w:val="00A54318"/>
    <w:rsid w:val="00A54F12"/>
    <w:rsid w:val="00A57F86"/>
    <w:rsid w:val="00A637D4"/>
    <w:rsid w:val="00A654B1"/>
    <w:rsid w:val="00A71944"/>
    <w:rsid w:val="00A72269"/>
    <w:rsid w:val="00A821B7"/>
    <w:rsid w:val="00A85873"/>
    <w:rsid w:val="00AA395F"/>
    <w:rsid w:val="00AA64F1"/>
    <w:rsid w:val="00AB2F03"/>
    <w:rsid w:val="00AD1B92"/>
    <w:rsid w:val="00AE3C8C"/>
    <w:rsid w:val="00AF6094"/>
    <w:rsid w:val="00B0137A"/>
    <w:rsid w:val="00B06AE0"/>
    <w:rsid w:val="00B15DCD"/>
    <w:rsid w:val="00B17E86"/>
    <w:rsid w:val="00B25452"/>
    <w:rsid w:val="00B4364B"/>
    <w:rsid w:val="00B54C03"/>
    <w:rsid w:val="00B656C6"/>
    <w:rsid w:val="00B67A7C"/>
    <w:rsid w:val="00B7584C"/>
    <w:rsid w:val="00B8695E"/>
    <w:rsid w:val="00B87B20"/>
    <w:rsid w:val="00B90793"/>
    <w:rsid w:val="00BA711A"/>
    <w:rsid w:val="00BA7A31"/>
    <w:rsid w:val="00BB4B32"/>
    <w:rsid w:val="00BC7473"/>
    <w:rsid w:val="00BD3F86"/>
    <w:rsid w:val="00BE2C00"/>
    <w:rsid w:val="00BF7C67"/>
    <w:rsid w:val="00BF7DE4"/>
    <w:rsid w:val="00C00523"/>
    <w:rsid w:val="00C025A2"/>
    <w:rsid w:val="00C15322"/>
    <w:rsid w:val="00C17090"/>
    <w:rsid w:val="00C17937"/>
    <w:rsid w:val="00C338AC"/>
    <w:rsid w:val="00C352C2"/>
    <w:rsid w:val="00C36618"/>
    <w:rsid w:val="00C516F5"/>
    <w:rsid w:val="00C54D74"/>
    <w:rsid w:val="00C57BD7"/>
    <w:rsid w:val="00C60D8A"/>
    <w:rsid w:val="00C6492F"/>
    <w:rsid w:val="00C74CFE"/>
    <w:rsid w:val="00C7784C"/>
    <w:rsid w:val="00C8613B"/>
    <w:rsid w:val="00C949A5"/>
    <w:rsid w:val="00C972AA"/>
    <w:rsid w:val="00CA0CF5"/>
    <w:rsid w:val="00CA4063"/>
    <w:rsid w:val="00CA6932"/>
    <w:rsid w:val="00CB3358"/>
    <w:rsid w:val="00CB3466"/>
    <w:rsid w:val="00CB3E5E"/>
    <w:rsid w:val="00CC1CC6"/>
    <w:rsid w:val="00CC274E"/>
    <w:rsid w:val="00CC3EEB"/>
    <w:rsid w:val="00CC72C9"/>
    <w:rsid w:val="00CD119C"/>
    <w:rsid w:val="00CD32E2"/>
    <w:rsid w:val="00CD6117"/>
    <w:rsid w:val="00CD63E6"/>
    <w:rsid w:val="00CD7CFF"/>
    <w:rsid w:val="00CF777B"/>
    <w:rsid w:val="00D0014E"/>
    <w:rsid w:val="00D00CD6"/>
    <w:rsid w:val="00D03245"/>
    <w:rsid w:val="00D05A6E"/>
    <w:rsid w:val="00D13922"/>
    <w:rsid w:val="00D20014"/>
    <w:rsid w:val="00D2305F"/>
    <w:rsid w:val="00D33963"/>
    <w:rsid w:val="00D33AA7"/>
    <w:rsid w:val="00D352DF"/>
    <w:rsid w:val="00D37C89"/>
    <w:rsid w:val="00D41054"/>
    <w:rsid w:val="00D42CE9"/>
    <w:rsid w:val="00D51E83"/>
    <w:rsid w:val="00D552BF"/>
    <w:rsid w:val="00D5567A"/>
    <w:rsid w:val="00D65163"/>
    <w:rsid w:val="00D702C0"/>
    <w:rsid w:val="00D7273C"/>
    <w:rsid w:val="00D820BB"/>
    <w:rsid w:val="00D9200F"/>
    <w:rsid w:val="00D948DC"/>
    <w:rsid w:val="00DA0305"/>
    <w:rsid w:val="00DA1D6A"/>
    <w:rsid w:val="00DA4A7B"/>
    <w:rsid w:val="00DA5FAA"/>
    <w:rsid w:val="00DB2368"/>
    <w:rsid w:val="00DB455E"/>
    <w:rsid w:val="00DC6AFA"/>
    <w:rsid w:val="00DD1C85"/>
    <w:rsid w:val="00DD27C8"/>
    <w:rsid w:val="00DD5B12"/>
    <w:rsid w:val="00DE2090"/>
    <w:rsid w:val="00DE3EC6"/>
    <w:rsid w:val="00DF3446"/>
    <w:rsid w:val="00DF4891"/>
    <w:rsid w:val="00DF76D2"/>
    <w:rsid w:val="00E015C7"/>
    <w:rsid w:val="00E05589"/>
    <w:rsid w:val="00E155D5"/>
    <w:rsid w:val="00E22125"/>
    <w:rsid w:val="00E23166"/>
    <w:rsid w:val="00E23481"/>
    <w:rsid w:val="00E3172E"/>
    <w:rsid w:val="00E34BD5"/>
    <w:rsid w:val="00E36046"/>
    <w:rsid w:val="00E42D9C"/>
    <w:rsid w:val="00E477D9"/>
    <w:rsid w:val="00E53EE5"/>
    <w:rsid w:val="00E54E88"/>
    <w:rsid w:val="00E562AA"/>
    <w:rsid w:val="00E575BE"/>
    <w:rsid w:val="00E601F5"/>
    <w:rsid w:val="00E63861"/>
    <w:rsid w:val="00E64CBB"/>
    <w:rsid w:val="00E84C65"/>
    <w:rsid w:val="00E976C0"/>
    <w:rsid w:val="00EA71F2"/>
    <w:rsid w:val="00EB06A0"/>
    <w:rsid w:val="00EB11D8"/>
    <w:rsid w:val="00EB17EA"/>
    <w:rsid w:val="00EB3F53"/>
    <w:rsid w:val="00EB4FA0"/>
    <w:rsid w:val="00EC09C1"/>
    <w:rsid w:val="00ED5897"/>
    <w:rsid w:val="00EE0B23"/>
    <w:rsid w:val="00EE2960"/>
    <w:rsid w:val="00EE3724"/>
    <w:rsid w:val="00EE48D5"/>
    <w:rsid w:val="00EF7852"/>
    <w:rsid w:val="00F03BCB"/>
    <w:rsid w:val="00F0500D"/>
    <w:rsid w:val="00F05298"/>
    <w:rsid w:val="00F15B76"/>
    <w:rsid w:val="00F24F82"/>
    <w:rsid w:val="00F32160"/>
    <w:rsid w:val="00F377B0"/>
    <w:rsid w:val="00F42260"/>
    <w:rsid w:val="00F42483"/>
    <w:rsid w:val="00F42B2D"/>
    <w:rsid w:val="00F478D8"/>
    <w:rsid w:val="00F57294"/>
    <w:rsid w:val="00F60EAB"/>
    <w:rsid w:val="00F61920"/>
    <w:rsid w:val="00F6366A"/>
    <w:rsid w:val="00F72C49"/>
    <w:rsid w:val="00F73653"/>
    <w:rsid w:val="00F76642"/>
    <w:rsid w:val="00F84A48"/>
    <w:rsid w:val="00F90F24"/>
    <w:rsid w:val="00F93CF0"/>
    <w:rsid w:val="00F95DFA"/>
    <w:rsid w:val="00FA6269"/>
    <w:rsid w:val="00FB3328"/>
    <w:rsid w:val="00FE5A90"/>
    <w:rsid w:val="00FF3CE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1B1F9E"/>
  <w15:docId w15:val="{8A0983A1-EDE3-497C-9759-7649D0AC5A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B281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B281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B281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B281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B281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B281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B281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B281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B281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281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B281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B281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B281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B281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B281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B281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B281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B2819"/>
    <w:rPr>
      <w:rFonts w:eastAsiaTheme="majorEastAsia" w:cstheme="majorBidi"/>
      <w:color w:val="272727" w:themeColor="text1" w:themeTint="D8"/>
    </w:rPr>
  </w:style>
  <w:style w:type="paragraph" w:styleId="Title">
    <w:name w:val="Title"/>
    <w:basedOn w:val="Normal"/>
    <w:next w:val="Normal"/>
    <w:link w:val="TitleChar"/>
    <w:uiPriority w:val="10"/>
    <w:qFormat/>
    <w:rsid w:val="007B281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B281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B281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B281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B2819"/>
    <w:pPr>
      <w:spacing w:before="160"/>
      <w:jc w:val="center"/>
    </w:pPr>
    <w:rPr>
      <w:i/>
      <w:iCs/>
      <w:color w:val="404040" w:themeColor="text1" w:themeTint="BF"/>
    </w:rPr>
  </w:style>
  <w:style w:type="character" w:customStyle="1" w:styleId="QuoteChar">
    <w:name w:val="Quote Char"/>
    <w:basedOn w:val="DefaultParagraphFont"/>
    <w:link w:val="Quote"/>
    <w:uiPriority w:val="29"/>
    <w:rsid w:val="007B2819"/>
    <w:rPr>
      <w:i/>
      <w:iCs/>
      <w:color w:val="404040" w:themeColor="text1" w:themeTint="BF"/>
    </w:rPr>
  </w:style>
  <w:style w:type="paragraph" w:styleId="ListParagraph">
    <w:name w:val="List Paragraph"/>
    <w:basedOn w:val="Normal"/>
    <w:uiPriority w:val="34"/>
    <w:qFormat/>
    <w:rsid w:val="007B2819"/>
    <w:pPr>
      <w:ind w:left="720"/>
      <w:contextualSpacing/>
    </w:pPr>
  </w:style>
  <w:style w:type="character" w:styleId="IntenseEmphasis">
    <w:name w:val="Intense Emphasis"/>
    <w:basedOn w:val="DefaultParagraphFont"/>
    <w:uiPriority w:val="21"/>
    <w:qFormat/>
    <w:rsid w:val="007B2819"/>
    <w:rPr>
      <w:i/>
      <w:iCs/>
      <w:color w:val="0F4761" w:themeColor="accent1" w:themeShade="BF"/>
    </w:rPr>
  </w:style>
  <w:style w:type="paragraph" w:styleId="IntenseQuote">
    <w:name w:val="Intense Quote"/>
    <w:basedOn w:val="Normal"/>
    <w:next w:val="Normal"/>
    <w:link w:val="IntenseQuoteChar"/>
    <w:uiPriority w:val="30"/>
    <w:qFormat/>
    <w:rsid w:val="007B281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B2819"/>
    <w:rPr>
      <w:i/>
      <w:iCs/>
      <w:color w:val="0F4761" w:themeColor="accent1" w:themeShade="BF"/>
    </w:rPr>
  </w:style>
  <w:style w:type="character" w:styleId="IntenseReference">
    <w:name w:val="Intense Reference"/>
    <w:basedOn w:val="DefaultParagraphFont"/>
    <w:uiPriority w:val="32"/>
    <w:qFormat/>
    <w:rsid w:val="007B2819"/>
    <w:rPr>
      <w:b/>
      <w:bCs/>
      <w:smallCaps/>
      <w:color w:val="0F4761" w:themeColor="accent1" w:themeShade="BF"/>
      <w:spacing w:val="5"/>
    </w:rPr>
  </w:style>
  <w:style w:type="table" w:styleId="TableGrid">
    <w:name w:val="Table Grid"/>
    <w:basedOn w:val="TableNormal"/>
    <w:uiPriority w:val="39"/>
    <w:rsid w:val="007B28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semiHidden/>
    <w:unhideWhenUsed/>
    <w:qFormat/>
    <w:rsid w:val="00946A4C"/>
    <w:pPr>
      <w:spacing w:after="200" w:line="240" w:lineRule="auto"/>
    </w:pPr>
    <w:rPr>
      <w:i/>
      <w:iCs/>
      <w:color w:val="0E2841" w:themeColor="text2"/>
      <w:sz w:val="18"/>
      <w:szCs w:val="18"/>
    </w:rPr>
  </w:style>
  <w:style w:type="paragraph" w:styleId="Header">
    <w:name w:val="header"/>
    <w:basedOn w:val="Normal"/>
    <w:link w:val="HeaderChar"/>
    <w:uiPriority w:val="99"/>
    <w:unhideWhenUsed/>
    <w:rsid w:val="009872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7246"/>
  </w:style>
  <w:style w:type="paragraph" w:styleId="Footer">
    <w:name w:val="footer"/>
    <w:basedOn w:val="Normal"/>
    <w:link w:val="FooterChar"/>
    <w:uiPriority w:val="99"/>
    <w:unhideWhenUsed/>
    <w:rsid w:val="009872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7246"/>
  </w:style>
  <w:style w:type="paragraph" w:customStyle="1" w:styleId="EndNoteBibliographyTitle">
    <w:name w:val="EndNote Bibliography Title"/>
    <w:basedOn w:val="Normal"/>
    <w:link w:val="EndNoteBibliographyTitleChar"/>
    <w:rsid w:val="00987246"/>
    <w:pPr>
      <w:framePr w:hSpace="180" w:wrap="around" w:vAnchor="page" w:hAnchor="margin" w:xAlign="center" w:y="341"/>
      <w:spacing w:after="0"/>
      <w:jc w:val="center"/>
    </w:pPr>
    <w:rPr>
      <w:rFonts w:ascii="Aptos" w:hAnsi="Aptos"/>
      <w:noProof/>
    </w:rPr>
  </w:style>
  <w:style w:type="character" w:customStyle="1" w:styleId="EndNoteBibliographyTitleChar">
    <w:name w:val="EndNote Bibliography Title Char"/>
    <w:basedOn w:val="DefaultParagraphFont"/>
    <w:link w:val="EndNoteBibliographyTitle"/>
    <w:rsid w:val="00987246"/>
    <w:rPr>
      <w:rFonts w:ascii="Aptos" w:hAnsi="Aptos"/>
      <w:noProof/>
    </w:rPr>
  </w:style>
  <w:style w:type="paragraph" w:customStyle="1" w:styleId="EndNoteBibliography">
    <w:name w:val="EndNote Bibliography"/>
    <w:basedOn w:val="Normal"/>
    <w:link w:val="EndNoteBibliographyChar"/>
    <w:rsid w:val="00987246"/>
    <w:pPr>
      <w:framePr w:hSpace="180" w:wrap="around" w:vAnchor="page" w:hAnchor="margin" w:xAlign="center" w:y="341"/>
      <w:spacing w:line="240" w:lineRule="auto"/>
    </w:pPr>
    <w:rPr>
      <w:rFonts w:ascii="Aptos" w:hAnsi="Aptos"/>
      <w:noProof/>
    </w:rPr>
  </w:style>
  <w:style w:type="character" w:customStyle="1" w:styleId="EndNoteBibliographyChar">
    <w:name w:val="EndNote Bibliography Char"/>
    <w:basedOn w:val="DefaultParagraphFont"/>
    <w:link w:val="EndNoteBibliography"/>
    <w:rsid w:val="00987246"/>
    <w:rPr>
      <w:rFonts w:ascii="Aptos" w:hAnsi="Aptos"/>
      <w:noProof/>
    </w:rPr>
  </w:style>
  <w:style w:type="character" w:styleId="Hyperlink">
    <w:name w:val="Hyperlink"/>
    <w:basedOn w:val="DefaultParagraphFont"/>
    <w:uiPriority w:val="99"/>
    <w:unhideWhenUsed/>
    <w:rsid w:val="007A7A30"/>
    <w:rPr>
      <w:color w:val="467886" w:themeColor="hyperlink"/>
      <w:u w:val="single"/>
    </w:rPr>
  </w:style>
  <w:style w:type="character" w:styleId="UnresolvedMention">
    <w:name w:val="Unresolved Mention"/>
    <w:basedOn w:val="DefaultParagraphFont"/>
    <w:uiPriority w:val="99"/>
    <w:semiHidden/>
    <w:unhideWhenUsed/>
    <w:rsid w:val="007A7A3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jpcr.com/volume16issue9/"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doi.org/10.55489/njcm.151020244539" TargetMode="External"/><Relationship Id="rId4" Type="http://schemas.openxmlformats.org/officeDocument/2006/relationships/settings" Target="settings.xml"/><Relationship Id="rId9" Type="http://schemas.openxmlformats.org/officeDocument/2006/relationships/hyperlink" Target="https://doi.org/10.5812/jhealthscope.659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E991FF-8EF5-42F9-B8B8-0097FDB40E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21</Pages>
  <Words>22840</Words>
  <Characters>130192</Characters>
  <Application>Microsoft Office Word</Application>
  <DocSecurity>0</DocSecurity>
  <Lines>1084</Lines>
  <Paragraphs>305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Pouya</dc:creator>
  <cp:keywords/>
  <dc:description/>
  <cp:lastModifiedBy>Hanieh Salehi-Pourmehr</cp:lastModifiedBy>
  <cp:revision>2</cp:revision>
  <cp:lastPrinted>2026-05-09T19:51:00Z</cp:lastPrinted>
  <dcterms:created xsi:type="dcterms:W3CDTF">2026-05-22T13:54:00Z</dcterms:created>
  <dcterms:modified xsi:type="dcterms:W3CDTF">2026-05-22T13:54:00Z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08df4d1e-ea79-4b4f-b98c-01977969794b</vt:lpwstr>
  </property>
</Properties>
</file>