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25E7" w14:textId="5D8466F0" w:rsidR="00222D33" w:rsidRPr="00CA3181" w:rsidRDefault="00000000" w:rsidP="00CA3181">
      <w:pPr>
        <w:pStyle w:val="SemEspaamento"/>
        <w:ind w:left="1276" w:right="116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A3181">
        <w:rPr>
          <w:rFonts w:ascii="Times New Roman" w:hAnsi="Times New Roman" w:cs="Times New Roman"/>
          <w:b/>
          <w:bCs/>
          <w:sz w:val="20"/>
          <w:szCs w:val="20"/>
        </w:rPr>
        <w:t>Supplementary Table S1</w:t>
      </w:r>
      <w:r w:rsidR="00CA3181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CA3181">
        <w:rPr>
          <w:rFonts w:ascii="Times New Roman" w:hAnsi="Times New Roman" w:cs="Times New Roman"/>
          <w:sz w:val="20"/>
          <w:szCs w:val="20"/>
        </w:rPr>
        <w:t>Synthetic data diagnostic metrics comparing observed and synthetic populations by study period, Belo Horizonte, Brazil, 2006–2018</w:t>
      </w:r>
    </w:p>
    <w:tbl>
      <w:tblPr>
        <w:tblW w:w="773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087"/>
        <w:gridCol w:w="3251"/>
        <w:gridCol w:w="1248"/>
        <w:gridCol w:w="1390"/>
        <w:gridCol w:w="761"/>
      </w:tblGrid>
      <w:tr w:rsidR="0024441C" w:rsidRPr="00CA3181" w14:paraId="219C7237" w14:textId="77777777" w:rsidTr="00CA3181">
        <w:trPr>
          <w:tblHeader/>
          <w:jc w:val="center"/>
        </w:trPr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1BFA23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Period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580E3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 label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265DC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 type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E8503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Metric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594AE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Score</w:t>
            </w:r>
          </w:p>
        </w:tc>
      </w:tr>
      <w:tr w:rsidR="0024441C" w:rsidRPr="00CA3181" w14:paraId="7B1BEE52" w14:textId="77777777" w:rsidTr="00CA3181">
        <w:trPr>
          <w:jc w:val="center"/>
        </w:trPr>
        <w:tc>
          <w:tcPr>
            <w:tcW w:w="1087" w:type="dxa"/>
            <w:tcBorders>
              <w:top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D67516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567CF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Sanitation conditions of the census tract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04335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32923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Borders>
              <w:top w:val="single" w:sz="4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20C46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0.766</w:t>
            </w:r>
          </w:p>
        </w:tc>
      </w:tr>
      <w:tr w:rsidR="0024441C" w:rsidRPr="00CA3181" w14:paraId="3DD5741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92BB7E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2FCCC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Socioeconomic conditions of the census tract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CFDFC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C9E92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027F2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0.955</w:t>
            </w:r>
          </w:p>
        </w:tc>
      </w:tr>
      <w:tr w:rsidR="0024441C" w:rsidRPr="00CA3181" w14:paraId="0813673F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D30CD7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A06B5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Alcohol abuse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42131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E40FC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3E5A1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0.987</w:t>
            </w:r>
          </w:p>
        </w:tc>
      </w:tr>
      <w:tr w:rsidR="0024441C" w:rsidRPr="00CA3181" w14:paraId="5F2123E1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6CA08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56F6D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487EE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3A4EB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EAD60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</w:tr>
      <w:tr w:rsidR="0024441C" w:rsidRPr="00CA3181" w14:paraId="3E926CEC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6A531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01955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Marital status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CAB5C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AC22E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C2E33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0.954</w:t>
            </w:r>
          </w:p>
        </w:tc>
      </w:tr>
      <w:tr w:rsidR="0024441C" w:rsidRPr="00CA3181" w14:paraId="7D0AEF0C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697453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A05EC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Alcohol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60F53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AB779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17184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</w:tr>
      <w:tr w:rsidR="0024441C" w:rsidRPr="00CA3181" w14:paraId="0C4DD392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81935A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FE9E1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Current or recent employment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02B8C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76C85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F1621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</w:tr>
      <w:tr w:rsidR="0024441C" w:rsidRPr="00CA3181" w14:paraId="6B220C72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BA442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D499C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Additional telephone number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1B4CF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638C7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11C0E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</w:tr>
      <w:tr w:rsidR="0024441C" w:rsidRPr="00CA3181" w14:paraId="1A6840E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4469E7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9F796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Number of adults in the household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00CD3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CC9EC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F4FBA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0.952</w:t>
            </w:r>
          </w:p>
        </w:tc>
      </w:tr>
      <w:tr w:rsidR="0024441C" w:rsidRPr="00CA3181" w14:paraId="516AA182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8F30C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4EAE4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Leisure-time physical activity type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81139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DA59D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B60F0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</w:tr>
      <w:tr w:rsidR="0024441C" w:rsidRPr="00CA3181" w14:paraId="379B42C4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C2D3A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3E052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57B8E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5E492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2A6CC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</w:tr>
      <w:tr w:rsidR="0024441C" w:rsidRPr="00CA3181" w14:paraId="606DBEA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5D2F7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F204E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Regular vegetable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B1E4C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A1C91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AC05F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</w:tr>
      <w:tr w:rsidR="0024441C" w:rsidRPr="00CA3181" w14:paraId="1CA715B7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38ECE7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E5560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Daily natural fruit juice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21100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71723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37FB0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0.923</w:t>
            </w:r>
          </w:p>
        </w:tc>
      </w:tr>
      <w:tr w:rsidR="0024441C" w:rsidRPr="00CA3181" w14:paraId="4FE9D90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F8C7D9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17BCC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Recommended fruit and vegetable intake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B1FC2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243B1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FCAF9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0.938</w:t>
            </w:r>
          </w:p>
        </w:tc>
      </w:tr>
      <w:tr w:rsidR="0024441C" w:rsidRPr="00CA3181" w14:paraId="00B9F59C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389858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3952E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Occupational physical activity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2DD66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865AA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4F6A9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0.987</w:t>
            </w:r>
          </w:p>
        </w:tc>
      </w:tr>
      <w:tr w:rsidR="0024441C" w:rsidRPr="00CA3181" w14:paraId="446ED00E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101CB6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2A776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Weekly physical activity frequency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34084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2E85D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D1D1E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0.819</w:t>
            </w:r>
          </w:p>
        </w:tc>
      </w:tr>
      <w:tr w:rsidR="0024441C" w:rsidRPr="00CA3181" w14:paraId="79557360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307EF4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83369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Raw vegetable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D365C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F3577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6FF6A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</w:tr>
      <w:tr w:rsidR="0024441C" w:rsidRPr="00CA3181" w14:paraId="4774B794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381180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043D6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Domestic physical activity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B58E4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21555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D5143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0.891</w:t>
            </w:r>
          </w:p>
        </w:tc>
      </w:tr>
      <w:tr w:rsidR="0024441C" w:rsidRPr="00CA3181" w14:paraId="2B504D30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B37471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86FE6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Regular fruit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DB5A3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21AA4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8F4B8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0.983</w:t>
            </w:r>
          </w:p>
        </w:tc>
      </w:tr>
      <w:tr w:rsidR="0024441C" w:rsidRPr="00CA3181" w14:paraId="4A58F577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ADE7B0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9E1CC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Self-reported diabetes diagnosis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C395C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55BAB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E842D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</w:tr>
      <w:tr w:rsidR="0024441C" w:rsidRPr="00CA3181" w14:paraId="18A2A48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CDBB6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9A80A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Active commuting to work or school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478A8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990A9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37541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0.984</w:t>
            </w:r>
          </w:p>
        </w:tc>
      </w:tr>
      <w:tr w:rsidR="0024441C" w:rsidRPr="00CA3181" w14:paraId="1A7A32D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8F3154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642C4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Television viewing &gt;=3 h/day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033B3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03994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1B182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</w:tr>
      <w:tr w:rsidR="0024441C" w:rsidRPr="00CA3181" w14:paraId="074D70A3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FDFF9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42D2E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Self-reported hypertension diagnosis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A2486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C078C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E535C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</w:tr>
      <w:tr w:rsidR="0024441C" w:rsidRPr="00CA3181" w14:paraId="63338987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E6C00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62C4A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Self-rated health as poor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20411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6F0A1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E4022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0.991</w:t>
            </w:r>
          </w:p>
        </w:tc>
      </w:tr>
      <w:tr w:rsidR="0024441C" w:rsidRPr="00CA3181" w14:paraId="4693F14C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FE77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CECD5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Cooked vegetable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A9578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8FC1B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0763F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0.932</w:t>
            </w:r>
          </w:p>
        </w:tc>
      </w:tr>
      <w:tr w:rsidR="0024441C" w:rsidRPr="00CA3181" w14:paraId="20C19550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9CCB46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2F0E0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Fruit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39F4F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777A1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931CB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0.847</w:t>
            </w:r>
          </w:p>
        </w:tc>
      </w:tr>
      <w:tr w:rsidR="0024441C" w:rsidRPr="00CA3181" w14:paraId="3D54C46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89E911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BF043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Years of education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10D5E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EA830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B1F01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</w:tr>
      <w:tr w:rsidR="0024441C" w:rsidRPr="00CA3181" w14:paraId="2965AE4E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005F2A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4FB8B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Weight excess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6EBC1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33B11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1E02F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0.904</w:t>
            </w:r>
          </w:p>
        </w:tc>
      </w:tr>
      <w:tr w:rsidR="0024441C" w:rsidRPr="00CA3181" w14:paraId="0E3193F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DCAC9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D711C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Obesity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D1B3B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E95F8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03BB3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</w:tr>
      <w:tr w:rsidR="0024441C" w:rsidRPr="00CA3181" w14:paraId="0C17A5F9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05DE38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2006–2009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2AD75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Current smoking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9526D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00AD7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0BD5D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</w:tr>
      <w:tr w:rsidR="0024441C" w:rsidRPr="00CA3181" w14:paraId="1FE00780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47078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F8266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Sanitation conditions of the census tract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E6E46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D5858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718AA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</w:tr>
      <w:tr w:rsidR="0024441C" w:rsidRPr="00CA3181" w14:paraId="273BA46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8C7836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ECB11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Socioeconomic conditions of the census tract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52BAC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D3AAE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500E2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</w:tr>
      <w:tr w:rsidR="0024441C" w:rsidRPr="00CA3181" w14:paraId="22FB10F7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1F63D4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45966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Alcohol abuse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A6E35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6BCA2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36522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</w:tr>
      <w:tr w:rsidR="0024441C" w:rsidRPr="00CA3181" w14:paraId="6D38F780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C6A94D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59B31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380AB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00D3E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CDCCD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</w:tr>
      <w:tr w:rsidR="0024441C" w:rsidRPr="00CA3181" w14:paraId="0269445F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7BD2B3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4EF7C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Marital status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83F2C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053DD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23405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</w:tr>
      <w:tr w:rsidR="0024441C" w:rsidRPr="00CA3181" w14:paraId="241D5FF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70AB68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6C85C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Alcohol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5521B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FA93E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09415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</w:tr>
      <w:tr w:rsidR="0024441C" w:rsidRPr="00CA3181" w14:paraId="1D02FFDE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F7054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93703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Current or recent employment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455AA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B4977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24349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</w:tr>
      <w:tr w:rsidR="0024441C" w:rsidRPr="00CA3181" w14:paraId="23D373DE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1EAE29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0C0B7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Additional telephone number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20093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0ED6B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50838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</w:tr>
      <w:tr w:rsidR="0024441C" w:rsidRPr="00CA3181" w14:paraId="313FC9FF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10D59B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DF597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Number of adults in the household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79543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A00B0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D512D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0.930</w:t>
            </w:r>
          </w:p>
        </w:tc>
      </w:tr>
      <w:tr w:rsidR="0024441C" w:rsidRPr="00CA3181" w14:paraId="30BE025E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350EF4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8BA63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Leisure-time physical activity type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757F4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9F953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2C261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0.913</w:t>
            </w:r>
          </w:p>
        </w:tc>
      </w:tr>
      <w:tr w:rsidR="0024441C" w:rsidRPr="00CA3181" w14:paraId="506C59C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6DAAF7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447EE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C52E1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86485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9190C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0.959</w:t>
            </w:r>
          </w:p>
        </w:tc>
      </w:tr>
      <w:tr w:rsidR="0024441C" w:rsidRPr="00CA3181" w14:paraId="30C35C6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BD945D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F1A8E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Regular vegetable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E955B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8A6FD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F1C94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</w:tr>
      <w:tr w:rsidR="0024441C" w:rsidRPr="00CA3181" w14:paraId="0BE19B4C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BD547B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5EC3D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Daily natural fruit juice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8B915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5414C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AD92B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0.903</w:t>
            </w:r>
          </w:p>
        </w:tc>
      </w:tr>
      <w:tr w:rsidR="0024441C" w:rsidRPr="00CA3181" w14:paraId="34F40B16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0F63E9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78CF6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Recommended fruit and vegetable intake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B9F35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B8542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811AF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</w:tr>
      <w:tr w:rsidR="0024441C" w:rsidRPr="00CA3181" w14:paraId="1719605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5A1BEB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EDC07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Occupational physical activity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FC801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CC13A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19F6A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</w:tr>
      <w:tr w:rsidR="0024441C" w:rsidRPr="00CA3181" w14:paraId="27725B4A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915EBE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EC6BE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Weekly physical activity frequency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F43E5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080C4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CD0CD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0.818</w:t>
            </w:r>
          </w:p>
        </w:tc>
      </w:tr>
      <w:tr w:rsidR="0024441C" w:rsidRPr="00CA3181" w14:paraId="4FAC043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24EEF0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EF4AD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Raw vegetable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17429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6394C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50111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</w:tr>
      <w:tr w:rsidR="0024441C" w:rsidRPr="00CA3181" w14:paraId="6395CD0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2B2EB7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ABEFC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Domestic physical activity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1B9D0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651F8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76E75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0.909</w:t>
            </w:r>
          </w:p>
        </w:tc>
      </w:tr>
      <w:tr w:rsidR="0024441C" w:rsidRPr="00CA3181" w14:paraId="13E08E86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E71F8C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B1F27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Regular fruit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AF5FF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01BBC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8CD55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</w:tr>
      <w:tr w:rsidR="0024441C" w:rsidRPr="00CA3181" w14:paraId="7B412342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C8552A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7805B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Self-reported diabetes diagnosis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805F6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D8BA0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66511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0.855</w:t>
            </w:r>
          </w:p>
        </w:tc>
      </w:tr>
      <w:tr w:rsidR="0024441C" w:rsidRPr="00CA3181" w14:paraId="241FA06E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F2A79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152FF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Active commuting to work or school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DEE3B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D29F0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2C78B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0.997</w:t>
            </w:r>
          </w:p>
        </w:tc>
      </w:tr>
      <w:tr w:rsidR="0024441C" w:rsidRPr="00CA3181" w14:paraId="179EA19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5A6C5B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FBDB7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Television viewing &gt;=3 h/day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1E459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61370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89F59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</w:tr>
      <w:tr w:rsidR="0024441C" w:rsidRPr="00CA3181" w14:paraId="07B224E6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A985CE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7EFDE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Self-reported hypertension diagnosis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DFB7D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9BEDF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04440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</w:tr>
      <w:tr w:rsidR="0024441C" w:rsidRPr="00CA3181" w14:paraId="7784C9A0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3E3E0E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DF894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Self-rated health as poor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A1919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5AA41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570C7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0.990</w:t>
            </w:r>
          </w:p>
        </w:tc>
      </w:tr>
      <w:tr w:rsidR="0024441C" w:rsidRPr="00CA3181" w14:paraId="4786A662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37EE0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B3091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Cooked vegetable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6F7D1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1E796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4380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</w:tr>
      <w:tr w:rsidR="0024441C" w:rsidRPr="00CA3181" w14:paraId="100AA1B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A9D3C6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2E020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Fruit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11DCF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565EE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826FD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0.887</w:t>
            </w:r>
          </w:p>
        </w:tc>
      </w:tr>
      <w:tr w:rsidR="0024441C" w:rsidRPr="00CA3181" w14:paraId="58B211A4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EA56FA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176D7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Years of education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CF545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E42E0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C5BB5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</w:tr>
      <w:tr w:rsidR="0024441C" w:rsidRPr="00CA3181" w14:paraId="17B9C40E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5B959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87D4D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Weight excess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FC50E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B7CAB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E8957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0.846</w:t>
            </w:r>
          </w:p>
        </w:tc>
      </w:tr>
      <w:tr w:rsidR="0024441C" w:rsidRPr="00CA3181" w14:paraId="72891CF9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A302C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AFA21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Obesity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EAB6A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6E247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7AF15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</w:tr>
      <w:tr w:rsidR="0024441C" w:rsidRPr="00CA3181" w14:paraId="0E164B19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296728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2010–2013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67362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Current smoking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967BF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1DC8D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AF608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</w:tr>
      <w:tr w:rsidR="0024441C" w:rsidRPr="00CA3181" w14:paraId="0EC5B452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4BB8D4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FE601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Sanitation conditions of the census tract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B8A88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26CF0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E2683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</w:tr>
      <w:tr w:rsidR="0024441C" w:rsidRPr="00CA3181" w14:paraId="34E239C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A35E31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6164A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Socioeconomic conditions of the census tract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6029B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2E699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96951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</w:tr>
      <w:tr w:rsidR="0024441C" w:rsidRPr="00CA3181" w14:paraId="6C943BF3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D0018D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D8722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Alcohol abuse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9F827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5D738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263A3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0.991</w:t>
            </w:r>
          </w:p>
        </w:tc>
      </w:tr>
      <w:tr w:rsidR="0024441C" w:rsidRPr="00CA3181" w14:paraId="0D8080C9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CCCFAB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479D6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6D45F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20EEC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74A23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</w:tr>
      <w:tr w:rsidR="0024441C" w:rsidRPr="00CA3181" w14:paraId="428E6C7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D96036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4CAC2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Marital status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74C79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19653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4BB5E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0.912</w:t>
            </w:r>
          </w:p>
        </w:tc>
      </w:tr>
      <w:tr w:rsidR="0024441C" w:rsidRPr="00CA3181" w14:paraId="7E1EEEDC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E3A2E9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EDBFC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Alcohol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E2136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0E0FA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7A97D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0.910</w:t>
            </w:r>
          </w:p>
        </w:tc>
      </w:tr>
      <w:tr w:rsidR="0024441C" w:rsidRPr="00CA3181" w14:paraId="0DF3577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BE682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AD9DB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Current or recent employment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886C9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BBBBE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24198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0.891</w:t>
            </w:r>
          </w:p>
        </w:tc>
      </w:tr>
      <w:tr w:rsidR="0024441C" w:rsidRPr="00CA3181" w14:paraId="39810D9A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6FFFEC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B9CC5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Additional telephone number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E0E3A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8A1A1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16D1F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0.987</w:t>
            </w:r>
          </w:p>
        </w:tc>
      </w:tr>
      <w:tr w:rsidR="0024441C" w:rsidRPr="00CA3181" w14:paraId="49836AF6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F39AD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89334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Number of adults in the household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80211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81B54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14941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0.949</w:t>
            </w:r>
          </w:p>
        </w:tc>
      </w:tr>
      <w:tr w:rsidR="0024441C" w:rsidRPr="00CA3181" w14:paraId="24314AD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AB4964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2B5BF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Leisure-time physical activity type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74F0D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496D6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F80DA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</w:tr>
      <w:tr w:rsidR="0024441C" w:rsidRPr="00CA3181" w14:paraId="019499D4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11CFCA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5D382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3FD36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9D3EA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7A582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</w:tr>
      <w:tr w:rsidR="0024441C" w:rsidRPr="00CA3181" w14:paraId="279D101A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DDFC5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262A1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Regular vegetable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287D4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5BFCD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FFA65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</w:tr>
      <w:tr w:rsidR="0024441C" w:rsidRPr="00CA3181" w14:paraId="45C7E189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7F8DA3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69780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Daily natural fruit juice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2ED89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382BA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EF060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</w:tr>
      <w:tr w:rsidR="0024441C" w:rsidRPr="00CA3181" w14:paraId="4FACCCB9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24232E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66707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Recommended fruit and vegetable intake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F4FCB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8ED10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F56191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0.984</w:t>
            </w:r>
          </w:p>
        </w:tc>
      </w:tr>
      <w:tr w:rsidR="0024441C" w:rsidRPr="00CA3181" w14:paraId="74F4F086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36A5E8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8780C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Occupational physical activity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6562A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85CE1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40687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</w:tr>
      <w:tr w:rsidR="0024441C" w:rsidRPr="00CA3181" w14:paraId="5122EAC4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BC4D9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F8D4D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Weekly physical activity frequency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0A579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CEC54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73CA4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0.795</w:t>
            </w:r>
          </w:p>
        </w:tc>
      </w:tr>
      <w:tr w:rsidR="0024441C" w:rsidRPr="00CA3181" w14:paraId="504C864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954229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17FA6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Raw vegetable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ED532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9ABE1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7ADBB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</w:tr>
      <w:tr w:rsidR="0024441C" w:rsidRPr="00CA3181" w14:paraId="699C6A14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C90AF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B7960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Domestic physical activity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02752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54923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79FAE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</w:tr>
      <w:tr w:rsidR="0024441C" w:rsidRPr="00CA3181" w14:paraId="219D2E8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9E7781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5B5B7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Regular fruit consumption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D0C8A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ADD7F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43659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</w:tr>
      <w:tr w:rsidR="0024441C" w:rsidRPr="00CA3181" w14:paraId="783B727F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0F586C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BFFD7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Self-reported diabetes diagnosis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6C0DC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59910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1E0F3E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</w:tr>
      <w:tr w:rsidR="0024441C" w:rsidRPr="00CA3181" w14:paraId="1551C313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A45C16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6D8BD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Active commuting to work or school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9A746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7036D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F56C8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0.996</w:t>
            </w:r>
          </w:p>
        </w:tc>
      </w:tr>
      <w:tr w:rsidR="0024441C" w:rsidRPr="00CA3181" w14:paraId="2AB9C9FD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B57AAD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3049B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Television viewing &gt;=3 h/day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87D51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07436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B2858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0.851</w:t>
            </w:r>
          </w:p>
        </w:tc>
      </w:tr>
      <w:tr w:rsidR="0024441C" w:rsidRPr="00CA3181" w14:paraId="556A69A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86B3F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B4033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Self-reported hypertension diagnosis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ED57E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525F3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1A6A3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0.769</w:t>
            </w:r>
          </w:p>
        </w:tc>
      </w:tr>
      <w:tr w:rsidR="0024441C" w:rsidRPr="00CA3181" w14:paraId="485E2A7F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64B835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FBC975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Self-rated health as poor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6C5F4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8EFA9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30FCC7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0.993</w:t>
            </w:r>
          </w:p>
        </w:tc>
      </w:tr>
      <w:tr w:rsidR="0024441C" w:rsidRPr="00CA3181" w14:paraId="0B8B8775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91198F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8E717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Cooked vegetable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A3DF5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BCB34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37538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</w:tr>
      <w:tr w:rsidR="0024441C" w:rsidRPr="00CA3181" w14:paraId="74D809D0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D8563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6F629A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Fruit intake per day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268EC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3F66A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527ED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</w:tr>
      <w:tr w:rsidR="0024441C" w:rsidRPr="00CA3181" w14:paraId="0C5F811F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FD745D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65DAB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Years of education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858562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Numerical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5B033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KSComplement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96AC6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</w:tr>
      <w:tr w:rsidR="0024441C" w:rsidRPr="00CA3181" w14:paraId="4BD2EE88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E9361D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CDD02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Weight excess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B894E9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356F9C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0779A8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</w:tr>
      <w:tr w:rsidR="0024441C" w:rsidRPr="00CA3181" w14:paraId="7DCC85BB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15C2B3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DB516D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Obesity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CF9AF0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77C8F3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64CAFF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0.998</w:t>
            </w:r>
          </w:p>
        </w:tc>
      </w:tr>
      <w:tr w:rsidR="0024441C" w:rsidRPr="00CA3181" w14:paraId="59A51539" w14:textId="77777777" w:rsidTr="00CA3181">
        <w:trPr>
          <w:jc w:val="center"/>
        </w:trPr>
        <w:tc>
          <w:tcPr>
            <w:tcW w:w="108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3342C2" w14:textId="77777777" w:rsidR="00000000" w:rsidRPr="00CA3181" w:rsidRDefault="00000000" w:rsidP="00CA3181">
            <w:pPr>
              <w:pStyle w:val="SemEspaamento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2014–2018</w:t>
            </w:r>
          </w:p>
        </w:tc>
        <w:tc>
          <w:tcPr>
            <w:tcW w:w="32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94CEA4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Current smoking</w:t>
            </w:r>
          </w:p>
        </w:tc>
        <w:tc>
          <w:tcPr>
            <w:tcW w:w="124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C82BF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Categorical</w:t>
            </w:r>
          </w:p>
        </w:tc>
        <w:tc>
          <w:tcPr>
            <w:tcW w:w="139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4B7A06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TVComplement</w:t>
            </w:r>
            <w:proofErr w:type="spellEnd"/>
          </w:p>
        </w:tc>
        <w:tc>
          <w:tcPr>
            <w:tcW w:w="76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95031B" w14:textId="77777777" w:rsidR="00000000" w:rsidRPr="00CA3181" w:rsidRDefault="00000000" w:rsidP="00CA3181">
            <w:pPr>
              <w:pStyle w:val="SemEspaamen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181">
              <w:rPr>
                <w:rFonts w:ascii="Times New Roman" w:hAnsi="Times New Roman" w:cs="Times New Roman"/>
                <w:sz w:val="16"/>
                <w:szCs w:val="16"/>
              </w:rPr>
              <w:t>0.992</w:t>
            </w:r>
          </w:p>
        </w:tc>
      </w:tr>
    </w:tbl>
    <w:p w14:paraId="2D2C13A2" w14:textId="455145AF" w:rsidR="00BD5ECA" w:rsidRPr="00CA3181" w:rsidRDefault="00CA3181" w:rsidP="00CA3181">
      <w:pPr>
        <w:pStyle w:val="SemEspaamento"/>
        <w:ind w:left="1276" w:right="1168"/>
        <w:jc w:val="both"/>
      </w:pPr>
      <w:proofErr w:type="spellStart"/>
      <w:r w:rsidRPr="00CA3181">
        <w:rPr>
          <w:rFonts w:ascii="Times New Roman" w:hAnsi="Times New Roman" w:cs="Times New Roman"/>
          <w:sz w:val="16"/>
          <w:szCs w:val="16"/>
        </w:rPr>
        <w:t>KSComplement</w:t>
      </w:r>
      <w:proofErr w:type="spellEnd"/>
      <w:r w:rsidRPr="00CA3181">
        <w:rPr>
          <w:rFonts w:ascii="Times New Roman" w:hAnsi="Times New Roman" w:cs="Times New Roman"/>
          <w:sz w:val="16"/>
          <w:szCs w:val="16"/>
        </w:rPr>
        <w:t xml:space="preserve"> was used for numerical variables and </w:t>
      </w:r>
      <w:proofErr w:type="spellStart"/>
      <w:r w:rsidRPr="00CA3181">
        <w:rPr>
          <w:rFonts w:ascii="Times New Roman" w:hAnsi="Times New Roman" w:cs="Times New Roman"/>
          <w:sz w:val="16"/>
          <w:szCs w:val="16"/>
        </w:rPr>
        <w:t>TVComplement</w:t>
      </w:r>
      <w:proofErr w:type="spellEnd"/>
      <w:r w:rsidRPr="00CA3181">
        <w:rPr>
          <w:rFonts w:ascii="Times New Roman" w:hAnsi="Times New Roman" w:cs="Times New Roman"/>
          <w:sz w:val="16"/>
          <w:szCs w:val="16"/>
        </w:rPr>
        <w:t xml:space="preserve"> for categorical variables. For both metrics, values closer to 1 indicate greater similarity between observed and synthetic distributions. Abbreviations: </w:t>
      </w:r>
      <w:proofErr w:type="spellStart"/>
      <w:r w:rsidRPr="00CA3181">
        <w:rPr>
          <w:rFonts w:ascii="Times New Roman" w:hAnsi="Times New Roman" w:cs="Times New Roman"/>
          <w:sz w:val="16"/>
          <w:szCs w:val="16"/>
        </w:rPr>
        <w:t>KSComplement</w:t>
      </w:r>
      <w:proofErr w:type="spellEnd"/>
      <w:r w:rsidRPr="00CA3181">
        <w:rPr>
          <w:rFonts w:ascii="Times New Roman" w:hAnsi="Times New Roman" w:cs="Times New Roman"/>
          <w:sz w:val="16"/>
          <w:szCs w:val="16"/>
        </w:rPr>
        <w:t xml:space="preserve">, Kolmogorov–Smirnov complement; </w:t>
      </w:r>
      <w:proofErr w:type="spellStart"/>
      <w:r w:rsidRPr="00CA3181">
        <w:rPr>
          <w:rFonts w:ascii="Times New Roman" w:hAnsi="Times New Roman" w:cs="Times New Roman"/>
          <w:sz w:val="16"/>
          <w:szCs w:val="16"/>
        </w:rPr>
        <w:t>TVComplement</w:t>
      </w:r>
      <w:proofErr w:type="spellEnd"/>
      <w:r w:rsidRPr="00CA3181">
        <w:rPr>
          <w:rFonts w:ascii="Times New Roman" w:hAnsi="Times New Roman" w:cs="Times New Roman"/>
          <w:sz w:val="16"/>
          <w:szCs w:val="16"/>
        </w:rPr>
        <w:t>, total variation complement</w:t>
      </w:r>
      <w:r w:rsidRPr="00CA3181">
        <w:t>.</w:t>
      </w:r>
    </w:p>
    <w:sectPr w:rsidR="00BD5ECA" w:rsidRPr="00CA3181" w:rsidSect="00034616">
      <w:pgSz w:w="12240" w:h="15840"/>
      <w:pgMar w:top="1000" w:right="1000" w:bottom="10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6338977">
    <w:abstractNumId w:val="8"/>
  </w:num>
  <w:num w:numId="2" w16cid:durableId="631595367">
    <w:abstractNumId w:val="6"/>
  </w:num>
  <w:num w:numId="3" w16cid:durableId="1137064344">
    <w:abstractNumId w:val="5"/>
  </w:num>
  <w:num w:numId="4" w16cid:durableId="1958174720">
    <w:abstractNumId w:val="4"/>
  </w:num>
  <w:num w:numId="5" w16cid:durableId="269120080">
    <w:abstractNumId w:val="7"/>
  </w:num>
  <w:num w:numId="6" w16cid:durableId="682050372">
    <w:abstractNumId w:val="3"/>
  </w:num>
  <w:num w:numId="7" w16cid:durableId="1390953454">
    <w:abstractNumId w:val="2"/>
  </w:num>
  <w:num w:numId="8" w16cid:durableId="104542988">
    <w:abstractNumId w:val="1"/>
  </w:num>
  <w:num w:numId="9" w16cid:durableId="168709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2D33"/>
    <w:rsid w:val="0029639D"/>
    <w:rsid w:val="00326F90"/>
    <w:rsid w:val="004D60D4"/>
    <w:rsid w:val="00AA1D8D"/>
    <w:rsid w:val="00B47730"/>
    <w:rsid w:val="00BD5ECA"/>
    <w:rsid w:val="00CA3181"/>
    <w:rsid w:val="00CB0664"/>
    <w:rsid w:val="00F22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A6FF5"/>
  <w14:defaultImageDpi w14:val="300"/>
  <w15:docId w15:val="{82EB4429-E3EB-4A72-83D6-1FDE46D4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1037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Larissa Fortunato Araújo</cp:lastModifiedBy>
  <cp:revision>2</cp:revision>
  <dcterms:created xsi:type="dcterms:W3CDTF">2026-08-31T18:46:00Z</dcterms:created>
  <dcterms:modified xsi:type="dcterms:W3CDTF">2026-08-31T18:46:00Z</dcterms:modified>
  <cp:category/>
</cp:coreProperties>
</file>