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ADC93" w14:textId="77777777" w:rsidR="002F6E54" w:rsidRPr="0018259E" w:rsidRDefault="00000000">
      <w:pPr>
        <w:spacing w:after="40"/>
      </w:pPr>
      <w:r w:rsidRPr="0018259E">
        <w:rPr>
          <w:b/>
          <w:sz w:val="30"/>
        </w:rPr>
        <w:t>Supplementary Material</w:t>
      </w:r>
    </w:p>
    <w:p w14:paraId="42ACCDC4" w14:textId="369A2227" w:rsidR="002F6E54" w:rsidRPr="0018259E" w:rsidRDefault="0018259E">
      <w:pPr>
        <w:rPr>
          <w:rFonts w:eastAsia="맑은 고딕"/>
          <w:i/>
          <w:sz w:val="21"/>
          <w:lang w:eastAsia="ko-KR"/>
        </w:rPr>
      </w:pPr>
      <w:r w:rsidRPr="0018259E">
        <w:rPr>
          <w:i/>
          <w:sz w:val="21"/>
        </w:rPr>
        <w:t xml:space="preserve">Development and Internal Validation of Exploratory Prediction Models for Self-Reported Physician-Diagnosed Mild Cognitive Impairment and Dementia among People with Treated Diabetes: A Prediction Modeling Study Using Longitudinal Cohort Data from </w:t>
      </w:r>
      <w:proofErr w:type="gramStart"/>
      <w:r w:rsidRPr="0018259E">
        <w:rPr>
          <w:i/>
          <w:sz w:val="21"/>
        </w:rPr>
        <w:t xml:space="preserve">the </w:t>
      </w:r>
      <w:proofErr w:type="spellStart"/>
      <w:r w:rsidRPr="0018259E">
        <w:rPr>
          <w:i/>
          <w:sz w:val="21"/>
        </w:rPr>
        <w:t>KLoSA</w:t>
      </w:r>
      <w:proofErr w:type="spellEnd"/>
      <w:proofErr w:type="gramEnd"/>
    </w:p>
    <w:p w14:paraId="3ECFE0FF" w14:textId="77777777" w:rsidR="0018259E" w:rsidRPr="0018259E" w:rsidRDefault="0018259E">
      <w:pPr>
        <w:rPr>
          <w:rFonts w:eastAsia="맑은 고딕" w:hint="eastAsia"/>
          <w:lang w:eastAsia="ko-KR"/>
        </w:rPr>
      </w:pPr>
    </w:p>
    <w:p w14:paraId="7A5EB449" w14:textId="77777777" w:rsidR="002F6E54" w:rsidRPr="0018259E" w:rsidRDefault="00000000">
      <w:pPr>
        <w:spacing w:after="80"/>
      </w:pPr>
      <w:r w:rsidRPr="0018259E">
        <w:rPr>
          <w:b/>
          <w:sz w:val="21"/>
        </w:rPr>
        <w:t>Supplementary Methods</w:t>
      </w:r>
    </w:p>
    <w:p w14:paraId="1E375DCA" w14:textId="77777777" w:rsidR="00CF583F" w:rsidRPr="0018259E" w:rsidRDefault="00CF583F">
      <w:pPr>
        <w:spacing w:before="40"/>
        <w:rPr>
          <w:rFonts w:eastAsia="맑은 고딕"/>
          <w:i/>
          <w:sz w:val="16"/>
          <w:lang w:eastAsia="ko-KR"/>
        </w:rPr>
      </w:pPr>
    </w:p>
    <w:p w14:paraId="4D15DF3B" w14:textId="77777777" w:rsidR="002F6E54" w:rsidRPr="0018259E" w:rsidRDefault="00000000">
      <w:pPr>
        <w:spacing w:after="80"/>
      </w:pPr>
      <w:r w:rsidRPr="0018259E">
        <w:rPr>
          <w:b/>
          <w:sz w:val="21"/>
        </w:rPr>
        <w:t>S1. Ascertainment of diabetes and of cognitive status</w:t>
      </w:r>
    </w:p>
    <w:p w14:paraId="5B21B3E6" w14:textId="77777777" w:rsidR="002F6E54" w:rsidRPr="0018259E" w:rsidRDefault="00000000">
      <w:pPr>
        <w:spacing w:after="80"/>
      </w:pPr>
      <w:r w:rsidRPr="0018259E">
        <w:rPr>
          <w:sz w:val="21"/>
        </w:rPr>
        <w:t xml:space="preserve">Diabetes status was based entirely on self-report from the </w:t>
      </w:r>
      <w:proofErr w:type="spellStart"/>
      <w:r w:rsidRPr="0018259E">
        <w:rPr>
          <w:sz w:val="21"/>
        </w:rPr>
        <w:t>KLoSA</w:t>
      </w:r>
      <w:proofErr w:type="spellEnd"/>
      <w:r w:rsidRPr="0018259E">
        <w:rPr>
          <w:sz w:val="21"/>
        </w:rPr>
        <w:t xml:space="preserve"> health questionnaire. Participants who reported a physician diagnosis of diabetes (or hyperglycemia) and answered affirmatively to a single yes/no item asking whether the respondent was currently taking medication or receiving treatment to control blood glucose were classified as </w:t>
      </w:r>
      <w:proofErr w:type="gramStart"/>
      <w:r w:rsidRPr="0018259E">
        <w:rPr>
          <w:sz w:val="21"/>
        </w:rPr>
        <w:t>having treated</w:t>
      </w:r>
      <w:proofErr w:type="gramEnd"/>
      <w:r w:rsidRPr="0018259E">
        <w:rPr>
          <w:sz w:val="21"/>
        </w:rPr>
        <w:t xml:space="preserve"> diabetes. Treated diabetes therefore refers to self-reported current treatment—medication use (for example, oral hypoglycemic agents or insulin) or other glucose-lowering treatment—rather than verification through prescription records, laboratory measures, or clinical examination; diabetes duration, glycemic control, and medication type were not available.</w:t>
      </w:r>
    </w:p>
    <w:p w14:paraId="36FF53C0" w14:textId="77777777" w:rsidR="002F6E54" w:rsidRPr="0018259E" w:rsidRDefault="00000000">
      <w:pPr>
        <w:spacing w:after="80"/>
      </w:pPr>
      <w:r w:rsidRPr="0018259E">
        <w:rPr>
          <w:sz w:val="21"/>
        </w:rPr>
        <w:t>Cognitive status at each wave was recorded by a single item asking whether a physician had diagnosed the respondent with dementia, with MCI, or with either condition, so that the dementia, MCI, and no-diagnosis categories were mutually exclusive. Participants who reported dementia at the seventh-wave baseline were excluded from both models and those who reported MCI at baseline were additionally excluded from the MCI model; the MCI model was therefore restricted to participants who were cognitively normal at baseline (n = 1,246), whereas the dementia model included all participants free of dementia at baseline (n = 1,255), among whom a baseline MCI report was retained as a predictor. Self-reported physician diagnoses of chronic conditions such as diabetes and hypertension have shown moderate-to-good agreement with medical records in older adults [22], but the validity of self-reported MCI and dementia specifically is less well established and is likely lower.</w:t>
      </w:r>
    </w:p>
    <w:p w14:paraId="7C3CB461" w14:textId="77777777" w:rsidR="002F6E54" w:rsidRPr="0018259E" w:rsidRDefault="00000000">
      <w:pPr>
        <w:spacing w:after="80"/>
      </w:pPr>
      <w:r w:rsidRPr="0018259E">
        <w:rPr>
          <w:sz w:val="21"/>
        </w:rPr>
        <w:t>Because the number of completed follow-up assessments varied across participants, the eighth, ninth, and tenth waves corresponding to two, four, and six years after baseline, a diagnosis was treated equivalently irrespective of the wave at which it was first reported, and follow-up completeness and attrition were quantified and participants lost to follow-up compared with those retained (Results). Thirty-four participants returned to the survey after missing an intervening wave, confirming that absence from a wave does not imply death.</w:t>
      </w:r>
    </w:p>
    <w:p w14:paraId="3FE0DFF4" w14:textId="77777777" w:rsidR="00CF583F" w:rsidRPr="0018259E" w:rsidRDefault="00CF583F">
      <w:pPr>
        <w:spacing w:before="40"/>
        <w:rPr>
          <w:rFonts w:eastAsia="맑은 고딕"/>
          <w:i/>
          <w:sz w:val="16"/>
          <w:lang w:eastAsia="ko-KR"/>
        </w:rPr>
      </w:pPr>
    </w:p>
    <w:p w14:paraId="30FC7114" w14:textId="77777777" w:rsidR="002F6E54" w:rsidRPr="0018259E" w:rsidRDefault="00000000">
      <w:pPr>
        <w:spacing w:after="80"/>
      </w:pPr>
      <w:r w:rsidRPr="0018259E">
        <w:rPr>
          <w:b/>
          <w:sz w:val="21"/>
        </w:rPr>
        <w:t>S2. K-MMSE scoring and the standardized-outcome sensitivity analysis</w:t>
      </w:r>
    </w:p>
    <w:p w14:paraId="5F8AD325" w14:textId="77777777" w:rsidR="002F6E54" w:rsidRPr="0018259E" w:rsidRDefault="00000000">
      <w:pPr>
        <w:spacing w:after="80"/>
      </w:pPr>
      <w:r w:rsidRPr="0018259E">
        <w:rPr>
          <w:sz w:val="21"/>
        </w:rPr>
        <w:t>The 19 K-MMSE items administered at the tenth wave (2024) were scored to the standard 30-point total; a response of 5 denotes no sub-item correct, values 1 to 4 denote the number correct, and refusals were treated as missing. Agreement between the self-reported diagnosis and the K-MMSE was assessed with sensitivity, specificity, predictive values, and Cohen’s kappa against the conventional cutoffs of 23 or below (cognitive impairment) and 17 or below (dementia-level impairment). The two final models were then refitted, with their published hyperparameters and the same 22 baseline predictors, to predict each K-MMSE-defined outcome at the tenth wave among participants who were cognitively normal by self-report at baseline. Because the K-MMSE is measured only at the final wave, this analysis is cross-sectional at that wave rather than an analysis of incidence, and it is restricted to the participants who were alive and reassessed (Supplementary Table S10).</w:t>
      </w:r>
    </w:p>
    <w:p w14:paraId="6BD32C33" w14:textId="77777777" w:rsidR="00CF583F" w:rsidRPr="0018259E" w:rsidRDefault="00CF583F">
      <w:pPr>
        <w:spacing w:before="40"/>
        <w:rPr>
          <w:rFonts w:eastAsia="맑은 고딕"/>
          <w:i/>
          <w:sz w:val="16"/>
          <w:lang w:eastAsia="ko-KR"/>
        </w:rPr>
      </w:pPr>
    </w:p>
    <w:p w14:paraId="1F5380BD" w14:textId="77777777" w:rsidR="002F6E54" w:rsidRPr="0018259E" w:rsidRDefault="00000000">
      <w:pPr>
        <w:spacing w:after="80"/>
      </w:pPr>
      <w:r w:rsidRPr="0018259E">
        <w:rPr>
          <w:b/>
          <w:sz w:val="21"/>
        </w:rPr>
        <w:t>S3. Predictor coding and the one-hot sensitivity analysis</w:t>
      </w:r>
    </w:p>
    <w:p w14:paraId="617E8ED3" w14:textId="77777777" w:rsidR="002F6E54" w:rsidRPr="0018259E" w:rsidRDefault="00000000">
      <w:pPr>
        <w:spacing w:after="80"/>
      </w:pPr>
      <w:r w:rsidRPr="0018259E">
        <w:rPr>
          <w:sz w:val="21"/>
        </w:rPr>
        <w:t xml:space="preserve">Ordinal integer coding was chosen for the two ordered categorical predictors, educational attainment and household income quintile. Given the small number of events, it was also applied to the nominal or non-monotonic categorical predictors—marital status, living arrangement, and body mass index category—each of which has only three or four levels. Because integer coding of a nominal variable is less obviously appropriate, a sensitivity analysis one-hot encoded marital status, living arrangement, and body mass index category, each with its first level as the reference, leaving the ordered and binary predictors unchanged, and </w:t>
      </w:r>
      <w:proofErr w:type="gramStart"/>
      <w:r w:rsidRPr="0018259E">
        <w:rPr>
          <w:sz w:val="21"/>
        </w:rPr>
        <w:t>refitted</w:t>
      </w:r>
      <w:proofErr w:type="gramEnd"/>
      <w:r w:rsidRPr="0018259E">
        <w:rPr>
          <w:sz w:val="21"/>
        </w:rPr>
        <w:t xml:space="preserve"> the two final models. Discrimination was essentially unchanged (Supplementary Table S15): the repeated cross-validated AUC was 0.706 versus 0.709 for the MCI model and 0.716 versus 0.719 for the dementia model, and the single-split AUC was 0.860 versus 0.866 and 0.756 versus 0.743.</w:t>
      </w:r>
    </w:p>
    <w:p w14:paraId="4F3A2F62" w14:textId="77777777" w:rsidR="00CF583F" w:rsidRPr="0018259E" w:rsidRDefault="00CF583F">
      <w:pPr>
        <w:spacing w:before="40"/>
        <w:rPr>
          <w:rFonts w:eastAsia="맑은 고딕"/>
          <w:i/>
          <w:sz w:val="16"/>
          <w:lang w:eastAsia="ko-KR"/>
        </w:rPr>
      </w:pPr>
    </w:p>
    <w:p w14:paraId="0638B0AD" w14:textId="77777777" w:rsidR="002F6E54" w:rsidRPr="0018259E" w:rsidRDefault="00000000">
      <w:pPr>
        <w:spacing w:after="80"/>
      </w:pPr>
      <w:r w:rsidRPr="0018259E">
        <w:rPr>
          <w:b/>
          <w:sz w:val="21"/>
        </w:rPr>
        <w:t>S4. Class weighting</w:t>
      </w:r>
    </w:p>
    <w:p w14:paraId="47DE89CE" w14:textId="77777777" w:rsidR="002F6E54" w:rsidRPr="0018259E" w:rsidRDefault="00000000">
      <w:pPr>
        <w:spacing w:after="80"/>
      </w:pPr>
      <w:r w:rsidRPr="0018259E">
        <w:rPr>
          <w:sz w:val="21"/>
        </w:rPr>
        <w:t xml:space="preserve">Each class was weighted by N / (K × </w:t>
      </w:r>
      <w:proofErr w:type="spellStart"/>
      <w:r w:rsidRPr="0018259E">
        <w:rPr>
          <w:sz w:val="21"/>
        </w:rPr>
        <w:t>n_c</w:t>
      </w:r>
      <w:proofErr w:type="spellEnd"/>
      <w:r w:rsidRPr="0018259E">
        <w:rPr>
          <w:sz w:val="21"/>
        </w:rPr>
        <w:t xml:space="preserve">), where N is the total number of training observations, K = 2 is the number of classes, and </w:t>
      </w:r>
      <w:proofErr w:type="spellStart"/>
      <w:r w:rsidRPr="0018259E">
        <w:rPr>
          <w:sz w:val="21"/>
        </w:rPr>
        <w:t>n_c</w:t>
      </w:r>
      <w:proofErr w:type="spellEnd"/>
      <w:r w:rsidRPr="0018259E">
        <w:rPr>
          <w:sz w:val="21"/>
        </w:rPr>
        <w:t xml:space="preserve"> is the number of observations in that class. This weight is inversely proportional to class frequency and gave the minority (incident) class a weight approximately 37 times (MCI) and 24 times (dementia) that of the majority class, matching the respective class-imbalance ratios. The class-weight parameter was set to “balanced” for L1-penalized logistic regression, the support vector machine, the random forest, and the Light Gradient-Boosting Machine; </w:t>
      </w:r>
      <w:proofErr w:type="spellStart"/>
      <w:r w:rsidRPr="0018259E">
        <w:rPr>
          <w:sz w:val="21"/>
        </w:rPr>
        <w:t>auto_class_weights</w:t>
      </w:r>
      <w:proofErr w:type="spellEnd"/>
      <w:r w:rsidRPr="0018259E">
        <w:rPr>
          <w:sz w:val="21"/>
        </w:rPr>
        <w:t xml:space="preserve"> was set to “Balanced” for Categorical Boosting; </w:t>
      </w:r>
      <w:proofErr w:type="spellStart"/>
      <w:r w:rsidRPr="0018259E">
        <w:rPr>
          <w:sz w:val="21"/>
        </w:rPr>
        <w:t>scale_pos_weight</w:t>
      </w:r>
      <w:proofErr w:type="spellEnd"/>
      <w:r w:rsidRPr="0018259E">
        <w:rPr>
          <w:sz w:val="21"/>
        </w:rPr>
        <w:t xml:space="preserve"> was set to the negative-to-positive class ratio for Extreme Gradient Boosting; and balanced observation weights (inverse class frequencies) were supplied at model fitting for the Gradient Boosting Machine and Adaptive Boosting, which do not provide a class-weight parameter. Both final models therefore used balanced class weights.</w:t>
      </w:r>
    </w:p>
    <w:p w14:paraId="3F597D13" w14:textId="77777777" w:rsidR="00CF583F" w:rsidRPr="0018259E" w:rsidRDefault="00CF583F">
      <w:pPr>
        <w:spacing w:before="40"/>
        <w:rPr>
          <w:rFonts w:eastAsia="맑은 고딕"/>
          <w:i/>
          <w:sz w:val="16"/>
          <w:lang w:eastAsia="ko-KR"/>
        </w:rPr>
      </w:pPr>
    </w:p>
    <w:p w14:paraId="6720288D" w14:textId="77777777" w:rsidR="002F6E54" w:rsidRPr="0018259E" w:rsidRDefault="00000000">
      <w:pPr>
        <w:spacing w:after="80"/>
      </w:pPr>
      <w:r w:rsidRPr="0018259E">
        <w:rPr>
          <w:b/>
          <w:sz w:val="21"/>
        </w:rPr>
        <w:t>S5. Preprocessing pipeline and the leak-free re-analysis</w:t>
      </w:r>
    </w:p>
    <w:p w14:paraId="57C0A394" w14:textId="77777777" w:rsidR="002F6E54" w:rsidRPr="0018259E" w:rsidRDefault="00000000">
      <w:pPr>
        <w:spacing w:after="80"/>
      </w:pPr>
      <w:r w:rsidRPr="0018259E">
        <w:rPr>
          <w:sz w:val="21"/>
        </w:rPr>
        <w:t xml:space="preserve">In the primary analysis the median and mode used for imputation were computed on the complete analytic sample before the training-test split, whereas standardization and the support vector machine’s Platt scaling were fitted within the training </w:t>
      </w:r>
      <w:proofErr w:type="gramStart"/>
      <w:r w:rsidRPr="0018259E">
        <w:rPr>
          <w:sz w:val="21"/>
        </w:rPr>
        <w:t>data only</w:t>
      </w:r>
      <w:proofErr w:type="gramEnd"/>
      <w:r w:rsidRPr="0018259E">
        <w:rPr>
          <w:sz w:val="21"/>
        </w:rPr>
        <w:t>, being embedded in the modeling pipeline. Only three predictors had any missing values—household income, body mass index category, and the change in grip strength—and these are coarse ordinal or binary variables, so the imputed constants are identical whether estimated on the whole sample or within a training fold (income and body mass index category, median 2; grip-strength change, mode 1). The entire analysis was nonetheless repeated with a fully leak-free pipeline in which imputation, standardization, and calibration were all fitted within the training data of each split or fold and then applied to the held-out data; the results were identical to the primary analysis (Supplementary Table S12).</w:t>
      </w:r>
    </w:p>
    <w:p w14:paraId="1450565C" w14:textId="77777777" w:rsidR="00CF583F" w:rsidRPr="0018259E" w:rsidRDefault="00CF583F">
      <w:pPr>
        <w:spacing w:before="40"/>
        <w:rPr>
          <w:rFonts w:eastAsia="맑은 고딕"/>
          <w:i/>
          <w:sz w:val="16"/>
          <w:lang w:eastAsia="ko-KR"/>
        </w:rPr>
      </w:pPr>
    </w:p>
    <w:p w14:paraId="690DC8FB" w14:textId="77777777" w:rsidR="002F6E54" w:rsidRPr="0018259E" w:rsidRDefault="00000000">
      <w:pPr>
        <w:spacing w:after="80"/>
      </w:pPr>
      <w:r w:rsidRPr="0018259E">
        <w:rPr>
          <w:b/>
          <w:sz w:val="21"/>
        </w:rPr>
        <w:t>S6. Internal-validation procedures</w:t>
      </w:r>
    </w:p>
    <w:p w14:paraId="50E442EA" w14:textId="77777777" w:rsidR="002F6E54" w:rsidRPr="0018259E" w:rsidRDefault="00000000">
      <w:pPr>
        <w:spacing w:after="80"/>
      </w:pPr>
      <w:r w:rsidRPr="0018259E">
        <w:rPr>
          <w:sz w:val="21"/>
        </w:rPr>
        <w:t>The primary 70:30 split was generated once with a fixed random seed to ensure reproducibility, whereas the robustness analyses below regenerated the split across many different seeds.</w:t>
      </w:r>
    </w:p>
    <w:p w14:paraId="5FE7DCE7" w14:textId="77777777" w:rsidR="002F6E54" w:rsidRPr="0018259E" w:rsidRDefault="00000000">
      <w:pPr>
        <w:spacing w:after="80"/>
      </w:pPr>
      <w:r w:rsidRPr="0018259E">
        <w:rPr>
          <w:sz w:val="21"/>
        </w:rPr>
        <w:t>(</w:t>
      </w:r>
      <w:proofErr w:type="spellStart"/>
      <w:r w:rsidRPr="0018259E">
        <w:rPr>
          <w:sz w:val="21"/>
        </w:rPr>
        <w:t>i</w:t>
      </w:r>
      <w:proofErr w:type="spellEnd"/>
      <w:r w:rsidRPr="0018259E">
        <w:rPr>
          <w:sz w:val="21"/>
        </w:rPr>
        <w:t xml:space="preserve">) Repeated cross-validation. Repeated stratified five-fold cross-validation with 20 repeats, that is, 20 independent partitions of the data, was applied to every algorithm at its tuned hyperparameters; within each repeat the out-of-fold predictions were pooled and a single AUC, AUPRC, and Brier score were computed, giving 20 estimates per </w:t>
      </w:r>
      <w:r w:rsidRPr="0018259E">
        <w:rPr>
          <w:sz w:val="21"/>
        </w:rPr>
        <w:lastRenderedPageBreak/>
        <w:t>algorithm. To quantify the stability of the comparison, the algorithms were ranked within every repeat and the proportion of repeats in which each attained rank 1 was recorded. Repeated stratified 10-fold cross-validation with 20 repeats was performed in the same way.</w:t>
      </w:r>
    </w:p>
    <w:p w14:paraId="5D127836" w14:textId="77777777" w:rsidR="002F6E54" w:rsidRPr="0018259E" w:rsidRDefault="00000000">
      <w:pPr>
        <w:spacing w:after="80"/>
      </w:pPr>
      <w:r w:rsidRPr="0018259E">
        <w:rPr>
          <w:sz w:val="21"/>
        </w:rPr>
        <w:t>(ii) Repeated splits. The stratified 70:30 split was repeated 200 times using different random seeds; on each partition the two final models were refitted with the previously tuned hyperparameters and evaluated on the corresponding held-out set, producing a distribution of out-of-sample AUCs in which every observation served as a test case across the repetitions.</w:t>
      </w:r>
    </w:p>
    <w:p w14:paraId="289A97D8" w14:textId="77777777" w:rsidR="002F6E54" w:rsidRPr="0018259E" w:rsidRDefault="00000000">
      <w:pPr>
        <w:spacing w:after="80"/>
      </w:pPr>
      <w:r w:rsidRPr="0018259E">
        <w:rPr>
          <w:sz w:val="21"/>
        </w:rPr>
        <w:t>(iii) Bootstrap optimism correction. Optimism-corrected AUCs were estimated on the complete dataset using the bootstrap internal-validation procedure of Harrell and colleagues with 500 resamples, in which the optimism, defined as the difference between resample (apparent) and original-sample performance, was averaged and subtracted from the apparent AUC [27].</w:t>
      </w:r>
    </w:p>
    <w:p w14:paraId="4DC00658" w14:textId="77777777" w:rsidR="002F6E54" w:rsidRPr="0018259E" w:rsidRDefault="00000000">
      <w:pPr>
        <w:spacing w:after="80"/>
      </w:pPr>
      <w:r w:rsidRPr="0018259E">
        <w:rPr>
          <w:sz w:val="21"/>
        </w:rPr>
        <w:t xml:space="preserve">(iv) Nested cross-validation. The primary analysis was not nested: hyperparameters were tuned, and the best of the eight algorithms selected, on the same stratified five-fold cross-validation within the training set. The test-set estimate is therefore not contaminated by tuning, because the test data were never seen during tuning or selection, but the cross-validated AUC used for selection is optimistic, as the same folds informed both the tuning and the choice of algorithm. To quantify that optimism, a fully nested cross-validation was additionally performed, in which both the </w:t>
      </w:r>
      <w:proofErr w:type="spellStart"/>
      <w:r w:rsidRPr="0018259E">
        <w:rPr>
          <w:sz w:val="21"/>
        </w:rPr>
        <w:t>Optuna</w:t>
      </w:r>
      <w:proofErr w:type="spellEnd"/>
      <w:r w:rsidRPr="0018259E">
        <w:rPr>
          <w:sz w:val="21"/>
        </w:rPr>
        <w:t xml:space="preserve"> hyperparameter search and the choice among the eight algorithms were confined to an inner stratified five-fold cross-validation of each outer training fold, and the selected model was evaluated once on the corresponding outer fold (outer stratified five-fold). The number of </w:t>
      </w:r>
      <w:proofErr w:type="spellStart"/>
      <w:r w:rsidRPr="0018259E">
        <w:rPr>
          <w:sz w:val="21"/>
        </w:rPr>
        <w:t>Optuna</w:t>
      </w:r>
      <w:proofErr w:type="spellEnd"/>
      <w:r w:rsidRPr="0018259E">
        <w:rPr>
          <w:sz w:val="21"/>
        </w:rPr>
        <w:t xml:space="preserve"> trials was reduced from 150 to 50 per algorithm to make the nested loop computationally feasible (5 outer folds × 8 algorithms × 50 trials × 5 inner folds = 10,000 model fits per outcome); the search spaces, sampler, class weighting, and objective were otherwise identical to those used in the primary analysis (Supplementary Table S6).</w:t>
      </w:r>
    </w:p>
    <w:p w14:paraId="5AC045BE" w14:textId="77777777" w:rsidR="002F6E54" w:rsidRPr="0018259E" w:rsidRDefault="00000000">
      <w:pPr>
        <w:spacing w:after="80"/>
      </w:pPr>
      <w:r w:rsidRPr="0018259E">
        <w:rPr>
          <w:sz w:val="21"/>
        </w:rPr>
        <w:t>(v) Learning curves. Across 50 repeated stratified 70:30 splits, the training set was sub-sampled with stratification to fractions from 20% to 100% of its size, preserving the outcome prevalence at every size; each final model was then refitted with its published hyperparameters at each size, and both the apparent (training) AUC and the AUC on the corresponding held-out validation set were recorded (Figure 7).</w:t>
      </w:r>
    </w:p>
    <w:p w14:paraId="1D4079D2" w14:textId="77777777" w:rsidR="00CF583F" w:rsidRPr="0018259E" w:rsidRDefault="00CF583F">
      <w:pPr>
        <w:spacing w:before="40"/>
        <w:rPr>
          <w:rFonts w:eastAsia="맑은 고딕"/>
          <w:i/>
          <w:sz w:val="16"/>
          <w:lang w:eastAsia="ko-KR"/>
        </w:rPr>
      </w:pPr>
    </w:p>
    <w:p w14:paraId="4D8E2110" w14:textId="77777777" w:rsidR="002F6E54" w:rsidRPr="0018259E" w:rsidRDefault="00000000">
      <w:pPr>
        <w:spacing w:after="80"/>
      </w:pPr>
      <w:r w:rsidRPr="0018259E">
        <w:rPr>
          <w:b/>
          <w:sz w:val="21"/>
        </w:rPr>
        <w:t>S7. Calibration and recalibration</w:t>
      </w:r>
    </w:p>
    <w:p w14:paraId="6097505B" w14:textId="77777777" w:rsidR="002F6E54" w:rsidRPr="0018259E" w:rsidRDefault="00000000">
      <w:pPr>
        <w:spacing w:after="80"/>
      </w:pPr>
      <w:r w:rsidRPr="0018259E">
        <w:rPr>
          <w:sz w:val="21"/>
        </w:rPr>
        <w:t>The support vector machine, which does not natively output probabilities, was fitted with Platt scaling, a sigmoid calibration model estimated by internal cross-validation on the training set, whereas the random forest produced probabilities from the class frequencies of its terminal nodes without additional calibration. Apart from this built-in Platt scaling, the class-weighted probabilities were not subjected to any post-hoc recalibration in the primary analysis.</w:t>
      </w:r>
    </w:p>
    <w:p w14:paraId="27F2A254" w14:textId="77777777" w:rsidR="002F6E54" w:rsidRPr="0018259E" w:rsidRDefault="00000000">
      <w:pPr>
        <w:spacing w:after="80"/>
      </w:pPr>
      <w:r w:rsidRPr="0018259E">
        <w:rPr>
          <w:sz w:val="21"/>
        </w:rPr>
        <w:t>Calibration was displayed as a calibration belt: a locally weighted (</w:t>
      </w:r>
      <w:proofErr w:type="spellStart"/>
      <w:r w:rsidRPr="0018259E">
        <w:rPr>
          <w:sz w:val="21"/>
        </w:rPr>
        <w:t>lowess</w:t>
      </w:r>
      <w:proofErr w:type="spellEnd"/>
      <w:r w:rsidRPr="0018259E">
        <w:rPr>
          <w:sz w:val="21"/>
        </w:rPr>
        <w:t>) calibration curve with a 95% band from 500 bootstrap resamples, overlaid with observed event rates within deciles of predicted risk and the corresponding 95% Wilson intervals (Figure 5). The calibration slope was estimated as the coefficient of the linear predictor in a logistic regression of the outcome on the logit of the predicted probability, and the calibration-in-the-large as the intercept of a logistic regression with the linear predictor entered as an offset, so that the slope is constrained to one and the intercept measures systematic over- or under-prediction; both are reported with 95% Wald confidence intervals. The expected calibration error is the sample-size-weighted mean absolute difference between the observed and predicted risk across deciles. Because the dementia model proved to be poorly calibrated, Platt scaling (a logistic recalibration of the linear predictor) and isotonic regression were fitted out of fold, using cross-validated predictions so that the reported post-recalibration metrics are not optimistic, and the Brier score was recomputed after logistic recalibration (Supplementary Table S8).</w:t>
      </w:r>
    </w:p>
    <w:p w14:paraId="224A403E" w14:textId="77777777" w:rsidR="002F6E54" w:rsidRPr="0018259E" w:rsidRDefault="00000000">
      <w:pPr>
        <w:spacing w:after="80"/>
      </w:pPr>
      <w:r w:rsidRPr="0018259E">
        <w:rPr>
          <w:sz w:val="21"/>
        </w:rPr>
        <w:lastRenderedPageBreak/>
        <w:t xml:space="preserve">The decision-curve analysis used a logistic recalibration of the form </w:t>
      </w:r>
      <w:proofErr w:type="gramStart"/>
      <w:r w:rsidRPr="0018259E">
        <w:rPr>
          <w:sz w:val="21"/>
        </w:rPr>
        <w:t>P(</w:t>
      </w:r>
      <w:proofErr w:type="gramEnd"/>
      <w:r w:rsidRPr="0018259E">
        <w:rPr>
          <w:sz w:val="21"/>
        </w:rPr>
        <w:t xml:space="preserve">y = 1) = 1 / (1 + </w:t>
      </w:r>
      <w:proofErr w:type="gramStart"/>
      <w:r w:rsidRPr="0018259E">
        <w:rPr>
          <w:sz w:val="21"/>
        </w:rPr>
        <w:t>exp[−(</w:t>
      </w:r>
      <w:proofErr w:type="gramEnd"/>
      <w:r w:rsidRPr="0018259E">
        <w:rPr>
          <w:sz w:val="21"/>
        </w:rPr>
        <w:t xml:space="preserve">a + b × logit p)]), fitted to the cross-validated out-of-fold predictions, with its fitted intercept and slope applied so that the threshold probabilities correspond to estimated risk. This recalibration is internal, being estimated in the same sample, so the decision curve reflects apparent, internally recalibrated net </w:t>
      </w:r>
      <w:proofErr w:type="gramStart"/>
      <w:r w:rsidRPr="0018259E">
        <w:rPr>
          <w:sz w:val="21"/>
        </w:rPr>
        <w:t>benefit</w:t>
      </w:r>
      <w:proofErr w:type="gramEnd"/>
      <w:r w:rsidRPr="0018259E">
        <w:rPr>
          <w:sz w:val="21"/>
        </w:rPr>
        <w:t xml:space="preserve"> and is likely optimistic relative to a new sample. Confidence intervals for net benefit were obtained from 500 bootstrap resamples of the participants, refitting the logistic recalibration within each resample so that the interval incorporates the uncertainty of the recalibration (Supplementary Table S13).</w:t>
      </w:r>
    </w:p>
    <w:p w14:paraId="158F4831" w14:textId="77777777" w:rsidR="00CF583F" w:rsidRPr="0018259E" w:rsidRDefault="00CF583F">
      <w:pPr>
        <w:spacing w:before="40"/>
        <w:rPr>
          <w:rFonts w:eastAsia="맑은 고딕"/>
          <w:i/>
          <w:sz w:val="16"/>
          <w:lang w:eastAsia="ko-KR"/>
        </w:rPr>
      </w:pPr>
    </w:p>
    <w:p w14:paraId="34D14616" w14:textId="77777777" w:rsidR="002F6E54" w:rsidRPr="0018259E" w:rsidRDefault="00000000">
      <w:pPr>
        <w:spacing w:after="80"/>
      </w:pPr>
      <w:r w:rsidRPr="0018259E">
        <w:rPr>
          <w:b/>
          <w:sz w:val="21"/>
        </w:rPr>
        <w:t>S8. Time-to-event and competing-risk sensitivity analyses</w:t>
      </w:r>
    </w:p>
    <w:p w14:paraId="5B7A7C01" w14:textId="77777777" w:rsidR="002F6E54" w:rsidRPr="0018259E" w:rsidRDefault="00000000">
      <w:pPr>
        <w:spacing w:after="80"/>
      </w:pPr>
      <w:r w:rsidRPr="0018259E">
        <w:rPr>
          <w:sz w:val="21"/>
        </w:rPr>
        <w:t>Time was measured from the seventh-wave baseline to the wave at which a first qualifying physician diagnosis was reported, and participants without such a diagnosis were right-censored at the last wave at which the cognitive-status item was observed; the 129 (MCI) and 132 (dementia) participants who were never reassessed contributed no time at risk and were therefore excluded from these analyses, whereas the primary binary analysis classified them as non-events. A random survival forest (300 trees, a minimum of 15 observations per terminal node, and the square root of the number of predictors sampled at each split) and a Cox proportional-hazards model were fitted to the same 22 predictors. Discrimination was quantified by Harrell’s concordance index obtained from stratified 5-fold cross-validation and, for the random survival forest, additionally on a held-out 30% partition with a 500-resample bootstrap confidence interval; the integrated Brier score summarized overall accuracy across the follow-up period. Permutation importance ranked the predictors of the random survival forest, and Spearman’s rank correlation compared its risk score with the predicted probability of the corresponding binary final model. These analyses used the scikit-survival package (Supplementary Table S4).</w:t>
      </w:r>
    </w:p>
    <w:p w14:paraId="04F40D2E" w14:textId="77777777" w:rsidR="002F6E54" w:rsidRPr="0018259E" w:rsidRDefault="00000000">
      <w:pPr>
        <w:spacing w:after="80"/>
      </w:pPr>
      <w:r w:rsidRPr="0018259E">
        <w:rPr>
          <w:sz w:val="21"/>
        </w:rPr>
        <w:t xml:space="preserve">Five competing-risk analyses were performed in the dementia cohort, treating death, ascertained by linkage to the </w:t>
      </w:r>
      <w:proofErr w:type="spellStart"/>
      <w:r w:rsidRPr="0018259E">
        <w:rPr>
          <w:sz w:val="21"/>
        </w:rPr>
        <w:t>KLoSA</w:t>
      </w:r>
      <w:proofErr w:type="spellEnd"/>
      <w:r w:rsidRPr="0018259E">
        <w:rPr>
          <w:sz w:val="21"/>
        </w:rPr>
        <w:t xml:space="preserve"> deceased-respondent (exit) surveys on the respondent identifier, as the competing event and non-death loss to follow-up as censoring. First, the six-year cumulative incidence of dementia was estimated with the Aalen–Johansen estimator, which accounts for the competing event, and compared with the naive complement of the Kaplan–Meier estimator, which censors it. Second, a Fine–Gray </w:t>
      </w:r>
      <w:proofErr w:type="spellStart"/>
      <w:r w:rsidRPr="0018259E">
        <w:rPr>
          <w:sz w:val="21"/>
        </w:rPr>
        <w:t>subdistribution</w:t>
      </w:r>
      <w:proofErr w:type="spellEnd"/>
      <w:r w:rsidRPr="0018259E">
        <w:rPr>
          <w:sz w:val="21"/>
        </w:rPr>
        <w:t xml:space="preserve"> hazard model was compared with a cause-specific Cox model fitted to the same 22 predictors; as censoring was administrative and occurred only at the six-year horizon, the </w:t>
      </w:r>
      <w:proofErr w:type="spellStart"/>
      <w:r w:rsidRPr="0018259E">
        <w:rPr>
          <w:sz w:val="21"/>
        </w:rPr>
        <w:t>subdistribution</w:t>
      </w:r>
      <w:proofErr w:type="spellEnd"/>
      <w:r w:rsidRPr="0018259E">
        <w:rPr>
          <w:sz w:val="21"/>
        </w:rPr>
        <w:t xml:space="preserve"> risk set was obtained by retaining participants who experienced the competing event until that horizon. Third, a random survival forest was fitted to the composite outcome of dementia-free survival (dementia or non-ascertainment, whichever occurred first), and its permutation importance was compared with that of the dementia-only model. Fourth, a random forest was trained to predict non-ascertainment itself, and both its permutation-importance profile and its predicted risks were compared with those of the final dementia model; had the dementia model been learning predictors of survival rather than of cognitive decline, the two would coincide. Fifth, the final dementia model was refitted in the subgroup whose six-year dementia status was fully ascertained, in whom the competing event cannot have censored the outcome. Competing-risk models were fitted with the lifelines package, and agreement between predictor rankings was quantified with Spearman’s rank correlation (Supplementary Table S5).</w:t>
      </w:r>
    </w:p>
    <w:p w14:paraId="21AA56E2" w14:textId="77777777" w:rsidR="00CF583F" w:rsidRPr="0018259E" w:rsidRDefault="00CF583F">
      <w:pPr>
        <w:spacing w:before="40"/>
        <w:rPr>
          <w:rFonts w:eastAsia="맑은 고딕"/>
          <w:i/>
          <w:sz w:val="16"/>
          <w:lang w:eastAsia="ko-KR"/>
        </w:rPr>
      </w:pPr>
    </w:p>
    <w:p w14:paraId="1ED3E648" w14:textId="77777777" w:rsidR="002F6E54" w:rsidRPr="0018259E" w:rsidRDefault="00000000">
      <w:pPr>
        <w:spacing w:after="80"/>
      </w:pPr>
      <w:r w:rsidRPr="0018259E">
        <w:rPr>
          <w:b/>
          <w:sz w:val="21"/>
        </w:rPr>
        <w:t>S9. Attrition and inverse probability-of-censoring weighting</w:t>
      </w:r>
    </w:p>
    <w:p w14:paraId="42362B40" w14:textId="77777777" w:rsidR="002F6E54" w:rsidRPr="0018259E" w:rsidRDefault="00000000">
      <w:pPr>
        <w:spacing w:after="80"/>
      </w:pPr>
      <w:r w:rsidRPr="0018259E">
        <w:rPr>
          <w:sz w:val="21"/>
        </w:rPr>
        <w:t>The final models were refitted, with the published hyperparameters, after excluding the participants who were never reassessed; after restricting the sample to those observed at all three follow-up waves; and in the subgroup whose six-year status was fully ascertained (an observed event, or an assessment at the tenth wave). Inverse probability-of-censoring weighting was then applied within that subgroup: the probability of ascertainment given the 22 baseline predictors was estimated by cross-</w:t>
      </w:r>
      <w:r w:rsidRPr="0018259E">
        <w:rPr>
          <w:sz w:val="21"/>
        </w:rPr>
        <w:lastRenderedPageBreak/>
        <w:t>validated logistic regression, truncated below at 0.05, and stabilized weights equal to the marginal probability of ascertainment divided by this estimate were used both to refit the models and to compute the performance metrics and the six-year cumulative incidence (Supplementary Table S11).</w:t>
      </w:r>
    </w:p>
    <w:p w14:paraId="332620F3" w14:textId="77777777" w:rsidR="00CF583F" w:rsidRPr="0018259E" w:rsidRDefault="00CF583F">
      <w:pPr>
        <w:spacing w:before="40"/>
        <w:rPr>
          <w:rFonts w:eastAsia="맑은 고딕"/>
          <w:i/>
          <w:sz w:val="16"/>
          <w:lang w:eastAsia="ko-KR"/>
        </w:rPr>
      </w:pPr>
    </w:p>
    <w:p w14:paraId="58CAD6EE" w14:textId="77777777" w:rsidR="002F6E54" w:rsidRPr="0018259E" w:rsidRDefault="00000000">
      <w:pPr>
        <w:spacing w:after="80"/>
      </w:pPr>
      <w:r w:rsidRPr="0018259E">
        <w:rPr>
          <w:b/>
          <w:sz w:val="21"/>
        </w:rPr>
        <w:t>S10. SHAP computation and stability</w:t>
      </w:r>
    </w:p>
    <w:p w14:paraId="78A43B54" w14:textId="77777777" w:rsidR="002F6E54" w:rsidRPr="0018259E" w:rsidRDefault="00000000">
      <w:pPr>
        <w:spacing w:after="80"/>
      </w:pPr>
      <w:proofErr w:type="spellStart"/>
      <w:r w:rsidRPr="0018259E">
        <w:rPr>
          <w:sz w:val="21"/>
        </w:rPr>
        <w:t>TreeExplainer</w:t>
      </w:r>
      <w:proofErr w:type="spellEnd"/>
      <w:r w:rsidRPr="0018259E">
        <w:rPr>
          <w:sz w:val="21"/>
        </w:rPr>
        <w:t xml:space="preserve"> was applied to the random forest dementia model and </w:t>
      </w:r>
      <w:proofErr w:type="spellStart"/>
      <w:r w:rsidRPr="0018259E">
        <w:rPr>
          <w:sz w:val="21"/>
        </w:rPr>
        <w:t>KernelExplainer</w:t>
      </w:r>
      <w:proofErr w:type="spellEnd"/>
      <w:r w:rsidRPr="0018259E">
        <w:rPr>
          <w:sz w:val="21"/>
        </w:rPr>
        <w:t xml:space="preserve"> to the support vector machine MCI model, for which the background distribution comprised 100 training-set participants sampled at random. SHAP values were computed on the held-out test set (100 randomly sampled test participants for the support vector machine and the full test set for the random forest) rather than on the training data used for model fitting. Because categorical predictors were ordinally integer-coded rather than one-hot encoded, each entered the analysis as a single feature whose SHAP value represents the contribution of the whole variable.</w:t>
      </w:r>
    </w:p>
    <w:p w14:paraId="4F8501AC" w14:textId="77777777" w:rsidR="002F6E54" w:rsidRPr="0018259E" w:rsidRDefault="00000000">
      <w:pPr>
        <w:spacing w:after="80"/>
      </w:pPr>
      <w:r w:rsidRPr="0018259E">
        <w:rPr>
          <w:sz w:val="21"/>
        </w:rPr>
        <w:t xml:space="preserve">For the stability analysis, the importance of every predictor was re-estimated across repeated stratified 5-fold cross-validation with four repeats, giving 20 folds drawn from four entirely different random partitions. In each fold the final model was refitted on the training </w:t>
      </w:r>
      <w:proofErr w:type="gramStart"/>
      <w:r w:rsidRPr="0018259E">
        <w:rPr>
          <w:sz w:val="21"/>
        </w:rPr>
        <w:t>part</w:t>
      </w:r>
      <w:proofErr w:type="gramEnd"/>
      <w:r w:rsidRPr="0018259E">
        <w:rPr>
          <w:sz w:val="21"/>
        </w:rPr>
        <w:t xml:space="preserve"> and SHAP values were computed only on the held-out part, using </w:t>
      </w:r>
      <w:proofErr w:type="spellStart"/>
      <w:r w:rsidRPr="0018259E">
        <w:rPr>
          <w:sz w:val="21"/>
        </w:rPr>
        <w:t>TreeExplainer</w:t>
      </w:r>
      <w:proofErr w:type="spellEnd"/>
      <w:r w:rsidRPr="0018259E">
        <w:rPr>
          <w:sz w:val="21"/>
        </w:rPr>
        <w:t xml:space="preserve"> for the random forest (all held-out participants) and </w:t>
      </w:r>
      <w:proofErr w:type="spellStart"/>
      <w:r w:rsidRPr="0018259E">
        <w:rPr>
          <w:sz w:val="21"/>
        </w:rPr>
        <w:t>KernelExplainer</w:t>
      </w:r>
      <w:proofErr w:type="spellEnd"/>
      <w:r w:rsidRPr="0018259E">
        <w:rPr>
          <w:sz w:val="21"/>
        </w:rPr>
        <w:t xml:space="preserve"> for the support vector machine (100 background training participants and 100 randomly sampled held-out participants). The importance of a predictor within a fold is its mean absolute SHAP value, and the mean across the 20 folds is reported with its standard deviation and 2.5th-to-97.5th percentile interval, the mean rank and its range, and the proportion of folds in which the predictor entered the top ten. Fold-to-fold agreement was summarized by the mean pairwise Spearman and Kendall correlation between the 20 importance vectors (Supplementary Table S9 and Supplementary Figure S1).</w:t>
      </w:r>
    </w:p>
    <w:p w14:paraId="3C9DFC93" w14:textId="77777777" w:rsidR="00CF583F" w:rsidRPr="0018259E" w:rsidRDefault="00CF583F">
      <w:pPr>
        <w:spacing w:before="40"/>
        <w:rPr>
          <w:rFonts w:eastAsia="맑은 고딕"/>
          <w:i/>
          <w:sz w:val="16"/>
          <w:lang w:eastAsia="ko-KR"/>
        </w:rPr>
      </w:pPr>
    </w:p>
    <w:p w14:paraId="13EF6C1F" w14:textId="77777777" w:rsidR="002F6E54" w:rsidRPr="0018259E" w:rsidRDefault="00000000">
      <w:pPr>
        <w:spacing w:after="80"/>
      </w:pPr>
      <w:r w:rsidRPr="0018259E">
        <w:rPr>
          <w:b/>
          <w:sz w:val="21"/>
        </w:rPr>
        <w:t>S11. Descriptive and survey-weighted analyses</w:t>
      </w:r>
    </w:p>
    <w:p w14:paraId="63139722" w14:textId="77777777" w:rsidR="002F6E54" w:rsidRPr="0018259E" w:rsidRDefault="00000000">
      <w:pPr>
        <w:spacing w:after="80"/>
      </w:pPr>
      <w:r w:rsidRPr="0018259E">
        <w:rPr>
          <w:sz w:val="21"/>
        </w:rPr>
        <w:t>Standardized mean differences were calculated as the difference in means divided by the pooled standard deviation for continuous variables and as the multinomial standardized difference for categorical variables. The weighted descriptive sensitivity analysis used the seventh-wave cross-sectional survey weight with linearization variance estimation treating the survey district as the primary sampling unit; this affects only the descriptive estimates, because discrimination and calibration are properties of individual-level risk estimates rather than of weighted population totals. The models were developed at the individual level on the unweighted analytic sample, consistent with usual practice for clinical prediction-model development (Supplementary Table S14).</w:t>
      </w:r>
    </w:p>
    <w:p w14:paraId="0199E433" w14:textId="77777777" w:rsidR="00CF583F" w:rsidRPr="0018259E" w:rsidRDefault="00CF583F">
      <w:pPr>
        <w:spacing w:before="40"/>
        <w:rPr>
          <w:rFonts w:eastAsia="맑은 고딕"/>
          <w:i/>
          <w:sz w:val="16"/>
          <w:lang w:eastAsia="ko-KR"/>
        </w:rPr>
      </w:pPr>
    </w:p>
    <w:p w14:paraId="07D41AC6" w14:textId="77777777" w:rsidR="00CF583F" w:rsidRPr="0018259E" w:rsidRDefault="00CF583F">
      <w:pPr>
        <w:spacing w:before="40"/>
        <w:rPr>
          <w:rFonts w:eastAsia="맑은 고딕"/>
          <w:i/>
          <w:sz w:val="16"/>
          <w:lang w:eastAsia="ko-KR"/>
        </w:rPr>
      </w:pPr>
    </w:p>
    <w:p w14:paraId="2D4E4EEE" w14:textId="77777777" w:rsidR="006633A6" w:rsidRPr="0018259E" w:rsidRDefault="006633A6">
      <w:pPr>
        <w:spacing w:before="40"/>
        <w:rPr>
          <w:rFonts w:eastAsia="맑은 고딕"/>
          <w:i/>
          <w:sz w:val="16"/>
          <w:lang w:eastAsia="ko-KR"/>
        </w:rPr>
      </w:pPr>
    </w:p>
    <w:p w14:paraId="40033471" w14:textId="77777777" w:rsidR="006633A6" w:rsidRPr="0018259E" w:rsidRDefault="006633A6">
      <w:pPr>
        <w:spacing w:before="40"/>
        <w:rPr>
          <w:rFonts w:eastAsia="맑은 고딕"/>
          <w:i/>
          <w:sz w:val="16"/>
          <w:lang w:eastAsia="ko-KR"/>
        </w:rPr>
      </w:pPr>
    </w:p>
    <w:p w14:paraId="4DD4AA46" w14:textId="77777777" w:rsidR="006633A6" w:rsidRPr="0018259E" w:rsidRDefault="006633A6">
      <w:pPr>
        <w:spacing w:before="40"/>
        <w:rPr>
          <w:rFonts w:eastAsia="맑은 고딕"/>
          <w:i/>
          <w:sz w:val="16"/>
          <w:lang w:eastAsia="ko-KR"/>
        </w:rPr>
      </w:pPr>
    </w:p>
    <w:p w14:paraId="5DF4325B" w14:textId="77777777" w:rsidR="006633A6" w:rsidRPr="0018259E" w:rsidRDefault="006633A6">
      <w:pPr>
        <w:spacing w:before="40"/>
        <w:rPr>
          <w:rFonts w:eastAsia="맑은 고딕"/>
          <w:i/>
          <w:sz w:val="16"/>
          <w:lang w:eastAsia="ko-KR"/>
        </w:rPr>
      </w:pPr>
    </w:p>
    <w:p w14:paraId="40F4F388" w14:textId="77777777" w:rsidR="006633A6" w:rsidRPr="0018259E" w:rsidRDefault="006633A6">
      <w:pPr>
        <w:spacing w:before="40"/>
        <w:rPr>
          <w:rFonts w:eastAsia="맑은 고딕"/>
          <w:i/>
          <w:sz w:val="16"/>
          <w:lang w:eastAsia="ko-KR"/>
        </w:rPr>
      </w:pPr>
    </w:p>
    <w:p w14:paraId="6F13D1C7" w14:textId="77777777" w:rsidR="002F6E54" w:rsidRPr="0018259E" w:rsidRDefault="00000000">
      <w:pPr>
        <w:spacing w:after="80"/>
      </w:pPr>
      <w:r w:rsidRPr="0018259E">
        <w:rPr>
          <w:b/>
          <w:sz w:val="21"/>
        </w:rPr>
        <w:lastRenderedPageBreak/>
        <w:t xml:space="preserve">Supplementary Table S1. </w:t>
      </w:r>
      <w:r w:rsidRPr="0018259E">
        <w:rPr>
          <w:sz w:val="21"/>
        </w:rPr>
        <w:t>Candidate predictors, coding scheme, encoding, missingness, and inclusion in the final models.</w:t>
      </w:r>
    </w:p>
    <w:tbl>
      <w:tblPr>
        <w:tblStyle w:val="af9"/>
        <w:tblW w:w="0" w:type="auto"/>
        <w:tblLayout w:type="fixed"/>
        <w:tblLook w:val="04A0" w:firstRow="1" w:lastRow="0" w:firstColumn="1" w:lastColumn="0" w:noHBand="0" w:noVBand="1"/>
      </w:tblPr>
      <w:tblGrid>
        <w:gridCol w:w="2088"/>
        <w:gridCol w:w="1512"/>
        <w:gridCol w:w="4824"/>
        <w:gridCol w:w="2088"/>
        <w:gridCol w:w="2016"/>
        <w:gridCol w:w="1426"/>
      </w:tblGrid>
      <w:tr w:rsidR="002F6E54" w:rsidRPr="0018259E" w14:paraId="21086FA0" w14:textId="77777777">
        <w:tc>
          <w:tcPr>
            <w:tcW w:w="2088" w:type="dxa"/>
            <w:shd w:val="clear" w:color="auto" w:fill="D9D9D9"/>
          </w:tcPr>
          <w:p w14:paraId="6663BF4E" w14:textId="77777777" w:rsidR="002F6E54" w:rsidRPr="0018259E" w:rsidRDefault="00000000">
            <w:pPr>
              <w:spacing w:before="20" w:after="20"/>
            </w:pPr>
            <w:r w:rsidRPr="0018259E">
              <w:rPr>
                <w:b/>
                <w:sz w:val="17"/>
              </w:rPr>
              <w:t>Predictor</w:t>
            </w:r>
          </w:p>
        </w:tc>
        <w:tc>
          <w:tcPr>
            <w:tcW w:w="1512" w:type="dxa"/>
            <w:shd w:val="clear" w:color="auto" w:fill="D9D9D9"/>
          </w:tcPr>
          <w:p w14:paraId="1BAF0D3F" w14:textId="77777777" w:rsidR="002F6E54" w:rsidRPr="0018259E" w:rsidRDefault="00000000">
            <w:pPr>
              <w:spacing w:before="20" w:after="20"/>
              <w:jc w:val="center"/>
            </w:pPr>
            <w:r w:rsidRPr="0018259E">
              <w:rPr>
                <w:b/>
                <w:sz w:val="17"/>
              </w:rPr>
              <w:t>Domain</w:t>
            </w:r>
          </w:p>
        </w:tc>
        <w:tc>
          <w:tcPr>
            <w:tcW w:w="4824" w:type="dxa"/>
            <w:shd w:val="clear" w:color="auto" w:fill="D9D9D9"/>
          </w:tcPr>
          <w:p w14:paraId="259BF1AC" w14:textId="77777777" w:rsidR="002F6E54" w:rsidRPr="0018259E" w:rsidRDefault="00000000">
            <w:pPr>
              <w:spacing w:before="20" w:after="20"/>
              <w:jc w:val="center"/>
            </w:pPr>
            <w:r w:rsidRPr="0018259E">
              <w:rPr>
                <w:b/>
                <w:sz w:val="17"/>
              </w:rPr>
              <w:t>Coding (reference category)</w:t>
            </w:r>
          </w:p>
        </w:tc>
        <w:tc>
          <w:tcPr>
            <w:tcW w:w="2088" w:type="dxa"/>
            <w:shd w:val="clear" w:color="auto" w:fill="D9D9D9"/>
          </w:tcPr>
          <w:p w14:paraId="6A930768" w14:textId="77777777" w:rsidR="002F6E54" w:rsidRPr="0018259E" w:rsidRDefault="00000000">
            <w:pPr>
              <w:spacing w:before="20" w:after="20"/>
              <w:jc w:val="center"/>
            </w:pPr>
            <w:r w:rsidRPr="0018259E">
              <w:rPr>
                <w:b/>
                <w:sz w:val="17"/>
              </w:rPr>
              <w:t>Encoding / scaling</w:t>
            </w:r>
          </w:p>
        </w:tc>
        <w:tc>
          <w:tcPr>
            <w:tcW w:w="2016" w:type="dxa"/>
            <w:shd w:val="clear" w:color="auto" w:fill="D9D9D9"/>
          </w:tcPr>
          <w:p w14:paraId="25901C44" w14:textId="77777777" w:rsidR="002F6E54" w:rsidRPr="0018259E" w:rsidRDefault="00000000">
            <w:pPr>
              <w:spacing w:before="20" w:after="20"/>
              <w:jc w:val="center"/>
            </w:pPr>
            <w:r w:rsidRPr="0018259E">
              <w:rPr>
                <w:b/>
                <w:sz w:val="17"/>
              </w:rPr>
              <w:t>Missing % (MCI; dementia)</w:t>
            </w:r>
          </w:p>
        </w:tc>
        <w:tc>
          <w:tcPr>
            <w:tcW w:w="1426" w:type="dxa"/>
            <w:shd w:val="clear" w:color="auto" w:fill="D9D9D9"/>
          </w:tcPr>
          <w:p w14:paraId="24991D5E" w14:textId="77777777" w:rsidR="002F6E54" w:rsidRPr="0018259E" w:rsidRDefault="00000000">
            <w:pPr>
              <w:spacing w:before="20" w:after="20"/>
              <w:jc w:val="center"/>
            </w:pPr>
            <w:r w:rsidRPr="0018259E">
              <w:rPr>
                <w:b/>
                <w:sz w:val="17"/>
              </w:rPr>
              <w:t>In final models</w:t>
            </w:r>
          </w:p>
        </w:tc>
      </w:tr>
      <w:tr w:rsidR="002F6E54" w:rsidRPr="0018259E" w14:paraId="09D0BDC7" w14:textId="77777777">
        <w:tc>
          <w:tcPr>
            <w:tcW w:w="2088" w:type="dxa"/>
          </w:tcPr>
          <w:p w14:paraId="5BAF03BF" w14:textId="77777777" w:rsidR="002F6E54" w:rsidRPr="0018259E" w:rsidRDefault="00000000">
            <w:pPr>
              <w:spacing w:before="20" w:after="20"/>
            </w:pPr>
            <w:r w:rsidRPr="0018259E">
              <w:rPr>
                <w:sz w:val="17"/>
              </w:rPr>
              <w:t>Age</w:t>
            </w:r>
          </w:p>
        </w:tc>
        <w:tc>
          <w:tcPr>
            <w:tcW w:w="1512" w:type="dxa"/>
          </w:tcPr>
          <w:p w14:paraId="642FA02F" w14:textId="77777777" w:rsidR="002F6E54" w:rsidRPr="0018259E" w:rsidRDefault="00000000">
            <w:pPr>
              <w:spacing w:before="20" w:after="20"/>
            </w:pPr>
            <w:r w:rsidRPr="0018259E">
              <w:rPr>
                <w:sz w:val="17"/>
              </w:rPr>
              <w:t>Demographic</w:t>
            </w:r>
          </w:p>
        </w:tc>
        <w:tc>
          <w:tcPr>
            <w:tcW w:w="4824" w:type="dxa"/>
          </w:tcPr>
          <w:p w14:paraId="12211733" w14:textId="77777777" w:rsidR="002F6E54" w:rsidRPr="0018259E" w:rsidRDefault="00000000">
            <w:pPr>
              <w:spacing w:before="20" w:after="20"/>
            </w:pPr>
            <w:r w:rsidRPr="0018259E">
              <w:rPr>
                <w:sz w:val="17"/>
              </w:rPr>
              <w:t>Age in years</w:t>
            </w:r>
          </w:p>
        </w:tc>
        <w:tc>
          <w:tcPr>
            <w:tcW w:w="2088" w:type="dxa"/>
          </w:tcPr>
          <w:p w14:paraId="1A83B720" w14:textId="77777777" w:rsidR="002F6E54" w:rsidRPr="0018259E" w:rsidRDefault="00000000">
            <w:pPr>
              <w:spacing w:before="20" w:after="20"/>
            </w:pPr>
            <w:r w:rsidRPr="0018259E">
              <w:rPr>
                <w:sz w:val="17"/>
              </w:rPr>
              <w:t>Continuous, standardized</w:t>
            </w:r>
          </w:p>
        </w:tc>
        <w:tc>
          <w:tcPr>
            <w:tcW w:w="2016" w:type="dxa"/>
          </w:tcPr>
          <w:p w14:paraId="4A1517EC" w14:textId="77777777" w:rsidR="002F6E54" w:rsidRPr="0018259E" w:rsidRDefault="00000000">
            <w:pPr>
              <w:spacing w:before="20" w:after="20"/>
              <w:jc w:val="center"/>
            </w:pPr>
            <w:r w:rsidRPr="0018259E">
              <w:rPr>
                <w:sz w:val="17"/>
              </w:rPr>
              <w:t>0; 0</w:t>
            </w:r>
          </w:p>
        </w:tc>
        <w:tc>
          <w:tcPr>
            <w:tcW w:w="1426" w:type="dxa"/>
          </w:tcPr>
          <w:p w14:paraId="264395A6" w14:textId="77777777" w:rsidR="002F6E54" w:rsidRPr="0018259E" w:rsidRDefault="00000000">
            <w:pPr>
              <w:spacing w:before="20" w:after="20"/>
              <w:jc w:val="center"/>
            </w:pPr>
            <w:r w:rsidRPr="0018259E">
              <w:rPr>
                <w:sz w:val="17"/>
              </w:rPr>
              <w:t>Both</w:t>
            </w:r>
          </w:p>
        </w:tc>
      </w:tr>
      <w:tr w:rsidR="002F6E54" w:rsidRPr="0018259E" w14:paraId="2CEC74AB" w14:textId="77777777">
        <w:tc>
          <w:tcPr>
            <w:tcW w:w="2088" w:type="dxa"/>
          </w:tcPr>
          <w:p w14:paraId="280D1ED0" w14:textId="77777777" w:rsidR="002F6E54" w:rsidRPr="0018259E" w:rsidRDefault="00000000">
            <w:pPr>
              <w:spacing w:before="20" w:after="20"/>
            </w:pPr>
            <w:r w:rsidRPr="0018259E">
              <w:rPr>
                <w:sz w:val="17"/>
              </w:rPr>
              <w:t>Sex</w:t>
            </w:r>
          </w:p>
        </w:tc>
        <w:tc>
          <w:tcPr>
            <w:tcW w:w="1512" w:type="dxa"/>
          </w:tcPr>
          <w:p w14:paraId="1A63C8CA" w14:textId="77777777" w:rsidR="002F6E54" w:rsidRPr="0018259E" w:rsidRDefault="00000000">
            <w:pPr>
              <w:spacing w:before="20" w:after="20"/>
            </w:pPr>
            <w:r w:rsidRPr="0018259E">
              <w:rPr>
                <w:sz w:val="17"/>
              </w:rPr>
              <w:t>Demographic</w:t>
            </w:r>
          </w:p>
        </w:tc>
        <w:tc>
          <w:tcPr>
            <w:tcW w:w="4824" w:type="dxa"/>
          </w:tcPr>
          <w:p w14:paraId="011A9BD8" w14:textId="77777777" w:rsidR="002F6E54" w:rsidRPr="0018259E" w:rsidRDefault="00000000">
            <w:pPr>
              <w:spacing w:before="20" w:after="20"/>
            </w:pPr>
            <w:r w:rsidRPr="0018259E">
              <w:rPr>
                <w:sz w:val="17"/>
              </w:rPr>
              <w:t>0 = male (ref), 1 = female</w:t>
            </w:r>
          </w:p>
        </w:tc>
        <w:tc>
          <w:tcPr>
            <w:tcW w:w="2088" w:type="dxa"/>
          </w:tcPr>
          <w:p w14:paraId="74D95241" w14:textId="77777777" w:rsidR="002F6E54" w:rsidRPr="0018259E" w:rsidRDefault="00000000">
            <w:pPr>
              <w:spacing w:before="20" w:after="20"/>
            </w:pPr>
            <w:r w:rsidRPr="0018259E">
              <w:rPr>
                <w:sz w:val="17"/>
              </w:rPr>
              <w:t>Binary (0/1)</w:t>
            </w:r>
          </w:p>
        </w:tc>
        <w:tc>
          <w:tcPr>
            <w:tcW w:w="2016" w:type="dxa"/>
          </w:tcPr>
          <w:p w14:paraId="50358EEF" w14:textId="77777777" w:rsidR="002F6E54" w:rsidRPr="0018259E" w:rsidRDefault="00000000">
            <w:pPr>
              <w:spacing w:before="20" w:after="20"/>
              <w:jc w:val="center"/>
            </w:pPr>
            <w:r w:rsidRPr="0018259E">
              <w:rPr>
                <w:sz w:val="17"/>
              </w:rPr>
              <w:t>0; 0</w:t>
            </w:r>
          </w:p>
        </w:tc>
        <w:tc>
          <w:tcPr>
            <w:tcW w:w="1426" w:type="dxa"/>
          </w:tcPr>
          <w:p w14:paraId="31B94DDA" w14:textId="77777777" w:rsidR="002F6E54" w:rsidRPr="0018259E" w:rsidRDefault="00000000">
            <w:pPr>
              <w:spacing w:before="20" w:after="20"/>
              <w:jc w:val="center"/>
            </w:pPr>
            <w:r w:rsidRPr="0018259E">
              <w:rPr>
                <w:sz w:val="17"/>
              </w:rPr>
              <w:t>Both</w:t>
            </w:r>
          </w:p>
        </w:tc>
      </w:tr>
      <w:tr w:rsidR="002F6E54" w:rsidRPr="0018259E" w14:paraId="5313DBC1" w14:textId="77777777">
        <w:tc>
          <w:tcPr>
            <w:tcW w:w="2088" w:type="dxa"/>
          </w:tcPr>
          <w:p w14:paraId="0644A11C" w14:textId="77777777" w:rsidR="002F6E54" w:rsidRPr="0018259E" w:rsidRDefault="00000000">
            <w:pPr>
              <w:spacing w:before="20" w:after="20"/>
            </w:pPr>
            <w:r w:rsidRPr="0018259E">
              <w:rPr>
                <w:sz w:val="17"/>
              </w:rPr>
              <w:t>Marital status</w:t>
            </w:r>
          </w:p>
        </w:tc>
        <w:tc>
          <w:tcPr>
            <w:tcW w:w="1512" w:type="dxa"/>
          </w:tcPr>
          <w:p w14:paraId="11E5729C" w14:textId="77777777" w:rsidR="002F6E54" w:rsidRPr="0018259E" w:rsidRDefault="00000000">
            <w:pPr>
              <w:spacing w:before="20" w:after="20"/>
            </w:pPr>
            <w:r w:rsidRPr="0018259E">
              <w:rPr>
                <w:sz w:val="17"/>
              </w:rPr>
              <w:t>Demographic</w:t>
            </w:r>
          </w:p>
        </w:tc>
        <w:tc>
          <w:tcPr>
            <w:tcW w:w="4824" w:type="dxa"/>
          </w:tcPr>
          <w:p w14:paraId="2A6A906F" w14:textId="77777777" w:rsidR="002F6E54" w:rsidRPr="0018259E" w:rsidRDefault="00000000">
            <w:pPr>
              <w:spacing w:before="20" w:after="20"/>
            </w:pPr>
            <w:r w:rsidRPr="0018259E">
              <w:rPr>
                <w:sz w:val="17"/>
              </w:rPr>
              <w:t>1 = married, 2 = widowed, 3 = other (separated/divorced/never married)</w:t>
            </w:r>
          </w:p>
        </w:tc>
        <w:tc>
          <w:tcPr>
            <w:tcW w:w="2088" w:type="dxa"/>
          </w:tcPr>
          <w:p w14:paraId="5533A9EC" w14:textId="77777777" w:rsidR="002F6E54" w:rsidRPr="0018259E" w:rsidRDefault="00000000">
            <w:pPr>
              <w:spacing w:before="20" w:after="20"/>
            </w:pPr>
            <w:r w:rsidRPr="0018259E">
              <w:rPr>
                <w:sz w:val="17"/>
              </w:rPr>
              <w:t>Ordinal integer</w:t>
            </w:r>
          </w:p>
        </w:tc>
        <w:tc>
          <w:tcPr>
            <w:tcW w:w="2016" w:type="dxa"/>
          </w:tcPr>
          <w:p w14:paraId="3A0A9408" w14:textId="77777777" w:rsidR="002F6E54" w:rsidRPr="0018259E" w:rsidRDefault="00000000">
            <w:pPr>
              <w:spacing w:before="20" w:after="20"/>
              <w:jc w:val="center"/>
            </w:pPr>
            <w:r w:rsidRPr="0018259E">
              <w:rPr>
                <w:sz w:val="17"/>
              </w:rPr>
              <w:t>0; 0</w:t>
            </w:r>
          </w:p>
        </w:tc>
        <w:tc>
          <w:tcPr>
            <w:tcW w:w="1426" w:type="dxa"/>
          </w:tcPr>
          <w:p w14:paraId="42DDD3D1" w14:textId="77777777" w:rsidR="002F6E54" w:rsidRPr="0018259E" w:rsidRDefault="00000000">
            <w:pPr>
              <w:spacing w:before="20" w:after="20"/>
              <w:jc w:val="center"/>
            </w:pPr>
            <w:r w:rsidRPr="0018259E">
              <w:rPr>
                <w:sz w:val="17"/>
              </w:rPr>
              <w:t>Both</w:t>
            </w:r>
          </w:p>
        </w:tc>
      </w:tr>
      <w:tr w:rsidR="002F6E54" w:rsidRPr="0018259E" w14:paraId="3DF40242" w14:textId="77777777">
        <w:tc>
          <w:tcPr>
            <w:tcW w:w="2088" w:type="dxa"/>
          </w:tcPr>
          <w:p w14:paraId="3BE26B5B" w14:textId="77777777" w:rsidR="002F6E54" w:rsidRPr="0018259E" w:rsidRDefault="00000000">
            <w:pPr>
              <w:spacing w:before="20" w:after="20"/>
            </w:pPr>
            <w:r w:rsidRPr="0018259E">
              <w:rPr>
                <w:sz w:val="17"/>
              </w:rPr>
              <w:t>Education</w:t>
            </w:r>
          </w:p>
        </w:tc>
        <w:tc>
          <w:tcPr>
            <w:tcW w:w="1512" w:type="dxa"/>
          </w:tcPr>
          <w:p w14:paraId="783D5FA4" w14:textId="77777777" w:rsidR="002F6E54" w:rsidRPr="0018259E" w:rsidRDefault="00000000">
            <w:pPr>
              <w:spacing w:before="20" w:after="20"/>
            </w:pPr>
            <w:r w:rsidRPr="0018259E">
              <w:rPr>
                <w:sz w:val="17"/>
              </w:rPr>
              <w:t>Demographic</w:t>
            </w:r>
          </w:p>
        </w:tc>
        <w:tc>
          <w:tcPr>
            <w:tcW w:w="4824" w:type="dxa"/>
          </w:tcPr>
          <w:p w14:paraId="658B11C2" w14:textId="77777777" w:rsidR="002F6E54" w:rsidRPr="0018259E" w:rsidRDefault="00000000">
            <w:pPr>
              <w:spacing w:before="20" w:after="20"/>
            </w:pPr>
            <w:r w:rsidRPr="0018259E">
              <w:rPr>
                <w:sz w:val="17"/>
              </w:rPr>
              <w:t>1 = elementary or below, 2 = middle, 3 = high, 4 = college or above</w:t>
            </w:r>
          </w:p>
        </w:tc>
        <w:tc>
          <w:tcPr>
            <w:tcW w:w="2088" w:type="dxa"/>
          </w:tcPr>
          <w:p w14:paraId="233530FF" w14:textId="77777777" w:rsidR="002F6E54" w:rsidRPr="0018259E" w:rsidRDefault="00000000">
            <w:pPr>
              <w:spacing w:before="20" w:after="20"/>
            </w:pPr>
            <w:r w:rsidRPr="0018259E">
              <w:rPr>
                <w:sz w:val="17"/>
              </w:rPr>
              <w:t>Ordinal integer</w:t>
            </w:r>
          </w:p>
        </w:tc>
        <w:tc>
          <w:tcPr>
            <w:tcW w:w="2016" w:type="dxa"/>
          </w:tcPr>
          <w:p w14:paraId="4AA5613B" w14:textId="77777777" w:rsidR="002F6E54" w:rsidRPr="0018259E" w:rsidRDefault="00000000">
            <w:pPr>
              <w:spacing w:before="20" w:after="20"/>
              <w:jc w:val="center"/>
            </w:pPr>
            <w:r w:rsidRPr="0018259E">
              <w:rPr>
                <w:sz w:val="17"/>
              </w:rPr>
              <w:t>0; 0</w:t>
            </w:r>
          </w:p>
        </w:tc>
        <w:tc>
          <w:tcPr>
            <w:tcW w:w="1426" w:type="dxa"/>
          </w:tcPr>
          <w:p w14:paraId="458FEFEC" w14:textId="77777777" w:rsidR="002F6E54" w:rsidRPr="0018259E" w:rsidRDefault="00000000">
            <w:pPr>
              <w:spacing w:before="20" w:after="20"/>
              <w:jc w:val="center"/>
            </w:pPr>
            <w:r w:rsidRPr="0018259E">
              <w:rPr>
                <w:sz w:val="17"/>
              </w:rPr>
              <w:t>Both</w:t>
            </w:r>
          </w:p>
        </w:tc>
      </w:tr>
      <w:tr w:rsidR="002F6E54" w:rsidRPr="0018259E" w14:paraId="06EC6E01" w14:textId="77777777">
        <w:tc>
          <w:tcPr>
            <w:tcW w:w="2088" w:type="dxa"/>
          </w:tcPr>
          <w:p w14:paraId="5507696E" w14:textId="77777777" w:rsidR="002F6E54" w:rsidRPr="0018259E" w:rsidRDefault="00000000">
            <w:pPr>
              <w:spacing w:before="20" w:after="20"/>
            </w:pPr>
            <w:r w:rsidRPr="0018259E">
              <w:rPr>
                <w:sz w:val="17"/>
              </w:rPr>
              <w:t>Living arrangement</w:t>
            </w:r>
          </w:p>
        </w:tc>
        <w:tc>
          <w:tcPr>
            <w:tcW w:w="1512" w:type="dxa"/>
          </w:tcPr>
          <w:p w14:paraId="1864776E" w14:textId="77777777" w:rsidR="002F6E54" w:rsidRPr="0018259E" w:rsidRDefault="00000000">
            <w:pPr>
              <w:spacing w:before="20" w:after="20"/>
            </w:pPr>
            <w:r w:rsidRPr="0018259E">
              <w:rPr>
                <w:sz w:val="17"/>
              </w:rPr>
              <w:t>Demographic</w:t>
            </w:r>
          </w:p>
        </w:tc>
        <w:tc>
          <w:tcPr>
            <w:tcW w:w="4824" w:type="dxa"/>
          </w:tcPr>
          <w:p w14:paraId="614681F6" w14:textId="77777777" w:rsidR="002F6E54" w:rsidRPr="0018259E" w:rsidRDefault="00000000">
            <w:pPr>
              <w:spacing w:before="20" w:after="20"/>
            </w:pPr>
            <w:r w:rsidRPr="0018259E">
              <w:rPr>
                <w:sz w:val="17"/>
              </w:rPr>
              <w:t>1 = alone, 2 = with spouse only, 3 = with ≥ 2 family members</w:t>
            </w:r>
          </w:p>
        </w:tc>
        <w:tc>
          <w:tcPr>
            <w:tcW w:w="2088" w:type="dxa"/>
          </w:tcPr>
          <w:p w14:paraId="68F4B3C0" w14:textId="77777777" w:rsidR="002F6E54" w:rsidRPr="0018259E" w:rsidRDefault="00000000">
            <w:pPr>
              <w:spacing w:before="20" w:after="20"/>
            </w:pPr>
            <w:r w:rsidRPr="0018259E">
              <w:rPr>
                <w:sz w:val="17"/>
              </w:rPr>
              <w:t>Ordinal integer</w:t>
            </w:r>
          </w:p>
        </w:tc>
        <w:tc>
          <w:tcPr>
            <w:tcW w:w="2016" w:type="dxa"/>
          </w:tcPr>
          <w:p w14:paraId="0EA0B07C" w14:textId="77777777" w:rsidR="002F6E54" w:rsidRPr="0018259E" w:rsidRDefault="00000000">
            <w:pPr>
              <w:spacing w:before="20" w:after="20"/>
              <w:jc w:val="center"/>
            </w:pPr>
            <w:r w:rsidRPr="0018259E">
              <w:rPr>
                <w:sz w:val="17"/>
              </w:rPr>
              <w:t>0; 0</w:t>
            </w:r>
          </w:p>
        </w:tc>
        <w:tc>
          <w:tcPr>
            <w:tcW w:w="1426" w:type="dxa"/>
          </w:tcPr>
          <w:p w14:paraId="459F2F75" w14:textId="77777777" w:rsidR="002F6E54" w:rsidRPr="0018259E" w:rsidRDefault="00000000">
            <w:pPr>
              <w:spacing w:before="20" w:after="20"/>
              <w:jc w:val="center"/>
            </w:pPr>
            <w:r w:rsidRPr="0018259E">
              <w:rPr>
                <w:sz w:val="17"/>
              </w:rPr>
              <w:t>Both</w:t>
            </w:r>
          </w:p>
        </w:tc>
      </w:tr>
      <w:tr w:rsidR="002F6E54" w:rsidRPr="0018259E" w14:paraId="6B8BC328" w14:textId="77777777">
        <w:tc>
          <w:tcPr>
            <w:tcW w:w="2088" w:type="dxa"/>
          </w:tcPr>
          <w:p w14:paraId="3744CF51" w14:textId="77777777" w:rsidR="002F6E54" w:rsidRPr="0018259E" w:rsidRDefault="00000000">
            <w:pPr>
              <w:spacing w:before="20" w:after="20"/>
            </w:pPr>
            <w:r w:rsidRPr="0018259E">
              <w:rPr>
                <w:sz w:val="17"/>
              </w:rPr>
              <w:t>Region</w:t>
            </w:r>
          </w:p>
        </w:tc>
        <w:tc>
          <w:tcPr>
            <w:tcW w:w="1512" w:type="dxa"/>
          </w:tcPr>
          <w:p w14:paraId="65D21DAE" w14:textId="77777777" w:rsidR="002F6E54" w:rsidRPr="0018259E" w:rsidRDefault="00000000">
            <w:pPr>
              <w:spacing w:before="20" w:after="20"/>
            </w:pPr>
            <w:r w:rsidRPr="0018259E">
              <w:rPr>
                <w:sz w:val="17"/>
              </w:rPr>
              <w:t>Demographic</w:t>
            </w:r>
          </w:p>
        </w:tc>
        <w:tc>
          <w:tcPr>
            <w:tcW w:w="4824" w:type="dxa"/>
          </w:tcPr>
          <w:p w14:paraId="48C99273" w14:textId="77777777" w:rsidR="002F6E54" w:rsidRPr="0018259E" w:rsidRDefault="00000000">
            <w:pPr>
              <w:spacing w:before="20" w:after="20"/>
            </w:pPr>
            <w:r w:rsidRPr="0018259E">
              <w:rPr>
                <w:sz w:val="17"/>
              </w:rPr>
              <w:t>0 = urban (ref), 1 = rural</w:t>
            </w:r>
          </w:p>
        </w:tc>
        <w:tc>
          <w:tcPr>
            <w:tcW w:w="2088" w:type="dxa"/>
          </w:tcPr>
          <w:p w14:paraId="78041160" w14:textId="77777777" w:rsidR="002F6E54" w:rsidRPr="0018259E" w:rsidRDefault="00000000">
            <w:pPr>
              <w:spacing w:before="20" w:after="20"/>
            </w:pPr>
            <w:r w:rsidRPr="0018259E">
              <w:rPr>
                <w:sz w:val="17"/>
              </w:rPr>
              <w:t>Binary (0/1)</w:t>
            </w:r>
          </w:p>
        </w:tc>
        <w:tc>
          <w:tcPr>
            <w:tcW w:w="2016" w:type="dxa"/>
          </w:tcPr>
          <w:p w14:paraId="4F1B9AA4" w14:textId="77777777" w:rsidR="002F6E54" w:rsidRPr="0018259E" w:rsidRDefault="00000000">
            <w:pPr>
              <w:spacing w:before="20" w:after="20"/>
              <w:jc w:val="center"/>
            </w:pPr>
            <w:r w:rsidRPr="0018259E">
              <w:rPr>
                <w:sz w:val="17"/>
              </w:rPr>
              <w:t>0; 0</w:t>
            </w:r>
          </w:p>
        </w:tc>
        <w:tc>
          <w:tcPr>
            <w:tcW w:w="1426" w:type="dxa"/>
          </w:tcPr>
          <w:p w14:paraId="71086EB3" w14:textId="77777777" w:rsidR="002F6E54" w:rsidRPr="0018259E" w:rsidRDefault="00000000">
            <w:pPr>
              <w:spacing w:before="20" w:after="20"/>
              <w:jc w:val="center"/>
            </w:pPr>
            <w:r w:rsidRPr="0018259E">
              <w:rPr>
                <w:sz w:val="17"/>
              </w:rPr>
              <w:t>Both</w:t>
            </w:r>
          </w:p>
        </w:tc>
      </w:tr>
      <w:tr w:rsidR="002F6E54" w:rsidRPr="0018259E" w14:paraId="653BC80F" w14:textId="77777777">
        <w:tc>
          <w:tcPr>
            <w:tcW w:w="2088" w:type="dxa"/>
          </w:tcPr>
          <w:p w14:paraId="6BCAD8BA" w14:textId="77777777" w:rsidR="002F6E54" w:rsidRPr="0018259E" w:rsidRDefault="00000000">
            <w:pPr>
              <w:spacing w:before="20" w:after="20"/>
            </w:pPr>
            <w:r w:rsidRPr="0018259E">
              <w:rPr>
                <w:sz w:val="17"/>
              </w:rPr>
              <w:t>Household income</w:t>
            </w:r>
          </w:p>
        </w:tc>
        <w:tc>
          <w:tcPr>
            <w:tcW w:w="1512" w:type="dxa"/>
          </w:tcPr>
          <w:p w14:paraId="5FE959DE" w14:textId="77777777" w:rsidR="002F6E54" w:rsidRPr="0018259E" w:rsidRDefault="00000000">
            <w:pPr>
              <w:spacing w:before="20" w:after="20"/>
            </w:pPr>
            <w:r w:rsidRPr="0018259E">
              <w:rPr>
                <w:sz w:val="17"/>
              </w:rPr>
              <w:t>Demographic</w:t>
            </w:r>
          </w:p>
        </w:tc>
        <w:tc>
          <w:tcPr>
            <w:tcW w:w="4824" w:type="dxa"/>
          </w:tcPr>
          <w:p w14:paraId="1629950F" w14:textId="77777777" w:rsidR="002F6E54" w:rsidRPr="0018259E" w:rsidRDefault="00000000">
            <w:pPr>
              <w:spacing w:before="20" w:after="20"/>
            </w:pPr>
            <w:r w:rsidRPr="0018259E">
              <w:rPr>
                <w:sz w:val="17"/>
              </w:rPr>
              <w:t>Quintile, 1 = &lt; 10 to 5 = ≥ 50 million KRW/year</w:t>
            </w:r>
          </w:p>
        </w:tc>
        <w:tc>
          <w:tcPr>
            <w:tcW w:w="2088" w:type="dxa"/>
          </w:tcPr>
          <w:p w14:paraId="54481A25" w14:textId="77777777" w:rsidR="002F6E54" w:rsidRPr="0018259E" w:rsidRDefault="00000000">
            <w:pPr>
              <w:spacing w:before="20" w:after="20"/>
            </w:pPr>
            <w:r w:rsidRPr="0018259E">
              <w:rPr>
                <w:sz w:val="17"/>
              </w:rPr>
              <w:t>Ordinal integer</w:t>
            </w:r>
          </w:p>
        </w:tc>
        <w:tc>
          <w:tcPr>
            <w:tcW w:w="2016" w:type="dxa"/>
          </w:tcPr>
          <w:p w14:paraId="6D1FD208" w14:textId="77777777" w:rsidR="002F6E54" w:rsidRPr="0018259E" w:rsidRDefault="00000000">
            <w:pPr>
              <w:spacing w:before="20" w:after="20"/>
              <w:jc w:val="center"/>
            </w:pPr>
            <w:r w:rsidRPr="0018259E">
              <w:rPr>
                <w:sz w:val="17"/>
              </w:rPr>
              <w:t>0.5; 0.6</w:t>
            </w:r>
          </w:p>
        </w:tc>
        <w:tc>
          <w:tcPr>
            <w:tcW w:w="1426" w:type="dxa"/>
          </w:tcPr>
          <w:p w14:paraId="78C97FE1" w14:textId="77777777" w:rsidR="002F6E54" w:rsidRPr="0018259E" w:rsidRDefault="00000000">
            <w:pPr>
              <w:spacing w:before="20" w:after="20"/>
              <w:jc w:val="center"/>
            </w:pPr>
            <w:r w:rsidRPr="0018259E">
              <w:rPr>
                <w:sz w:val="17"/>
              </w:rPr>
              <w:t>Both</w:t>
            </w:r>
          </w:p>
        </w:tc>
      </w:tr>
      <w:tr w:rsidR="002F6E54" w:rsidRPr="0018259E" w14:paraId="4D028201" w14:textId="77777777">
        <w:tc>
          <w:tcPr>
            <w:tcW w:w="2088" w:type="dxa"/>
          </w:tcPr>
          <w:p w14:paraId="4176C1E3" w14:textId="77777777" w:rsidR="002F6E54" w:rsidRPr="0018259E" w:rsidRDefault="00000000">
            <w:pPr>
              <w:spacing w:before="20" w:after="20"/>
            </w:pPr>
            <w:r w:rsidRPr="0018259E">
              <w:rPr>
                <w:sz w:val="17"/>
              </w:rPr>
              <w:t>Work participation</w:t>
            </w:r>
          </w:p>
        </w:tc>
        <w:tc>
          <w:tcPr>
            <w:tcW w:w="1512" w:type="dxa"/>
          </w:tcPr>
          <w:p w14:paraId="03F90486" w14:textId="77777777" w:rsidR="002F6E54" w:rsidRPr="0018259E" w:rsidRDefault="00000000">
            <w:pPr>
              <w:spacing w:before="20" w:after="20"/>
            </w:pPr>
            <w:r w:rsidRPr="0018259E">
              <w:rPr>
                <w:sz w:val="17"/>
              </w:rPr>
              <w:t>Social</w:t>
            </w:r>
          </w:p>
        </w:tc>
        <w:tc>
          <w:tcPr>
            <w:tcW w:w="4824" w:type="dxa"/>
          </w:tcPr>
          <w:p w14:paraId="032F411B" w14:textId="77777777" w:rsidR="002F6E54" w:rsidRPr="0018259E" w:rsidRDefault="00000000">
            <w:pPr>
              <w:spacing w:before="20" w:after="20"/>
            </w:pPr>
            <w:r w:rsidRPr="0018259E">
              <w:rPr>
                <w:sz w:val="17"/>
              </w:rPr>
              <w:t>0 = not working (ref), 1 = currently working</w:t>
            </w:r>
          </w:p>
        </w:tc>
        <w:tc>
          <w:tcPr>
            <w:tcW w:w="2088" w:type="dxa"/>
          </w:tcPr>
          <w:p w14:paraId="46E153AB" w14:textId="77777777" w:rsidR="002F6E54" w:rsidRPr="0018259E" w:rsidRDefault="00000000">
            <w:pPr>
              <w:spacing w:before="20" w:after="20"/>
            </w:pPr>
            <w:r w:rsidRPr="0018259E">
              <w:rPr>
                <w:sz w:val="17"/>
              </w:rPr>
              <w:t>Binary (0/1)</w:t>
            </w:r>
          </w:p>
        </w:tc>
        <w:tc>
          <w:tcPr>
            <w:tcW w:w="2016" w:type="dxa"/>
          </w:tcPr>
          <w:p w14:paraId="4D539D11" w14:textId="77777777" w:rsidR="002F6E54" w:rsidRPr="0018259E" w:rsidRDefault="00000000">
            <w:pPr>
              <w:spacing w:before="20" w:after="20"/>
              <w:jc w:val="center"/>
            </w:pPr>
            <w:r w:rsidRPr="0018259E">
              <w:rPr>
                <w:sz w:val="17"/>
              </w:rPr>
              <w:t>0; 0</w:t>
            </w:r>
          </w:p>
        </w:tc>
        <w:tc>
          <w:tcPr>
            <w:tcW w:w="1426" w:type="dxa"/>
          </w:tcPr>
          <w:p w14:paraId="1BBD6CC5" w14:textId="77777777" w:rsidR="002F6E54" w:rsidRPr="0018259E" w:rsidRDefault="00000000">
            <w:pPr>
              <w:spacing w:before="20" w:after="20"/>
              <w:jc w:val="center"/>
            </w:pPr>
            <w:r w:rsidRPr="0018259E">
              <w:rPr>
                <w:sz w:val="17"/>
              </w:rPr>
              <w:t>Both</w:t>
            </w:r>
          </w:p>
        </w:tc>
      </w:tr>
      <w:tr w:rsidR="002F6E54" w:rsidRPr="0018259E" w14:paraId="59288A86" w14:textId="77777777">
        <w:tc>
          <w:tcPr>
            <w:tcW w:w="2088" w:type="dxa"/>
          </w:tcPr>
          <w:p w14:paraId="7442424B" w14:textId="77777777" w:rsidR="002F6E54" w:rsidRPr="0018259E" w:rsidRDefault="00000000">
            <w:pPr>
              <w:spacing w:before="20" w:after="20"/>
            </w:pPr>
            <w:r w:rsidRPr="0018259E">
              <w:rPr>
                <w:sz w:val="17"/>
              </w:rPr>
              <w:t>ADL score</w:t>
            </w:r>
          </w:p>
        </w:tc>
        <w:tc>
          <w:tcPr>
            <w:tcW w:w="1512" w:type="dxa"/>
          </w:tcPr>
          <w:p w14:paraId="2CF62099" w14:textId="77777777" w:rsidR="002F6E54" w:rsidRPr="0018259E" w:rsidRDefault="00000000">
            <w:pPr>
              <w:spacing w:before="20" w:after="20"/>
            </w:pPr>
            <w:r w:rsidRPr="0018259E">
              <w:rPr>
                <w:sz w:val="17"/>
              </w:rPr>
              <w:t>Functional</w:t>
            </w:r>
          </w:p>
        </w:tc>
        <w:tc>
          <w:tcPr>
            <w:tcW w:w="4824" w:type="dxa"/>
          </w:tcPr>
          <w:p w14:paraId="794D500A" w14:textId="77777777" w:rsidR="002F6E54" w:rsidRPr="0018259E" w:rsidRDefault="00000000">
            <w:pPr>
              <w:spacing w:before="20" w:after="20"/>
            </w:pPr>
            <w:r w:rsidRPr="0018259E">
              <w:rPr>
                <w:sz w:val="17"/>
              </w:rPr>
              <w:t>Activities of daily living, range 0–7</w:t>
            </w:r>
          </w:p>
        </w:tc>
        <w:tc>
          <w:tcPr>
            <w:tcW w:w="2088" w:type="dxa"/>
          </w:tcPr>
          <w:p w14:paraId="26049442" w14:textId="77777777" w:rsidR="002F6E54" w:rsidRPr="0018259E" w:rsidRDefault="00000000">
            <w:pPr>
              <w:spacing w:before="20" w:after="20"/>
            </w:pPr>
            <w:r w:rsidRPr="0018259E">
              <w:rPr>
                <w:sz w:val="17"/>
              </w:rPr>
              <w:t>Continuous, standardized</w:t>
            </w:r>
          </w:p>
        </w:tc>
        <w:tc>
          <w:tcPr>
            <w:tcW w:w="2016" w:type="dxa"/>
          </w:tcPr>
          <w:p w14:paraId="18B86EF0" w14:textId="77777777" w:rsidR="002F6E54" w:rsidRPr="0018259E" w:rsidRDefault="00000000">
            <w:pPr>
              <w:spacing w:before="20" w:after="20"/>
              <w:jc w:val="center"/>
            </w:pPr>
            <w:r w:rsidRPr="0018259E">
              <w:rPr>
                <w:sz w:val="17"/>
              </w:rPr>
              <w:t>0; 0</w:t>
            </w:r>
          </w:p>
        </w:tc>
        <w:tc>
          <w:tcPr>
            <w:tcW w:w="1426" w:type="dxa"/>
          </w:tcPr>
          <w:p w14:paraId="7684A12F" w14:textId="77777777" w:rsidR="002F6E54" w:rsidRPr="0018259E" w:rsidRDefault="00000000">
            <w:pPr>
              <w:spacing w:before="20" w:after="20"/>
              <w:jc w:val="center"/>
            </w:pPr>
            <w:r w:rsidRPr="0018259E">
              <w:rPr>
                <w:sz w:val="17"/>
              </w:rPr>
              <w:t>Both</w:t>
            </w:r>
          </w:p>
        </w:tc>
      </w:tr>
      <w:tr w:rsidR="002F6E54" w:rsidRPr="0018259E" w14:paraId="75BC4813" w14:textId="77777777">
        <w:tc>
          <w:tcPr>
            <w:tcW w:w="2088" w:type="dxa"/>
          </w:tcPr>
          <w:p w14:paraId="035719AA" w14:textId="77777777" w:rsidR="002F6E54" w:rsidRPr="0018259E" w:rsidRDefault="00000000">
            <w:pPr>
              <w:spacing w:before="20" w:after="20"/>
            </w:pPr>
            <w:r w:rsidRPr="0018259E">
              <w:rPr>
                <w:sz w:val="17"/>
              </w:rPr>
              <w:t>IADL score</w:t>
            </w:r>
          </w:p>
        </w:tc>
        <w:tc>
          <w:tcPr>
            <w:tcW w:w="1512" w:type="dxa"/>
          </w:tcPr>
          <w:p w14:paraId="3F804036" w14:textId="77777777" w:rsidR="002F6E54" w:rsidRPr="0018259E" w:rsidRDefault="00000000">
            <w:pPr>
              <w:spacing w:before="20" w:after="20"/>
            </w:pPr>
            <w:r w:rsidRPr="0018259E">
              <w:rPr>
                <w:sz w:val="17"/>
              </w:rPr>
              <w:t>Functional</w:t>
            </w:r>
          </w:p>
        </w:tc>
        <w:tc>
          <w:tcPr>
            <w:tcW w:w="4824" w:type="dxa"/>
          </w:tcPr>
          <w:p w14:paraId="362C2CF6" w14:textId="77777777" w:rsidR="002F6E54" w:rsidRPr="0018259E" w:rsidRDefault="00000000">
            <w:pPr>
              <w:spacing w:before="20" w:after="20"/>
            </w:pPr>
            <w:r w:rsidRPr="0018259E">
              <w:rPr>
                <w:sz w:val="17"/>
              </w:rPr>
              <w:t>Instrumental ADL, range 0–10</w:t>
            </w:r>
          </w:p>
        </w:tc>
        <w:tc>
          <w:tcPr>
            <w:tcW w:w="2088" w:type="dxa"/>
          </w:tcPr>
          <w:p w14:paraId="57C5AEEF" w14:textId="77777777" w:rsidR="002F6E54" w:rsidRPr="0018259E" w:rsidRDefault="00000000">
            <w:pPr>
              <w:spacing w:before="20" w:after="20"/>
            </w:pPr>
            <w:r w:rsidRPr="0018259E">
              <w:rPr>
                <w:sz w:val="17"/>
              </w:rPr>
              <w:t>Continuous, standardized</w:t>
            </w:r>
          </w:p>
        </w:tc>
        <w:tc>
          <w:tcPr>
            <w:tcW w:w="2016" w:type="dxa"/>
          </w:tcPr>
          <w:p w14:paraId="55D4F14C" w14:textId="77777777" w:rsidR="002F6E54" w:rsidRPr="0018259E" w:rsidRDefault="00000000">
            <w:pPr>
              <w:spacing w:before="20" w:after="20"/>
              <w:jc w:val="center"/>
            </w:pPr>
            <w:r w:rsidRPr="0018259E">
              <w:rPr>
                <w:sz w:val="17"/>
              </w:rPr>
              <w:t>0; 0</w:t>
            </w:r>
          </w:p>
        </w:tc>
        <w:tc>
          <w:tcPr>
            <w:tcW w:w="1426" w:type="dxa"/>
          </w:tcPr>
          <w:p w14:paraId="6539CEB8" w14:textId="77777777" w:rsidR="002F6E54" w:rsidRPr="0018259E" w:rsidRDefault="00000000">
            <w:pPr>
              <w:spacing w:before="20" w:after="20"/>
              <w:jc w:val="center"/>
            </w:pPr>
            <w:r w:rsidRPr="0018259E">
              <w:rPr>
                <w:sz w:val="17"/>
              </w:rPr>
              <w:t>Both</w:t>
            </w:r>
          </w:p>
        </w:tc>
      </w:tr>
      <w:tr w:rsidR="002F6E54" w:rsidRPr="0018259E" w14:paraId="2D436F72" w14:textId="77777777">
        <w:tc>
          <w:tcPr>
            <w:tcW w:w="2088" w:type="dxa"/>
          </w:tcPr>
          <w:p w14:paraId="5325FBEF" w14:textId="77777777" w:rsidR="002F6E54" w:rsidRPr="0018259E" w:rsidRDefault="00000000">
            <w:pPr>
              <w:spacing w:before="20" w:after="20"/>
            </w:pPr>
            <w:r w:rsidRPr="0018259E">
              <w:rPr>
                <w:sz w:val="17"/>
              </w:rPr>
              <w:t>Grip-strength decrease</w:t>
            </w:r>
          </w:p>
        </w:tc>
        <w:tc>
          <w:tcPr>
            <w:tcW w:w="1512" w:type="dxa"/>
          </w:tcPr>
          <w:p w14:paraId="733EE38D" w14:textId="77777777" w:rsidR="002F6E54" w:rsidRPr="0018259E" w:rsidRDefault="00000000">
            <w:pPr>
              <w:spacing w:before="20" w:after="20"/>
            </w:pPr>
            <w:r w:rsidRPr="0018259E">
              <w:rPr>
                <w:sz w:val="17"/>
              </w:rPr>
              <w:t>Health behavior</w:t>
            </w:r>
          </w:p>
        </w:tc>
        <w:tc>
          <w:tcPr>
            <w:tcW w:w="4824" w:type="dxa"/>
          </w:tcPr>
          <w:p w14:paraId="4EAC8F5C" w14:textId="77777777" w:rsidR="002F6E54" w:rsidRPr="0018259E" w:rsidRDefault="00000000">
            <w:pPr>
              <w:spacing w:before="20" w:after="20"/>
            </w:pPr>
            <w:r w:rsidRPr="0018259E">
              <w:rPr>
                <w:sz w:val="17"/>
              </w:rPr>
              <w:t>0 = maintained/increased (ref), 1 = decreased (dominant-hand grip wave 7 &lt; wave 6)</w:t>
            </w:r>
          </w:p>
        </w:tc>
        <w:tc>
          <w:tcPr>
            <w:tcW w:w="2088" w:type="dxa"/>
          </w:tcPr>
          <w:p w14:paraId="4D048F11" w14:textId="77777777" w:rsidR="002F6E54" w:rsidRPr="0018259E" w:rsidRDefault="00000000">
            <w:pPr>
              <w:spacing w:before="20" w:after="20"/>
            </w:pPr>
            <w:r w:rsidRPr="0018259E">
              <w:rPr>
                <w:sz w:val="17"/>
              </w:rPr>
              <w:t>Binary (0/1)</w:t>
            </w:r>
          </w:p>
        </w:tc>
        <w:tc>
          <w:tcPr>
            <w:tcW w:w="2016" w:type="dxa"/>
          </w:tcPr>
          <w:p w14:paraId="42F1666D" w14:textId="77777777" w:rsidR="002F6E54" w:rsidRPr="0018259E" w:rsidRDefault="00000000">
            <w:pPr>
              <w:spacing w:before="20" w:after="20"/>
              <w:jc w:val="center"/>
            </w:pPr>
            <w:r w:rsidRPr="0018259E">
              <w:rPr>
                <w:sz w:val="17"/>
              </w:rPr>
              <w:t>32.6; 32.8</w:t>
            </w:r>
          </w:p>
        </w:tc>
        <w:tc>
          <w:tcPr>
            <w:tcW w:w="1426" w:type="dxa"/>
          </w:tcPr>
          <w:p w14:paraId="41F348FA" w14:textId="77777777" w:rsidR="002F6E54" w:rsidRPr="0018259E" w:rsidRDefault="00000000">
            <w:pPr>
              <w:spacing w:before="20" w:after="20"/>
              <w:jc w:val="center"/>
            </w:pPr>
            <w:r w:rsidRPr="0018259E">
              <w:rPr>
                <w:sz w:val="17"/>
              </w:rPr>
              <w:t>Both</w:t>
            </w:r>
          </w:p>
        </w:tc>
      </w:tr>
      <w:tr w:rsidR="002F6E54" w:rsidRPr="0018259E" w14:paraId="37AD24E1" w14:textId="77777777">
        <w:tc>
          <w:tcPr>
            <w:tcW w:w="2088" w:type="dxa"/>
          </w:tcPr>
          <w:p w14:paraId="0F172CFA" w14:textId="77777777" w:rsidR="002F6E54" w:rsidRPr="0018259E" w:rsidRDefault="00000000">
            <w:pPr>
              <w:spacing w:before="20" w:after="20"/>
            </w:pPr>
            <w:r w:rsidRPr="0018259E">
              <w:rPr>
                <w:sz w:val="17"/>
              </w:rPr>
              <w:t>Drinking</w:t>
            </w:r>
          </w:p>
        </w:tc>
        <w:tc>
          <w:tcPr>
            <w:tcW w:w="1512" w:type="dxa"/>
          </w:tcPr>
          <w:p w14:paraId="07252E04" w14:textId="77777777" w:rsidR="002F6E54" w:rsidRPr="0018259E" w:rsidRDefault="00000000">
            <w:pPr>
              <w:spacing w:before="20" w:after="20"/>
            </w:pPr>
            <w:r w:rsidRPr="0018259E">
              <w:rPr>
                <w:sz w:val="17"/>
              </w:rPr>
              <w:t>Health behavior</w:t>
            </w:r>
          </w:p>
        </w:tc>
        <w:tc>
          <w:tcPr>
            <w:tcW w:w="4824" w:type="dxa"/>
          </w:tcPr>
          <w:p w14:paraId="386315F6" w14:textId="77777777" w:rsidR="002F6E54" w:rsidRPr="0018259E" w:rsidRDefault="00000000">
            <w:pPr>
              <w:spacing w:before="20" w:after="20"/>
            </w:pPr>
            <w:r w:rsidRPr="0018259E">
              <w:rPr>
                <w:sz w:val="17"/>
              </w:rPr>
              <w:t>0 = no (ref), 1 = current drinker</w:t>
            </w:r>
          </w:p>
        </w:tc>
        <w:tc>
          <w:tcPr>
            <w:tcW w:w="2088" w:type="dxa"/>
          </w:tcPr>
          <w:p w14:paraId="4C4E5549" w14:textId="77777777" w:rsidR="002F6E54" w:rsidRPr="0018259E" w:rsidRDefault="00000000">
            <w:pPr>
              <w:spacing w:before="20" w:after="20"/>
            </w:pPr>
            <w:r w:rsidRPr="0018259E">
              <w:rPr>
                <w:sz w:val="17"/>
              </w:rPr>
              <w:t>Binary (0/1)</w:t>
            </w:r>
          </w:p>
        </w:tc>
        <w:tc>
          <w:tcPr>
            <w:tcW w:w="2016" w:type="dxa"/>
          </w:tcPr>
          <w:p w14:paraId="742A9FF7" w14:textId="77777777" w:rsidR="002F6E54" w:rsidRPr="0018259E" w:rsidRDefault="00000000">
            <w:pPr>
              <w:spacing w:before="20" w:after="20"/>
              <w:jc w:val="center"/>
            </w:pPr>
            <w:r w:rsidRPr="0018259E">
              <w:rPr>
                <w:sz w:val="17"/>
              </w:rPr>
              <w:t>0; 0</w:t>
            </w:r>
          </w:p>
        </w:tc>
        <w:tc>
          <w:tcPr>
            <w:tcW w:w="1426" w:type="dxa"/>
          </w:tcPr>
          <w:p w14:paraId="2247CDC1" w14:textId="77777777" w:rsidR="002F6E54" w:rsidRPr="0018259E" w:rsidRDefault="00000000">
            <w:pPr>
              <w:spacing w:before="20" w:after="20"/>
              <w:jc w:val="center"/>
            </w:pPr>
            <w:r w:rsidRPr="0018259E">
              <w:rPr>
                <w:sz w:val="17"/>
              </w:rPr>
              <w:t>Both</w:t>
            </w:r>
          </w:p>
        </w:tc>
      </w:tr>
      <w:tr w:rsidR="002F6E54" w:rsidRPr="0018259E" w14:paraId="664A51FF" w14:textId="77777777">
        <w:tc>
          <w:tcPr>
            <w:tcW w:w="2088" w:type="dxa"/>
          </w:tcPr>
          <w:p w14:paraId="086C9552" w14:textId="77777777" w:rsidR="002F6E54" w:rsidRPr="0018259E" w:rsidRDefault="00000000">
            <w:pPr>
              <w:spacing w:before="20" w:after="20"/>
            </w:pPr>
            <w:r w:rsidRPr="0018259E">
              <w:rPr>
                <w:sz w:val="17"/>
              </w:rPr>
              <w:t>Smoking</w:t>
            </w:r>
          </w:p>
        </w:tc>
        <w:tc>
          <w:tcPr>
            <w:tcW w:w="1512" w:type="dxa"/>
          </w:tcPr>
          <w:p w14:paraId="48A92C80" w14:textId="77777777" w:rsidR="002F6E54" w:rsidRPr="0018259E" w:rsidRDefault="00000000">
            <w:pPr>
              <w:spacing w:before="20" w:after="20"/>
            </w:pPr>
            <w:r w:rsidRPr="0018259E">
              <w:rPr>
                <w:sz w:val="17"/>
              </w:rPr>
              <w:t>Health behavior</w:t>
            </w:r>
          </w:p>
        </w:tc>
        <w:tc>
          <w:tcPr>
            <w:tcW w:w="4824" w:type="dxa"/>
          </w:tcPr>
          <w:p w14:paraId="1D1D0FCE" w14:textId="77777777" w:rsidR="002F6E54" w:rsidRPr="0018259E" w:rsidRDefault="00000000">
            <w:pPr>
              <w:spacing w:before="20" w:after="20"/>
            </w:pPr>
            <w:r w:rsidRPr="0018259E">
              <w:rPr>
                <w:sz w:val="17"/>
              </w:rPr>
              <w:t>0 = no (ref), 1 = current smoker</w:t>
            </w:r>
          </w:p>
        </w:tc>
        <w:tc>
          <w:tcPr>
            <w:tcW w:w="2088" w:type="dxa"/>
          </w:tcPr>
          <w:p w14:paraId="7EF41B7D" w14:textId="77777777" w:rsidR="002F6E54" w:rsidRPr="0018259E" w:rsidRDefault="00000000">
            <w:pPr>
              <w:spacing w:before="20" w:after="20"/>
            </w:pPr>
            <w:r w:rsidRPr="0018259E">
              <w:rPr>
                <w:sz w:val="17"/>
              </w:rPr>
              <w:t>Binary (0/1)</w:t>
            </w:r>
          </w:p>
        </w:tc>
        <w:tc>
          <w:tcPr>
            <w:tcW w:w="2016" w:type="dxa"/>
          </w:tcPr>
          <w:p w14:paraId="75CF7973" w14:textId="77777777" w:rsidR="002F6E54" w:rsidRPr="0018259E" w:rsidRDefault="00000000">
            <w:pPr>
              <w:spacing w:before="20" w:after="20"/>
              <w:jc w:val="center"/>
            </w:pPr>
            <w:r w:rsidRPr="0018259E">
              <w:rPr>
                <w:sz w:val="17"/>
              </w:rPr>
              <w:t>0; 0</w:t>
            </w:r>
          </w:p>
        </w:tc>
        <w:tc>
          <w:tcPr>
            <w:tcW w:w="1426" w:type="dxa"/>
          </w:tcPr>
          <w:p w14:paraId="33733879" w14:textId="77777777" w:rsidR="002F6E54" w:rsidRPr="0018259E" w:rsidRDefault="00000000">
            <w:pPr>
              <w:spacing w:before="20" w:after="20"/>
              <w:jc w:val="center"/>
            </w:pPr>
            <w:r w:rsidRPr="0018259E">
              <w:rPr>
                <w:sz w:val="17"/>
              </w:rPr>
              <w:t>Both</w:t>
            </w:r>
          </w:p>
        </w:tc>
      </w:tr>
      <w:tr w:rsidR="002F6E54" w:rsidRPr="0018259E" w14:paraId="36728ABA" w14:textId="77777777">
        <w:tc>
          <w:tcPr>
            <w:tcW w:w="2088" w:type="dxa"/>
          </w:tcPr>
          <w:p w14:paraId="4C388DE2" w14:textId="77777777" w:rsidR="002F6E54" w:rsidRPr="0018259E" w:rsidRDefault="00000000">
            <w:pPr>
              <w:spacing w:before="20" w:after="20"/>
            </w:pPr>
            <w:r w:rsidRPr="0018259E">
              <w:rPr>
                <w:sz w:val="17"/>
              </w:rPr>
              <w:t>Regular exercise</w:t>
            </w:r>
          </w:p>
        </w:tc>
        <w:tc>
          <w:tcPr>
            <w:tcW w:w="1512" w:type="dxa"/>
          </w:tcPr>
          <w:p w14:paraId="30A806AC" w14:textId="77777777" w:rsidR="002F6E54" w:rsidRPr="0018259E" w:rsidRDefault="00000000">
            <w:pPr>
              <w:spacing w:before="20" w:after="20"/>
            </w:pPr>
            <w:r w:rsidRPr="0018259E">
              <w:rPr>
                <w:sz w:val="17"/>
              </w:rPr>
              <w:t>Health behavior</w:t>
            </w:r>
          </w:p>
        </w:tc>
        <w:tc>
          <w:tcPr>
            <w:tcW w:w="4824" w:type="dxa"/>
          </w:tcPr>
          <w:p w14:paraId="3914B9B8" w14:textId="77777777" w:rsidR="002F6E54" w:rsidRPr="0018259E" w:rsidRDefault="00000000">
            <w:pPr>
              <w:spacing w:before="20" w:after="20"/>
            </w:pPr>
            <w:r w:rsidRPr="0018259E">
              <w:rPr>
                <w:sz w:val="17"/>
              </w:rPr>
              <w:t>0 = no (ref), 1 = yes</w:t>
            </w:r>
          </w:p>
        </w:tc>
        <w:tc>
          <w:tcPr>
            <w:tcW w:w="2088" w:type="dxa"/>
          </w:tcPr>
          <w:p w14:paraId="6B259B63" w14:textId="77777777" w:rsidR="002F6E54" w:rsidRPr="0018259E" w:rsidRDefault="00000000">
            <w:pPr>
              <w:spacing w:before="20" w:after="20"/>
            </w:pPr>
            <w:r w:rsidRPr="0018259E">
              <w:rPr>
                <w:sz w:val="17"/>
              </w:rPr>
              <w:t>Binary (0/1)</w:t>
            </w:r>
          </w:p>
        </w:tc>
        <w:tc>
          <w:tcPr>
            <w:tcW w:w="2016" w:type="dxa"/>
          </w:tcPr>
          <w:p w14:paraId="1CC7131D" w14:textId="77777777" w:rsidR="002F6E54" w:rsidRPr="0018259E" w:rsidRDefault="00000000">
            <w:pPr>
              <w:spacing w:before="20" w:after="20"/>
              <w:jc w:val="center"/>
            </w:pPr>
            <w:r w:rsidRPr="0018259E">
              <w:rPr>
                <w:sz w:val="17"/>
              </w:rPr>
              <w:t>0; 0</w:t>
            </w:r>
          </w:p>
        </w:tc>
        <w:tc>
          <w:tcPr>
            <w:tcW w:w="1426" w:type="dxa"/>
          </w:tcPr>
          <w:p w14:paraId="1C34F39D" w14:textId="77777777" w:rsidR="002F6E54" w:rsidRPr="0018259E" w:rsidRDefault="00000000">
            <w:pPr>
              <w:spacing w:before="20" w:after="20"/>
              <w:jc w:val="center"/>
            </w:pPr>
            <w:r w:rsidRPr="0018259E">
              <w:rPr>
                <w:sz w:val="17"/>
              </w:rPr>
              <w:t>Both</w:t>
            </w:r>
          </w:p>
        </w:tc>
      </w:tr>
      <w:tr w:rsidR="002F6E54" w:rsidRPr="0018259E" w14:paraId="74544FB1" w14:textId="77777777">
        <w:tc>
          <w:tcPr>
            <w:tcW w:w="2088" w:type="dxa"/>
          </w:tcPr>
          <w:p w14:paraId="6340E05A" w14:textId="77777777" w:rsidR="002F6E54" w:rsidRPr="0018259E" w:rsidRDefault="00000000">
            <w:pPr>
              <w:spacing w:before="20" w:after="20"/>
            </w:pPr>
            <w:r w:rsidRPr="0018259E">
              <w:rPr>
                <w:sz w:val="17"/>
              </w:rPr>
              <w:t>BMI category</w:t>
            </w:r>
          </w:p>
        </w:tc>
        <w:tc>
          <w:tcPr>
            <w:tcW w:w="1512" w:type="dxa"/>
          </w:tcPr>
          <w:p w14:paraId="4AEBD448" w14:textId="77777777" w:rsidR="002F6E54" w:rsidRPr="0018259E" w:rsidRDefault="00000000">
            <w:pPr>
              <w:spacing w:before="20" w:after="20"/>
            </w:pPr>
            <w:r w:rsidRPr="0018259E">
              <w:rPr>
                <w:sz w:val="17"/>
              </w:rPr>
              <w:t>Health behavior</w:t>
            </w:r>
          </w:p>
        </w:tc>
        <w:tc>
          <w:tcPr>
            <w:tcW w:w="4824" w:type="dxa"/>
          </w:tcPr>
          <w:p w14:paraId="543BA419" w14:textId="77777777" w:rsidR="002F6E54" w:rsidRPr="0018259E" w:rsidRDefault="00000000">
            <w:pPr>
              <w:spacing w:before="20" w:after="20"/>
            </w:pPr>
            <w:r w:rsidRPr="0018259E">
              <w:rPr>
                <w:sz w:val="17"/>
              </w:rPr>
              <w:t>1 = underweight, 2 = normal, 3 = overweight, 4 = obese</w:t>
            </w:r>
          </w:p>
        </w:tc>
        <w:tc>
          <w:tcPr>
            <w:tcW w:w="2088" w:type="dxa"/>
          </w:tcPr>
          <w:p w14:paraId="0F133A09" w14:textId="77777777" w:rsidR="002F6E54" w:rsidRPr="0018259E" w:rsidRDefault="00000000">
            <w:pPr>
              <w:spacing w:before="20" w:after="20"/>
            </w:pPr>
            <w:r w:rsidRPr="0018259E">
              <w:rPr>
                <w:sz w:val="17"/>
              </w:rPr>
              <w:t>Ordinal integer</w:t>
            </w:r>
          </w:p>
        </w:tc>
        <w:tc>
          <w:tcPr>
            <w:tcW w:w="2016" w:type="dxa"/>
          </w:tcPr>
          <w:p w14:paraId="6FA634C6" w14:textId="77777777" w:rsidR="002F6E54" w:rsidRPr="0018259E" w:rsidRDefault="00000000">
            <w:pPr>
              <w:spacing w:before="20" w:after="20"/>
              <w:jc w:val="center"/>
            </w:pPr>
            <w:r w:rsidRPr="0018259E">
              <w:rPr>
                <w:sz w:val="17"/>
              </w:rPr>
              <w:t>2.3; 2.3</w:t>
            </w:r>
          </w:p>
        </w:tc>
        <w:tc>
          <w:tcPr>
            <w:tcW w:w="1426" w:type="dxa"/>
          </w:tcPr>
          <w:p w14:paraId="56437109" w14:textId="77777777" w:rsidR="002F6E54" w:rsidRPr="0018259E" w:rsidRDefault="00000000">
            <w:pPr>
              <w:spacing w:before="20" w:after="20"/>
              <w:jc w:val="center"/>
            </w:pPr>
            <w:r w:rsidRPr="0018259E">
              <w:rPr>
                <w:sz w:val="17"/>
              </w:rPr>
              <w:t>Both</w:t>
            </w:r>
          </w:p>
        </w:tc>
      </w:tr>
      <w:tr w:rsidR="002F6E54" w:rsidRPr="0018259E" w14:paraId="7C2B1998" w14:textId="77777777">
        <w:tc>
          <w:tcPr>
            <w:tcW w:w="2088" w:type="dxa"/>
          </w:tcPr>
          <w:p w14:paraId="618228F1" w14:textId="77777777" w:rsidR="002F6E54" w:rsidRPr="0018259E" w:rsidRDefault="00000000">
            <w:pPr>
              <w:spacing w:before="20" w:after="20"/>
            </w:pPr>
            <w:r w:rsidRPr="0018259E">
              <w:rPr>
                <w:sz w:val="17"/>
              </w:rPr>
              <w:t>Fall experience</w:t>
            </w:r>
          </w:p>
        </w:tc>
        <w:tc>
          <w:tcPr>
            <w:tcW w:w="1512" w:type="dxa"/>
          </w:tcPr>
          <w:p w14:paraId="59699844" w14:textId="77777777" w:rsidR="002F6E54" w:rsidRPr="0018259E" w:rsidRDefault="00000000">
            <w:pPr>
              <w:spacing w:before="20" w:after="20"/>
            </w:pPr>
            <w:r w:rsidRPr="0018259E">
              <w:rPr>
                <w:sz w:val="17"/>
              </w:rPr>
              <w:t>Health behavior</w:t>
            </w:r>
          </w:p>
        </w:tc>
        <w:tc>
          <w:tcPr>
            <w:tcW w:w="4824" w:type="dxa"/>
          </w:tcPr>
          <w:p w14:paraId="43034610" w14:textId="77777777" w:rsidR="002F6E54" w:rsidRPr="0018259E" w:rsidRDefault="00000000">
            <w:pPr>
              <w:spacing w:before="20" w:after="20"/>
            </w:pPr>
            <w:r w:rsidRPr="0018259E">
              <w:rPr>
                <w:sz w:val="17"/>
              </w:rPr>
              <w:t>0 = never (ref), 1 = ever fell (waves 1–7 cumulative)</w:t>
            </w:r>
          </w:p>
        </w:tc>
        <w:tc>
          <w:tcPr>
            <w:tcW w:w="2088" w:type="dxa"/>
          </w:tcPr>
          <w:p w14:paraId="6FA3BA16" w14:textId="77777777" w:rsidR="002F6E54" w:rsidRPr="0018259E" w:rsidRDefault="00000000">
            <w:pPr>
              <w:spacing w:before="20" w:after="20"/>
            </w:pPr>
            <w:r w:rsidRPr="0018259E">
              <w:rPr>
                <w:sz w:val="17"/>
              </w:rPr>
              <w:t>Binary (0/1)</w:t>
            </w:r>
          </w:p>
        </w:tc>
        <w:tc>
          <w:tcPr>
            <w:tcW w:w="2016" w:type="dxa"/>
          </w:tcPr>
          <w:p w14:paraId="7726DBDE" w14:textId="77777777" w:rsidR="002F6E54" w:rsidRPr="0018259E" w:rsidRDefault="00000000">
            <w:pPr>
              <w:spacing w:before="20" w:after="20"/>
              <w:jc w:val="center"/>
            </w:pPr>
            <w:r w:rsidRPr="0018259E">
              <w:rPr>
                <w:sz w:val="17"/>
              </w:rPr>
              <w:t>0; 0</w:t>
            </w:r>
          </w:p>
        </w:tc>
        <w:tc>
          <w:tcPr>
            <w:tcW w:w="1426" w:type="dxa"/>
          </w:tcPr>
          <w:p w14:paraId="28CDD9D9" w14:textId="77777777" w:rsidR="002F6E54" w:rsidRPr="0018259E" w:rsidRDefault="00000000">
            <w:pPr>
              <w:spacing w:before="20" w:after="20"/>
              <w:jc w:val="center"/>
            </w:pPr>
            <w:r w:rsidRPr="0018259E">
              <w:rPr>
                <w:sz w:val="17"/>
              </w:rPr>
              <w:t>Both</w:t>
            </w:r>
          </w:p>
        </w:tc>
      </w:tr>
      <w:tr w:rsidR="002F6E54" w:rsidRPr="0018259E" w14:paraId="47EAF32A" w14:textId="77777777">
        <w:tc>
          <w:tcPr>
            <w:tcW w:w="2088" w:type="dxa"/>
          </w:tcPr>
          <w:p w14:paraId="1C81CC2A" w14:textId="77777777" w:rsidR="002F6E54" w:rsidRPr="0018259E" w:rsidRDefault="00000000">
            <w:pPr>
              <w:spacing w:before="20" w:after="20"/>
            </w:pPr>
            <w:r w:rsidRPr="0018259E">
              <w:rPr>
                <w:sz w:val="17"/>
              </w:rPr>
              <w:t>CES-D-10 total</w:t>
            </w:r>
          </w:p>
        </w:tc>
        <w:tc>
          <w:tcPr>
            <w:tcW w:w="1512" w:type="dxa"/>
          </w:tcPr>
          <w:p w14:paraId="3A82291F" w14:textId="77777777" w:rsidR="002F6E54" w:rsidRPr="0018259E" w:rsidRDefault="00000000">
            <w:pPr>
              <w:spacing w:before="20" w:after="20"/>
            </w:pPr>
            <w:r w:rsidRPr="0018259E">
              <w:rPr>
                <w:sz w:val="17"/>
              </w:rPr>
              <w:t>Mental health</w:t>
            </w:r>
          </w:p>
        </w:tc>
        <w:tc>
          <w:tcPr>
            <w:tcW w:w="4824" w:type="dxa"/>
          </w:tcPr>
          <w:p w14:paraId="2E705724" w14:textId="77777777" w:rsidR="002F6E54" w:rsidRPr="0018259E" w:rsidRDefault="00000000">
            <w:pPr>
              <w:spacing w:before="20" w:after="20"/>
            </w:pPr>
            <w:r w:rsidRPr="0018259E">
              <w:rPr>
                <w:sz w:val="17"/>
              </w:rPr>
              <w:t>Depressive-symptom score, range 0–30</w:t>
            </w:r>
          </w:p>
        </w:tc>
        <w:tc>
          <w:tcPr>
            <w:tcW w:w="2088" w:type="dxa"/>
          </w:tcPr>
          <w:p w14:paraId="26CBC17E" w14:textId="77777777" w:rsidR="002F6E54" w:rsidRPr="0018259E" w:rsidRDefault="00000000">
            <w:pPr>
              <w:spacing w:before="20" w:after="20"/>
            </w:pPr>
            <w:r w:rsidRPr="0018259E">
              <w:rPr>
                <w:sz w:val="17"/>
              </w:rPr>
              <w:t>Continuous, standardized</w:t>
            </w:r>
          </w:p>
        </w:tc>
        <w:tc>
          <w:tcPr>
            <w:tcW w:w="2016" w:type="dxa"/>
          </w:tcPr>
          <w:p w14:paraId="71CAC833" w14:textId="77777777" w:rsidR="002F6E54" w:rsidRPr="0018259E" w:rsidRDefault="00000000">
            <w:pPr>
              <w:spacing w:before="20" w:after="20"/>
              <w:jc w:val="center"/>
            </w:pPr>
            <w:r w:rsidRPr="0018259E">
              <w:rPr>
                <w:sz w:val="17"/>
              </w:rPr>
              <w:t>0; 0</w:t>
            </w:r>
          </w:p>
        </w:tc>
        <w:tc>
          <w:tcPr>
            <w:tcW w:w="1426" w:type="dxa"/>
          </w:tcPr>
          <w:p w14:paraId="0B6F4D08" w14:textId="77777777" w:rsidR="002F6E54" w:rsidRPr="0018259E" w:rsidRDefault="00000000">
            <w:pPr>
              <w:spacing w:before="20" w:after="20"/>
              <w:jc w:val="center"/>
            </w:pPr>
            <w:r w:rsidRPr="0018259E">
              <w:rPr>
                <w:sz w:val="17"/>
              </w:rPr>
              <w:t>Both</w:t>
            </w:r>
          </w:p>
        </w:tc>
      </w:tr>
      <w:tr w:rsidR="002F6E54" w:rsidRPr="0018259E" w14:paraId="6E663B49" w14:textId="77777777">
        <w:tc>
          <w:tcPr>
            <w:tcW w:w="2088" w:type="dxa"/>
          </w:tcPr>
          <w:p w14:paraId="1B7F6222" w14:textId="77777777" w:rsidR="002F6E54" w:rsidRPr="0018259E" w:rsidRDefault="00000000">
            <w:pPr>
              <w:spacing w:before="20" w:after="20"/>
            </w:pPr>
            <w:r w:rsidRPr="0018259E">
              <w:rPr>
                <w:sz w:val="17"/>
              </w:rPr>
              <w:t>Hearing</w:t>
            </w:r>
          </w:p>
        </w:tc>
        <w:tc>
          <w:tcPr>
            <w:tcW w:w="1512" w:type="dxa"/>
          </w:tcPr>
          <w:p w14:paraId="00E47DF5" w14:textId="77777777" w:rsidR="002F6E54" w:rsidRPr="0018259E" w:rsidRDefault="00000000">
            <w:pPr>
              <w:spacing w:before="20" w:after="20"/>
            </w:pPr>
            <w:r w:rsidRPr="0018259E">
              <w:rPr>
                <w:sz w:val="17"/>
              </w:rPr>
              <w:t>Sensory</w:t>
            </w:r>
          </w:p>
        </w:tc>
        <w:tc>
          <w:tcPr>
            <w:tcW w:w="4824" w:type="dxa"/>
          </w:tcPr>
          <w:p w14:paraId="58C0DE0B" w14:textId="77777777" w:rsidR="002F6E54" w:rsidRPr="0018259E" w:rsidRDefault="00000000">
            <w:pPr>
              <w:spacing w:before="20" w:after="20"/>
            </w:pPr>
            <w:r w:rsidRPr="0018259E">
              <w:rPr>
                <w:sz w:val="17"/>
              </w:rPr>
              <w:t>Self-rated hearing, 1 = very good to 5 = very poor</w:t>
            </w:r>
          </w:p>
        </w:tc>
        <w:tc>
          <w:tcPr>
            <w:tcW w:w="2088" w:type="dxa"/>
          </w:tcPr>
          <w:p w14:paraId="7A13351E" w14:textId="77777777" w:rsidR="002F6E54" w:rsidRPr="0018259E" w:rsidRDefault="00000000">
            <w:pPr>
              <w:spacing w:before="20" w:after="20"/>
            </w:pPr>
            <w:r w:rsidRPr="0018259E">
              <w:rPr>
                <w:sz w:val="17"/>
              </w:rPr>
              <w:t>Continuous, standardized</w:t>
            </w:r>
          </w:p>
        </w:tc>
        <w:tc>
          <w:tcPr>
            <w:tcW w:w="2016" w:type="dxa"/>
          </w:tcPr>
          <w:p w14:paraId="4DE9C57F" w14:textId="77777777" w:rsidR="002F6E54" w:rsidRPr="0018259E" w:rsidRDefault="00000000">
            <w:pPr>
              <w:spacing w:before="20" w:after="20"/>
              <w:jc w:val="center"/>
            </w:pPr>
            <w:r w:rsidRPr="0018259E">
              <w:rPr>
                <w:sz w:val="17"/>
              </w:rPr>
              <w:t>0; 0</w:t>
            </w:r>
          </w:p>
        </w:tc>
        <w:tc>
          <w:tcPr>
            <w:tcW w:w="1426" w:type="dxa"/>
          </w:tcPr>
          <w:p w14:paraId="1C4A6DE2" w14:textId="77777777" w:rsidR="002F6E54" w:rsidRPr="0018259E" w:rsidRDefault="00000000">
            <w:pPr>
              <w:spacing w:before="20" w:after="20"/>
              <w:jc w:val="center"/>
            </w:pPr>
            <w:r w:rsidRPr="0018259E">
              <w:rPr>
                <w:sz w:val="17"/>
              </w:rPr>
              <w:t>Both</w:t>
            </w:r>
          </w:p>
        </w:tc>
      </w:tr>
      <w:tr w:rsidR="002F6E54" w:rsidRPr="0018259E" w14:paraId="18833C4F" w14:textId="77777777">
        <w:tc>
          <w:tcPr>
            <w:tcW w:w="2088" w:type="dxa"/>
          </w:tcPr>
          <w:p w14:paraId="62FD4499" w14:textId="77777777" w:rsidR="002F6E54" w:rsidRPr="0018259E" w:rsidRDefault="00000000">
            <w:pPr>
              <w:spacing w:before="20" w:after="20"/>
            </w:pPr>
            <w:r w:rsidRPr="0018259E">
              <w:rPr>
                <w:sz w:val="17"/>
              </w:rPr>
              <w:t>Subjective health</w:t>
            </w:r>
          </w:p>
        </w:tc>
        <w:tc>
          <w:tcPr>
            <w:tcW w:w="1512" w:type="dxa"/>
          </w:tcPr>
          <w:p w14:paraId="293D7CC5" w14:textId="77777777" w:rsidR="002F6E54" w:rsidRPr="0018259E" w:rsidRDefault="00000000">
            <w:pPr>
              <w:spacing w:before="20" w:after="20"/>
            </w:pPr>
            <w:r w:rsidRPr="0018259E">
              <w:rPr>
                <w:sz w:val="17"/>
              </w:rPr>
              <w:t>General health</w:t>
            </w:r>
          </w:p>
        </w:tc>
        <w:tc>
          <w:tcPr>
            <w:tcW w:w="4824" w:type="dxa"/>
          </w:tcPr>
          <w:p w14:paraId="36E86D94" w14:textId="77777777" w:rsidR="002F6E54" w:rsidRPr="0018259E" w:rsidRDefault="00000000">
            <w:pPr>
              <w:spacing w:before="20" w:after="20"/>
            </w:pPr>
            <w:r w:rsidRPr="0018259E">
              <w:rPr>
                <w:sz w:val="17"/>
              </w:rPr>
              <w:t>Self-</w:t>
            </w:r>
            <w:proofErr w:type="gramStart"/>
            <w:r w:rsidRPr="0018259E">
              <w:rPr>
                <w:sz w:val="17"/>
              </w:rPr>
              <w:t>rated</w:t>
            </w:r>
            <w:proofErr w:type="gramEnd"/>
            <w:r w:rsidRPr="0018259E">
              <w:rPr>
                <w:sz w:val="17"/>
              </w:rPr>
              <w:t xml:space="preserve"> health, 1 = very good to 5 = very poor</w:t>
            </w:r>
          </w:p>
        </w:tc>
        <w:tc>
          <w:tcPr>
            <w:tcW w:w="2088" w:type="dxa"/>
          </w:tcPr>
          <w:p w14:paraId="0DC0A2B5" w14:textId="77777777" w:rsidR="002F6E54" w:rsidRPr="0018259E" w:rsidRDefault="00000000">
            <w:pPr>
              <w:spacing w:before="20" w:after="20"/>
            </w:pPr>
            <w:r w:rsidRPr="0018259E">
              <w:rPr>
                <w:sz w:val="17"/>
              </w:rPr>
              <w:t>Continuous, standardized</w:t>
            </w:r>
          </w:p>
        </w:tc>
        <w:tc>
          <w:tcPr>
            <w:tcW w:w="2016" w:type="dxa"/>
          </w:tcPr>
          <w:p w14:paraId="322EA85C" w14:textId="77777777" w:rsidR="002F6E54" w:rsidRPr="0018259E" w:rsidRDefault="00000000">
            <w:pPr>
              <w:spacing w:before="20" w:after="20"/>
              <w:jc w:val="center"/>
            </w:pPr>
            <w:r w:rsidRPr="0018259E">
              <w:rPr>
                <w:sz w:val="17"/>
              </w:rPr>
              <w:t>0; 0</w:t>
            </w:r>
          </w:p>
        </w:tc>
        <w:tc>
          <w:tcPr>
            <w:tcW w:w="1426" w:type="dxa"/>
          </w:tcPr>
          <w:p w14:paraId="42FDAA83" w14:textId="77777777" w:rsidR="002F6E54" w:rsidRPr="0018259E" w:rsidRDefault="00000000">
            <w:pPr>
              <w:spacing w:before="20" w:after="20"/>
              <w:jc w:val="center"/>
            </w:pPr>
            <w:r w:rsidRPr="0018259E">
              <w:rPr>
                <w:sz w:val="17"/>
              </w:rPr>
              <w:t>Both</w:t>
            </w:r>
          </w:p>
        </w:tc>
      </w:tr>
      <w:tr w:rsidR="002F6E54" w:rsidRPr="0018259E" w14:paraId="4A92706A" w14:textId="77777777">
        <w:tc>
          <w:tcPr>
            <w:tcW w:w="2088" w:type="dxa"/>
          </w:tcPr>
          <w:p w14:paraId="7DAD5892" w14:textId="77777777" w:rsidR="002F6E54" w:rsidRPr="0018259E" w:rsidRDefault="00000000">
            <w:pPr>
              <w:spacing w:before="20" w:after="20"/>
            </w:pPr>
            <w:r w:rsidRPr="0018259E">
              <w:rPr>
                <w:sz w:val="17"/>
              </w:rPr>
              <w:t>Stroke</w:t>
            </w:r>
          </w:p>
        </w:tc>
        <w:tc>
          <w:tcPr>
            <w:tcW w:w="1512" w:type="dxa"/>
          </w:tcPr>
          <w:p w14:paraId="7E2BC9E1" w14:textId="77777777" w:rsidR="002F6E54" w:rsidRPr="0018259E" w:rsidRDefault="00000000">
            <w:pPr>
              <w:spacing w:before="20" w:after="20"/>
            </w:pPr>
            <w:r w:rsidRPr="0018259E">
              <w:rPr>
                <w:sz w:val="17"/>
              </w:rPr>
              <w:t>Comorbidity</w:t>
            </w:r>
          </w:p>
        </w:tc>
        <w:tc>
          <w:tcPr>
            <w:tcW w:w="4824" w:type="dxa"/>
          </w:tcPr>
          <w:p w14:paraId="70ECABDB" w14:textId="77777777" w:rsidR="002F6E54" w:rsidRPr="0018259E" w:rsidRDefault="00000000">
            <w:pPr>
              <w:spacing w:before="20" w:after="20"/>
            </w:pPr>
            <w:r w:rsidRPr="0018259E">
              <w:rPr>
                <w:sz w:val="17"/>
              </w:rPr>
              <w:t>0 = no (ref), 1 = currently treated</w:t>
            </w:r>
          </w:p>
        </w:tc>
        <w:tc>
          <w:tcPr>
            <w:tcW w:w="2088" w:type="dxa"/>
          </w:tcPr>
          <w:p w14:paraId="4289D8C9" w14:textId="77777777" w:rsidR="002F6E54" w:rsidRPr="0018259E" w:rsidRDefault="00000000">
            <w:pPr>
              <w:spacing w:before="20" w:after="20"/>
            </w:pPr>
            <w:r w:rsidRPr="0018259E">
              <w:rPr>
                <w:sz w:val="17"/>
              </w:rPr>
              <w:t>Binary (0/1)</w:t>
            </w:r>
          </w:p>
        </w:tc>
        <w:tc>
          <w:tcPr>
            <w:tcW w:w="2016" w:type="dxa"/>
          </w:tcPr>
          <w:p w14:paraId="3D4E63F9" w14:textId="77777777" w:rsidR="002F6E54" w:rsidRPr="0018259E" w:rsidRDefault="00000000">
            <w:pPr>
              <w:spacing w:before="20" w:after="20"/>
              <w:jc w:val="center"/>
            </w:pPr>
            <w:r w:rsidRPr="0018259E">
              <w:rPr>
                <w:sz w:val="17"/>
              </w:rPr>
              <w:t>0; 0</w:t>
            </w:r>
          </w:p>
        </w:tc>
        <w:tc>
          <w:tcPr>
            <w:tcW w:w="1426" w:type="dxa"/>
          </w:tcPr>
          <w:p w14:paraId="035E0FD7" w14:textId="77777777" w:rsidR="002F6E54" w:rsidRPr="0018259E" w:rsidRDefault="00000000">
            <w:pPr>
              <w:spacing w:before="20" w:after="20"/>
              <w:jc w:val="center"/>
            </w:pPr>
            <w:r w:rsidRPr="0018259E">
              <w:rPr>
                <w:sz w:val="17"/>
              </w:rPr>
              <w:t>Both</w:t>
            </w:r>
          </w:p>
        </w:tc>
      </w:tr>
      <w:tr w:rsidR="002F6E54" w:rsidRPr="0018259E" w14:paraId="1D21D5E7" w14:textId="77777777">
        <w:tc>
          <w:tcPr>
            <w:tcW w:w="2088" w:type="dxa"/>
          </w:tcPr>
          <w:p w14:paraId="6EEF6D05" w14:textId="77777777" w:rsidR="002F6E54" w:rsidRPr="0018259E" w:rsidRDefault="00000000">
            <w:pPr>
              <w:spacing w:before="20" w:after="20"/>
            </w:pPr>
            <w:r w:rsidRPr="0018259E">
              <w:rPr>
                <w:sz w:val="17"/>
              </w:rPr>
              <w:t>Heart disease</w:t>
            </w:r>
          </w:p>
        </w:tc>
        <w:tc>
          <w:tcPr>
            <w:tcW w:w="1512" w:type="dxa"/>
          </w:tcPr>
          <w:p w14:paraId="723642D6" w14:textId="77777777" w:rsidR="002F6E54" w:rsidRPr="0018259E" w:rsidRDefault="00000000">
            <w:pPr>
              <w:spacing w:before="20" w:after="20"/>
            </w:pPr>
            <w:r w:rsidRPr="0018259E">
              <w:rPr>
                <w:sz w:val="17"/>
              </w:rPr>
              <w:t>Comorbidity</w:t>
            </w:r>
          </w:p>
        </w:tc>
        <w:tc>
          <w:tcPr>
            <w:tcW w:w="4824" w:type="dxa"/>
          </w:tcPr>
          <w:p w14:paraId="26AF0CD8" w14:textId="77777777" w:rsidR="002F6E54" w:rsidRPr="0018259E" w:rsidRDefault="00000000">
            <w:pPr>
              <w:spacing w:before="20" w:after="20"/>
            </w:pPr>
            <w:r w:rsidRPr="0018259E">
              <w:rPr>
                <w:sz w:val="17"/>
              </w:rPr>
              <w:t>0 = no (ref), 1 = currently treated</w:t>
            </w:r>
          </w:p>
        </w:tc>
        <w:tc>
          <w:tcPr>
            <w:tcW w:w="2088" w:type="dxa"/>
          </w:tcPr>
          <w:p w14:paraId="248C931C" w14:textId="77777777" w:rsidR="002F6E54" w:rsidRPr="0018259E" w:rsidRDefault="00000000">
            <w:pPr>
              <w:spacing w:before="20" w:after="20"/>
            </w:pPr>
            <w:r w:rsidRPr="0018259E">
              <w:rPr>
                <w:sz w:val="17"/>
              </w:rPr>
              <w:t>Binary (0/1)</w:t>
            </w:r>
          </w:p>
        </w:tc>
        <w:tc>
          <w:tcPr>
            <w:tcW w:w="2016" w:type="dxa"/>
          </w:tcPr>
          <w:p w14:paraId="3FF46E71" w14:textId="77777777" w:rsidR="002F6E54" w:rsidRPr="0018259E" w:rsidRDefault="00000000">
            <w:pPr>
              <w:spacing w:before="20" w:after="20"/>
              <w:jc w:val="center"/>
            </w:pPr>
            <w:r w:rsidRPr="0018259E">
              <w:rPr>
                <w:sz w:val="17"/>
              </w:rPr>
              <w:t>0; 0</w:t>
            </w:r>
          </w:p>
        </w:tc>
        <w:tc>
          <w:tcPr>
            <w:tcW w:w="1426" w:type="dxa"/>
          </w:tcPr>
          <w:p w14:paraId="1F3DB3A7" w14:textId="77777777" w:rsidR="002F6E54" w:rsidRPr="0018259E" w:rsidRDefault="00000000">
            <w:pPr>
              <w:spacing w:before="20" w:after="20"/>
              <w:jc w:val="center"/>
            </w:pPr>
            <w:r w:rsidRPr="0018259E">
              <w:rPr>
                <w:sz w:val="17"/>
              </w:rPr>
              <w:t>Both</w:t>
            </w:r>
          </w:p>
        </w:tc>
      </w:tr>
      <w:tr w:rsidR="002F6E54" w:rsidRPr="0018259E" w14:paraId="5FC58C24" w14:textId="77777777">
        <w:tc>
          <w:tcPr>
            <w:tcW w:w="2088" w:type="dxa"/>
          </w:tcPr>
          <w:p w14:paraId="3617B64A" w14:textId="77777777" w:rsidR="002F6E54" w:rsidRPr="0018259E" w:rsidRDefault="00000000">
            <w:pPr>
              <w:spacing w:before="20" w:after="20"/>
            </w:pPr>
            <w:r w:rsidRPr="0018259E">
              <w:rPr>
                <w:sz w:val="17"/>
              </w:rPr>
              <w:t>Hypertension</w:t>
            </w:r>
          </w:p>
        </w:tc>
        <w:tc>
          <w:tcPr>
            <w:tcW w:w="1512" w:type="dxa"/>
          </w:tcPr>
          <w:p w14:paraId="46B917A3" w14:textId="77777777" w:rsidR="002F6E54" w:rsidRPr="0018259E" w:rsidRDefault="00000000">
            <w:pPr>
              <w:spacing w:before="20" w:after="20"/>
            </w:pPr>
            <w:r w:rsidRPr="0018259E">
              <w:rPr>
                <w:sz w:val="17"/>
              </w:rPr>
              <w:t>Comorbidity</w:t>
            </w:r>
          </w:p>
        </w:tc>
        <w:tc>
          <w:tcPr>
            <w:tcW w:w="4824" w:type="dxa"/>
          </w:tcPr>
          <w:p w14:paraId="45CCB17D" w14:textId="77777777" w:rsidR="002F6E54" w:rsidRPr="0018259E" w:rsidRDefault="00000000">
            <w:pPr>
              <w:spacing w:before="20" w:after="20"/>
            </w:pPr>
            <w:r w:rsidRPr="0018259E">
              <w:rPr>
                <w:sz w:val="17"/>
              </w:rPr>
              <w:t>0 = no (ref), 1 = currently treated</w:t>
            </w:r>
          </w:p>
        </w:tc>
        <w:tc>
          <w:tcPr>
            <w:tcW w:w="2088" w:type="dxa"/>
          </w:tcPr>
          <w:p w14:paraId="58C1EA1E" w14:textId="77777777" w:rsidR="002F6E54" w:rsidRPr="0018259E" w:rsidRDefault="00000000">
            <w:pPr>
              <w:spacing w:before="20" w:after="20"/>
            </w:pPr>
            <w:r w:rsidRPr="0018259E">
              <w:rPr>
                <w:sz w:val="17"/>
              </w:rPr>
              <w:t>Binary (0/1)</w:t>
            </w:r>
          </w:p>
        </w:tc>
        <w:tc>
          <w:tcPr>
            <w:tcW w:w="2016" w:type="dxa"/>
          </w:tcPr>
          <w:p w14:paraId="223F5558" w14:textId="77777777" w:rsidR="002F6E54" w:rsidRPr="0018259E" w:rsidRDefault="00000000">
            <w:pPr>
              <w:spacing w:before="20" w:after="20"/>
              <w:jc w:val="center"/>
            </w:pPr>
            <w:r w:rsidRPr="0018259E">
              <w:rPr>
                <w:sz w:val="17"/>
              </w:rPr>
              <w:t>0; 0</w:t>
            </w:r>
          </w:p>
        </w:tc>
        <w:tc>
          <w:tcPr>
            <w:tcW w:w="1426" w:type="dxa"/>
          </w:tcPr>
          <w:p w14:paraId="72B9DFA4" w14:textId="77777777" w:rsidR="002F6E54" w:rsidRPr="0018259E" w:rsidRDefault="00000000">
            <w:pPr>
              <w:spacing w:before="20" w:after="20"/>
              <w:jc w:val="center"/>
            </w:pPr>
            <w:r w:rsidRPr="0018259E">
              <w:rPr>
                <w:sz w:val="17"/>
              </w:rPr>
              <w:t>Both</w:t>
            </w:r>
          </w:p>
        </w:tc>
      </w:tr>
    </w:tbl>
    <w:p w14:paraId="389E1AC5" w14:textId="77777777" w:rsidR="002F6E54" w:rsidRPr="0018259E" w:rsidRDefault="00000000">
      <w:pPr>
        <w:spacing w:before="40"/>
        <w:rPr>
          <w:rFonts w:eastAsia="맑은 고딕"/>
          <w:i/>
          <w:sz w:val="16"/>
          <w:lang w:eastAsia="ko-KR"/>
        </w:rPr>
      </w:pPr>
      <w:r w:rsidRPr="0018259E">
        <w:rPr>
          <w:i/>
          <w:sz w:val="16"/>
        </w:rPr>
        <w:t>All 22 predictors were included in both final models. Categorical predictors were entered as single ordinal integer-coded variables rather than one-hot (dummy) encoded; for binary predictors the 0 level is the reference category. Continuous predictors were standardized before fitting the Support Vector Machine and the L1-penalized logistic regression only. Missing values were imputed using the median (continuous and ordinal) or the mode (binary). ADL, activities of daily living; BMI, body mass index; CES-D-10, 10-item Center for Epidemiologic Studies Depression scale; IADL, instrumental activities of daily living; KRW, Korean won; MCI, mild cognitive impairment.</w:t>
      </w:r>
    </w:p>
    <w:p w14:paraId="2475BB4E" w14:textId="77777777" w:rsidR="00CF583F" w:rsidRPr="0018259E" w:rsidRDefault="00CF583F">
      <w:pPr>
        <w:spacing w:before="40"/>
        <w:rPr>
          <w:rFonts w:eastAsia="맑은 고딕"/>
          <w:i/>
          <w:sz w:val="16"/>
          <w:lang w:eastAsia="ko-KR"/>
        </w:rPr>
      </w:pPr>
    </w:p>
    <w:p w14:paraId="75D1D127" w14:textId="77777777" w:rsidR="00040E68" w:rsidRPr="0018259E" w:rsidRDefault="00040E68">
      <w:pPr>
        <w:spacing w:before="40"/>
        <w:rPr>
          <w:rFonts w:eastAsia="맑은 고딕"/>
          <w:i/>
          <w:sz w:val="16"/>
          <w:lang w:eastAsia="ko-KR"/>
        </w:rPr>
      </w:pPr>
    </w:p>
    <w:p w14:paraId="15191EBE" w14:textId="77777777" w:rsidR="00040E68" w:rsidRPr="0018259E" w:rsidRDefault="00040E68">
      <w:pPr>
        <w:spacing w:before="40"/>
        <w:rPr>
          <w:rFonts w:eastAsia="맑은 고딕"/>
          <w:i/>
          <w:sz w:val="16"/>
          <w:lang w:eastAsia="ko-KR"/>
        </w:rPr>
      </w:pPr>
    </w:p>
    <w:p w14:paraId="539F5A9A" w14:textId="77777777" w:rsidR="00CF583F" w:rsidRPr="0018259E" w:rsidRDefault="00CF583F">
      <w:pPr>
        <w:spacing w:before="40"/>
        <w:rPr>
          <w:rFonts w:eastAsia="맑은 고딕"/>
          <w:lang w:eastAsia="ko-KR"/>
        </w:rPr>
      </w:pPr>
    </w:p>
    <w:p w14:paraId="2363B9C9" w14:textId="77777777" w:rsidR="002F6E54" w:rsidRPr="0018259E" w:rsidRDefault="00000000">
      <w:pPr>
        <w:spacing w:after="80"/>
      </w:pPr>
      <w:r w:rsidRPr="0018259E">
        <w:rPr>
          <w:b/>
          <w:sz w:val="21"/>
        </w:rPr>
        <w:lastRenderedPageBreak/>
        <w:t xml:space="preserve">Supplementary Table S2. </w:t>
      </w:r>
      <w:r w:rsidRPr="0018259E">
        <w:rPr>
          <w:sz w:val="21"/>
        </w:rPr>
        <w:t>Hyperparameter search spaces and final selected hyperparameters.</w:t>
      </w:r>
    </w:p>
    <w:tbl>
      <w:tblPr>
        <w:tblStyle w:val="af9"/>
        <w:tblW w:w="0" w:type="auto"/>
        <w:tblLayout w:type="fixed"/>
        <w:tblLook w:val="04A0" w:firstRow="1" w:lastRow="0" w:firstColumn="1" w:lastColumn="0" w:noHBand="0" w:noVBand="1"/>
      </w:tblPr>
      <w:tblGrid>
        <w:gridCol w:w="2736"/>
        <w:gridCol w:w="7200"/>
        <w:gridCol w:w="4018"/>
      </w:tblGrid>
      <w:tr w:rsidR="002F6E54" w:rsidRPr="0018259E" w14:paraId="4B978DD6" w14:textId="77777777">
        <w:tc>
          <w:tcPr>
            <w:tcW w:w="2736" w:type="dxa"/>
            <w:shd w:val="clear" w:color="auto" w:fill="D9D9D9"/>
          </w:tcPr>
          <w:p w14:paraId="43DB26D1" w14:textId="77777777" w:rsidR="002F6E54" w:rsidRPr="0018259E" w:rsidRDefault="00000000">
            <w:pPr>
              <w:spacing w:before="20" w:after="20"/>
            </w:pPr>
            <w:r w:rsidRPr="0018259E">
              <w:rPr>
                <w:b/>
                <w:sz w:val="17"/>
              </w:rPr>
              <w:t>Algorithm</w:t>
            </w:r>
          </w:p>
        </w:tc>
        <w:tc>
          <w:tcPr>
            <w:tcW w:w="7200" w:type="dxa"/>
            <w:shd w:val="clear" w:color="auto" w:fill="D9D9D9"/>
          </w:tcPr>
          <w:p w14:paraId="496CEEC0" w14:textId="77777777" w:rsidR="002F6E54" w:rsidRPr="0018259E" w:rsidRDefault="00000000">
            <w:pPr>
              <w:spacing w:before="20" w:after="20"/>
              <w:jc w:val="center"/>
            </w:pPr>
            <w:r w:rsidRPr="0018259E">
              <w:rPr>
                <w:b/>
                <w:sz w:val="17"/>
              </w:rPr>
              <w:t>Hyperparameter search space</w:t>
            </w:r>
          </w:p>
        </w:tc>
        <w:tc>
          <w:tcPr>
            <w:tcW w:w="4018" w:type="dxa"/>
            <w:shd w:val="clear" w:color="auto" w:fill="D9D9D9"/>
          </w:tcPr>
          <w:p w14:paraId="731018E2" w14:textId="77777777" w:rsidR="002F6E54" w:rsidRPr="0018259E" w:rsidRDefault="00000000">
            <w:pPr>
              <w:spacing w:before="20" w:after="20"/>
              <w:jc w:val="center"/>
            </w:pPr>
            <w:r w:rsidRPr="0018259E">
              <w:rPr>
                <w:b/>
                <w:sz w:val="17"/>
              </w:rPr>
              <w:t>Final selected hyperparameters</w:t>
            </w:r>
          </w:p>
        </w:tc>
      </w:tr>
      <w:tr w:rsidR="002F6E54" w:rsidRPr="0018259E" w14:paraId="2EE8F617" w14:textId="77777777">
        <w:tc>
          <w:tcPr>
            <w:tcW w:w="2736" w:type="dxa"/>
          </w:tcPr>
          <w:p w14:paraId="10292EC6" w14:textId="77777777" w:rsidR="002F6E54" w:rsidRPr="0018259E" w:rsidRDefault="00000000">
            <w:pPr>
              <w:spacing w:before="20" w:after="20"/>
            </w:pPr>
            <w:r w:rsidRPr="0018259E">
              <w:rPr>
                <w:sz w:val="17"/>
              </w:rPr>
              <w:t>L1-penalized logistic regression</w:t>
            </w:r>
          </w:p>
        </w:tc>
        <w:tc>
          <w:tcPr>
            <w:tcW w:w="7200" w:type="dxa"/>
          </w:tcPr>
          <w:p w14:paraId="16F42837" w14:textId="77777777" w:rsidR="002F6E54" w:rsidRPr="0018259E" w:rsidRDefault="00000000">
            <w:pPr>
              <w:spacing w:before="20" w:after="20"/>
            </w:pPr>
            <w:r w:rsidRPr="0018259E">
              <w:rPr>
                <w:sz w:val="17"/>
              </w:rPr>
              <w:t>C in [0.001, 100] (log); penalty = L1; solver = saga</w:t>
            </w:r>
          </w:p>
        </w:tc>
        <w:tc>
          <w:tcPr>
            <w:tcW w:w="4018" w:type="dxa"/>
          </w:tcPr>
          <w:p w14:paraId="2FB787FE" w14:textId="77777777" w:rsidR="002F6E54" w:rsidRPr="0018259E" w:rsidRDefault="00000000">
            <w:pPr>
              <w:spacing w:before="20" w:after="20"/>
            </w:pPr>
            <w:r w:rsidRPr="0018259E">
              <w:rPr>
                <w:sz w:val="17"/>
              </w:rPr>
              <w:t>— (not selected as a final model)</w:t>
            </w:r>
          </w:p>
        </w:tc>
      </w:tr>
      <w:tr w:rsidR="002F6E54" w:rsidRPr="0018259E" w14:paraId="676E062B" w14:textId="77777777">
        <w:tc>
          <w:tcPr>
            <w:tcW w:w="2736" w:type="dxa"/>
          </w:tcPr>
          <w:p w14:paraId="3A358987" w14:textId="77777777" w:rsidR="002F6E54" w:rsidRPr="0018259E" w:rsidRDefault="00000000">
            <w:pPr>
              <w:spacing w:before="20" w:after="20"/>
            </w:pPr>
            <w:r w:rsidRPr="0018259E">
              <w:rPr>
                <w:sz w:val="17"/>
              </w:rPr>
              <w:t>Light Gradient-Boosting Machine</w:t>
            </w:r>
          </w:p>
        </w:tc>
        <w:tc>
          <w:tcPr>
            <w:tcW w:w="7200" w:type="dxa"/>
          </w:tcPr>
          <w:p w14:paraId="32E9CA39" w14:textId="77777777" w:rsidR="002F6E54" w:rsidRPr="0018259E" w:rsidRDefault="00000000">
            <w:pPr>
              <w:spacing w:before="20" w:after="20"/>
            </w:pPr>
            <w:proofErr w:type="spellStart"/>
            <w:r w:rsidRPr="0018259E">
              <w:rPr>
                <w:sz w:val="17"/>
              </w:rPr>
              <w:t>n_estimators</w:t>
            </w:r>
            <w:proofErr w:type="spellEnd"/>
            <w:r w:rsidRPr="0018259E">
              <w:rPr>
                <w:sz w:val="17"/>
              </w:rPr>
              <w:t xml:space="preserve"> [100, 500]; </w:t>
            </w:r>
            <w:proofErr w:type="spellStart"/>
            <w:r w:rsidRPr="0018259E">
              <w:rPr>
                <w:sz w:val="17"/>
              </w:rPr>
              <w:t>max_depth</w:t>
            </w:r>
            <w:proofErr w:type="spellEnd"/>
            <w:r w:rsidRPr="0018259E">
              <w:rPr>
                <w:sz w:val="17"/>
              </w:rPr>
              <w:t xml:space="preserve"> [3, 10]; </w:t>
            </w:r>
            <w:proofErr w:type="spellStart"/>
            <w:r w:rsidRPr="0018259E">
              <w:rPr>
                <w:sz w:val="17"/>
              </w:rPr>
              <w:t>learning_rate</w:t>
            </w:r>
            <w:proofErr w:type="spellEnd"/>
            <w:r w:rsidRPr="0018259E">
              <w:rPr>
                <w:sz w:val="17"/>
              </w:rPr>
              <w:t xml:space="preserve"> [0.01, 0.3] (log); </w:t>
            </w:r>
            <w:proofErr w:type="spellStart"/>
            <w:r w:rsidRPr="0018259E">
              <w:rPr>
                <w:sz w:val="17"/>
              </w:rPr>
              <w:t>num_leaves</w:t>
            </w:r>
            <w:proofErr w:type="spellEnd"/>
            <w:r w:rsidRPr="0018259E">
              <w:rPr>
                <w:sz w:val="17"/>
              </w:rPr>
              <w:t xml:space="preserve"> [15, 63]; </w:t>
            </w:r>
            <w:proofErr w:type="spellStart"/>
            <w:r w:rsidRPr="0018259E">
              <w:rPr>
                <w:sz w:val="17"/>
              </w:rPr>
              <w:t>min_child_samples</w:t>
            </w:r>
            <w:proofErr w:type="spellEnd"/>
            <w:r w:rsidRPr="0018259E">
              <w:rPr>
                <w:sz w:val="17"/>
              </w:rPr>
              <w:t xml:space="preserve"> [5, 50]</w:t>
            </w:r>
          </w:p>
        </w:tc>
        <w:tc>
          <w:tcPr>
            <w:tcW w:w="4018" w:type="dxa"/>
          </w:tcPr>
          <w:p w14:paraId="4DFFBFCD" w14:textId="77777777" w:rsidR="002F6E54" w:rsidRPr="0018259E" w:rsidRDefault="00000000">
            <w:pPr>
              <w:spacing w:before="20" w:after="20"/>
            </w:pPr>
            <w:r w:rsidRPr="0018259E">
              <w:rPr>
                <w:sz w:val="17"/>
              </w:rPr>
              <w:t>— (not selected as a final model)</w:t>
            </w:r>
          </w:p>
        </w:tc>
      </w:tr>
      <w:tr w:rsidR="002F6E54" w:rsidRPr="0018259E" w14:paraId="742A2609" w14:textId="77777777">
        <w:tc>
          <w:tcPr>
            <w:tcW w:w="2736" w:type="dxa"/>
          </w:tcPr>
          <w:p w14:paraId="02EF92A4" w14:textId="77777777" w:rsidR="002F6E54" w:rsidRPr="0018259E" w:rsidRDefault="00000000">
            <w:pPr>
              <w:spacing w:before="20" w:after="20"/>
            </w:pPr>
            <w:r w:rsidRPr="0018259E">
              <w:rPr>
                <w:sz w:val="17"/>
              </w:rPr>
              <w:t>Extreme Gradient Boosting</w:t>
            </w:r>
          </w:p>
        </w:tc>
        <w:tc>
          <w:tcPr>
            <w:tcW w:w="7200" w:type="dxa"/>
          </w:tcPr>
          <w:p w14:paraId="3BD94A16" w14:textId="77777777" w:rsidR="002F6E54" w:rsidRPr="0018259E" w:rsidRDefault="00000000">
            <w:pPr>
              <w:spacing w:before="20" w:after="20"/>
            </w:pPr>
            <w:proofErr w:type="spellStart"/>
            <w:r w:rsidRPr="0018259E">
              <w:rPr>
                <w:sz w:val="17"/>
              </w:rPr>
              <w:t>n_estimators</w:t>
            </w:r>
            <w:proofErr w:type="spellEnd"/>
            <w:r w:rsidRPr="0018259E">
              <w:rPr>
                <w:sz w:val="17"/>
              </w:rPr>
              <w:t xml:space="preserve"> [100, 500]; </w:t>
            </w:r>
            <w:proofErr w:type="spellStart"/>
            <w:r w:rsidRPr="0018259E">
              <w:rPr>
                <w:sz w:val="17"/>
              </w:rPr>
              <w:t>max_depth</w:t>
            </w:r>
            <w:proofErr w:type="spellEnd"/>
            <w:r w:rsidRPr="0018259E">
              <w:rPr>
                <w:sz w:val="17"/>
              </w:rPr>
              <w:t xml:space="preserve"> [3, 10]; </w:t>
            </w:r>
            <w:proofErr w:type="spellStart"/>
            <w:r w:rsidRPr="0018259E">
              <w:rPr>
                <w:sz w:val="17"/>
              </w:rPr>
              <w:t>learning_rate</w:t>
            </w:r>
            <w:proofErr w:type="spellEnd"/>
            <w:r w:rsidRPr="0018259E">
              <w:rPr>
                <w:sz w:val="17"/>
              </w:rPr>
              <w:t xml:space="preserve"> [0.01, 0.3] (log); subsample [0.5, 1.0]; </w:t>
            </w:r>
            <w:proofErr w:type="spellStart"/>
            <w:r w:rsidRPr="0018259E">
              <w:rPr>
                <w:sz w:val="17"/>
              </w:rPr>
              <w:t>colsample_bytree</w:t>
            </w:r>
            <w:proofErr w:type="spellEnd"/>
            <w:r w:rsidRPr="0018259E">
              <w:rPr>
                <w:sz w:val="17"/>
              </w:rPr>
              <w:t xml:space="preserve"> [0.5, 1.0]; </w:t>
            </w:r>
            <w:proofErr w:type="spellStart"/>
            <w:r w:rsidRPr="0018259E">
              <w:rPr>
                <w:sz w:val="17"/>
              </w:rPr>
              <w:t>scale_pos_weight</w:t>
            </w:r>
            <w:proofErr w:type="spellEnd"/>
            <w:r w:rsidRPr="0018259E">
              <w:rPr>
                <w:sz w:val="17"/>
              </w:rPr>
              <w:t xml:space="preserve"> = negative/positive ratio</w:t>
            </w:r>
          </w:p>
        </w:tc>
        <w:tc>
          <w:tcPr>
            <w:tcW w:w="4018" w:type="dxa"/>
          </w:tcPr>
          <w:p w14:paraId="19FC03CA" w14:textId="77777777" w:rsidR="002F6E54" w:rsidRPr="0018259E" w:rsidRDefault="00000000">
            <w:pPr>
              <w:spacing w:before="20" w:after="20"/>
            </w:pPr>
            <w:r w:rsidRPr="0018259E">
              <w:rPr>
                <w:sz w:val="17"/>
              </w:rPr>
              <w:t>— (not selected as a final model)</w:t>
            </w:r>
          </w:p>
        </w:tc>
      </w:tr>
      <w:tr w:rsidR="002F6E54" w:rsidRPr="0018259E" w14:paraId="73129E4F" w14:textId="77777777">
        <w:tc>
          <w:tcPr>
            <w:tcW w:w="2736" w:type="dxa"/>
          </w:tcPr>
          <w:p w14:paraId="10021651" w14:textId="77777777" w:rsidR="002F6E54" w:rsidRPr="0018259E" w:rsidRDefault="00000000">
            <w:pPr>
              <w:spacing w:before="20" w:after="20"/>
            </w:pPr>
            <w:r w:rsidRPr="0018259E">
              <w:rPr>
                <w:sz w:val="17"/>
              </w:rPr>
              <w:t>Categorical Boosting</w:t>
            </w:r>
          </w:p>
        </w:tc>
        <w:tc>
          <w:tcPr>
            <w:tcW w:w="7200" w:type="dxa"/>
          </w:tcPr>
          <w:p w14:paraId="3B1EDC65" w14:textId="77777777" w:rsidR="002F6E54" w:rsidRPr="0018259E" w:rsidRDefault="00000000">
            <w:pPr>
              <w:spacing w:before="20" w:after="20"/>
            </w:pPr>
            <w:r w:rsidRPr="0018259E">
              <w:rPr>
                <w:sz w:val="17"/>
              </w:rPr>
              <w:t xml:space="preserve">iterations [100, 500]; depth [3, 8]; </w:t>
            </w:r>
            <w:proofErr w:type="spellStart"/>
            <w:r w:rsidRPr="0018259E">
              <w:rPr>
                <w:sz w:val="17"/>
              </w:rPr>
              <w:t>learning_rate</w:t>
            </w:r>
            <w:proofErr w:type="spellEnd"/>
            <w:r w:rsidRPr="0018259E">
              <w:rPr>
                <w:sz w:val="17"/>
              </w:rPr>
              <w:t xml:space="preserve"> [0.01, 0.3] (log); l2_leaf_reg [1, 10]</w:t>
            </w:r>
          </w:p>
        </w:tc>
        <w:tc>
          <w:tcPr>
            <w:tcW w:w="4018" w:type="dxa"/>
          </w:tcPr>
          <w:p w14:paraId="29F9E6A9" w14:textId="77777777" w:rsidR="002F6E54" w:rsidRPr="0018259E" w:rsidRDefault="00000000">
            <w:pPr>
              <w:spacing w:before="20" w:after="20"/>
            </w:pPr>
            <w:r w:rsidRPr="0018259E">
              <w:rPr>
                <w:sz w:val="17"/>
              </w:rPr>
              <w:t>— (not selected as a final model)</w:t>
            </w:r>
          </w:p>
        </w:tc>
      </w:tr>
      <w:tr w:rsidR="002F6E54" w:rsidRPr="0018259E" w14:paraId="42EF9240" w14:textId="77777777">
        <w:tc>
          <w:tcPr>
            <w:tcW w:w="2736" w:type="dxa"/>
          </w:tcPr>
          <w:p w14:paraId="2C503064" w14:textId="77777777" w:rsidR="002F6E54" w:rsidRPr="0018259E" w:rsidRDefault="00000000">
            <w:pPr>
              <w:spacing w:before="20" w:after="20"/>
            </w:pPr>
            <w:r w:rsidRPr="0018259E">
              <w:rPr>
                <w:sz w:val="17"/>
              </w:rPr>
              <w:t>Random Forest</w:t>
            </w:r>
          </w:p>
        </w:tc>
        <w:tc>
          <w:tcPr>
            <w:tcW w:w="7200" w:type="dxa"/>
          </w:tcPr>
          <w:p w14:paraId="1B5D3131" w14:textId="77777777" w:rsidR="002F6E54" w:rsidRPr="0018259E" w:rsidRDefault="00000000">
            <w:pPr>
              <w:spacing w:before="20" w:after="20"/>
            </w:pPr>
            <w:proofErr w:type="spellStart"/>
            <w:r w:rsidRPr="0018259E">
              <w:rPr>
                <w:sz w:val="17"/>
              </w:rPr>
              <w:t>n_estimators</w:t>
            </w:r>
            <w:proofErr w:type="spellEnd"/>
            <w:r w:rsidRPr="0018259E">
              <w:rPr>
                <w:sz w:val="17"/>
              </w:rPr>
              <w:t xml:space="preserve"> [100, 500]; </w:t>
            </w:r>
            <w:proofErr w:type="spellStart"/>
            <w:r w:rsidRPr="0018259E">
              <w:rPr>
                <w:sz w:val="17"/>
              </w:rPr>
              <w:t>max_depth</w:t>
            </w:r>
            <w:proofErr w:type="spellEnd"/>
            <w:r w:rsidRPr="0018259E">
              <w:rPr>
                <w:sz w:val="17"/>
              </w:rPr>
              <w:t xml:space="preserve"> [3, 15]; </w:t>
            </w:r>
            <w:proofErr w:type="spellStart"/>
            <w:r w:rsidRPr="0018259E">
              <w:rPr>
                <w:sz w:val="17"/>
              </w:rPr>
              <w:t>min_samples_split</w:t>
            </w:r>
            <w:proofErr w:type="spellEnd"/>
            <w:r w:rsidRPr="0018259E">
              <w:rPr>
                <w:sz w:val="17"/>
              </w:rPr>
              <w:t xml:space="preserve"> [2, 20]; </w:t>
            </w:r>
            <w:proofErr w:type="spellStart"/>
            <w:r w:rsidRPr="0018259E">
              <w:rPr>
                <w:sz w:val="17"/>
              </w:rPr>
              <w:t>min_samples_leaf</w:t>
            </w:r>
            <w:proofErr w:type="spellEnd"/>
            <w:r w:rsidRPr="0018259E">
              <w:rPr>
                <w:sz w:val="17"/>
              </w:rPr>
              <w:t xml:space="preserve"> [1, 10]</w:t>
            </w:r>
          </w:p>
        </w:tc>
        <w:tc>
          <w:tcPr>
            <w:tcW w:w="4018" w:type="dxa"/>
          </w:tcPr>
          <w:p w14:paraId="6134D581" w14:textId="77777777" w:rsidR="002F6E54" w:rsidRPr="0018259E" w:rsidRDefault="00000000">
            <w:pPr>
              <w:spacing w:before="20" w:after="20"/>
            </w:pPr>
            <w:r w:rsidRPr="0018259E">
              <w:rPr>
                <w:sz w:val="17"/>
              </w:rPr>
              <w:t xml:space="preserve">Dementia model: </w:t>
            </w:r>
            <w:proofErr w:type="spellStart"/>
            <w:r w:rsidRPr="0018259E">
              <w:rPr>
                <w:sz w:val="17"/>
              </w:rPr>
              <w:t>n_estimators</w:t>
            </w:r>
            <w:proofErr w:type="spellEnd"/>
            <w:r w:rsidRPr="0018259E">
              <w:rPr>
                <w:sz w:val="17"/>
              </w:rPr>
              <w:t xml:space="preserve"> = 110; </w:t>
            </w:r>
            <w:proofErr w:type="spellStart"/>
            <w:r w:rsidRPr="0018259E">
              <w:rPr>
                <w:sz w:val="17"/>
              </w:rPr>
              <w:t>max_depth</w:t>
            </w:r>
            <w:proofErr w:type="spellEnd"/>
            <w:r w:rsidRPr="0018259E">
              <w:rPr>
                <w:sz w:val="17"/>
              </w:rPr>
              <w:t xml:space="preserve"> = 4; </w:t>
            </w:r>
            <w:proofErr w:type="spellStart"/>
            <w:r w:rsidRPr="0018259E">
              <w:rPr>
                <w:sz w:val="17"/>
              </w:rPr>
              <w:t>min_samples_split</w:t>
            </w:r>
            <w:proofErr w:type="spellEnd"/>
            <w:r w:rsidRPr="0018259E">
              <w:rPr>
                <w:sz w:val="17"/>
              </w:rPr>
              <w:t xml:space="preserve"> = 6; </w:t>
            </w:r>
            <w:proofErr w:type="spellStart"/>
            <w:r w:rsidRPr="0018259E">
              <w:rPr>
                <w:sz w:val="17"/>
              </w:rPr>
              <w:t>min_samples_leaf</w:t>
            </w:r>
            <w:proofErr w:type="spellEnd"/>
            <w:r w:rsidRPr="0018259E">
              <w:rPr>
                <w:sz w:val="17"/>
              </w:rPr>
              <w:t xml:space="preserve"> = 5</w:t>
            </w:r>
          </w:p>
        </w:tc>
      </w:tr>
      <w:tr w:rsidR="002F6E54" w:rsidRPr="0018259E" w14:paraId="3A998711" w14:textId="77777777">
        <w:tc>
          <w:tcPr>
            <w:tcW w:w="2736" w:type="dxa"/>
          </w:tcPr>
          <w:p w14:paraId="7BCA79A9" w14:textId="77777777" w:rsidR="002F6E54" w:rsidRPr="0018259E" w:rsidRDefault="00000000">
            <w:pPr>
              <w:spacing w:before="20" w:after="20"/>
            </w:pPr>
            <w:r w:rsidRPr="0018259E">
              <w:rPr>
                <w:sz w:val="17"/>
              </w:rPr>
              <w:t>Gradient Boosting Machine</w:t>
            </w:r>
          </w:p>
        </w:tc>
        <w:tc>
          <w:tcPr>
            <w:tcW w:w="7200" w:type="dxa"/>
          </w:tcPr>
          <w:p w14:paraId="21AA557D" w14:textId="77777777" w:rsidR="002F6E54" w:rsidRPr="0018259E" w:rsidRDefault="00000000">
            <w:pPr>
              <w:spacing w:before="20" w:after="20"/>
            </w:pPr>
            <w:proofErr w:type="spellStart"/>
            <w:r w:rsidRPr="0018259E">
              <w:rPr>
                <w:sz w:val="17"/>
              </w:rPr>
              <w:t>n_estimators</w:t>
            </w:r>
            <w:proofErr w:type="spellEnd"/>
            <w:r w:rsidRPr="0018259E">
              <w:rPr>
                <w:sz w:val="17"/>
              </w:rPr>
              <w:t xml:space="preserve"> [100, 500]; </w:t>
            </w:r>
            <w:proofErr w:type="spellStart"/>
            <w:r w:rsidRPr="0018259E">
              <w:rPr>
                <w:sz w:val="17"/>
              </w:rPr>
              <w:t>max_depth</w:t>
            </w:r>
            <w:proofErr w:type="spellEnd"/>
            <w:r w:rsidRPr="0018259E">
              <w:rPr>
                <w:sz w:val="17"/>
              </w:rPr>
              <w:t xml:space="preserve"> [3, 8]; </w:t>
            </w:r>
            <w:proofErr w:type="spellStart"/>
            <w:r w:rsidRPr="0018259E">
              <w:rPr>
                <w:sz w:val="17"/>
              </w:rPr>
              <w:t>learning_rate</w:t>
            </w:r>
            <w:proofErr w:type="spellEnd"/>
            <w:r w:rsidRPr="0018259E">
              <w:rPr>
                <w:sz w:val="17"/>
              </w:rPr>
              <w:t xml:space="preserve"> [0.01, 0.3] (log); </w:t>
            </w:r>
            <w:proofErr w:type="spellStart"/>
            <w:r w:rsidRPr="0018259E">
              <w:rPr>
                <w:sz w:val="17"/>
              </w:rPr>
              <w:t>min_samples_split</w:t>
            </w:r>
            <w:proofErr w:type="spellEnd"/>
            <w:r w:rsidRPr="0018259E">
              <w:rPr>
                <w:sz w:val="17"/>
              </w:rPr>
              <w:t xml:space="preserve"> [2, 20]; </w:t>
            </w:r>
            <w:proofErr w:type="spellStart"/>
            <w:r w:rsidRPr="0018259E">
              <w:rPr>
                <w:sz w:val="17"/>
              </w:rPr>
              <w:t>min_samples_leaf</w:t>
            </w:r>
            <w:proofErr w:type="spellEnd"/>
            <w:r w:rsidRPr="0018259E">
              <w:rPr>
                <w:sz w:val="17"/>
              </w:rPr>
              <w:t xml:space="preserve"> [1, 10]; subsample [0.5, 1.0]</w:t>
            </w:r>
          </w:p>
        </w:tc>
        <w:tc>
          <w:tcPr>
            <w:tcW w:w="4018" w:type="dxa"/>
          </w:tcPr>
          <w:p w14:paraId="1E9E5116" w14:textId="77777777" w:rsidR="002F6E54" w:rsidRPr="0018259E" w:rsidRDefault="00000000">
            <w:pPr>
              <w:spacing w:before="20" w:after="20"/>
            </w:pPr>
            <w:r w:rsidRPr="0018259E">
              <w:rPr>
                <w:sz w:val="17"/>
              </w:rPr>
              <w:t>— (not selected as a final model)</w:t>
            </w:r>
          </w:p>
        </w:tc>
      </w:tr>
      <w:tr w:rsidR="002F6E54" w:rsidRPr="0018259E" w14:paraId="6E44CCA8" w14:textId="77777777">
        <w:tc>
          <w:tcPr>
            <w:tcW w:w="2736" w:type="dxa"/>
          </w:tcPr>
          <w:p w14:paraId="2EDF7B5B" w14:textId="77777777" w:rsidR="002F6E54" w:rsidRPr="0018259E" w:rsidRDefault="00000000">
            <w:pPr>
              <w:spacing w:before="20" w:after="20"/>
            </w:pPr>
            <w:r w:rsidRPr="0018259E">
              <w:rPr>
                <w:sz w:val="17"/>
              </w:rPr>
              <w:t>Adaptive Boosting</w:t>
            </w:r>
          </w:p>
        </w:tc>
        <w:tc>
          <w:tcPr>
            <w:tcW w:w="7200" w:type="dxa"/>
          </w:tcPr>
          <w:p w14:paraId="4E8C2647" w14:textId="77777777" w:rsidR="002F6E54" w:rsidRPr="0018259E" w:rsidRDefault="00000000">
            <w:pPr>
              <w:spacing w:before="20" w:after="20"/>
            </w:pPr>
            <w:proofErr w:type="spellStart"/>
            <w:r w:rsidRPr="0018259E">
              <w:rPr>
                <w:sz w:val="17"/>
              </w:rPr>
              <w:t>n_estimators</w:t>
            </w:r>
            <w:proofErr w:type="spellEnd"/>
            <w:r w:rsidRPr="0018259E">
              <w:rPr>
                <w:sz w:val="17"/>
              </w:rPr>
              <w:t xml:space="preserve"> [50, 500]; </w:t>
            </w:r>
            <w:proofErr w:type="spellStart"/>
            <w:r w:rsidRPr="0018259E">
              <w:rPr>
                <w:sz w:val="17"/>
              </w:rPr>
              <w:t>learning_rate</w:t>
            </w:r>
            <w:proofErr w:type="spellEnd"/>
            <w:r w:rsidRPr="0018259E">
              <w:rPr>
                <w:sz w:val="17"/>
              </w:rPr>
              <w:t xml:space="preserve"> [0.01, 2.0] (log)</w:t>
            </w:r>
          </w:p>
        </w:tc>
        <w:tc>
          <w:tcPr>
            <w:tcW w:w="4018" w:type="dxa"/>
          </w:tcPr>
          <w:p w14:paraId="71A551EC" w14:textId="77777777" w:rsidR="002F6E54" w:rsidRPr="0018259E" w:rsidRDefault="00000000">
            <w:pPr>
              <w:spacing w:before="20" w:after="20"/>
            </w:pPr>
            <w:r w:rsidRPr="0018259E">
              <w:rPr>
                <w:sz w:val="17"/>
              </w:rPr>
              <w:t>— (not selected as a final model)</w:t>
            </w:r>
          </w:p>
        </w:tc>
      </w:tr>
      <w:tr w:rsidR="002F6E54" w:rsidRPr="0018259E" w14:paraId="3776F06B" w14:textId="77777777">
        <w:tc>
          <w:tcPr>
            <w:tcW w:w="2736" w:type="dxa"/>
          </w:tcPr>
          <w:p w14:paraId="606C4808" w14:textId="77777777" w:rsidR="002F6E54" w:rsidRPr="0018259E" w:rsidRDefault="00000000">
            <w:pPr>
              <w:spacing w:before="20" w:after="20"/>
            </w:pPr>
            <w:r w:rsidRPr="0018259E">
              <w:rPr>
                <w:sz w:val="17"/>
              </w:rPr>
              <w:t>Support Vector Machine</w:t>
            </w:r>
          </w:p>
        </w:tc>
        <w:tc>
          <w:tcPr>
            <w:tcW w:w="7200" w:type="dxa"/>
          </w:tcPr>
          <w:p w14:paraId="3514569D" w14:textId="77777777" w:rsidR="002F6E54" w:rsidRPr="0018259E" w:rsidRDefault="00000000">
            <w:pPr>
              <w:spacing w:before="20" w:after="20"/>
            </w:pPr>
            <w:r w:rsidRPr="0018259E">
              <w:rPr>
                <w:sz w:val="17"/>
              </w:rPr>
              <w:t>C in [0.01, 100] (log); gamma in [0.0001, 1] (log); kernel in {</w:t>
            </w:r>
            <w:proofErr w:type="spellStart"/>
            <w:r w:rsidRPr="0018259E">
              <w:rPr>
                <w:sz w:val="17"/>
              </w:rPr>
              <w:t>rbf</w:t>
            </w:r>
            <w:proofErr w:type="spellEnd"/>
            <w:r w:rsidRPr="0018259E">
              <w:rPr>
                <w:sz w:val="17"/>
              </w:rPr>
              <w:t>, poly, sigmoid}</w:t>
            </w:r>
          </w:p>
        </w:tc>
        <w:tc>
          <w:tcPr>
            <w:tcW w:w="4018" w:type="dxa"/>
          </w:tcPr>
          <w:p w14:paraId="684B9A9A" w14:textId="77777777" w:rsidR="002F6E54" w:rsidRPr="0018259E" w:rsidRDefault="00000000">
            <w:pPr>
              <w:spacing w:before="20" w:after="20"/>
            </w:pPr>
            <w:r w:rsidRPr="0018259E">
              <w:rPr>
                <w:sz w:val="17"/>
              </w:rPr>
              <w:t>MCI model: C = 0.016; gamma = 0.313; kernel = sigmoid</w:t>
            </w:r>
          </w:p>
        </w:tc>
      </w:tr>
    </w:tbl>
    <w:p w14:paraId="68F216FB" w14:textId="77777777" w:rsidR="002F6E54" w:rsidRPr="0018259E" w:rsidRDefault="00000000">
      <w:pPr>
        <w:spacing w:before="40"/>
        <w:rPr>
          <w:rFonts w:eastAsia="맑은 고딕"/>
          <w:i/>
          <w:sz w:val="16"/>
          <w:lang w:eastAsia="ko-KR"/>
        </w:rPr>
      </w:pPr>
      <w:r w:rsidRPr="0018259E">
        <w:rPr>
          <w:i/>
          <w:sz w:val="16"/>
        </w:rPr>
        <w:t xml:space="preserve">All algorithms were tuned with 150 </w:t>
      </w:r>
      <w:proofErr w:type="spellStart"/>
      <w:r w:rsidRPr="0018259E">
        <w:rPr>
          <w:i/>
          <w:sz w:val="16"/>
        </w:rPr>
        <w:t>Optuna</w:t>
      </w:r>
      <w:proofErr w:type="spellEnd"/>
      <w:r w:rsidRPr="0018259E">
        <w:rPr>
          <w:i/>
          <w:sz w:val="16"/>
        </w:rPr>
        <w:t xml:space="preserve"> trials using the Tree-structured </w:t>
      </w:r>
      <w:proofErr w:type="spellStart"/>
      <w:r w:rsidRPr="0018259E">
        <w:rPr>
          <w:i/>
          <w:sz w:val="16"/>
        </w:rPr>
        <w:t>Parzen</w:t>
      </w:r>
      <w:proofErr w:type="spellEnd"/>
      <w:r w:rsidRPr="0018259E">
        <w:rPr>
          <w:i/>
          <w:sz w:val="16"/>
        </w:rPr>
        <w:t xml:space="preserve"> Estimator sampler, optimizing the mean area under the receiver operating characteristic curve from stratified 5-fold cross-validation on the training set. Class imbalance was handled with </w:t>
      </w:r>
      <w:proofErr w:type="spellStart"/>
      <w:r w:rsidRPr="0018259E">
        <w:rPr>
          <w:i/>
          <w:sz w:val="16"/>
        </w:rPr>
        <w:t>class_weight</w:t>
      </w:r>
      <w:proofErr w:type="spellEnd"/>
      <w:r w:rsidRPr="0018259E">
        <w:rPr>
          <w:i/>
          <w:sz w:val="16"/>
        </w:rPr>
        <w:t xml:space="preserve"> = balanced (</w:t>
      </w:r>
      <w:proofErr w:type="spellStart"/>
      <w:r w:rsidRPr="0018259E">
        <w:rPr>
          <w:i/>
          <w:sz w:val="16"/>
        </w:rPr>
        <w:t>scale_pos_weight</w:t>
      </w:r>
      <w:proofErr w:type="spellEnd"/>
      <w:r w:rsidRPr="0018259E">
        <w:rPr>
          <w:i/>
          <w:sz w:val="16"/>
        </w:rPr>
        <w:t xml:space="preserve"> for Extreme Gradient Boosting). Ranges in square brackets denote the search interval; (log) indicates sampling on a logarithmic scale. Final selected hyperparameters are shown for the two best-performing algorithms retained as final models.</w:t>
      </w:r>
    </w:p>
    <w:p w14:paraId="2A687A6B" w14:textId="77777777" w:rsidR="00CF583F" w:rsidRPr="0018259E" w:rsidRDefault="00CF583F">
      <w:pPr>
        <w:spacing w:before="40"/>
        <w:rPr>
          <w:rFonts w:eastAsia="맑은 고딕"/>
          <w:lang w:eastAsia="ko-KR"/>
        </w:rPr>
      </w:pPr>
    </w:p>
    <w:p w14:paraId="052D2F8B" w14:textId="77777777" w:rsidR="002F6E54" w:rsidRPr="0018259E" w:rsidRDefault="00000000">
      <w:pPr>
        <w:spacing w:after="80"/>
      </w:pPr>
      <w:r w:rsidRPr="0018259E">
        <w:rPr>
          <w:b/>
          <w:sz w:val="21"/>
        </w:rPr>
        <w:t xml:space="preserve">Supplementary Table S3. </w:t>
      </w:r>
      <w:r w:rsidRPr="0018259E">
        <w:rPr>
          <w:sz w:val="21"/>
        </w:rPr>
        <w:t>Sensitivity of the two final models to the missing-data strategy.</w:t>
      </w:r>
    </w:p>
    <w:tbl>
      <w:tblPr>
        <w:tblStyle w:val="af9"/>
        <w:tblW w:w="0" w:type="auto"/>
        <w:tblLayout w:type="fixed"/>
        <w:tblLook w:val="04A0" w:firstRow="1" w:lastRow="0" w:firstColumn="1" w:lastColumn="0" w:noHBand="0" w:noVBand="1"/>
      </w:tblPr>
      <w:tblGrid>
        <w:gridCol w:w="2736"/>
        <w:gridCol w:w="5184"/>
        <w:gridCol w:w="2160"/>
        <w:gridCol w:w="2016"/>
        <w:gridCol w:w="1858"/>
      </w:tblGrid>
      <w:tr w:rsidR="002F6E54" w:rsidRPr="0018259E" w14:paraId="144DAD41" w14:textId="77777777">
        <w:tc>
          <w:tcPr>
            <w:tcW w:w="2736" w:type="dxa"/>
            <w:shd w:val="clear" w:color="auto" w:fill="D9D9D9"/>
          </w:tcPr>
          <w:p w14:paraId="3185A4B7" w14:textId="77777777" w:rsidR="002F6E54" w:rsidRPr="0018259E" w:rsidRDefault="00000000">
            <w:pPr>
              <w:spacing w:before="20" w:after="20"/>
            </w:pPr>
            <w:r w:rsidRPr="0018259E">
              <w:rPr>
                <w:b/>
                <w:sz w:val="17"/>
              </w:rPr>
              <w:t>Model</w:t>
            </w:r>
          </w:p>
        </w:tc>
        <w:tc>
          <w:tcPr>
            <w:tcW w:w="5184" w:type="dxa"/>
            <w:shd w:val="clear" w:color="auto" w:fill="D9D9D9"/>
          </w:tcPr>
          <w:p w14:paraId="6F0CC350" w14:textId="77777777" w:rsidR="002F6E54" w:rsidRPr="0018259E" w:rsidRDefault="00000000">
            <w:pPr>
              <w:spacing w:before="20" w:after="20"/>
              <w:jc w:val="center"/>
            </w:pPr>
            <w:r w:rsidRPr="0018259E">
              <w:rPr>
                <w:b/>
                <w:sz w:val="17"/>
              </w:rPr>
              <w:t>Missing-data strategy</w:t>
            </w:r>
          </w:p>
        </w:tc>
        <w:tc>
          <w:tcPr>
            <w:tcW w:w="2160" w:type="dxa"/>
            <w:shd w:val="clear" w:color="auto" w:fill="D9D9D9"/>
          </w:tcPr>
          <w:p w14:paraId="57ADD52A" w14:textId="77777777" w:rsidR="002F6E54" w:rsidRPr="0018259E" w:rsidRDefault="00000000">
            <w:pPr>
              <w:spacing w:before="20" w:after="20"/>
              <w:jc w:val="center"/>
            </w:pPr>
            <w:r w:rsidRPr="0018259E">
              <w:rPr>
                <w:b/>
                <w:sz w:val="17"/>
              </w:rPr>
              <w:t>N (events)</w:t>
            </w:r>
          </w:p>
        </w:tc>
        <w:tc>
          <w:tcPr>
            <w:tcW w:w="2016" w:type="dxa"/>
            <w:shd w:val="clear" w:color="auto" w:fill="D9D9D9"/>
          </w:tcPr>
          <w:p w14:paraId="42D784E6" w14:textId="77777777" w:rsidR="002F6E54" w:rsidRPr="0018259E" w:rsidRDefault="00000000">
            <w:pPr>
              <w:spacing w:before="20" w:after="20"/>
              <w:jc w:val="center"/>
            </w:pPr>
            <w:r w:rsidRPr="0018259E">
              <w:rPr>
                <w:b/>
                <w:sz w:val="17"/>
              </w:rPr>
              <w:t>Bootstrap AUC</w:t>
            </w:r>
          </w:p>
        </w:tc>
        <w:tc>
          <w:tcPr>
            <w:tcW w:w="1858" w:type="dxa"/>
            <w:shd w:val="clear" w:color="auto" w:fill="D9D9D9"/>
          </w:tcPr>
          <w:p w14:paraId="611240D2" w14:textId="77777777" w:rsidR="002F6E54" w:rsidRPr="0018259E" w:rsidRDefault="00000000">
            <w:pPr>
              <w:spacing w:before="20" w:after="20"/>
              <w:jc w:val="center"/>
            </w:pPr>
            <w:r w:rsidRPr="0018259E">
              <w:rPr>
                <w:b/>
                <w:sz w:val="17"/>
              </w:rPr>
              <w:t>Δ vs primary</w:t>
            </w:r>
          </w:p>
        </w:tc>
      </w:tr>
      <w:tr w:rsidR="002F6E54" w:rsidRPr="0018259E" w14:paraId="2F0ED1D1" w14:textId="77777777">
        <w:tc>
          <w:tcPr>
            <w:tcW w:w="2736" w:type="dxa"/>
          </w:tcPr>
          <w:p w14:paraId="02FC5ED9" w14:textId="77777777" w:rsidR="002F6E54" w:rsidRPr="0018259E" w:rsidRDefault="00000000">
            <w:pPr>
              <w:spacing w:before="20" w:after="20"/>
            </w:pPr>
            <w:r w:rsidRPr="0018259E">
              <w:rPr>
                <w:sz w:val="17"/>
              </w:rPr>
              <w:t>MCI (SVM)</w:t>
            </w:r>
          </w:p>
        </w:tc>
        <w:tc>
          <w:tcPr>
            <w:tcW w:w="5184" w:type="dxa"/>
          </w:tcPr>
          <w:p w14:paraId="26CF6235" w14:textId="77777777" w:rsidR="002F6E54" w:rsidRPr="0018259E" w:rsidRDefault="00000000">
            <w:pPr>
              <w:spacing w:before="20" w:after="20"/>
            </w:pPr>
            <w:r w:rsidRPr="0018259E">
              <w:rPr>
                <w:sz w:val="17"/>
              </w:rPr>
              <w:t>Primary (median/mode imputation)</w:t>
            </w:r>
          </w:p>
        </w:tc>
        <w:tc>
          <w:tcPr>
            <w:tcW w:w="2160" w:type="dxa"/>
          </w:tcPr>
          <w:p w14:paraId="7CF747A5" w14:textId="77777777" w:rsidR="002F6E54" w:rsidRPr="0018259E" w:rsidRDefault="00000000">
            <w:pPr>
              <w:spacing w:before="20" w:after="20"/>
              <w:jc w:val="center"/>
            </w:pPr>
            <w:r w:rsidRPr="0018259E">
              <w:rPr>
                <w:sz w:val="17"/>
              </w:rPr>
              <w:t>1246 (33)</w:t>
            </w:r>
          </w:p>
        </w:tc>
        <w:tc>
          <w:tcPr>
            <w:tcW w:w="2016" w:type="dxa"/>
          </w:tcPr>
          <w:p w14:paraId="35848538" w14:textId="77777777" w:rsidR="002F6E54" w:rsidRPr="0018259E" w:rsidRDefault="00000000">
            <w:pPr>
              <w:spacing w:before="20" w:after="20"/>
              <w:jc w:val="center"/>
            </w:pPr>
            <w:r w:rsidRPr="0018259E">
              <w:rPr>
                <w:sz w:val="17"/>
              </w:rPr>
              <w:t>0.866</w:t>
            </w:r>
          </w:p>
        </w:tc>
        <w:tc>
          <w:tcPr>
            <w:tcW w:w="1858" w:type="dxa"/>
          </w:tcPr>
          <w:p w14:paraId="37F78DFC" w14:textId="77777777" w:rsidR="002F6E54" w:rsidRPr="0018259E" w:rsidRDefault="00000000">
            <w:pPr>
              <w:spacing w:before="20" w:after="20"/>
              <w:jc w:val="center"/>
            </w:pPr>
            <w:r w:rsidRPr="0018259E">
              <w:rPr>
                <w:sz w:val="17"/>
              </w:rPr>
              <w:t>reference</w:t>
            </w:r>
          </w:p>
        </w:tc>
      </w:tr>
      <w:tr w:rsidR="002F6E54" w:rsidRPr="0018259E" w14:paraId="43F39E7E" w14:textId="77777777">
        <w:tc>
          <w:tcPr>
            <w:tcW w:w="2736" w:type="dxa"/>
          </w:tcPr>
          <w:p w14:paraId="66940D86" w14:textId="77777777" w:rsidR="002F6E54" w:rsidRPr="0018259E" w:rsidRDefault="002F6E54">
            <w:pPr>
              <w:spacing w:before="20" w:after="20"/>
            </w:pPr>
          </w:p>
        </w:tc>
        <w:tc>
          <w:tcPr>
            <w:tcW w:w="5184" w:type="dxa"/>
          </w:tcPr>
          <w:p w14:paraId="58D7BC46" w14:textId="77777777" w:rsidR="002F6E54" w:rsidRPr="0018259E" w:rsidRDefault="00000000">
            <w:pPr>
              <w:spacing w:before="20" w:after="20"/>
            </w:pPr>
            <w:r w:rsidRPr="0018259E">
              <w:rPr>
                <w:sz w:val="17"/>
              </w:rPr>
              <w:t>Multiple imputation (MICE, m = 10)</w:t>
            </w:r>
          </w:p>
        </w:tc>
        <w:tc>
          <w:tcPr>
            <w:tcW w:w="2160" w:type="dxa"/>
          </w:tcPr>
          <w:p w14:paraId="675EA72A" w14:textId="77777777" w:rsidR="002F6E54" w:rsidRPr="0018259E" w:rsidRDefault="00000000">
            <w:pPr>
              <w:spacing w:before="20" w:after="20"/>
              <w:jc w:val="center"/>
            </w:pPr>
            <w:r w:rsidRPr="0018259E">
              <w:rPr>
                <w:sz w:val="17"/>
              </w:rPr>
              <w:t>1246 (33)</w:t>
            </w:r>
          </w:p>
        </w:tc>
        <w:tc>
          <w:tcPr>
            <w:tcW w:w="2016" w:type="dxa"/>
          </w:tcPr>
          <w:p w14:paraId="353FD904" w14:textId="77777777" w:rsidR="002F6E54" w:rsidRPr="0018259E" w:rsidRDefault="00000000">
            <w:pPr>
              <w:spacing w:before="20" w:after="20"/>
              <w:jc w:val="center"/>
            </w:pPr>
            <w:r w:rsidRPr="0018259E">
              <w:rPr>
                <w:sz w:val="17"/>
              </w:rPr>
              <w:t>0.868</w:t>
            </w:r>
          </w:p>
        </w:tc>
        <w:tc>
          <w:tcPr>
            <w:tcW w:w="1858" w:type="dxa"/>
          </w:tcPr>
          <w:p w14:paraId="6D75315D" w14:textId="77777777" w:rsidR="002F6E54" w:rsidRPr="0018259E" w:rsidRDefault="00000000">
            <w:pPr>
              <w:spacing w:before="20" w:after="20"/>
              <w:jc w:val="center"/>
            </w:pPr>
            <w:r w:rsidRPr="0018259E">
              <w:rPr>
                <w:sz w:val="17"/>
              </w:rPr>
              <w:t>+0.002</w:t>
            </w:r>
          </w:p>
        </w:tc>
      </w:tr>
      <w:tr w:rsidR="002F6E54" w:rsidRPr="0018259E" w14:paraId="7C3FEE4F" w14:textId="77777777">
        <w:tc>
          <w:tcPr>
            <w:tcW w:w="2736" w:type="dxa"/>
          </w:tcPr>
          <w:p w14:paraId="74141C37" w14:textId="77777777" w:rsidR="002F6E54" w:rsidRPr="0018259E" w:rsidRDefault="002F6E54">
            <w:pPr>
              <w:spacing w:before="20" w:after="20"/>
            </w:pPr>
          </w:p>
        </w:tc>
        <w:tc>
          <w:tcPr>
            <w:tcW w:w="5184" w:type="dxa"/>
          </w:tcPr>
          <w:p w14:paraId="428B5F05" w14:textId="77777777" w:rsidR="002F6E54" w:rsidRPr="0018259E" w:rsidRDefault="00000000">
            <w:pPr>
              <w:spacing w:before="20" w:after="20"/>
            </w:pPr>
            <w:proofErr w:type="gramStart"/>
            <w:r w:rsidRPr="0018259E">
              <w:rPr>
                <w:sz w:val="17"/>
              </w:rPr>
              <w:t>Complete-case</w:t>
            </w:r>
            <w:proofErr w:type="gramEnd"/>
          </w:p>
        </w:tc>
        <w:tc>
          <w:tcPr>
            <w:tcW w:w="2160" w:type="dxa"/>
          </w:tcPr>
          <w:p w14:paraId="77C9122A" w14:textId="77777777" w:rsidR="002F6E54" w:rsidRPr="0018259E" w:rsidRDefault="00000000">
            <w:pPr>
              <w:spacing w:before="20" w:after="20"/>
              <w:jc w:val="center"/>
            </w:pPr>
            <w:r w:rsidRPr="0018259E">
              <w:rPr>
                <w:sz w:val="17"/>
              </w:rPr>
              <w:t>821 (20)</w:t>
            </w:r>
          </w:p>
        </w:tc>
        <w:tc>
          <w:tcPr>
            <w:tcW w:w="2016" w:type="dxa"/>
          </w:tcPr>
          <w:p w14:paraId="77CABCCE" w14:textId="77777777" w:rsidR="002F6E54" w:rsidRPr="0018259E" w:rsidRDefault="00000000">
            <w:pPr>
              <w:spacing w:before="20" w:after="20"/>
              <w:jc w:val="center"/>
            </w:pPr>
            <w:r w:rsidRPr="0018259E">
              <w:rPr>
                <w:sz w:val="17"/>
              </w:rPr>
              <w:t>0.619</w:t>
            </w:r>
          </w:p>
        </w:tc>
        <w:tc>
          <w:tcPr>
            <w:tcW w:w="1858" w:type="dxa"/>
          </w:tcPr>
          <w:p w14:paraId="37BA2C3D" w14:textId="77777777" w:rsidR="002F6E54" w:rsidRPr="0018259E" w:rsidRDefault="00000000">
            <w:pPr>
              <w:spacing w:before="20" w:after="20"/>
              <w:jc w:val="center"/>
            </w:pPr>
            <w:r w:rsidRPr="0018259E">
              <w:rPr>
                <w:sz w:val="17"/>
              </w:rPr>
              <w:t>−0.247</w:t>
            </w:r>
          </w:p>
        </w:tc>
      </w:tr>
      <w:tr w:rsidR="002F6E54" w:rsidRPr="0018259E" w14:paraId="145BDCAC" w14:textId="77777777">
        <w:tc>
          <w:tcPr>
            <w:tcW w:w="2736" w:type="dxa"/>
          </w:tcPr>
          <w:p w14:paraId="3BA637D9" w14:textId="77777777" w:rsidR="002F6E54" w:rsidRPr="0018259E" w:rsidRDefault="002F6E54">
            <w:pPr>
              <w:spacing w:before="20" w:after="20"/>
            </w:pPr>
          </w:p>
        </w:tc>
        <w:tc>
          <w:tcPr>
            <w:tcW w:w="5184" w:type="dxa"/>
          </w:tcPr>
          <w:p w14:paraId="72B95014" w14:textId="77777777" w:rsidR="002F6E54" w:rsidRPr="0018259E" w:rsidRDefault="00000000">
            <w:pPr>
              <w:spacing w:before="20" w:after="20"/>
            </w:pPr>
            <w:r w:rsidRPr="0018259E">
              <w:rPr>
                <w:sz w:val="17"/>
              </w:rPr>
              <w:t>Grip-strength change excluded</w:t>
            </w:r>
          </w:p>
        </w:tc>
        <w:tc>
          <w:tcPr>
            <w:tcW w:w="2160" w:type="dxa"/>
          </w:tcPr>
          <w:p w14:paraId="4A41FDB6" w14:textId="77777777" w:rsidR="002F6E54" w:rsidRPr="0018259E" w:rsidRDefault="00000000">
            <w:pPr>
              <w:spacing w:before="20" w:after="20"/>
              <w:jc w:val="center"/>
            </w:pPr>
            <w:r w:rsidRPr="0018259E">
              <w:rPr>
                <w:sz w:val="17"/>
              </w:rPr>
              <w:t>1246 (33)</w:t>
            </w:r>
          </w:p>
        </w:tc>
        <w:tc>
          <w:tcPr>
            <w:tcW w:w="2016" w:type="dxa"/>
          </w:tcPr>
          <w:p w14:paraId="60AEFF10" w14:textId="77777777" w:rsidR="002F6E54" w:rsidRPr="0018259E" w:rsidRDefault="00000000">
            <w:pPr>
              <w:spacing w:before="20" w:after="20"/>
              <w:jc w:val="center"/>
            </w:pPr>
            <w:r w:rsidRPr="0018259E">
              <w:rPr>
                <w:sz w:val="17"/>
              </w:rPr>
              <w:t>0.866</w:t>
            </w:r>
          </w:p>
        </w:tc>
        <w:tc>
          <w:tcPr>
            <w:tcW w:w="1858" w:type="dxa"/>
          </w:tcPr>
          <w:p w14:paraId="347C01BF" w14:textId="77777777" w:rsidR="002F6E54" w:rsidRPr="0018259E" w:rsidRDefault="00000000">
            <w:pPr>
              <w:spacing w:before="20" w:after="20"/>
              <w:jc w:val="center"/>
            </w:pPr>
            <w:r w:rsidRPr="0018259E">
              <w:rPr>
                <w:sz w:val="17"/>
              </w:rPr>
              <w:t>0.000</w:t>
            </w:r>
          </w:p>
        </w:tc>
      </w:tr>
      <w:tr w:rsidR="002F6E54" w:rsidRPr="0018259E" w14:paraId="23F4A132" w14:textId="77777777">
        <w:tc>
          <w:tcPr>
            <w:tcW w:w="2736" w:type="dxa"/>
          </w:tcPr>
          <w:p w14:paraId="232D759F" w14:textId="77777777" w:rsidR="002F6E54" w:rsidRPr="0018259E" w:rsidRDefault="00000000">
            <w:pPr>
              <w:spacing w:before="20" w:after="20"/>
            </w:pPr>
            <w:r w:rsidRPr="0018259E">
              <w:rPr>
                <w:sz w:val="17"/>
              </w:rPr>
              <w:t>Dementia (RF)</w:t>
            </w:r>
          </w:p>
        </w:tc>
        <w:tc>
          <w:tcPr>
            <w:tcW w:w="5184" w:type="dxa"/>
          </w:tcPr>
          <w:p w14:paraId="22062503" w14:textId="77777777" w:rsidR="002F6E54" w:rsidRPr="0018259E" w:rsidRDefault="00000000">
            <w:pPr>
              <w:spacing w:before="20" w:after="20"/>
            </w:pPr>
            <w:r w:rsidRPr="0018259E">
              <w:rPr>
                <w:sz w:val="17"/>
              </w:rPr>
              <w:t>Primary (median/mode imputation)</w:t>
            </w:r>
          </w:p>
        </w:tc>
        <w:tc>
          <w:tcPr>
            <w:tcW w:w="2160" w:type="dxa"/>
          </w:tcPr>
          <w:p w14:paraId="60C6AC2B" w14:textId="77777777" w:rsidR="002F6E54" w:rsidRPr="0018259E" w:rsidRDefault="00000000">
            <w:pPr>
              <w:spacing w:before="20" w:after="20"/>
              <w:jc w:val="center"/>
            </w:pPr>
            <w:r w:rsidRPr="0018259E">
              <w:rPr>
                <w:sz w:val="17"/>
              </w:rPr>
              <w:t>1255 (50)</w:t>
            </w:r>
          </w:p>
        </w:tc>
        <w:tc>
          <w:tcPr>
            <w:tcW w:w="2016" w:type="dxa"/>
          </w:tcPr>
          <w:p w14:paraId="40C7E3C9" w14:textId="77777777" w:rsidR="002F6E54" w:rsidRPr="0018259E" w:rsidRDefault="00000000">
            <w:pPr>
              <w:spacing w:before="20" w:after="20"/>
              <w:jc w:val="center"/>
            </w:pPr>
            <w:r w:rsidRPr="0018259E">
              <w:rPr>
                <w:sz w:val="17"/>
              </w:rPr>
              <w:t>0.743</w:t>
            </w:r>
          </w:p>
        </w:tc>
        <w:tc>
          <w:tcPr>
            <w:tcW w:w="1858" w:type="dxa"/>
          </w:tcPr>
          <w:p w14:paraId="4F7A5AA7" w14:textId="77777777" w:rsidR="002F6E54" w:rsidRPr="0018259E" w:rsidRDefault="00000000">
            <w:pPr>
              <w:spacing w:before="20" w:after="20"/>
              <w:jc w:val="center"/>
            </w:pPr>
            <w:r w:rsidRPr="0018259E">
              <w:rPr>
                <w:sz w:val="17"/>
              </w:rPr>
              <w:t>reference</w:t>
            </w:r>
          </w:p>
        </w:tc>
      </w:tr>
      <w:tr w:rsidR="002F6E54" w:rsidRPr="0018259E" w14:paraId="5A78656A" w14:textId="77777777">
        <w:tc>
          <w:tcPr>
            <w:tcW w:w="2736" w:type="dxa"/>
          </w:tcPr>
          <w:p w14:paraId="7AD8BD8C" w14:textId="77777777" w:rsidR="002F6E54" w:rsidRPr="0018259E" w:rsidRDefault="002F6E54">
            <w:pPr>
              <w:spacing w:before="20" w:after="20"/>
            </w:pPr>
          </w:p>
        </w:tc>
        <w:tc>
          <w:tcPr>
            <w:tcW w:w="5184" w:type="dxa"/>
          </w:tcPr>
          <w:p w14:paraId="67ECA183" w14:textId="77777777" w:rsidR="002F6E54" w:rsidRPr="0018259E" w:rsidRDefault="00000000">
            <w:pPr>
              <w:spacing w:before="20" w:after="20"/>
            </w:pPr>
            <w:r w:rsidRPr="0018259E">
              <w:rPr>
                <w:sz w:val="17"/>
              </w:rPr>
              <w:t>Multiple imputation (MICE, m = 10)</w:t>
            </w:r>
          </w:p>
        </w:tc>
        <w:tc>
          <w:tcPr>
            <w:tcW w:w="2160" w:type="dxa"/>
          </w:tcPr>
          <w:p w14:paraId="7BFD0FF4" w14:textId="77777777" w:rsidR="002F6E54" w:rsidRPr="0018259E" w:rsidRDefault="00000000">
            <w:pPr>
              <w:spacing w:before="20" w:after="20"/>
              <w:jc w:val="center"/>
            </w:pPr>
            <w:r w:rsidRPr="0018259E">
              <w:rPr>
                <w:sz w:val="17"/>
              </w:rPr>
              <w:t>1255 (50)</w:t>
            </w:r>
          </w:p>
        </w:tc>
        <w:tc>
          <w:tcPr>
            <w:tcW w:w="2016" w:type="dxa"/>
          </w:tcPr>
          <w:p w14:paraId="3659FD06" w14:textId="77777777" w:rsidR="002F6E54" w:rsidRPr="0018259E" w:rsidRDefault="00000000">
            <w:pPr>
              <w:spacing w:before="20" w:after="20"/>
              <w:jc w:val="center"/>
            </w:pPr>
            <w:r w:rsidRPr="0018259E">
              <w:rPr>
                <w:sz w:val="17"/>
              </w:rPr>
              <w:t>0.749</w:t>
            </w:r>
          </w:p>
        </w:tc>
        <w:tc>
          <w:tcPr>
            <w:tcW w:w="1858" w:type="dxa"/>
          </w:tcPr>
          <w:p w14:paraId="354CB2E9" w14:textId="77777777" w:rsidR="002F6E54" w:rsidRPr="0018259E" w:rsidRDefault="00000000">
            <w:pPr>
              <w:spacing w:before="20" w:after="20"/>
              <w:jc w:val="center"/>
            </w:pPr>
            <w:r w:rsidRPr="0018259E">
              <w:rPr>
                <w:sz w:val="17"/>
              </w:rPr>
              <w:t>+0.006</w:t>
            </w:r>
          </w:p>
        </w:tc>
      </w:tr>
      <w:tr w:rsidR="002F6E54" w:rsidRPr="0018259E" w14:paraId="686A0A1B" w14:textId="77777777">
        <w:tc>
          <w:tcPr>
            <w:tcW w:w="2736" w:type="dxa"/>
          </w:tcPr>
          <w:p w14:paraId="57D78C5E" w14:textId="77777777" w:rsidR="002F6E54" w:rsidRPr="0018259E" w:rsidRDefault="002F6E54">
            <w:pPr>
              <w:spacing w:before="20" w:after="20"/>
            </w:pPr>
          </w:p>
        </w:tc>
        <w:tc>
          <w:tcPr>
            <w:tcW w:w="5184" w:type="dxa"/>
          </w:tcPr>
          <w:p w14:paraId="0330CB78" w14:textId="77777777" w:rsidR="002F6E54" w:rsidRPr="0018259E" w:rsidRDefault="00000000">
            <w:pPr>
              <w:spacing w:before="20" w:after="20"/>
            </w:pPr>
            <w:proofErr w:type="gramStart"/>
            <w:r w:rsidRPr="0018259E">
              <w:rPr>
                <w:sz w:val="17"/>
              </w:rPr>
              <w:t>Complete-case</w:t>
            </w:r>
            <w:proofErr w:type="gramEnd"/>
          </w:p>
        </w:tc>
        <w:tc>
          <w:tcPr>
            <w:tcW w:w="2160" w:type="dxa"/>
          </w:tcPr>
          <w:p w14:paraId="01FA5B7E" w14:textId="77777777" w:rsidR="002F6E54" w:rsidRPr="0018259E" w:rsidRDefault="00000000">
            <w:pPr>
              <w:spacing w:before="20" w:after="20"/>
              <w:jc w:val="center"/>
            </w:pPr>
            <w:r w:rsidRPr="0018259E">
              <w:rPr>
                <w:sz w:val="17"/>
              </w:rPr>
              <w:t>824 (32)</w:t>
            </w:r>
          </w:p>
        </w:tc>
        <w:tc>
          <w:tcPr>
            <w:tcW w:w="2016" w:type="dxa"/>
          </w:tcPr>
          <w:p w14:paraId="7C949A48" w14:textId="77777777" w:rsidR="002F6E54" w:rsidRPr="0018259E" w:rsidRDefault="00000000">
            <w:pPr>
              <w:spacing w:before="20" w:after="20"/>
              <w:jc w:val="center"/>
            </w:pPr>
            <w:r w:rsidRPr="0018259E">
              <w:rPr>
                <w:sz w:val="17"/>
              </w:rPr>
              <w:t>0.771</w:t>
            </w:r>
          </w:p>
        </w:tc>
        <w:tc>
          <w:tcPr>
            <w:tcW w:w="1858" w:type="dxa"/>
          </w:tcPr>
          <w:p w14:paraId="6BEFC51E" w14:textId="77777777" w:rsidR="002F6E54" w:rsidRPr="0018259E" w:rsidRDefault="00000000">
            <w:pPr>
              <w:spacing w:before="20" w:after="20"/>
              <w:jc w:val="center"/>
            </w:pPr>
            <w:r w:rsidRPr="0018259E">
              <w:rPr>
                <w:sz w:val="17"/>
              </w:rPr>
              <w:t>+0.028</w:t>
            </w:r>
          </w:p>
        </w:tc>
      </w:tr>
      <w:tr w:rsidR="002F6E54" w:rsidRPr="0018259E" w14:paraId="72AFF168" w14:textId="77777777">
        <w:tc>
          <w:tcPr>
            <w:tcW w:w="2736" w:type="dxa"/>
          </w:tcPr>
          <w:p w14:paraId="4712918A" w14:textId="77777777" w:rsidR="002F6E54" w:rsidRPr="0018259E" w:rsidRDefault="002F6E54">
            <w:pPr>
              <w:spacing w:before="20" w:after="20"/>
            </w:pPr>
          </w:p>
        </w:tc>
        <w:tc>
          <w:tcPr>
            <w:tcW w:w="5184" w:type="dxa"/>
          </w:tcPr>
          <w:p w14:paraId="2E662BE8" w14:textId="77777777" w:rsidR="002F6E54" w:rsidRPr="0018259E" w:rsidRDefault="00000000">
            <w:pPr>
              <w:spacing w:before="20" w:after="20"/>
            </w:pPr>
            <w:r w:rsidRPr="0018259E">
              <w:rPr>
                <w:sz w:val="17"/>
              </w:rPr>
              <w:t>Grip-strength change excluded</w:t>
            </w:r>
          </w:p>
        </w:tc>
        <w:tc>
          <w:tcPr>
            <w:tcW w:w="2160" w:type="dxa"/>
          </w:tcPr>
          <w:p w14:paraId="20AF35C8" w14:textId="77777777" w:rsidR="002F6E54" w:rsidRPr="0018259E" w:rsidRDefault="00000000">
            <w:pPr>
              <w:spacing w:before="20" w:after="20"/>
              <w:jc w:val="center"/>
            </w:pPr>
            <w:r w:rsidRPr="0018259E">
              <w:rPr>
                <w:sz w:val="17"/>
              </w:rPr>
              <w:t>1255 (50)</w:t>
            </w:r>
          </w:p>
        </w:tc>
        <w:tc>
          <w:tcPr>
            <w:tcW w:w="2016" w:type="dxa"/>
          </w:tcPr>
          <w:p w14:paraId="7CAEEC9B" w14:textId="77777777" w:rsidR="002F6E54" w:rsidRPr="0018259E" w:rsidRDefault="00000000">
            <w:pPr>
              <w:spacing w:before="20" w:after="20"/>
              <w:jc w:val="center"/>
            </w:pPr>
            <w:r w:rsidRPr="0018259E">
              <w:rPr>
                <w:sz w:val="17"/>
              </w:rPr>
              <w:t>0.756</w:t>
            </w:r>
          </w:p>
        </w:tc>
        <w:tc>
          <w:tcPr>
            <w:tcW w:w="1858" w:type="dxa"/>
          </w:tcPr>
          <w:p w14:paraId="5DB7E3ED" w14:textId="77777777" w:rsidR="002F6E54" w:rsidRPr="0018259E" w:rsidRDefault="00000000">
            <w:pPr>
              <w:spacing w:before="20" w:after="20"/>
              <w:jc w:val="center"/>
            </w:pPr>
            <w:r w:rsidRPr="0018259E">
              <w:rPr>
                <w:sz w:val="17"/>
              </w:rPr>
              <w:t>+0.013</w:t>
            </w:r>
          </w:p>
        </w:tc>
      </w:tr>
    </w:tbl>
    <w:p w14:paraId="62CD1BB7" w14:textId="77777777" w:rsidR="002F6E54" w:rsidRPr="0018259E" w:rsidRDefault="00000000">
      <w:pPr>
        <w:spacing w:before="40"/>
      </w:pPr>
      <w:r w:rsidRPr="0018259E">
        <w:rPr>
          <w:i/>
          <w:sz w:val="16"/>
        </w:rPr>
        <w:t>Values are the median area under the receiver operating characteristic curve from 500 bootstrap resamples of the held-out test set; the multiple-imputation value is the mean across 10 imputed datasets. The primary analysis is the median/mode imputation used in the main analysis; the primary values reproduce the main-text mild cognitive impairment result exactly and the dementia result within 0.03 (a minor software-version difference), and the comparison across strategies (Δ vs primary), rather than the absolute values, is the focus. Complete-case analysis discarded participants with any missing predictor (mainly the change in grip strength), who were older and of lower socioeconomic status, and produced a markedly lower estimate for the mild cognitive impairment model, illustrating the selection bias that complete-case analysis can introduce. AUC, area under the receiver operating characteristic curve; MICE, multiple imputation by chained equations; MCI, mild cognitive impairment; RF, random forest; SVM, support vector machine.</w:t>
      </w:r>
    </w:p>
    <w:p w14:paraId="71AD1BE9" w14:textId="77777777" w:rsidR="00DE7EEE" w:rsidRPr="0018259E" w:rsidRDefault="00DE7EEE">
      <w:pPr>
        <w:spacing w:after="80"/>
        <w:rPr>
          <w:rFonts w:eastAsia="맑은 고딕"/>
          <w:lang w:eastAsia="ko-KR"/>
        </w:rPr>
      </w:pPr>
    </w:p>
    <w:p w14:paraId="1914B115" w14:textId="77777777" w:rsidR="0006413E" w:rsidRPr="0018259E" w:rsidRDefault="0006413E">
      <w:pPr>
        <w:spacing w:after="80"/>
        <w:rPr>
          <w:rFonts w:eastAsia="맑은 고딕"/>
          <w:lang w:eastAsia="ko-KR"/>
        </w:rPr>
      </w:pPr>
    </w:p>
    <w:p w14:paraId="49DA3AC9" w14:textId="77777777" w:rsidR="00DE7EEE" w:rsidRPr="0018259E" w:rsidRDefault="00000000">
      <w:pPr>
        <w:spacing w:after="80"/>
      </w:pPr>
      <w:r w:rsidRPr="0018259E">
        <w:rPr>
          <w:b/>
          <w:sz w:val="21"/>
        </w:rPr>
        <w:lastRenderedPageBreak/>
        <w:t xml:space="preserve">Supplementary Table S4. </w:t>
      </w:r>
      <w:r w:rsidRPr="0018259E">
        <w:rPr>
          <w:sz w:val="21"/>
        </w:rPr>
        <w:t>Time-to-event sensitivity analysis accounting for varying time at risk.</w:t>
      </w:r>
    </w:p>
    <w:tbl>
      <w:tblPr>
        <w:tblStyle w:val="af9"/>
        <w:tblW w:w="0" w:type="auto"/>
        <w:tblLayout w:type="fixed"/>
        <w:tblLook w:val="04A0" w:firstRow="1" w:lastRow="0" w:firstColumn="1" w:lastColumn="0" w:noHBand="0" w:noVBand="1"/>
      </w:tblPr>
      <w:tblGrid>
        <w:gridCol w:w="2200"/>
        <w:gridCol w:w="2500"/>
        <w:gridCol w:w="1700"/>
        <w:gridCol w:w="2000"/>
        <w:gridCol w:w="1900"/>
        <w:gridCol w:w="2400"/>
        <w:gridCol w:w="1254"/>
      </w:tblGrid>
      <w:tr w:rsidR="00DE7EEE" w:rsidRPr="0018259E" w14:paraId="3C3A93CF" w14:textId="77777777">
        <w:tc>
          <w:tcPr>
            <w:tcW w:w="2200" w:type="dxa"/>
            <w:shd w:val="clear" w:color="auto" w:fill="D9D9D9"/>
          </w:tcPr>
          <w:p w14:paraId="540E07C9" w14:textId="77777777" w:rsidR="00DE7EEE" w:rsidRPr="0018259E" w:rsidRDefault="00000000">
            <w:pPr>
              <w:spacing w:before="20" w:after="20"/>
            </w:pPr>
            <w:r w:rsidRPr="0018259E">
              <w:rPr>
                <w:b/>
                <w:sz w:val="17"/>
              </w:rPr>
              <w:t>Cohort</w:t>
            </w:r>
          </w:p>
        </w:tc>
        <w:tc>
          <w:tcPr>
            <w:tcW w:w="2500" w:type="dxa"/>
            <w:shd w:val="clear" w:color="auto" w:fill="D9D9D9"/>
          </w:tcPr>
          <w:p w14:paraId="394D90E6" w14:textId="77777777" w:rsidR="00DE7EEE" w:rsidRPr="0018259E" w:rsidRDefault="00000000">
            <w:pPr>
              <w:spacing w:before="20" w:after="20"/>
              <w:jc w:val="center"/>
            </w:pPr>
            <w:r w:rsidRPr="0018259E">
              <w:rPr>
                <w:b/>
                <w:sz w:val="17"/>
              </w:rPr>
              <w:t>Model</w:t>
            </w:r>
          </w:p>
        </w:tc>
        <w:tc>
          <w:tcPr>
            <w:tcW w:w="1700" w:type="dxa"/>
            <w:shd w:val="clear" w:color="auto" w:fill="D9D9D9"/>
          </w:tcPr>
          <w:p w14:paraId="6FBC8A17" w14:textId="77777777" w:rsidR="00DE7EEE" w:rsidRPr="0018259E" w:rsidRDefault="00000000">
            <w:pPr>
              <w:spacing w:before="20" w:after="20"/>
              <w:jc w:val="center"/>
            </w:pPr>
            <w:r w:rsidRPr="0018259E">
              <w:rPr>
                <w:b/>
                <w:sz w:val="17"/>
              </w:rPr>
              <w:t>N (events)</w:t>
            </w:r>
          </w:p>
        </w:tc>
        <w:tc>
          <w:tcPr>
            <w:tcW w:w="2000" w:type="dxa"/>
            <w:shd w:val="clear" w:color="auto" w:fill="D9D9D9"/>
          </w:tcPr>
          <w:p w14:paraId="2F0A7996" w14:textId="77777777" w:rsidR="00DE7EEE" w:rsidRPr="0018259E" w:rsidRDefault="00000000">
            <w:pPr>
              <w:spacing w:before="20" w:after="20"/>
              <w:jc w:val="center"/>
            </w:pPr>
            <w:r w:rsidRPr="0018259E">
              <w:rPr>
                <w:b/>
                <w:sz w:val="17"/>
              </w:rPr>
              <w:t>C-index, mean (SD)</w:t>
            </w:r>
          </w:p>
        </w:tc>
        <w:tc>
          <w:tcPr>
            <w:tcW w:w="1900" w:type="dxa"/>
            <w:shd w:val="clear" w:color="auto" w:fill="D9D9D9"/>
          </w:tcPr>
          <w:p w14:paraId="3FE73241" w14:textId="77777777" w:rsidR="00DE7EEE" w:rsidRPr="0018259E" w:rsidRDefault="00000000">
            <w:pPr>
              <w:spacing w:before="20" w:after="20"/>
              <w:jc w:val="center"/>
            </w:pPr>
            <w:r w:rsidRPr="0018259E">
              <w:rPr>
                <w:b/>
                <w:sz w:val="17"/>
              </w:rPr>
              <w:t>Integrated Brier score</w:t>
            </w:r>
          </w:p>
        </w:tc>
        <w:tc>
          <w:tcPr>
            <w:tcW w:w="2400" w:type="dxa"/>
            <w:shd w:val="clear" w:color="auto" w:fill="D9D9D9"/>
          </w:tcPr>
          <w:p w14:paraId="237FBB63" w14:textId="77777777" w:rsidR="00DE7EEE" w:rsidRPr="0018259E" w:rsidRDefault="00000000">
            <w:pPr>
              <w:spacing w:before="20" w:after="20"/>
              <w:jc w:val="center"/>
            </w:pPr>
            <w:r w:rsidRPr="0018259E">
              <w:rPr>
                <w:b/>
                <w:sz w:val="17"/>
              </w:rPr>
              <w:t>Held-out C-index (95% CI)</w:t>
            </w:r>
          </w:p>
        </w:tc>
        <w:tc>
          <w:tcPr>
            <w:tcW w:w="1254" w:type="dxa"/>
            <w:shd w:val="clear" w:color="auto" w:fill="D9D9D9"/>
          </w:tcPr>
          <w:p w14:paraId="76447B49" w14:textId="77777777" w:rsidR="00DE7EEE" w:rsidRPr="0018259E" w:rsidRDefault="00000000">
            <w:pPr>
              <w:spacing w:before="20" w:after="20"/>
              <w:jc w:val="center"/>
            </w:pPr>
            <w:r w:rsidRPr="0018259E">
              <w:rPr>
                <w:b/>
                <w:sz w:val="17"/>
              </w:rPr>
              <w:t>Spearman ρ vs. binary model</w:t>
            </w:r>
          </w:p>
        </w:tc>
      </w:tr>
      <w:tr w:rsidR="00DE7EEE" w:rsidRPr="0018259E" w14:paraId="0091FFD0" w14:textId="77777777">
        <w:tc>
          <w:tcPr>
            <w:tcW w:w="2200" w:type="dxa"/>
          </w:tcPr>
          <w:p w14:paraId="2E454271" w14:textId="77777777" w:rsidR="00DE7EEE" w:rsidRPr="0018259E" w:rsidRDefault="00000000">
            <w:pPr>
              <w:spacing w:before="20" w:after="20"/>
            </w:pPr>
            <w:r w:rsidRPr="0018259E">
              <w:rPr>
                <w:sz w:val="17"/>
              </w:rPr>
              <w:t>Mild cognitive impairment</w:t>
            </w:r>
          </w:p>
        </w:tc>
        <w:tc>
          <w:tcPr>
            <w:tcW w:w="2500" w:type="dxa"/>
          </w:tcPr>
          <w:p w14:paraId="3212C583" w14:textId="77777777" w:rsidR="00DE7EEE" w:rsidRPr="0018259E" w:rsidRDefault="00000000">
            <w:pPr>
              <w:spacing w:before="20" w:after="20"/>
            </w:pPr>
            <w:r w:rsidRPr="0018259E">
              <w:rPr>
                <w:sz w:val="17"/>
              </w:rPr>
              <w:t>Random survival forest</w:t>
            </w:r>
          </w:p>
        </w:tc>
        <w:tc>
          <w:tcPr>
            <w:tcW w:w="1700" w:type="dxa"/>
          </w:tcPr>
          <w:p w14:paraId="153011FA" w14:textId="77777777" w:rsidR="00DE7EEE" w:rsidRPr="0018259E" w:rsidRDefault="00000000">
            <w:pPr>
              <w:spacing w:before="20" w:after="20"/>
              <w:jc w:val="center"/>
            </w:pPr>
            <w:r w:rsidRPr="0018259E">
              <w:rPr>
                <w:sz w:val="17"/>
              </w:rPr>
              <w:t>1,117 (33)</w:t>
            </w:r>
          </w:p>
        </w:tc>
        <w:tc>
          <w:tcPr>
            <w:tcW w:w="2000" w:type="dxa"/>
          </w:tcPr>
          <w:p w14:paraId="702E600F" w14:textId="77777777" w:rsidR="00DE7EEE" w:rsidRPr="0018259E" w:rsidRDefault="00000000">
            <w:pPr>
              <w:spacing w:before="20" w:after="20"/>
              <w:jc w:val="center"/>
            </w:pPr>
            <w:r w:rsidRPr="0018259E">
              <w:rPr>
                <w:sz w:val="17"/>
              </w:rPr>
              <w:t>0.761 (0.075)</w:t>
            </w:r>
          </w:p>
        </w:tc>
        <w:tc>
          <w:tcPr>
            <w:tcW w:w="1900" w:type="dxa"/>
          </w:tcPr>
          <w:p w14:paraId="3E282127" w14:textId="77777777" w:rsidR="00DE7EEE" w:rsidRPr="0018259E" w:rsidRDefault="00000000">
            <w:pPr>
              <w:spacing w:before="20" w:after="20"/>
              <w:jc w:val="center"/>
            </w:pPr>
            <w:r w:rsidRPr="0018259E">
              <w:rPr>
                <w:sz w:val="17"/>
              </w:rPr>
              <w:t>0.012</w:t>
            </w:r>
          </w:p>
        </w:tc>
        <w:tc>
          <w:tcPr>
            <w:tcW w:w="2400" w:type="dxa"/>
          </w:tcPr>
          <w:p w14:paraId="248C98D5" w14:textId="77777777" w:rsidR="00DE7EEE" w:rsidRPr="0018259E" w:rsidRDefault="00000000">
            <w:pPr>
              <w:spacing w:before="20" w:after="20"/>
              <w:jc w:val="center"/>
            </w:pPr>
            <w:r w:rsidRPr="0018259E">
              <w:rPr>
                <w:sz w:val="17"/>
              </w:rPr>
              <w:t>0.688 (0.523–0.840)</w:t>
            </w:r>
          </w:p>
        </w:tc>
        <w:tc>
          <w:tcPr>
            <w:tcW w:w="1254" w:type="dxa"/>
          </w:tcPr>
          <w:p w14:paraId="40CFD7AE" w14:textId="77777777" w:rsidR="00DE7EEE" w:rsidRPr="0018259E" w:rsidRDefault="00000000">
            <w:pPr>
              <w:spacing w:before="20" w:after="20"/>
              <w:jc w:val="center"/>
            </w:pPr>
            <w:r w:rsidRPr="0018259E">
              <w:rPr>
                <w:sz w:val="17"/>
              </w:rPr>
              <w:t>0.79</w:t>
            </w:r>
          </w:p>
        </w:tc>
      </w:tr>
      <w:tr w:rsidR="00DE7EEE" w:rsidRPr="0018259E" w14:paraId="44D268DB" w14:textId="77777777">
        <w:tc>
          <w:tcPr>
            <w:tcW w:w="2200" w:type="dxa"/>
          </w:tcPr>
          <w:p w14:paraId="7C0F7A9E" w14:textId="77777777" w:rsidR="00DE7EEE" w:rsidRPr="0018259E" w:rsidRDefault="00DE7EEE">
            <w:pPr>
              <w:spacing w:before="20" w:after="20"/>
            </w:pPr>
          </w:p>
        </w:tc>
        <w:tc>
          <w:tcPr>
            <w:tcW w:w="2500" w:type="dxa"/>
          </w:tcPr>
          <w:p w14:paraId="78DFF81B" w14:textId="77777777" w:rsidR="00DE7EEE" w:rsidRPr="0018259E" w:rsidRDefault="00000000">
            <w:pPr>
              <w:spacing w:before="20" w:after="20"/>
            </w:pPr>
            <w:r w:rsidRPr="0018259E">
              <w:rPr>
                <w:sz w:val="17"/>
              </w:rPr>
              <w:t>Cox proportional hazards</w:t>
            </w:r>
          </w:p>
        </w:tc>
        <w:tc>
          <w:tcPr>
            <w:tcW w:w="1700" w:type="dxa"/>
          </w:tcPr>
          <w:p w14:paraId="433E212A" w14:textId="77777777" w:rsidR="00DE7EEE" w:rsidRPr="0018259E" w:rsidRDefault="00000000">
            <w:pPr>
              <w:spacing w:before="20" w:after="20"/>
              <w:jc w:val="center"/>
            </w:pPr>
            <w:r w:rsidRPr="0018259E">
              <w:rPr>
                <w:sz w:val="17"/>
              </w:rPr>
              <w:t>1,117 (33)</w:t>
            </w:r>
          </w:p>
        </w:tc>
        <w:tc>
          <w:tcPr>
            <w:tcW w:w="2000" w:type="dxa"/>
          </w:tcPr>
          <w:p w14:paraId="418B1DC0" w14:textId="77777777" w:rsidR="00DE7EEE" w:rsidRPr="0018259E" w:rsidRDefault="00000000">
            <w:pPr>
              <w:spacing w:before="20" w:after="20"/>
              <w:jc w:val="center"/>
            </w:pPr>
            <w:r w:rsidRPr="0018259E">
              <w:rPr>
                <w:sz w:val="17"/>
              </w:rPr>
              <w:t>0.778 (0.094)</w:t>
            </w:r>
          </w:p>
        </w:tc>
        <w:tc>
          <w:tcPr>
            <w:tcW w:w="1900" w:type="dxa"/>
          </w:tcPr>
          <w:p w14:paraId="11013242" w14:textId="77777777" w:rsidR="00DE7EEE" w:rsidRPr="0018259E" w:rsidRDefault="00000000">
            <w:pPr>
              <w:spacing w:before="20" w:after="20"/>
              <w:jc w:val="center"/>
            </w:pPr>
            <w:r w:rsidRPr="0018259E">
              <w:rPr>
                <w:sz w:val="17"/>
              </w:rPr>
              <w:t>0.012</w:t>
            </w:r>
          </w:p>
        </w:tc>
        <w:tc>
          <w:tcPr>
            <w:tcW w:w="2400" w:type="dxa"/>
          </w:tcPr>
          <w:p w14:paraId="75F1C9D7" w14:textId="77777777" w:rsidR="00DE7EEE" w:rsidRPr="0018259E" w:rsidRDefault="00000000">
            <w:pPr>
              <w:spacing w:before="20" w:after="20"/>
              <w:jc w:val="center"/>
            </w:pPr>
            <w:r w:rsidRPr="0018259E">
              <w:rPr>
                <w:sz w:val="17"/>
              </w:rPr>
              <w:t>—</w:t>
            </w:r>
          </w:p>
        </w:tc>
        <w:tc>
          <w:tcPr>
            <w:tcW w:w="1254" w:type="dxa"/>
          </w:tcPr>
          <w:p w14:paraId="57D94254" w14:textId="77777777" w:rsidR="00DE7EEE" w:rsidRPr="0018259E" w:rsidRDefault="00000000">
            <w:pPr>
              <w:spacing w:before="20" w:after="20"/>
              <w:jc w:val="center"/>
            </w:pPr>
            <w:r w:rsidRPr="0018259E">
              <w:rPr>
                <w:sz w:val="17"/>
              </w:rPr>
              <w:t>—</w:t>
            </w:r>
          </w:p>
        </w:tc>
      </w:tr>
      <w:tr w:rsidR="00DE7EEE" w:rsidRPr="0018259E" w14:paraId="340A4F7C" w14:textId="77777777">
        <w:tc>
          <w:tcPr>
            <w:tcW w:w="2200" w:type="dxa"/>
          </w:tcPr>
          <w:p w14:paraId="570D7951" w14:textId="77777777" w:rsidR="00DE7EEE" w:rsidRPr="0018259E" w:rsidRDefault="00000000">
            <w:pPr>
              <w:spacing w:before="20" w:after="20"/>
            </w:pPr>
            <w:r w:rsidRPr="0018259E">
              <w:rPr>
                <w:sz w:val="17"/>
              </w:rPr>
              <w:t>Dementia</w:t>
            </w:r>
          </w:p>
        </w:tc>
        <w:tc>
          <w:tcPr>
            <w:tcW w:w="2500" w:type="dxa"/>
          </w:tcPr>
          <w:p w14:paraId="3AF3F783" w14:textId="77777777" w:rsidR="00DE7EEE" w:rsidRPr="0018259E" w:rsidRDefault="00000000">
            <w:pPr>
              <w:spacing w:before="20" w:after="20"/>
            </w:pPr>
            <w:r w:rsidRPr="0018259E">
              <w:rPr>
                <w:sz w:val="17"/>
              </w:rPr>
              <w:t>Random survival forest</w:t>
            </w:r>
          </w:p>
        </w:tc>
        <w:tc>
          <w:tcPr>
            <w:tcW w:w="1700" w:type="dxa"/>
          </w:tcPr>
          <w:p w14:paraId="3C6B2353" w14:textId="77777777" w:rsidR="00DE7EEE" w:rsidRPr="0018259E" w:rsidRDefault="00000000">
            <w:pPr>
              <w:spacing w:before="20" w:after="20"/>
              <w:jc w:val="center"/>
            </w:pPr>
            <w:r w:rsidRPr="0018259E">
              <w:rPr>
                <w:sz w:val="17"/>
              </w:rPr>
              <w:t>1,123 (50)</w:t>
            </w:r>
          </w:p>
        </w:tc>
        <w:tc>
          <w:tcPr>
            <w:tcW w:w="2000" w:type="dxa"/>
          </w:tcPr>
          <w:p w14:paraId="7536EC9C" w14:textId="77777777" w:rsidR="00DE7EEE" w:rsidRPr="0018259E" w:rsidRDefault="00000000">
            <w:pPr>
              <w:spacing w:before="20" w:after="20"/>
              <w:jc w:val="center"/>
            </w:pPr>
            <w:r w:rsidRPr="0018259E">
              <w:rPr>
                <w:sz w:val="17"/>
              </w:rPr>
              <w:t>0.770 (0.051)</w:t>
            </w:r>
          </w:p>
        </w:tc>
        <w:tc>
          <w:tcPr>
            <w:tcW w:w="1900" w:type="dxa"/>
          </w:tcPr>
          <w:p w14:paraId="5720051F" w14:textId="77777777" w:rsidR="00DE7EEE" w:rsidRPr="0018259E" w:rsidRDefault="00000000">
            <w:pPr>
              <w:spacing w:before="20" w:after="20"/>
              <w:jc w:val="center"/>
            </w:pPr>
            <w:r w:rsidRPr="0018259E">
              <w:rPr>
                <w:sz w:val="17"/>
              </w:rPr>
              <w:t>0.025</w:t>
            </w:r>
          </w:p>
        </w:tc>
        <w:tc>
          <w:tcPr>
            <w:tcW w:w="2400" w:type="dxa"/>
          </w:tcPr>
          <w:p w14:paraId="02715832" w14:textId="77777777" w:rsidR="00DE7EEE" w:rsidRPr="0018259E" w:rsidRDefault="00000000">
            <w:pPr>
              <w:spacing w:before="20" w:after="20"/>
              <w:jc w:val="center"/>
            </w:pPr>
            <w:r w:rsidRPr="0018259E">
              <w:rPr>
                <w:sz w:val="17"/>
              </w:rPr>
              <w:t>0.810 (0.726–0.892)</w:t>
            </w:r>
          </w:p>
        </w:tc>
        <w:tc>
          <w:tcPr>
            <w:tcW w:w="1254" w:type="dxa"/>
          </w:tcPr>
          <w:p w14:paraId="51513926" w14:textId="77777777" w:rsidR="00DE7EEE" w:rsidRPr="0018259E" w:rsidRDefault="00000000">
            <w:pPr>
              <w:spacing w:before="20" w:after="20"/>
              <w:jc w:val="center"/>
            </w:pPr>
            <w:r w:rsidRPr="0018259E">
              <w:rPr>
                <w:sz w:val="17"/>
              </w:rPr>
              <w:t>0.90</w:t>
            </w:r>
          </w:p>
        </w:tc>
      </w:tr>
      <w:tr w:rsidR="00DE7EEE" w:rsidRPr="0018259E" w14:paraId="1F0BBF8F" w14:textId="77777777">
        <w:tc>
          <w:tcPr>
            <w:tcW w:w="2200" w:type="dxa"/>
          </w:tcPr>
          <w:p w14:paraId="0A980903" w14:textId="77777777" w:rsidR="00DE7EEE" w:rsidRPr="0018259E" w:rsidRDefault="00DE7EEE">
            <w:pPr>
              <w:spacing w:before="20" w:after="20"/>
            </w:pPr>
          </w:p>
        </w:tc>
        <w:tc>
          <w:tcPr>
            <w:tcW w:w="2500" w:type="dxa"/>
          </w:tcPr>
          <w:p w14:paraId="059E7E14" w14:textId="77777777" w:rsidR="00DE7EEE" w:rsidRPr="0018259E" w:rsidRDefault="00000000">
            <w:pPr>
              <w:spacing w:before="20" w:after="20"/>
            </w:pPr>
            <w:r w:rsidRPr="0018259E">
              <w:rPr>
                <w:sz w:val="17"/>
              </w:rPr>
              <w:t>Cox proportional hazards</w:t>
            </w:r>
          </w:p>
        </w:tc>
        <w:tc>
          <w:tcPr>
            <w:tcW w:w="1700" w:type="dxa"/>
          </w:tcPr>
          <w:p w14:paraId="2C576B68" w14:textId="77777777" w:rsidR="00DE7EEE" w:rsidRPr="0018259E" w:rsidRDefault="00000000">
            <w:pPr>
              <w:spacing w:before="20" w:after="20"/>
              <w:jc w:val="center"/>
            </w:pPr>
            <w:r w:rsidRPr="0018259E">
              <w:rPr>
                <w:sz w:val="17"/>
              </w:rPr>
              <w:t>1,123 (50)</w:t>
            </w:r>
          </w:p>
        </w:tc>
        <w:tc>
          <w:tcPr>
            <w:tcW w:w="2000" w:type="dxa"/>
          </w:tcPr>
          <w:p w14:paraId="30C039B7" w14:textId="77777777" w:rsidR="00DE7EEE" w:rsidRPr="0018259E" w:rsidRDefault="00000000">
            <w:pPr>
              <w:spacing w:before="20" w:after="20"/>
              <w:jc w:val="center"/>
            </w:pPr>
            <w:r w:rsidRPr="0018259E">
              <w:rPr>
                <w:sz w:val="17"/>
              </w:rPr>
              <w:t>0.733 (0.042)</w:t>
            </w:r>
          </w:p>
        </w:tc>
        <w:tc>
          <w:tcPr>
            <w:tcW w:w="1900" w:type="dxa"/>
          </w:tcPr>
          <w:p w14:paraId="5972FF84" w14:textId="77777777" w:rsidR="00DE7EEE" w:rsidRPr="0018259E" w:rsidRDefault="00000000">
            <w:pPr>
              <w:spacing w:before="20" w:after="20"/>
              <w:jc w:val="center"/>
            </w:pPr>
            <w:r w:rsidRPr="0018259E">
              <w:rPr>
                <w:sz w:val="17"/>
              </w:rPr>
              <w:t>0.026</w:t>
            </w:r>
          </w:p>
        </w:tc>
        <w:tc>
          <w:tcPr>
            <w:tcW w:w="2400" w:type="dxa"/>
          </w:tcPr>
          <w:p w14:paraId="2BC14338" w14:textId="77777777" w:rsidR="00DE7EEE" w:rsidRPr="0018259E" w:rsidRDefault="00000000">
            <w:pPr>
              <w:spacing w:before="20" w:after="20"/>
              <w:jc w:val="center"/>
            </w:pPr>
            <w:r w:rsidRPr="0018259E">
              <w:rPr>
                <w:sz w:val="17"/>
              </w:rPr>
              <w:t>—</w:t>
            </w:r>
          </w:p>
        </w:tc>
        <w:tc>
          <w:tcPr>
            <w:tcW w:w="1254" w:type="dxa"/>
          </w:tcPr>
          <w:p w14:paraId="303C9423" w14:textId="77777777" w:rsidR="00DE7EEE" w:rsidRPr="0018259E" w:rsidRDefault="00000000">
            <w:pPr>
              <w:spacing w:before="20" w:after="20"/>
              <w:jc w:val="center"/>
            </w:pPr>
            <w:r w:rsidRPr="0018259E">
              <w:rPr>
                <w:sz w:val="17"/>
              </w:rPr>
              <w:t>—</w:t>
            </w:r>
          </w:p>
        </w:tc>
      </w:tr>
    </w:tbl>
    <w:p w14:paraId="20C0974F" w14:textId="77777777" w:rsidR="00DE7EEE" w:rsidRPr="0018259E" w:rsidRDefault="00000000">
      <w:pPr>
        <w:spacing w:before="40"/>
      </w:pPr>
      <w:r w:rsidRPr="0018259E">
        <w:rPr>
          <w:i/>
          <w:sz w:val="16"/>
        </w:rPr>
        <w:t xml:space="preserve">Time was measured from the seventh-wave baseline (2018) to the wave at which a first qualifying physician diagnosis was reported (the eighth, ninth, and tenth waves correspond to two, four, and six years). Participants without a qualifying diagnosis were right-censored at the last wave at which the cognitive-status item was observed. The 129 (mild cognitive impairment) and 132 (dementia) participants who were never reassessed contributed no time at risk and were excluded from this analysis; the primary binary analysis classified them as non-events. The mild cognitive impairment cohort accumulated 5,972 person-years (crude incidence 5.5 per 1,000 person-years) and the dementia cohort 5,956 person-years (8.4 per 1,000 person-years). C-index values are Harrell’s concordance index averaged over stratified 5-fold cross-validation; the integrated Brier score summarizes overall accuracy across the follow-up period. The held-out C-index was obtained on a stratified 30% partition with a 500-resample bootstrap confidence interval. Spearman ρ compares the random survival forest risk score with the predicted probability of the corresponding binary final model (support vector machine for mild cognitive impairment; random forest for dementia) across all participants contributing time at risk. The highest-ranked predictors by permutation importance were depressive symptoms, age, household income, fall experience, and hearing difficulty for mild cognitive </w:t>
      </w:r>
      <w:proofErr w:type="gramStart"/>
      <w:r w:rsidRPr="0018259E">
        <w:rPr>
          <w:i/>
          <w:sz w:val="16"/>
        </w:rPr>
        <w:t>impairment, and</w:t>
      </w:r>
      <w:proofErr w:type="gramEnd"/>
      <w:r w:rsidRPr="0018259E">
        <w:rPr>
          <w:i/>
          <w:sz w:val="16"/>
        </w:rPr>
        <w:t xml:space="preserve"> age, hearing difficulty, household income, depressive symptoms, and subjective health for dementia. Analyses used scikit-survival. CI, confidence interval.</w:t>
      </w:r>
    </w:p>
    <w:p w14:paraId="17797AAF" w14:textId="77777777" w:rsidR="00DE7EEE" w:rsidRPr="0018259E" w:rsidRDefault="00DE7EEE">
      <w:pPr>
        <w:spacing w:after="80"/>
        <w:rPr>
          <w:rFonts w:eastAsia="맑은 고딕"/>
          <w:lang w:eastAsia="ko-KR"/>
        </w:rPr>
      </w:pPr>
    </w:p>
    <w:p w14:paraId="2A643BE8" w14:textId="77777777" w:rsidR="0006413E" w:rsidRPr="0018259E" w:rsidRDefault="0006413E">
      <w:pPr>
        <w:spacing w:after="80"/>
        <w:rPr>
          <w:rFonts w:eastAsia="맑은 고딕"/>
          <w:lang w:eastAsia="ko-KR"/>
        </w:rPr>
      </w:pPr>
    </w:p>
    <w:p w14:paraId="625AECD3" w14:textId="77777777" w:rsidR="0006413E" w:rsidRPr="0018259E" w:rsidRDefault="0006413E">
      <w:pPr>
        <w:spacing w:after="80"/>
        <w:rPr>
          <w:rFonts w:eastAsia="맑은 고딕"/>
          <w:lang w:eastAsia="ko-KR"/>
        </w:rPr>
      </w:pPr>
    </w:p>
    <w:p w14:paraId="553C47AC" w14:textId="77777777" w:rsidR="0006413E" w:rsidRPr="0018259E" w:rsidRDefault="0006413E">
      <w:pPr>
        <w:spacing w:after="80"/>
        <w:rPr>
          <w:rFonts w:eastAsia="맑은 고딕"/>
          <w:lang w:eastAsia="ko-KR"/>
        </w:rPr>
      </w:pPr>
    </w:p>
    <w:p w14:paraId="04967658" w14:textId="77777777" w:rsidR="0006413E" w:rsidRPr="0018259E" w:rsidRDefault="0006413E">
      <w:pPr>
        <w:spacing w:after="80"/>
        <w:rPr>
          <w:rFonts w:eastAsia="맑은 고딕"/>
          <w:lang w:eastAsia="ko-KR"/>
        </w:rPr>
      </w:pPr>
    </w:p>
    <w:p w14:paraId="1B46ADD1" w14:textId="77777777" w:rsidR="0006413E" w:rsidRPr="0018259E" w:rsidRDefault="0006413E">
      <w:pPr>
        <w:spacing w:after="80"/>
        <w:rPr>
          <w:rFonts w:eastAsia="맑은 고딕"/>
          <w:lang w:eastAsia="ko-KR"/>
        </w:rPr>
      </w:pPr>
    </w:p>
    <w:p w14:paraId="0186E5F9" w14:textId="77777777" w:rsidR="0006413E" w:rsidRPr="0018259E" w:rsidRDefault="0006413E">
      <w:pPr>
        <w:spacing w:after="80"/>
        <w:rPr>
          <w:rFonts w:eastAsia="맑은 고딕"/>
          <w:lang w:eastAsia="ko-KR"/>
        </w:rPr>
      </w:pPr>
    </w:p>
    <w:p w14:paraId="2F313A07" w14:textId="77777777" w:rsidR="0006413E" w:rsidRPr="0018259E" w:rsidRDefault="0006413E">
      <w:pPr>
        <w:spacing w:after="80"/>
        <w:rPr>
          <w:rFonts w:eastAsia="맑은 고딕"/>
          <w:lang w:eastAsia="ko-KR"/>
        </w:rPr>
      </w:pPr>
    </w:p>
    <w:p w14:paraId="0E8BFDB5" w14:textId="77777777" w:rsidR="0006413E" w:rsidRPr="0018259E" w:rsidRDefault="0006413E">
      <w:pPr>
        <w:spacing w:after="80"/>
        <w:rPr>
          <w:rFonts w:eastAsia="맑은 고딕"/>
          <w:lang w:eastAsia="ko-KR"/>
        </w:rPr>
      </w:pPr>
    </w:p>
    <w:p w14:paraId="2B90BB98" w14:textId="77777777" w:rsidR="0006413E" w:rsidRPr="0018259E" w:rsidRDefault="0006413E">
      <w:pPr>
        <w:spacing w:after="80"/>
        <w:rPr>
          <w:rFonts w:eastAsia="맑은 고딕"/>
          <w:lang w:eastAsia="ko-KR"/>
        </w:rPr>
      </w:pPr>
    </w:p>
    <w:p w14:paraId="6A798634" w14:textId="77777777" w:rsidR="0006413E" w:rsidRPr="0018259E" w:rsidRDefault="0006413E">
      <w:pPr>
        <w:spacing w:after="80"/>
        <w:rPr>
          <w:rFonts w:eastAsia="맑은 고딕"/>
          <w:lang w:eastAsia="ko-KR"/>
        </w:rPr>
      </w:pPr>
    </w:p>
    <w:p w14:paraId="531E6220" w14:textId="77777777" w:rsidR="0006413E" w:rsidRPr="0018259E" w:rsidRDefault="0006413E">
      <w:pPr>
        <w:spacing w:after="80"/>
        <w:rPr>
          <w:rFonts w:eastAsia="맑은 고딕"/>
          <w:lang w:eastAsia="ko-KR"/>
        </w:rPr>
      </w:pPr>
    </w:p>
    <w:p w14:paraId="4FA75711" w14:textId="77777777" w:rsidR="0006413E" w:rsidRPr="0018259E" w:rsidRDefault="0006413E">
      <w:pPr>
        <w:spacing w:after="80"/>
        <w:rPr>
          <w:rFonts w:eastAsia="맑은 고딕"/>
          <w:lang w:eastAsia="ko-KR"/>
        </w:rPr>
      </w:pPr>
    </w:p>
    <w:p w14:paraId="61C4012A" w14:textId="77777777" w:rsidR="0006413E" w:rsidRPr="0018259E" w:rsidRDefault="0006413E">
      <w:pPr>
        <w:spacing w:after="80"/>
        <w:rPr>
          <w:rFonts w:eastAsia="맑은 고딕"/>
          <w:lang w:eastAsia="ko-KR"/>
        </w:rPr>
      </w:pPr>
    </w:p>
    <w:p w14:paraId="376D87DE" w14:textId="77777777" w:rsidR="0006413E" w:rsidRPr="0018259E" w:rsidRDefault="0006413E">
      <w:pPr>
        <w:spacing w:after="80"/>
        <w:rPr>
          <w:rFonts w:eastAsia="맑은 고딕"/>
          <w:lang w:eastAsia="ko-KR"/>
        </w:rPr>
      </w:pPr>
    </w:p>
    <w:p w14:paraId="000220CD" w14:textId="77777777" w:rsidR="0006413E" w:rsidRPr="0018259E" w:rsidRDefault="0006413E">
      <w:pPr>
        <w:spacing w:after="80"/>
        <w:rPr>
          <w:rFonts w:eastAsia="맑은 고딕"/>
          <w:lang w:eastAsia="ko-KR"/>
        </w:rPr>
      </w:pPr>
    </w:p>
    <w:p w14:paraId="6CB10115" w14:textId="77777777" w:rsidR="00DE7EEE" w:rsidRPr="0018259E" w:rsidRDefault="00000000">
      <w:pPr>
        <w:spacing w:after="80"/>
      </w:pPr>
      <w:r w:rsidRPr="0018259E">
        <w:rPr>
          <w:b/>
          <w:sz w:val="21"/>
        </w:rPr>
        <w:lastRenderedPageBreak/>
        <w:t xml:space="preserve">Supplementary Table S5. </w:t>
      </w:r>
      <w:r w:rsidRPr="0018259E">
        <w:rPr>
          <w:sz w:val="21"/>
        </w:rPr>
        <w:t>Competing-risk sensitivity analyses for the dementia model.</w:t>
      </w:r>
    </w:p>
    <w:tbl>
      <w:tblPr>
        <w:tblStyle w:val="af9"/>
        <w:tblW w:w="0" w:type="auto"/>
        <w:tblLayout w:type="fixed"/>
        <w:tblLook w:val="04A0" w:firstRow="1" w:lastRow="0" w:firstColumn="1" w:lastColumn="0" w:noHBand="0" w:noVBand="1"/>
      </w:tblPr>
      <w:tblGrid>
        <w:gridCol w:w="3800"/>
        <w:gridCol w:w="4600"/>
        <w:gridCol w:w="5354"/>
      </w:tblGrid>
      <w:tr w:rsidR="00DE7EEE" w:rsidRPr="0018259E" w14:paraId="48565E5A" w14:textId="77777777">
        <w:tc>
          <w:tcPr>
            <w:tcW w:w="3800" w:type="dxa"/>
            <w:shd w:val="clear" w:color="auto" w:fill="D9D9D9"/>
          </w:tcPr>
          <w:p w14:paraId="5D836DB4" w14:textId="77777777" w:rsidR="00DE7EEE" w:rsidRPr="0018259E" w:rsidRDefault="00000000">
            <w:pPr>
              <w:spacing w:before="20" w:after="20"/>
            </w:pPr>
            <w:r w:rsidRPr="0018259E">
              <w:rPr>
                <w:b/>
                <w:sz w:val="17"/>
              </w:rPr>
              <w:t>Analysis</w:t>
            </w:r>
          </w:p>
        </w:tc>
        <w:tc>
          <w:tcPr>
            <w:tcW w:w="4600" w:type="dxa"/>
            <w:shd w:val="clear" w:color="auto" w:fill="D9D9D9"/>
          </w:tcPr>
          <w:p w14:paraId="16146963" w14:textId="77777777" w:rsidR="00DE7EEE" w:rsidRPr="0018259E" w:rsidRDefault="00000000">
            <w:pPr>
              <w:spacing w:before="20" w:after="20"/>
            </w:pPr>
            <w:r w:rsidRPr="0018259E">
              <w:rPr>
                <w:b/>
                <w:sz w:val="17"/>
              </w:rPr>
              <w:t>Quantity</w:t>
            </w:r>
          </w:p>
        </w:tc>
        <w:tc>
          <w:tcPr>
            <w:tcW w:w="5354" w:type="dxa"/>
            <w:shd w:val="clear" w:color="auto" w:fill="D9D9D9"/>
          </w:tcPr>
          <w:p w14:paraId="281BAA06" w14:textId="77777777" w:rsidR="00DE7EEE" w:rsidRPr="0018259E" w:rsidRDefault="00000000">
            <w:pPr>
              <w:spacing w:before="20" w:after="20"/>
            </w:pPr>
            <w:r w:rsidRPr="0018259E">
              <w:rPr>
                <w:b/>
                <w:sz w:val="17"/>
              </w:rPr>
              <w:t>Result</w:t>
            </w:r>
          </w:p>
        </w:tc>
      </w:tr>
      <w:tr w:rsidR="00DE7EEE" w:rsidRPr="0018259E" w14:paraId="65540423" w14:textId="77777777">
        <w:tc>
          <w:tcPr>
            <w:tcW w:w="3800" w:type="dxa"/>
          </w:tcPr>
          <w:p w14:paraId="346E890C" w14:textId="77777777" w:rsidR="00DE7EEE" w:rsidRPr="0018259E" w:rsidRDefault="00000000">
            <w:pPr>
              <w:spacing w:before="20" w:after="20"/>
            </w:pPr>
            <w:r w:rsidRPr="0018259E">
              <w:rPr>
                <w:sz w:val="17"/>
              </w:rPr>
              <w:t>Competing-event accounting</w:t>
            </w:r>
          </w:p>
        </w:tc>
        <w:tc>
          <w:tcPr>
            <w:tcW w:w="4600" w:type="dxa"/>
          </w:tcPr>
          <w:p w14:paraId="0F8C6FD9" w14:textId="77777777" w:rsidR="00DE7EEE" w:rsidRPr="0018259E" w:rsidRDefault="00000000">
            <w:pPr>
              <w:spacing w:before="20" w:after="20"/>
            </w:pPr>
            <w:r w:rsidRPr="0018259E">
              <w:rPr>
                <w:sz w:val="17"/>
              </w:rPr>
              <w:t>Death within six years (the competing event), ascertained by exit-survey linkage</w:t>
            </w:r>
          </w:p>
        </w:tc>
        <w:tc>
          <w:tcPr>
            <w:tcW w:w="5354" w:type="dxa"/>
          </w:tcPr>
          <w:p w14:paraId="19AB8D2F" w14:textId="77777777" w:rsidR="00DE7EEE" w:rsidRPr="0018259E" w:rsidRDefault="00000000">
            <w:pPr>
              <w:spacing w:before="20" w:after="20"/>
            </w:pPr>
            <w:r w:rsidRPr="0018259E">
              <w:rPr>
                <w:sz w:val="17"/>
              </w:rPr>
              <w:t>289 / 1,255 (23.0%)</w:t>
            </w:r>
          </w:p>
        </w:tc>
      </w:tr>
      <w:tr w:rsidR="00DE7EEE" w:rsidRPr="0018259E" w14:paraId="6C2879CD" w14:textId="77777777">
        <w:tc>
          <w:tcPr>
            <w:tcW w:w="3800" w:type="dxa"/>
          </w:tcPr>
          <w:p w14:paraId="632F982A" w14:textId="77777777" w:rsidR="00DE7EEE" w:rsidRPr="0018259E" w:rsidRDefault="00DE7EEE">
            <w:pPr>
              <w:spacing w:before="20" w:after="20"/>
            </w:pPr>
          </w:p>
        </w:tc>
        <w:tc>
          <w:tcPr>
            <w:tcW w:w="4600" w:type="dxa"/>
          </w:tcPr>
          <w:p w14:paraId="33ED8137" w14:textId="77777777" w:rsidR="00DE7EEE" w:rsidRPr="0018259E" w:rsidRDefault="00000000">
            <w:pPr>
              <w:spacing w:before="20" w:after="20"/>
            </w:pPr>
            <w:r w:rsidRPr="0018259E">
              <w:rPr>
                <w:sz w:val="17"/>
              </w:rPr>
              <w:t>Deaths occurring before a dementia diagnosis (treated as the competing event)</w:t>
            </w:r>
          </w:p>
        </w:tc>
        <w:tc>
          <w:tcPr>
            <w:tcW w:w="5354" w:type="dxa"/>
          </w:tcPr>
          <w:p w14:paraId="3982DB6B" w14:textId="77777777" w:rsidR="00DE7EEE" w:rsidRPr="0018259E" w:rsidRDefault="00000000">
            <w:pPr>
              <w:spacing w:before="20" w:after="20"/>
            </w:pPr>
            <w:r w:rsidRPr="0018259E">
              <w:rPr>
                <w:sz w:val="17"/>
              </w:rPr>
              <w:t>275</w:t>
            </w:r>
          </w:p>
        </w:tc>
      </w:tr>
      <w:tr w:rsidR="00DE7EEE" w:rsidRPr="0018259E" w14:paraId="597F4243" w14:textId="77777777">
        <w:tc>
          <w:tcPr>
            <w:tcW w:w="3800" w:type="dxa"/>
          </w:tcPr>
          <w:p w14:paraId="0D46935C" w14:textId="77777777" w:rsidR="00DE7EEE" w:rsidRPr="0018259E" w:rsidRDefault="00DE7EEE">
            <w:pPr>
              <w:spacing w:before="20" w:after="20"/>
            </w:pPr>
          </w:p>
        </w:tc>
        <w:tc>
          <w:tcPr>
            <w:tcW w:w="4600" w:type="dxa"/>
          </w:tcPr>
          <w:p w14:paraId="678FF31B" w14:textId="77777777" w:rsidR="00DE7EEE" w:rsidRPr="0018259E" w:rsidRDefault="00000000">
            <w:pPr>
              <w:spacing w:before="20" w:after="20"/>
            </w:pPr>
            <w:r w:rsidRPr="0018259E">
              <w:rPr>
                <w:sz w:val="17"/>
              </w:rPr>
              <w:t>Incident dementia (event of interest)</w:t>
            </w:r>
          </w:p>
        </w:tc>
        <w:tc>
          <w:tcPr>
            <w:tcW w:w="5354" w:type="dxa"/>
          </w:tcPr>
          <w:p w14:paraId="186E45FA" w14:textId="77777777" w:rsidR="00DE7EEE" w:rsidRPr="0018259E" w:rsidRDefault="00000000">
            <w:pPr>
              <w:spacing w:before="20" w:after="20"/>
            </w:pPr>
            <w:r w:rsidRPr="0018259E">
              <w:rPr>
                <w:sz w:val="17"/>
              </w:rPr>
              <w:t>50 / 1,255 (4.0%)</w:t>
            </w:r>
          </w:p>
        </w:tc>
      </w:tr>
      <w:tr w:rsidR="00DE7EEE" w:rsidRPr="0018259E" w14:paraId="7D410DEA" w14:textId="77777777">
        <w:tc>
          <w:tcPr>
            <w:tcW w:w="3800" w:type="dxa"/>
          </w:tcPr>
          <w:p w14:paraId="67D596D2" w14:textId="77777777" w:rsidR="00DE7EEE" w:rsidRPr="0018259E" w:rsidRDefault="00DE7EEE">
            <w:pPr>
              <w:spacing w:before="20" w:after="20"/>
            </w:pPr>
          </w:p>
        </w:tc>
        <w:tc>
          <w:tcPr>
            <w:tcW w:w="4600" w:type="dxa"/>
          </w:tcPr>
          <w:p w14:paraId="0807DF1E" w14:textId="77777777" w:rsidR="00DE7EEE" w:rsidRPr="0018259E" w:rsidRDefault="00000000">
            <w:pPr>
              <w:spacing w:before="20" w:after="20"/>
            </w:pPr>
            <w:r w:rsidRPr="0018259E">
              <w:rPr>
                <w:sz w:val="17"/>
              </w:rPr>
              <w:t>Censored (non-death loss to follow-up and administrative censoring at six years)</w:t>
            </w:r>
          </w:p>
        </w:tc>
        <w:tc>
          <w:tcPr>
            <w:tcW w:w="5354" w:type="dxa"/>
          </w:tcPr>
          <w:p w14:paraId="310739CC" w14:textId="77777777" w:rsidR="00DE7EEE" w:rsidRPr="0018259E" w:rsidRDefault="00000000">
            <w:pPr>
              <w:spacing w:before="20" w:after="20"/>
            </w:pPr>
            <w:r w:rsidRPr="0018259E">
              <w:rPr>
                <w:sz w:val="17"/>
              </w:rPr>
              <w:t>930 / 1,255 (74.1%)</w:t>
            </w:r>
          </w:p>
        </w:tc>
      </w:tr>
      <w:tr w:rsidR="00DE7EEE" w:rsidRPr="0018259E" w14:paraId="630C4A5C" w14:textId="77777777">
        <w:tc>
          <w:tcPr>
            <w:tcW w:w="3800" w:type="dxa"/>
          </w:tcPr>
          <w:p w14:paraId="43BFBCCC" w14:textId="77777777" w:rsidR="00DE7EEE" w:rsidRPr="0018259E" w:rsidRDefault="00000000">
            <w:pPr>
              <w:spacing w:before="20" w:after="20"/>
            </w:pPr>
            <w:r w:rsidRPr="0018259E">
              <w:rPr>
                <w:sz w:val="17"/>
              </w:rPr>
              <w:t>Six-year cumulative incidence of dementia</w:t>
            </w:r>
          </w:p>
        </w:tc>
        <w:tc>
          <w:tcPr>
            <w:tcW w:w="4600" w:type="dxa"/>
          </w:tcPr>
          <w:p w14:paraId="2DBAC271" w14:textId="77777777" w:rsidR="00DE7EEE" w:rsidRPr="0018259E" w:rsidRDefault="00000000">
            <w:pPr>
              <w:spacing w:before="20" w:after="20"/>
            </w:pPr>
            <w:r w:rsidRPr="0018259E">
              <w:rPr>
                <w:sz w:val="17"/>
              </w:rPr>
              <w:t>Aalen–Johansen estimator (death as the competing event)</w:t>
            </w:r>
          </w:p>
        </w:tc>
        <w:tc>
          <w:tcPr>
            <w:tcW w:w="5354" w:type="dxa"/>
          </w:tcPr>
          <w:p w14:paraId="70C224D7" w14:textId="77777777" w:rsidR="00DE7EEE" w:rsidRPr="0018259E" w:rsidRDefault="00000000">
            <w:pPr>
              <w:spacing w:before="20" w:after="20"/>
            </w:pPr>
            <w:r w:rsidRPr="0018259E">
              <w:rPr>
                <w:sz w:val="17"/>
              </w:rPr>
              <w:t>0.042</w:t>
            </w:r>
          </w:p>
        </w:tc>
      </w:tr>
      <w:tr w:rsidR="00DE7EEE" w:rsidRPr="0018259E" w14:paraId="6068D4E0" w14:textId="77777777">
        <w:tc>
          <w:tcPr>
            <w:tcW w:w="3800" w:type="dxa"/>
          </w:tcPr>
          <w:p w14:paraId="698D87CE" w14:textId="77777777" w:rsidR="00DE7EEE" w:rsidRPr="0018259E" w:rsidRDefault="00DE7EEE">
            <w:pPr>
              <w:spacing w:before="20" w:after="20"/>
            </w:pPr>
          </w:p>
        </w:tc>
        <w:tc>
          <w:tcPr>
            <w:tcW w:w="4600" w:type="dxa"/>
          </w:tcPr>
          <w:p w14:paraId="759FE89D" w14:textId="77777777" w:rsidR="00DE7EEE" w:rsidRPr="0018259E" w:rsidRDefault="00000000">
            <w:pPr>
              <w:spacing w:before="20" w:after="20"/>
            </w:pPr>
            <w:r w:rsidRPr="0018259E">
              <w:rPr>
                <w:sz w:val="17"/>
              </w:rPr>
              <w:t>Crude proportion (the binary outcome used in the primary analysis)</w:t>
            </w:r>
          </w:p>
        </w:tc>
        <w:tc>
          <w:tcPr>
            <w:tcW w:w="5354" w:type="dxa"/>
          </w:tcPr>
          <w:p w14:paraId="12ABB5C4" w14:textId="77777777" w:rsidR="00DE7EEE" w:rsidRPr="0018259E" w:rsidRDefault="00000000">
            <w:pPr>
              <w:spacing w:before="20" w:after="20"/>
            </w:pPr>
            <w:r w:rsidRPr="0018259E">
              <w:rPr>
                <w:sz w:val="17"/>
              </w:rPr>
              <w:t>0.040</w:t>
            </w:r>
          </w:p>
        </w:tc>
      </w:tr>
      <w:tr w:rsidR="00DE7EEE" w:rsidRPr="0018259E" w14:paraId="09E197A9" w14:textId="77777777">
        <w:tc>
          <w:tcPr>
            <w:tcW w:w="3800" w:type="dxa"/>
          </w:tcPr>
          <w:p w14:paraId="30BB89D1" w14:textId="77777777" w:rsidR="00DE7EEE" w:rsidRPr="0018259E" w:rsidRDefault="00DE7EEE">
            <w:pPr>
              <w:spacing w:before="20" w:after="20"/>
            </w:pPr>
          </w:p>
        </w:tc>
        <w:tc>
          <w:tcPr>
            <w:tcW w:w="4600" w:type="dxa"/>
          </w:tcPr>
          <w:p w14:paraId="25A2D4BE" w14:textId="77777777" w:rsidR="00DE7EEE" w:rsidRPr="0018259E" w:rsidRDefault="00000000">
            <w:pPr>
              <w:spacing w:before="20" w:after="20"/>
            </w:pPr>
            <w:r w:rsidRPr="0018259E">
              <w:rPr>
                <w:sz w:val="17"/>
              </w:rPr>
              <w:t>Naive 1 − Kaplan–Meier (competing event censored)</w:t>
            </w:r>
          </w:p>
        </w:tc>
        <w:tc>
          <w:tcPr>
            <w:tcW w:w="5354" w:type="dxa"/>
          </w:tcPr>
          <w:p w14:paraId="72C8513D" w14:textId="77777777" w:rsidR="00DE7EEE" w:rsidRPr="0018259E" w:rsidRDefault="00000000">
            <w:pPr>
              <w:spacing w:before="20" w:after="20"/>
            </w:pPr>
            <w:r w:rsidRPr="0018259E">
              <w:rPr>
                <w:sz w:val="17"/>
              </w:rPr>
              <w:t>0.049 (over-states risk by 16.9% in relative terms)</w:t>
            </w:r>
          </w:p>
        </w:tc>
      </w:tr>
      <w:tr w:rsidR="00DE7EEE" w:rsidRPr="0018259E" w14:paraId="79FDA010" w14:textId="77777777">
        <w:tc>
          <w:tcPr>
            <w:tcW w:w="3800" w:type="dxa"/>
          </w:tcPr>
          <w:p w14:paraId="021DF842" w14:textId="77777777" w:rsidR="00DE7EEE" w:rsidRPr="0018259E" w:rsidRDefault="00DE7EEE">
            <w:pPr>
              <w:spacing w:before="20" w:after="20"/>
            </w:pPr>
          </w:p>
        </w:tc>
        <w:tc>
          <w:tcPr>
            <w:tcW w:w="4600" w:type="dxa"/>
          </w:tcPr>
          <w:p w14:paraId="52C9AF60" w14:textId="77777777" w:rsidR="00DE7EEE" w:rsidRPr="0018259E" w:rsidRDefault="00000000">
            <w:pPr>
              <w:spacing w:before="20" w:after="20"/>
            </w:pPr>
            <w:r w:rsidRPr="0018259E">
              <w:rPr>
                <w:sz w:val="17"/>
              </w:rPr>
              <w:t>Aalen–Johansen cumulative incidence of death itself</w:t>
            </w:r>
          </w:p>
        </w:tc>
        <w:tc>
          <w:tcPr>
            <w:tcW w:w="5354" w:type="dxa"/>
          </w:tcPr>
          <w:p w14:paraId="1E59E6F2" w14:textId="77777777" w:rsidR="00DE7EEE" w:rsidRPr="0018259E" w:rsidRDefault="00000000">
            <w:pPr>
              <w:spacing w:before="20" w:after="20"/>
            </w:pPr>
            <w:r w:rsidRPr="0018259E">
              <w:rPr>
                <w:sz w:val="17"/>
              </w:rPr>
              <w:t>0.231</w:t>
            </w:r>
          </w:p>
        </w:tc>
      </w:tr>
      <w:tr w:rsidR="00DE7EEE" w:rsidRPr="0018259E" w14:paraId="352B61D3" w14:textId="77777777">
        <w:tc>
          <w:tcPr>
            <w:tcW w:w="3800" w:type="dxa"/>
          </w:tcPr>
          <w:p w14:paraId="2E83E3AC" w14:textId="77777777" w:rsidR="00DE7EEE" w:rsidRPr="0018259E" w:rsidRDefault="00000000">
            <w:pPr>
              <w:spacing w:before="20" w:after="20"/>
            </w:pPr>
            <w:r w:rsidRPr="0018259E">
              <w:rPr>
                <w:sz w:val="17"/>
              </w:rPr>
              <w:t xml:space="preserve">Fine–Gray </w:t>
            </w:r>
            <w:proofErr w:type="spellStart"/>
            <w:r w:rsidRPr="0018259E">
              <w:rPr>
                <w:sz w:val="17"/>
              </w:rPr>
              <w:t>subdistribution</w:t>
            </w:r>
            <w:proofErr w:type="spellEnd"/>
            <w:r w:rsidRPr="0018259E">
              <w:rPr>
                <w:sz w:val="17"/>
              </w:rPr>
              <w:t xml:space="preserve"> vs. cause-specific Cox</w:t>
            </w:r>
          </w:p>
        </w:tc>
        <w:tc>
          <w:tcPr>
            <w:tcW w:w="4600" w:type="dxa"/>
          </w:tcPr>
          <w:p w14:paraId="14C1F695" w14:textId="77777777" w:rsidR="00DE7EEE" w:rsidRPr="0018259E" w:rsidRDefault="00000000">
            <w:pPr>
              <w:spacing w:before="20" w:after="20"/>
            </w:pPr>
            <w:r w:rsidRPr="0018259E">
              <w:rPr>
                <w:sz w:val="17"/>
              </w:rPr>
              <w:t>Pearson r between the two sets of coefficients</w:t>
            </w:r>
          </w:p>
        </w:tc>
        <w:tc>
          <w:tcPr>
            <w:tcW w:w="5354" w:type="dxa"/>
          </w:tcPr>
          <w:p w14:paraId="701D7556" w14:textId="77777777" w:rsidR="00DE7EEE" w:rsidRPr="0018259E" w:rsidRDefault="00000000">
            <w:pPr>
              <w:spacing w:before="20" w:after="20"/>
            </w:pPr>
            <w:r w:rsidRPr="0018259E">
              <w:rPr>
                <w:sz w:val="17"/>
              </w:rPr>
              <w:t>0.99</w:t>
            </w:r>
          </w:p>
        </w:tc>
      </w:tr>
      <w:tr w:rsidR="00DE7EEE" w:rsidRPr="0018259E" w14:paraId="0D6DBBDB" w14:textId="77777777">
        <w:tc>
          <w:tcPr>
            <w:tcW w:w="3800" w:type="dxa"/>
          </w:tcPr>
          <w:p w14:paraId="5C549F9C" w14:textId="77777777" w:rsidR="00DE7EEE" w:rsidRPr="0018259E" w:rsidRDefault="00DE7EEE">
            <w:pPr>
              <w:spacing w:before="20" w:after="20"/>
            </w:pPr>
          </w:p>
        </w:tc>
        <w:tc>
          <w:tcPr>
            <w:tcW w:w="4600" w:type="dxa"/>
          </w:tcPr>
          <w:p w14:paraId="357C1A36" w14:textId="77777777" w:rsidR="00DE7EEE" w:rsidRPr="0018259E" w:rsidRDefault="00000000">
            <w:pPr>
              <w:spacing w:before="20" w:after="20"/>
            </w:pPr>
            <w:r w:rsidRPr="0018259E">
              <w:rPr>
                <w:sz w:val="17"/>
              </w:rPr>
              <w:t>Spearman ρ between the absolute-coefficient rankings</w:t>
            </w:r>
          </w:p>
        </w:tc>
        <w:tc>
          <w:tcPr>
            <w:tcW w:w="5354" w:type="dxa"/>
          </w:tcPr>
          <w:p w14:paraId="75064ABA" w14:textId="77777777" w:rsidR="00DE7EEE" w:rsidRPr="0018259E" w:rsidRDefault="00000000">
            <w:pPr>
              <w:spacing w:before="20" w:after="20"/>
            </w:pPr>
            <w:r w:rsidRPr="0018259E">
              <w:rPr>
                <w:sz w:val="17"/>
              </w:rPr>
              <w:t>0.91</w:t>
            </w:r>
          </w:p>
        </w:tc>
      </w:tr>
      <w:tr w:rsidR="00DE7EEE" w:rsidRPr="0018259E" w14:paraId="6003B532" w14:textId="77777777">
        <w:tc>
          <w:tcPr>
            <w:tcW w:w="3800" w:type="dxa"/>
          </w:tcPr>
          <w:p w14:paraId="45CC84D1" w14:textId="77777777" w:rsidR="00DE7EEE" w:rsidRPr="0018259E" w:rsidRDefault="00DE7EEE">
            <w:pPr>
              <w:spacing w:before="20" w:after="20"/>
            </w:pPr>
          </w:p>
        </w:tc>
        <w:tc>
          <w:tcPr>
            <w:tcW w:w="4600" w:type="dxa"/>
          </w:tcPr>
          <w:p w14:paraId="521031F9" w14:textId="77777777" w:rsidR="00DE7EEE" w:rsidRPr="0018259E" w:rsidRDefault="00000000">
            <w:pPr>
              <w:spacing w:before="20" w:after="20"/>
            </w:pPr>
            <w:r w:rsidRPr="0018259E">
              <w:rPr>
                <w:sz w:val="17"/>
              </w:rPr>
              <w:t>Predictors with identical sign of effect</w:t>
            </w:r>
          </w:p>
        </w:tc>
        <w:tc>
          <w:tcPr>
            <w:tcW w:w="5354" w:type="dxa"/>
          </w:tcPr>
          <w:p w14:paraId="5259F473" w14:textId="77777777" w:rsidR="00DE7EEE" w:rsidRPr="0018259E" w:rsidRDefault="00000000">
            <w:pPr>
              <w:spacing w:before="20" w:after="20"/>
            </w:pPr>
            <w:r w:rsidRPr="0018259E">
              <w:rPr>
                <w:sz w:val="17"/>
              </w:rPr>
              <w:t>22 / 22 (100%)</w:t>
            </w:r>
          </w:p>
        </w:tc>
      </w:tr>
      <w:tr w:rsidR="00DE7EEE" w:rsidRPr="0018259E" w14:paraId="4EBBC7EB" w14:textId="77777777">
        <w:tc>
          <w:tcPr>
            <w:tcW w:w="3800" w:type="dxa"/>
          </w:tcPr>
          <w:p w14:paraId="094B1BB4" w14:textId="77777777" w:rsidR="00DE7EEE" w:rsidRPr="0018259E" w:rsidRDefault="00000000">
            <w:pPr>
              <w:spacing w:before="20" w:after="20"/>
            </w:pPr>
            <w:r w:rsidRPr="0018259E">
              <w:rPr>
                <w:sz w:val="17"/>
              </w:rPr>
              <w:t>Composite outcome (dementia-free survival)</w:t>
            </w:r>
          </w:p>
        </w:tc>
        <w:tc>
          <w:tcPr>
            <w:tcW w:w="4600" w:type="dxa"/>
          </w:tcPr>
          <w:p w14:paraId="21728862" w14:textId="77777777" w:rsidR="00DE7EEE" w:rsidRPr="0018259E" w:rsidRDefault="00000000">
            <w:pPr>
              <w:spacing w:before="20" w:after="20"/>
            </w:pPr>
            <w:r w:rsidRPr="0018259E">
              <w:rPr>
                <w:sz w:val="17"/>
              </w:rPr>
              <w:t>Random survival forest, cross-validated C-index</w:t>
            </w:r>
          </w:p>
        </w:tc>
        <w:tc>
          <w:tcPr>
            <w:tcW w:w="5354" w:type="dxa"/>
          </w:tcPr>
          <w:p w14:paraId="41E6CFB9" w14:textId="77777777" w:rsidR="00DE7EEE" w:rsidRPr="0018259E" w:rsidRDefault="00000000">
            <w:pPr>
              <w:spacing w:before="20" w:after="20"/>
            </w:pPr>
            <w:r w:rsidRPr="0018259E">
              <w:rPr>
                <w:sz w:val="17"/>
              </w:rPr>
              <w:t>0.753 (SD 0.035); 416 events</w:t>
            </w:r>
          </w:p>
        </w:tc>
      </w:tr>
      <w:tr w:rsidR="00DE7EEE" w:rsidRPr="0018259E" w14:paraId="0184DAB9" w14:textId="77777777">
        <w:tc>
          <w:tcPr>
            <w:tcW w:w="3800" w:type="dxa"/>
          </w:tcPr>
          <w:p w14:paraId="14F168CD" w14:textId="77777777" w:rsidR="00DE7EEE" w:rsidRPr="0018259E" w:rsidRDefault="00DE7EEE">
            <w:pPr>
              <w:spacing w:before="20" w:after="20"/>
            </w:pPr>
          </w:p>
        </w:tc>
        <w:tc>
          <w:tcPr>
            <w:tcW w:w="4600" w:type="dxa"/>
          </w:tcPr>
          <w:p w14:paraId="0C4E3F91" w14:textId="77777777" w:rsidR="00DE7EEE" w:rsidRPr="0018259E" w:rsidRDefault="00000000">
            <w:pPr>
              <w:spacing w:before="20" w:after="20"/>
            </w:pPr>
            <w:r w:rsidRPr="0018259E">
              <w:rPr>
                <w:sz w:val="17"/>
              </w:rPr>
              <w:t>Spearman ρ of permutation importance vs. the dementia-only model</w:t>
            </w:r>
          </w:p>
        </w:tc>
        <w:tc>
          <w:tcPr>
            <w:tcW w:w="5354" w:type="dxa"/>
          </w:tcPr>
          <w:p w14:paraId="30E94EE8" w14:textId="77777777" w:rsidR="00DE7EEE" w:rsidRPr="0018259E" w:rsidRDefault="00000000">
            <w:pPr>
              <w:spacing w:before="20" w:after="20"/>
            </w:pPr>
            <w:r w:rsidRPr="0018259E">
              <w:rPr>
                <w:sz w:val="17"/>
              </w:rPr>
              <w:t>0.63</w:t>
            </w:r>
          </w:p>
        </w:tc>
      </w:tr>
      <w:tr w:rsidR="00DE7EEE" w:rsidRPr="0018259E" w14:paraId="1232AF22" w14:textId="77777777">
        <w:tc>
          <w:tcPr>
            <w:tcW w:w="3800" w:type="dxa"/>
          </w:tcPr>
          <w:p w14:paraId="60C7A6C6" w14:textId="77777777" w:rsidR="00DE7EEE" w:rsidRPr="0018259E" w:rsidRDefault="00DE7EEE">
            <w:pPr>
              <w:spacing w:before="20" w:after="20"/>
            </w:pPr>
          </w:p>
        </w:tc>
        <w:tc>
          <w:tcPr>
            <w:tcW w:w="4600" w:type="dxa"/>
          </w:tcPr>
          <w:p w14:paraId="6655E347" w14:textId="77777777" w:rsidR="00DE7EEE" w:rsidRPr="0018259E" w:rsidRDefault="00000000">
            <w:pPr>
              <w:spacing w:before="20" w:after="20"/>
            </w:pPr>
            <w:r w:rsidRPr="0018259E">
              <w:rPr>
                <w:sz w:val="17"/>
              </w:rPr>
              <w:t>Five highest-ranked predictors</w:t>
            </w:r>
          </w:p>
        </w:tc>
        <w:tc>
          <w:tcPr>
            <w:tcW w:w="5354" w:type="dxa"/>
          </w:tcPr>
          <w:p w14:paraId="07FD0EF0" w14:textId="77777777" w:rsidR="00DE7EEE" w:rsidRPr="0018259E" w:rsidRDefault="00000000">
            <w:pPr>
              <w:spacing w:before="20" w:after="20"/>
            </w:pPr>
            <w:r w:rsidRPr="0018259E">
              <w:rPr>
                <w:sz w:val="17"/>
              </w:rPr>
              <w:t>Age; IADL; subjective health; depressive symptoms; ADL</w:t>
            </w:r>
          </w:p>
        </w:tc>
      </w:tr>
      <w:tr w:rsidR="00DE7EEE" w:rsidRPr="0018259E" w14:paraId="32832325" w14:textId="77777777">
        <w:tc>
          <w:tcPr>
            <w:tcW w:w="3800" w:type="dxa"/>
          </w:tcPr>
          <w:p w14:paraId="3D7569B1" w14:textId="77777777" w:rsidR="00DE7EEE" w:rsidRPr="0018259E" w:rsidRDefault="00000000">
            <w:pPr>
              <w:spacing w:before="20" w:after="20"/>
            </w:pPr>
            <w:r w:rsidRPr="0018259E">
              <w:rPr>
                <w:sz w:val="17"/>
              </w:rPr>
              <w:t>Attrition model (predicting non-ascertainment)</w:t>
            </w:r>
          </w:p>
        </w:tc>
        <w:tc>
          <w:tcPr>
            <w:tcW w:w="4600" w:type="dxa"/>
          </w:tcPr>
          <w:p w14:paraId="5C6489EF" w14:textId="77777777" w:rsidR="00DE7EEE" w:rsidRPr="0018259E" w:rsidRDefault="00000000">
            <w:pPr>
              <w:spacing w:before="20" w:after="20"/>
            </w:pPr>
            <w:r w:rsidRPr="0018259E">
              <w:rPr>
                <w:sz w:val="17"/>
              </w:rPr>
              <w:t>Random forest, cross-validated AUC</w:t>
            </w:r>
          </w:p>
        </w:tc>
        <w:tc>
          <w:tcPr>
            <w:tcW w:w="5354" w:type="dxa"/>
          </w:tcPr>
          <w:p w14:paraId="180C7F7A" w14:textId="77777777" w:rsidR="00DE7EEE" w:rsidRPr="0018259E" w:rsidRDefault="00000000">
            <w:pPr>
              <w:spacing w:before="20" w:after="20"/>
            </w:pPr>
            <w:r w:rsidRPr="0018259E">
              <w:rPr>
                <w:sz w:val="17"/>
              </w:rPr>
              <w:t>0.749</w:t>
            </w:r>
          </w:p>
        </w:tc>
      </w:tr>
      <w:tr w:rsidR="00DE7EEE" w:rsidRPr="0018259E" w14:paraId="7EB83283" w14:textId="77777777">
        <w:tc>
          <w:tcPr>
            <w:tcW w:w="3800" w:type="dxa"/>
          </w:tcPr>
          <w:p w14:paraId="6BE80247" w14:textId="77777777" w:rsidR="00DE7EEE" w:rsidRPr="0018259E" w:rsidRDefault="00DE7EEE">
            <w:pPr>
              <w:spacing w:before="20" w:after="20"/>
            </w:pPr>
          </w:p>
        </w:tc>
        <w:tc>
          <w:tcPr>
            <w:tcW w:w="4600" w:type="dxa"/>
          </w:tcPr>
          <w:p w14:paraId="3EAC54B4" w14:textId="77777777" w:rsidR="00DE7EEE" w:rsidRPr="0018259E" w:rsidRDefault="00000000">
            <w:pPr>
              <w:spacing w:before="20" w:after="20"/>
            </w:pPr>
            <w:r w:rsidRPr="0018259E">
              <w:rPr>
                <w:sz w:val="17"/>
              </w:rPr>
              <w:t>Spearman ρ of predicted risk vs. the final dementia model</w:t>
            </w:r>
          </w:p>
        </w:tc>
        <w:tc>
          <w:tcPr>
            <w:tcW w:w="5354" w:type="dxa"/>
          </w:tcPr>
          <w:p w14:paraId="743A616B" w14:textId="77777777" w:rsidR="00DE7EEE" w:rsidRPr="0018259E" w:rsidRDefault="00000000">
            <w:pPr>
              <w:spacing w:before="20" w:after="20"/>
            </w:pPr>
            <w:r w:rsidRPr="0018259E">
              <w:rPr>
                <w:sz w:val="17"/>
              </w:rPr>
              <w:t>0.74</w:t>
            </w:r>
          </w:p>
        </w:tc>
      </w:tr>
      <w:tr w:rsidR="00DE7EEE" w:rsidRPr="0018259E" w14:paraId="7FBD8011" w14:textId="77777777">
        <w:tc>
          <w:tcPr>
            <w:tcW w:w="3800" w:type="dxa"/>
          </w:tcPr>
          <w:p w14:paraId="7B76DA7A" w14:textId="77777777" w:rsidR="00DE7EEE" w:rsidRPr="0018259E" w:rsidRDefault="00DE7EEE">
            <w:pPr>
              <w:spacing w:before="20" w:after="20"/>
            </w:pPr>
          </w:p>
        </w:tc>
        <w:tc>
          <w:tcPr>
            <w:tcW w:w="4600" w:type="dxa"/>
          </w:tcPr>
          <w:p w14:paraId="19A86326" w14:textId="77777777" w:rsidR="00DE7EEE" w:rsidRPr="0018259E" w:rsidRDefault="00000000">
            <w:pPr>
              <w:spacing w:before="20" w:after="20"/>
            </w:pPr>
            <w:r w:rsidRPr="0018259E">
              <w:rPr>
                <w:sz w:val="17"/>
              </w:rPr>
              <w:t>Spearman ρ of permutation importance vs. the final dementia model</w:t>
            </w:r>
          </w:p>
        </w:tc>
        <w:tc>
          <w:tcPr>
            <w:tcW w:w="5354" w:type="dxa"/>
          </w:tcPr>
          <w:p w14:paraId="6BF060C6" w14:textId="77777777" w:rsidR="00DE7EEE" w:rsidRPr="0018259E" w:rsidRDefault="00000000">
            <w:pPr>
              <w:spacing w:before="20" w:after="20"/>
            </w:pPr>
            <w:r w:rsidRPr="0018259E">
              <w:rPr>
                <w:sz w:val="17"/>
              </w:rPr>
              <w:t>0.44</w:t>
            </w:r>
          </w:p>
        </w:tc>
      </w:tr>
      <w:tr w:rsidR="00DE7EEE" w:rsidRPr="0018259E" w14:paraId="3C6CFC7E" w14:textId="77777777">
        <w:tc>
          <w:tcPr>
            <w:tcW w:w="3800" w:type="dxa"/>
          </w:tcPr>
          <w:p w14:paraId="23E6FAFF" w14:textId="77777777" w:rsidR="00DE7EEE" w:rsidRPr="0018259E" w:rsidRDefault="00DE7EEE">
            <w:pPr>
              <w:spacing w:before="20" w:after="20"/>
            </w:pPr>
          </w:p>
        </w:tc>
        <w:tc>
          <w:tcPr>
            <w:tcW w:w="4600" w:type="dxa"/>
          </w:tcPr>
          <w:p w14:paraId="6F37D4FC" w14:textId="77777777" w:rsidR="00DE7EEE" w:rsidRPr="0018259E" w:rsidRDefault="00000000">
            <w:pPr>
              <w:spacing w:before="20" w:after="20"/>
            </w:pPr>
            <w:r w:rsidRPr="0018259E">
              <w:rPr>
                <w:sz w:val="17"/>
              </w:rPr>
              <w:t>Five highest-ranked predictors</w:t>
            </w:r>
          </w:p>
        </w:tc>
        <w:tc>
          <w:tcPr>
            <w:tcW w:w="5354" w:type="dxa"/>
          </w:tcPr>
          <w:p w14:paraId="4BF2CB45" w14:textId="77777777" w:rsidR="00DE7EEE" w:rsidRPr="0018259E" w:rsidRDefault="00000000">
            <w:pPr>
              <w:spacing w:before="20" w:after="20"/>
            </w:pPr>
            <w:r w:rsidRPr="0018259E">
              <w:rPr>
                <w:sz w:val="17"/>
              </w:rPr>
              <w:t>Age; IADL; sex; work participation; subjective health</w:t>
            </w:r>
          </w:p>
        </w:tc>
      </w:tr>
      <w:tr w:rsidR="00DE7EEE" w:rsidRPr="0018259E" w14:paraId="5457D918" w14:textId="77777777">
        <w:tc>
          <w:tcPr>
            <w:tcW w:w="3800" w:type="dxa"/>
          </w:tcPr>
          <w:p w14:paraId="3C1F533A" w14:textId="77777777" w:rsidR="00DE7EEE" w:rsidRPr="0018259E" w:rsidRDefault="00000000">
            <w:pPr>
              <w:spacing w:before="20" w:after="20"/>
            </w:pPr>
            <w:r w:rsidRPr="0018259E">
              <w:rPr>
                <w:sz w:val="17"/>
              </w:rPr>
              <w:t>Participants with fully ascertained six-year status</w:t>
            </w:r>
          </w:p>
        </w:tc>
        <w:tc>
          <w:tcPr>
            <w:tcW w:w="4600" w:type="dxa"/>
          </w:tcPr>
          <w:p w14:paraId="18C8AFAA" w14:textId="77777777" w:rsidR="00DE7EEE" w:rsidRPr="0018259E" w:rsidRDefault="00000000">
            <w:pPr>
              <w:spacing w:before="20" w:after="20"/>
            </w:pPr>
            <w:r w:rsidRPr="0018259E">
              <w:rPr>
                <w:sz w:val="17"/>
              </w:rPr>
              <w:t>N (events)</w:t>
            </w:r>
          </w:p>
        </w:tc>
        <w:tc>
          <w:tcPr>
            <w:tcW w:w="5354" w:type="dxa"/>
          </w:tcPr>
          <w:p w14:paraId="6607CD32" w14:textId="77777777" w:rsidR="00DE7EEE" w:rsidRPr="0018259E" w:rsidRDefault="00000000">
            <w:pPr>
              <w:spacing w:before="20" w:after="20"/>
            </w:pPr>
            <w:r w:rsidRPr="0018259E">
              <w:rPr>
                <w:sz w:val="17"/>
              </w:rPr>
              <w:t>889 (50)</w:t>
            </w:r>
          </w:p>
        </w:tc>
      </w:tr>
      <w:tr w:rsidR="00DE7EEE" w:rsidRPr="0018259E" w14:paraId="5598335D" w14:textId="77777777">
        <w:tc>
          <w:tcPr>
            <w:tcW w:w="3800" w:type="dxa"/>
          </w:tcPr>
          <w:p w14:paraId="49305711" w14:textId="77777777" w:rsidR="00DE7EEE" w:rsidRPr="0018259E" w:rsidRDefault="00DE7EEE">
            <w:pPr>
              <w:spacing w:before="20" w:after="20"/>
            </w:pPr>
          </w:p>
        </w:tc>
        <w:tc>
          <w:tcPr>
            <w:tcW w:w="4600" w:type="dxa"/>
          </w:tcPr>
          <w:p w14:paraId="5E890FD9" w14:textId="77777777" w:rsidR="00DE7EEE" w:rsidRPr="0018259E" w:rsidRDefault="00000000">
            <w:pPr>
              <w:spacing w:before="20" w:after="20"/>
            </w:pPr>
            <w:r w:rsidRPr="0018259E">
              <w:rPr>
                <w:sz w:val="17"/>
              </w:rPr>
              <w:t>Final dementia model, held-out AUC, bootstrap median (95% CI)</w:t>
            </w:r>
          </w:p>
        </w:tc>
        <w:tc>
          <w:tcPr>
            <w:tcW w:w="5354" w:type="dxa"/>
          </w:tcPr>
          <w:p w14:paraId="4B31EE85" w14:textId="77777777" w:rsidR="00DE7EEE" w:rsidRPr="0018259E" w:rsidRDefault="00000000">
            <w:pPr>
              <w:spacing w:before="20" w:after="20"/>
            </w:pPr>
            <w:r w:rsidRPr="0018259E">
              <w:rPr>
                <w:sz w:val="17"/>
              </w:rPr>
              <w:t>0.768 (0.631–0.877)</w:t>
            </w:r>
          </w:p>
        </w:tc>
      </w:tr>
      <w:tr w:rsidR="00DE7EEE" w:rsidRPr="0018259E" w14:paraId="21280039" w14:textId="77777777">
        <w:tc>
          <w:tcPr>
            <w:tcW w:w="3800" w:type="dxa"/>
          </w:tcPr>
          <w:p w14:paraId="4AF768D3" w14:textId="77777777" w:rsidR="00DE7EEE" w:rsidRPr="0018259E" w:rsidRDefault="00DE7EEE">
            <w:pPr>
              <w:spacing w:before="20" w:after="20"/>
            </w:pPr>
          </w:p>
        </w:tc>
        <w:tc>
          <w:tcPr>
            <w:tcW w:w="4600" w:type="dxa"/>
          </w:tcPr>
          <w:p w14:paraId="107D5207" w14:textId="77777777" w:rsidR="00DE7EEE" w:rsidRPr="0018259E" w:rsidRDefault="00000000">
            <w:pPr>
              <w:spacing w:before="20" w:after="20"/>
            </w:pPr>
            <w:r w:rsidRPr="0018259E">
              <w:rPr>
                <w:sz w:val="17"/>
              </w:rPr>
              <w:t>Spearman ρ of permutation importance vs. the full cohort</w:t>
            </w:r>
          </w:p>
        </w:tc>
        <w:tc>
          <w:tcPr>
            <w:tcW w:w="5354" w:type="dxa"/>
          </w:tcPr>
          <w:p w14:paraId="32C0952F" w14:textId="77777777" w:rsidR="00DE7EEE" w:rsidRPr="0018259E" w:rsidRDefault="00000000">
            <w:pPr>
              <w:spacing w:before="20" w:after="20"/>
            </w:pPr>
            <w:r w:rsidRPr="0018259E">
              <w:rPr>
                <w:sz w:val="17"/>
              </w:rPr>
              <w:t>0.86</w:t>
            </w:r>
          </w:p>
        </w:tc>
      </w:tr>
      <w:tr w:rsidR="00DE7EEE" w:rsidRPr="0018259E" w14:paraId="76E258B1" w14:textId="77777777">
        <w:tc>
          <w:tcPr>
            <w:tcW w:w="3800" w:type="dxa"/>
          </w:tcPr>
          <w:p w14:paraId="169D3D83" w14:textId="77777777" w:rsidR="00DE7EEE" w:rsidRPr="0018259E" w:rsidRDefault="00DE7EEE">
            <w:pPr>
              <w:spacing w:before="20" w:after="20"/>
            </w:pPr>
          </w:p>
        </w:tc>
        <w:tc>
          <w:tcPr>
            <w:tcW w:w="4600" w:type="dxa"/>
          </w:tcPr>
          <w:p w14:paraId="294D83E9" w14:textId="77777777" w:rsidR="00DE7EEE" w:rsidRPr="0018259E" w:rsidRDefault="00000000">
            <w:pPr>
              <w:spacing w:before="20" w:after="20"/>
            </w:pPr>
            <w:r w:rsidRPr="0018259E">
              <w:rPr>
                <w:sz w:val="17"/>
              </w:rPr>
              <w:t>Five highest-ranked predictors</w:t>
            </w:r>
          </w:p>
        </w:tc>
        <w:tc>
          <w:tcPr>
            <w:tcW w:w="5354" w:type="dxa"/>
          </w:tcPr>
          <w:p w14:paraId="1DCA59C3" w14:textId="77777777" w:rsidR="00DE7EEE" w:rsidRPr="0018259E" w:rsidRDefault="00000000">
            <w:pPr>
              <w:spacing w:before="20" w:after="20"/>
            </w:pPr>
            <w:r w:rsidRPr="0018259E">
              <w:rPr>
                <w:sz w:val="17"/>
              </w:rPr>
              <w:t>Age; subjective health; household income; hearing difficulty; education</w:t>
            </w:r>
          </w:p>
        </w:tc>
      </w:tr>
    </w:tbl>
    <w:p w14:paraId="647169BF" w14:textId="77777777" w:rsidR="00DE7EEE" w:rsidRPr="0018259E" w:rsidRDefault="00000000">
      <w:pPr>
        <w:spacing w:before="40"/>
      </w:pPr>
      <w:r w:rsidRPr="0018259E">
        <w:rPr>
          <w:i/>
          <w:sz w:val="16"/>
        </w:rPr>
        <w:t xml:space="preserve">Analyses were performed in the dementia cohort (n = 1,255; 50 incident events). Death was ascertained by linking the analytic cohort, on the respondent identifier, to the </w:t>
      </w:r>
      <w:proofErr w:type="spellStart"/>
      <w:r w:rsidRPr="0018259E">
        <w:rPr>
          <w:i/>
          <w:sz w:val="16"/>
        </w:rPr>
        <w:t>KLoSA</w:t>
      </w:r>
      <w:proofErr w:type="spellEnd"/>
      <w:r w:rsidRPr="0018259E">
        <w:rPr>
          <w:i/>
          <w:sz w:val="16"/>
        </w:rPr>
        <w:t xml:space="preserve"> </w:t>
      </w:r>
      <w:proofErr w:type="gramStart"/>
      <w:r w:rsidRPr="0018259E">
        <w:rPr>
          <w:i/>
          <w:sz w:val="16"/>
        </w:rPr>
        <w:t>deceased-respondent</w:t>
      </w:r>
      <w:proofErr w:type="gramEnd"/>
      <w:r w:rsidRPr="0018259E">
        <w:rPr>
          <w:i/>
          <w:sz w:val="16"/>
        </w:rPr>
        <w:t xml:space="preserve"> (exit) surveys of the eighth, ninth and tenth waves, which record the date of death of every panel member who died between waves. Death is therefore the competing event, because a participant who has died can no longer develop the outcome, whereas non-death loss to follow-up is treated as censoring and addressed in Supplementary Table S11. Of the 289 participants who died within the horizon, 275 died before any dementia diagnosis and enter these analyses as competing events. Because participants experiencing the competing event were retained as non-events over the fixed six-year horizon, the binary outcome estimates the cumulative incidence of dementia in the presence of that competing event, which the Aalen–Johansen estimate closely reproduces (0.042 against 0.040). Censoring occurred at the six-year horizon and, for the minority not reassessed without a recorded death, at the last observed wave; the Fine–Gray </w:t>
      </w:r>
      <w:proofErr w:type="spellStart"/>
      <w:r w:rsidRPr="0018259E">
        <w:rPr>
          <w:i/>
          <w:sz w:val="16"/>
        </w:rPr>
        <w:t>subdistribution</w:t>
      </w:r>
      <w:proofErr w:type="spellEnd"/>
      <w:r w:rsidRPr="0018259E">
        <w:rPr>
          <w:i/>
          <w:sz w:val="16"/>
        </w:rPr>
        <w:t xml:space="preserve"> risk set was obtained by retaining participants who experienced the competing event until that horizon. The five highest-ranked predictors of the final dementia model were age, hearing difficulty, household income, depressive symptoms, and subjective health. Participants with fully ascertained six-year status are those with an observed event or a completed final-wave assessment, in whom the competing event cannot have censored the outcome. Competing-risk models were fitted with lifelines and random survival forests with scikit-survival. The exit surveys capture deaths reported to the panel rather than deaths obtained through </w:t>
      </w:r>
      <w:r w:rsidRPr="0018259E">
        <w:rPr>
          <w:i/>
          <w:sz w:val="16"/>
        </w:rPr>
        <w:lastRenderedPageBreak/>
        <w:t>national vital-registration linkage, so a participant who left the panel and died afterwards may not appear in them. ADL, activities of daily living; AUC, area under the receiver operating characteristic curve; CI, confidence interval; IADL, instrumental activities of daily living; SD, standard deviation.</w:t>
      </w:r>
    </w:p>
    <w:p w14:paraId="6DF2B081" w14:textId="77777777" w:rsidR="00DE7EEE" w:rsidRPr="0018259E" w:rsidRDefault="00DE7EEE">
      <w:pPr>
        <w:spacing w:after="80"/>
        <w:rPr>
          <w:rFonts w:eastAsia="맑은 고딕"/>
          <w:lang w:eastAsia="ko-KR"/>
        </w:rPr>
      </w:pPr>
    </w:p>
    <w:p w14:paraId="126A4931" w14:textId="77777777" w:rsidR="0006413E" w:rsidRPr="0018259E" w:rsidRDefault="0006413E">
      <w:pPr>
        <w:spacing w:after="80"/>
        <w:rPr>
          <w:rFonts w:eastAsia="맑은 고딕"/>
          <w:lang w:eastAsia="ko-KR"/>
        </w:rPr>
      </w:pPr>
    </w:p>
    <w:p w14:paraId="128687E3" w14:textId="77777777" w:rsidR="0006413E" w:rsidRPr="0018259E" w:rsidRDefault="0006413E">
      <w:pPr>
        <w:spacing w:after="80"/>
        <w:rPr>
          <w:rFonts w:eastAsia="맑은 고딕"/>
          <w:lang w:eastAsia="ko-KR"/>
        </w:rPr>
      </w:pPr>
    </w:p>
    <w:p w14:paraId="4E17D3F3" w14:textId="77777777" w:rsidR="00DE7EEE" w:rsidRPr="0018259E" w:rsidRDefault="00000000">
      <w:pPr>
        <w:spacing w:after="80"/>
      </w:pPr>
      <w:r w:rsidRPr="0018259E">
        <w:rPr>
          <w:b/>
          <w:sz w:val="21"/>
        </w:rPr>
        <w:t xml:space="preserve">Supplementary Table S6. </w:t>
      </w:r>
      <w:r w:rsidRPr="0018259E">
        <w:rPr>
          <w:sz w:val="21"/>
        </w:rPr>
        <w:t>Stratification of the data partitions and fully nested cross-validation.</w:t>
      </w:r>
    </w:p>
    <w:tbl>
      <w:tblPr>
        <w:tblStyle w:val="af9"/>
        <w:tblW w:w="0" w:type="auto"/>
        <w:tblLayout w:type="fixed"/>
        <w:tblLook w:val="04A0" w:firstRow="1" w:lastRow="0" w:firstColumn="1" w:lastColumn="0" w:noHBand="0" w:noVBand="1"/>
      </w:tblPr>
      <w:tblGrid>
        <w:gridCol w:w="3500"/>
        <w:gridCol w:w="4500"/>
        <w:gridCol w:w="3100"/>
        <w:gridCol w:w="2654"/>
      </w:tblGrid>
      <w:tr w:rsidR="00DE7EEE" w:rsidRPr="0018259E" w14:paraId="0372362E" w14:textId="77777777">
        <w:tc>
          <w:tcPr>
            <w:tcW w:w="3500" w:type="dxa"/>
            <w:shd w:val="clear" w:color="auto" w:fill="D9D9D9"/>
          </w:tcPr>
          <w:p w14:paraId="032AEBDF" w14:textId="77777777" w:rsidR="00DE7EEE" w:rsidRPr="0018259E" w:rsidRDefault="00000000">
            <w:pPr>
              <w:spacing w:before="20" w:after="20"/>
            </w:pPr>
            <w:r w:rsidRPr="0018259E">
              <w:rPr>
                <w:b/>
                <w:sz w:val="17"/>
              </w:rPr>
              <w:t>Analysis</w:t>
            </w:r>
          </w:p>
        </w:tc>
        <w:tc>
          <w:tcPr>
            <w:tcW w:w="4500" w:type="dxa"/>
            <w:shd w:val="clear" w:color="auto" w:fill="D9D9D9"/>
          </w:tcPr>
          <w:p w14:paraId="20A76E47" w14:textId="77777777" w:rsidR="00DE7EEE" w:rsidRPr="0018259E" w:rsidRDefault="00000000">
            <w:pPr>
              <w:spacing w:before="20" w:after="20"/>
            </w:pPr>
            <w:r w:rsidRPr="0018259E">
              <w:rPr>
                <w:b/>
                <w:sz w:val="17"/>
              </w:rPr>
              <w:t>Quantity</w:t>
            </w:r>
          </w:p>
        </w:tc>
        <w:tc>
          <w:tcPr>
            <w:tcW w:w="3100" w:type="dxa"/>
            <w:shd w:val="clear" w:color="auto" w:fill="D9D9D9"/>
          </w:tcPr>
          <w:p w14:paraId="523E7056" w14:textId="77777777" w:rsidR="00DE7EEE" w:rsidRPr="0018259E" w:rsidRDefault="00000000">
            <w:pPr>
              <w:spacing w:before="20" w:after="20"/>
              <w:jc w:val="center"/>
            </w:pPr>
            <w:r w:rsidRPr="0018259E">
              <w:rPr>
                <w:b/>
                <w:sz w:val="17"/>
              </w:rPr>
              <w:t>Mild cognitive impairment</w:t>
            </w:r>
          </w:p>
        </w:tc>
        <w:tc>
          <w:tcPr>
            <w:tcW w:w="2654" w:type="dxa"/>
            <w:shd w:val="clear" w:color="auto" w:fill="D9D9D9"/>
          </w:tcPr>
          <w:p w14:paraId="40687C38" w14:textId="77777777" w:rsidR="00DE7EEE" w:rsidRPr="0018259E" w:rsidRDefault="00000000">
            <w:pPr>
              <w:spacing w:before="20" w:after="20"/>
              <w:jc w:val="center"/>
            </w:pPr>
            <w:r w:rsidRPr="0018259E">
              <w:rPr>
                <w:b/>
                <w:sz w:val="17"/>
              </w:rPr>
              <w:t>Dementia</w:t>
            </w:r>
          </w:p>
        </w:tc>
      </w:tr>
      <w:tr w:rsidR="00DE7EEE" w:rsidRPr="0018259E" w14:paraId="54EF5E7F" w14:textId="77777777">
        <w:tc>
          <w:tcPr>
            <w:tcW w:w="3500" w:type="dxa"/>
          </w:tcPr>
          <w:p w14:paraId="4F954147" w14:textId="77777777" w:rsidR="00DE7EEE" w:rsidRPr="0018259E" w:rsidRDefault="00000000">
            <w:pPr>
              <w:spacing w:before="20" w:after="20"/>
            </w:pPr>
            <w:r w:rsidRPr="0018259E">
              <w:rPr>
                <w:sz w:val="17"/>
              </w:rPr>
              <w:t>Stratified 70:30 split</w:t>
            </w:r>
          </w:p>
        </w:tc>
        <w:tc>
          <w:tcPr>
            <w:tcW w:w="4500" w:type="dxa"/>
          </w:tcPr>
          <w:p w14:paraId="2BF60DF8" w14:textId="77777777" w:rsidR="00DE7EEE" w:rsidRPr="0018259E" w:rsidRDefault="00000000">
            <w:pPr>
              <w:spacing w:before="20" w:after="20"/>
            </w:pPr>
            <w:r w:rsidRPr="0018259E">
              <w:rPr>
                <w:sz w:val="17"/>
              </w:rPr>
              <w:t>Training set, n (events; %)</w:t>
            </w:r>
          </w:p>
        </w:tc>
        <w:tc>
          <w:tcPr>
            <w:tcW w:w="3100" w:type="dxa"/>
          </w:tcPr>
          <w:p w14:paraId="1982C062" w14:textId="77777777" w:rsidR="00DE7EEE" w:rsidRPr="0018259E" w:rsidRDefault="00000000">
            <w:pPr>
              <w:spacing w:before="20" w:after="20"/>
              <w:jc w:val="center"/>
            </w:pPr>
            <w:r w:rsidRPr="0018259E">
              <w:rPr>
                <w:sz w:val="17"/>
              </w:rPr>
              <w:t>872 (23; 2.64%)</w:t>
            </w:r>
          </w:p>
        </w:tc>
        <w:tc>
          <w:tcPr>
            <w:tcW w:w="2654" w:type="dxa"/>
          </w:tcPr>
          <w:p w14:paraId="481B288C" w14:textId="77777777" w:rsidR="00DE7EEE" w:rsidRPr="0018259E" w:rsidRDefault="00000000">
            <w:pPr>
              <w:spacing w:before="20" w:after="20"/>
              <w:jc w:val="center"/>
            </w:pPr>
            <w:r w:rsidRPr="0018259E">
              <w:rPr>
                <w:sz w:val="17"/>
              </w:rPr>
              <w:t>878 (35; 3.99%)</w:t>
            </w:r>
          </w:p>
        </w:tc>
      </w:tr>
      <w:tr w:rsidR="00DE7EEE" w:rsidRPr="0018259E" w14:paraId="738EEA5D" w14:textId="77777777">
        <w:tc>
          <w:tcPr>
            <w:tcW w:w="3500" w:type="dxa"/>
          </w:tcPr>
          <w:p w14:paraId="7E090D98" w14:textId="77777777" w:rsidR="00DE7EEE" w:rsidRPr="0018259E" w:rsidRDefault="00DE7EEE">
            <w:pPr>
              <w:spacing w:before="20" w:after="20"/>
            </w:pPr>
          </w:p>
        </w:tc>
        <w:tc>
          <w:tcPr>
            <w:tcW w:w="4500" w:type="dxa"/>
          </w:tcPr>
          <w:p w14:paraId="3C5B69CB" w14:textId="77777777" w:rsidR="00DE7EEE" w:rsidRPr="0018259E" w:rsidRDefault="00000000">
            <w:pPr>
              <w:spacing w:before="20" w:after="20"/>
            </w:pPr>
            <w:r w:rsidRPr="0018259E">
              <w:rPr>
                <w:sz w:val="17"/>
              </w:rPr>
              <w:t>Test set, n (events; %)</w:t>
            </w:r>
          </w:p>
        </w:tc>
        <w:tc>
          <w:tcPr>
            <w:tcW w:w="3100" w:type="dxa"/>
          </w:tcPr>
          <w:p w14:paraId="19F6680A" w14:textId="77777777" w:rsidR="00DE7EEE" w:rsidRPr="0018259E" w:rsidRDefault="00000000">
            <w:pPr>
              <w:spacing w:before="20" w:after="20"/>
              <w:jc w:val="center"/>
            </w:pPr>
            <w:r w:rsidRPr="0018259E">
              <w:rPr>
                <w:sz w:val="17"/>
              </w:rPr>
              <w:t>374 (10; 2.67%)</w:t>
            </w:r>
          </w:p>
        </w:tc>
        <w:tc>
          <w:tcPr>
            <w:tcW w:w="2654" w:type="dxa"/>
          </w:tcPr>
          <w:p w14:paraId="1D021290" w14:textId="77777777" w:rsidR="00DE7EEE" w:rsidRPr="0018259E" w:rsidRDefault="00000000">
            <w:pPr>
              <w:spacing w:before="20" w:after="20"/>
              <w:jc w:val="center"/>
            </w:pPr>
            <w:r w:rsidRPr="0018259E">
              <w:rPr>
                <w:sz w:val="17"/>
              </w:rPr>
              <w:t>377 (15; 3.98%)</w:t>
            </w:r>
          </w:p>
        </w:tc>
      </w:tr>
      <w:tr w:rsidR="00DE7EEE" w:rsidRPr="0018259E" w14:paraId="658EDEBB" w14:textId="77777777">
        <w:tc>
          <w:tcPr>
            <w:tcW w:w="3500" w:type="dxa"/>
          </w:tcPr>
          <w:p w14:paraId="4CC1D9A3" w14:textId="77777777" w:rsidR="00DE7EEE" w:rsidRPr="0018259E" w:rsidRDefault="00000000">
            <w:pPr>
              <w:spacing w:before="20" w:after="20"/>
            </w:pPr>
            <w:r w:rsidRPr="0018259E">
              <w:rPr>
                <w:sz w:val="17"/>
              </w:rPr>
              <w:t>Stratified 5-fold tuning cross-validation</w:t>
            </w:r>
          </w:p>
        </w:tc>
        <w:tc>
          <w:tcPr>
            <w:tcW w:w="4500" w:type="dxa"/>
          </w:tcPr>
          <w:p w14:paraId="43C712C3" w14:textId="77777777" w:rsidR="00DE7EEE" w:rsidRPr="0018259E" w:rsidRDefault="00000000">
            <w:pPr>
              <w:spacing w:before="20" w:after="20"/>
            </w:pPr>
            <w:r w:rsidRPr="0018259E">
              <w:rPr>
                <w:sz w:val="17"/>
              </w:rPr>
              <w:t>Incident events per validation fold</w:t>
            </w:r>
          </w:p>
        </w:tc>
        <w:tc>
          <w:tcPr>
            <w:tcW w:w="3100" w:type="dxa"/>
          </w:tcPr>
          <w:p w14:paraId="4727A6CB" w14:textId="77777777" w:rsidR="00DE7EEE" w:rsidRPr="0018259E" w:rsidRDefault="00000000">
            <w:pPr>
              <w:spacing w:before="20" w:after="20"/>
              <w:jc w:val="center"/>
            </w:pPr>
            <w:r w:rsidRPr="0018259E">
              <w:rPr>
                <w:sz w:val="17"/>
              </w:rPr>
              <w:t>4–5</w:t>
            </w:r>
          </w:p>
        </w:tc>
        <w:tc>
          <w:tcPr>
            <w:tcW w:w="2654" w:type="dxa"/>
          </w:tcPr>
          <w:p w14:paraId="57369F6C" w14:textId="77777777" w:rsidR="00DE7EEE" w:rsidRPr="0018259E" w:rsidRDefault="00000000">
            <w:pPr>
              <w:spacing w:before="20" w:after="20"/>
              <w:jc w:val="center"/>
            </w:pPr>
            <w:r w:rsidRPr="0018259E">
              <w:rPr>
                <w:sz w:val="17"/>
              </w:rPr>
              <w:t>7</w:t>
            </w:r>
          </w:p>
        </w:tc>
      </w:tr>
      <w:tr w:rsidR="00DE7EEE" w:rsidRPr="0018259E" w14:paraId="33CDEA4D" w14:textId="77777777">
        <w:tc>
          <w:tcPr>
            <w:tcW w:w="3500" w:type="dxa"/>
          </w:tcPr>
          <w:p w14:paraId="3503865F" w14:textId="77777777" w:rsidR="00DE7EEE" w:rsidRPr="0018259E" w:rsidRDefault="00DE7EEE">
            <w:pPr>
              <w:spacing w:before="20" w:after="20"/>
            </w:pPr>
          </w:p>
        </w:tc>
        <w:tc>
          <w:tcPr>
            <w:tcW w:w="4500" w:type="dxa"/>
          </w:tcPr>
          <w:p w14:paraId="6346CD91" w14:textId="77777777" w:rsidR="00DE7EEE" w:rsidRPr="0018259E" w:rsidRDefault="00000000">
            <w:pPr>
              <w:spacing w:before="20" w:after="20"/>
            </w:pPr>
            <w:r w:rsidRPr="0018259E">
              <w:rPr>
                <w:sz w:val="17"/>
              </w:rPr>
              <w:t>Event-free validation folds</w:t>
            </w:r>
          </w:p>
        </w:tc>
        <w:tc>
          <w:tcPr>
            <w:tcW w:w="3100" w:type="dxa"/>
          </w:tcPr>
          <w:p w14:paraId="2E491276" w14:textId="77777777" w:rsidR="00DE7EEE" w:rsidRPr="0018259E" w:rsidRDefault="00000000">
            <w:pPr>
              <w:spacing w:before="20" w:after="20"/>
              <w:jc w:val="center"/>
            </w:pPr>
            <w:r w:rsidRPr="0018259E">
              <w:rPr>
                <w:sz w:val="17"/>
              </w:rPr>
              <w:t>0 of 5</w:t>
            </w:r>
          </w:p>
        </w:tc>
        <w:tc>
          <w:tcPr>
            <w:tcW w:w="2654" w:type="dxa"/>
          </w:tcPr>
          <w:p w14:paraId="44560A17" w14:textId="77777777" w:rsidR="00DE7EEE" w:rsidRPr="0018259E" w:rsidRDefault="00000000">
            <w:pPr>
              <w:spacing w:before="20" w:after="20"/>
              <w:jc w:val="center"/>
            </w:pPr>
            <w:r w:rsidRPr="0018259E">
              <w:rPr>
                <w:sz w:val="17"/>
              </w:rPr>
              <w:t>0 of 5</w:t>
            </w:r>
          </w:p>
        </w:tc>
      </w:tr>
      <w:tr w:rsidR="00DE7EEE" w:rsidRPr="0018259E" w14:paraId="5F6B040C" w14:textId="77777777">
        <w:tc>
          <w:tcPr>
            <w:tcW w:w="3500" w:type="dxa"/>
          </w:tcPr>
          <w:p w14:paraId="7DA24C8F" w14:textId="77777777" w:rsidR="00DE7EEE" w:rsidRPr="0018259E" w:rsidRDefault="00000000">
            <w:pPr>
              <w:spacing w:before="20" w:after="20"/>
            </w:pPr>
            <w:r w:rsidRPr="0018259E">
              <w:rPr>
                <w:sz w:val="17"/>
              </w:rPr>
              <w:t>Nested cross-validation (outer stratified 5-fold)</w:t>
            </w:r>
          </w:p>
        </w:tc>
        <w:tc>
          <w:tcPr>
            <w:tcW w:w="4500" w:type="dxa"/>
          </w:tcPr>
          <w:p w14:paraId="565FF9D1" w14:textId="77777777" w:rsidR="00DE7EEE" w:rsidRPr="0018259E" w:rsidRDefault="00000000">
            <w:pPr>
              <w:spacing w:before="20" w:after="20"/>
            </w:pPr>
            <w:r w:rsidRPr="0018259E">
              <w:rPr>
                <w:sz w:val="17"/>
              </w:rPr>
              <w:t>Mean outer-fold AUC (SD)</w:t>
            </w:r>
          </w:p>
        </w:tc>
        <w:tc>
          <w:tcPr>
            <w:tcW w:w="3100" w:type="dxa"/>
          </w:tcPr>
          <w:p w14:paraId="3AFFA81C" w14:textId="77777777" w:rsidR="00DE7EEE" w:rsidRPr="0018259E" w:rsidRDefault="00000000">
            <w:pPr>
              <w:spacing w:before="20" w:after="20"/>
              <w:jc w:val="center"/>
            </w:pPr>
            <w:r w:rsidRPr="0018259E">
              <w:rPr>
                <w:sz w:val="17"/>
              </w:rPr>
              <w:t>0.688 (0.132)</w:t>
            </w:r>
          </w:p>
        </w:tc>
        <w:tc>
          <w:tcPr>
            <w:tcW w:w="2654" w:type="dxa"/>
          </w:tcPr>
          <w:p w14:paraId="7CE10433" w14:textId="77777777" w:rsidR="00DE7EEE" w:rsidRPr="0018259E" w:rsidRDefault="00000000">
            <w:pPr>
              <w:spacing w:before="20" w:after="20"/>
              <w:jc w:val="center"/>
            </w:pPr>
            <w:r w:rsidRPr="0018259E">
              <w:rPr>
                <w:sz w:val="17"/>
              </w:rPr>
              <w:t>0.680 (0.028)</w:t>
            </w:r>
          </w:p>
        </w:tc>
      </w:tr>
      <w:tr w:rsidR="00DE7EEE" w:rsidRPr="0018259E" w14:paraId="1C25E352" w14:textId="77777777">
        <w:tc>
          <w:tcPr>
            <w:tcW w:w="3500" w:type="dxa"/>
          </w:tcPr>
          <w:p w14:paraId="27873360" w14:textId="77777777" w:rsidR="00DE7EEE" w:rsidRPr="0018259E" w:rsidRDefault="00DE7EEE">
            <w:pPr>
              <w:spacing w:before="20" w:after="20"/>
            </w:pPr>
          </w:p>
        </w:tc>
        <w:tc>
          <w:tcPr>
            <w:tcW w:w="4500" w:type="dxa"/>
          </w:tcPr>
          <w:p w14:paraId="08CABCC0" w14:textId="77777777" w:rsidR="00DE7EEE" w:rsidRPr="0018259E" w:rsidRDefault="00000000">
            <w:pPr>
              <w:spacing w:before="20" w:after="20"/>
            </w:pPr>
            <w:r w:rsidRPr="0018259E">
              <w:rPr>
                <w:sz w:val="17"/>
              </w:rPr>
              <w:t>Range across outer folds</w:t>
            </w:r>
          </w:p>
        </w:tc>
        <w:tc>
          <w:tcPr>
            <w:tcW w:w="3100" w:type="dxa"/>
          </w:tcPr>
          <w:p w14:paraId="64B7C12D" w14:textId="77777777" w:rsidR="00DE7EEE" w:rsidRPr="0018259E" w:rsidRDefault="00000000">
            <w:pPr>
              <w:spacing w:before="20" w:after="20"/>
              <w:jc w:val="center"/>
            </w:pPr>
            <w:r w:rsidRPr="0018259E">
              <w:rPr>
                <w:sz w:val="17"/>
              </w:rPr>
              <w:t>0.486–0.834</w:t>
            </w:r>
          </w:p>
        </w:tc>
        <w:tc>
          <w:tcPr>
            <w:tcW w:w="2654" w:type="dxa"/>
          </w:tcPr>
          <w:p w14:paraId="787ADAB9" w14:textId="77777777" w:rsidR="00DE7EEE" w:rsidRPr="0018259E" w:rsidRDefault="00000000">
            <w:pPr>
              <w:spacing w:before="20" w:after="20"/>
              <w:jc w:val="center"/>
            </w:pPr>
            <w:r w:rsidRPr="0018259E">
              <w:rPr>
                <w:sz w:val="17"/>
              </w:rPr>
              <w:t>0.649–0.720</w:t>
            </w:r>
          </w:p>
        </w:tc>
      </w:tr>
      <w:tr w:rsidR="00DE7EEE" w:rsidRPr="0018259E" w14:paraId="47BF7278" w14:textId="77777777">
        <w:tc>
          <w:tcPr>
            <w:tcW w:w="3500" w:type="dxa"/>
          </w:tcPr>
          <w:p w14:paraId="748E7ADB" w14:textId="77777777" w:rsidR="00DE7EEE" w:rsidRPr="0018259E" w:rsidRDefault="00DE7EEE">
            <w:pPr>
              <w:spacing w:before="20" w:after="20"/>
            </w:pPr>
          </w:p>
        </w:tc>
        <w:tc>
          <w:tcPr>
            <w:tcW w:w="4500" w:type="dxa"/>
          </w:tcPr>
          <w:p w14:paraId="190C1AFF" w14:textId="77777777" w:rsidR="00DE7EEE" w:rsidRPr="0018259E" w:rsidRDefault="00000000">
            <w:pPr>
              <w:spacing w:before="20" w:after="20"/>
            </w:pPr>
            <w:r w:rsidRPr="0018259E">
              <w:rPr>
                <w:sz w:val="17"/>
              </w:rPr>
              <w:t>Mean inner cross-validated AUC (used for selection)</w:t>
            </w:r>
          </w:p>
        </w:tc>
        <w:tc>
          <w:tcPr>
            <w:tcW w:w="3100" w:type="dxa"/>
          </w:tcPr>
          <w:p w14:paraId="007470CC" w14:textId="77777777" w:rsidR="00DE7EEE" w:rsidRPr="0018259E" w:rsidRDefault="00000000">
            <w:pPr>
              <w:spacing w:before="20" w:after="20"/>
              <w:jc w:val="center"/>
            </w:pPr>
            <w:r w:rsidRPr="0018259E">
              <w:rPr>
                <w:sz w:val="17"/>
              </w:rPr>
              <w:t>0.741</w:t>
            </w:r>
          </w:p>
        </w:tc>
        <w:tc>
          <w:tcPr>
            <w:tcW w:w="2654" w:type="dxa"/>
          </w:tcPr>
          <w:p w14:paraId="0E17F284" w14:textId="77777777" w:rsidR="00DE7EEE" w:rsidRPr="0018259E" w:rsidRDefault="00000000">
            <w:pPr>
              <w:spacing w:before="20" w:after="20"/>
              <w:jc w:val="center"/>
            </w:pPr>
            <w:r w:rsidRPr="0018259E">
              <w:rPr>
                <w:sz w:val="17"/>
              </w:rPr>
              <w:t>0.741</w:t>
            </w:r>
          </w:p>
        </w:tc>
      </w:tr>
      <w:tr w:rsidR="00DE7EEE" w:rsidRPr="0018259E" w14:paraId="241A189A" w14:textId="77777777">
        <w:tc>
          <w:tcPr>
            <w:tcW w:w="3500" w:type="dxa"/>
          </w:tcPr>
          <w:p w14:paraId="169733A2" w14:textId="77777777" w:rsidR="00DE7EEE" w:rsidRPr="0018259E" w:rsidRDefault="00DE7EEE">
            <w:pPr>
              <w:spacing w:before="20" w:after="20"/>
            </w:pPr>
          </w:p>
        </w:tc>
        <w:tc>
          <w:tcPr>
            <w:tcW w:w="4500" w:type="dxa"/>
          </w:tcPr>
          <w:p w14:paraId="41A49B54" w14:textId="77777777" w:rsidR="00DE7EEE" w:rsidRPr="0018259E" w:rsidRDefault="00000000">
            <w:pPr>
              <w:spacing w:before="20" w:after="20"/>
            </w:pPr>
            <w:r w:rsidRPr="0018259E">
              <w:rPr>
                <w:sz w:val="17"/>
              </w:rPr>
              <w:t>Selection and tuning optimism</w:t>
            </w:r>
          </w:p>
        </w:tc>
        <w:tc>
          <w:tcPr>
            <w:tcW w:w="3100" w:type="dxa"/>
          </w:tcPr>
          <w:p w14:paraId="62E7B84F" w14:textId="77777777" w:rsidR="00DE7EEE" w:rsidRPr="0018259E" w:rsidRDefault="00000000">
            <w:pPr>
              <w:spacing w:before="20" w:after="20"/>
              <w:jc w:val="center"/>
            </w:pPr>
            <w:r w:rsidRPr="0018259E">
              <w:rPr>
                <w:sz w:val="17"/>
              </w:rPr>
              <w:t>+0.053</w:t>
            </w:r>
          </w:p>
        </w:tc>
        <w:tc>
          <w:tcPr>
            <w:tcW w:w="2654" w:type="dxa"/>
          </w:tcPr>
          <w:p w14:paraId="6E96A3E2" w14:textId="77777777" w:rsidR="00DE7EEE" w:rsidRPr="0018259E" w:rsidRDefault="00000000">
            <w:pPr>
              <w:spacing w:before="20" w:after="20"/>
              <w:jc w:val="center"/>
            </w:pPr>
            <w:r w:rsidRPr="0018259E">
              <w:rPr>
                <w:sz w:val="17"/>
              </w:rPr>
              <w:t>+0.061</w:t>
            </w:r>
          </w:p>
        </w:tc>
      </w:tr>
      <w:tr w:rsidR="00DE7EEE" w:rsidRPr="0018259E" w14:paraId="325F4D78" w14:textId="77777777">
        <w:tc>
          <w:tcPr>
            <w:tcW w:w="3500" w:type="dxa"/>
          </w:tcPr>
          <w:p w14:paraId="182E9D65" w14:textId="77777777" w:rsidR="00DE7EEE" w:rsidRPr="0018259E" w:rsidRDefault="00DE7EEE">
            <w:pPr>
              <w:spacing w:before="20" w:after="20"/>
            </w:pPr>
          </w:p>
        </w:tc>
        <w:tc>
          <w:tcPr>
            <w:tcW w:w="4500" w:type="dxa"/>
          </w:tcPr>
          <w:p w14:paraId="4F58F02D" w14:textId="77777777" w:rsidR="00DE7EEE" w:rsidRPr="0018259E" w:rsidRDefault="00000000">
            <w:pPr>
              <w:spacing w:before="20" w:after="20"/>
            </w:pPr>
            <w:r w:rsidRPr="0018259E">
              <w:rPr>
                <w:sz w:val="17"/>
              </w:rPr>
              <w:t>Algorithm selected across the five outer folds</w:t>
            </w:r>
          </w:p>
        </w:tc>
        <w:tc>
          <w:tcPr>
            <w:tcW w:w="3100" w:type="dxa"/>
          </w:tcPr>
          <w:p w14:paraId="2202C8F0" w14:textId="77777777" w:rsidR="00DE7EEE" w:rsidRPr="0018259E" w:rsidRDefault="00000000">
            <w:pPr>
              <w:spacing w:before="20" w:after="20"/>
              <w:jc w:val="center"/>
            </w:pPr>
            <w:r w:rsidRPr="0018259E">
              <w:rPr>
                <w:sz w:val="17"/>
              </w:rPr>
              <w:t xml:space="preserve">SVM ×3; </w:t>
            </w:r>
            <w:proofErr w:type="spellStart"/>
            <w:r w:rsidRPr="0018259E">
              <w:rPr>
                <w:sz w:val="17"/>
              </w:rPr>
              <w:t>CatBoost</w:t>
            </w:r>
            <w:proofErr w:type="spellEnd"/>
            <w:r w:rsidRPr="0018259E">
              <w:rPr>
                <w:sz w:val="17"/>
              </w:rPr>
              <w:t xml:space="preserve"> ×1; RF ×1</w:t>
            </w:r>
          </w:p>
        </w:tc>
        <w:tc>
          <w:tcPr>
            <w:tcW w:w="2654" w:type="dxa"/>
          </w:tcPr>
          <w:p w14:paraId="5FE369D1" w14:textId="77777777" w:rsidR="00DE7EEE" w:rsidRPr="0018259E" w:rsidRDefault="00000000">
            <w:pPr>
              <w:spacing w:before="20" w:after="20"/>
              <w:jc w:val="center"/>
            </w:pPr>
            <w:r w:rsidRPr="0018259E">
              <w:rPr>
                <w:sz w:val="17"/>
              </w:rPr>
              <w:t>LR ×2; SVM ×2; AdaBoost ×1</w:t>
            </w:r>
          </w:p>
        </w:tc>
      </w:tr>
      <w:tr w:rsidR="00DE7EEE" w:rsidRPr="0018259E" w14:paraId="368E2AA6" w14:textId="77777777">
        <w:tc>
          <w:tcPr>
            <w:tcW w:w="3500" w:type="dxa"/>
          </w:tcPr>
          <w:p w14:paraId="0D2BC692" w14:textId="77777777" w:rsidR="00DE7EEE" w:rsidRPr="0018259E" w:rsidRDefault="00000000">
            <w:pPr>
              <w:spacing w:before="20" w:after="20"/>
            </w:pPr>
            <w:r w:rsidRPr="0018259E">
              <w:rPr>
                <w:sz w:val="17"/>
              </w:rPr>
              <w:t>Mean inner cross-validated AUC by algorithm</w:t>
            </w:r>
          </w:p>
        </w:tc>
        <w:tc>
          <w:tcPr>
            <w:tcW w:w="4500" w:type="dxa"/>
          </w:tcPr>
          <w:p w14:paraId="636D7793" w14:textId="77777777" w:rsidR="00DE7EEE" w:rsidRPr="0018259E" w:rsidRDefault="00000000">
            <w:pPr>
              <w:spacing w:before="20" w:after="20"/>
            </w:pPr>
            <w:r w:rsidRPr="0018259E">
              <w:rPr>
                <w:sz w:val="17"/>
              </w:rPr>
              <w:t>L1-penalized logistic regression</w:t>
            </w:r>
          </w:p>
        </w:tc>
        <w:tc>
          <w:tcPr>
            <w:tcW w:w="3100" w:type="dxa"/>
          </w:tcPr>
          <w:p w14:paraId="79912681" w14:textId="77777777" w:rsidR="00DE7EEE" w:rsidRPr="0018259E" w:rsidRDefault="00000000">
            <w:pPr>
              <w:spacing w:before="20" w:after="20"/>
              <w:jc w:val="center"/>
            </w:pPr>
            <w:r w:rsidRPr="0018259E">
              <w:rPr>
                <w:sz w:val="17"/>
              </w:rPr>
              <w:t>0.709</w:t>
            </w:r>
          </w:p>
        </w:tc>
        <w:tc>
          <w:tcPr>
            <w:tcW w:w="2654" w:type="dxa"/>
          </w:tcPr>
          <w:p w14:paraId="507F167A" w14:textId="77777777" w:rsidR="00DE7EEE" w:rsidRPr="0018259E" w:rsidRDefault="00000000">
            <w:pPr>
              <w:spacing w:before="20" w:after="20"/>
              <w:jc w:val="center"/>
            </w:pPr>
            <w:r w:rsidRPr="0018259E">
              <w:rPr>
                <w:sz w:val="17"/>
              </w:rPr>
              <w:t>0.727</w:t>
            </w:r>
          </w:p>
        </w:tc>
      </w:tr>
      <w:tr w:rsidR="00DE7EEE" w:rsidRPr="0018259E" w14:paraId="1B586DDE" w14:textId="77777777">
        <w:tc>
          <w:tcPr>
            <w:tcW w:w="3500" w:type="dxa"/>
          </w:tcPr>
          <w:p w14:paraId="07070477" w14:textId="77777777" w:rsidR="00DE7EEE" w:rsidRPr="0018259E" w:rsidRDefault="00DE7EEE">
            <w:pPr>
              <w:spacing w:before="20" w:after="20"/>
            </w:pPr>
          </w:p>
        </w:tc>
        <w:tc>
          <w:tcPr>
            <w:tcW w:w="4500" w:type="dxa"/>
          </w:tcPr>
          <w:p w14:paraId="3342FAC2" w14:textId="77777777" w:rsidR="00DE7EEE" w:rsidRPr="0018259E" w:rsidRDefault="00000000">
            <w:pPr>
              <w:spacing w:before="20" w:after="20"/>
            </w:pPr>
            <w:r w:rsidRPr="0018259E">
              <w:rPr>
                <w:sz w:val="17"/>
              </w:rPr>
              <w:t>Support Vector Machine</w:t>
            </w:r>
          </w:p>
        </w:tc>
        <w:tc>
          <w:tcPr>
            <w:tcW w:w="3100" w:type="dxa"/>
          </w:tcPr>
          <w:p w14:paraId="2B9AC0CA" w14:textId="77777777" w:rsidR="00DE7EEE" w:rsidRPr="0018259E" w:rsidRDefault="00000000">
            <w:pPr>
              <w:spacing w:before="20" w:after="20"/>
              <w:jc w:val="center"/>
            </w:pPr>
            <w:r w:rsidRPr="0018259E">
              <w:rPr>
                <w:sz w:val="17"/>
              </w:rPr>
              <w:t>0.728</w:t>
            </w:r>
          </w:p>
        </w:tc>
        <w:tc>
          <w:tcPr>
            <w:tcW w:w="2654" w:type="dxa"/>
          </w:tcPr>
          <w:p w14:paraId="6AE2D6D4" w14:textId="77777777" w:rsidR="00DE7EEE" w:rsidRPr="0018259E" w:rsidRDefault="00000000">
            <w:pPr>
              <w:spacing w:before="20" w:after="20"/>
              <w:jc w:val="center"/>
            </w:pPr>
            <w:r w:rsidRPr="0018259E">
              <w:rPr>
                <w:sz w:val="17"/>
              </w:rPr>
              <w:t>0.731</w:t>
            </w:r>
          </w:p>
        </w:tc>
      </w:tr>
      <w:tr w:rsidR="00DE7EEE" w:rsidRPr="0018259E" w14:paraId="0A23C241" w14:textId="77777777">
        <w:tc>
          <w:tcPr>
            <w:tcW w:w="3500" w:type="dxa"/>
          </w:tcPr>
          <w:p w14:paraId="2A7B9206" w14:textId="77777777" w:rsidR="00DE7EEE" w:rsidRPr="0018259E" w:rsidRDefault="00DE7EEE">
            <w:pPr>
              <w:spacing w:before="20" w:after="20"/>
            </w:pPr>
          </w:p>
        </w:tc>
        <w:tc>
          <w:tcPr>
            <w:tcW w:w="4500" w:type="dxa"/>
          </w:tcPr>
          <w:p w14:paraId="619DC8BE" w14:textId="77777777" w:rsidR="00DE7EEE" w:rsidRPr="0018259E" w:rsidRDefault="00000000">
            <w:pPr>
              <w:spacing w:before="20" w:after="20"/>
            </w:pPr>
            <w:r w:rsidRPr="0018259E">
              <w:rPr>
                <w:sz w:val="17"/>
              </w:rPr>
              <w:t>Random Forest</w:t>
            </w:r>
          </w:p>
        </w:tc>
        <w:tc>
          <w:tcPr>
            <w:tcW w:w="3100" w:type="dxa"/>
          </w:tcPr>
          <w:p w14:paraId="7D2B15AF" w14:textId="77777777" w:rsidR="00DE7EEE" w:rsidRPr="0018259E" w:rsidRDefault="00000000">
            <w:pPr>
              <w:spacing w:before="20" w:after="20"/>
              <w:jc w:val="center"/>
            </w:pPr>
            <w:r w:rsidRPr="0018259E">
              <w:rPr>
                <w:sz w:val="17"/>
              </w:rPr>
              <w:t>0.702</w:t>
            </w:r>
          </w:p>
        </w:tc>
        <w:tc>
          <w:tcPr>
            <w:tcW w:w="2654" w:type="dxa"/>
          </w:tcPr>
          <w:p w14:paraId="78EBD3A8" w14:textId="77777777" w:rsidR="00DE7EEE" w:rsidRPr="0018259E" w:rsidRDefault="00000000">
            <w:pPr>
              <w:spacing w:before="20" w:after="20"/>
              <w:jc w:val="center"/>
            </w:pPr>
            <w:r w:rsidRPr="0018259E">
              <w:rPr>
                <w:sz w:val="17"/>
              </w:rPr>
              <w:t>0.723</w:t>
            </w:r>
          </w:p>
        </w:tc>
      </w:tr>
      <w:tr w:rsidR="00DE7EEE" w:rsidRPr="0018259E" w14:paraId="33ED9E60" w14:textId="77777777">
        <w:tc>
          <w:tcPr>
            <w:tcW w:w="3500" w:type="dxa"/>
          </w:tcPr>
          <w:p w14:paraId="18DFF296" w14:textId="77777777" w:rsidR="00DE7EEE" w:rsidRPr="0018259E" w:rsidRDefault="00DE7EEE">
            <w:pPr>
              <w:spacing w:before="20" w:after="20"/>
            </w:pPr>
          </w:p>
        </w:tc>
        <w:tc>
          <w:tcPr>
            <w:tcW w:w="4500" w:type="dxa"/>
          </w:tcPr>
          <w:p w14:paraId="626A1618" w14:textId="77777777" w:rsidR="00DE7EEE" w:rsidRPr="0018259E" w:rsidRDefault="00000000">
            <w:pPr>
              <w:spacing w:before="20" w:after="20"/>
            </w:pPr>
            <w:r w:rsidRPr="0018259E">
              <w:rPr>
                <w:sz w:val="17"/>
              </w:rPr>
              <w:t>Categorical Boosting</w:t>
            </w:r>
          </w:p>
        </w:tc>
        <w:tc>
          <w:tcPr>
            <w:tcW w:w="3100" w:type="dxa"/>
          </w:tcPr>
          <w:p w14:paraId="1ADE7A00" w14:textId="77777777" w:rsidR="00DE7EEE" w:rsidRPr="0018259E" w:rsidRDefault="00000000">
            <w:pPr>
              <w:spacing w:before="20" w:after="20"/>
              <w:jc w:val="center"/>
            </w:pPr>
            <w:r w:rsidRPr="0018259E">
              <w:rPr>
                <w:sz w:val="17"/>
              </w:rPr>
              <w:t>0.702</w:t>
            </w:r>
          </w:p>
        </w:tc>
        <w:tc>
          <w:tcPr>
            <w:tcW w:w="2654" w:type="dxa"/>
          </w:tcPr>
          <w:p w14:paraId="63FB1F53" w14:textId="77777777" w:rsidR="00DE7EEE" w:rsidRPr="0018259E" w:rsidRDefault="00000000">
            <w:pPr>
              <w:spacing w:before="20" w:after="20"/>
              <w:jc w:val="center"/>
            </w:pPr>
            <w:r w:rsidRPr="0018259E">
              <w:rPr>
                <w:sz w:val="17"/>
              </w:rPr>
              <w:t>0.725</w:t>
            </w:r>
          </w:p>
        </w:tc>
      </w:tr>
      <w:tr w:rsidR="00DE7EEE" w:rsidRPr="0018259E" w14:paraId="5322A672" w14:textId="77777777">
        <w:tc>
          <w:tcPr>
            <w:tcW w:w="3500" w:type="dxa"/>
          </w:tcPr>
          <w:p w14:paraId="3DE19FF1" w14:textId="77777777" w:rsidR="00DE7EEE" w:rsidRPr="0018259E" w:rsidRDefault="00DE7EEE">
            <w:pPr>
              <w:spacing w:before="20" w:after="20"/>
            </w:pPr>
          </w:p>
        </w:tc>
        <w:tc>
          <w:tcPr>
            <w:tcW w:w="4500" w:type="dxa"/>
          </w:tcPr>
          <w:p w14:paraId="13C1BCF1" w14:textId="77777777" w:rsidR="00DE7EEE" w:rsidRPr="0018259E" w:rsidRDefault="00000000">
            <w:pPr>
              <w:spacing w:before="20" w:after="20"/>
            </w:pPr>
            <w:r w:rsidRPr="0018259E">
              <w:rPr>
                <w:sz w:val="17"/>
              </w:rPr>
              <w:t>Adaptive Boosting</w:t>
            </w:r>
          </w:p>
        </w:tc>
        <w:tc>
          <w:tcPr>
            <w:tcW w:w="3100" w:type="dxa"/>
          </w:tcPr>
          <w:p w14:paraId="0A7A1B9B" w14:textId="77777777" w:rsidR="00DE7EEE" w:rsidRPr="0018259E" w:rsidRDefault="00000000">
            <w:pPr>
              <w:spacing w:before="20" w:after="20"/>
              <w:jc w:val="center"/>
            </w:pPr>
            <w:r w:rsidRPr="0018259E">
              <w:rPr>
                <w:sz w:val="17"/>
              </w:rPr>
              <w:t>0.697</w:t>
            </w:r>
          </w:p>
        </w:tc>
        <w:tc>
          <w:tcPr>
            <w:tcW w:w="2654" w:type="dxa"/>
          </w:tcPr>
          <w:p w14:paraId="0981C9AD" w14:textId="77777777" w:rsidR="00DE7EEE" w:rsidRPr="0018259E" w:rsidRDefault="00000000">
            <w:pPr>
              <w:spacing w:before="20" w:after="20"/>
              <w:jc w:val="center"/>
            </w:pPr>
            <w:r w:rsidRPr="0018259E">
              <w:rPr>
                <w:sz w:val="17"/>
              </w:rPr>
              <w:t>0.717</w:t>
            </w:r>
          </w:p>
        </w:tc>
      </w:tr>
      <w:tr w:rsidR="00DE7EEE" w:rsidRPr="0018259E" w14:paraId="753FE270" w14:textId="77777777">
        <w:tc>
          <w:tcPr>
            <w:tcW w:w="3500" w:type="dxa"/>
          </w:tcPr>
          <w:p w14:paraId="735850E2" w14:textId="77777777" w:rsidR="00DE7EEE" w:rsidRPr="0018259E" w:rsidRDefault="00DE7EEE">
            <w:pPr>
              <w:spacing w:before="20" w:after="20"/>
            </w:pPr>
          </w:p>
        </w:tc>
        <w:tc>
          <w:tcPr>
            <w:tcW w:w="4500" w:type="dxa"/>
          </w:tcPr>
          <w:p w14:paraId="1E23D667" w14:textId="77777777" w:rsidR="00DE7EEE" w:rsidRPr="0018259E" w:rsidRDefault="00000000">
            <w:pPr>
              <w:spacing w:before="20" w:after="20"/>
            </w:pPr>
            <w:r w:rsidRPr="0018259E">
              <w:rPr>
                <w:sz w:val="17"/>
              </w:rPr>
              <w:t>Extreme Gradient Boosting</w:t>
            </w:r>
          </w:p>
        </w:tc>
        <w:tc>
          <w:tcPr>
            <w:tcW w:w="3100" w:type="dxa"/>
          </w:tcPr>
          <w:p w14:paraId="5FE50143" w14:textId="77777777" w:rsidR="00DE7EEE" w:rsidRPr="0018259E" w:rsidRDefault="00000000">
            <w:pPr>
              <w:spacing w:before="20" w:after="20"/>
              <w:jc w:val="center"/>
            </w:pPr>
            <w:r w:rsidRPr="0018259E">
              <w:rPr>
                <w:sz w:val="17"/>
              </w:rPr>
              <w:t>0.691</w:t>
            </w:r>
          </w:p>
        </w:tc>
        <w:tc>
          <w:tcPr>
            <w:tcW w:w="2654" w:type="dxa"/>
          </w:tcPr>
          <w:p w14:paraId="6F6E4AFE" w14:textId="77777777" w:rsidR="00DE7EEE" w:rsidRPr="0018259E" w:rsidRDefault="00000000">
            <w:pPr>
              <w:spacing w:before="20" w:after="20"/>
              <w:jc w:val="center"/>
            </w:pPr>
            <w:r w:rsidRPr="0018259E">
              <w:rPr>
                <w:sz w:val="17"/>
              </w:rPr>
              <w:t>0.713</w:t>
            </w:r>
          </w:p>
        </w:tc>
      </w:tr>
      <w:tr w:rsidR="00DE7EEE" w:rsidRPr="0018259E" w14:paraId="2CFE418B" w14:textId="77777777">
        <w:tc>
          <w:tcPr>
            <w:tcW w:w="3500" w:type="dxa"/>
          </w:tcPr>
          <w:p w14:paraId="2EDEDFBF" w14:textId="77777777" w:rsidR="00DE7EEE" w:rsidRPr="0018259E" w:rsidRDefault="00DE7EEE">
            <w:pPr>
              <w:spacing w:before="20" w:after="20"/>
            </w:pPr>
          </w:p>
        </w:tc>
        <w:tc>
          <w:tcPr>
            <w:tcW w:w="4500" w:type="dxa"/>
          </w:tcPr>
          <w:p w14:paraId="373A5C02" w14:textId="77777777" w:rsidR="00DE7EEE" w:rsidRPr="0018259E" w:rsidRDefault="00000000">
            <w:pPr>
              <w:spacing w:before="20" w:after="20"/>
            </w:pPr>
            <w:r w:rsidRPr="0018259E">
              <w:rPr>
                <w:sz w:val="17"/>
              </w:rPr>
              <w:t>Gradient Boosting Machine</w:t>
            </w:r>
          </w:p>
        </w:tc>
        <w:tc>
          <w:tcPr>
            <w:tcW w:w="3100" w:type="dxa"/>
          </w:tcPr>
          <w:p w14:paraId="54E8865A" w14:textId="77777777" w:rsidR="00DE7EEE" w:rsidRPr="0018259E" w:rsidRDefault="00000000">
            <w:pPr>
              <w:spacing w:before="20" w:after="20"/>
              <w:jc w:val="center"/>
            </w:pPr>
            <w:r w:rsidRPr="0018259E">
              <w:rPr>
                <w:sz w:val="17"/>
              </w:rPr>
              <w:t>0.677</w:t>
            </w:r>
          </w:p>
        </w:tc>
        <w:tc>
          <w:tcPr>
            <w:tcW w:w="2654" w:type="dxa"/>
          </w:tcPr>
          <w:p w14:paraId="77770B6D" w14:textId="77777777" w:rsidR="00DE7EEE" w:rsidRPr="0018259E" w:rsidRDefault="00000000">
            <w:pPr>
              <w:spacing w:before="20" w:after="20"/>
              <w:jc w:val="center"/>
            </w:pPr>
            <w:r w:rsidRPr="0018259E">
              <w:rPr>
                <w:sz w:val="17"/>
              </w:rPr>
              <w:t>0.711</w:t>
            </w:r>
          </w:p>
        </w:tc>
      </w:tr>
      <w:tr w:rsidR="00DE7EEE" w:rsidRPr="0018259E" w14:paraId="5A086684" w14:textId="77777777">
        <w:tc>
          <w:tcPr>
            <w:tcW w:w="3500" w:type="dxa"/>
          </w:tcPr>
          <w:p w14:paraId="31254F88" w14:textId="77777777" w:rsidR="00DE7EEE" w:rsidRPr="0018259E" w:rsidRDefault="00DE7EEE">
            <w:pPr>
              <w:spacing w:before="20" w:after="20"/>
            </w:pPr>
          </w:p>
        </w:tc>
        <w:tc>
          <w:tcPr>
            <w:tcW w:w="4500" w:type="dxa"/>
          </w:tcPr>
          <w:p w14:paraId="7F68ECAB" w14:textId="77777777" w:rsidR="00DE7EEE" w:rsidRPr="0018259E" w:rsidRDefault="00000000">
            <w:pPr>
              <w:spacing w:before="20" w:after="20"/>
            </w:pPr>
            <w:r w:rsidRPr="0018259E">
              <w:rPr>
                <w:sz w:val="17"/>
              </w:rPr>
              <w:t>Light Gradient-Boosting Machine</w:t>
            </w:r>
          </w:p>
        </w:tc>
        <w:tc>
          <w:tcPr>
            <w:tcW w:w="3100" w:type="dxa"/>
          </w:tcPr>
          <w:p w14:paraId="774C5B45" w14:textId="77777777" w:rsidR="00DE7EEE" w:rsidRPr="0018259E" w:rsidRDefault="00000000">
            <w:pPr>
              <w:spacing w:before="20" w:after="20"/>
              <w:jc w:val="center"/>
            </w:pPr>
            <w:r w:rsidRPr="0018259E">
              <w:rPr>
                <w:sz w:val="17"/>
              </w:rPr>
              <w:t>0.677</w:t>
            </w:r>
          </w:p>
        </w:tc>
        <w:tc>
          <w:tcPr>
            <w:tcW w:w="2654" w:type="dxa"/>
          </w:tcPr>
          <w:p w14:paraId="47566FB6" w14:textId="77777777" w:rsidR="00DE7EEE" w:rsidRPr="0018259E" w:rsidRDefault="00000000">
            <w:pPr>
              <w:spacing w:before="20" w:after="20"/>
              <w:jc w:val="center"/>
            </w:pPr>
            <w:r w:rsidRPr="0018259E">
              <w:rPr>
                <w:sz w:val="17"/>
              </w:rPr>
              <w:t>0.707</w:t>
            </w:r>
          </w:p>
        </w:tc>
      </w:tr>
    </w:tbl>
    <w:p w14:paraId="0F51C826" w14:textId="77777777" w:rsidR="00DE7EEE" w:rsidRPr="0018259E" w:rsidRDefault="00000000">
      <w:pPr>
        <w:spacing w:before="40"/>
      </w:pPr>
      <w:r w:rsidRPr="0018259E">
        <w:rPr>
          <w:i/>
          <w:sz w:val="16"/>
        </w:rPr>
        <w:t xml:space="preserve">Every data partition was stratified on the outcome, so that the event fraction was preserved in the training and test sets and no cross-validation validation fold was event-free. The primary analysis was not nested: hyperparameters were tuned, and the best of the eight algorithms was selected, on the same stratified five-fold cross-validation within the training set, after which the held-out test set was scored once. The test-set estimate is therefore free of tuning leakage, because the test data were never used during tuning or selection, but the cross-validated AUC on which the model was selected is optimistic. In the fully nested cross-validation reported here, both the </w:t>
      </w:r>
      <w:proofErr w:type="spellStart"/>
      <w:r w:rsidRPr="0018259E">
        <w:rPr>
          <w:i/>
          <w:sz w:val="16"/>
        </w:rPr>
        <w:t>Optuna</w:t>
      </w:r>
      <w:proofErr w:type="spellEnd"/>
      <w:r w:rsidRPr="0018259E">
        <w:rPr>
          <w:i/>
          <w:sz w:val="16"/>
        </w:rPr>
        <w:t xml:space="preserve"> hyperparameter search and the choice among the eight algorithms were confined to an inner stratified five-fold cross-validation of each outer training fold, and the selected model was evaluated once on the corresponding outer fold; the mean outer-fold AUC is therefore an unbiased estimate of the whole model-development pipeline. </w:t>
      </w:r>
      <w:proofErr w:type="spellStart"/>
      <w:r w:rsidRPr="0018259E">
        <w:rPr>
          <w:i/>
          <w:sz w:val="16"/>
        </w:rPr>
        <w:t>Optuna</w:t>
      </w:r>
      <w:proofErr w:type="spellEnd"/>
      <w:r w:rsidRPr="0018259E">
        <w:rPr>
          <w:i/>
          <w:sz w:val="16"/>
        </w:rPr>
        <w:t xml:space="preserve"> trials were reduced from 150 to 50 per algorithm for computational feasibility (5 outer folds × 8 algorithms × 50 trials × 5 inner folds = 10,000 model fits per outcome); search spaces, sampler, class weighting, and objective were otherwise identical to the primary analysis. Selection and tuning optimism </w:t>
      </w:r>
      <w:proofErr w:type="gramStart"/>
      <w:r w:rsidRPr="0018259E">
        <w:rPr>
          <w:i/>
          <w:sz w:val="16"/>
        </w:rPr>
        <w:t>is</w:t>
      </w:r>
      <w:proofErr w:type="gramEnd"/>
      <w:r w:rsidRPr="0018259E">
        <w:rPr>
          <w:i/>
          <w:sz w:val="16"/>
        </w:rPr>
        <w:t xml:space="preserve"> the mean inner cross-validated AUC minus the mean outer-fold AUC. The random forest selected as the final dementia model in the primary analysis was not chosen in any outer fold, and the mean inner cross-validated AUCs of all eight algorithms lie within a narrow band, indicating that the identity of the best algorithm is determined in part by sampling variability. AdaBoost, Adaptive Boosting; AUC, area under the receiver operating characteristic curve; </w:t>
      </w:r>
      <w:proofErr w:type="spellStart"/>
      <w:r w:rsidRPr="0018259E">
        <w:rPr>
          <w:i/>
          <w:sz w:val="16"/>
        </w:rPr>
        <w:t>CatBoost</w:t>
      </w:r>
      <w:proofErr w:type="spellEnd"/>
      <w:r w:rsidRPr="0018259E">
        <w:rPr>
          <w:i/>
          <w:sz w:val="16"/>
        </w:rPr>
        <w:t>, Categorical Boosting; LR, L1-penalized logistic regression; RF, Random Forest; SD, standard deviation; SVM, Support Vector Machine.</w:t>
      </w:r>
    </w:p>
    <w:p w14:paraId="4F780663" w14:textId="77777777" w:rsidR="00DE7EEE" w:rsidRPr="0018259E" w:rsidRDefault="00DE7EEE">
      <w:pPr>
        <w:spacing w:after="80"/>
        <w:rPr>
          <w:rFonts w:eastAsia="맑은 고딕"/>
          <w:lang w:eastAsia="ko-KR"/>
        </w:rPr>
      </w:pPr>
    </w:p>
    <w:p w14:paraId="4A99E0BA" w14:textId="77777777" w:rsidR="0006413E" w:rsidRPr="0018259E" w:rsidRDefault="0006413E">
      <w:pPr>
        <w:spacing w:after="80"/>
        <w:rPr>
          <w:rFonts w:eastAsia="맑은 고딕"/>
          <w:lang w:eastAsia="ko-KR"/>
        </w:rPr>
      </w:pPr>
    </w:p>
    <w:p w14:paraId="0C4F1478" w14:textId="77777777" w:rsidR="0006413E" w:rsidRPr="0018259E" w:rsidRDefault="0006413E">
      <w:pPr>
        <w:spacing w:after="80"/>
        <w:rPr>
          <w:rFonts w:eastAsia="맑은 고딕"/>
          <w:lang w:eastAsia="ko-KR"/>
        </w:rPr>
      </w:pPr>
    </w:p>
    <w:p w14:paraId="50D0EB5A" w14:textId="77777777" w:rsidR="0006413E" w:rsidRPr="0018259E" w:rsidRDefault="0006413E">
      <w:pPr>
        <w:spacing w:after="80"/>
        <w:rPr>
          <w:rFonts w:eastAsia="맑은 고딕"/>
          <w:lang w:eastAsia="ko-KR"/>
        </w:rPr>
      </w:pPr>
    </w:p>
    <w:p w14:paraId="79E1B887" w14:textId="77777777" w:rsidR="0006413E" w:rsidRPr="0018259E" w:rsidRDefault="0006413E">
      <w:pPr>
        <w:spacing w:after="80"/>
        <w:rPr>
          <w:rFonts w:eastAsia="맑은 고딕"/>
          <w:lang w:eastAsia="ko-KR"/>
        </w:rPr>
      </w:pPr>
    </w:p>
    <w:p w14:paraId="63711544" w14:textId="77777777" w:rsidR="0006413E" w:rsidRPr="0018259E" w:rsidRDefault="0006413E">
      <w:pPr>
        <w:spacing w:after="80"/>
        <w:rPr>
          <w:rFonts w:eastAsia="맑은 고딕"/>
          <w:lang w:eastAsia="ko-KR"/>
        </w:rPr>
      </w:pPr>
    </w:p>
    <w:p w14:paraId="0449C638" w14:textId="77777777" w:rsidR="00DE7EEE" w:rsidRPr="0018259E" w:rsidRDefault="00000000">
      <w:pPr>
        <w:spacing w:after="80"/>
      </w:pPr>
      <w:r w:rsidRPr="0018259E">
        <w:rPr>
          <w:b/>
          <w:sz w:val="21"/>
        </w:rPr>
        <w:t xml:space="preserve">Supplementary Table S7. </w:t>
      </w:r>
      <w:r w:rsidRPr="0018259E">
        <w:rPr>
          <w:sz w:val="21"/>
        </w:rPr>
        <w:t>Area under the precision–recall curve and Brier score for every model.</w:t>
      </w:r>
    </w:p>
    <w:tbl>
      <w:tblPr>
        <w:tblStyle w:val="af9"/>
        <w:tblW w:w="0" w:type="auto"/>
        <w:tblLayout w:type="fixed"/>
        <w:tblLook w:val="04A0" w:firstRow="1" w:lastRow="0" w:firstColumn="1" w:lastColumn="0" w:noHBand="0" w:noVBand="1"/>
      </w:tblPr>
      <w:tblGrid>
        <w:gridCol w:w="3300"/>
        <w:gridCol w:w="1500"/>
        <w:gridCol w:w="1900"/>
        <w:gridCol w:w="1300"/>
        <w:gridCol w:w="2200"/>
        <w:gridCol w:w="1300"/>
        <w:gridCol w:w="2254"/>
      </w:tblGrid>
      <w:tr w:rsidR="00DE7EEE" w:rsidRPr="0018259E" w14:paraId="25EBDAB0" w14:textId="77777777">
        <w:tc>
          <w:tcPr>
            <w:tcW w:w="3300" w:type="dxa"/>
            <w:shd w:val="clear" w:color="auto" w:fill="D9D9D9"/>
          </w:tcPr>
          <w:p w14:paraId="1D461721" w14:textId="77777777" w:rsidR="00DE7EEE" w:rsidRPr="0018259E" w:rsidRDefault="00000000">
            <w:pPr>
              <w:spacing w:before="20" w:after="20"/>
            </w:pPr>
            <w:r w:rsidRPr="0018259E">
              <w:rPr>
                <w:b/>
                <w:sz w:val="17"/>
              </w:rPr>
              <w:t>Model</w:t>
            </w:r>
          </w:p>
        </w:tc>
        <w:tc>
          <w:tcPr>
            <w:tcW w:w="1500" w:type="dxa"/>
            <w:shd w:val="clear" w:color="auto" w:fill="D9D9D9"/>
          </w:tcPr>
          <w:p w14:paraId="24F21D17" w14:textId="77777777" w:rsidR="00DE7EEE" w:rsidRPr="0018259E" w:rsidRDefault="00000000">
            <w:pPr>
              <w:spacing w:before="20" w:after="20"/>
              <w:jc w:val="center"/>
            </w:pPr>
            <w:r w:rsidRPr="0018259E">
              <w:rPr>
                <w:b/>
                <w:sz w:val="17"/>
              </w:rPr>
              <w:t>AUPRC</w:t>
            </w:r>
          </w:p>
        </w:tc>
        <w:tc>
          <w:tcPr>
            <w:tcW w:w="1900" w:type="dxa"/>
            <w:shd w:val="clear" w:color="auto" w:fill="D9D9D9"/>
          </w:tcPr>
          <w:p w14:paraId="7752B57F" w14:textId="77777777" w:rsidR="00DE7EEE" w:rsidRPr="0018259E" w:rsidRDefault="00000000">
            <w:pPr>
              <w:spacing w:before="20" w:after="20"/>
              <w:jc w:val="center"/>
            </w:pPr>
            <w:r w:rsidRPr="0018259E">
              <w:rPr>
                <w:b/>
                <w:sz w:val="17"/>
              </w:rPr>
              <w:t>AUPRC 95% CI</w:t>
            </w:r>
          </w:p>
        </w:tc>
        <w:tc>
          <w:tcPr>
            <w:tcW w:w="1300" w:type="dxa"/>
            <w:shd w:val="clear" w:color="auto" w:fill="D9D9D9"/>
          </w:tcPr>
          <w:p w14:paraId="3B09C78B" w14:textId="77777777" w:rsidR="00DE7EEE" w:rsidRPr="0018259E" w:rsidRDefault="00000000">
            <w:pPr>
              <w:spacing w:before="20" w:after="20"/>
              <w:jc w:val="center"/>
            </w:pPr>
            <w:r w:rsidRPr="0018259E">
              <w:rPr>
                <w:b/>
                <w:sz w:val="17"/>
              </w:rPr>
              <w:t>AUPRC ÷ baseline</w:t>
            </w:r>
          </w:p>
        </w:tc>
        <w:tc>
          <w:tcPr>
            <w:tcW w:w="2200" w:type="dxa"/>
            <w:shd w:val="clear" w:color="auto" w:fill="D9D9D9"/>
          </w:tcPr>
          <w:p w14:paraId="0138E376" w14:textId="77777777" w:rsidR="00DE7EEE" w:rsidRPr="0018259E" w:rsidRDefault="00000000">
            <w:pPr>
              <w:spacing w:before="20" w:after="20"/>
              <w:jc w:val="center"/>
            </w:pPr>
            <w:r w:rsidRPr="0018259E">
              <w:rPr>
                <w:b/>
                <w:sz w:val="17"/>
              </w:rPr>
              <w:t>Brier score (95% CI)</w:t>
            </w:r>
          </w:p>
        </w:tc>
        <w:tc>
          <w:tcPr>
            <w:tcW w:w="1300" w:type="dxa"/>
            <w:shd w:val="clear" w:color="auto" w:fill="D9D9D9"/>
          </w:tcPr>
          <w:p w14:paraId="7E7ACFAC" w14:textId="77777777" w:rsidR="00DE7EEE" w:rsidRPr="0018259E" w:rsidRDefault="00000000">
            <w:pPr>
              <w:spacing w:before="20" w:after="20"/>
              <w:jc w:val="center"/>
            </w:pPr>
            <w:r w:rsidRPr="0018259E">
              <w:rPr>
                <w:b/>
                <w:sz w:val="17"/>
              </w:rPr>
              <w:t>No-skill Brier</w:t>
            </w:r>
          </w:p>
        </w:tc>
        <w:tc>
          <w:tcPr>
            <w:tcW w:w="2254" w:type="dxa"/>
            <w:shd w:val="clear" w:color="auto" w:fill="D9D9D9"/>
          </w:tcPr>
          <w:p w14:paraId="487E0753" w14:textId="77777777" w:rsidR="00DE7EEE" w:rsidRPr="0018259E" w:rsidRDefault="00000000">
            <w:pPr>
              <w:spacing w:before="20" w:after="20"/>
              <w:jc w:val="center"/>
            </w:pPr>
            <w:r w:rsidRPr="0018259E">
              <w:rPr>
                <w:b/>
                <w:sz w:val="17"/>
              </w:rPr>
              <w:t>Scaled Brier score</w:t>
            </w:r>
          </w:p>
        </w:tc>
      </w:tr>
      <w:tr w:rsidR="00DE7EEE" w:rsidRPr="0018259E" w14:paraId="4CF440CD" w14:textId="77777777">
        <w:tc>
          <w:tcPr>
            <w:tcW w:w="3300" w:type="dxa"/>
          </w:tcPr>
          <w:p w14:paraId="64315C1D" w14:textId="77777777" w:rsidR="00DE7EEE" w:rsidRPr="0018259E" w:rsidRDefault="00000000">
            <w:pPr>
              <w:spacing w:before="20" w:after="20"/>
            </w:pPr>
            <w:r w:rsidRPr="0018259E">
              <w:rPr>
                <w:b/>
                <w:sz w:val="17"/>
              </w:rPr>
              <w:t>Mild cognitive impairment</w:t>
            </w:r>
          </w:p>
        </w:tc>
        <w:tc>
          <w:tcPr>
            <w:tcW w:w="1500" w:type="dxa"/>
          </w:tcPr>
          <w:p w14:paraId="54A7BDFE" w14:textId="77777777" w:rsidR="00DE7EEE" w:rsidRPr="0018259E" w:rsidRDefault="00DE7EEE">
            <w:pPr>
              <w:spacing w:before="20" w:after="20"/>
              <w:jc w:val="center"/>
            </w:pPr>
          </w:p>
        </w:tc>
        <w:tc>
          <w:tcPr>
            <w:tcW w:w="1900" w:type="dxa"/>
          </w:tcPr>
          <w:p w14:paraId="4230A3F9" w14:textId="77777777" w:rsidR="00DE7EEE" w:rsidRPr="0018259E" w:rsidRDefault="00DE7EEE">
            <w:pPr>
              <w:spacing w:before="20" w:after="20"/>
              <w:jc w:val="center"/>
            </w:pPr>
          </w:p>
        </w:tc>
        <w:tc>
          <w:tcPr>
            <w:tcW w:w="1300" w:type="dxa"/>
          </w:tcPr>
          <w:p w14:paraId="5F0F541B" w14:textId="77777777" w:rsidR="00DE7EEE" w:rsidRPr="0018259E" w:rsidRDefault="00DE7EEE">
            <w:pPr>
              <w:spacing w:before="20" w:after="20"/>
              <w:jc w:val="center"/>
            </w:pPr>
          </w:p>
        </w:tc>
        <w:tc>
          <w:tcPr>
            <w:tcW w:w="2200" w:type="dxa"/>
          </w:tcPr>
          <w:p w14:paraId="6A1A890A" w14:textId="77777777" w:rsidR="00DE7EEE" w:rsidRPr="0018259E" w:rsidRDefault="00DE7EEE">
            <w:pPr>
              <w:spacing w:before="20" w:after="20"/>
              <w:jc w:val="center"/>
            </w:pPr>
          </w:p>
        </w:tc>
        <w:tc>
          <w:tcPr>
            <w:tcW w:w="1300" w:type="dxa"/>
          </w:tcPr>
          <w:p w14:paraId="170840CB" w14:textId="77777777" w:rsidR="00DE7EEE" w:rsidRPr="0018259E" w:rsidRDefault="00DE7EEE">
            <w:pPr>
              <w:spacing w:before="20" w:after="20"/>
              <w:jc w:val="center"/>
            </w:pPr>
          </w:p>
        </w:tc>
        <w:tc>
          <w:tcPr>
            <w:tcW w:w="2254" w:type="dxa"/>
          </w:tcPr>
          <w:p w14:paraId="32AA5E66" w14:textId="77777777" w:rsidR="00DE7EEE" w:rsidRPr="0018259E" w:rsidRDefault="00DE7EEE">
            <w:pPr>
              <w:spacing w:before="20" w:after="20"/>
              <w:jc w:val="center"/>
            </w:pPr>
          </w:p>
        </w:tc>
      </w:tr>
      <w:tr w:rsidR="00DE7EEE" w:rsidRPr="0018259E" w14:paraId="1926B610" w14:textId="77777777">
        <w:tc>
          <w:tcPr>
            <w:tcW w:w="3300" w:type="dxa"/>
          </w:tcPr>
          <w:p w14:paraId="5166D8D4" w14:textId="77777777" w:rsidR="00DE7EEE" w:rsidRPr="0018259E" w:rsidRDefault="00000000">
            <w:pPr>
              <w:spacing w:before="20" w:after="20"/>
            </w:pPr>
            <w:r w:rsidRPr="0018259E">
              <w:rPr>
                <w:sz w:val="17"/>
              </w:rPr>
              <w:t>Support Vector Machine</w:t>
            </w:r>
          </w:p>
        </w:tc>
        <w:tc>
          <w:tcPr>
            <w:tcW w:w="1500" w:type="dxa"/>
          </w:tcPr>
          <w:p w14:paraId="71992D7B" w14:textId="77777777" w:rsidR="00DE7EEE" w:rsidRPr="0018259E" w:rsidRDefault="00000000">
            <w:pPr>
              <w:spacing w:before="20" w:after="20"/>
              <w:jc w:val="center"/>
            </w:pPr>
            <w:r w:rsidRPr="0018259E">
              <w:rPr>
                <w:sz w:val="17"/>
              </w:rPr>
              <w:t>0.281</w:t>
            </w:r>
          </w:p>
        </w:tc>
        <w:tc>
          <w:tcPr>
            <w:tcW w:w="1900" w:type="dxa"/>
          </w:tcPr>
          <w:p w14:paraId="1C72BA2D" w14:textId="77777777" w:rsidR="00DE7EEE" w:rsidRPr="0018259E" w:rsidRDefault="00000000">
            <w:pPr>
              <w:spacing w:before="20" w:after="20"/>
              <w:jc w:val="center"/>
            </w:pPr>
            <w:r w:rsidRPr="0018259E">
              <w:rPr>
                <w:sz w:val="17"/>
              </w:rPr>
              <w:t>0.061–0.568</w:t>
            </w:r>
          </w:p>
        </w:tc>
        <w:tc>
          <w:tcPr>
            <w:tcW w:w="1300" w:type="dxa"/>
          </w:tcPr>
          <w:p w14:paraId="785D18CD" w14:textId="77777777" w:rsidR="00DE7EEE" w:rsidRPr="0018259E" w:rsidRDefault="00000000">
            <w:pPr>
              <w:spacing w:before="20" w:after="20"/>
              <w:jc w:val="center"/>
            </w:pPr>
            <w:r w:rsidRPr="0018259E">
              <w:rPr>
                <w:sz w:val="17"/>
              </w:rPr>
              <w:t>9.6</w:t>
            </w:r>
          </w:p>
        </w:tc>
        <w:tc>
          <w:tcPr>
            <w:tcW w:w="2200" w:type="dxa"/>
          </w:tcPr>
          <w:p w14:paraId="268D631D" w14:textId="77777777" w:rsidR="00DE7EEE" w:rsidRPr="0018259E" w:rsidRDefault="00000000">
            <w:pPr>
              <w:spacing w:before="20" w:after="20"/>
              <w:jc w:val="center"/>
            </w:pPr>
            <w:r w:rsidRPr="0018259E">
              <w:rPr>
                <w:sz w:val="17"/>
              </w:rPr>
              <w:t>0.025 (0.011–0.043)</w:t>
            </w:r>
          </w:p>
        </w:tc>
        <w:tc>
          <w:tcPr>
            <w:tcW w:w="1300" w:type="dxa"/>
          </w:tcPr>
          <w:p w14:paraId="19202614" w14:textId="77777777" w:rsidR="00DE7EEE" w:rsidRPr="0018259E" w:rsidRDefault="00000000">
            <w:pPr>
              <w:spacing w:before="20" w:after="20"/>
              <w:jc w:val="center"/>
            </w:pPr>
            <w:r w:rsidRPr="0018259E">
              <w:rPr>
                <w:sz w:val="17"/>
              </w:rPr>
              <w:t>0.026</w:t>
            </w:r>
          </w:p>
        </w:tc>
        <w:tc>
          <w:tcPr>
            <w:tcW w:w="2254" w:type="dxa"/>
          </w:tcPr>
          <w:p w14:paraId="01619F3E" w14:textId="77777777" w:rsidR="00DE7EEE" w:rsidRPr="0018259E" w:rsidRDefault="00000000">
            <w:pPr>
              <w:spacing w:before="20" w:after="20"/>
              <w:jc w:val="center"/>
            </w:pPr>
            <w:r w:rsidRPr="0018259E">
              <w:rPr>
                <w:sz w:val="17"/>
              </w:rPr>
              <w:t>+0.024</w:t>
            </w:r>
          </w:p>
        </w:tc>
      </w:tr>
      <w:tr w:rsidR="00DE7EEE" w:rsidRPr="0018259E" w14:paraId="5FD1B315" w14:textId="77777777">
        <w:tc>
          <w:tcPr>
            <w:tcW w:w="3300" w:type="dxa"/>
          </w:tcPr>
          <w:p w14:paraId="7D23418D" w14:textId="77777777" w:rsidR="00DE7EEE" w:rsidRPr="0018259E" w:rsidRDefault="00000000">
            <w:pPr>
              <w:spacing w:before="20" w:after="20"/>
            </w:pPr>
            <w:r w:rsidRPr="0018259E">
              <w:rPr>
                <w:sz w:val="17"/>
              </w:rPr>
              <w:t>Random Forest</w:t>
            </w:r>
          </w:p>
        </w:tc>
        <w:tc>
          <w:tcPr>
            <w:tcW w:w="1500" w:type="dxa"/>
          </w:tcPr>
          <w:p w14:paraId="4C96BD57" w14:textId="77777777" w:rsidR="00DE7EEE" w:rsidRPr="0018259E" w:rsidRDefault="00000000">
            <w:pPr>
              <w:spacing w:before="20" w:after="20"/>
              <w:jc w:val="center"/>
            </w:pPr>
            <w:r w:rsidRPr="0018259E">
              <w:rPr>
                <w:sz w:val="17"/>
              </w:rPr>
              <w:t>0.188</w:t>
            </w:r>
          </w:p>
        </w:tc>
        <w:tc>
          <w:tcPr>
            <w:tcW w:w="1900" w:type="dxa"/>
          </w:tcPr>
          <w:p w14:paraId="4DEA7F42" w14:textId="77777777" w:rsidR="00DE7EEE" w:rsidRPr="0018259E" w:rsidRDefault="00000000">
            <w:pPr>
              <w:spacing w:before="20" w:after="20"/>
              <w:jc w:val="center"/>
            </w:pPr>
            <w:r w:rsidRPr="0018259E">
              <w:rPr>
                <w:sz w:val="17"/>
              </w:rPr>
              <w:t>0.039–0.460</w:t>
            </w:r>
          </w:p>
        </w:tc>
        <w:tc>
          <w:tcPr>
            <w:tcW w:w="1300" w:type="dxa"/>
          </w:tcPr>
          <w:p w14:paraId="3820D9D9" w14:textId="77777777" w:rsidR="00DE7EEE" w:rsidRPr="0018259E" w:rsidRDefault="00000000">
            <w:pPr>
              <w:spacing w:before="20" w:after="20"/>
              <w:jc w:val="center"/>
            </w:pPr>
            <w:r w:rsidRPr="0018259E">
              <w:rPr>
                <w:sz w:val="17"/>
              </w:rPr>
              <w:t>6.0</w:t>
            </w:r>
          </w:p>
        </w:tc>
        <w:tc>
          <w:tcPr>
            <w:tcW w:w="2200" w:type="dxa"/>
          </w:tcPr>
          <w:p w14:paraId="5F522FA0" w14:textId="77777777" w:rsidR="00DE7EEE" w:rsidRPr="0018259E" w:rsidRDefault="00000000">
            <w:pPr>
              <w:spacing w:before="20" w:after="20"/>
              <w:jc w:val="center"/>
            </w:pPr>
            <w:r w:rsidRPr="0018259E">
              <w:rPr>
                <w:sz w:val="17"/>
              </w:rPr>
              <w:t>0.171 (0.159–0.183)</w:t>
            </w:r>
          </w:p>
        </w:tc>
        <w:tc>
          <w:tcPr>
            <w:tcW w:w="1300" w:type="dxa"/>
          </w:tcPr>
          <w:p w14:paraId="6EF9E623" w14:textId="77777777" w:rsidR="00DE7EEE" w:rsidRPr="0018259E" w:rsidRDefault="00000000">
            <w:pPr>
              <w:spacing w:before="20" w:after="20"/>
              <w:jc w:val="center"/>
            </w:pPr>
            <w:r w:rsidRPr="0018259E">
              <w:rPr>
                <w:sz w:val="17"/>
              </w:rPr>
              <w:t>0.026</w:t>
            </w:r>
          </w:p>
        </w:tc>
        <w:tc>
          <w:tcPr>
            <w:tcW w:w="2254" w:type="dxa"/>
          </w:tcPr>
          <w:p w14:paraId="03FEC4D4" w14:textId="77777777" w:rsidR="00DE7EEE" w:rsidRPr="0018259E" w:rsidRDefault="00000000">
            <w:pPr>
              <w:spacing w:before="20" w:after="20"/>
              <w:jc w:val="center"/>
            </w:pPr>
            <w:r w:rsidRPr="0018259E">
              <w:rPr>
                <w:sz w:val="17"/>
              </w:rPr>
              <w:t>−5.55</w:t>
            </w:r>
          </w:p>
        </w:tc>
      </w:tr>
      <w:tr w:rsidR="00DE7EEE" w:rsidRPr="0018259E" w14:paraId="342F8DE0" w14:textId="77777777">
        <w:tc>
          <w:tcPr>
            <w:tcW w:w="3300" w:type="dxa"/>
          </w:tcPr>
          <w:p w14:paraId="0AD02411" w14:textId="77777777" w:rsidR="00DE7EEE" w:rsidRPr="0018259E" w:rsidRDefault="00000000">
            <w:pPr>
              <w:spacing w:before="20" w:after="20"/>
            </w:pPr>
            <w:r w:rsidRPr="0018259E">
              <w:rPr>
                <w:sz w:val="17"/>
              </w:rPr>
              <w:t>Categorical Boosting</w:t>
            </w:r>
          </w:p>
        </w:tc>
        <w:tc>
          <w:tcPr>
            <w:tcW w:w="1500" w:type="dxa"/>
          </w:tcPr>
          <w:p w14:paraId="6E04682E" w14:textId="77777777" w:rsidR="00DE7EEE" w:rsidRPr="0018259E" w:rsidRDefault="00000000">
            <w:pPr>
              <w:spacing w:before="20" w:after="20"/>
              <w:jc w:val="center"/>
            </w:pPr>
            <w:r w:rsidRPr="0018259E">
              <w:rPr>
                <w:sz w:val="17"/>
              </w:rPr>
              <w:t>0.185</w:t>
            </w:r>
          </w:p>
        </w:tc>
        <w:tc>
          <w:tcPr>
            <w:tcW w:w="1900" w:type="dxa"/>
          </w:tcPr>
          <w:p w14:paraId="3A1D9BE8" w14:textId="77777777" w:rsidR="00DE7EEE" w:rsidRPr="0018259E" w:rsidRDefault="00000000">
            <w:pPr>
              <w:spacing w:before="20" w:after="20"/>
              <w:jc w:val="center"/>
            </w:pPr>
            <w:r w:rsidRPr="0018259E">
              <w:rPr>
                <w:sz w:val="17"/>
              </w:rPr>
              <w:t>0.034–0.466</w:t>
            </w:r>
          </w:p>
        </w:tc>
        <w:tc>
          <w:tcPr>
            <w:tcW w:w="1300" w:type="dxa"/>
          </w:tcPr>
          <w:p w14:paraId="1CF2DC0A" w14:textId="77777777" w:rsidR="00DE7EEE" w:rsidRPr="0018259E" w:rsidRDefault="00000000">
            <w:pPr>
              <w:spacing w:before="20" w:after="20"/>
              <w:jc w:val="center"/>
            </w:pPr>
            <w:r w:rsidRPr="0018259E">
              <w:rPr>
                <w:sz w:val="17"/>
              </w:rPr>
              <w:t>6.0</w:t>
            </w:r>
          </w:p>
        </w:tc>
        <w:tc>
          <w:tcPr>
            <w:tcW w:w="2200" w:type="dxa"/>
          </w:tcPr>
          <w:p w14:paraId="2BF02D6C" w14:textId="77777777" w:rsidR="00DE7EEE" w:rsidRPr="0018259E" w:rsidRDefault="00000000">
            <w:pPr>
              <w:spacing w:before="20" w:after="20"/>
              <w:jc w:val="center"/>
            </w:pPr>
            <w:r w:rsidRPr="0018259E">
              <w:rPr>
                <w:sz w:val="17"/>
              </w:rPr>
              <w:t>0.161 (0.150–0.174)</w:t>
            </w:r>
          </w:p>
        </w:tc>
        <w:tc>
          <w:tcPr>
            <w:tcW w:w="1300" w:type="dxa"/>
          </w:tcPr>
          <w:p w14:paraId="380B4E25" w14:textId="77777777" w:rsidR="00DE7EEE" w:rsidRPr="0018259E" w:rsidRDefault="00000000">
            <w:pPr>
              <w:spacing w:before="20" w:after="20"/>
              <w:jc w:val="center"/>
            </w:pPr>
            <w:r w:rsidRPr="0018259E">
              <w:rPr>
                <w:sz w:val="17"/>
              </w:rPr>
              <w:t>0.026</w:t>
            </w:r>
          </w:p>
        </w:tc>
        <w:tc>
          <w:tcPr>
            <w:tcW w:w="2254" w:type="dxa"/>
          </w:tcPr>
          <w:p w14:paraId="24C1A6FA" w14:textId="77777777" w:rsidR="00DE7EEE" w:rsidRPr="0018259E" w:rsidRDefault="00000000">
            <w:pPr>
              <w:spacing w:before="20" w:after="20"/>
              <w:jc w:val="center"/>
            </w:pPr>
            <w:r w:rsidRPr="0018259E">
              <w:rPr>
                <w:sz w:val="17"/>
              </w:rPr>
              <w:t>−5.20</w:t>
            </w:r>
          </w:p>
        </w:tc>
      </w:tr>
      <w:tr w:rsidR="00DE7EEE" w:rsidRPr="0018259E" w14:paraId="3C5411FF" w14:textId="77777777">
        <w:tc>
          <w:tcPr>
            <w:tcW w:w="3300" w:type="dxa"/>
          </w:tcPr>
          <w:p w14:paraId="1F62A80A" w14:textId="77777777" w:rsidR="00DE7EEE" w:rsidRPr="0018259E" w:rsidRDefault="00000000">
            <w:pPr>
              <w:spacing w:before="20" w:after="20"/>
            </w:pPr>
            <w:r w:rsidRPr="0018259E">
              <w:rPr>
                <w:sz w:val="17"/>
              </w:rPr>
              <w:t>Gradient Boosting Machine</w:t>
            </w:r>
          </w:p>
        </w:tc>
        <w:tc>
          <w:tcPr>
            <w:tcW w:w="1500" w:type="dxa"/>
          </w:tcPr>
          <w:p w14:paraId="26D53D0F" w14:textId="77777777" w:rsidR="00DE7EEE" w:rsidRPr="0018259E" w:rsidRDefault="00000000">
            <w:pPr>
              <w:spacing w:before="20" w:after="20"/>
              <w:jc w:val="center"/>
            </w:pPr>
            <w:r w:rsidRPr="0018259E">
              <w:rPr>
                <w:sz w:val="17"/>
              </w:rPr>
              <w:t>0.099</w:t>
            </w:r>
          </w:p>
        </w:tc>
        <w:tc>
          <w:tcPr>
            <w:tcW w:w="1900" w:type="dxa"/>
          </w:tcPr>
          <w:p w14:paraId="5D942F7B" w14:textId="77777777" w:rsidR="00DE7EEE" w:rsidRPr="0018259E" w:rsidRDefault="00000000">
            <w:pPr>
              <w:spacing w:before="20" w:after="20"/>
              <w:jc w:val="center"/>
            </w:pPr>
            <w:r w:rsidRPr="0018259E">
              <w:rPr>
                <w:sz w:val="17"/>
              </w:rPr>
              <w:t>0.022–0.271</w:t>
            </w:r>
          </w:p>
        </w:tc>
        <w:tc>
          <w:tcPr>
            <w:tcW w:w="1300" w:type="dxa"/>
          </w:tcPr>
          <w:p w14:paraId="18EE6305" w14:textId="77777777" w:rsidR="00DE7EEE" w:rsidRPr="0018259E" w:rsidRDefault="00000000">
            <w:pPr>
              <w:spacing w:before="20" w:after="20"/>
              <w:jc w:val="center"/>
            </w:pPr>
            <w:r w:rsidRPr="0018259E">
              <w:rPr>
                <w:sz w:val="17"/>
              </w:rPr>
              <w:t>3.2</w:t>
            </w:r>
          </w:p>
        </w:tc>
        <w:tc>
          <w:tcPr>
            <w:tcW w:w="2200" w:type="dxa"/>
          </w:tcPr>
          <w:p w14:paraId="0C59686C" w14:textId="77777777" w:rsidR="00DE7EEE" w:rsidRPr="0018259E" w:rsidRDefault="00000000">
            <w:pPr>
              <w:spacing w:before="20" w:after="20"/>
              <w:jc w:val="center"/>
            </w:pPr>
            <w:r w:rsidRPr="0018259E">
              <w:rPr>
                <w:sz w:val="17"/>
              </w:rPr>
              <w:t>0.032 (0.015–0.051)</w:t>
            </w:r>
          </w:p>
        </w:tc>
        <w:tc>
          <w:tcPr>
            <w:tcW w:w="1300" w:type="dxa"/>
          </w:tcPr>
          <w:p w14:paraId="5D07B426" w14:textId="77777777" w:rsidR="00DE7EEE" w:rsidRPr="0018259E" w:rsidRDefault="00000000">
            <w:pPr>
              <w:spacing w:before="20" w:after="20"/>
              <w:jc w:val="center"/>
            </w:pPr>
            <w:r w:rsidRPr="0018259E">
              <w:rPr>
                <w:sz w:val="17"/>
              </w:rPr>
              <w:t>0.026</w:t>
            </w:r>
          </w:p>
        </w:tc>
        <w:tc>
          <w:tcPr>
            <w:tcW w:w="2254" w:type="dxa"/>
          </w:tcPr>
          <w:p w14:paraId="0B97097F" w14:textId="77777777" w:rsidR="00DE7EEE" w:rsidRPr="0018259E" w:rsidRDefault="00000000">
            <w:pPr>
              <w:spacing w:before="20" w:after="20"/>
              <w:jc w:val="center"/>
            </w:pPr>
            <w:r w:rsidRPr="0018259E">
              <w:rPr>
                <w:sz w:val="17"/>
              </w:rPr>
              <w:t>−0.23</w:t>
            </w:r>
          </w:p>
        </w:tc>
      </w:tr>
      <w:tr w:rsidR="00DE7EEE" w:rsidRPr="0018259E" w14:paraId="0916B763" w14:textId="77777777">
        <w:tc>
          <w:tcPr>
            <w:tcW w:w="3300" w:type="dxa"/>
          </w:tcPr>
          <w:p w14:paraId="00433AB5" w14:textId="77777777" w:rsidR="00DE7EEE" w:rsidRPr="0018259E" w:rsidRDefault="00000000">
            <w:pPr>
              <w:spacing w:before="20" w:after="20"/>
            </w:pPr>
            <w:r w:rsidRPr="0018259E">
              <w:rPr>
                <w:sz w:val="17"/>
              </w:rPr>
              <w:t>Extreme Gradient Boosting</w:t>
            </w:r>
          </w:p>
        </w:tc>
        <w:tc>
          <w:tcPr>
            <w:tcW w:w="1500" w:type="dxa"/>
          </w:tcPr>
          <w:p w14:paraId="2E2FE7C7" w14:textId="77777777" w:rsidR="00DE7EEE" w:rsidRPr="0018259E" w:rsidRDefault="00000000">
            <w:pPr>
              <w:spacing w:before="20" w:after="20"/>
              <w:jc w:val="center"/>
            </w:pPr>
            <w:r w:rsidRPr="0018259E">
              <w:rPr>
                <w:sz w:val="17"/>
              </w:rPr>
              <w:t>0.097</w:t>
            </w:r>
          </w:p>
        </w:tc>
        <w:tc>
          <w:tcPr>
            <w:tcW w:w="1900" w:type="dxa"/>
          </w:tcPr>
          <w:p w14:paraId="7EDB95B5" w14:textId="77777777" w:rsidR="00DE7EEE" w:rsidRPr="0018259E" w:rsidRDefault="00000000">
            <w:pPr>
              <w:spacing w:before="20" w:after="20"/>
              <w:jc w:val="center"/>
            </w:pPr>
            <w:r w:rsidRPr="0018259E">
              <w:rPr>
                <w:sz w:val="17"/>
              </w:rPr>
              <w:t>0.032–0.202</w:t>
            </w:r>
          </w:p>
        </w:tc>
        <w:tc>
          <w:tcPr>
            <w:tcW w:w="1300" w:type="dxa"/>
          </w:tcPr>
          <w:p w14:paraId="490B35DE" w14:textId="77777777" w:rsidR="00DE7EEE" w:rsidRPr="0018259E" w:rsidRDefault="00000000">
            <w:pPr>
              <w:spacing w:before="20" w:after="20"/>
              <w:jc w:val="center"/>
            </w:pPr>
            <w:r w:rsidRPr="0018259E">
              <w:rPr>
                <w:sz w:val="17"/>
              </w:rPr>
              <w:t>3.3</w:t>
            </w:r>
          </w:p>
        </w:tc>
        <w:tc>
          <w:tcPr>
            <w:tcW w:w="2200" w:type="dxa"/>
          </w:tcPr>
          <w:p w14:paraId="4E1E5BE4" w14:textId="77777777" w:rsidR="00DE7EEE" w:rsidRPr="0018259E" w:rsidRDefault="00000000">
            <w:pPr>
              <w:spacing w:before="20" w:after="20"/>
              <w:jc w:val="center"/>
            </w:pPr>
            <w:r w:rsidRPr="0018259E">
              <w:rPr>
                <w:sz w:val="17"/>
              </w:rPr>
              <w:t>0.030 (0.016–0.047)</w:t>
            </w:r>
          </w:p>
        </w:tc>
        <w:tc>
          <w:tcPr>
            <w:tcW w:w="1300" w:type="dxa"/>
          </w:tcPr>
          <w:p w14:paraId="7DB81649" w14:textId="77777777" w:rsidR="00DE7EEE" w:rsidRPr="0018259E" w:rsidRDefault="00000000">
            <w:pPr>
              <w:spacing w:before="20" w:after="20"/>
              <w:jc w:val="center"/>
            </w:pPr>
            <w:r w:rsidRPr="0018259E">
              <w:rPr>
                <w:sz w:val="17"/>
              </w:rPr>
              <w:t>0.026</w:t>
            </w:r>
          </w:p>
        </w:tc>
        <w:tc>
          <w:tcPr>
            <w:tcW w:w="2254" w:type="dxa"/>
          </w:tcPr>
          <w:p w14:paraId="1A3BF445" w14:textId="77777777" w:rsidR="00DE7EEE" w:rsidRPr="0018259E" w:rsidRDefault="00000000">
            <w:pPr>
              <w:spacing w:before="20" w:after="20"/>
              <w:jc w:val="center"/>
            </w:pPr>
            <w:r w:rsidRPr="0018259E">
              <w:rPr>
                <w:sz w:val="17"/>
              </w:rPr>
              <w:t>−0.14</w:t>
            </w:r>
          </w:p>
        </w:tc>
      </w:tr>
      <w:tr w:rsidR="00DE7EEE" w:rsidRPr="0018259E" w14:paraId="13FA6CBA" w14:textId="77777777">
        <w:tc>
          <w:tcPr>
            <w:tcW w:w="3300" w:type="dxa"/>
          </w:tcPr>
          <w:p w14:paraId="47860CE8" w14:textId="77777777" w:rsidR="00DE7EEE" w:rsidRPr="0018259E" w:rsidRDefault="00000000">
            <w:pPr>
              <w:spacing w:before="20" w:after="20"/>
            </w:pPr>
            <w:r w:rsidRPr="0018259E">
              <w:rPr>
                <w:sz w:val="17"/>
              </w:rPr>
              <w:t>Light Gradient-Boosting Machine</w:t>
            </w:r>
          </w:p>
        </w:tc>
        <w:tc>
          <w:tcPr>
            <w:tcW w:w="1500" w:type="dxa"/>
          </w:tcPr>
          <w:p w14:paraId="7CAA061B" w14:textId="77777777" w:rsidR="00DE7EEE" w:rsidRPr="0018259E" w:rsidRDefault="00000000">
            <w:pPr>
              <w:spacing w:before="20" w:after="20"/>
              <w:jc w:val="center"/>
            </w:pPr>
            <w:r w:rsidRPr="0018259E">
              <w:rPr>
                <w:sz w:val="17"/>
              </w:rPr>
              <w:t>0.070</w:t>
            </w:r>
          </w:p>
        </w:tc>
        <w:tc>
          <w:tcPr>
            <w:tcW w:w="1900" w:type="dxa"/>
          </w:tcPr>
          <w:p w14:paraId="21B9343E" w14:textId="77777777" w:rsidR="00DE7EEE" w:rsidRPr="0018259E" w:rsidRDefault="00000000">
            <w:pPr>
              <w:spacing w:before="20" w:after="20"/>
              <w:jc w:val="center"/>
            </w:pPr>
            <w:r w:rsidRPr="0018259E">
              <w:rPr>
                <w:sz w:val="17"/>
              </w:rPr>
              <w:t>0.022–0.196</w:t>
            </w:r>
          </w:p>
        </w:tc>
        <w:tc>
          <w:tcPr>
            <w:tcW w:w="1300" w:type="dxa"/>
          </w:tcPr>
          <w:p w14:paraId="591600DE" w14:textId="77777777" w:rsidR="00DE7EEE" w:rsidRPr="0018259E" w:rsidRDefault="00000000">
            <w:pPr>
              <w:spacing w:before="20" w:after="20"/>
              <w:jc w:val="center"/>
            </w:pPr>
            <w:r w:rsidRPr="0018259E">
              <w:rPr>
                <w:sz w:val="17"/>
              </w:rPr>
              <w:t>2.5</w:t>
            </w:r>
          </w:p>
        </w:tc>
        <w:tc>
          <w:tcPr>
            <w:tcW w:w="2200" w:type="dxa"/>
          </w:tcPr>
          <w:p w14:paraId="3C2C3664" w14:textId="77777777" w:rsidR="00DE7EEE" w:rsidRPr="0018259E" w:rsidRDefault="00000000">
            <w:pPr>
              <w:spacing w:before="20" w:after="20"/>
              <w:jc w:val="center"/>
            </w:pPr>
            <w:r w:rsidRPr="0018259E">
              <w:rPr>
                <w:sz w:val="17"/>
              </w:rPr>
              <w:t>0.033 (0.018–0.053)</w:t>
            </w:r>
          </w:p>
        </w:tc>
        <w:tc>
          <w:tcPr>
            <w:tcW w:w="1300" w:type="dxa"/>
          </w:tcPr>
          <w:p w14:paraId="072F69D5" w14:textId="77777777" w:rsidR="00DE7EEE" w:rsidRPr="0018259E" w:rsidRDefault="00000000">
            <w:pPr>
              <w:spacing w:before="20" w:after="20"/>
              <w:jc w:val="center"/>
            </w:pPr>
            <w:r w:rsidRPr="0018259E">
              <w:rPr>
                <w:sz w:val="17"/>
              </w:rPr>
              <w:t>0.026</w:t>
            </w:r>
          </w:p>
        </w:tc>
        <w:tc>
          <w:tcPr>
            <w:tcW w:w="2254" w:type="dxa"/>
          </w:tcPr>
          <w:p w14:paraId="40FBB924" w14:textId="77777777" w:rsidR="00DE7EEE" w:rsidRPr="0018259E" w:rsidRDefault="00000000">
            <w:pPr>
              <w:spacing w:before="20" w:after="20"/>
              <w:jc w:val="center"/>
            </w:pPr>
            <w:r w:rsidRPr="0018259E">
              <w:rPr>
                <w:sz w:val="17"/>
              </w:rPr>
              <w:t>−0.29</w:t>
            </w:r>
          </w:p>
        </w:tc>
      </w:tr>
      <w:tr w:rsidR="00DE7EEE" w:rsidRPr="0018259E" w14:paraId="6F38C6A0" w14:textId="77777777">
        <w:tc>
          <w:tcPr>
            <w:tcW w:w="3300" w:type="dxa"/>
          </w:tcPr>
          <w:p w14:paraId="0929DC76" w14:textId="77777777" w:rsidR="00DE7EEE" w:rsidRPr="0018259E" w:rsidRDefault="00000000">
            <w:pPr>
              <w:spacing w:before="20" w:after="20"/>
            </w:pPr>
            <w:r w:rsidRPr="0018259E">
              <w:rPr>
                <w:sz w:val="17"/>
              </w:rPr>
              <w:t>Adaptive Boosting</w:t>
            </w:r>
          </w:p>
        </w:tc>
        <w:tc>
          <w:tcPr>
            <w:tcW w:w="1500" w:type="dxa"/>
          </w:tcPr>
          <w:p w14:paraId="25FB59E2" w14:textId="77777777" w:rsidR="00DE7EEE" w:rsidRPr="0018259E" w:rsidRDefault="00000000">
            <w:pPr>
              <w:spacing w:before="20" w:after="20"/>
              <w:jc w:val="center"/>
            </w:pPr>
            <w:r w:rsidRPr="0018259E">
              <w:rPr>
                <w:sz w:val="17"/>
              </w:rPr>
              <w:t>0.061</w:t>
            </w:r>
          </w:p>
        </w:tc>
        <w:tc>
          <w:tcPr>
            <w:tcW w:w="1900" w:type="dxa"/>
          </w:tcPr>
          <w:p w14:paraId="36B403BA" w14:textId="77777777" w:rsidR="00DE7EEE" w:rsidRPr="0018259E" w:rsidRDefault="00000000">
            <w:pPr>
              <w:spacing w:before="20" w:after="20"/>
              <w:jc w:val="center"/>
            </w:pPr>
            <w:r w:rsidRPr="0018259E">
              <w:rPr>
                <w:sz w:val="17"/>
              </w:rPr>
              <w:t>0.021–0.128</w:t>
            </w:r>
          </w:p>
        </w:tc>
        <w:tc>
          <w:tcPr>
            <w:tcW w:w="1300" w:type="dxa"/>
          </w:tcPr>
          <w:p w14:paraId="32FFBB21" w14:textId="77777777" w:rsidR="00DE7EEE" w:rsidRPr="0018259E" w:rsidRDefault="00000000">
            <w:pPr>
              <w:spacing w:before="20" w:after="20"/>
              <w:jc w:val="center"/>
            </w:pPr>
            <w:r w:rsidRPr="0018259E">
              <w:rPr>
                <w:sz w:val="17"/>
              </w:rPr>
              <w:t>2.3</w:t>
            </w:r>
          </w:p>
        </w:tc>
        <w:tc>
          <w:tcPr>
            <w:tcW w:w="2200" w:type="dxa"/>
          </w:tcPr>
          <w:p w14:paraId="17BAC28C" w14:textId="77777777" w:rsidR="00DE7EEE" w:rsidRPr="0018259E" w:rsidRDefault="00000000">
            <w:pPr>
              <w:spacing w:before="20" w:after="20"/>
              <w:jc w:val="center"/>
            </w:pPr>
            <w:r w:rsidRPr="0018259E">
              <w:rPr>
                <w:sz w:val="17"/>
              </w:rPr>
              <w:t>0.206 (0.198–0.214)</w:t>
            </w:r>
          </w:p>
        </w:tc>
        <w:tc>
          <w:tcPr>
            <w:tcW w:w="1300" w:type="dxa"/>
          </w:tcPr>
          <w:p w14:paraId="72C63B5D" w14:textId="77777777" w:rsidR="00DE7EEE" w:rsidRPr="0018259E" w:rsidRDefault="00000000">
            <w:pPr>
              <w:spacing w:before="20" w:after="20"/>
              <w:jc w:val="center"/>
            </w:pPr>
            <w:r w:rsidRPr="0018259E">
              <w:rPr>
                <w:sz w:val="17"/>
              </w:rPr>
              <w:t>0.026</w:t>
            </w:r>
          </w:p>
        </w:tc>
        <w:tc>
          <w:tcPr>
            <w:tcW w:w="2254" w:type="dxa"/>
          </w:tcPr>
          <w:p w14:paraId="39E05C11" w14:textId="77777777" w:rsidR="00DE7EEE" w:rsidRPr="0018259E" w:rsidRDefault="00000000">
            <w:pPr>
              <w:spacing w:before="20" w:after="20"/>
              <w:jc w:val="center"/>
            </w:pPr>
            <w:r w:rsidRPr="0018259E">
              <w:rPr>
                <w:sz w:val="17"/>
              </w:rPr>
              <w:t>−6.92</w:t>
            </w:r>
          </w:p>
        </w:tc>
      </w:tr>
      <w:tr w:rsidR="00DE7EEE" w:rsidRPr="0018259E" w14:paraId="18C58AF7" w14:textId="77777777">
        <w:tc>
          <w:tcPr>
            <w:tcW w:w="3300" w:type="dxa"/>
          </w:tcPr>
          <w:p w14:paraId="7028C8C8" w14:textId="77777777" w:rsidR="00DE7EEE" w:rsidRPr="0018259E" w:rsidRDefault="00000000">
            <w:pPr>
              <w:spacing w:before="20" w:after="20"/>
            </w:pPr>
            <w:r w:rsidRPr="0018259E">
              <w:rPr>
                <w:sz w:val="17"/>
              </w:rPr>
              <w:t>L1 Penalized Logistic Regression</w:t>
            </w:r>
          </w:p>
        </w:tc>
        <w:tc>
          <w:tcPr>
            <w:tcW w:w="1500" w:type="dxa"/>
          </w:tcPr>
          <w:p w14:paraId="67AB86C8" w14:textId="77777777" w:rsidR="00DE7EEE" w:rsidRPr="0018259E" w:rsidRDefault="00000000">
            <w:pPr>
              <w:spacing w:before="20" w:after="20"/>
              <w:jc w:val="center"/>
            </w:pPr>
            <w:r w:rsidRPr="0018259E">
              <w:rPr>
                <w:sz w:val="17"/>
              </w:rPr>
              <w:t>0.047</w:t>
            </w:r>
          </w:p>
        </w:tc>
        <w:tc>
          <w:tcPr>
            <w:tcW w:w="1900" w:type="dxa"/>
          </w:tcPr>
          <w:p w14:paraId="3A5E96AD" w14:textId="77777777" w:rsidR="00DE7EEE" w:rsidRPr="0018259E" w:rsidRDefault="00000000">
            <w:pPr>
              <w:spacing w:before="20" w:after="20"/>
              <w:jc w:val="center"/>
            </w:pPr>
            <w:r w:rsidRPr="0018259E">
              <w:rPr>
                <w:sz w:val="17"/>
              </w:rPr>
              <w:t>0.018–0.100</w:t>
            </w:r>
          </w:p>
        </w:tc>
        <w:tc>
          <w:tcPr>
            <w:tcW w:w="1300" w:type="dxa"/>
          </w:tcPr>
          <w:p w14:paraId="59C73387" w14:textId="77777777" w:rsidR="00DE7EEE" w:rsidRPr="0018259E" w:rsidRDefault="00000000">
            <w:pPr>
              <w:spacing w:before="20" w:after="20"/>
              <w:jc w:val="center"/>
            </w:pPr>
            <w:r w:rsidRPr="0018259E">
              <w:rPr>
                <w:sz w:val="17"/>
              </w:rPr>
              <w:t>1.6</w:t>
            </w:r>
          </w:p>
        </w:tc>
        <w:tc>
          <w:tcPr>
            <w:tcW w:w="2200" w:type="dxa"/>
          </w:tcPr>
          <w:p w14:paraId="4A10A33A" w14:textId="77777777" w:rsidR="00DE7EEE" w:rsidRPr="0018259E" w:rsidRDefault="00000000">
            <w:pPr>
              <w:spacing w:before="20" w:after="20"/>
              <w:jc w:val="center"/>
            </w:pPr>
            <w:r w:rsidRPr="0018259E">
              <w:rPr>
                <w:sz w:val="17"/>
              </w:rPr>
              <w:t>0.233 (0.228–0.238)</w:t>
            </w:r>
          </w:p>
        </w:tc>
        <w:tc>
          <w:tcPr>
            <w:tcW w:w="1300" w:type="dxa"/>
          </w:tcPr>
          <w:p w14:paraId="7B52B219" w14:textId="77777777" w:rsidR="00DE7EEE" w:rsidRPr="0018259E" w:rsidRDefault="00000000">
            <w:pPr>
              <w:spacing w:before="20" w:after="20"/>
              <w:jc w:val="center"/>
            </w:pPr>
            <w:r w:rsidRPr="0018259E">
              <w:rPr>
                <w:sz w:val="17"/>
              </w:rPr>
              <w:t>0.026</w:t>
            </w:r>
          </w:p>
        </w:tc>
        <w:tc>
          <w:tcPr>
            <w:tcW w:w="2254" w:type="dxa"/>
          </w:tcPr>
          <w:p w14:paraId="2E87549B" w14:textId="77777777" w:rsidR="00DE7EEE" w:rsidRPr="0018259E" w:rsidRDefault="00000000">
            <w:pPr>
              <w:spacing w:before="20" w:after="20"/>
              <w:jc w:val="center"/>
            </w:pPr>
            <w:r w:rsidRPr="0018259E">
              <w:rPr>
                <w:sz w:val="17"/>
              </w:rPr>
              <w:t>−7.96</w:t>
            </w:r>
          </w:p>
        </w:tc>
      </w:tr>
      <w:tr w:rsidR="00DE7EEE" w:rsidRPr="0018259E" w14:paraId="30B434B4" w14:textId="77777777">
        <w:tc>
          <w:tcPr>
            <w:tcW w:w="3300" w:type="dxa"/>
          </w:tcPr>
          <w:p w14:paraId="6D70D23C" w14:textId="77777777" w:rsidR="00DE7EEE" w:rsidRPr="0018259E" w:rsidRDefault="00000000">
            <w:pPr>
              <w:spacing w:before="20" w:after="20"/>
            </w:pPr>
            <w:r w:rsidRPr="0018259E">
              <w:rPr>
                <w:b/>
                <w:sz w:val="17"/>
              </w:rPr>
              <w:t>Dementia</w:t>
            </w:r>
          </w:p>
        </w:tc>
        <w:tc>
          <w:tcPr>
            <w:tcW w:w="1500" w:type="dxa"/>
          </w:tcPr>
          <w:p w14:paraId="1C3E43F5" w14:textId="77777777" w:rsidR="00DE7EEE" w:rsidRPr="0018259E" w:rsidRDefault="00DE7EEE">
            <w:pPr>
              <w:spacing w:before="20" w:after="20"/>
              <w:jc w:val="center"/>
            </w:pPr>
          </w:p>
        </w:tc>
        <w:tc>
          <w:tcPr>
            <w:tcW w:w="1900" w:type="dxa"/>
          </w:tcPr>
          <w:p w14:paraId="1BC1C0BC" w14:textId="77777777" w:rsidR="00DE7EEE" w:rsidRPr="0018259E" w:rsidRDefault="00DE7EEE">
            <w:pPr>
              <w:spacing w:before="20" w:after="20"/>
              <w:jc w:val="center"/>
            </w:pPr>
          </w:p>
        </w:tc>
        <w:tc>
          <w:tcPr>
            <w:tcW w:w="1300" w:type="dxa"/>
          </w:tcPr>
          <w:p w14:paraId="730B9EA5" w14:textId="77777777" w:rsidR="00DE7EEE" w:rsidRPr="0018259E" w:rsidRDefault="00DE7EEE">
            <w:pPr>
              <w:spacing w:before="20" w:after="20"/>
              <w:jc w:val="center"/>
            </w:pPr>
          </w:p>
        </w:tc>
        <w:tc>
          <w:tcPr>
            <w:tcW w:w="2200" w:type="dxa"/>
          </w:tcPr>
          <w:p w14:paraId="1FD2228B" w14:textId="77777777" w:rsidR="00DE7EEE" w:rsidRPr="0018259E" w:rsidRDefault="00DE7EEE">
            <w:pPr>
              <w:spacing w:before="20" w:after="20"/>
              <w:jc w:val="center"/>
            </w:pPr>
          </w:p>
        </w:tc>
        <w:tc>
          <w:tcPr>
            <w:tcW w:w="1300" w:type="dxa"/>
          </w:tcPr>
          <w:p w14:paraId="5B83F90C" w14:textId="77777777" w:rsidR="00DE7EEE" w:rsidRPr="0018259E" w:rsidRDefault="00DE7EEE">
            <w:pPr>
              <w:spacing w:before="20" w:after="20"/>
              <w:jc w:val="center"/>
            </w:pPr>
          </w:p>
        </w:tc>
        <w:tc>
          <w:tcPr>
            <w:tcW w:w="2254" w:type="dxa"/>
          </w:tcPr>
          <w:p w14:paraId="70F6374B" w14:textId="77777777" w:rsidR="00DE7EEE" w:rsidRPr="0018259E" w:rsidRDefault="00DE7EEE">
            <w:pPr>
              <w:spacing w:before="20" w:after="20"/>
              <w:jc w:val="center"/>
            </w:pPr>
          </w:p>
        </w:tc>
      </w:tr>
      <w:tr w:rsidR="00DE7EEE" w:rsidRPr="0018259E" w14:paraId="3B89EF26" w14:textId="77777777">
        <w:tc>
          <w:tcPr>
            <w:tcW w:w="3300" w:type="dxa"/>
          </w:tcPr>
          <w:p w14:paraId="0C56ABFE" w14:textId="77777777" w:rsidR="00DE7EEE" w:rsidRPr="0018259E" w:rsidRDefault="00000000">
            <w:pPr>
              <w:spacing w:before="20" w:after="20"/>
            </w:pPr>
            <w:r w:rsidRPr="0018259E">
              <w:rPr>
                <w:sz w:val="17"/>
              </w:rPr>
              <w:t>Categorical Boosting</w:t>
            </w:r>
          </w:p>
        </w:tc>
        <w:tc>
          <w:tcPr>
            <w:tcW w:w="1500" w:type="dxa"/>
          </w:tcPr>
          <w:p w14:paraId="7410F780" w14:textId="77777777" w:rsidR="00DE7EEE" w:rsidRPr="0018259E" w:rsidRDefault="00000000">
            <w:pPr>
              <w:spacing w:before="20" w:after="20"/>
              <w:jc w:val="center"/>
            </w:pPr>
            <w:r w:rsidRPr="0018259E">
              <w:rPr>
                <w:sz w:val="17"/>
              </w:rPr>
              <w:t>0.126</w:t>
            </w:r>
          </w:p>
        </w:tc>
        <w:tc>
          <w:tcPr>
            <w:tcW w:w="1900" w:type="dxa"/>
          </w:tcPr>
          <w:p w14:paraId="49F3ED99" w14:textId="77777777" w:rsidR="00DE7EEE" w:rsidRPr="0018259E" w:rsidRDefault="00000000">
            <w:pPr>
              <w:spacing w:before="20" w:after="20"/>
              <w:jc w:val="center"/>
            </w:pPr>
            <w:r w:rsidRPr="0018259E">
              <w:rPr>
                <w:sz w:val="17"/>
              </w:rPr>
              <w:t>0.053–0.269</w:t>
            </w:r>
          </w:p>
        </w:tc>
        <w:tc>
          <w:tcPr>
            <w:tcW w:w="1300" w:type="dxa"/>
          </w:tcPr>
          <w:p w14:paraId="2DEEE96A" w14:textId="77777777" w:rsidR="00DE7EEE" w:rsidRPr="0018259E" w:rsidRDefault="00000000">
            <w:pPr>
              <w:spacing w:before="20" w:after="20"/>
              <w:jc w:val="center"/>
            </w:pPr>
            <w:r w:rsidRPr="0018259E">
              <w:rPr>
                <w:sz w:val="17"/>
              </w:rPr>
              <w:t>2.8</w:t>
            </w:r>
          </w:p>
        </w:tc>
        <w:tc>
          <w:tcPr>
            <w:tcW w:w="2200" w:type="dxa"/>
          </w:tcPr>
          <w:p w14:paraId="417D5163" w14:textId="77777777" w:rsidR="00DE7EEE" w:rsidRPr="0018259E" w:rsidRDefault="00000000">
            <w:pPr>
              <w:spacing w:before="20" w:after="20"/>
              <w:jc w:val="center"/>
            </w:pPr>
            <w:r w:rsidRPr="0018259E">
              <w:rPr>
                <w:sz w:val="17"/>
              </w:rPr>
              <w:t>0.166 (0.154–0.178)</w:t>
            </w:r>
          </w:p>
        </w:tc>
        <w:tc>
          <w:tcPr>
            <w:tcW w:w="1300" w:type="dxa"/>
          </w:tcPr>
          <w:p w14:paraId="7FA8208C" w14:textId="77777777" w:rsidR="00DE7EEE" w:rsidRPr="0018259E" w:rsidRDefault="00000000">
            <w:pPr>
              <w:spacing w:before="20" w:after="20"/>
              <w:jc w:val="center"/>
            </w:pPr>
            <w:r w:rsidRPr="0018259E">
              <w:rPr>
                <w:sz w:val="17"/>
              </w:rPr>
              <w:t>0.038</w:t>
            </w:r>
          </w:p>
        </w:tc>
        <w:tc>
          <w:tcPr>
            <w:tcW w:w="2254" w:type="dxa"/>
          </w:tcPr>
          <w:p w14:paraId="6FF5960A" w14:textId="77777777" w:rsidR="00DE7EEE" w:rsidRPr="0018259E" w:rsidRDefault="00000000">
            <w:pPr>
              <w:spacing w:before="20" w:after="20"/>
              <w:jc w:val="center"/>
            </w:pPr>
            <w:r w:rsidRPr="0018259E">
              <w:rPr>
                <w:sz w:val="17"/>
              </w:rPr>
              <w:t>−3.35</w:t>
            </w:r>
          </w:p>
        </w:tc>
      </w:tr>
      <w:tr w:rsidR="00DE7EEE" w:rsidRPr="0018259E" w14:paraId="1B55B490" w14:textId="77777777">
        <w:tc>
          <w:tcPr>
            <w:tcW w:w="3300" w:type="dxa"/>
          </w:tcPr>
          <w:p w14:paraId="35A865D6" w14:textId="77777777" w:rsidR="00DE7EEE" w:rsidRPr="0018259E" w:rsidRDefault="00000000">
            <w:pPr>
              <w:spacing w:before="20" w:after="20"/>
            </w:pPr>
            <w:r w:rsidRPr="0018259E">
              <w:rPr>
                <w:sz w:val="17"/>
              </w:rPr>
              <w:t>Gradient Boosting Machine</w:t>
            </w:r>
          </w:p>
        </w:tc>
        <w:tc>
          <w:tcPr>
            <w:tcW w:w="1500" w:type="dxa"/>
          </w:tcPr>
          <w:p w14:paraId="1857A533" w14:textId="77777777" w:rsidR="00DE7EEE" w:rsidRPr="0018259E" w:rsidRDefault="00000000">
            <w:pPr>
              <w:spacing w:before="20" w:after="20"/>
              <w:jc w:val="center"/>
            </w:pPr>
            <w:r w:rsidRPr="0018259E">
              <w:rPr>
                <w:sz w:val="17"/>
              </w:rPr>
              <w:t>0.117</w:t>
            </w:r>
          </w:p>
        </w:tc>
        <w:tc>
          <w:tcPr>
            <w:tcW w:w="1900" w:type="dxa"/>
          </w:tcPr>
          <w:p w14:paraId="756962ED" w14:textId="77777777" w:rsidR="00DE7EEE" w:rsidRPr="0018259E" w:rsidRDefault="00000000">
            <w:pPr>
              <w:spacing w:before="20" w:after="20"/>
              <w:jc w:val="center"/>
            </w:pPr>
            <w:r w:rsidRPr="0018259E">
              <w:rPr>
                <w:sz w:val="17"/>
              </w:rPr>
              <w:t>0.050–0.257</w:t>
            </w:r>
          </w:p>
        </w:tc>
        <w:tc>
          <w:tcPr>
            <w:tcW w:w="1300" w:type="dxa"/>
          </w:tcPr>
          <w:p w14:paraId="67051049" w14:textId="77777777" w:rsidR="00DE7EEE" w:rsidRPr="0018259E" w:rsidRDefault="00000000">
            <w:pPr>
              <w:spacing w:before="20" w:after="20"/>
              <w:jc w:val="center"/>
            </w:pPr>
            <w:r w:rsidRPr="0018259E">
              <w:rPr>
                <w:sz w:val="17"/>
              </w:rPr>
              <w:t>2.6</w:t>
            </w:r>
          </w:p>
        </w:tc>
        <w:tc>
          <w:tcPr>
            <w:tcW w:w="2200" w:type="dxa"/>
          </w:tcPr>
          <w:p w14:paraId="484EB9D4" w14:textId="77777777" w:rsidR="00DE7EEE" w:rsidRPr="0018259E" w:rsidRDefault="00000000">
            <w:pPr>
              <w:spacing w:before="20" w:after="20"/>
              <w:jc w:val="center"/>
            </w:pPr>
            <w:r w:rsidRPr="0018259E">
              <w:rPr>
                <w:sz w:val="17"/>
              </w:rPr>
              <w:t>0.155 (0.145–0.168)</w:t>
            </w:r>
          </w:p>
        </w:tc>
        <w:tc>
          <w:tcPr>
            <w:tcW w:w="1300" w:type="dxa"/>
          </w:tcPr>
          <w:p w14:paraId="0F3BD6C8" w14:textId="77777777" w:rsidR="00DE7EEE" w:rsidRPr="0018259E" w:rsidRDefault="00000000">
            <w:pPr>
              <w:spacing w:before="20" w:after="20"/>
              <w:jc w:val="center"/>
            </w:pPr>
            <w:r w:rsidRPr="0018259E">
              <w:rPr>
                <w:sz w:val="17"/>
              </w:rPr>
              <w:t>0.038</w:t>
            </w:r>
          </w:p>
        </w:tc>
        <w:tc>
          <w:tcPr>
            <w:tcW w:w="2254" w:type="dxa"/>
          </w:tcPr>
          <w:p w14:paraId="05AB6531" w14:textId="77777777" w:rsidR="00DE7EEE" w:rsidRPr="0018259E" w:rsidRDefault="00000000">
            <w:pPr>
              <w:spacing w:before="20" w:after="20"/>
              <w:jc w:val="center"/>
            </w:pPr>
            <w:r w:rsidRPr="0018259E">
              <w:rPr>
                <w:sz w:val="17"/>
              </w:rPr>
              <w:t>−3.07</w:t>
            </w:r>
          </w:p>
        </w:tc>
      </w:tr>
      <w:tr w:rsidR="00DE7EEE" w:rsidRPr="0018259E" w14:paraId="3620AE4A" w14:textId="77777777">
        <w:tc>
          <w:tcPr>
            <w:tcW w:w="3300" w:type="dxa"/>
          </w:tcPr>
          <w:p w14:paraId="41FCAEC9" w14:textId="77777777" w:rsidR="00DE7EEE" w:rsidRPr="0018259E" w:rsidRDefault="00000000">
            <w:pPr>
              <w:spacing w:before="20" w:after="20"/>
            </w:pPr>
            <w:r w:rsidRPr="0018259E">
              <w:rPr>
                <w:sz w:val="17"/>
              </w:rPr>
              <w:t>Random Forest</w:t>
            </w:r>
          </w:p>
        </w:tc>
        <w:tc>
          <w:tcPr>
            <w:tcW w:w="1500" w:type="dxa"/>
          </w:tcPr>
          <w:p w14:paraId="15CA30E2" w14:textId="77777777" w:rsidR="00DE7EEE" w:rsidRPr="0018259E" w:rsidRDefault="00000000">
            <w:pPr>
              <w:spacing w:before="20" w:after="20"/>
              <w:jc w:val="center"/>
            </w:pPr>
            <w:r w:rsidRPr="0018259E">
              <w:rPr>
                <w:sz w:val="17"/>
              </w:rPr>
              <w:t>0.102</w:t>
            </w:r>
          </w:p>
        </w:tc>
        <w:tc>
          <w:tcPr>
            <w:tcW w:w="1900" w:type="dxa"/>
          </w:tcPr>
          <w:p w14:paraId="08C21C1B" w14:textId="77777777" w:rsidR="00DE7EEE" w:rsidRPr="0018259E" w:rsidRDefault="00000000">
            <w:pPr>
              <w:spacing w:before="20" w:after="20"/>
              <w:jc w:val="center"/>
            </w:pPr>
            <w:r w:rsidRPr="0018259E">
              <w:rPr>
                <w:sz w:val="17"/>
              </w:rPr>
              <w:t>0.049–0.199</w:t>
            </w:r>
          </w:p>
        </w:tc>
        <w:tc>
          <w:tcPr>
            <w:tcW w:w="1300" w:type="dxa"/>
          </w:tcPr>
          <w:p w14:paraId="19BCEEA9" w14:textId="77777777" w:rsidR="00DE7EEE" w:rsidRPr="0018259E" w:rsidRDefault="00000000">
            <w:pPr>
              <w:spacing w:before="20" w:after="20"/>
              <w:jc w:val="center"/>
            </w:pPr>
            <w:r w:rsidRPr="0018259E">
              <w:rPr>
                <w:sz w:val="17"/>
              </w:rPr>
              <w:t>2.3</w:t>
            </w:r>
          </w:p>
        </w:tc>
        <w:tc>
          <w:tcPr>
            <w:tcW w:w="2200" w:type="dxa"/>
          </w:tcPr>
          <w:p w14:paraId="001C7B60" w14:textId="77777777" w:rsidR="00DE7EEE" w:rsidRPr="0018259E" w:rsidRDefault="00000000">
            <w:pPr>
              <w:spacing w:before="20" w:after="20"/>
              <w:jc w:val="center"/>
            </w:pPr>
            <w:r w:rsidRPr="0018259E">
              <w:rPr>
                <w:sz w:val="17"/>
              </w:rPr>
              <w:t>0.169 (0.155–0.183)</w:t>
            </w:r>
          </w:p>
        </w:tc>
        <w:tc>
          <w:tcPr>
            <w:tcW w:w="1300" w:type="dxa"/>
          </w:tcPr>
          <w:p w14:paraId="5FB5CB45" w14:textId="77777777" w:rsidR="00DE7EEE" w:rsidRPr="0018259E" w:rsidRDefault="00000000">
            <w:pPr>
              <w:spacing w:before="20" w:after="20"/>
              <w:jc w:val="center"/>
            </w:pPr>
            <w:r w:rsidRPr="0018259E">
              <w:rPr>
                <w:sz w:val="17"/>
              </w:rPr>
              <w:t>0.038</w:t>
            </w:r>
          </w:p>
        </w:tc>
        <w:tc>
          <w:tcPr>
            <w:tcW w:w="2254" w:type="dxa"/>
          </w:tcPr>
          <w:p w14:paraId="5C43F527" w14:textId="77777777" w:rsidR="00DE7EEE" w:rsidRPr="0018259E" w:rsidRDefault="00000000">
            <w:pPr>
              <w:spacing w:before="20" w:after="20"/>
              <w:jc w:val="center"/>
            </w:pPr>
            <w:r w:rsidRPr="0018259E">
              <w:rPr>
                <w:sz w:val="17"/>
              </w:rPr>
              <w:t>−3.42</w:t>
            </w:r>
          </w:p>
        </w:tc>
      </w:tr>
      <w:tr w:rsidR="00DE7EEE" w:rsidRPr="0018259E" w14:paraId="111B52CB" w14:textId="77777777">
        <w:tc>
          <w:tcPr>
            <w:tcW w:w="3300" w:type="dxa"/>
          </w:tcPr>
          <w:p w14:paraId="1ECB0D8C" w14:textId="77777777" w:rsidR="00DE7EEE" w:rsidRPr="0018259E" w:rsidRDefault="00000000">
            <w:pPr>
              <w:spacing w:before="20" w:after="20"/>
            </w:pPr>
            <w:r w:rsidRPr="0018259E">
              <w:rPr>
                <w:sz w:val="17"/>
              </w:rPr>
              <w:t>L1 Penalized Logistic Regression</w:t>
            </w:r>
          </w:p>
        </w:tc>
        <w:tc>
          <w:tcPr>
            <w:tcW w:w="1500" w:type="dxa"/>
          </w:tcPr>
          <w:p w14:paraId="6ED38454" w14:textId="77777777" w:rsidR="00DE7EEE" w:rsidRPr="0018259E" w:rsidRDefault="00000000">
            <w:pPr>
              <w:spacing w:before="20" w:after="20"/>
              <w:jc w:val="center"/>
            </w:pPr>
            <w:r w:rsidRPr="0018259E">
              <w:rPr>
                <w:sz w:val="17"/>
              </w:rPr>
              <w:t>0.091</w:t>
            </w:r>
          </w:p>
        </w:tc>
        <w:tc>
          <w:tcPr>
            <w:tcW w:w="1900" w:type="dxa"/>
          </w:tcPr>
          <w:p w14:paraId="43888DDD" w14:textId="77777777" w:rsidR="00DE7EEE" w:rsidRPr="0018259E" w:rsidRDefault="00000000">
            <w:pPr>
              <w:spacing w:before="20" w:after="20"/>
              <w:jc w:val="center"/>
            </w:pPr>
            <w:r w:rsidRPr="0018259E">
              <w:rPr>
                <w:sz w:val="17"/>
              </w:rPr>
              <w:t>0.039–0.171</w:t>
            </w:r>
          </w:p>
        </w:tc>
        <w:tc>
          <w:tcPr>
            <w:tcW w:w="1300" w:type="dxa"/>
          </w:tcPr>
          <w:p w14:paraId="68B74128" w14:textId="77777777" w:rsidR="00DE7EEE" w:rsidRPr="0018259E" w:rsidRDefault="00000000">
            <w:pPr>
              <w:spacing w:before="20" w:after="20"/>
              <w:jc w:val="center"/>
            </w:pPr>
            <w:r w:rsidRPr="0018259E">
              <w:rPr>
                <w:sz w:val="17"/>
              </w:rPr>
              <w:t>2.0</w:t>
            </w:r>
          </w:p>
        </w:tc>
        <w:tc>
          <w:tcPr>
            <w:tcW w:w="2200" w:type="dxa"/>
          </w:tcPr>
          <w:p w14:paraId="594B8E9F" w14:textId="77777777" w:rsidR="00DE7EEE" w:rsidRPr="0018259E" w:rsidRDefault="00000000">
            <w:pPr>
              <w:spacing w:before="20" w:after="20"/>
              <w:jc w:val="center"/>
            </w:pPr>
            <w:r w:rsidRPr="0018259E">
              <w:rPr>
                <w:sz w:val="17"/>
              </w:rPr>
              <w:t>0.196 (0.171–0.224)</w:t>
            </w:r>
          </w:p>
        </w:tc>
        <w:tc>
          <w:tcPr>
            <w:tcW w:w="1300" w:type="dxa"/>
          </w:tcPr>
          <w:p w14:paraId="42AB439A" w14:textId="77777777" w:rsidR="00DE7EEE" w:rsidRPr="0018259E" w:rsidRDefault="00000000">
            <w:pPr>
              <w:spacing w:before="20" w:after="20"/>
              <w:jc w:val="center"/>
            </w:pPr>
            <w:r w:rsidRPr="0018259E">
              <w:rPr>
                <w:sz w:val="17"/>
              </w:rPr>
              <w:t>0.038</w:t>
            </w:r>
          </w:p>
        </w:tc>
        <w:tc>
          <w:tcPr>
            <w:tcW w:w="2254" w:type="dxa"/>
          </w:tcPr>
          <w:p w14:paraId="3F4D3C9E" w14:textId="77777777" w:rsidR="00DE7EEE" w:rsidRPr="0018259E" w:rsidRDefault="00000000">
            <w:pPr>
              <w:spacing w:before="20" w:after="20"/>
              <w:jc w:val="center"/>
            </w:pPr>
            <w:r w:rsidRPr="0018259E">
              <w:rPr>
                <w:sz w:val="17"/>
              </w:rPr>
              <w:t>−4.13</w:t>
            </w:r>
          </w:p>
        </w:tc>
      </w:tr>
      <w:tr w:rsidR="00DE7EEE" w:rsidRPr="0018259E" w14:paraId="7F7D3300" w14:textId="77777777">
        <w:tc>
          <w:tcPr>
            <w:tcW w:w="3300" w:type="dxa"/>
          </w:tcPr>
          <w:p w14:paraId="6043DD9B" w14:textId="77777777" w:rsidR="00DE7EEE" w:rsidRPr="0018259E" w:rsidRDefault="00000000">
            <w:pPr>
              <w:spacing w:before="20" w:after="20"/>
            </w:pPr>
            <w:r w:rsidRPr="0018259E">
              <w:rPr>
                <w:sz w:val="17"/>
              </w:rPr>
              <w:t>Extreme Gradient Boosting</w:t>
            </w:r>
          </w:p>
        </w:tc>
        <w:tc>
          <w:tcPr>
            <w:tcW w:w="1500" w:type="dxa"/>
          </w:tcPr>
          <w:p w14:paraId="2699756D" w14:textId="77777777" w:rsidR="00DE7EEE" w:rsidRPr="0018259E" w:rsidRDefault="00000000">
            <w:pPr>
              <w:spacing w:before="20" w:after="20"/>
              <w:jc w:val="center"/>
            </w:pPr>
            <w:r w:rsidRPr="0018259E">
              <w:rPr>
                <w:sz w:val="17"/>
              </w:rPr>
              <w:t>0.088</w:t>
            </w:r>
          </w:p>
        </w:tc>
        <w:tc>
          <w:tcPr>
            <w:tcW w:w="1900" w:type="dxa"/>
          </w:tcPr>
          <w:p w14:paraId="683AA293" w14:textId="77777777" w:rsidR="00DE7EEE" w:rsidRPr="0018259E" w:rsidRDefault="00000000">
            <w:pPr>
              <w:spacing w:before="20" w:after="20"/>
              <w:jc w:val="center"/>
            </w:pPr>
            <w:r w:rsidRPr="0018259E">
              <w:rPr>
                <w:sz w:val="17"/>
              </w:rPr>
              <w:t>0.044–0.152</w:t>
            </w:r>
          </w:p>
        </w:tc>
        <w:tc>
          <w:tcPr>
            <w:tcW w:w="1300" w:type="dxa"/>
          </w:tcPr>
          <w:p w14:paraId="2C7BC249" w14:textId="77777777" w:rsidR="00DE7EEE" w:rsidRPr="0018259E" w:rsidRDefault="00000000">
            <w:pPr>
              <w:spacing w:before="20" w:after="20"/>
              <w:jc w:val="center"/>
            </w:pPr>
            <w:r w:rsidRPr="0018259E">
              <w:rPr>
                <w:sz w:val="17"/>
              </w:rPr>
              <w:t>2.0</w:t>
            </w:r>
          </w:p>
        </w:tc>
        <w:tc>
          <w:tcPr>
            <w:tcW w:w="2200" w:type="dxa"/>
          </w:tcPr>
          <w:p w14:paraId="22D93F0A" w14:textId="77777777" w:rsidR="00DE7EEE" w:rsidRPr="0018259E" w:rsidRDefault="00000000">
            <w:pPr>
              <w:spacing w:before="20" w:after="20"/>
              <w:jc w:val="center"/>
            </w:pPr>
            <w:r w:rsidRPr="0018259E">
              <w:rPr>
                <w:sz w:val="17"/>
              </w:rPr>
              <w:t>0.158 (0.146–0.172)</w:t>
            </w:r>
          </w:p>
        </w:tc>
        <w:tc>
          <w:tcPr>
            <w:tcW w:w="1300" w:type="dxa"/>
          </w:tcPr>
          <w:p w14:paraId="03543848" w14:textId="77777777" w:rsidR="00DE7EEE" w:rsidRPr="0018259E" w:rsidRDefault="00000000">
            <w:pPr>
              <w:spacing w:before="20" w:after="20"/>
              <w:jc w:val="center"/>
            </w:pPr>
            <w:r w:rsidRPr="0018259E">
              <w:rPr>
                <w:sz w:val="17"/>
              </w:rPr>
              <w:t>0.038</w:t>
            </w:r>
          </w:p>
        </w:tc>
        <w:tc>
          <w:tcPr>
            <w:tcW w:w="2254" w:type="dxa"/>
          </w:tcPr>
          <w:p w14:paraId="50FFC6DF" w14:textId="77777777" w:rsidR="00DE7EEE" w:rsidRPr="0018259E" w:rsidRDefault="00000000">
            <w:pPr>
              <w:spacing w:before="20" w:after="20"/>
              <w:jc w:val="center"/>
            </w:pPr>
            <w:r w:rsidRPr="0018259E">
              <w:rPr>
                <w:sz w:val="17"/>
              </w:rPr>
              <w:t>−3.14</w:t>
            </w:r>
          </w:p>
        </w:tc>
      </w:tr>
      <w:tr w:rsidR="00DE7EEE" w:rsidRPr="0018259E" w14:paraId="7ED6297E" w14:textId="77777777">
        <w:tc>
          <w:tcPr>
            <w:tcW w:w="3300" w:type="dxa"/>
          </w:tcPr>
          <w:p w14:paraId="011A7D9E" w14:textId="77777777" w:rsidR="00DE7EEE" w:rsidRPr="0018259E" w:rsidRDefault="00000000">
            <w:pPr>
              <w:spacing w:before="20" w:after="20"/>
            </w:pPr>
            <w:r w:rsidRPr="0018259E">
              <w:rPr>
                <w:sz w:val="17"/>
              </w:rPr>
              <w:t>Support Vector Machine</w:t>
            </w:r>
          </w:p>
        </w:tc>
        <w:tc>
          <w:tcPr>
            <w:tcW w:w="1500" w:type="dxa"/>
          </w:tcPr>
          <w:p w14:paraId="7051B830" w14:textId="77777777" w:rsidR="00DE7EEE" w:rsidRPr="0018259E" w:rsidRDefault="00000000">
            <w:pPr>
              <w:spacing w:before="20" w:after="20"/>
              <w:jc w:val="center"/>
            </w:pPr>
            <w:r w:rsidRPr="0018259E">
              <w:rPr>
                <w:sz w:val="17"/>
              </w:rPr>
              <w:t>0.077</w:t>
            </w:r>
          </w:p>
        </w:tc>
        <w:tc>
          <w:tcPr>
            <w:tcW w:w="1900" w:type="dxa"/>
          </w:tcPr>
          <w:p w14:paraId="0A140693" w14:textId="77777777" w:rsidR="00DE7EEE" w:rsidRPr="0018259E" w:rsidRDefault="00000000">
            <w:pPr>
              <w:spacing w:before="20" w:after="20"/>
              <w:jc w:val="center"/>
            </w:pPr>
            <w:r w:rsidRPr="0018259E">
              <w:rPr>
                <w:sz w:val="17"/>
              </w:rPr>
              <w:t>0.034–0.143</w:t>
            </w:r>
          </w:p>
        </w:tc>
        <w:tc>
          <w:tcPr>
            <w:tcW w:w="1300" w:type="dxa"/>
          </w:tcPr>
          <w:p w14:paraId="3D4CDB17" w14:textId="77777777" w:rsidR="00DE7EEE" w:rsidRPr="0018259E" w:rsidRDefault="00000000">
            <w:pPr>
              <w:spacing w:before="20" w:after="20"/>
              <w:jc w:val="center"/>
            </w:pPr>
            <w:r w:rsidRPr="0018259E">
              <w:rPr>
                <w:sz w:val="17"/>
              </w:rPr>
              <w:t>1.8</w:t>
            </w:r>
          </w:p>
        </w:tc>
        <w:tc>
          <w:tcPr>
            <w:tcW w:w="2200" w:type="dxa"/>
          </w:tcPr>
          <w:p w14:paraId="487DE935" w14:textId="77777777" w:rsidR="00DE7EEE" w:rsidRPr="0018259E" w:rsidRDefault="00000000">
            <w:pPr>
              <w:spacing w:before="20" w:after="20"/>
              <w:jc w:val="center"/>
            </w:pPr>
            <w:r w:rsidRPr="0018259E">
              <w:rPr>
                <w:sz w:val="17"/>
              </w:rPr>
              <w:t>0.038 (0.021–0.056)</w:t>
            </w:r>
          </w:p>
        </w:tc>
        <w:tc>
          <w:tcPr>
            <w:tcW w:w="1300" w:type="dxa"/>
          </w:tcPr>
          <w:p w14:paraId="216866A7" w14:textId="77777777" w:rsidR="00DE7EEE" w:rsidRPr="0018259E" w:rsidRDefault="00000000">
            <w:pPr>
              <w:spacing w:before="20" w:after="20"/>
              <w:jc w:val="center"/>
            </w:pPr>
            <w:r w:rsidRPr="0018259E">
              <w:rPr>
                <w:sz w:val="17"/>
              </w:rPr>
              <w:t>0.038</w:t>
            </w:r>
          </w:p>
        </w:tc>
        <w:tc>
          <w:tcPr>
            <w:tcW w:w="2254" w:type="dxa"/>
          </w:tcPr>
          <w:p w14:paraId="3D36EAB0" w14:textId="77777777" w:rsidR="00DE7EEE" w:rsidRPr="0018259E" w:rsidRDefault="00000000">
            <w:pPr>
              <w:spacing w:before="20" w:after="20"/>
              <w:jc w:val="center"/>
            </w:pPr>
            <w:r w:rsidRPr="0018259E">
              <w:rPr>
                <w:sz w:val="17"/>
              </w:rPr>
              <w:t>+0.002</w:t>
            </w:r>
          </w:p>
        </w:tc>
      </w:tr>
      <w:tr w:rsidR="00DE7EEE" w:rsidRPr="0018259E" w14:paraId="3F97AC6C" w14:textId="77777777">
        <w:tc>
          <w:tcPr>
            <w:tcW w:w="3300" w:type="dxa"/>
          </w:tcPr>
          <w:p w14:paraId="7902B284" w14:textId="77777777" w:rsidR="00DE7EEE" w:rsidRPr="0018259E" w:rsidRDefault="00000000">
            <w:pPr>
              <w:spacing w:before="20" w:after="20"/>
            </w:pPr>
            <w:r w:rsidRPr="0018259E">
              <w:rPr>
                <w:sz w:val="17"/>
              </w:rPr>
              <w:t>Light Gradient-Boosting Machine</w:t>
            </w:r>
          </w:p>
        </w:tc>
        <w:tc>
          <w:tcPr>
            <w:tcW w:w="1500" w:type="dxa"/>
          </w:tcPr>
          <w:p w14:paraId="778779F2" w14:textId="77777777" w:rsidR="00DE7EEE" w:rsidRPr="0018259E" w:rsidRDefault="00000000">
            <w:pPr>
              <w:spacing w:before="20" w:after="20"/>
              <w:jc w:val="center"/>
            </w:pPr>
            <w:r w:rsidRPr="0018259E">
              <w:rPr>
                <w:sz w:val="17"/>
              </w:rPr>
              <w:t>0.073</w:t>
            </w:r>
          </w:p>
        </w:tc>
        <w:tc>
          <w:tcPr>
            <w:tcW w:w="1900" w:type="dxa"/>
          </w:tcPr>
          <w:p w14:paraId="235E2CD5" w14:textId="77777777" w:rsidR="00DE7EEE" w:rsidRPr="0018259E" w:rsidRDefault="00000000">
            <w:pPr>
              <w:spacing w:before="20" w:after="20"/>
              <w:jc w:val="center"/>
            </w:pPr>
            <w:r w:rsidRPr="0018259E">
              <w:rPr>
                <w:sz w:val="17"/>
              </w:rPr>
              <w:t>0.039–0.124</w:t>
            </w:r>
          </w:p>
        </w:tc>
        <w:tc>
          <w:tcPr>
            <w:tcW w:w="1300" w:type="dxa"/>
          </w:tcPr>
          <w:p w14:paraId="6EEA9ADA" w14:textId="77777777" w:rsidR="00DE7EEE" w:rsidRPr="0018259E" w:rsidRDefault="00000000">
            <w:pPr>
              <w:spacing w:before="20" w:after="20"/>
              <w:jc w:val="center"/>
            </w:pPr>
            <w:r w:rsidRPr="0018259E">
              <w:rPr>
                <w:sz w:val="17"/>
              </w:rPr>
              <w:t>1.7</w:t>
            </w:r>
          </w:p>
        </w:tc>
        <w:tc>
          <w:tcPr>
            <w:tcW w:w="2200" w:type="dxa"/>
          </w:tcPr>
          <w:p w14:paraId="3943953B" w14:textId="77777777" w:rsidR="00DE7EEE" w:rsidRPr="0018259E" w:rsidRDefault="00000000">
            <w:pPr>
              <w:spacing w:before="20" w:after="20"/>
              <w:jc w:val="center"/>
            </w:pPr>
            <w:r w:rsidRPr="0018259E">
              <w:rPr>
                <w:sz w:val="17"/>
              </w:rPr>
              <w:t>0.151 (0.134–0.170)</w:t>
            </w:r>
          </w:p>
        </w:tc>
        <w:tc>
          <w:tcPr>
            <w:tcW w:w="1300" w:type="dxa"/>
          </w:tcPr>
          <w:p w14:paraId="70C0D1F8" w14:textId="77777777" w:rsidR="00DE7EEE" w:rsidRPr="0018259E" w:rsidRDefault="00000000">
            <w:pPr>
              <w:spacing w:before="20" w:after="20"/>
              <w:jc w:val="center"/>
            </w:pPr>
            <w:r w:rsidRPr="0018259E">
              <w:rPr>
                <w:sz w:val="17"/>
              </w:rPr>
              <w:t>0.038</w:t>
            </w:r>
          </w:p>
        </w:tc>
        <w:tc>
          <w:tcPr>
            <w:tcW w:w="2254" w:type="dxa"/>
          </w:tcPr>
          <w:p w14:paraId="3044199F" w14:textId="77777777" w:rsidR="00DE7EEE" w:rsidRPr="0018259E" w:rsidRDefault="00000000">
            <w:pPr>
              <w:spacing w:before="20" w:after="20"/>
              <w:jc w:val="center"/>
            </w:pPr>
            <w:r w:rsidRPr="0018259E">
              <w:rPr>
                <w:sz w:val="17"/>
              </w:rPr>
              <w:t>−2.95</w:t>
            </w:r>
          </w:p>
        </w:tc>
      </w:tr>
      <w:tr w:rsidR="00DE7EEE" w:rsidRPr="0018259E" w14:paraId="190EA678" w14:textId="77777777">
        <w:tc>
          <w:tcPr>
            <w:tcW w:w="3300" w:type="dxa"/>
          </w:tcPr>
          <w:p w14:paraId="38BE85E6" w14:textId="77777777" w:rsidR="00DE7EEE" w:rsidRPr="0018259E" w:rsidRDefault="00000000">
            <w:pPr>
              <w:spacing w:before="20" w:after="20"/>
            </w:pPr>
            <w:r w:rsidRPr="0018259E">
              <w:rPr>
                <w:sz w:val="17"/>
              </w:rPr>
              <w:t>Adaptive Boosting</w:t>
            </w:r>
          </w:p>
        </w:tc>
        <w:tc>
          <w:tcPr>
            <w:tcW w:w="1500" w:type="dxa"/>
          </w:tcPr>
          <w:p w14:paraId="00239A28" w14:textId="77777777" w:rsidR="00DE7EEE" w:rsidRPr="0018259E" w:rsidRDefault="00000000">
            <w:pPr>
              <w:spacing w:before="20" w:after="20"/>
              <w:jc w:val="center"/>
            </w:pPr>
            <w:r w:rsidRPr="0018259E">
              <w:rPr>
                <w:sz w:val="17"/>
              </w:rPr>
              <w:t>0.068</w:t>
            </w:r>
          </w:p>
        </w:tc>
        <w:tc>
          <w:tcPr>
            <w:tcW w:w="1900" w:type="dxa"/>
          </w:tcPr>
          <w:p w14:paraId="70DD9C96" w14:textId="77777777" w:rsidR="00DE7EEE" w:rsidRPr="0018259E" w:rsidRDefault="00000000">
            <w:pPr>
              <w:spacing w:before="20" w:after="20"/>
              <w:jc w:val="center"/>
            </w:pPr>
            <w:r w:rsidRPr="0018259E">
              <w:rPr>
                <w:sz w:val="17"/>
              </w:rPr>
              <w:t>0.035–0.110</w:t>
            </w:r>
          </w:p>
        </w:tc>
        <w:tc>
          <w:tcPr>
            <w:tcW w:w="1300" w:type="dxa"/>
          </w:tcPr>
          <w:p w14:paraId="00CD1F35" w14:textId="77777777" w:rsidR="00DE7EEE" w:rsidRPr="0018259E" w:rsidRDefault="00000000">
            <w:pPr>
              <w:spacing w:before="20" w:after="20"/>
              <w:jc w:val="center"/>
            </w:pPr>
            <w:r w:rsidRPr="0018259E">
              <w:rPr>
                <w:sz w:val="17"/>
              </w:rPr>
              <w:t>1.7</w:t>
            </w:r>
          </w:p>
        </w:tc>
        <w:tc>
          <w:tcPr>
            <w:tcW w:w="2200" w:type="dxa"/>
          </w:tcPr>
          <w:p w14:paraId="5832E7BA" w14:textId="77777777" w:rsidR="00DE7EEE" w:rsidRPr="0018259E" w:rsidRDefault="00000000">
            <w:pPr>
              <w:spacing w:before="20" w:after="20"/>
              <w:jc w:val="center"/>
            </w:pPr>
            <w:r w:rsidRPr="0018259E">
              <w:rPr>
                <w:sz w:val="17"/>
              </w:rPr>
              <w:t>0.241 (0.226–0.256)</w:t>
            </w:r>
          </w:p>
        </w:tc>
        <w:tc>
          <w:tcPr>
            <w:tcW w:w="1300" w:type="dxa"/>
          </w:tcPr>
          <w:p w14:paraId="33F0C29C" w14:textId="77777777" w:rsidR="00DE7EEE" w:rsidRPr="0018259E" w:rsidRDefault="00000000">
            <w:pPr>
              <w:spacing w:before="20" w:after="20"/>
              <w:jc w:val="center"/>
            </w:pPr>
            <w:r w:rsidRPr="0018259E">
              <w:rPr>
                <w:sz w:val="17"/>
              </w:rPr>
              <w:t>0.038</w:t>
            </w:r>
          </w:p>
        </w:tc>
        <w:tc>
          <w:tcPr>
            <w:tcW w:w="2254" w:type="dxa"/>
          </w:tcPr>
          <w:p w14:paraId="3666992A" w14:textId="77777777" w:rsidR="00DE7EEE" w:rsidRPr="0018259E" w:rsidRDefault="00000000">
            <w:pPr>
              <w:spacing w:before="20" w:after="20"/>
              <w:jc w:val="center"/>
            </w:pPr>
            <w:r w:rsidRPr="0018259E">
              <w:rPr>
                <w:sz w:val="17"/>
              </w:rPr>
              <w:t>−5.30</w:t>
            </w:r>
          </w:p>
        </w:tc>
      </w:tr>
      <w:tr w:rsidR="00DE7EEE" w:rsidRPr="0018259E" w14:paraId="67F0B71D" w14:textId="77777777">
        <w:tc>
          <w:tcPr>
            <w:tcW w:w="3300" w:type="dxa"/>
          </w:tcPr>
          <w:p w14:paraId="621504A3" w14:textId="77777777" w:rsidR="00DE7EEE" w:rsidRPr="0018259E" w:rsidRDefault="00000000">
            <w:pPr>
              <w:spacing w:before="20" w:after="20"/>
            </w:pPr>
            <w:r w:rsidRPr="0018259E">
              <w:rPr>
                <w:b/>
                <w:sz w:val="17"/>
              </w:rPr>
              <w:t>Effect of recalibration on the final models</w:t>
            </w:r>
          </w:p>
        </w:tc>
        <w:tc>
          <w:tcPr>
            <w:tcW w:w="1500" w:type="dxa"/>
          </w:tcPr>
          <w:p w14:paraId="5B5FC026" w14:textId="77777777" w:rsidR="00DE7EEE" w:rsidRPr="0018259E" w:rsidRDefault="00DE7EEE">
            <w:pPr>
              <w:spacing w:before="20" w:after="20"/>
              <w:jc w:val="center"/>
            </w:pPr>
          </w:p>
        </w:tc>
        <w:tc>
          <w:tcPr>
            <w:tcW w:w="1900" w:type="dxa"/>
          </w:tcPr>
          <w:p w14:paraId="035B50F8" w14:textId="77777777" w:rsidR="00DE7EEE" w:rsidRPr="0018259E" w:rsidRDefault="00DE7EEE">
            <w:pPr>
              <w:spacing w:before="20" w:after="20"/>
              <w:jc w:val="center"/>
            </w:pPr>
          </w:p>
        </w:tc>
        <w:tc>
          <w:tcPr>
            <w:tcW w:w="1300" w:type="dxa"/>
          </w:tcPr>
          <w:p w14:paraId="613DE16E" w14:textId="77777777" w:rsidR="00DE7EEE" w:rsidRPr="0018259E" w:rsidRDefault="00DE7EEE">
            <w:pPr>
              <w:spacing w:before="20" w:after="20"/>
              <w:jc w:val="center"/>
            </w:pPr>
          </w:p>
        </w:tc>
        <w:tc>
          <w:tcPr>
            <w:tcW w:w="2200" w:type="dxa"/>
          </w:tcPr>
          <w:p w14:paraId="1DFE20AA" w14:textId="77777777" w:rsidR="00DE7EEE" w:rsidRPr="0018259E" w:rsidRDefault="00DE7EEE">
            <w:pPr>
              <w:spacing w:before="20" w:after="20"/>
              <w:jc w:val="center"/>
            </w:pPr>
          </w:p>
        </w:tc>
        <w:tc>
          <w:tcPr>
            <w:tcW w:w="1300" w:type="dxa"/>
          </w:tcPr>
          <w:p w14:paraId="3937DC38" w14:textId="77777777" w:rsidR="00DE7EEE" w:rsidRPr="0018259E" w:rsidRDefault="00DE7EEE">
            <w:pPr>
              <w:spacing w:before="20" w:after="20"/>
              <w:jc w:val="center"/>
            </w:pPr>
          </w:p>
        </w:tc>
        <w:tc>
          <w:tcPr>
            <w:tcW w:w="2254" w:type="dxa"/>
          </w:tcPr>
          <w:p w14:paraId="2F082E9B" w14:textId="77777777" w:rsidR="00DE7EEE" w:rsidRPr="0018259E" w:rsidRDefault="00DE7EEE">
            <w:pPr>
              <w:spacing w:before="20" w:after="20"/>
              <w:jc w:val="center"/>
            </w:pPr>
          </w:p>
        </w:tc>
      </w:tr>
      <w:tr w:rsidR="00DE7EEE" w:rsidRPr="0018259E" w14:paraId="2C13F5AD" w14:textId="77777777">
        <w:tc>
          <w:tcPr>
            <w:tcW w:w="3300" w:type="dxa"/>
          </w:tcPr>
          <w:p w14:paraId="18ADC654" w14:textId="77777777" w:rsidR="00DE7EEE" w:rsidRPr="0018259E" w:rsidRDefault="00000000">
            <w:pPr>
              <w:spacing w:before="20" w:after="20"/>
            </w:pPr>
            <w:r w:rsidRPr="0018259E">
              <w:rPr>
                <w:sz w:val="17"/>
              </w:rPr>
              <w:t>Final SVM, MCI (out-of-fold)</w:t>
            </w:r>
          </w:p>
        </w:tc>
        <w:tc>
          <w:tcPr>
            <w:tcW w:w="1500" w:type="dxa"/>
          </w:tcPr>
          <w:p w14:paraId="5D9E427B" w14:textId="77777777" w:rsidR="00DE7EEE" w:rsidRPr="0018259E" w:rsidRDefault="00000000">
            <w:pPr>
              <w:spacing w:before="20" w:after="20"/>
              <w:jc w:val="center"/>
            </w:pPr>
            <w:r w:rsidRPr="0018259E">
              <w:rPr>
                <w:sz w:val="17"/>
              </w:rPr>
              <w:t>0.058</w:t>
            </w:r>
          </w:p>
        </w:tc>
        <w:tc>
          <w:tcPr>
            <w:tcW w:w="1900" w:type="dxa"/>
          </w:tcPr>
          <w:p w14:paraId="1B694AD8" w14:textId="77777777" w:rsidR="00DE7EEE" w:rsidRPr="0018259E" w:rsidRDefault="00000000">
            <w:pPr>
              <w:spacing w:before="20" w:after="20"/>
              <w:jc w:val="center"/>
            </w:pPr>
            <w:r w:rsidRPr="0018259E">
              <w:rPr>
                <w:sz w:val="17"/>
              </w:rPr>
              <w:t>—</w:t>
            </w:r>
          </w:p>
        </w:tc>
        <w:tc>
          <w:tcPr>
            <w:tcW w:w="1300" w:type="dxa"/>
          </w:tcPr>
          <w:p w14:paraId="3168F1FF" w14:textId="77777777" w:rsidR="00DE7EEE" w:rsidRPr="0018259E" w:rsidRDefault="00000000">
            <w:pPr>
              <w:spacing w:before="20" w:after="20"/>
              <w:jc w:val="center"/>
            </w:pPr>
            <w:r w:rsidRPr="0018259E">
              <w:rPr>
                <w:sz w:val="17"/>
              </w:rPr>
              <w:t>2.2</w:t>
            </w:r>
          </w:p>
        </w:tc>
        <w:tc>
          <w:tcPr>
            <w:tcW w:w="2200" w:type="dxa"/>
          </w:tcPr>
          <w:p w14:paraId="22189FF3" w14:textId="77777777" w:rsidR="00DE7EEE" w:rsidRPr="0018259E" w:rsidRDefault="00000000">
            <w:pPr>
              <w:spacing w:before="20" w:after="20"/>
              <w:jc w:val="center"/>
            </w:pPr>
            <w:r w:rsidRPr="0018259E">
              <w:rPr>
                <w:sz w:val="17"/>
              </w:rPr>
              <w:t>0.0255</w:t>
            </w:r>
          </w:p>
        </w:tc>
        <w:tc>
          <w:tcPr>
            <w:tcW w:w="1300" w:type="dxa"/>
          </w:tcPr>
          <w:p w14:paraId="25BCFEBA" w14:textId="77777777" w:rsidR="00DE7EEE" w:rsidRPr="0018259E" w:rsidRDefault="00000000">
            <w:pPr>
              <w:spacing w:before="20" w:after="20"/>
              <w:jc w:val="center"/>
            </w:pPr>
            <w:r w:rsidRPr="0018259E">
              <w:rPr>
                <w:sz w:val="17"/>
              </w:rPr>
              <w:t>0.026</w:t>
            </w:r>
          </w:p>
        </w:tc>
        <w:tc>
          <w:tcPr>
            <w:tcW w:w="2254" w:type="dxa"/>
          </w:tcPr>
          <w:p w14:paraId="5E84EA0E" w14:textId="77777777" w:rsidR="00DE7EEE" w:rsidRPr="0018259E" w:rsidRDefault="00000000">
            <w:pPr>
              <w:spacing w:before="20" w:after="20"/>
              <w:jc w:val="center"/>
            </w:pPr>
            <w:r w:rsidRPr="0018259E">
              <w:rPr>
                <w:sz w:val="17"/>
              </w:rPr>
              <w:t>+0.010</w:t>
            </w:r>
          </w:p>
        </w:tc>
      </w:tr>
      <w:tr w:rsidR="00DE7EEE" w:rsidRPr="0018259E" w14:paraId="4A45BF74" w14:textId="77777777">
        <w:tc>
          <w:tcPr>
            <w:tcW w:w="3300" w:type="dxa"/>
          </w:tcPr>
          <w:p w14:paraId="14C4B87B" w14:textId="77777777" w:rsidR="00DE7EEE" w:rsidRPr="0018259E" w:rsidRDefault="00000000">
            <w:pPr>
              <w:spacing w:before="20" w:after="20"/>
            </w:pPr>
            <w:r w:rsidRPr="0018259E">
              <w:rPr>
                <w:sz w:val="17"/>
              </w:rPr>
              <w:t>Final SVM, MCI (out-of-fold, recalibrated)</w:t>
            </w:r>
          </w:p>
        </w:tc>
        <w:tc>
          <w:tcPr>
            <w:tcW w:w="1500" w:type="dxa"/>
          </w:tcPr>
          <w:p w14:paraId="59E5F6DC" w14:textId="77777777" w:rsidR="00DE7EEE" w:rsidRPr="0018259E" w:rsidRDefault="00000000">
            <w:pPr>
              <w:spacing w:before="20" w:after="20"/>
              <w:jc w:val="center"/>
            </w:pPr>
            <w:r w:rsidRPr="0018259E">
              <w:rPr>
                <w:sz w:val="17"/>
              </w:rPr>
              <w:t>0.053</w:t>
            </w:r>
          </w:p>
        </w:tc>
        <w:tc>
          <w:tcPr>
            <w:tcW w:w="1900" w:type="dxa"/>
          </w:tcPr>
          <w:p w14:paraId="663C4E41" w14:textId="77777777" w:rsidR="00DE7EEE" w:rsidRPr="0018259E" w:rsidRDefault="00000000">
            <w:pPr>
              <w:spacing w:before="20" w:after="20"/>
              <w:jc w:val="center"/>
            </w:pPr>
            <w:r w:rsidRPr="0018259E">
              <w:rPr>
                <w:sz w:val="17"/>
              </w:rPr>
              <w:t>—</w:t>
            </w:r>
          </w:p>
        </w:tc>
        <w:tc>
          <w:tcPr>
            <w:tcW w:w="1300" w:type="dxa"/>
          </w:tcPr>
          <w:p w14:paraId="329308E1" w14:textId="77777777" w:rsidR="00DE7EEE" w:rsidRPr="0018259E" w:rsidRDefault="00000000">
            <w:pPr>
              <w:spacing w:before="20" w:after="20"/>
              <w:jc w:val="center"/>
            </w:pPr>
            <w:r w:rsidRPr="0018259E">
              <w:rPr>
                <w:sz w:val="17"/>
              </w:rPr>
              <w:t>2.0</w:t>
            </w:r>
          </w:p>
        </w:tc>
        <w:tc>
          <w:tcPr>
            <w:tcW w:w="2200" w:type="dxa"/>
          </w:tcPr>
          <w:p w14:paraId="4DC85D7B" w14:textId="77777777" w:rsidR="00DE7EEE" w:rsidRPr="0018259E" w:rsidRDefault="00000000">
            <w:pPr>
              <w:spacing w:before="20" w:after="20"/>
              <w:jc w:val="center"/>
            </w:pPr>
            <w:r w:rsidRPr="0018259E">
              <w:rPr>
                <w:sz w:val="17"/>
              </w:rPr>
              <w:t>0.0258</w:t>
            </w:r>
          </w:p>
        </w:tc>
        <w:tc>
          <w:tcPr>
            <w:tcW w:w="1300" w:type="dxa"/>
          </w:tcPr>
          <w:p w14:paraId="1AB704F0" w14:textId="77777777" w:rsidR="00DE7EEE" w:rsidRPr="0018259E" w:rsidRDefault="00000000">
            <w:pPr>
              <w:spacing w:before="20" w:after="20"/>
              <w:jc w:val="center"/>
            </w:pPr>
            <w:r w:rsidRPr="0018259E">
              <w:rPr>
                <w:sz w:val="17"/>
              </w:rPr>
              <w:t>0.026</w:t>
            </w:r>
          </w:p>
        </w:tc>
        <w:tc>
          <w:tcPr>
            <w:tcW w:w="2254" w:type="dxa"/>
          </w:tcPr>
          <w:p w14:paraId="7A452913" w14:textId="77777777" w:rsidR="00DE7EEE" w:rsidRPr="0018259E" w:rsidRDefault="00000000">
            <w:pPr>
              <w:spacing w:before="20" w:after="20"/>
              <w:jc w:val="center"/>
            </w:pPr>
            <w:r w:rsidRPr="0018259E">
              <w:rPr>
                <w:sz w:val="17"/>
              </w:rPr>
              <w:t>−0.002</w:t>
            </w:r>
          </w:p>
        </w:tc>
      </w:tr>
      <w:tr w:rsidR="00DE7EEE" w:rsidRPr="0018259E" w14:paraId="5A48F0B0" w14:textId="77777777">
        <w:tc>
          <w:tcPr>
            <w:tcW w:w="3300" w:type="dxa"/>
          </w:tcPr>
          <w:p w14:paraId="70CEA13A" w14:textId="77777777" w:rsidR="00DE7EEE" w:rsidRPr="0018259E" w:rsidRDefault="00000000">
            <w:pPr>
              <w:spacing w:before="20" w:after="20"/>
            </w:pPr>
            <w:r w:rsidRPr="0018259E">
              <w:rPr>
                <w:sz w:val="17"/>
              </w:rPr>
              <w:t>Final RF, dementia (out-of-fold)</w:t>
            </w:r>
          </w:p>
        </w:tc>
        <w:tc>
          <w:tcPr>
            <w:tcW w:w="1500" w:type="dxa"/>
          </w:tcPr>
          <w:p w14:paraId="420C10FA" w14:textId="77777777" w:rsidR="00DE7EEE" w:rsidRPr="0018259E" w:rsidRDefault="00000000">
            <w:pPr>
              <w:spacing w:before="20" w:after="20"/>
              <w:jc w:val="center"/>
            </w:pPr>
            <w:r w:rsidRPr="0018259E">
              <w:rPr>
                <w:sz w:val="17"/>
              </w:rPr>
              <w:t>0.113</w:t>
            </w:r>
          </w:p>
        </w:tc>
        <w:tc>
          <w:tcPr>
            <w:tcW w:w="1900" w:type="dxa"/>
          </w:tcPr>
          <w:p w14:paraId="63F417AB" w14:textId="77777777" w:rsidR="00DE7EEE" w:rsidRPr="0018259E" w:rsidRDefault="00000000">
            <w:pPr>
              <w:spacing w:before="20" w:after="20"/>
              <w:jc w:val="center"/>
            </w:pPr>
            <w:r w:rsidRPr="0018259E">
              <w:rPr>
                <w:sz w:val="17"/>
              </w:rPr>
              <w:t>—</w:t>
            </w:r>
          </w:p>
        </w:tc>
        <w:tc>
          <w:tcPr>
            <w:tcW w:w="1300" w:type="dxa"/>
          </w:tcPr>
          <w:p w14:paraId="263CD496" w14:textId="77777777" w:rsidR="00DE7EEE" w:rsidRPr="0018259E" w:rsidRDefault="00000000">
            <w:pPr>
              <w:spacing w:before="20" w:after="20"/>
              <w:jc w:val="center"/>
            </w:pPr>
            <w:r w:rsidRPr="0018259E">
              <w:rPr>
                <w:sz w:val="17"/>
              </w:rPr>
              <w:t>2.8</w:t>
            </w:r>
          </w:p>
        </w:tc>
        <w:tc>
          <w:tcPr>
            <w:tcW w:w="2200" w:type="dxa"/>
          </w:tcPr>
          <w:p w14:paraId="06B453B1" w14:textId="77777777" w:rsidR="00DE7EEE" w:rsidRPr="0018259E" w:rsidRDefault="00000000">
            <w:pPr>
              <w:spacing w:before="20" w:after="20"/>
              <w:jc w:val="center"/>
            </w:pPr>
            <w:r w:rsidRPr="0018259E">
              <w:rPr>
                <w:sz w:val="17"/>
              </w:rPr>
              <w:t>0.1654</w:t>
            </w:r>
          </w:p>
        </w:tc>
        <w:tc>
          <w:tcPr>
            <w:tcW w:w="1300" w:type="dxa"/>
          </w:tcPr>
          <w:p w14:paraId="4EFB4E92" w14:textId="77777777" w:rsidR="00DE7EEE" w:rsidRPr="0018259E" w:rsidRDefault="00000000">
            <w:pPr>
              <w:spacing w:before="20" w:after="20"/>
              <w:jc w:val="center"/>
            </w:pPr>
            <w:r w:rsidRPr="0018259E">
              <w:rPr>
                <w:sz w:val="17"/>
              </w:rPr>
              <w:t>0.038</w:t>
            </w:r>
          </w:p>
        </w:tc>
        <w:tc>
          <w:tcPr>
            <w:tcW w:w="2254" w:type="dxa"/>
          </w:tcPr>
          <w:p w14:paraId="1A020365" w14:textId="77777777" w:rsidR="00DE7EEE" w:rsidRPr="0018259E" w:rsidRDefault="00000000">
            <w:pPr>
              <w:spacing w:before="20" w:after="20"/>
              <w:jc w:val="center"/>
            </w:pPr>
            <w:r w:rsidRPr="0018259E">
              <w:rPr>
                <w:sz w:val="17"/>
              </w:rPr>
              <w:t>−3.32</w:t>
            </w:r>
          </w:p>
        </w:tc>
      </w:tr>
      <w:tr w:rsidR="00DE7EEE" w:rsidRPr="0018259E" w14:paraId="600564F7" w14:textId="77777777">
        <w:tc>
          <w:tcPr>
            <w:tcW w:w="3300" w:type="dxa"/>
          </w:tcPr>
          <w:p w14:paraId="3B467637" w14:textId="77777777" w:rsidR="00DE7EEE" w:rsidRPr="0018259E" w:rsidRDefault="00000000">
            <w:pPr>
              <w:spacing w:before="20" w:after="20"/>
            </w:pPr>
            <w:r w:rsidRPr="0018259E">
              <w:rPr>
                <w:sz w:val="17"/>
              </w:rPr>
              <w:t>Final RF, dementia (out-of-fold, recalibrated)</w:t>
            </w:r>
          </w:p>
        </w:tc>
        <w:tc>
          <w:tcPr>
            <w:tcW w:w="1500" w:type="dxa"/>
          </w:tcPr>
          <w:p w14:paraId="1931F380" w14:textId="77777777" w:rsidR="00DE7EEE" w:rsidRPr="0018259E" w:rsidRDefault="00000000">
            <w:pPr>
              <w:spacing w:before="20" w:after="20"/>
              <w:jc w:val="center"/>
            </w:pPr>
            <w:r w:rsidRPr="0018259E">
              <w:rPr>
                <w:sz w:val="17"/>
              </w:rPr>
              <w:t>0.107</w:t>
            </w:r>
          </w:p>
        </w:tc>
        <w:tc>
          <w:tcPr>
            <w:tcW w:w="1900" w:type="dxa"/>
          </w:tcPr>
          <w:p w14:paraId="2C572EF9" w14:textId="77777777" w:rsidR="00DE7EEE" w:rsidRPr="0018259E" w:rsidRDefault="00000000">
            <w:pPr>
              <w:spacing w:before="20" w:after="20"/>
              <w:jc w:val="center"/>
            </w:pPr>
            <w:r w:rsidRPr="0018259E">
              <w:rPr>
                <w:sz w:val="17"/>
              </w:rPr>
              <w:t>—</w:t>
            </w:r>
          </w:p>
        </w:tc>
        <w:tc>
          <w:tcPr>
            <w:tcW w:w="1300" w:type="dxa"/>
          </w:tcPr>
          <w:p w14:paraId="27B1C626" w14:textId="77777777" w:rsidR="00DE7EEE" w:rsidRPr="0018259E" w:rsidRDefault="00000000">
            <w:pPr>
              <w:spacing w:before="20" w:after="20"/>
              <w:jc w:val="center"/>
            </w:pPr>
            <w:r w:rsidRPr="0018259E">
              <w:rPr>
                <w:sz w:val="17"/>
              </w:rPr>
              <w:t>2.7</w:t>
            </w:r>
          </w:p>
        </w:tc>
        <w:tc>
          <w:tcPr>
            <w:tcW w:w="2200" w:type="dxa"/>
          </w:tcPr>
          <w:p w14:paraId="6A0B626A" w14:textId="77777777" w:rsidR="00DE7EEE" w:rsidRPr="0018259E" w:rsidRDefault="00000000">
            <w:pPr>
              <w:spacing w:before="20" w:after="20"/>
              <w:jc w:val="center"/>
            </w:pPr>
            <w:r w:rsidRPr="0018259E">
              <w:rPr>
                <w:sz w:val="17"/>
              </w:rPr>
              <w:t>0.0371</w:t>
            </w:r>
          </w:p>
        </w:tc>
        <w:tc>
          <w:tcPr>
            <w:tcW w:w="1300" w:type="dxa"/>
          </w:tcPr>
          <w:p w14:paraId="51CB68B4" w14:textId="77777777" w:rsidR="00DE7EEE" w:rsidRPr="0018259E" w:rsidRDefault="00000000">
            <w:pPr>
              <w:spacing w:before="20" w:after="20"/>
              <w:jc w:val="center"/>
            </w:pPr>
            <w:r w:rsidRPr="0018259E">
              <w:rPr>
                <w:sz w:val="17"/>
              </w:rPr>
              <w:t>0.038</w:t>
            </w:r>
          </w:p>
        </w:tc>
        <w:tc>
          <w:tcPr>
            <w:tcW w:w="2254" w:type="dxa"/>
          </w:tcPr>
          <w:p w14:paraId="037CA653" w14:textId="77777777" w:rsidR="00DE7EEE" w:rsidRPr="0018259E" w:rsidRDefault="00000000">
            <w:pPr>
              <w:spacing w:before="20" w:after="20"/>
              <w:jc w:val="center"/>
            </w:pPr>
            <w:r w:rsidRPr="0018259E">
              <w:rPr>
                <w:sz w:val="17"/>
              </w:rPr>
              <w:t>+0.030</w:t>
            </w:r>
          </w:p>
        </w:tc>
      </w:tr>
    </w:tbl>
    <w:p w14:paraId="49FF3504" w14:textId="77777777" w:rsidR="00DE7EEE" w:rsidRPr="0018259E" w:rsidRDefault="00000000">
      <w:pPr>
        <w:spacing w:before="40"/>
      </w:pPr>
      <w:r w:rsidRPr="0018259E">
        <w:rPr>
          <w:i/>
          <w:sz w:val="16"/>
        </w:rPr>
        <w:t xml:space="preserve">All values were computed on the held-out test set unless labeled out-of-fold. AUPRC (area under the precision–recall curve, equal to average precision) and the Brier score are reported as the median and the 2.5th to 97.5th percentile range of 500 bootstrap resamples; the AUPRC point estimates shown in Figure 8 (0.257 for mild cognitive impairment and 0.091 for dementia) differ slightly from these bootstrap medians. The no-skill AUPRC baseline equals the outcome prevalence in the test set (0.027 for mild cognitive impairment and 0.040 for dementia), and AUPRC ÷ baseline expresses the fold improvement over chance. The no-skill Brier score is that of a model assigning the observed prevalence p to every participant, </w:t>
      </w:r>
      <w:proofErr w:type="gramStart"/>
      <w:r w:rsidRPr="0018259E">
        <w:rPr>
          <w:i/>
          <w:sz w:val="16"/>
        </w:rPr>
        <w:t>p(</w:t>
      </w:r>
      <w:proofErr w:type="gramEnd"/>
      <w:r w:rsidRPr="0018259E">
        <w:rPr>
          <w:i/>
          <w:sz w:val="16"/>
        </w:rPr>
        <w:t xml:space="preserve">1 − p). The scaled Brier score (Brier skill score) is 1 − BS / </w:t>
      </w:r>
      <w:proofErr w:type="gramStart"/>
      <w:r w:rsidRPr="0018259E">
        <w:rPr>
          <w:i/>
          <w:sz w:val="16"/>
        </w:rPr>
        <w:t>BS(</w:t>
      </w:r>
      <w:proofErr w:type="gramEnd"/>
      <w:r w:rsidRPr="0018259E">
        <w:rPr>
          <w:i/>
          <w:sz w:val="16"/>
        </w:rPr>
        <w:t xml:space="preserve">no-skill); it is positive only when a model is more accurate than that no-skill model. Because inverse class weighting shifts the predicted probabilities upward, the scaled Brier score is negative for every model except the two support vector machines, so a low raw Brier score (for example 0.030 for Extreme Gradient </w:t>
      </w:r>
      <w:r w:rsidRPr="0018259E">
        <w:rPr>
          <w:i/>
          <w:sz w:val="16"/>
        </w:rPr>
        <w:lastRenderedPageBreak/>
        <w:t>Boosting in the mild cognitive impairment cohort) reflects the rarity of the outcome rather than accurate prediction. Logistic recalibration of cross-validated out-of-fold predictions restores accuracy for the final dementia random forest (scaled Brier −3.32 to +0.030) and leaves the already well-calibrated mild cognitive impairment support vector machine essentially unchanged. Models were reproduced from the published hyperparameters; the random forest and Extreme Gradient Boosting reproduce the published test AUC to within 0.03, a minor library-version difference already noted for Supplementary Table S3. AUPRC, area under the precision–recall curve; CI, confidence interval; RF, Random Forest; SVM, Support Vector Machine.</w:t>
      </w:r>
    </w:p>
    <w:p w14:paraId="5EA1B9C3" w14:textId="77777777" w:rsidR="00DE7EEE" w:rsidRPr="0018259E" w:rsidRDefault="00DE7EEE">
      <w:pPr>
        <w:spacing w:after="80"/>
        <w:rPr>
          <w:rFonts w:eastAsia="맑은 고딕"/>
          <w:lang w:eastAsia="ko-KR"/>
        </w:rPr>
      </w:pPr>
    </w:p>
    <w:p w14:paraId="7D604979" w14:textId="77777777" w:rsidR="0006413E" w:rsidRPr="0018259E" w:rsidRDefault="0006413E">
      <w:pPr>
        <w:spacing w:after="80"/>
        <w:rPr>
          <w:rFonts w:eastAsia="맑은 고딕"/>
          <w:lang w:eastAsia="ko-KR"/>
        </w:rPr>
      </w:pPr>
    </w:p>
    <w:p w14:paraId="71EFACC7" w14:textId="77777777" w:rsidR="00DE7EEE" w:rsidRPr="0018259E" w:rsidRDefault="00000000">
      <w:pPr>
        <w:spacing w:after="80"/>
      </w:pPr>
      <w:r w:rsidRPr="0018259E">
        <w:rPr>
          <w:b/>
          <w:sz w:val="21"/>
        </w:rPr>
        <w:t xml:space="preserve">Supplementary Table S8. </w:t>
      </w:r>
      <w:r w:rsidRPr="0018259E">
        <w:rPr>
          <w:sz w:val="21"/>
        </w:rPr>
        <w:t>Calibration of the final models before and after recalibration.</w:t>
      </w:r>
    </w:p>
    <w:tbl>
      <w:tblPr>
        <w:tblStyle w:val="af9"/>
        <w:tblW w:w="0" w:type="auto"/>
        <w:tblLayout w:type="fixed"/>
        <w:tblLook w:val="04A0" w:firstRow="1" w:lastRow="0" w:firstColumn="1" w:lastColumn="0" w:noHBand="0" w:noVBand="1"/>
      </w:tblPr>
      <w:tblGrid>
        <w:gridCol w:w="3000"/>
        <w:gridCol w:w="2400"/>
        <w:gridCol w:w="2400"/>
        <w:gridCol w:w="1500"/>
        <w:gridCol w:w="1500"/>
        <w:gridCol w:w="1500"/>
        <w:gridCol w:w="1454"/>
      </w:tblGrid>
      <w:tr w:rsidR="00DE7EEE" w:rsidRPr="0018259E" w14:paraId="1379EA0D" w14:textId="77777777">
        <w:tc>
          <w:tcPr>
            <w:tcW w:w="3000" w:type="dxa"/>
            <w:shd w:val="clear" w:color="auto" w:fill="D9D9D9"/>
          </w:tcPr>
          <w:p w14:paraId="12C43805" w14:textId="77777777" w:rsidR="00DE7EEE" w:rsidRPr="0018259E" w:rsidRDefault="00000000">
            <w:pPr>
              <w:spacing w:before="20" w:after="20"/>
            </w:pPr>
            <w:r w:rsidRPr="0018259E">
              <w:rPr>
                <w:b/>
                <w:sz w:val="17"/>
              </w:rPr>
              <w:t>Model and method</w:t>
            </w:r>
          </w:p>
        </w:tc>
        <w:tc>
          <w:tcPr>
            <w:tcW w:w="2400" w:type="dxa"/>
            <w:shd w:val="clear" w:color="auto" w:fill="D9D9D9"/>
          </w:tcPr>
          <w:p w14:paraId="0CA5D6AF" w14:textId="77777777" w:rsidR="00DE7EEE" w:rsidRPr="0018259E" w:rsidRDefault="00000000">
            <w:pPr>
              <w:spacing w:before="20" w:after="20"/>
              <w:jc w:val="center"/>
            </w:pPr>
            <w:r w:rsidRPr="0018259E">
              <w:rPr>
                <w:b/>
                <w:sz w:val="17"/>
              </w:rPr>
              <w:t>Calibration slope (95% CI)</w:t>
            </w:r>
          </w:p>
        </w:tc>
        <w:tc>
          <w:tcPr>
            <w:tcW w:w="2400" w:type="dxa"/>
            <w:shd w:val="clear" w:color="auto" w:fill="D9D9D9"/>
          </w:tcPr>
          <w:p w14:paraId="5129BA42" w14:textId="77777777" w:rsidR="00DE7EEE" w:rsidRPr="0018259E" w:rsidRDefault="00000000">
            <w:pPr>
              <w:spacing w:before="20" w:after="20"/>
              <w:jc w:val="center"/>
            </w:pPr>
            <w:r w:rsidRPr="0018259E">
              <w:rPr>
                <w:b/>
                <w:sz w:val="17"/>
              </w:rPr>
              <w:t>CITL (95% CI)</w:t>
            </w:r>
          </w:p>
        </w:tc>
        <w:tc>
          <w:tcPr>
            <w:tcW w:w="1500" w:type="dxa"/>
            <w:shd w:val="clear" w:color="auto" w:fill="D9D9D9"/>
          </w:tcPr>
          <w:p w14:paraId="48DB6924" w14:textId="77777777" w:rsidR="00DE7EEE" w:rsidRPr="0018259E" w:rsidRDefault="00000000">
            <w:pPr>
              <w:spacing w:before="20" w:after="20"/>
              <w:jc w:val="center"/>
            </w:pPr>
            <w:r w:rsidRPr="0018259E">
              <w:rPr>
                <w:b/>
                <w:sz w:val="17"/>
              </w:rPr>
              <w:t>Mean predicted</w:t>
            </w:r>
          </w:p>
        </w:tc>
        <w:tc>
          <w:tcPr>
            <w:tcW w:w="1500" w:type="dxa"/>
            <w:shd w:val="clear" w:color="auto" w:fill="D9D9D9"/>
          </w:tcPr>
          <w:p w14:paraId="245D6AE3" w14:textId="77777777" w:rsidR="00DE7EEE" w:rsidRPr="0018259E" w:rsidRDefault="00000000">
            <w:pPr>
              <w:spacing w:before="20" w:after="20"/>
              <w:jc w:val="center"/>
            </w:pPr>
            <w:r w:rsidRPr="0018259E">
              <w:rPr>
                <w:b/>
                <w:sz w:val="17"/>
              </w:rPr>
              <w:t>Observed</w:t>
            </w:r>
          </w:p>
        </w:tc>
        <w:tc>
          <w:tcPr>
            <w:tcW w:w="1500" w:type="dxa"/>
            <w:shd w:val="clear" w:color="auto" w:fill="D9D9D9"/>
          </w:tcPr>
          <w:p w14:paraId="2EDA5404" w14:textId="77777777" w:rsidR="00DE7EEE" w:rsidRPr="0018259E" w:rsidRDefault="00000000">
            <w:pPr>
              <w:spacing w:before="20" w:after="20"/>
              <w:jc w:val="center"/>
            </w:pPr>
            <w:r w:rsidRPr="0018259E">
              <w:rPr>
                <w:b/>
                <w:sz w:val="17"/>
              </w:rPr>
              <w:t>Brier (scaled)</w:t>
            </w:r>
          </w:p>
        </w:tc>
        <w:tc>
          <w:tcPr>
            <w:tcW w:w="1454" w:type="dxa"/>
            <w:shd w:val="clear" w:color="auto" w:fill="D9D9D9"/>
          </w:tcPr>
          <w:p w14:paraId="08D5F739" w14:textId="77777777" w:rsidR="00DE7EEE" w:rsidRPr="0018259E" w:rsidRDefault="00000000">
            <w:pPr>
              <w:spacing w:before="20" w:after="20"/>
              <w:jc w:val="center"/>
            </w:pPr>
            <w:r w:rsidRPr="0018259E">
              <w:rPr>
                <w:b/>
                <w:sz w:val="17"/>
              </w:rPr>
              <w:t>ECE / AUC</w:t>
            </w:r>
          </w:p>
        </w:tc>
      </w:tr>
      <w:tr w:rsidR="00DE7EEE" w:rsidRPr="0018259E" w14:paraId="4197CEC3" w14:textId="77777777">
        <w:tc>
          <w:tcPr>
            <w:tcW w:w="3000" w:type="dxa"/>
          </w:tcPr>
          <w:p w14:paraId="4714ABDF" w14:textId="77777777" w:rsidR="00DE7EEE" w:rsidRPr="0018259E" w:rsidRDefault="00000000">
            <w:pPr>
              <w:spacing w:before="20" w:after="20"/>
            </w:pPr>
            <w:r w:rsidRPr="0018259E">
              <w:rPr>
                <w:b/>
                <w:sz w:val="17"/>
              </w:rPr>
              <w:t>Mild cognitive impairment (SVM)</w:t>
            </w:r>
          </w:p>
        </w:tc>
        <w:tc>
          <w:tcPr>
            <w:tcW w:w="2400" w:type="dxa"/>
          </w:tcPr>
          <w:p w14:paraId="7F1257DC" w14:textId="77777777" w:rsidR="00DE7EEE" w:rsidRPr="0018259E" w:rsidRDefault="00DE7EEE">
            <w:pPr>
              <w:spacing w:before="20" w:after="20"/>
            </w:pPr>
          </w:p>
        </w:tc>
        <w:tc>
          <w:tcPr>
            <w:tcW w:w="2400" w:type="dxa"/>
          </w:tcPr>
          <w:p w14:paraId="7DC1888E" w14:textId="77777777" w:rsidR="00DE7EEE" w:rsidRPr="0018259E" w:rsidRDefault="00DE7EEE">
            <w:pPr>
              <w:spacing w:before="20" w:after="20"/>
            </w:pPr>
          </w:p>
        </w:tc>
        <w:tc>
          <w:tcPr>
            <w:tcW w:w="1500" w:type="dxa"/>
          </w:tcPr>
          <w:p w14:paraId="04A0B6B0" w14:textId="77777777" w:rsidR="00DE7EEE" w:rsidRPr="0018259E" w:rsidRDefault="00DE7EEE">
            <w:pPr>
              <w:spacing w:before="20" w:after="20"/>
            </w:pPr>
          </w:p>
        </w:tc>
        <w:tc>
          <w:tcPr>
            <w:tcW w:w="1500" w:type="dxa"/>
          </w:tcPr>
          <w:p w14:paraId="248D1E3C" w14:textId="77777777" w:rsidR="00DE7EEE" w:rsidRPr="0018259E" w:rsidRDefault="00DE7EEE">
            <w:pPr>
              <w:spacing w:before="20" w:after="20"/>
            </w:pPr>
          </w:p>
        </w:tc>
        <w:tc>
          <w:tcPr>
            <w:tcW w:w="1500" w:type="dxa"/>
          </w:tcPr>
          <w:p w14:paraId="54CDA249" w14:textId="77777777" w:rsidR="00DE7EEE" w:rsidRPr="0018259E" w:rsidRDefault="00DE7EEE">
            <w:pPr>
              <w:spacing w:before="20" w:after="20"/>
            </w:pPr>
          </w:p>
        </w:tc>
        <w:tc>
          <w:tcPr>
            <w:tcW w:w="1454" w:type="dxa"/>
          </w:tcPr>
          <w:p w14:paraId="6FD7B717" w14:textId="77777777" w:rsidR="00DE7EEE" w:rsidRPr="0018259E" w:rsidRDefault="00DE7EEE">
            <w:pPr>
              <w:spacing w:before="20" w:after="20"/>
            </w:pPr>
          </w:p>
        </w:tc>
      </w:tr>
      <w:tr w:rsidR="00DE7EEE" w:rsidRPr="0018259E" w14:paraId="410741A2" w14:textId="77777777">
        <w:tc>
          <w:tcPr>
            <w:tcW w:w="3000" w:type="dxa"/>
          </w:tcPr>
          <w:p w14:paraId="77E3EDC5" w14:textId="77777777" w:rsidR="00DE7EEE" w:rsidRPr="0018259E" w:rsidRDefault="00000000">
            <w:pPr>
              <w:spacing w:before="20" w:after="20"/>
            </w:pPr>
            <w:r w:rsidRPr="0018259E">
              <w:rPr>
                <w:sz w:val="17"/>
              </w:rPr>
              <w:t>Uncalibrated</w:t>
            </w:r>
          </w:p>
        </w:tc>
        <w:tc>
          <w:tcPr>
            <w:tcW w:w="2400" w:type="dxa"/>
          </w:tcPr>
          <w:p w14:paraId="7E25A416" w14:textId="77777777" w:rsidR="00DE7EEE" w:rsidRPr="0018259E" w:rsidRDefault="00000000">
            <w:pPr>
              <w:spacing w:before="20" w:after="20"/>
              <w:jc w:val="center"/>
            </w:pPr>
            <w:r w:rsidRPr="0018259E">
              <w:rPr>
                <w:sz w:val="17"/>
              </w:rPr>
              <w:t>0.90 (0.44–1.35)</w:t>
            </w:r>
          </w:p>
        </w:tc>
        <w:tc>
          <w:tcPr>
            <w:tcW w:w="2400" w:type="dxa"/>
          </w:tcPr>
          <w:p w14:paraId="0514D436" w14:textId="77777777" w:rsidR="00DE7EEE" w:rsidRPr="0018259E" w:rsidRDefault="00000000">
            <w:pPr>
              <w:spacing w:before="20" w:after="20"/>
              <w:jc w:val="center"/>
            </w:pPr>
            <w:r w:rsidRPr="0018259E">
              <w:rPr>
                <w:sz w:val="17"/>
              </w:rPr>
              <w:t>+0.01 (−0.34 to +0.36)</w:t>
            </w:r>
          </w:p>
        </w:tc>
        <w:tc>
          <w:tcPr>
            <w:tcW w:w="1500" w:type="dxa"/>
          </w:tcPr>
          <w:p w14:paraId="0B1DC49B" w14:textId="77777777" w:rsidR="00DE7EEE" w:rsidRPr="0018259E" w:rsidRDefault="00000000">
            <w:pPr>
              <w:spacing w:before="20" w:after="20"/>
              <w:jc w:val="center"/>
            </w:pPr>
            <w:r w:rsidRPr="0018259E">
              <w:rPr>
                <w:sz w:val="17"/>
              </w:rPr>
              <w:t>0.026</w:t>
            </w:r>
          </w:p>
        </w:tc>
        <w:tc>
          <w:tcPr>
            <w:tcW w:w="1500" w:type="dxa"/>
          </w:tcPr>
          <w:p w14:paraId="100C2F80" w14:textId="77777777" w:rsidR="00DE7EEE" w:rsidRPr="0018259E" w:rsidRDefault="00000000">
            <w:pPr>
              <w:spacing w:before="20" w:after="20"/>
              <w:jc w:val="center"/>
            </w:pPr>
            <w:r w:rsidRPr="0018259E">
              <w:rPr>
                <w:sz w:val="17"/>
              </w:rPr>
              <w:t>0.026</w:t>
            </w:r>
          </w:p>
        </w:tc>
        <w:tc>
          <w:tcPr>
            <w:tcW w:w="1500" w:type="dxa"/>
          </w:tcPr>
          <w:p w14:paraId="3E86F606" w14:textId="77777777" w:rsidR="00DE7EEE" w:rsidRPr="0018259E" w:rsidRDefault="00000000">
            <w:pPr>
              <w:spacing w:before="20" w:after="20"/>
              <w:jc w:val="center"/>
            </w:pPr>
            <w:r w:rsidRPr="0018259E">
              <w:rPr>
                <w:sz w:val="17"/>
              </w:rPr>
              <w:t>0.0255 (+0.010)</w:t>
            </w:r>
          </w:p>
        </w:tc>
        <w:tc>
          <w:tcPr>
            <w:tcW w:w="1454" w:type="dxa"/>
          </w:tcPr>
          <w:p w14:paraId="5A992AAE" w14:textId="77777777" w:rsidR="00DE7EEE" w:rsidRPr="0018259E" w:rsidRDefault="00000000">
            <w:pPr>
              <w:spacing w:before="20" w:after="20"/>
              <w:jc w:val="center"/>
            </w:pPr>
            <w:r w:rsidRPr="0018259E">
              <w:rPr>
                <w:sz w:val="17"/>
              </w:rPr>
              <w:t>0.009 / 0.716</w:t>
            </w:r>
          </w:p>
        </w:tc>
      </w:tr>
      <w:tr w:rsidR="00DE7EEE" w:rsidRPr="0018259E" w14:paraId="6BC5F176" w14:textId="77777777">
        <w:tc>
          <w:tcPr>
            <w:tcW w:w="3000" w:type="dxa"/>
          </w:tcPr>
          <w:p w14:paraId="4E6DB752" w14:textId="77777777" w:rsidR="00DE7EEE" w:rsidRPr="0018259E" w:rsidRDefault="00000000">
            <w:pPr>
              <w:spacing w:before="20" w:after="20"/>
            </w:pPr>
            <w:r w:rsidRPr="0018259E">
              <w:rPr>
                <w:sz w:val="17"/>
              </w:rPr>
              <w:t>Platt scaling</w:t>
            </w:r>
          </w:p>
        </w:tc>
        <w:tc>
          <w:tcPr>
            <w:tcW w:w="2400" w:type="dxa"/>
          </w:tcPr>
          <w:p w14:paraId="621EABF7" w14:textId="77777777" w:rsidR="00DE7EEE" w:rsidRPr="0018259E" w:rsidRDefault="00000000">
            <w:pPr>
              <w:spacing w:before="20" w:after="20"/>
              <w:jc w:val="center"/>
            </w:pPr>
            <w:r w:rsidRPr="0018259E">
              <w:rPr>
                <w:sz w:val="17"/>
              </w:rPr>
              <w:t>0.69 (0.24–1.14)</w:t>
            </w:r>
          </w:p>
        </w:tc>
        <w:tc>
          <w:tcPr>
            <w:tcW w:w="2400" w:type="dxa"/>
          </w:tcPr>
          <w:p w14:paraId="4DB80124" w14:textId="77777777" w:rsidR="00DE7EEE" w:rsidRPr="0018259E" w:rsidRDefault="00000000">
            <w:pPr>
              <w:spacing w:before="20" w:after="20"/>
              <w:jc w:val="center"/>
            </w:pPr>
            <w:r w:rsidRPr="0018259E">
              <w:rPr>
                <w:sz w:val="17"/>
              </w:rPr>
              <w:t>−0.03 (−0.38 to +0.32)</w:t>
            </w:r>
          </w:p>
        </w:tc>
        <w:tc>
          <w:tcPr>
            <w:tcW w:w="1500" w:type="dxa"/>
          </w:tcPr>
          <w:p w14:paraId="271096D3" w14:textId="77777777" w:rsidR="00DE7EEE" w:rsidRPr="0018259E" w:rsidRDefault="00000000">
            <w:pPr>
              <w:spacing w:before="20" w:after="20"/>
              <w:jc w:val="center"/>
            </w:pPr>
            <w:r w:rsidRPr="0018259E">
              <w:rPr>
                <w:sz w:val="17"/>
              </w:rPr>
              <w:t>0.027</w:t>
            </w:r>
          </w:p>
        </w:tc>
        <w:tc>
          <w:tcPr>
            <w:tcW w:w="1500" w:type="dxa"/>
          </w:tcPr>
          <w:p w14:paraId="4276E0D6" w14:textId="77777777" w:rsidR="00DE7EEE" w:rsidRPr="0018259E" w:rsidRDefault="00000000">
            <w:pPr>
              <w:spacing w:before="20" w:after="20"/>
              <w:jc w:val="center"/>
            </w:pPr>
            <w:r w:rsidRPr="0018259E">
              <w:rPr>
                <w:sz w:val="17"/>
              </w:rPr>
              <w:t>0.026</w:t>
            </w:r>
          </w:p>
        </w:tc>
        <w:tc>
          <w:tcPr>
            <w:tcW w:w="1500" w:type="dxa"/>
          </w:tcPr>
          <w:p w14:paraId="659C56D2" w14:textId="77777777" w:rsidR="00DE7EEE" w:rsidRPr="0018259E" w:rsidRDefault="00000000">
            <w:pPr>
              <w:spacing w:before="20" w:after="20"/>
              <w:jc w:val="center"/>
            </w:pPr>
            <w:r w:rsidRPr="0018259E">
              <w:rPr>
                <w:sz w:val="17"/>
              </w:rPr>
              <w:t>0.0258 (−0.002)</w:t>
            </w:r>
          </w:p>
        </w:tc>
        <w:tc>
          <w:tcPr>
            <w:tcW w:w="1454" w:type="dxa"/>
          </w:tcPr>
          <w:p w14:paraId="39BB9167" w14:textId="77777777" w:rsidR="00DE7EEE" w:rsidRPr="0018259E" w:rsidRDefault="00000000">
            <w:pPr>
              <w:spacing w:before="20" w:after="20"/>
              <w:jc w:val="center"/>
            </w:pPr>
            <w:r w:rsidRPr="0018259E">
              <w:rPr>
                <w:sz w:val="17"/>
              </w:rPr>
              <w:t>0.010 / 0.700</w:t>
            </w:r>
          </w:p>
        </w:tc>
      </w:tr>
      <w:tr w:rsidR="00DE7EEE" w:rsidRPr="0018259E" w14:paraId="3734612E" w14:textId="77777777">
        <w:tc>
          <w:tcPr>
            <w:tcW w:w="3000" w:type="dxa"/>
          </w:tcPr>
          <w:p w14:paraId="23CD1BED" w14:textId="77777777" w:rsidR="00DE7EEE" w:rsidRPr="0018259E" w:rsidRDefault="00000000">
            <w:pPr>
              <w:spacing w:before="20" w:after="20"/>
            </w:pPr>
            <w:r w:rsidRPr="0018259E">
              <w:rPr>
                <w:sz w:val="17"/>
              </w:rPr>
              <w:t>Isotonic regression</w:t>
            </w:r>
          </w:p>
        </w:tc>
        <w:tc>
          <w:tcPr>
            <w:tcW w:w="2400" w:type="dxa"/>
          </w:tcPr>
          <w:p w14:paraId="0EB527D8" w14:textId="77777777" w:rsidR="00DE7EEE" w:rsidRPr="0018259E" w:rsidRDefault="00000000">
            <w:pPr>
              <w:spacing w:before="20" w:after="20"/>
              <w:jc w:val="center"/>
            </w:pPr>
            <w:r w:rsidRPr="0018259E">
              <w:rPr>
                <w:sz w:val="17"/>
              </w:rPr>
              <w:t>0.17 (−0.04–0.38)</w:t>
            </w:r>
          </w:p>
        </w:tc>
        <w:tc>
          <w:tcPr>
            <w:tcW w:w="2400" w:type="dxa"/>
          </w:tcPr>
          <w:p w14:paraId="56C64DA7" w14:textId="77777777" w:rsidR="00DE7EEE" w:rsidRPr="0018259E" w:rsidRDefault="00000000">
            <w:pPr>
              <w:spacing w:before="20" w:after="20"/>
              <w:jc w:val="center"/>
            </w:pPr>
            <w:r w:rsidRPr="0018259E">
              <w:rPr>
                <w:sz w:val="17"/>
              </w:rPr>
              <w:t>−0.05 (−0.40 to +0.30)</w:t>
            </w:r>
          </w:p>
        </w:tc>
        <w:tc>
          <w:tcPr>
            <w:tcW w:w="1500" w:type="dxa"/>
          </w:tcPr>
          <w:p w14:paraId="109DE4C0" w14:textId="77777777" w:rsidR="00DE7EEE" w:rsidRPr="0018259E" w:rsidRDefault="00000000">
            <w:pPr>
              <w:spacing w:before="20" w:after="20"/>
              <w:jc w:val="center"/>
            </w:pPr>
            <w:r w:rsidRPr="0018259E">
              <w:rPr>
                <w:sz w:val="17"/>
              </w:rPr>
              <w:t>0.028</w:t>
            </w:r>
          </w:p>
        </w:tc>
        <w:tc>
          <w:tcPr>
            <w:tcW w:w="1500" w:type="dxa"/>
          </w:tcPr>
          <w:p w14:paraId="145D4E81" w14:textId="77777777" w:rsidR="00DE7EEE" w:rsidRPr="0018259E" w:rsidRDefault="00000000">
            <w:pPr>
              <w:spacing w:before="20" w:after="20"/>
              <w:jc w:val="center"/>
            </w:pPr>
            <w:r w:rsidRPr="0018259E">
              <w:rPr>
                <w:sz w:val="17"/>
              </w:rPr>
              <w:t>0.026</w:t>
            </w:r>
          </w:p>
        </w:tc>
        <w:tc>
          <w:tcPr>
            <w:tcW w:w="1500" w:type="dxa"/>
          </w:tcPr>
          <w:p w14:paraId="5A99598B" w14:textId="77777777" w:rsidR="00DE7EEE" w:rsidRPr="0018259E" w:rsidRDefault="00000000">
            <w:pPr>
              <w:spacing w:before="20" w:after="20"/>
              <w:jc w:val="center"/>
            </w:pPr>
            <w:r w:rsidRPr="0018259E">
              <w:rPr>
                <w:sz w:val="17"/>
              </w:rPr>
              <w:t>0.0258 (−0.001)</w:t>
            </w:r>
          </w:p>
        </w:tc>
        <w:tc>
          <w:tcPr>
            <w:tcW w:w="1454" w:type="dxa"/>
          </w:tcPr>
          <w:p w14:paraId="480D098E" w14:textId="77777777" w:rsidR="00DE7EEE" w:rsidRPr="0018259E" w:rsidRDefault="00000000">
            <w:pPr>
              <w:spacing w:before="20" w:after="20"/>
              <w:jc w:val="center"/>
            </w:pPr>
            <w:r w:rsidRPr="0018259E">
              <w:rPr>
                <w:sz w:val="17"/>
              </w:rPr>
              <w:t>0.015 / 0.673</w:t>
            </w:r>
          </w:p>
        </w:tc>
      </w:tr>
      <w:tr w:rsidR="00DE7EEE" w:rsidRPr="0018259E" w14:paraId="50E83470" w14:textId="77777777">
        <w:tc>
          <w:tcPr>
            <w:tcW w:w="3000" w:type="dxa"/>
          </w:tcPr>
          <w:p w14:paraId="6F80FE52" w14:textId="77777777" w:rsidR="00DE7EEE" w:rsidRPr="0018259E" w:rsidRDefault="00000000">
            <w:pPr>
              <w:spacing w:before="20" w:after="20"/>
            </w:pPr>
            <w:r w:rsidRPr="0018259E">
              <w:rPr>
                <w:b/>
                <w:sz w:val="17"/>
              </w:rPr>
              <w:t>Dementia (Random Forest)</w:t>
            </w:r>
          </w:p>
        </w:tc>
        <w:tc>
          <w:tcPr>
            <w:tcW w:w="2400" w:type="dxa"/>
          </w:tcPr>
          <w:p w14:paraId="42A97D1C" w14:textId="77777777" w:rsidR="00DE7EEE" w:rsidRPr="0018259E" w:rsidRDefault="00DE7EEE">
            <w:pPr>
              <w:spacing w:before="20" w:after="20"/>
            </w:pPr>
          </w:p>
        </w:tc>
        <w:tc>
          <w:tcPr>
            <w:tcW w:w="2400" w:type="dxa"/>
          </w:tcPr>
          <w:p w14:paraId="7B31759B" w14:textId="77777777" w:rsidR="00DE7EEE" w:rsidRPr="0018259E" w:rsidRDefault="00DE7EEE">
            <w:pPr>
              <w:spacing w:before="20" w:after="20"/>
            </w:pPr>
          </w:p>
        </w:tc>
        <w:tc>
          <w:tcPr>
            <w:tcW w:w="1500" w:type="dxa"/>
          </w:tcPr>
          <w:p w14:paraId="3379C4BA" w14:textId="77777777" w:rsidR="00DE7EEE" w:rsidRPr="0018259E" w:rsidRDefault="00DE7EEE">
            <w:pPr>
              <w:spacing w:before="20" w:after="20"/>
            </w:pPr>
          </w:p>
        </w:tc>
        <w:tc>
          <w:tcPr>
            <w:tcW w:w="1500" w:type="dxa"/>
          </w:tcPr>
          <w:p w14:paraId="617CF281" w14:textId="77777777" w:rsidR="00DE7EEE" w:rsidRPr="0018259E" w:rsidRDefault="00DE7EEE">
            <w:pPr>
              <w:spacing w:before="20" w:after="20"/>
            </w:pPr>
          </w:p>
        </w:tc>
        <w:tc>
          <w:tcPr>
            <w:tcW w:w="1500" w:type="dxa"/>
          </w:tcPr>
          <w:p w14:paraId="11701E06" w14:textId="77777777" w:rsidR="00DE7EEE" w:rsidRPr="0018259E" w:rsidRDefault="00DE7EEE">
            <w:pPr>
              <w:spacing w:before="20" w:after="20"/>
            </w:pPr>
          </w:p>
        </w:tc>
        <w:tc>
          <w:tcPr>
            <w:tcW w:w="1454" w:type="dxa"/>
          </w:tcPr>
          <w:p w14:paraId="153C99E2" w14:textId="77777777" w:rsidR="00DE7EEE" w:rsidRPr="0018259E" w:rsidRDefault="00DE7EEE">
            <w:pPr>
              <w:spacing w:before="20" w:after="20"/>
            </w:pPr>
          </w:p>
        </w:tc>
      </w:tr>
      <w:tr w:rsidR="00DE7EEE" w:rsidRPr="0018259E" w14:paraId="31FA7DEA" w14:textId="77777777">
        <w:tc>
          <w:tcPr>
            <w:tcW w:w="3000" w:type="dxa"/>
          </w:tcPr>
          <w:p w14:paraId="77309582" w14:textId="77777777" w:rsidR="00DE7EEE" w:rsidRPr="0018259E" w:rsidRDefault="00000000">
            <w:pPr>
              <w:spacing w:before="20" w:after="20"/>
            </w:pPr>
            <w:r w:rsidRPr="0018259E">
              <w:rPr>
                <w:sz w:val="17"/>
              </w:rPr>
              <w:t>Uncalibrated</w:t>
            </w:r>
          </w:p>
        </w:tc>
        <w:tc>
          <w:tcPr>
            <w:tcW w:w="2400" w:type="dxa"/>
          </w:tcPr>
          <w:p w14:paraId="1DE4A0DA" w14:textId="77777777" w:rsidR="00DE7EEE" w:rsidRPr="0018259E" w:rsidRDefault="00000000">
            <w:pPr>
              <w:spacing w:before="20" w:after="20"/>
              <w:jc w:val="center"/>
            </w:pPr>
            <w:r w:rsidRPr="0018259E">
              <w:rPr>
                <w:sz w:val="17"/>
              </w:rPr>
              <w:t>1.15 (0.72–1.58)</w:t>
            </w:r>
          </w:p>
        </w:tc>
        <w:tc>
          <w:tcPr>
            <w:tcW w:w="2400" w:type="dxa"/>
          </w:tcPr>
          <w:p w14:paraId="66FB9226" w14:textId="77777777" w:rsidR="00DE7EEE" w:rsidRPr="0018259E" w:rsidRDefault="00000000">
            <w:pPr>
              <w:spacing w:before="20" w:after="20"/>
              <w:jc w:val="center"/>
            </w:pPr>
            <w:r w:rsidRPr="0018259E">
              <w:rPr>
                <w:sz w:val="17"/>
              </w:rPr>
              <w:t>−2.85 (−3.13 to −2.56)</w:t>
            </w:r>
          </w:p>
        </w:tc>
        <w:tc>
          <w:tcPr>
            <w:tcW w:w="1500" w:type="dxa"/>
          </w:tcPr>
          <w:p w14:paraId="5C22BC88" w14:textId="77777777" w:rsidR="00DE7EEE" w:rsidRPr="0018259E" w:rsidRDefault="00000000">
            <w:pPr>
              <w:spacing w:before="20" w:after="20"/>
              <w:jc w:val="center"/>
            </w:pPr>
            <w:r w:rsidRPr="0018259E">
              <w:rPr>
                <w:sz w:val="17"/>
              </w:rPr>
              <w:t>0.363</w:t>
            </w:r>
          </w:p>
        </w:tc>
        <w:tc>
          <w:tcPr>
            <w:tcW w:w="1500" w:type="dxa"/>
          </w:tcPr>
          <w:p w14:paraId="3BA7897E" w14:textId="77777777" w:rsidR="00DE7EEE" w:rsidRPr="0018259E" w:rsidRDefault="00000000">
            <w:pPr>
              <w:spacing w:before="20" w:after="20"/>
              <w:jc w:val="center"/>
            </w:pPr>
            <w:r w:rsidRPr="0018259E">
              <w:rPr>
                <w:sz w:val="17"/>
              </w:rPr>
              <w:t>0.040</w:t>
            </w:r>
          </w:p>
        </w:tc>
        <w:tc>
          <w:tcPr>
            <w:tcW w:w="1500" w:type="dxa"/>
          </w:tcPr>
          <w:p w14:paraId="255289AE" w14:textId="77777777" w:rsidR="00DE7EEE" w:rsidRPr="0018259E" w:rsidRDefault="00000000">
            <w:pPr>
              <w:spacing w:before="20" w:after="20"/>
              <w:jc w:val="center"/>
            </w:pPr>
            <w:r w:rsidRPr="0018259E">
              <w:rPr>
                <w:sz w:val="17"/>
              </w:rPr>
              <w:t>0.1654 (−3.323)</w:t>
            </w:r>
          </w:p>
        </w:tc>
        <w:tc>
          <w:tcPr>
            <w:tcW w:w="1454" w:type="dxa"/>
          </w:tcPr>
          <w:p w14:paraId="6A78A90E" w14:textId="77777777" w:rsidR="00DE7EEE" w:rsidRPr="0018259E" w:rsidRDefault="00000000">
            <w:pPr>
              <w:spacing w:before="20" w:after="20"/>
              <w:jc w:val="center"/>
            </w:pPr>
            <w:r w:rsidRPr="0018259E">
              <w:rPr>
                <w:sz w:val="17"/>
              </w:rPr>
              <w:t>0.323 / 0.737</w:t>
            </w:r>
          </w:p>
        </w:tc>
      </w:tr>
      <w:tr w:rsidR="00DE7EEE" w:rsidRPr="0018259E" w14:paraId="5FAE4106" w14:textId="77777777">
        <w:tc>
          <w:tcPr>
            <w:tcW w:w="3000" w:type="dxa"/>
          </w:tcPr>
          <w:p w14:paraId="71BD4F33" w14:textId="77777777" w:rsidR="00DE7EEE" w:rsidRPr="0018259E" w:rsidRDefault="00000000">
            <w:pPr>
              <w:spacing w:before="20" w:after="20"/>
            </w:pPr>
            <w:r w:rsidRPr="0018259E">
              <w:rPr>
                <w:sz w:val="17"/>
              </w:rPr>
              <w:t>Platt scaling</w:t>
            </w:r>
          </w:p>
        </w:tc>
        <w:tc>
          <w:tcPr>
            <w:tcW w:w="2400" w:type="dxa"/>
          </w:tcPr>
          <w:p w14:paraId="06944587" w14:textId="77777777" w:rsidR="00DE7EEE" w:rsidRPr="0018259E" w:rsidRDefault="00000000">
            <w:pPr>
              <w:spacing w:before="20" w:after="20"/>
              <w:jc w:val="center"/>
            </w:pPr>
            <w:r w:rsidRPr="0018259E">
              <w:rPr>
                <w:sz w:val="17"/>
              </w:rPr>
              <w:t>1.02 (0.63–1.41)</w:t>
            </w:r>
          </w:p>
        </w:tc>
        <w:tc>
          <w:tcPr>
            <w:tcW w:w="2400" w:type="dxa"/>
          </w:tcPr>
          <w:p w14:paraId="013BF209" w14:textId="77777777" w:rsidR="00DE7EEE" w:rsidRPr="0018259E" w:rsidRDefault="00000000">
            <w:pPr>
              <w:spacing w:before="20" w:after="20"/>
              <w:jc w:val="center"/>
            </w:pPr>
            <w:r w:rsidRPr="0018259E">
              <w:rPr>
                <w:sz w:val="17"/>
              </w:rPr>
              <w:t>−0.00 (−0.29 to +0.29)</w:t>
            </w:r>
          </w:p>
        </w:tc>
        <w:tc>
          <w:tcPr>
            <w:tcW w:w="1500" w:type="dxa"/>
          </w:tcPr>
          <w:p w14:paraId="73C0FA44" w14:textId="77777777" w:rsidR="00DE7EEE" w:rsidRPr="0018259E" w:rsidRDefault="00000000">
            <w:pPr>
              <w:spacing w:before="20" w:after="20"/>
              <w:jc w:val="center"/>
            </w:pPr>
            <w:r w:rsidRPr="0018259E">
              <w:rPr>
                <w:sz w:val="17"/>
              </w:rPr>
              <w:t>0.040</w:t>
            </w:r>
          </w:p>
        </w:tc>
        <w:tc>
          <w:tcPr>
            <w:tcW w:w="1500" w:type="dxa"/>
          </w:tcPr>
          <w:p w14:paraId="4D4DE8FB" w14:textId="77777777" w:rsidR="00DE7EEE" w:rsidRPr="0018259E" w:rsidRDefault="00000000">
            <w:pPr>
              <w:spacing w:before="20" w:after="20"/>
              <w:jc w:val="center"/>
            </w:pPr>
            <w:r w:rsidRPr="0018259E">
              <w:rPr>
                <w:sz w:val="17"/>
              </w:rPr>
              <w:t>0.040</w:t>
            </w:r>
          </w:p>
        </w:tc>
        <w:tc>
          <w:tcPr>
            <w:tcW w:w="1500" w:type="dxa"/>
          </w:tcPr>
          <w:p w14:paraId="40EFC850" w14:textId="77777777" w:rsidR="00DE7EEE" w:rsidRPr="0018259E" w:rsidRDefault="00000000">
            <w:pPr>
              <w:spacing w:before="20" w:after="20"/>
              <w:jc w:val="center"/>
            </w:pPr>
            <w:r w:rsidRPr="0018259E">
              <w:rPr>
                <w:sz w:val="17"/>
              </w:rPr>
              <w:t>0.0371 (+0.030)</w:t>
            </w:r>
          </w:p>
        </w:tc>
        <w:tc>
          <w:tcPr>
            <w:tcW w:w="1454" w:type="dxa"/>
          </w:tcPr>
          <w:p w14:paraId="49E48AD1" w14:textId="77777777" w:rsidR="00DE7EEE" w:rsidRPr="0018259E" w:rsidRDefault="00000000">
            <w:pPr>
              <w:spacing w:before="20" w:after="20"/>
              <w:jc w:val="center"/>
            </w:pPr>
            <w:r w:rsidRPr="0018259E">
              <w:rPr>
                <w:sz w:val="17"/>
              </w:rPr>
              <w:t>0.009 / 0.734</w:t>
            </w:r>
          </w:p>
        </w:tc>
      </w:tr>
      <w:tr w:rsidR="00DE7EEE" w:rsidRPr="0018259E" w14:paraId="35500D19" w14:textId="77777777">
        <w:tc>
          <w:tcPr>
            <w:tcW w:w="3000" w:type="dxa"/>
          </w:tcPr>
          <w:p w14:paraId="3B017FDC" w14:textId="77777777" w:rsidR="00DE7EEE" w:rsidRPr="0018259E" w:rsidRDefault="00000000">
            <w:pPr>
              <w:spacing w:before="20" w:after="20"/>
            </w:pPr>
            <w:r w:rsidRPr="0018259E">
              <w:rPr>
                <w:sz w:val="17"/>
              </w:rPr>
              <w:t>Isotonic regression</w:t>
            </w:r>
          </w:p>
        </w:tc>
        <w:tc>
          <w:tcPr>
            <w:tcW w:w="2400" w:type="dxa"/>
          </w:tcPr>
          <w:p w14:paraId="4392FE5A" w14:textId="77777777" w:rsidR="00DE7EEE" w:rsidRPr="0018259E" w:rsidRDefault="00000000">
            <w:pPr>
              <w:spacing w:before="20" w:after="20"/>
              <w:jc w:val="center"/>
            </w:pPr>
            <w:r w:rsidRPr="0018259E">
              <w:rPr>
                <w:sz w:val="17"/>
              </w:rPr>
              <w:t>0.47 (0.19–0.74)</w:t>
            </w:r>
          </w:p>
        </w:tc>
        <w:tc>
          <w:tcPr>
            <w:tcW w:w="2400" w:type="dxa"/>
          </w:tcPr>
          <w:p w14:paraId="79349DF4" w14:textId="77777777" w:rsidR="00DE7EEE" w:rsidRPr="0018259E" w:rsidRDefault="00000000">
            <w:pPr>
              <w:spacing w:before="20" w:after="20"/>
              <w:jc w:val="center"/>
            </w:pPr>
            <w:r w:rsidRPr="0018259E">
              <w:rPr>
                <w:sz w:val="17"/>
              </w:rPr>
              <w:t>−0.01 (−0.30 to +0.28)</w:t>
            </w:r>
          </w:p>
        </w:tc>
        <w:tc>
          <w:tcPr>
            <w:tcW w:w="1500" w:type="dxa"/>
          </w:tcPr>
          <w:p w14:paraId="729CA2FB" w14:textId="77777777" w:rsidR="00DE7EEE" w:rsidRPr="0018259E" w:rsidRDefault="00000000">
            <w:pPr>
              <w:spacing w:before="20" w:after="20"/>
              <w:jc w:val="center"/>
            </w:pPr>
            <w:r w:rsidRPr="0018259E">
              <w:rPr>
                <w:sz w:val="17"/>
              </w:rPr>
              <w:t>0.040</w:t>
            </w:r>
          </w:p>
        </w:tc>
        <w:tc>
          <w:tcPr>
            <w:tcW w:w="1500" w:type="dxa"/>
          </w:tcPr>
          <w:p w14:paraId="7E25756F" w14:textId="77777777" w:rsidR="00DE7EEE" w:rsidRPr="0018259E" w:rsidRDefault="00000000">
            <w:pPr>
              <w:spacing w:before="20" w:after="20"/>
              <w:jc w:val="center"/>
            </w:pPr>
            <w:r w:rsidRPr="0018259E">
              <w:rPr>
                <w:sz w:val="17"/>
              </w:rPr>
              <w:t>0.040</w:t>
            </w:r>
          </w:p>
        </w:tc>
        <w:tc>
          <w:tcPr>
            <w:tcW w:w="1500" w:type="dxa"/>
          </w:tcPr>
          <w:p w14:paraId="7E172612" w14:textId="77777777" w:rsidR="00DE7EEE" w:rsidRPr="0018259E" w:rsidRDefault="00000000">
            <w:pPr>
              <w:spacing w:before="20" w:after="20"/>
              <w:jc w:val="center"/>
            </w:pPr>
            <w:r w:rsidRPr="0018259E">
              <w:rPr>
                <w:sz w:val="17"/>
              </w:rPr>
              <w:t>0.0377 (+0.014)</w:t>
            </w:r>
          </w:p>
        </w:tc>
        <w:tc>
          <w:tcPr>
            <w:tcW w:w="1454" w:type="dxa"/>
          </w:tcPr>
          <w:p w14:paraId="591C7F64" w14:textId="77777777" w:rsidR="00DE7EEE" w:rsidRPr="0018259E" w:rsidRDefault="00000000">
            <w:pPr>
              <w:spacing w:before="20" w:after="20"/>
              <w:jc w:val="center"/>
            </w:pPr>
            <w:r w:rsidRPr="0018259E">
              <w:rPr>
                <w:sz w:val="17"/>
              </w:rPr>
              <w:t>0.013 / 0.698</w:t>
            </w:r>
          </w:p>
        </w:tc>
      </w:tr>
    </w:tbl>
    <w:p w14:paraId="5B1355E4" w14:textId="77777777" w:rsidR="00DE7EEE" w:rsidRPr="0018259E" w:rsidRDefault="00000000">
      <w:pPr>
        <w:spacing w:before="40"/>
      </w:pPr>
      <w:r w:rsidRPr="0018259E">
        <w:rPr>
          <w:i/>
          <w:sz w:val="16"/>
        </w:rPr>
        <w:t xml:space="preserve">All estimates are based on 5-fold cross-validated out-of-fold predictions across the full sample (33 incident mild cognitive impairment and 50 incident dementia events), because the small number of events in the held-out test set makes test-set calibration unstable. The calibration slope is the coefficient of the linear predictor in a logistic regression of the outcome on the logit of the predicted probability; the calibration-in-the-large (CITL) is the intercept of a logistic regression with the linear predictor entered as an offset, so that a value of zero indicates no systematic over- or under-prediction. Both are reported with 95% Wald confidence intervals. The scaled Brier score is 1 − BS / </w:t>
      </w:r>
      <w:proofErr w:type="gramStart"/>
      <w:r w:rsidRPr="0018259E">
        <w:rPr>
          <w:i/>
          <w:sz w:val="16"/>
        </w:rPr>
        <w:t>p(</w:t>
      </w:r>
      <w:proofErr w:type="gramEnd"/>
      <w:r w:rsidRPr="0018259E">
        <w:rPr>
          <w:i/>
          <w:sz w:val="16"/>
        </w:rPr>
        <w:t>1 − p) and is positive only when the model is more accurate than one predicting the outcome prevalence for every participant. ECE is the expected calibration error, the sample-size-weighted mean absolute difference between the observed and the predicted risk across deciles of predicted risk. Both recalibration models were fitted out of fold, so the post-recalibration metrics are not optimistic. The mild cognitive impairment support vector machine is already well calibrated and neither recalibration method improves it; the dementia random forest over-estimates absolute risk roughly ninefold, and Platt scaling restores calibration with essentially no loss of discrimination, whereas isotonic regression removes the systematic over-prediction but shrinks the calibration slope and reduces discrimination, as expected when a step function is fitted to 50 events. AUC, area under the receiver operating characteristic curve; BS, Brier score; CI, confidence interval; CITL, calibration-in-the-large; ECE, expected calibration error; SVM, Support Vector Machine.</w:t>
      </w:r>
    </w:p>
    <w:p w14:paraId="0FD2F58E" w14:textId="77777777" w:rsidR="00DE7EEE" w:rsidRPr="0018259E" w:rsidRDefault="00DE7EEE">
      <w:pPr>
        <w:spacing w:after="80"/>
        <w:rPr>
          <w:rFonts w:eastAsia="맑은 고딕"/>
          <w:lang w:eastAsia="ko-KR"/>
        </w:rPr>
      </w:pPr>
    </w:p>
    <w:p w14:paraId="2B230761" w14:textId="77777777" w:rsidR="0006413E" w:rsidRPr="0018259E" w:rsidRDefault="0006413E">
      <w:pPr>
        <w:spacing w:after="80"/>
        <w:rPr>
          <w:rFonts w:eastAsia="맑은 고딕"/>
          <w:lang w:eastAsia="ko-KR"/>
        </w:rPr>
      </w:pPr>
    </w:p>
    <w:p w14:paraId="79DECFF4" w14:textId="77777777" w:rsidR="0006413E" w:rsidRPr="0018259E" w:rsidRDefault="0006413E">
      <w:pPr>
        <w:spacing w:after="80"/>
        <w:rPr>
          <w:rFonts w:eastAsia="맑은 고딕"/>
          <w:lang w:eastAsia="ko-KR"/>
        </w:rPr>
      </w:pPr>
    </w:p>
    <w:p w14:paraId="73DCBAEC" w14:textId="77777777" w:rsidR="0006413E" w:rsidRPr="0018259E" w:rsidRDefault="0006413E">
      <w:pPr>
        <w:spacing w:after="80"/>
        <w:rPr>
          <w:rFonts w:eastAsia="맑은 고딕"/>
          <w:lang w:eastAsia="ko-KR"/>
        </w:rPr>
      </w:pPr>
    </w:p>
    <w:p w14:paraId="75FBF687" w14:textId="77777777" w:rsidR="0006413E" w:rsidRPr="0018259E" w:rsidRDefault="0006413E">
      <w:pPr>
        <w:spacing w:after="80"/>
        <w:rPr>
          <w:rFonts w:eastAsia="맑은 고딕"/>
          <w:lang w:eastAsia="ko-KR"/>
        </w:rPr>
      </w:pPr>
    </w:p>
    <w:p w14:paraId="5E2D908D" w14:textId="77777777" w:rsidR="0006413E" w:rsidRPr="0018259E" w:rsidRDefault="0006413E">
      <w:pPr>
        <w:spacing w:after="80"/>
        <w:rPr>
          <w:rFonts w:eastAsia="맑은 고딕"/>
          <w:lang w:eastAsia="ko-KR"/>
        </w:rPr>
      </w:pPr>
    </w:p>
    <w:p w14:paraId="150F66A3" w14:textId="77777777" w:rsidR="0006413E" w:rsidRPr="0018259E" w:rsidRDefault="0006413E">
      <w:pPr>
        <w:spacing w:after="80"/>
        <w:rPr>
          <w:rFonts w:eastAsia="맑은 고딕"/>
          <w:lang w:eastAsia="ko-KR"/>
        </w:rPr>
      </w:pPr>
    </w:p>
    <w:p w14:paraId="0AE146E5" w14:textId="77777777" w:rsidR="0006413E" w:rsidRPr="0018259E" w:rsidRDefault="0006413E">
      <w:pPr>
        <w:spacing w:after="80"/>
        <w:rPr>
          <w:rFonts w:eastAsia="맑은 고딕"/>
          <w:lang w:eastAsia="ko-KR"/>
        </w:rPr>
      </w:pPr>
    </w:p>
    <w:p w14:paraId="7F698432" w14:textId="77777777" w:rsidR="0006413E" w:rsidRPr="0018259E" w:rsidRDefault="0006413E">
      <w:pPr>
        <w:spacing w:after="80"/>
        <w:rPr>
          <w:rFonts w:eastAsia="맑은 고딕"/>
          <w:lang w:eastAsia="ko-KR"/>
        </w:rPr>
      </w:pPr>
    </w:p>
    <w:p w14:paraId="0E017D89" w14:textId="77777777" w:rsidR="0006413E" w:rsidRPr="0018259E" w:rsidRDefault="0006413E">
      <w:pPr>
        <w:spacing w:after="80"/>
        <w:rPr>
          <w:rFonts w:eastAsia="맑은 고딕"/>
          <w:lang w:eastAsia="ko-KR"/>
        </w:rPr>
      </w:pPr>
    </w:p>
    <w:p w14:paraId="6A399E8C" w14:textId="77777777" w:rsidR="0006413E" w:rsidRPr="0018259E" w:rsidRDefault="0006413E">
      <w:pPr>
        <w:spacing w:after="80"/>
        <w:rPr>
          <w:rFonts w:eastAsia="맑은 고딕"/>
          <w:lang w:eastAsia="ko-KR"/>
        </w:rPr>
      </w:pPr>
    </w:p>
    <w:p w14:paraId="3F846063" w14:textId="77777777" w:rsidR="0006413E" w:rsidRPr="0018259E" w:rsidRDefault="0006413E">
      <w:pPr>
        <w:spacing w:after="80"/>
        <w:rPr>
          <w:rFonts w:eastAsia="맑은 고딕"/>
          <w:lang w:eastAsia="ko-KR"/>
        </w:rPr>
      </w:pPr>
    </w:p>
    <w:p w14:paraId="547295A6" w14:textId="77777777" w:rsidR="0006413E" w:rsidRPr="0018259E" w:rsidRDefault="0006413E">
      <w:pPr>
        <w:spacing w:after="80"/>
        <w:rPr>
          <w:rFonts w:eastAsia="맑은 고딕"/>
          <w:lang w:eastAsia="ko-KR"/>
        </w:rPr>
      </w:pPr>
    </w:p>
    <w:p w14:paraId="4AE3D96C" w14:textId="77777777" w:rsidR="0006413E" w:rsidRPr="0018259E" w:rsidRDefault="0006413E">
      <w:pPr>
        <w:spacing w:after="80"/>
        <w:rPr>
          <w:rFonts w:eastAsia="맑은 고딕"/>
          <w:lang w:eastAsia="ko-KR"/>
        </w:rPr>
      </w:pPr>
    </w:p>
    <w:p w14:paraId="2218CF17" w14:textId="77777777" w:rsidR="00DE7EEE" w:rsidRPr="0018259E" w:rsidRDefault="00000000">
      <w:pPr>
        <w:spacing w:after="80"/>
      </w:pPr>
      <w:r w:rsidRPr="0018259E">
        <w:rPr>
          <w:b/>
          <w:sz w:val="21"/>
        </w:rPr>
        <w:t xml:space="preserve">Supplementary Table S9. </w:t>
      </w:r>
      <w:r w:rsidRPr="0018259E">
        <w:rPr>
          <w:sz w:val="21"/>
        </w:rPr>
        <w:t>Stability of the SHAP predictor importance across 20 cross-validation folds (top 10 predictors).</w:t>
      </w:r>
    </w:p>
    <w:tbl>
      <w:tblPr>
        <w:tblStyle w:val="af9"/>
        <w:tblW w:w="0" w:type="auto"/>
        <w:tblLayout w:type="fixed"/>
        <w:tblLook w:val="04A0" w:firstRow="1" w:lastRow="0" w:firstColumn="1" w:lastColumn="0" w:noHBand="0" w:noVBand="1"/>
      </w:tblPr>
      <w:tblGrid>
        <w:gridCol w:w="3400"/>
        <w:gridCol w:w="1700"/>
        <w:gridCol w:w="1400"/>
        <w:gridCol w:w="2200"/>
        <w:gridCol w:w="1900"/>
        <w:gridCol w:w="1500"/>
        <w:gridCol w:w="1600"/>
        <w:gridCol w:w="1450"/>
      </w:tblGrid>
      <w:tr w:rsidR="00DE7EEE" w:rsidRPr="0018259E" w14:paraId="68774CDE" w14:textId="77777777">
        <w:tc>
          <w:tcPr>
            <w:tcW w:w="3400" w:type="dxa"/>
            <w:shd w:val="clear" w:color="auto" w:fill="D9D9D9"/>
          </w:tcPr>
          <w:p w14:paraId="2CCD6A71" w14:textId="77777777" w:rsidR="00DE7EEE" w:rsidRPr="0018259E" w:rsidRDefault="00000000">
            <w:pPr>
              <w:spacing w:before="20" w:after="20"/>
            </w:pPr>
            <w:r w:rsidRPr="0018259E">
              <w:rPr>
                <w:b/>
                <w:sz w:val="17"/>
              </w:rPr>
              <w:t>Predictor</w:t>
            </w:r>
          </w:p>
        </w:tc>
        <w:tc>
          <w:tcPr>
            <w:tcW w:w="1700" w:type="dxa"/>
            <w:shd w:val="clear" w:color="auto" w:fill="D9D9D9"/>
          </w:tcPr>
          <w:p w14:paraId="5F7936A8" w14:textId="77777777" w:rsidR="00DE7EEE" w:rsidRPr="0018259E" w:rsidRDefault="00000000">
            <w:pPr>
              <w:spacing w:before="20" w:after="20"/>
              <w:jc w:val="center"/>
            </w:pPr>
            <w:r w:rsidRPr="0018259E">
              <w:rPr>
                <w:b/>
                <w:sz w:val="17"/>
              </w:rPr>
              <w:t>Mean |SHAP|</w:t>
            </w:r>
          </w:p>
        </w:tc>
        <w:tc>
          <w:tcPr>
            <w:tcW w:w="1400" w:type="dxa"/>
            <w:shd w:val="clear" w:color="auto" w:fill="D9D9D9"/>
          </w:tcPr>
          <w:p w14:paraId="4832C16B" w14:textId="77777777" w:rsidR="00DE7EEE" w:rsidRPr="0018259E" w:rsidRDefault="00000000">
            <w:pPr>
              <w:spacing w:before="20" w:after="20"/>
              <w:jc w:val="center"/>
            </w:pPr>
            <w:r w:rsidRPr="0018259E">
              <w:rPr>
                <w:b/>
                <w:sz w:val="17"/>
              </w:rPr>
              <w:t>SD</w:t>
            </w:r>
          </w:p>
        </w:tc>
        <w:tc>
          <w:tcPr>
            <w:tcW w:w="2200" w:type="dxa"/>
            <w:shd w:val="clear" w:color="auto" w:fill="D9D9D9"/>
          </w:tcPr>
          <w:p w14:paraId="5E32FF69" w14:textId="77777777" w:rsidR="00DE7EEE" w:rsidRPr="0018259E" w:rsidRDefault="00000000">
            <w:pPr>
              <w:spacing w:before="20" w:after="20"/>
              <w:jc w:val="center"/>
            </w:pPr>
            <w:r w:rsidRPr="0018259E">
              <w:rPr>
                <w:b/>
                <w:sz w:val="17"/>
              </w:rPr>
              <w:t>95% interval</w:t>
            </w:r>
          </w:p>
        </w:tc>
        <w:tc>
          <w:tcPr>
            <w:tcW w:w="1900" w:type="dxa"/>
            <w:shd w:val="clear" w:color="auto" w:fill="D9D9D9"/>
          </w:tcPr>
          <w:p w14:paraId="657D3B4E" w14:textId="77777777" w:rsidR="00DE7EEE" w:rsidRPr="0018259E" w:rsidRDefault="00000000">
            <w:pPr>
              <w:spacing w:before="20" w:after="20"/>
              <w:jc w:val="center"/>
            </w:pPr>
            <w:r w:rsidRPr="0018259E">
              <w:rPr>
                <w:b/>
                <w:sz w:val="17"/>
              </w:rPr>
              <w:t>Mean rank (SD)</w:t>
            </w:r>
          </w:p>
        </w:tc>
        <w:tc>
          <w:tcPr>
            <w:tcW w:w="1500" w:type="dxa"/>
            <w:shd w:val="clear" w:color="auto" w:fill="D9D9D9"/>
          </w:tcPr>
          <w:p w14:paraId="10590936" w14:textId="77777777" w:rsidR="00DE7EEE" w:rsidRPr="0018259E" w:rsidRDefault="00000000">
            <w:pPr>
              <w:spacing w:before="20" w:after="20"/>
              <w:jc w:val="center"/>
            </w:pPr>
            <w:r w:rsidRPr="0018259E">
              <w:rPr>
                <w:b/>
                <w:sz w:val="17"/>
              </w:rPr>
              <w:t>Rank range</w:t>
            </w:r>
          </w:p>
        </w:tc>
        <w:tc>
          <w:tcPr>
            <w:tcW w:w="1600" w:type="dxa"/>
            <w:shd w:val="clear" w:color="auto" w:fill="D9D9D9"/>
          </w:tcPr>
          <w:p w14:paraId="42C32958" w14:textId="77777777" w:rsidR="00DE7EEE" w:rsidRPr="0018259E" w:rsidRDefault="00000000">
            <w:pPr>
              <w:spacing w:before="20" w:after="20"/>
              <w:jc w:val="center"/>
            </w:pPr>
            <w:r w:rsidRPr="0018259E">
              <w:rPr>
                <w:b/>
                <w:sz w:val="17"/>
              </w:rPr>
              <w:t>Folds in top 10</w:t>
            </w:r>
          </w:p>
        </w:tc>
        <w:tc>
          <w:tcPr>
            <w:tcW w:w="1450" w:type="dxa"/>
            <w:shd w:val="clear" w:color="auto" w:fill="D9D9D9"/>
          </w:tcPr>
          <w:p w14:paraId="5415EECF" w14:textId="77777777" w:rsidR="00DE7EEE" w:rsidRPr="0018259E" w:rsidRDefault="00000000">
            <w:pPr>
              <w:spacing w:before="20" w:after="20"/>
              <w:jc w:val="center"/>
            </w:pPr>
            <w:r w:rsidRPr="0018259E">
              <w:rPr>
                <w:b/>
                <w:sz w:val="17"/>
              </w:rPr>
              <w:t>Rank on the single split</w:t>
            </w:r>
          </w:p>
        </w:tc>
      </w:tr>
      <w:tr w:rsidR="00DE7EEE" w:rsidRPr="0018259E" w14:paraId="6F38BABC" w14:textId="77777777">
        <w:tc>
          <w:tcPr>
            <w:tcW w:w="3400" w:type="dxa"/>
          </w:tcPr>
          <w:p w14:paraId="43CCE067" w14:textId="77777777" w:rsidR="00DE7EEE" w:rsidRPr="0018259E" w:rsidRDefault="00000000">
            <w:pPr>
              <w:spacing w:before="20" w:after="20"/>
            </w:pPr>
            <w:r w:rsidRPr="0018259E">
              <w:rPr>
                <w:b/>
                <w:sz w:val="17"/>
              </w:rPr>
              <w:t>Mild cognitive impairment (Support Vector Machine)</w:t>
            </w:r>
          </w:p>
        </w:tc>
        <w:tc>
          <w:tcPr>
            <w:tcW w:w="1700" w:type="dxa"/>
          </w:tcPr>
          <w:p w14:paraId="25C99DA5" w14:textId="77777777" w:rsidR="00DE7EEE" w:rsidRPr="0018259E" w:rsidRDefault="00DE7EEE">
            <w:pPr>
              <w:spacing w:before="20" w:after="20"/>
              <w:jc w:val="center"/>
            </w:pPr>
          </w:p>
        </w:tc>
        <w:tc>
          <w:tcPr>
            <w:tcW w:w="1400" w:type="dxa"/>
          </w:tcPr>
          <w:p w14:paraId="42B18EB2" w14:textId="77777777" w:rsidR="00DE7EEE" w:rsidRPr="0018259E" w:rsidRDefault="00DE7EEE">
            <w:pPr>
              <w:spacing w:before="20" w:after="20"/>
              <w:jc w:val="center"/>
            </w:pPr>
          </w:p>
        </w:tc>
        <w:tc>
          <w:tcPr>
            <w:tcW w:w="2200" w:type="dxa"/>
          </w:tcPr>
          <w:p w14:paraId="30BC0EA5" w14:textId="77777777" w:rsidR="00DE7EEE" w:rsidRPr="0018259E" w:rsidRDefault="00DE7EEE">
            <w:pPr>
              <w:spacing w:before="20" w:after="20"/>
              <w:jc w:val="center"/>
            </w:pPr>
          </w:p>
        </w:tc>
        <w:tc>
          <w:tcPr>
            <w:tcW w:w="1900" w:type="dxa"/>
          </w:tcPr>
          <w:p w14:paraId="398A8A76" w14:textId="77777777" w:rsidR="00DE7EEE" w:rsidRPr="0018259E" w:rsidRDefault="00DE7EEE">
            <w:pPr>
              <w:spacing w:before="20" w:after="20"/>
              <w:jc w:val="center"/>
            </w:pPr>
          </w:p>
        </w:tc>
        <w:tc>
          <w:tcPr>
            <w:tcW w:w="1500" w:type="dxa"/>
          </w:tcPr>
          <w:p w14:paraId="12EEA564" w14:textId="77777777" w:rsidR="00DE7EEE" w:rsidRPr="0018259E" w:rsidRDefault="00DE7EEE">
            <w:pPr>
              <w:spacing w:before="20" w:after="20"/>
              <w:jc w:val="center"/>
            </w:pPr>
          </w:p>
        </w:tc>
        <w:tc>
          <w:tcPr>
            <w:tcW w:w="1600" w:type="dxa"/>
          </w:tcPr>
          <w:p w14:paraId="684B9C9B" w14:textId="77777777" w:rsidR="00DE7EEE" w:rsidRPr="0018259E" w:rsidRDefault="00DE7EEE">
            <w:pPr>
              <w:spacing w:before="20" w:after="20"/>
              <w:jc w:val="center"/>
            </w:pPr>
          </w:p>
        </w:tc>
        <w:tc>
          <w:tcPr>
            <w:tcW w:w="1450" w:type="dxa"/>
          </w:tcPr>
          <w:p w14:paraId="37C3D7C0" w14:textId="77777777" w:rsidR="00DE7EEE" w:rsidRPr="0018259E" w:rsidRDefault="00DE7EEE">
            <w:pPr>
              <w:spacing w:before="20" w:after="20"/>
              <w:jc w:val="center"/>
            </w:pPr>
          </w:p>
        </w:tc>
      </w:tr>
      <w:tr w:rsidR="00DE7EEE" w:rsidRPr="0018259E" w14:paraId="03247184" w14:textId="77777777">
        <w:tc>
          <w:tcPr>
            <w:tcW w:w="3400" w:type="dxa"/>
          </w:tcPr>
          <w:p w14:paraId="6E60C444" w14:textId="77777777" w:rsidR="00DE7EEE" w:rsidRPr="0018259E" w:rsidRDefault="00000000">
            <w:pPr>
              <w:spacing w:before="20" w:after="20"/>
            </w:pPr>
            <w:r w:rsidRPr="0018259E">
              <w:rPr>
                <w:sz w:val="17"/>
              </w:rPr>
              <w:t>Fall experience</w:t>
            </w:r>
          </w:p>
        </w:tc>
        <w:tc>
          <w:tcPr>
            <w:tcW w:w="1700" w:type="dxa"/>
          </w:tcPr>
          <w:p w14:paraId="11565C38" w14:textId="77777777" w:rsidR="00DE7EEE" w:rsidRPr="0018259E" w:rsidRDefault="00000000">
            <w:pPr>
              <w:spacing w:before="20" w:after="20"/>
              <w:jc w:val="center"/>
            </w:pPr>
            <w:r w:rsidRPr="0018259E">
              <w:rPr>
                <w:sz w:val="17"/>
              </w:rPr>
              <w:t>0.0042</w:t>
            </w:r>
          </w:p>
        </w:tc>
        <w:tc>
          <w:tcPr>
            <w:tcW w:w="1400" w:type="dxa"/>
          </w:tcPr>
          <w:p w14:paraId="391C7908" w14:textId="77777777" w:rsidR="00DE7EEE" w:rsidRPr="0018259E" w:rsidRDefault="00000000">
            <w:pPr>
              <w:spacing w:before="20" w:after="20"/>
              <w:jc w:val="center"/>
            </w:pPr>
            <w:r w:rsidRPr="0018259E">
              <w:rPr>
                <w:sz w:val="17"/>
              </w:rPr>
              <w:t>0.0023</w:t>
            </w:r>
          </w:p>
        </w:tc>
        <w:tc>
          <w:tcPr>
            <w:tcW w:w="2200" w:type="dxa"/>
          </w:tcPr>
          <w:p w14:paraId="145BF396" w14:textId="77777777" w:rsidR="00DE7EEE" w:rsidRPr="0018259E" w:rsidRDefault="00000000">
            <w:pPr>
              <w:spacing w:before="20" w:after="20"/>
              <w:jc w:val="center"/>
            </w:pPr>
            <w:r w:rsidRPr="0018259E">
              <w:rPr>
                <w:sz w:val="17"/>
              </w:rPr>
              <w:t>0.0007–0.0090</w:t>
            </w:r>
          </w:p>
        </w:tc>
        <w:tc>
          <w:tcPr>
            <w:tcW w:w="1900" w:type="dxa"/>
          </w:tcPr>
          <w:p w14:paraId="269C8681" w14:textId="77777777" w:rsidR="00DE7EEE" w:rsidRPr="0018259E" w:rsidRDefault="00000000">
            <w:pPr>
              <w:spacing w:before="20" w:after="20"/>
              <w:jc w:val="center"/>
            </w:pPr>
            <w:r w:rsidRPr="0018259E">
              <w:rPr>
                <w:sz w:val="17"/>
              </w:rPr>
              <w:t>3.3 (3.4)</w:t>
            </w:r>
          </w:p>
        </w:tc>
        <w:tc>
          <w:tcPr>
            <w:tcW w:w="1500" w:type="dxa"/>
          </w:tcPr>
          <w:p w14:paraId="5DE0C180" w14:textId="77777777" w:rsidR="00DE7EEE" w:rsidRPr="0018259E" w:rsidRDefault="00000000">
            <w:pPr>
              <w:spacing w:before="20" w:after="20"/>
              <w:jc w:val="center"/>
            </w:pPr>
            <w:r w:rsidRPr="0018259E">
              <w:rPr>
                <w:sz w:val="17"/>
              </w:rPr>
              <w:t>1–12</w:t>
            </w:r>
          </w:p>
        </w:tc>
        <w:tc>
          <w:tcPr>
            <w:tcW w:w="1600" w:type="dxa"/>
          </w:tcPr>
          <w:p w14:paraId="126C4603" w14:textId="77777777" w:rsidR="00DE7EEE" w:rsidRPr="0018259E" w:rsidRDefault="00000000">
            <w:pPr>
              <w:spacing w:before="20" w:after="20"/>
              <w:jc w:val="center"/>
            </w:pPr>
            <w:r w:rsidRPr="0018259E">
              <w:rPr>
                <w:sz w:val="17"/>
              </w:rPr>
              <w:t>90%</w:t>
            </w:r>
          </w:p>
        </w:tc>
        <w:tc>
          <w:tcPr>
            <w:tcW w:w="1450" w:type="dxa"/>
          </w:tcPr>
          <w:p w14:paraId="5EC693E4" w14:textId="77777777" w:rsidR="00DE7EEE" w:rsidRPr="0018259E" w:rsidRDefault="00000000">
            <w:pPr>
              <w:spacing w:before="20" w:after="20"/>
              <w:jc w:val="center"/>
            </w:pPr>
            <w:r w:rsidRPr="0018259E">
              <w:rPr>
                <w:sz w:val="17"/>
              </w:rPr>
              <w:t>4</w:t>
            </w:r>
          </w:p>
        </w:tc>
      </w:tr>
      <w:tr w:rsidR="00DE7EEE" w:rsidRPr="0018259E" w14:paraId="07F4D879" w14:textId="77777777">
        <w:tc>
          <w:tcPr>
            <w:tcW w:w="3400" w:type="dxa"/>
          </w:tcPr>
          <w:p w14:paraId="282386B5" w14:textId="77777777" w:rsidR="00DE7EEE" w:rsidRPr="0018259E" w:rsidRDefault="00000000">
            <w:pPr>
              <w:spacing w:before="20" w:after="20"/>
            </w:pPr>
            <w:r w:rsidRPr="0018259E">
              <w:rPr>
                <w:sz w:val="17"/>
              </w:rPr>
              <w:t>Depressive symptoms (CES-D 10)</w:t>
            </w:r>
          </w:p>
        </w:tc>
        <w:tc>
          <w:tcPr>
            <w:tcW w:w="1700" w:type="dxa"/>
          </w:tcPr>
          <w:p w14:paraId="75F3989B" w14:textId="77777777" w:rsidR="00DE7EEE" w:rsidRPr="0018259E" w:rsidRDefault="00000000">
            <w:pPr>
              <w:spacing w:before="20" w:after="20"/>
              <w:jc w:val="center"/>
            </w:pPr>
            <w:r w:rsidRPr="0018259E">
              <w:rPr>
                <w:sz w:val="17"/>
              </w:rPr>
              <w:t>0.0034</w:t>
            </w:r>
          </w:p>
        </w:tc>
        <w:tc>
          <w:tcPr>
            <w:tcW w:w="1400" w:type="dxa"/>
          </w:tcPr>
          <w:p w14:paraId="1D3274C3" w14:textId="77777777" w:rsidR="00DE7EEE" w:rsidRPr="0018259E" w:rsidRDefault="00000000">
            <w:pPr>
              <w:spacing w:before="20" w:after="20"/>
              <w:jc w:val="center"/>
            </w:pPr>
            <w:r w:rsidRPr="0018259E">
              <w:rPr>
                <w:sz w:val="17"/>
              </w:rPr>
              <w:t>0.0018</w:t>
            </w:r>
          </w:p>
        </w:tc>
        <w:tc>
          <w:tcPr>
            <w:tcW w:w="2200" w:type="dxa"/>
          </w:tcPr>
          <w:p w14:paraId="33B61975" w14:textId="77777777" w:rsidR="00DE7EEE" w:rsidRPr="0018259E" w:rsidRDefault="00000000">
            <w:pPr>
              <w:spacing w:before="20" w:after="20"/>
              <w:jc w:val="center"/>
            </w:pPr>
            <w:r w:rsidRPr="0018259E">
              <w:rPr>
                <w:sz w:val="17"/>
              </w:rPr>
              <w:t>0.0004–0.0072</w:t>
            </w:r>
          </w:p>
        </w:tc>
        <w:tc>
          <w:tcPr>
            <w:tcW w:w="1900" w:type="dxa"/>
          </w:tcPr>
          <w:p w14:paraId="6BFB7551" w14:textId="77777777" w:rsidR="00DE7EEE" w:rsidRPr="0018259E" w:rsidRDefault="00000000">
            <w:pPr>
              <w:spacing w:before="20" w:after="20"/>
              <w:jc w:val="center"/>
            </w:pPr>
            <w:r w:rsidRPr="0018259E">
              <w:rPr>
                <w:sz w:val="17"/>
              </w:rPr>
              <w:t>4.4 (5.3)</w:t>
            </w:r>
          </w:p>
        </w:tc>
        <w:tc>
          <w:tcPr>
            <w:tcW w:w="1500" w:type="dxa"/>
          </w:tcPr>
          <w:p w14:paraId="28D0A022" w14:textId="77777777" w:rsidR="00DE7EEE" w:rsidRPr="0018259E" w:rsidRDefault="00000000">
            <w:pPr>
              <w:spacing w:before="20" w:after="20"/>
              <w:jc w:val="center"/>
            </w:pPr>
            <w:r w:rsidRPr="0018259E">
              <w:rPr>
                <w:sz w:val="17"/>
              </w:rPr>
              <w:t>1–20</w:t>
            </w:r>
          </w:p>
        </w:tc>
        <w:tc>
          <w:tcPr>
            <w:tcW w:w="1600" w:type="dxa"/>
          </w:tcPr>
          <w:p w14:paraId="669C0DFE" w14:textId="77777777" w:rsidR="00DE7EEE" w:rsidRPr="0018259E" w:rsidRDefault="00000000">
            <w:pPr>
              <w:spacing w:before="20" w:after="20"/>
              <w:jc w:val="center"/>
            </w:pPr>
            <w:r w:rsidRPr="0018259E">
              <w:rPr>
                <w:sz w:val="17"/>
              </w:rPr>
              <w:t>90%</w:t>
            </w:r>
          </w:p>
        </w:tc>
        <w:tc>
          <w:tcPr>
            <w:tcW w:w="1450" w:type="dxa"/>
          </w:tcPr>
          <w:p w14:paraId="0BD1BAB8" w14:textId="77777777" w:rsidR="00DE7EEE" w:rsidRPr="0018259E" w:rsidRDefault="00000000">
            <w:pPr>
              <w:spacing w:before="20" w:after="20"/>
              <w:jc w:val="center"/>
            </w:pPr>
            <w:r w:rsidRPr="0018259E">
              <w:rPr>
                <w:sz w:val="17"/>
              </w:rPr>
              <w:t>1</w:t>
            </w:r>
          </w:p>
        </w:tc>
      </w:tr>
      <w:tr w:rsidR="00DE7EEE" w:rsidRPr="0018259E" w14:paraId="0A7B150A" w14:textId="77777777">
        <w:tc>
          <w:tcPr>
            <w:tcW w:w="3400" w:type="dxa"/>
          </w:tcPr>
          <w:p w14:paraId="57215333" w14:textId="77777777" w:rsidR="00DE7EEE" w:rsidRPr="0018259E" w:rsidRDefault="00000000">
            <w:pPr>
              <w:spacing w:before="20" w:after="20"/>
            </w:pPr>
            <w:r w:rsidRPr="0018259E">
              <w:rPr>
                <w:sz w:val="17"/>
              </w:rPr>
              <w:t>Hearing difficulty</w:t>
            </w:r>
          </w:p>
        </w:tc>
        <w:tc>
          <w:tcPr>
            <w:tcW w:w="1700" w:type="dxa"/>
          </w:tcPr>
          <w:p w14:paraId="3481C30A" w14:textId="77777777" w:rsidR="00DE7EEE" w:rsidRPr="0018259E" w:rsidRDefault="00000000">
            <w:pPr>
              <w:spacing w:before="20" w:after="20"/>
              <w:jc w:val="center"/>
            </w:pPr>
            <w:r w:rsidRPr="0018259E">
              <w:rPr>
                <w:sz w:val="17"/>
              </w:rPr>
              <w:t>0.0031</w:t>
            </w:r>
          </w:p>
        </w:tc>
        <w:tc>
          <w:tcPr>
            <w:tcW w:w="1400" w:type="dxa"/>
          </w:tcPr>
          <w:p w14:paraId="7124259B" w14:textId="77777777" w:rsidR="00DE7EEE" w:rsidRPr="0018259E" w:rsidRDefault="00000000">
            <w:pPr>
              <w:spacing w:before="20" w:after="20"/>
              <w:jc w:val="center"/>
            </w:pPr>
            <w:r w:rsidRPr="0018259E">
              <w:rPr>
                <w:sz w:val="17"/>
              </w:rPr>
              <w:t>0.0015</w:t>
            </w:r>
          </w:p>
        </w:tc>
        <w:tc>
          <w:tcPr>
            <w:tcW w:w="2200" w:type="dxa"/>
          </w:tcPr>
          <w:p w14:paraId="12C39662" w14:textId="77777777" w:rsidR="00DE7EEE" w:rsidRPr="0018259E" w:rsidRDefault="00000000">
            <w:pPr>
              <w:spacing w:before="20" w:after="20"/>
              <w:jc w:val="center"/>
            </w:pPr>
            <w:r w:rsidRPr="0018259E">
              <w:rPr>
                <w:sz w:val="17"/>
              </w:rPr>
              <w:t>0.0008–0.0057</w:t>
            </w:r>
          </w:p>
        </w:tc>
        <w:tc>
          <w:tcPr>
            <w:tcW w:w="1900" w:type="dxa"/>
          </w:tcPr>
          <w:p w14:paraId="746CF6CE" w14:textId="77777777" w:rsidR="00DE7EEE" w:rsidRPr="0018259E" w:rsidRDefault="00000000">
            <w:pPr>
              <w:spacing w:before="20" w:after="20"/>
              <w:jc w:val="center"/>
            </w:pPr>
            <w:r w:rsidRPr="0018259E">
              <w:rPr>
                <w:sz w:val="17"/>
              </w:rPr>
              <w:t>4.6 (3.4)</w:t>
            </w:r>
          </w:p>
        </w:tc>
        <w:tc>
          <w:tcPr>
            <w:tcW w:w="1500" w:type="dxa"/>
          </w:tcPr>
          <w:p w14:paraId="13452870" w14:textId="77777777" w:rsidR="00DE7EEE" w:rsidRPr="0018259E" w:rsidRDefault="00000000">
            <w:pPr>
              <w:spacing w:before="20" w:after="20"/>
              <w:jc w:val="center"/>
            </w:pPr>
            <w:r w:rsidRPr="0018259E">
              <w:rPr>
                <w:sz w:val="17"/>
              </w:rPr>
              <w:t>1–13</w:t>
            </w:r>
          </w:p>
        </w:tc>
        <w:tc>
          <w:tcPr>
            <w:tcW w:w="1600" w:type="dxa"/>
          </w:tcPr>
          <w:p w14:paraId="5F2CFDDE" w14:textId="77777777" w:rsidR="00DE7EEE" w:rsidRPr="0018259E" w:rsidRDefault="00000000">
            <w:pPr>
              <w:spacing w:before="20" w:after="20"/>
              <w:jc w:val="center"/>
            </w:pPr>
            <w:r w:rsidRPr="0018259E">
              <w:rPr>
                <w:sz w:val="17"/>
              </w:rPr>
              <w:t>90%</w:t>
            </w:r>
          </w:p>
        </w:tc>
        <w:tc>
          <w:tcPr>
            <w:tcW w:w="1450" w:type="dxa"/>
          </w:tcPr>
          <w:p w14:paraId="5C141BCB" w14:textId="77777777" w:rsidR="00DE7EEE" w:rsidRPr="0018259E" w:rsidRDefault="00000000">
            <w:pPr>
              <w:spacing w:before="20" w:after="20"/>
              <w:jc w:val="center"/>
            </w:pPr>
            <w:r w:rsidRPr="0018259E">
              <w:rPr>
                <w:sz w:val="17"/>
              </w:rPr>
              <w:t>2</w:t>
            </w:r>
          </w:p>
        </w:tc>
      </w:tr>
      <w:tr w:rsidR="00DE7EEE" w:rsidRPr="0018259E" w14:paraId="70893CC5" w14:textId="77777777">
        <w:tc>
          <w:tcPr>
            <w:tcW w:w="3400" w:type="dxa"/>
          </w:tcPr>
          <w:p w14:paraId="2EE2CF64" w14:textId="77777777" w:rsidR="00DE7EEE" w:rsidRPr="0018259E" w:rsidRDefault="00000000">
            <w:pPr>
              <w:spacing w:before="20" w:after="20"/>
            </w:pPr>
            <w:r w:rsidRPr="0018259E">
              <w:rPr>
                <w:sz w:val="17"/>
              </w:rPr>
              <w:t>Regular exercise</w:t>
            </w:r>
          </w:p>
        </w:tc>
        <w:tc>
          <w:tcPr>
            <w:tcW w:w="1700" w:type="dxa"/>
          </w:tcPr>
          <w:p w14:paraId="4E3AEFFE" w14:textId="77777777" w:rsidR="00DE7EEE" w:rsidRPr="0018259E" w:rsidRDefault="00000000">
            <w:pPr>
              <w:spacing w:before="20" w:after="20"/>
              <w:jc w:val="center"/>
            </w:pPr>
            <w:r w:rsidRPr="0018259E">
              <w:rPr>
                <w:sz w:val="17"/>
              </w:rPr>
              <w:t>0.0027</w:t>
            </w:r>
          </w:p>
        </w:tc>
        <w:tc>
          <w:tcPr>
            <w:tcW w:w="1400" w:type="dxa"/>
          </w:tcPr>
          <w:p w14:paraId="4615B3BF" w14:textId="77777777" w:rsidR="00DE7EEE" w:rsidRPr="0018259E" w:rsidRDefault="00000000">
            <w:pPr>
              <w:spacing w:before="20" w:after="20"/>
              <w:jc w:val="center"/>
            </w:pPr>
            <w:r w:rsidRPr="0018259E">
              <w:rPr>
                <w:sz w:val="17"/>
              </w:rPr>
              <w:t>0.0012</w:t>
            </w:r>
          </w:p>
        </w:tc>
        <w:tc>
          <w:tcPr>
            <w:tcW w:w="2200" w:type="dxa"/>
          </w:tcPr>
          <w:p w14:paraId="499D835F" w14:textId="77777777" w:rsidR="00DE7EEE" w:rsidRPr="0018259E" w:rsidRDefault="00000000">
            <w:pPr>
              <w:spacing w:before="20" w:after="20"/>
              <w:jc w:val="center"/>
            </w:pPr>
            <w:r w:rsidRPr="0018259E">
              <w:rPr>
                <w:sz w:val="17"/>
              </w:rPr>
              <w:t>0.0015–0.0055</w:t>
            </w:r>
          </w:p>
        </w:tc>
        <w:tc>
          <w:tcPr>
            <w:tcW w:w="1900" w:type="dxa"/>
          </w:tcPr>
          <w:p w14:paraId="3AC5BD50" w14:textId="77777777" w:rsidR="00DE7EEE" w:rsidRPr="0018259E" w:rsidRDefault="00000000">
            <w:pPr>
              <w:spacing w:before="20" w:after="20"/>
              <w:jc w:val="center"/>
            </w:pPr>
            <w:r w:rsidRPr="0018259E">
              <w:rPr>
                <w:sz w:val="17"/>
              </w:rPr>
              <w:t>4.9 (2.8)</w:t>
            </w:r>
          </w:p>
        </w:tc>
        <w:tc>
          <w:tcPr>
            <w:tcW w:w="1500" w:type="dxa"/>
          </w:tcPr>
          <w:p w14:paraId="4EFC6BD2" w14:textId="77777777" w:rsidR="00DE7EEE" w:rsidRPr="0018259E" w:rsidRDefault="00000000">
            <w:pPr>
              <w:spacing w:before="20" w:after="20"/>
              <w:jc w:val="center"/>
            </w:pPr>
            <w:r w:rsidRPr="0018259E">
              <w:rPr>
                <w:sz w:val="17"/>
              </w:rPr>
              <w:t>1–12</w:t>
            </w:r>
          </w:p>
        </w:tc>
        <w:tc>
          <w:tcPr>
            <w:tcW w:w="1600" w:type="dxa"/>
          </w:tcPr>
          <w:p w14:paraId="44C13540" w14:textId="77777777" w:rsidR="00DE7EEE" w:rsidRPr="0018259E" w:rsidRDefault="00000000">
            <w:pPr>
              <w:spacing w:before="20" w:after="20"/>
              <w:jc w:val="center"/>
            </w:pPr>
            <w:r w:rsidRPr="0018259E">
              <w:rPr>
                <w:sz w:val="17"/>
              </w:rPr>
              <w:t>95%</w:t>
            </w:r>
          </w:p>
        </w:tc>
        <w:tc>
          <w:tcPr>
            <w:tcW w:w="1450" w:type="dxa"/>
          </w:tcPr>
          <w:p w14:paraId="4324A98C" w14:textId="77777777" w:rsidR="00DE7EEE" w:rsidRPr="0018259E" w:rsidRDefault="00000000">
            <w:pPr>
              <w:spacing w:before="20" w:after="20"/>
              <w:jc w:val="center"/>
            </w:pPr>
            <w:r w:rsidRPr="0018259E">
              <w:rPr>
                <w:sz w:val="17"/>
              </w:rPr>
              <w:t>6</w:t>
            </w:r>
          </w:p>
        </w:tc>
      </w:tr>
      <w:tr w:rsidR="00DE7EEE" w:rsidRPr="0018259E" w14:paraId="40964C7F" w14:textId="77777777">
        <w:tc>
          <w:tcPr>
            <w:tcW w:w="3400" w:type="dxa"/>
          </w:tcPr>
          <w:p w14:paraId="5BED3465" w14:textId="77777777" w:rsidR="00DE7EEE" w:rsidRPr="0018259E" w:rsidRDefault="00000000">
            <w:pPr>
              <w:spacing w:before="20" w:after="20"/>
            </w:pPr>
            <w:r w:rsidRPr="0018259E">
              <w:rPr>
                <w:sz w:val="17"/>
              </w:rPr>
              <w:t>Age</w:t>
            </w:r>
          </w:p>
        </w:tc>
        <w:tc>
          <w:tcPr>
            <w:tcW w:w="1700" w:type="dxa"/>
          </w:tcPr>
          <w:p w14:paraId="35FFF703" w14:textId="77777777" w:rsidR="00DE7EEE" w:rsidRPr="0018259E" w:rsidRDefault="00000000">
            <w:pPr>
              <w:spacing w:before="20" w:after="20"/>
              <w:jc w:val="center"/>
            </w:pPr>
            <w:r w:rsidRPr="0018259E">
              <w:rPr>
                <w:sz w:val="17"/>
              </w:rPr>
              <w:t>0.0022</w:t>
            </w:r>
          </w:p>
        </w:tc>
        <w:tc>
          <w:tcPr>
            <w:tcW w:w="1400" w:type="dxa"/>
          </w:tcPr>
          <w:p w14:paraId="37B3EC48" w14:textId="77777777" w:rsidR="00DE7EEE" w:rsidRPr="0018259E" w:rsidRDefault="00000000">
            <w:pPr>
              <w:spacing w:before="20" w:after="20"/>
              <w:jc w:val="center"/>
            </w:pPr>
            <w:r w:rsidRPr="0018259E">
              <w:rPr>
                <w:sz w:val="17"/>
              </w:rPr>
              <w:t>0.0010</w:t>
            </w:r>
          </w:p>
        </w:tc>
        <w:tc>
          <w:tcPr>
            <w:tcW w:w="2200" w:type="dxa"/>
          </w:tcPr>
          <w:p w14:paraId="0C7C56DC" w14:textId="77777777" w:rsidR="00DE7EEE" w:rsidRPr="0018259E" w:rsidRDefault="00000000">
            <w:pPr>
              <w:spacing w:before="20" w:after="20"/>
              <w:jc w:val="center"/>
            </w:pPr>
            <w:r w:rsidRPr="0018259E">
              <w:rPr>
                <w:sz w:val="17"/>
              </w:rPr>
              <w:t>0.0007–0.0042</w:t>
            </w:r>
          </w:p>
        </w:tc>
        <w:tc>
          <w:tcPr>
            <w:tcW w:w="1900" w:type="dxa"/>
          </w:tcPr>
          <w:p w14:paraId="191CDB17" w14:textId="77777777" w:rsidR="00DE7EEE" w:rsidRPr="0018259E" w:rsidRDefault="00000000">
            <w:pPr>
              <w:spacing w:before="20" w:after="20"/>
              <w:jc w:val="center"/>
            </w:pPr>
            <w:r w:rsidRPr="0018259E">
              <w:rPr>
                <w:sz w:val="17"/>
              </w:rPr>
              <w:t>6.9 (3.9)</w:t>
            </w:r>
          </w:p>
        </w:tc>
        <w:tc>
          <w:tcPr>
            <w:tcW w:w="1500" w:type="dxa"/>
          </w:tcPr>
          <w:p w14:paraId="030DB86F" w14:textId="77777777" w:rsidR="00DE7EEE" w:rsidRPr="0018259E" w:rsidRDefault="00000000">
            <w:pPr>
              <w:spacing w:before="20" w:after="20"/>
              <w:jc w:val="center"/>
            </w:pPr>
            <w:r w:rsidRPr="0018259E">
              <w:rPr>
                <w:sz w:val="17"/>
              </w:rPr>
              <w:t>1–18</w:t>
            </w:r>
          </w:p>
        </w:tc>
        <w:tc>
          <w:tcPr>
            <w:tcW w:w="1600" w:type="dxa"/>
          </w:tcPr>
          <w:p w14:paraId="40691AD8" w14:textId="77777777" w:rsidR="00DE7EEE" w:rsidRPr="0018259E" w:rsidRDefault="00000000">
            <w:pPr>
              <w:spacing w:before="20" w:after="20"/>
              <w:jc w:val="center"/>
            </w:pPr>
            <w:r w:rsidRPr="0018259E">
              <w:rPr>
                <w:sz w:val="17"/>
              </w:rPr>
              <w:t>85%</w:t>
            </w:r>
          </w:p>
        </w:tc>
        <w:tc>
          <w:tcPr>
            <w:tcW w:w="1450" w:type="dxa"/>
          </w:tcPr>
          <w:p w14:paraId="1B37A3DE" w14:textId="77777777" w:rsidR="00DE7EEE" w:rsidRPr="0018259E" w:rsidRDefault="00000000">
            <w:pPr>
              <w:spacing w:before="20" w:after="20"/>
              <w:jc w:val="center"/>
            </w:pPr>
            <w:r w:rsidRPr="0018259E">
              <w:rPr>
                <w:sz w:val="17"/>
              </w:rPr>
              <w:t>11</w:t>
            </w:r>
          </w:p>
        </w:tc>
      </w:tr>
      <w:tr w:rsidR="00DE7EEE" w:rsidRPr="0018259E" w14:paraId="38A8BB6C" w14:textId="77777777">
        <w:tc>
          <w:tcPr>
            <w:tcW w:w="3400" w:type="dxa"/>
          </w:tcPr>
          <w:p w14:paraId="61017D99" w14:textId="77777777" w:rsidR="00DE7EEE" w:rsidRPr="0018259E" w:rsidRDefault="00000000">
            <w:pPr>
              <w:spacing w:before="20" w:after="20"/>
            </w:pPr>
            <w:r w:rsidRPr="0018259E">
              <w:rPr>
                <w:sz w:val="17"/>
              </w:rPr>
              <w:t>Educational attainment</w:t>
            </w:r>
          </w:p>
        </w:tc>
        <w:tc>
          <w:tcPr>
            <w:tcW w:w="1700" w:type="dxa"/>
          </w:tcPr>
          <w:p w14:paraId="113C5224" w14:textId="77777777" w:rsidR="00DE7EEE" w:rsidRPr="0018259E" w:rsidRDefault="00000000">
            <w:pPr>
              <w:spacing w:before="20" w:after="20"/>
              <w:jc w:val="center"/>
            </w:pPr>
            <w:r w:rsidRPr="0018259E">
              <w:rPr>
                <w:sz w:val="17"/>
              </w:rPr>
              <w:t>0.0020</w:t>
            </w:r>
          </w:p>
        </w:tc>
        <w:tc>
          <w:tcPr>
            <w:tcW w:w="1400" w:type="dxa"/>
          </w:tcPr>
          <w:p w14:paraId="5227F6B5" w14:textId="77777777" w:rsidR="00DE7EEE" w:rsidRPr="0018259E" w:rsidRDefault="00000000">
            <w:pPr>
              <w:spacing w:before="20" w:after="20"/>
              <w:jc w:val="center"/>
            </w:pPr>
            <w:r w:rsidRPr="0018259E">
              <w:rPr>
                <w:sz w:val="17"/>
              </w:rPr>
              <w:t>0.0009</w:t>
            </w:r>
          </w:p>
        </w:tc>
        <w:tc>
          <w:tcPr>
            <w:tcW w:w="2200" w:type="dxa"/>
          </w:tcPr>
          <w:p w14:paraId="62307078" w14:textId="77777777" w:rsidR="00DE7EEE" w:rsidRPr="0018259E" w:rsidRDefault="00000000">
            <w:pPr>
              <w:spacing w:before="20" w:after="20"/>
              <w:jc w:val="center"/>
            </w:pPr>
            <w:r w:rsidRPr="0018259E">
              <w:rPr>
                <w:sz w:val="17"/>
              </w:rPr>
              <w:t>0.0007–0.0034</w:t>
            </w:r>
          </w:p>
        </w:tc>
        <w:tc>
          <w:tcPr>
            <w:tcW w:w="1900" w:type="dxa"/>
          </w:tcPr>
          <w:p w14:paraId="775788F4" w14:textId="77777777" w:rsidR="00DE7EEE" w:rsidRPr="0018259E" w:rsidRDefault="00000000">
            <w:pPr>
              <w:spacing w:before="20" w:after="20"/>
              <w:jc w:val="center"/>
            </w:pPr>
            <w:r w:rsidRPr="0018259E">
              <w:rPr>
                <w:sz w:val="17"/>
              </w:rPr>
              <w:t>7.6 (3.9)</w:t>
            </w:r>
          </w:p>
        </w:tc>
        <w:tc>
          <w:tcPr>
            <w:tcW w:w="1500" w:type="dxa"/>
          </w:tcPr>
          <w:p w14:paraId="742DDEEA" w14:textId="77777777" w:rsidR="00DE7EEE" w:rsidRPr="0018259E" w:rsidRDefault="00000000">
            <w:pPr>
              <w:spacing w:before="20" w:after="20"/>
              <w:jc w:val="center"/>
            </w:pPr>
            <w:r w:rsidRPr="0018259E">
              <w:rPr>
                <w:sz w:val="17"/>
              </w:rPr>
              <w:t>1–16</w:t>
            </w:r>
          </w:p>
        </w:tc>
        <w:tc>
          <w:tcPr>
            <w:tcW w:w="1600" w:type="dxa"/>
          </w:tcPr>
          <w:p w14:paraId="1ECDB4F7" w14:textId="77777777" w:rsidR="00DE7EEE" w:rsidRPr="0018259E" w:rsidRDefault="00000000">
            <w:pPr>
              <w:spacing w:before="20" w:after="20"/>
              <w:jc w:val="center"/>
            </w:pPr>
            <w:r w:rsidRPr="0018259E">
              <w:rPr>
                <w:sz w:val="17"/>
              </w:rPr>
              <w:t>80%</w:t>
            </w:r>
          </w:p>
        </w:tc>
        <w:tc>
          <w:tcPr>
            <w:tcW w:w="1450" w:type="dxa"/>
          </w:tcPr>
          <w:p w14:paraId="54A4283E" w14:textId="77777777" w:rsidR="00DE7EEE" w:rsidRPr="0018259E" w:rsidRDefault="00000000">
            <w:pPr>
              <w:spacing w:before="20" w:after="20"/>
              <w:jc w:val="center"/>
            </w:pPr>
            <w:r w:rsidRPr="0018259E">
              <w:rPr>
                <w:sz w:val="17"/>
              </w:rPr>
              <w:t>3</w:t>
            </w:r>
          </w:p>
        </w:tc>
      </w:tr>
      <w:tr w:rsidR="00DE7EEE" w:rsidRPr="0018259E" w14:paraId="092441A6" w14:textId="77777777">
        <w:tc>
          <w:tcPr>
            <w:tcW w:w="3400" w:type="dxa"/>
          </w:tcPr>
          <w:p w14:paraId="3C2B0377" w14:textId="77777777" w:rsidR="00DE7EEE" w:rsidRPr="0018259E" w:rsidRDefault="00000000">
            <w:pPr>
              <w:spacing w:before="20" w:after="20"/>
            </w:pPr>
            <w:r w:rsidRPr="0018259E">
              <w:rPr>
                <w:sz w:val="17"/>
              </w:rPr>
              <w:t>BMI category</w:t>
            </w:r>
          </w:p>
        </w:tc>
        <w:tc>
          <w:tcPr>
            <w:tcW w:w="1700" w:type="dxa"/>
          </w:tcPr>
          <w:p w14:paraId="5930AEEA" w14:textId="77777777" w:rsidR="00DE7EEE" w:rsidRPr="0018259E" w:rsidRDefault="00000000">
            <w:pPr>
              <w:spacing w:before="20" w:after="20"/>
              <w:jc w:val="center"/>
            </w:pPr>
            <w:r w:rsidRPr="0018259E">
              <w:rPr>
                <w:sz w:val="17"/>
              </w:rPr>
              <w:t>0.0020</w:t>
            </w:r>
          </w:p>
        </w:tc>
        <w:tc>
          <w:tcPr>
            <w:tcW w:w="1400" w:type="dxa"/>
          </w:tcPr>
          <w:p w14:paraId="3BB33A2C" w14:textId="77777777" w:rsidR="00DE7EEE" w:rsidRPr="0018259E" w:rsidRDefault="00000000">
            <w:pPr>
              <w:spacing w:before="20" w:after="20"/>
              <w:jc w:val="center"/>
            </w:pPr>
            <w:r w:rsidRPr="0018259E">
              <w:rPr>
                <w:sz w:val="17"/>
              </w:rPr>
              <w:t>0.0007</w:t>
            </w:r>
          </w:p>
        </w:tc>
        <w:tc>
          <w:tcPr>
            <w:tcW w:w="2200" w:type="dxa"/>
          </w:tcPr>
          <w:p w14:paraId="65CB8ACA" w14:textId="77777777" w:rsidR="00DE7EEE" w:rsidRPr="0018259E" w:rsidRDefault="00000000">
            <w:pPr>
              <w:spacing w:before="20" w:after="20"/>
              <w:jc w:val="center"/>
            </w:pPr>
            <w:r w:rsidRPr="0018259E">
              <w:rPr>
                <w:sz w:val="17"/>
              </w:rPr>
              <w:t>0.0009–0.0034</w:t>
            </w:r>
          </w:p>
        </w:tc>
        <w:tc>
          <w:tcPr>
            <w:tcW w:w="1900" w:type="dxa"/>
          </w:tcPr>
          <w:p w14:paraId="4C985B4C" w14:textId="77777777" w:rsidR="00DE7EEE" w:rsidRPr="0018259E" w:rsidRDefault="00000000">
            <w:pPr>
              <w:spacing w:before="20" w:after="20"/>
              <w:jc w:val="center"/>
            </w:pPr>
            <w:r w:rsidRPr="0018259E">
              <w:rPr>
                <w:sz w:val="17"/>
              </w:rPr>
              <w:t>6.9 (2.8)</w:t>
            </w:r>
          </w:p>
        </w:tc>
        <w:tc>
          <w:tcPr>
            <w:tcW w:w="1500" w:type="dxa"/>
          </w:tcPr>
          <w:p w14:paraId="0BF34C61" w14:textId="77777777" w:rsidR="00DE7EEE" w:rsidRPr="0018259E" w:rsidRDefault="00000000">
            <w:pPr>
              <w:spacing w:before="20" w:after="20"/>
              <w:jc w:val="center"/>
            </w:pPr>
            <w:r w:rsidRPr="0018259E">
              <w:rPr>
                <w:sz w:val="17"/>
              </w:rPr>
              <w:t>3–12</w:t>
            </w:r>
          </w:p>
        </w:tc>
        <w:tc>
          <w:tcPr>
            <w:tcW w:w="1600" w:type="dxa"/>
          </w:tcPr>
          <w:p w14:paraId="0FC5C995" w14:textId="77777777" w:rsidR="00DE7EEE" w:rsidRPr="0018259E" w:rsidRDefault="00000000">
            <w:pPr>
              <w:spacing w:before="20" w:after="20"/>
              <w:jc w:val="center"/>
            </w:pPr>
            <w:r w:rsidRPr="0018259E">
              <w:rPr>
                <w:sz w:val="17"/>
              </w:rPr>
              <w:t>85%</w:t>
            </w:r>
          </w:p>
        </w:tc>
        <w:tc>
          <w:tcPr>
            <w:tcW w:w="1450" w:type="dxa"/>
          </w:tcPr>
          <w:p w14:paraId="31D31047" w14:textId="77777777" w:rsidR="00DE7EEE" w:rsidRPr="0018259E" w:rsidRDefault="00000000">
            <w:pPr>
              <w:spacing w:before="20" w:after="20"/>
              <w:jc w:val="center"/>
            </w:pPr>
            <w:r w:rsidRPr="0018259E">
              <w:rPr>
                <w:sz w:val="17"/>
              </w:rPr>
              <w:t>7</w:t>
            </w:r>
          </w:p>
        </w:tc>
      </w:tr>
      <w:tr w:rsidR="00DE7EEE" w:rsidRPr="0018259E" w14:paraId="6B06A0B6" w14:textId="77777777">
        <w:tc>
          <w:tcPr>
            <w:tcW w:w="3400" w:type="dxa"/>
          </w:tcPr>
          <w:p w14:paraId="4EF72637" w14:textId="77777777" w:rsidR="00DE7EEE" w:rsidRPr="0018259E" w:rsidRDefault="00000000">
            <w:pPr>
              <w:spacing w:before="20" w:after="20"/>
            </w:pPr>
            <w:r w:rsidRPr="0018259E">
              <w:rPr>
                <w:sz w:val="17"/>
              </w:rPr>
              <w:t>Region (rural)</w:t>
            </w:r>
          </w:p>
        </w:tc>
        <w:tc>
          <w:tcPr>
            <w:tcW w:w="1700" w:type="dxa"/>
          </w:tcPr>
          <w:p w14:paraId="7A81EC8F" w14:textId="77777777" w:rsidR="00DE7EEE" w:rsidRPr="0018259E" w:rsidRDefault="00000000">
            <w:pPr>
              <w:spacing w:before="20" w:after="20"/>
              <w:jc w:val="center"/>
            </w:pPr>
            <w:r w:rsidRPr="0018259E">
              <w:rPr>
                <w:sz w:val="17"/>
              </w:rPr>
              <w:t>0.0019</w:t>
            </w:r>
          </w:p>
        </w:tc>
        <w:tc>
          <w:tcPr>
            <w:tcW w:w="1400" w:type="dxa"/>
          </w:tcPr>
          <w:p w14:paraId="655D2F52" w14:textId="77777777" w:rsidR="00DE7EEE" w:rsidRPr="0018259E" w:rsidRDefault="00000000">
            <w:pPr>
              <w:spacing w:before="20" w:after="20"/>
              <w:jc w:val="center"/>
            </w:pPr>
            <w:r w:rsidRPr="0018259E">
              <w:rPr>
                <w:sz w:val="17"/>
              </w:rPr>
              <w:t>0.0016</w:t>
            </w:r>
          </w:p>
        </w:tc>
        <w:tc>
          <w:tcPr>
            <w:tcW w:w="2200" w:type="dxa"/>
          </w:tcPr>
          <w:p w14:paraId="42ED42EB" w14:textId="77777777" w:rsidR="00DE7EEE" w:rsidRPr="0018259E" w:rsidRDefault="00000000">
            <w:pPr>
              <w:spacing w:before="20" w:after="20"/>
              <w:jc w:val="center"/>
            </w:pPr>
            <w:r w:rsidRPr="0018259E">
              <w:rPr>
                <w:sz w:val="17"/>
              </w:rPr>
              <w:t>0.0003–0.0052</w:t>
            </w:r>
          </w:p>
        </w:tc>
        <w:tc>
          <w:tcPr>
            <w:tcW w:w="1900" w:type="dxa"/>
          </w:tcPr>
          <w:p w14:paraId="232CFAF4" w14:textId="77777777" w:rsidR="00DE7EEE" w:rsidRPr="0018259E" w:rsidRDefault="00000000">
            <w:pPr>
              <w:spacing w:before="20" w:after="20"/>
              <w:jc w:val="center"/>
            </w:pPr>
            <w:r w:rsidRPr="0018259E">
              <w:rPr>
                <w:sz w:val="17"/>
              </w:rPr>
              <w:t>8.7 (5.8)</w:t>
            </w:r>
          </w:p>
        </w:tc>
        <w:tc>
          <w:tcPr>
            <w:tcW w:w="1500" w:type="dxa"/>
          </w:tcPr>
          <w:p w14:paraId="0FA4245B" w14:textId="77777777" w:rsidR="00DE7EEE" w:rsidRPr="0018259E" w:rsidRDefault="00000000">
            <w:pPr>
              <w:spacing w:before="20" w:after="20"/>
              <w:jc w:val="center"/>
            </w:pPr>
            <w:r w:rsidRPr="0018259E">
              <w:rPr>
                <w:sz w:val="17"/>
              </w:rPr>
              <w:t>1–20</w:t>
            </w:r>
          </w:p>
        </w:tc>
        <w:tc>
          <w:tcPr>
            <w:tcW w:w="1600" w:type="dxa"/>
          </w:tcPr>
          <w:p w14:paraId="27137600" w14:textId="77777777" w:rsidR="00DE7EEE" w:rsidRPr="0018259E" w:rsidRDefault="00000000">
            <w:pPr>
              <w:spacing w:before="20" w:after="20"/>
              <w:jc w:val="center"/>
            </w:pPr>
            <w:r w:rsidRPr="0018259E">
              <w:rPr>
                <w:sz w:val="17"/>
              </w:rPr>
              <w:t>60%</w:t>
            </w:r>
          </w:p>
        </w:tc>
        <w:tc>
          <w:tcPr>
            <w:tcW w:w="1450" w:type="dxa"/>
          </w:tcPr>
          <w:p w14:paraId="30A2A7A8" w14:textId="77777777" w:rsidR="00DE7EEE" w:rsidRPr="0018259E" w:rsidRDefault="00000000">
            <w:pPr>
              <w:spacing w:before="20" w:after="20"/>
              <w:jc w:val="center"/>
            </w:pPr>
            <w:r w:rsidRPr="0018259E">
              <w:rPr>
                <w:sz w:val="17"/>
              </w:rPr>
              <w:t>5</w:t>
            </w:r>
          </w:p>
        </w:tc>
      </w:tr>
      <w:tr w:rsidR="00DE7EEE" w:rsidRPr="0018259E" w14:paraId="4F5B1AC6" w14:textId="77777777">
        <w:tc>
          <w:tcPr>
            <w:tcW w:w="3400" w:type="dxa"/>
          </w:tcPr>
          <w:p w14:paraId="7850474C" w14:textId="77777777" w:rsidR="00DE7EEE" w:rsidRPr="0018259E" w:rsidRDefault="00000000">
            <w:pPr>
              <w:spacing w:before="20" w:after="20"/>
            </w:pPr>
            <w:r w:rsidRPr="0018259E">
              <w:rPr>
                <w:sz w:val="17"/>
              </w:rPr>
              <w:t>Work participation</w:t>
            </w:r>
          </w:p>
        </w:tc>
        <w:tc>
          <w:tcPr>
            <w:tcW w:w="1700" w:type="dxa"/>
          </w:tcPr>
          <w:p w14:paraId="3ACC1F14" w14:textId="77777777" w:rsidR="00DE7EEE" w:rsidRPr="0018259E" w:rsidRDefault="00000000">
            <w:pPr>
              <w:spacing w:before="20" w:after="20"/>
              <w:jc w:val="center"/>
            </w:pPr>
            <w:r w:rsidRPr="0018259E">
              <w:rPr>
                <w:sz w:val="17"/>
              </w:rPr>
              <w:t>0.0015</w:t>
            </w:r>
          </w:p>
        </w:tc>
        <w:tc>
          <w:tcPr>
            <w:tcW w:w="1400" w:type="dxa"/>
          </w:tcPr>
          <w:p w14:paraId="43D10E78" w14:textId="77777777" w:rsidR="00DE7EEE" w:rsidRPr="0018259E" w:rsidRDefault="00000000">
            <w:pPr>
              <w:spacing w:before="20" w:after="20"/>
              <w:jc w:val="center"/>
            </w:pPr>
            <w:r w:rsidRPr="0018259E">
              <w:rPr>
                <w:sz w:val="17"/>
              </w:rPr>
              <w:t>0.0006</w:t>
            </w:r>
          </w:p>
        </w:tc>
        <w:tc>
          <w:tcPr>
            <w:tcW w:w="2200" w:type="dxa"/>
          </w:tcPr>
          <w:p w14:paraId="4624E105" w14:textId="77777777" w:rsidR="00DE7EEE" w:rsidRPr="0018259E" w:rsidRDefault="00000000">
            <w:pPr>
              <w:spacing w:before="20" w:after="20"/>
              <w:jc w:val="center"/>
            </w:pPr>
            <w:r w:rsidRPr="0018259E">
              <w:rPr>
                <w:sz w:val="17"/>
              </w:rPr>
              <w:t>0.0009–0.0031</w:t>
            </w:r>
          </w:p>
        </w:tc>
        <w:tc>
          <w:tcPr>
            <w:tcW w:w="1900" w:type="dxa"/>
          </w:tcPr>
          <w:p w14:paraId="0FD944FA" w14:textId="77777777" w:rsidR="00DE7EEE" w:rsidRPr="0018259E" w:rsidRDefault="00000000">
            <w:pPr>
              <w:spacing w:before="20" w:after="20"/>
              <w:jc w:val="center"/>
            </w:pPr>
            <w:r w:rsidRPr="0018259E">
              <w:rPr>
                <w:sz w:val="17"/>
              </w:rPr>
              <w:t>9.7 (3.0)</w:t>
            </w:r>
          </w:p>
        </w:tc>
        <w:tc>
          <w:tcPr>
            <w:tcW w:w="1500" w:type="dxa"/>
          </w:tcPr>
          <w:p w14:paraId="1D37DB3A" w14:textId="77777777" w:rsidR="00DE7EEE" w:rsidRPr="0018259E" w:rsidRDefault="00000000">
            <w:pPr>
              <w:spacing w:before="20" w:after="20"/>
              <w:jc w:val="center"/>
            </w:pPr>
            <w:r w:rsidRPr="0018259E">
              <w:rPr>
                <w:sz w:val="17"/>
              </w:rPr>
              <w:t>3–14</w:t>
            </w:r>
          </w:p>
        </w:tc>
        <w:tc>
          <w:tcPr>
            <w:tcW w:w="1600" w:type="dxa"/>
          </w:tcPr>
          <w:p w14:paraId="02E20096" w14:textId="77777777" w:rsidR="00DE7EEE" w:rsidRPr="0018259E" w:rsidRDefault="00000000">
            <w:pPr>
              <w:spacing w:before="20" w:after="20"/>
              <w:jc w:val="center"/>
            </w:pPr>
            <w:r w:rsidRPr="0018259E">
              <w:rPr>
                <w:sz w:val="17"/>
              </w:rPr>
              <w:t>70%</w:t>
            </w:r>
          </w:p>
        </w:tc>
        <w:tc>
          <w:tcPr>
            <w:tcW w:w="1450" w:type="dxa"/>
          </w:tcPr>
          <w:p w14:paraId="333D3D08" w14:textId="77777777" w:rsidR="00DE7EEE" w:rsidRPr="0018259E" w:rsidRDefault="00000000">
            <w:pPr>
              <w:spacing w:before="20" w:after="20"/>
              <w:jc w:val="center"/>
            </w:pPr>
            <w:r w:rsidRPr="0018259E">
              <w:rPr>
                <w:sz w:val="17"/>
              </w:rPr>
              <w:t>8</w:t>
            </w:r>
          </w:p>
        </w:tc>
      </w:tr>
      <w:tr w:rsidR="00DE7EEE" w:rsidRPr="0018259E" w14:paraId="6C385CA2" w14:textId="77777777">
        <w:tc>
          <w:tcPr>
            <w:tcW w:w="3400" w:type="dxa"/>
          </w:tcPr>
          <w:p w14:paraId="751EF79E" w14:textId="77777777" w:rsidR="00DE7EEE" w:rsidRPr="0018259E" w:rsidRDefault="00000000">
            <w:pPr>
              <w:spacing w:before="20" w:after="20"/>
            </w:pPr>
            <w:r w:rsidRPr="0018259E">
              <w:rPr>
                <w:sz w:val="17"/>
              </w:rPr>
              <w:t>Subjective health</w:t>
            </w:r>
          </w:p>
        </w:tc>
        <w:tc>
          <w:tcPr>
            <w:tcW w:w="1700" w:type="dxa"/>
          </w:tcPr>
          <w:p w14:paraId="400E527F" w14:textId="77777777" w:rsidR="00DE7EEE" w:rsidRPr="0018259E" w:rsidRDefault="00000000">
            <w:pPr>
              <w:spacing w:before="20" w:after="20"/>
              <w:jc w:val="center"/>
            </w:pPr>
            <w:r w:rsidRPr="0018259E">
              <w:rPr>
                <w:sz w:val="17"/>
              </w:rPr>
              <w:t>0.0014</w:t>
            </w:r>
          </w:p>
        </w:tc>
        <w:tc>
          <w:tcPr>
            <w:tcW w:w="1400" w:type="dxa"/>
          </w:tcPr>
          <w:p w14:paraId="007FB3C6" w14:textId="77777777" w:rsidR="00DE7EEE" w:rsidRPr="0018259E" w:rsidRDefault="00000000">
            <w:pPr>
              <w:spacing w:before="20" w:after="20"/>
              <w:jc w:val="center"/>
            </w:pPr>
            <w:r w:rsidRPr="0018259E">
              <w:rPr>
                <w:sz w:val="17"/>
              </w:rPr>
              <w:t>0.0011</w:t>
            </w:r>
          </w:p>
        </w:tc>
        <w:tc>
          <w:tcPr>
            <w:tcW w:w="2200" w:type="dxa"/>
          </w:tcPr>
          <w:p w14:paraId="3E205A0B" w14:textId="77777777" w:rsidR="00DE7EEE" w:rsidRPr="0018259E" w:rsidRDefault="00000000">
            <w:pPr>
              <w:spacing w:before="20" w:after="20"/>
              <w:jc w:val="center"/>
            </w:pPr>
            <w:r w:rsidRPr="0018259E">
              <w:rPr>
                <w:sz w:val="17"/>
              </w:rPr>
              <w:t>0.0002–0.0035</w:t>
            </w:r>
          </w:p>
        </w:tc>
        <w:tc>
          <w:tcPr>
            <w:tcW w:w="1900" w:type="dxa"/>
          </w:tcPr>
          <w:p w14:paraId="7A2B2ACA" w14:textId="77777777" w:rsidR="00DE7EEE" w:rsidRPr="0018259E" w:rsidRDefault="00000000">
            <w:pPr>
              <w:spacing w:before="20" w:after="20"/>
              <w:jc w:val="center"/>
            </w:pPr>
            <w:r w:rsidRPr="0018259E">
              <w:rPr>
                <w:sz w:val="17"/>
              </w:rPr>
              <w:t>10.7 (4.9)</w:t>
            </w:r>
          </w:p>
        </w:tc>
        <w:tc>
          <w:tcPr>
            <w:tcW w:w="1500" w:type="dxa"/>
          </w:tcPr>
          <w:p w14:paraId="65158808" w14:textId="77777777" w:rsidR="00DE7EEE" w:rsidRPr="0018259E" w:rsidRDefault="00000000">
            <w:pPr>
              <w:spacing w:before="20" w:after="20"/>
              <w:jc w:val="center"/>
            </w:pPr>
            <w:r w:rsidRPr="0018259E">
              <w:rPr>
                <w:sz w:val="17"/>
              </w:rPr>
              <w:t>4–19</w:t>
            </w:r>
          </w:p>
        </w:tc>
        <w:tc>
          <w:tcPr>
            <w:tcW w:w="1600" w:type="dxa"/>
          </w:tcPr>
          <w:p w14:paraId="06109678" w14:textId="77777777" w:rsidR="00DE7EEE" w:rsidRPr="0018259E" w:rsidRDefault="00000000">
            <w:pPr>
              <w:spacing w:before="20" w:after="20"/>
              <w:jc w:val="center"/>
            </w:pPr>
            <w:r w:rsidRPr="0018259E">
              <w:rPr>
                <w:sz w:val="17"/>
              </w:rPr>
              <w:t>45%</w:t>
            </w:r>
          </w:p>
        </w:tc>
        <w:tc>
          <w:tcPr>
            <w:tcW w:w="1450" w:type="dxa"/>
          </w:tcPr>
          <w:p w14:paraId="45691ADD" w14:textId="77777777" w:rsidR="00DE7EEE" w:rsidRPr="0018259E" w:rsidRDefault="00000000">
            <w:pPr>
              <w:spacing w:before="20" w:after="20"/>
              <w:jc w:val="center"/>
            </w:pPr>
            <w:r w:rsidRPr="0018259E">
              <w:rPr>
                <w:sz w:val="17"/>
              </w:rPr>
              <w:t>14</w:t>
            </w:r>
          </w:p>
        </w:tc>
      </w:tr>
      <w:tr w:rsidR="00DE7EEE" w:rsidRPr="0018259E" w14:paraId="2BA0BA93" w14:textId="77777777">
        <w:tc>
          <w:tcPr>
            <w:tcW w:w="3400" w:type="dxa"/>
          </w:tcPr>
          <w:p w14:paraId="4946B693" w14:textId="77777777" w:rsidR="00DE7EEE" w:rsidRPr="0018259E" w:rsidRDefault="00000000">
            <w:pPr>
              <w:spacing w:before="20" w:after="20"/>
            </w:pPr>
            <w:r w:rsidRPr="0018259E">
              <w:rPr>
                <w:b/>
                <w:sz w:val="17"/>
              </w:rPr>
              <w:t>Dementia (Random Forest)</w:t>
            </w:r>
          </w:p>
        </w:tc>
        <w:tc>
          <w:tcPr>
            <w:tcW w:w="1700" w:type="dxa"/>
          </w:tcPr>
          <w:p w14:paraId="38D70BD5" w14:textId="77777777" w:rsidR="00DE7EEE" w:rsidRPr="0018259E" w:rsidRDefault="00DE7EEE">
            <w:pPr>
              <w:spacing w:before="20" w:after="20"/>
              <w:jc w:val="center"/>
            </w:pPr>
          </w:p>
        </w:tc>
        <w:tc>
          <w:tcPr>
            <w:tcW w:w="1400" w:type="dxa"/>
          </w:tcPr>
          <w:p w14:paraId="2CEDA978" w14:textId="77777777" w:rsidR="00DE7EEE" w:rsidRPr="0018259E" w:rsidRDefault="00DE7EEE">
            <w:pPr>
              <w:spacing w:before="20" w:after="20"/>
              <w:jc w:val="center"/>
            </w:pPr>
          </w:p>
        </w:tc>
        <w:tc>
          <w:tcPr>
            <w:tcW w:w="2200" w:type="dxa"/>
          </w:tcPr>
          <w:p w14:paraId="348B3830" w14:textId="77777777" w:rsidR="00DE7EEE" w:rsidRPr="0018259E" w:rsidRDefault="00DE7EEE">
            <w:pPr>
              <w:spacing w:before="20" w:after="20"/>
              <w:jc w:val="center"/>
            </w:pPr>
          </w:p>
        </w:tc>
        <w:tc>
          <w:tcPr>
            <w:tcW w:w="1900" w:type="dxa"/>
          </w:tcPr>
          <w:p w14:paraId="5BF749E0" w14:textId="77777777" w:rsidR="00DE7EEE" w:rsidRPr="0018259E" w:rsidRDefault="00DE7EEE">
            <w:pPr>
              <w:spacing w:before="20" w:after="20"/>
              <w:jc w:val="center"/>
            </w:pPr>
          </w:p>
        </w:tc>
        <w:tc>
          <w:tcPr>
            <w:tcW w:w="1500" w:type="dxa"/>
          </w:tcPr>
          <w:p w14:paraId="38D9F84F" w14:textId="77777777" w:rsidR="00DE7EEE" w:rsidRPr="0018259E" w:rsidRDefault="00DE7EEE">
            <w:pPr>
              <w:spacing w:before="20" w:after="20"/>
              <w:jc w:val="center"/>
            </w:pPr>
          </w:p>
        </w:tc>
        <w:tc>
          <w:tcPr>
            <w:tcW w:w="1600" w:type="dxa"/>
          </w:tcPr>
          <w:p w14:paraId="1D17B1B0" w14:textId="77777777" w:rsidR="00DE7EEE" w:rsidRPr="0018259E" w:rsidRDefault="00DE7EEE">
            <w:pPr>
              <w:spacing w:before="20" w:after="20"/>
              <w:jc w:val="center"/>
            </w:pPr>
          </w:p>
        </w:tc>
        <w:tc>
          <w:tcPr>
            <w:tcW w:w="1450" w:type="dxa"/>
          </w:tcPr>
          <w:p w14:paraId="31086F40" w14:textId="77777777" w:rsidR="00DE7EEE" w:rsidRPr="0018259E" w:rsidRDefault="00DE7EEE">
            <w:pPr>
              <w:spacing w:before="20" w:after="20"/>
              <w:jc w:val="center"/>
            </w:pPr>
          </w:p>
        </w:tc>
      </w:tr>
      <w:tr w:rsidR="00DE7EEE" w:rsidRPr="0018259E" w14:paraId="433E4B87" w14:textId="77777777">
        <w:tc>
          <w:tcPr>
            <w:tcW w:w="3400" w:type="dxa"/>
          </w:tcPr>
          <w:p w14:paraId="50226873" w14:textId="77777777" w:rsidR="00DE7EEE" w:rsidRPr="0018259E" w:rsidRDefault="00000000">
            <w:pPr>
              <w:spacing w:before="20" w:after="20"/>
            </w:pPr>
            <w:r w:rsidRPr="0018259E">
              <w:rPr>
                <w:sz w:val="17"/>
              </w:rPr>
              <w:t>Age</w:t>
            </w:r>
          </w:p>
        </w:tc>
        <w:tc>
          <w:tcPr>
            <w:tcW w:w="1700" w:type="dxa"/>
          </w:tcPr>
          <w:p w14:paraId="530DF5D1" w14:textId="77777777" w:rsidR="00DE7EEE" w:rsidRPr="0018259E" w:rsidRDefault="00000000">
            <w:pPr>
              <w:spacing w:before="20" w:after="20"/>
              <w:jc w:val="center"/>
            </w:pPr>
            <w:r w:rsidRPr="0018259E">
              <w:rPr>
                <w:sz w:val="17"/>
              </w:rPr>
              <w:t>0.0902</w:t>
            </w:r>
          </w:p>
        </w:tc>
        <w:tc>
          <w:tcPr>
            <w:tcW w:w="1400" w:type="dxa"/>
          </w:tcPr>
          <w:p w14:paraId="599C3E4C" w14:textId="77777777" w:rsidR="00DE7EEE" w:rsidRPr="0018259E" w:rsidRDefault="00000000">
            <w:pPr>
              <w:spacing w:before="20" w:after="20"/>
              <w:jc w:val="center"/>
            </w:pPr>
            <w:r w:rsidRPr="0018259E">
              <w:rPr>
                <w:sz w:val="17"/>
              </w:rPr>
              <w:t>0.0074</w:t>
            </w:r>
          </w:p>
        </w:tc>
        <w:tc>
          <w:tcPr>
            <w:tcW w:w="2200" w:type="dxa"/>
          </w:tcPr>
          <w:p w14:paraId="5A0ECE9D" w14:textId="77777777" w:rsidR="00DE7EEE" w:rsidRPr="0018259E" w:rsidRDefault="00000000">
            <w:pPr>
              <w:spacing w:before="20" w:after="20"/>
              <w:jc w:val="center"/>
            </w:pPr>
            <w:r w:rsidRPr="0018259E">
              <w:rPr>
                <w:sz w:val="17"/>
              </w:rPr>
              <w:t>0.0789–0.1029</w:t>
            </w:r>
          </w:p>
        </w:tc>
        <w:tc>
          <w:tcPr>
            <w:tcW w:w="1900" w:type="dxa"/>
          </w:tcPr>
          <w:p w14:paraId="0519312F" w14:textId="77777777" w:rsidR="00DE7EEE" w:rsidRPr="0018259E" w:rsidRDefault="00000000">
            <w:pPr>
              <w:spacing w:before="20" w:after="20"/>
              <w:jc w:val="center"/>
            </w:pPr>
            <w:r w:rsidRPr="0018259E">
              <w:rPr>
                <w:sz w:val="17"/>
              </w:rPr>
              <w:t>1.0 (0.0)</w:t>
            </w:r>
          </w:p>
        </w:tc>
        <w:tc>
          <w:tcPr>
            <w:tcW w:w="1500" w:type="dxa"/>
          </w:tcPr>
          <w:p w14:paraId="32808AE0" w14:textId="77777777" w:rsidR="00DE7EEE" w:rsidRPr="0018259E" w:rsidRDefault="00000000">
            <w:pPr>
              <w:spacing w:before="20" w:after="20"/>
              <w:jc w:val="center"/>
            </w:pPr>
            <w:r w:rsidRPr="0018259E">
              <w:rPr>
                <w:sz w:val="17"/>
              </w:rPr>
              <w:t>1–1</w:t>
            </w:r>
          </w:p>
        </w:tc>
        <w:tc>
          <w:tcPr>
            <w:tcW w:w="1600" w:type="dxa"/>
          </w:tcPr>
          <w:p w14:paraId="085C9310" w14:textId="77777777" w:rsidR="00DE7EEE" w:rsidRPr="0018259E" w:rsidRDefault="00000000">
            <w:pPr>
              <w:spacing w:before="20" w:after="20"/>
              <w:jc w:val="center"/>
            </w:pPr>
            <w:r w:rsidRPr="0018259E">
              <w:rPr>
                <w:sz w:val="17"/>
              </w:rPr>
              <w:t>100%</w:t>
            </w:r>
          </w:p>
        </w:tc>
        <w:tc>
          <w:tcPr>
            <w:tcW w:w="1450" w:type="dxa"/>
          </w:tcPr>
          <w:p w14:paraId="62827E90" w14:textId="77777777" w:rsidR="00DE7EEE" w:rsidRPr="0018259E" w:rsidRDefault="00000000">
            <w:pPr>
              <w:spacing w:before="20" w:after="20"/>
              <w:jc w:val="center"/>
            </w:pPr>
            <w:r w:rsidRPr="0018259E">
              <w:rPr>
                <w:sz w:val="17"/>
              </w:rPr>
              <w:t>1</w:t>
            </w:r>
          </w:p>
        </w:tc>
      </w:tr>
      <w:tr w:rsidR="00DE7EEE" w:rsidRPr="0018259E" w14:paraId="3043280C" w14:textId="77777777">
        <w:tc>
          <w:tcPr>
            <w:tcW w:w="3400" w:type="dxa"/>
          </w:tcPr>
          <w:p w14:paraId="47E4657D" w14:textId="77777777" w:rsidR="00DE7EEE" w:rsidRPr="0018259E" w:rsidRDefault="00000000">
            <w:pPr>
              <w:spacing w:before="20" w:after="20"/>
            </w:pPr>
            <w:r w:rsidRPr="0018259E">
              <w:rPr>
                <w:sz w:val="17"/>
              </w:rPr>
              <w:t>Sex</w:t>
            </w:r>
          </w:p>
        </w:tc>
        <w:tc>
          <w:tcPr>
            <w:tcW w:w="1700" w:type="dxa"/>
          </w:tcPr>
          <w:p w14:paraId="20165862" w14:textId="77777777" w:rsidR="00DE7EEE" w:rsidRPr="0018259E" w:rsidRDefault="00000000">
            <w:pPr>
              <w:spacing w:before="20" w:after="20"/>
              <w:jc w:val="center"/>
            </w:pPr>
            <w:r w:rsidRPr="0018259E">
              <w:rPr>
                <w:sz w:val="17"/>
              </w:rPr>
              <w:t>0.0371</w:t>
            </w:r>
          </w:p>
        </w:tc>
        <w:tc>
          <w:tcPr>
            <w:tcW w:w="1400" w:type="dxa"/>
          </w:tcPr>
          <w:p w14:paraId="144977A1" w14:textId="77777777" w:rsidR="00DE7EEE" w:rsidRPr="0018259E" w:rsidRDefault="00000000">
            <w:pPr>
              <w:spacing w:before="20" w:after="20"/>
              <w:jc w:val="center"/>
            </w:pPr>
            <w:r w:rsidRPr="0018259E">
              <w:rPr>
                <w:sz w:val="17"/>
              </w:rPr>
              <w:t>0.0107</w:t>
            </w:r>
          </w:p>
        </w:tc>
        <w:tc>
          <w:tcPr>
            <w:tcW w:w="2200" w:type="dxa"/>
          </w:tcPr>
          <w:p w14:paraId="617F0EAA" w14:textId="77777777" w:rsidR="00DE7EEE" w:rsidRPr="0018259E" w:rsidRDefault="00000000">
            <w:pPr>
              <w:spacing w:before="20" w:after="20"/>
              <w:jc w:val="center"/>
            </w:pPr>
            <w:r w:rsidRPr="0018259E">
              <w:rPr>
                <w:sz w:val="17"/>
              </w:rPr>
              <w:t>0.0183–0.0557</w:t>
            </w:r>
          </w:p>
        </w:tc>
        <w:tc>
          <w:tcPr>
            <w:tcW w:w="1900" w:type="dxa"/>
          </w:tcPr>
          <w:p w14:paraId="62626BEB" w14:textId="77777777" w:rsidR="00DE7EEE" w:rsidRPr="0018259E" w:rsidRDefault="00000000">
            <w:pPr>
              <w:spacing w:before="20" w:after="20"/>
              <w:jc w:val="center"/>
            </w:pPr>
            <w:r w:rsidRPr="0018259E">
              <w:rPr>
                <w:sz w:val="17"/>
              </w:rPr>
              <w:t>3.1 (1.2)</w:t>
            </w:r>
          </w:p>
        </w:tc>
        <w:tc>
          <w:tcPr>
            <w:tcW w:w="1500" w:type="dxa"/>
          </w:tcPr>
          <w:p w14:paraId="74D3003E" w14:textId="77777777" w:rsidR="00DE7EEE" w:rsidRPr="0018259E" w:rsidRDefault="00000000">
            <w:pPr>
              <w:spacing w:before="20" w:after="20"/>
              <w:jc w:val="center"/>
            </w:pPr>
            <w:r w:rsidRPr="0018259E">
              <w:rPr>
                <w:sz w:val="17"/>
              </w:rPr>
              <w:t>2–6</w:t>
            </w:r>
          </w:p>
        </w:tc>
        <w:tc>
          <w:tcPr>
            <w:tcW w:w="1600" w:type="dxa"/>
          </w:tcPr>
          <w:p w14:paraId="5DBD3D9D" w14:textId="77777777" w:rsidR="00DE7EEE" w:rsidRPr="0018259E" w:rsidRDefault="00000000">
            <w:pPr>
              <w:spacing w:before="20" w:after="20"/>
              <w:jc w:val="center"/>
            </w:pPr>
            <w:r w:rsidRPr="0018259E">
              <w:rPr>
                <w:sz w:val="17"/>
              </w:rPr>
              <w:t>100%</w:t>
            </w:r>
          </w:p>
        </w:tc>
        <w:tc>
          <w:tcPr>
            <w:tcW w:w="1450" w:type="dxa"/>
          </w:tcPr>
          <w:p w14:paraId="3FF189E0" w14:textId="77777777" w:rsidR="00DE7EEE" w:rsidRPr="0018259E" w:rsidRDefault="00000000">
            <w:pPr>
              <w:spacing w:before="20" w:after="20"/>
              <w:jc w:val="center"/>
            </w:pPr>
            <w:r w:rsidRPr="0018259E">
              <w:rPr>
                <w:sz w:val="17"/>
              </w:rPr>
              <w:t>2</w:t>
            </w:r>
          </w:p>
        </w:tc>
      </w:tr>
      <w:tr w:rsidR="00DE7EEE" w:rsidRPr="0018259E" w14:paraId="21FABA9F" w14:textId="77777777">
        <w:tc>
          <w:tcPr>
            <w:tcW w:w="3400" w:type="dxa"/>
          </w:tcPr>
          <w:p w14:paraId="1B642DC0" w14:textId="77777777" w:rsidR="00DE7EEE" w:rsidRPr="0018259E" w:rsidRDefault="00000000">
            <w:pPr>
              <w:spacing w:before="20" w:after="20"/>
            </w:pPr>
            <w:r w:rsidRPr="0018259E">
              <w:rPr>
                <w:sz w:val="17"/>
              </w:rPr>
              <w:t>Household income</w:t>
            </w:r>
          </w:p>
        </w:tc>
        <w:tc>
          <w:tcPr>
            <w:tcW w:w="1700" w:type="dxa"/>
          </w:tcPr>
          <w:p w14:paraId="6D3BECF9" w14:textId="77777777" w:rsidR="00DE7EEE" w:rsidRPr="0018259E" w:rsidRDefault="00000000">
            <w:pPr>
              <w:spacing w:before="20" w:after="20"/>
              <w:jc w:val="center"/>
            </w:pPr>
            <w:r w:rsidRPr="0018259E">
              <w:rPr>
                <w:sz w:val="17"/>
              </w:rPr>
              <w:t>0.0336</w:t>
            </w:r>
          </w:p>
        </w:tc>
        <w:tc>
          <w:tcPr>
            <w:tcW w:w="1400" w:type="dxa"/>
          </w:tcPr>
          <w:p w14:paraId="2EFEFE93" w14:textId="77777777" w:rsidR="00DE7EEE" w:rsidRPr="0018259E" w:rsidRDefault="00000000">
            <w:pPr>
              <w:spacing w:before="20" w:after="20"/>
              <w:jc w:val="center"/>
            </w:pPr>
            <w:r w:rsidRPr="0018259E">
              <w:rPr>
                <w:sz w:val="17"/>
              </w:rPr>
              <w:t>0.0098</w:t>
            </w:r>
          </w:p>
        </w:tc>
        <w:tc>
          <w:tcPr>
            <w:tcW w:w="2200" w:type="dxa"/>
          </w:tcPr>
          <w:p w14:paraId="07791975" w14:textId="77777777" w:rsidR="00DE7EEE" w:rsidRPr="0018259E" w:rsidRDefault="00000000">
            <w:pPr>
              <w:spacing w:before="20" w:after="20"/>
              <w:jc w:val="center"/>
            </w:pPr>
            <w:r w:rsidRPr="0018259E">
              <w:rPr>
                <w:sz w:val="17"/>
              </w:rPr>
              <w:t>0.0191–0.0488</w:t>
            </w:r>
          </w:p>
        </w:tc>
        <w:tc>
          <w:tcPr>
            <w:tcW w:w="1900" w:type="dxa"/>
          </w:tcPr>
          <w:p w14:paraId="4BD25EFE" w14:textId="77777777" w:rsidR="00DE7EEE" w:rsidRPr="0018259E" w:rsidRDefault="00000000">
            <w:pPr>
              <w:spacing w:before="20" w:after="20"/>
              <w:jc w:val="center"/>
            </w:pPr>
            <w:r w:rsidRPr="0018259E">
              <w:rPr>
                <w:sz w:val="17"/>
              </w:rPr>
              <w:t>4.0 (1.7)</w:t>
            </w:r>
          </w:p>
        </w:tc>
        <w:tc>
          <w:tcPr>
            <w:tcW w:w="1500" w:type="dxa"/>
          </w:tcPr>
          <w:p w14:paraId="609306AB" w14:textId="77777777" w:rsidR="00DE7EEE" w:rsidRPr="0018259E" w:rsidRDefault="00000000">
            <w:pPr>
              <w:spacing w:before="20" w:after="20"/>
              <w:jc w:val="center"/>
            </w:pPr>
            <w:r w:rsidRPr="0018259E">
              <w:rPr>
                <w:sz w:val="17"/>
              </w:rPr>
              <w:t>2–8</w:t>
            </w:r>
          </w:p>
        </w:tc>
        <w:tc>
          <w:tcPr>
            <w:tcW w:w="1600" w:type="dxa"/>
          </w:tcPr>
          <w:p w14:paraId="0373CA82" w14:textId="77777777" w:rsidR="00DE7EEE" w:rsidRPr="0018259E" w:rsidRDefault="00000000">
            <w:pPr>
              <w:spacing w:before="20" w:after="20"/>
              <w:jc w:val="center"/>
            </w:pPr>
            <w:r w:rsidRPr="0018259E">
              <w:rPr>
                <w:sz w:val="17"/>
              </w:rPr>
              <w:t>100%</w:t>
            </w:r>
          </w:p>
        </w:tc>
        <w:tc>
          <w:tcPr>
            <w:tcW w:w="1450" w:type="dxa"/>
          </w:tcPr>
          <w:p w14:paraId="0C2C7E6C" w14:textId="77777777" w:rsidR="00DE7EEE" w:rsidRPr="0018259E" w:rsidRDefault="00000000">
            <w:pPr>
              <w:spacing w:before="20" w:after="20"/>
              <w:jc w:val="center"/>
            </w:pPr>
            <w:r w:rsidRPr="0018259E">
              <w:rPr>
                <w:sz w:val="17"/>
              </w:rPr>
              <w:t>3</w:t>
            </w:r>
          </w:p>
        </w:tc>
      </w:tr>
      <w:tr w:rsidR="00DE7EEE" w:rsidRPr="0018259E" w14:paraId="313BC571" w14:textId="77777777">
        <w:tc>
          <w:tcPr>
            <w:tcW w:w="3400" w:type="dxa"/>
          </w:tcPr>
          <w:p w14:paraId="2AD620E2" w14:textId="77777777" w:rsidR="00DE7EEE" w:rsidRPr="0018259E" w:rsidRDefault="00000000">
            <w:pPr>
              <w:spacing w:before="20" w:after="20"/>
            </w:pPr>
            <w:r w:rsidRPr="0018259E">
              <w:rPr>
                <w:sz w:val="17"/>
              </w:rPr>
              <w:t>Subjective health</w:t>
            </w:r>
          </w:p>
        </w:tc>
        <w:tc>
          <w:tcPr>
            <w:tcW w:w="1700" w:type="dxa"/>
          </w:tcPr>
          <w:p w14:paraId="73B83DA3" w14:textId="77777777" w:rsidR="00DE7EEE" w:rsidRPr="0018259E" w:rsidRDefault="00000000">
            <w:pPr>
              <w:spacing w:before="20" w:after="20"/>
              <w:jc w:val="center"/>
            </w:pPr>
            <w:r w:rsidRPr="0018259E">
              <w:rPr>
                <w:sz w:val="17"/>
              </w:rPr>
              <w:t>0.0335</w:t>
            </w:r>
          </w:p>
        </w:tc>
        <w:tc>
          <w:tcPr>
            <w:tcW w:w="1400" w:type="dxa"/>
          </w:tcPr>
          <w:p w14:paraId="7E21979D" w14:textId="77777777" w:rsidR="00DE7EEE" w:rsidRPr="0018259E" w:rsidRDefault="00000000">
            <w:pPr>
              <w:spacing w:before="20" w:after="20"/>
              <w:jc w:val="center"/>
            </w:pPr>
            <w:r w:rsidRPr="0018259E">
              <w:rPr>
                <w:sz w:val="17"/>
              </w:rPr>
              <w:t>0.0085</w:t>
            </w:r>
          </w:p>
        </w:tc>
        <w:tc>
          <w:tcPr>
            <w:tcW w:w="2200" w:type="dxa"/>
          </w:tcPr>
          <w:p w14:paraId="69C2568C" w14:textId="77777777" w:rsidR="00DE7EEE" w:rsidRPr="0018259E" w:rsidRDefault="00000000">
            <w:pPr>
              <w:spacing w:before="20" w:after="20"/>
              <w:jc w:val="center"/>
            </w:pPr>
            <w:r w:rsidRPr="0018259E">
              <w:rPr>
                <w:sz w:val="17"/>
              </w:rPr>
              <w:t>0.0198–0.0508</w:t>
            </w:r>
          </w:p>
        </w:tc>
        <w:tc>
          <w:tcPr>
            <w:tcW w:w="1900" w:type="dxa"/>
          </w:tcPr>
          <w:p w14:paraId="5F7F2415" w14:textId="77777777" w:rsidR="00DE7EEE" w:rsidRPr="0018259E" w:rsidRDefault="00000000">
            <w:pPr>
              <w:spacing w:before="20" w:after="20"/>
              <w:jc w:val="center"/>
            </w:pPr>
            <w:r w:rsidRPr="0018259E">
              <w:rPr>
                <w:sz w:val="17"/>
              </w:rPr>
              <w:t>3.5 (1.3)</w:t>
            </w:r>
          </w:p>
        </w:tc>
        <w:tc>
          <w:tcPr>
            <w:tcW w:w="1500" w:type="dxa"/>
          </w:tcPr>
          <w:p w14:paraId="2B9810B2" w14:textId="77777777" w:rsidR="00DE7EEE" w:rsidRPr="0018259E" w:rsidRDefault="00000000">
            <w:pPr>
              <w:spacing w:before="20" w:after="20"/>
              <w:jc w:val="center"/>
            </w:pPr>
            <w:r w:rsidRPr="0018259E">
              <w:rPr>
                <w:sz w:val="17"/>
              </w:rPr>
              <w:t>2–6</w:t>
            </w:r>
          </w:p>
        </w:tc>
        <w:tc>
          <w:tcPr>
            <w:tcW w:w="1600" w:type="dxa"/>
          </w:tcPr>
          <w:p w14:paraId="03C5590E" w14:textId="77777777" w:rsidR="00DE7EEE" w:rsidRPr="0018259E" w:rsidRDefault="00000000">
            <w:pPr>
              <w:spacing w:before="20" w:after="20"/>
              <w:jc w:val="center"/>
            </w:pPr>
            <w:r w:rsidRPr="0018259E">
              <w:rPr>
                <w:sz w:val="17"/>
              </w:rPr>
              <w:t>100%</w:t>
            </w:r>
          </w:p>
        </w:tc>
        <w:tc>
          <w:tcPr>
            <w:tcW w:w="1450" w:type="dxa"/>
          </w:tcPr>
          <w:p w14:paraId="44F62023" w14:textId="77777777" w:rsidR="00DE7EEE" w:rsidRPr="0018259E" w:rsidRDefault="00000000">
            <w:pPr>
              <w:spacing w:before="20" w:after="20"/>
              <w:jc w:val="center"/>
            </w:pPr>
            <w:r w:rsidRPr="0018259E">
              <w:rPr>
                <w:sz w:val="17"/>
              </w:rPr>
              <w:t>5</w:t>
            </w:r>
          </w:p>
        </w:tc>
      </w:tr>
      <w:tr w:rsidR="00DE7EEE" w:rsidRPr="0018259E" w14:paraId="3456B53F" w14:textId="77777777">
        <w:tc>
          <w:tcPr>
            <w:tcW w:w="3400" w:type="dxa"/>
          </w:tcPr>
          <w:p w14:paraId="5D125B03" w14:textId="77777777" w:rsidR="00DE7EEE" w:rsidRPr="0018259E" w:rsidRDefault="00000000">
            <w:pPr>
              <w:spacing w:before="20" w:after="20"/>
            </w:pPr>
            <w:r w:rsidRPr="0018259E">
              <w:rPr>
                <w:sz w:val="17"/>
              </w:rPr>
              <w:t>Hearing difficulty</w:t>
            </w:r>
          </w:p>
        </w:tc>
        <w:tc>
          <w:tcPr>
            <w:tcW w:w="1700" w:type="dxa"/>
          </w:tcPr>
          <w:p w14:paraId="243A6F90" w14:textId="77777777" w:rsidR="00DE7EEE" w:rsidRPr="0018259E" w:rsidRDefault="00000000">
            <w:pPr>
              <w:spacing w:before="20" w:after="20"/>
              <w:jc w:val="center"/>
            </w:pPr>
            <w:r w:rsidRPr="0018259E">
              <w:rPr>
                <w:sz w:val="17"/>
              </w:rPr>
              <w:t>0.0251</w:t>
            </w:r>
          </w:p>
        </w:tc>
        <w:tc>
          <w:tcPr>
            <w:tcW w:w="1400" w:type="dxa"/>
          </w:tcPr>
          <w:p w14:paraId="70D6A93F" w14:textId="77777777" w:rsidR="00DE7EEE" w:rsidRPr="0018259E" w:rsidRDefault="00000000">
            <w:pPr>
              <w:spacing w:before="20" w:after="20"/>
              <w:jc w:val="center"/>
            </w:pPr>
            <w:r w:rsidRPr="0018259E">
              <w:rPr>
                <w:sz w:val="17"/>
              </w:rPr>
              <w:t>0.0073</w:t>
            </w:r>
          </w:p>
        </w:tc>
        <w:tc>
          <w:tcPr>
            <w:tcW w:w="2200" w:type="dxa"/>
          </w:tcPr>
          <w:p w14:paraId="7627D017" w14:textId="77777777" w:rsidR="00DE7EEE" w:rsidRPr="0018259E" w:rsidRDefault="00000000">
            <w:pPr>
              <w:spacing w:before="20" w:after="20"/>
              <w:jc w:val="center"/>
            </w:pPr>
            <w:r w:rsidRPr="0018259E">
              <w:rPr>
                <w:sz w:val="17"/>
              </w:rPr>
              <w:t>0.0156–0.0401</w:t>
            </w:r>
          </w:p>
        </w:tc>
        <w:tc>
          <w:tcPr>
            <w:tcW w:w="1900" w:type="dxa"/>
          </w:tcPr>
          <w:p w14:paraId="70670C72" w14:textId="77777777" w:rsidR="00DE7EEE" w:rsidRPr="0018259E" w:rsidRDefault="00000000">
            <w:pPr>
              <w:spacing w:before="20" w:after="20"/>
              <w:jc w:val="center"/>
            </w:pPr>
            <w:r w:rsidRPr="0018259E">
              <w:rPr>
                <w:sz w:val="17"/>
              </w:rPr>
              <w:t>5.1 (1.6)</w:t>
            </w:r>
          </w:p>
        </w:tc>
        <w:tc>
          <w:tcPr>
            <w:tcW w:w="1500" w:type="dxa"/>
          </w:tcPr>
          <w:p w14:paraId="3C5568A0" w14:textId="77777777" w:rsidR="00DE7EEE" w:rsidRPr="0018259E" w:rsidRDefault="00000000">
            <w:pPr>
              <w:spacing w:before="20" w:after="20"/>
              <w:jc w:val="center"/>
            </w:pPr>
            <w:r w:rsidRPr="0018259E">
              <w:rPr>
                <w:sz w:val="17"/>
              </w:rPr>
              <w:t>2–7</w:t>
            </w:r>
          </w:p>
        </w:tc>
        <w:tc>
          <w:tcPr>
            <w:tcW w:w="1600" w:type="dxa"/>
          </w:tcPr>
          <w:p w14:paraId="339B9BAA" w14:textId="77777777" w:rsidR="00DE7EEE" w:rsidRPr="0018259E" w:rsidRDefault="00000000">
            <w:pPr>
              <w:spacing w:before="20" w:after="20"/>
              <w:jc w:val="center"/>
            </w:pPr>
            <w:r w:rsidRPr="0018259E">
              <w:rPr>
                <w:sz w:val="17"/>
              </w:rPr>
              <w:t>100%</w:t>
            </w:r>
          </w:p>
        </w:tc>
        <w:tc>
          <w:tcPr>
            <w:tcW w:w="1450" w:type="dxa"/>
          </w:tcPr>
          <w:p w14:paraId="73AFA4EB" w14:textId="77777777" w:rsidR="00DE7EEE" w:rsidRPr="0018259E" w:rsidRDefault="00000000">
            <w:pPr>
              <w:spacing w:before="20" w:after="20"/>
              <w:jc w:val="center"/>
            </w:pPr>
            <w:r w:rsidRPr="0018259E">
              <w:rPr>
                <w:sz w:val="17"/>
              </w:rPr>
              <w:t>15</w:t>
            </w:r>
          </w:p>
        </w:tc>
      </w:tr>
      <w:tr w:rsidR="00DE7EEE" w:rsidRPr="0018259E" w14:paraId="323F6619" w14:textId="77777777">
        <w:tc>
          <w:tcPr>
            <w:tcW w:w="3400" w:type="dxa"/>
          </w:tcPr>
          <w:p w14:paraId="7D73FEAF" w14:textId="77777777" w:rsidR="00DE7EEE" w:rsidRPr="0018259E" w:rsidRDefault="00000000">
            <w:pPr>
              <w:spacing w:before="20" w:after="20"/>
            </w:pPr>
            <w:r w:rsidRPr="0018259E">
              <w:rPr>
                <w:sz w:val="17"/>
              </w:rPr>
              <w:t>Educational attainment</w:t>
            </w:r>
          </w:p>
        </w:tc>
        <w:tc>
          <w:tcPr>
            <w:tcW w:w="1700" w:type="dxa"/>
          </w:tcPr>
          <w:p w14:paraId="65FE86BE" w14:textId="77777777" w:rsidR="00DE7EEE" w:rsidRPr="0018259E" w:rsidRDefault="00000000">
            <w:pPr>
              <w:spacing w:before="20" w:after="20"/>
              <w:jc w:val="center"/>
            </w:pPr>
            <w:r w:rsidRPr="0018259E">
              <w:rPr>
                <w:sz w:val="17"/>
              </w:rPr>
              <w:t>0.0243</w:t>
            </w:r>
          </w:p>
        </w:tc>
        <w:tc>
          <w:tcPr>
            <w:tcW w:w="1400" w:type="dxa"/>
          </w:tcPr>
          <w:p w14:paraId="70841AEF" w14:textId="77777777" w:rsidR="00DE7EEE" w:rsidRPr="0018259E" w:rsidRDefault="00000000">
            <w:pPr>
              <w:spacing w:before="20" w:after="20"/>
              <w:jc w:val="center"/>
            </w:pPr>
            <w:r w:rsidRPr="0018259E">
              <w:rPr>
                <w:sz w:val="17"/>
              </w:rPr>
              <w:t>0.0098</w:t>
            </w:r>
          </w:p>
        </w:tc>
        <w:tc>
          <w:tcPr>
            <w:tcW w:w="2200" w:type="dxa"/>
          </w:tcPr>
          <w:p w14:paraId="170A42F4" w14:textId="77777777" w:rsidR="00DE7EEE" w:rsidRPr="0018259E" w:rsidRDefault="00000000">
            <w:pPr>
              <w:spacing w:before="20" w:after="20"/>
              <w:jc w:val="center"/>
            </w:pPr>
            <w:r w:rsidRPr="0018259E">
              <w:rPr>
                <w:sz w:val="17"/>
              </w:rPr>
              <w:t>0.0119–0.0447</w:t>
            </w:r>
          </w:p>
        </w:tc>
        <w:tc>
          <w:tcPr>
            <w:tcW w:w="1900" w:type="dxa"/>
          </w:tcPr>
          <w:p w14:paraId="7FB7557E" w14:textId="77777777" w:rsidR="00DE7EEE" w:rsidRPr="0018259E" w:rsidRDefault="00000000">
            <w:pPr>
              <w:spacing w:before="20" w:after="20"/>
              <w:jc w:val="center"/>
            </w:pPr>
            <w:r w:rsidRPr="0018259E">
              <w:rPr>
                <w:sz w:val="17"/>
              </w:rPr>
              <w:t>5.7 (1.7)</w:t>
            </w:r>
          </w:p>
        </w:tc>
        <w:tc>
          <w:tcPr>
            <w:tcW w:w="1500" w:type="dxa"/>
          </w:tcPr>
          <w:p w14:paraId="3757AE39" w14:textId="77777777" w:rsidR="00DE7EEE" w:rsidRPr="0018259E" w:rsidRDefault="00000000">
            <w:pPr>
              <w:spacing w:before="20" w:after="20"/>
              <w:jc w:val="center"/>
            </w:pPr>
            <w:r w:rsidRPr="0018259E">
              <w:rPr>
                <w:sz w:val="17"/>
              </w:rPr>
              <w:t>3–9</w:t>
            </w:r>
          </w:p>
        </w:tc>
        <w:tc>
          <w:tcPr>
            <w:tcW w:w="1600" w:type="dxa"/>
          </w:tcPr>
          <w:p w14:paraId="39C38677" w14:textId="77777777" w:rsidR="00DE7EEE" w:rsidRPr="0018259E" w:rsidRDefault="00000000">
            <w:pPr>
              <w:spacing w:before="20" w:after="20"/>
              <w:jc w:val="center"/>
            </w:pPr>
            <w:r w:rsidRPr="0018259E">
              <w:rPr>
                <w:sz w:val="17"/>
              </w:rPr>
              <w:t>100%</w:t>
            </w:r>
          </w:p>
        </w:tc>
        <w:tc>
          <w:tcPr>
            <w:tcW w:w="1450" w:type="dxa"/>
          </w:tcPr>
          <w:p w14:paraId="1D0A6131" w14:textId="77777777" w:rsidR="00DE7EEE" w:rsidRPr="0018259E" w:rsidRDefault="00000000">
            <w:pPr>
              <w:spacing w:before="20" w:after="20"/>
              <w:jc w:val="center"/>
            </w:pPr>
            <w:r w:rsidRPr="0018259E">
              <w:rPr>
                <w:sz w:val="17"/>
              </w:rPr>
              <w:t>4</w:t>
            </w:r>
          </w:p>
        </w:tc>
      </w:tr>
      <w:tr w:rsidR="00DE7EEE" w:rsidRPr="0018259E" w14:paraId="28F96C4D" w14:textId="77777777">
        <w:tc>
          <w:tcPr>
            <w:tcW w:w="3400" w:type="dxa"/>
          </w:tcPr>
          <w:p w14:paraId="453CA9FE" w14:textId="77777777" w:rsidR="00DE7EEE" w:rsidRPr="0018259E" w:rsidRDefault="00000000">
            <w:pPr>
              <w:spacing w:before="20" w:after="20"/>
            </w:pPr>
            <w:r w:rsidRPr="0018259E">
              <w:rPr>
                <w:sz w:val="17"/>
              </w:rPr>
              <w:t>Depressive symptoms (CES-D 10)</w:t>
            </w:r>
          </w:p>
        </w:tc>
        <w:tc>
          <w:tcPr>
            <w:tcW w:w="1700" w:type="dxa"/>
          </w:tcPr>
          <w:p w14:paraId="4352581B" w14:textId="77777777" w:rsidR="00DE7EEE" w:rsidRPr="0018259E" w:rsidRDefault="00000000">
            <w:pPr>
              <w:spacing w:before="20" w:after="20"/>
              <w:jc w:val="center"/>
            </w:pPr>
            <w:r w:rsidRPr="0018259E">
              <w:rPr>
                <w:sz w:val="17"/>
              </w:rPr>
              <w:t>0.0166</w:t>
            </w:r>
          </w:p>
        </w:tc>
        <w:tc>
          <w:tcPr>
            <w:tcW w:w="1400" w:type="dxa"/>
          </w:tcPr>
          <w:p w14:paraId="490ACDB0" w14:textId="77777777" w:rsidR="00DE7EEE" w:rsidRPr="0018259E" w:rsidRDefault="00000000">
            <w:pPr>
              <w:spacing w:before="20" w:after="20"/>
              <w:jc w:val="center"/>
            </w:pPr>
            <w:r w:rsidRPr="0018259E">
              <w:rPr>
                <w:sz w:val="17"/>
              </w:rPr>
              <w:t>0.0058</w:t>
            </w:r>
          </w:p>
        </w:tc>
        <w:tc>
          <w:tcPr>
            <w:tcW w:w="2200" w:type="dxa"/>
          </w:tcPr>
          <w:p w14:paraId="3E81B686" w14:textId="77777777" w:rsidR="00DE7EEE" w:rsidRPr="0018259E" w:rsidRDefault="00000000">
            <w:pPr>
              <w:spacing w:before="20" w:after="20"/>
              <w:jc w:val="center"/>
            </w:pPr>
            <w:r w:rsidRPr="0018259E">
              <w:rPr>
                <w:sz w:val="17"/>
              </w:rPr>
              <w:t>0.0083–0.0266</w:t>
            </w:r>
          </w:p>
        </w:tc>
        <w:tc>
          <w:tcPr>
            <w:tcW w:w="1900" w:type="dxa"/>
          </w:tcPr>
          <w:p w14:paraId="11440780" w14:textId="77777777" w:rsidR="00DE7EEE" w:rsidRPr="0018259E" w:rsidRDefault="00000000">
            <w:pPr>
              <w:spacing w:before="20" w:after="20"/>
              <w:jc w:val="center"/>
            </w:pPr>
            <w:r w:rsidRPr="0018259E">
              <w:rPr>
                <w:sz w:val="17"/>
              </w:rPr>
              <w:t>8.0 (2.1)</w:t>
            </w:r>
          </w:p>
        </w:tc>
        <w:tc>
          <w:tcPr>
            <w:tcW w:w="1500" w:type="dxa"/>
          </w:tcPr>
          <w:p w14:paraId="79E084A6" w14:textId="77777777" w:rsidR="00DE7EEE" w:rsidRPr="0018259E" w:rsidRDefault="00000000">
            <w:pPr>
              <w:spacing w:before="20" w:after="20"/>
              <w:jc w:val="center"/>
            </w:pPr>
            <w:r w:rsidRPr="0018259E">
              <w:rPr>
                <w:sz w:val="17"/>
              </w:rPr>
              <w:t>4–13</w:t>
            </w:r>
          </w:p>
        </w:tc>
        <w:tc>
          <w:tcPr>
            <w:tcW w:w="1600" w:type="dxa"/>
          </w:tcPr>
          <w:p w14:paraId="354DDBA0" w14:textId="77777777" w:rsidR="00DE7EEE" w:rsidRPr="0018259E" w:rsidRDefault="00000000">
            <w:pPr>
              <w:spacing w:before="20" w:after="20"/>
              <w:jc w:val="center"/>
            </w:pPr>
            <w:r w:rsidRPr="0018259E">
              <w:rPr>
                <w:sz w:val="17"/>
              </w:rPr>
              <w:t>90%</w:t>
            </w:r>
          </w:p>
        </w:tc>
        <w:tc>
          <w:tcPr>
            <w:tcW w:w="1450" w:type="dxa"/>
          </w:tcPr>
          <w:p w14:paraId="06EF64C4" w14:textId="77777777" w:rsidR="00DE7EEE" w:rsidRPr="0018259E" w:rsidRDefault="00000000">
            <w:pPr>
              <w:spacing w:before="20" w:after="20"/>
              <w:jc w:val="center"/>
            </w:pPr>
            <w:r w:rsidRPr="0018259E">
              <w:rPr>
                <w:sz w:val="17"/>
              </w:rPr>
              <w:t>8</w:t>
            </w:r>
          </w:p>
        </w:tc>
      </w:tr>
      <w:tr w:rsidR="00DE7EEE" w:rsidRPr="0018259E" w14:paraId="38A1F233" w14:textId="77777777">
        <w:tc>
          <w:tcPr>
            <w:tcW w:w="3400" w:type="dxa"/>
          </w:tcPr>
          <w:p w14:paraId="03BC8930" w14:textId="77777777" w:rsidR="00DE7EEE" w:rsidRPr="0018259E" w:rsidRDefault="00000000">
            <w:pPr>
              <w:spacing w:before="20" w:after="20"/>
            </w:pPr>
            <w:r w:rsidRPr="0018259E">
              <w:rPr>
                <w:sz w:val="17"/>
              </w:rPr>
              <w:t>Region (rural)</w:t>
            </w:r>
          </w:p>
        </w:tc>
        <w:tc>
          <w:tcPr>
            <w:tcW w:w="1700" w:type="dxa"/>
          </w:tcPr>
          <w:p w14:paraId="72E7A74A" w14:textId="77777777" w:rsidR="00DE7EEE" w:rsidRPr="0018259E" w:rsidRDefault="00000000">
            <w:pPr>
              <w:spacing w:before="20" w:after="20"/>
              <w:jc w:val="center"/>
            </w:pPr>
            <w:r w:rsidRPr="0018259E">
              <w:rPr>
                <w:sz w:val="17"/>
              </w:rPr>
              <w:t>0.0147</w:t>
            </w:r>
          </w:p>
        </w:tc>
        <w:tc>
          <w:tcPr>
            <w:tcW w:w="1400" w:type="dxa"/>
          </w:tcPr>
          <w:p w14:paraId="3C09AC35" w14:textId="77777777" w:rsidR="00DE7EEE" w:rsidRPr="0018259E" w:rsidRDefault="00000000">
            <w:pPr>
              <w:spacing w:before="20" w:after="20"/>
              <w:jc w:val="center"/>
            </w:pPr>
            <w:r w:rsidRPr="0018259E">
              <w:rPr>
                <w:sz w:val="17"/>
              </w:rPr>
              <w:t>0.0054</w:t>
            </w:r>
          </w:p>
        </w:tc>
        <w:tc>
          <w:tcPr>
            <w:tcW w:w="2200" w:type="dxa"/>
          </w:tcPr>
          <w:p w14:paraId="5A203D80" w14:textId="77777777" w:rsidR="00DE7EEE" w:rsidRPr="0018259E" w:rsidRDefault="00000000">
            <w:pPr>
              <w:spacing w:before="20" w:after="20"/>
              <w:jc w:val="center"/>
            </w:pPr>
            <w:r w:rsidRPr="0018259E">
              <w:rPr>
                <w:sz w:val="17"/>
              </w:rPr>
              <w:t>0.0073–0.0267</w:t>
            </w:r>
          </w:p>
        </w:tc>
        <w:tc>
          <w:tcPr>
            <w:tcW w:w="1900" w:type="dxa"/>
          </w:tcPr>
          <w:p w14:paraId="21E445F2" w14:textId="77777777" w:rsidR="00DE7EEE" w:rsidRPr="0018259E" w:rsidRDefault="00000000">
            <w:pPr>
              <w:spacing w:before="20" w:after="20"/>
              <w:jc w:val="center"/>
            </w:pPr>
            <w:r w:rsidRPr="0018259E">
              <w:rPr>
                <w:sz w:val="17"/>
              </w:rPr>
              <w:t>8.4 (1.8)</w:t>
            </w:r>
          </w:p>
        </w:tc>
        <w:tc>
          <w:tcPr>
            <w:tcW w:w="1500" w:type="dxa"/>
          </w:tcPr>
          <w:p w14:paraId="4D5C24B6" w14:textId="77777777" w:rsidR="00DE7EEE" w:rsidRPr="0018259E" w:rsidRDefault="00000000">
            <w:pPr>
              <w:spacing w:before="20" w:after="20"/>
              <w:jc w:val="center"/>
            </w:pPr>
            <w:r w:rsidRPr="0018259E">
              <w:rPr>
                <w:sz w:val="17"/>
              </w:rPr>
              <w:t>6–12</w:t>
            </w:r>
          </w:p>
        </w:tc>
        <w:tc>
          <w:tcPr>
            <w:tcW w:w="1600" w:type="dxa"/>
          </w:tcPr>
          <w:p w14:paraId="62F9451D" w14:textId="77777777" w:rsidR="00DE7EEE" w:rsidRPr="0018259E" w:rsidRDefault="00000000">
            <w:pPr>
              <w:spacing w:before="20" w:after="20"/>
              <w:jc w:val="center"/>
            </w:pPr>
            <w:r w:rsidRPr="0018259E">
              <w:rPr>
                <w:sz w:val="17"/>
              </w:rPr>
              <w:t>85%</w:t>
            </w:r>
          </w:p>
        </w:tc>
        <w:tc>
          <w:tcPr>
            <w:tcW w:w="1450" w:type="dxa"/>
          </w:tcPr>
          <w:p w14:paraId="0FDD5210" w14:textId="77777777" w:rsidR="00DE7EEE" w:rsidRPr="0018259E" w:rsidRDefault="00000000">
            <w:pPr>
              <w:spacing w:before="20" w:after="20"/>
              <w:jc w:val="center"/>
            </w:pPr>
            <w:r w:rsidRPr="0018259E">
              <w:rPr>
                <w:sz w:val="17"/>
              </w:rPr>
              <w:t>7</w:t>
            </w:r>
          </w:p>
        </w:tc>
      </w:tr>
      <w:tr w:rsidR="00DE7EEE" w:rsidRPr="0018259E" w14:paraId="09AB124A" w14:textId="77777777">
        <w:tc>
          <w:tcPr>
            <w:tcW w:w="3400" w:type="dxa"/>
          </w:tcPr>
          <w:p w14:paraId="37D565D2" w14:textId="77777777" w:rsidR="00DE7EEE" w:rsidRPr="0018259E" w:rsidRDefault="00000000">
            <w:pPr>
              <w:spacing w:before="20" w:after="20"/>
            </w:pPr>
            <w:r w:rsidRPr="0018259E">
              <w:rPr>
                <w:sz w:val="17"/>
              </w:rPr>
              <w:t>Hypertension treatment</w:t>
            </w:r>
          </w:p>
        </w:tc>
        <w:tc>
          <w:tcPr>
            <w:tcW w:w="1700" w:type="dxa"/>
          </w:tcPr>
          <w:p w14:paraId="10AFF438" w14:textId="77777777" w:rsidR="00DE7EEE" w:rsidRPr="0018259E" w:rsidRDefault="00000000">
            <w:pPr>
              <w:spacing w:before="20" w:after="20"/>
              <w:jc w:val="center"/>
            </w:pPr>
            <w:r w:rsidRPr="0018259E">
              <w:rPr>
                <w:sz w:val="17"/>
              </w:rPr>
              <w:t>0.0135</w:t>
            </w:r>
          </w:p>
        </w:tc>
        <w:tc>
          <w:tcPr>
            <w:tcW w:w="1400" w:type="dxa"/>
          </w:tcPr>
          <w:p w14:paraId="4938D465" w14:textId="77777777" w:rsidR="00DE7EEE" w:rsidRPr="0018259E" w:rsidRDefault="00000000">
            <w:pPr>
              <w:spacing w:before="20" w:after="20"/>
              <w:jc w:val="center"/>
            </w:pPr>
            <w:r w:rsidRPr="0018259E">
              <w:rPr>
                <w:sz w:val="17"/>
              </w:rPr>
              <w:t>0.0108</w:t>
            </w:r>
          </w:p>
        </w:tc>
        <w:tc>
          <w:tcPr>
            <w:tcW w:w="2200" w:type="dxa"/>
          </w:tcPr>
          <w:p w14:paraId="24390E8B" w14:textId="77777777" w:rsidR="00DE7EEE" w:rsidRPr="0018259E" w:rsidRDefault="00000000">
            <w:pPr>
              <w:spacing w:before="20" w:after="20"/>
              <w:jc w:val="center"/>
            </w:pPr>
            <w:r w:rsidRPr="0018259E">
              <w:rPr>
                <w:sz w:val="17"/>
              </w:rPr>
              <w:t>0.0023–0.0389</w:t>
            </w:r>
          </w:p>
        </w:tc>
        <w:tc>
          <w:tcPr>
            <w:tcW w:w="1900" w:type="dxa"/>
          </w:tcPr>
          <w:p w14:paraId="3BEFBAE5" w14:textId="77777777" w:rsidR="00DE7EEE" w:rsidRPr="0018259E" w:rsidRDefault="00000000">
            <w:pPr>
              <w:spacing w:before="20" w:after="20"/>
              <w:jc w:val="center"/>
            </w:pPr>
            <w:r w:rsidRPr="0018259E">
              <w:rPr>
                <w:sz w:val="17"/>
              </w:rPr>
              <w:t>10.2 (3.9)</w:t>
            </w:r>
          </w:p>
        </w:tc>
        <w:tc>
          <w:tcPr>
            <w:tcW w:w="1500" w:type="dxa"/>
          </w:tcPr>
          <w:p w14:paraId="76E1B935" w14:textId="77777777" w:rsidR="00DE7EEE" w:rsidRPr="0018259E" w:rsidRDefault="00000000">
            <w:pPr>
              <w:spacing w:before="20" w:after="20"/>
              <w:jc w:val="center"/>
            </w:pPr>
            <w:r w:rsidRPr="0018259E">
              <w:rPr>
                <w:sz w:val="17"/>
              </w:rPr>
              <w:t>2–20</w:t>
            </w:r>
          </w:p>
        </w:tc>
        <w:tc>
          <w:tcPr>
            <w:tcW w:w="1600" w:type="dxa"/>
          </w:tcPr>
          <w:p w14:paraId="4C8B142C" w14:textId="77777777" w:rsidR="00DE7EEE" w:rsidRPr="0018259E" w:rsidRDefault="00000000">
            <w:pPr>
              <w:spacing w:before="20" w:after="20"/>
              <w:jc w:val="center"/>
            </w:pPr>
            <w:r w:rsidRPr="0018259E">
              <w:rPr>
                <w:sz w:val="17"/>
              </w:rPr>
              <w:t>55%</w:t>
            </w:r>
          </w:p>
        </w:tc>
        <w:tc>
          <w:tcPr>
            <w:tcW w:w="1450" w:type="dxa"/>
          </w:tcPr>
          <w:p w14:paraId="0E91C7CF" w14:textId="77777777" w:rsidR="00DE7EEE" w:rsidRPr="0018259E" w:rsidRDefault="00000000">
            <w:pPr>
              <w:spacing w:before="20" w:after="20"/>
              <w:jc w:val="center"/>
            </w:pPr>
            <w:r w:rsidRPr="0018259E">
              <w:rPr>
                <w:sz w:val="17"/>
              </w:rPr>
              <w:t>10</w:t>
            </w:r>
          </w:p>
        </w:tc>
      </w:tr>
      <w:tr w:rsidR="00DE7EEE" w:rsidRPr="0018259E" w14:paraId="71523F05" w14:textId="77777777">
        <w:tc>
          <w:tcPr>
            <w:tcW w:w="3400" w:type="dxa"/>
          </w:tcPr>
          <w:p w14:paraId="02E95C4E" w14:textId="77777777" w:rsidR="00DE7EEE" w:rsidRPr="0018259E" w:rsidRDefault="00000000">
            <w:pPr>
              <w:spacing w:before="20" w:after="20"/>
            </w:pPr>
            <w:r w:rsidRPr="0018259E">
              <w:rPr>
                <w:sz w:val="17"/>
              </w:rPr>
              <w:t>Regular exercise</w:t>
            </w:r>
          </w:p>
        </w:tc>
        <w:tc>
          <w:tcPr>
            <w:tcW w:w="1700" w:type="dxa"/>
          </w:tcPr>
          <w:p w14:paraId="4D86D162" w14:textId="77777777" w:rsidR="00DE7EEE" w:rsidRPr="0018259E" w:rsidRDefault="00000000">
            <w:pPr>
              <w:spacing w:before="20" w:after="20"/>
              <w:jc w:val="center"/>
            </w:pPr>
            <w:r w:rsidRPr="0018259E">
              <w:rPr>
                <w:sz w:val="17"/>
              </w:rPr>
              <w:t>0.0107</w:t>
            </w:r>
          </w:p>
        </w:tc>
        <w:tc>
          <w:tcPr>
            <w:tcW w:w="1400" w:type="dxa"/>
          </w:tcPr>
          <w:p w14:paraId="481B8D85" w14:textId="77777777" w:rsidR="00DE7EEE" w:rsidRPr="0018259E" w:rsidRDefault="00000000">
            <w:pPr>
              <w:spacing w:before="20" w:after="20"/>
              <w:jc w:val="center"/>
            </w:pPr>
            <w:r w:rsidRPr="0018259E">
              <w:rPr>
                <w:sz w:val="17"/>
              </w:rPr>
              <w:t>0.0061</w:t>
            </w:r>
          </w:p>
        </w:tc>
        <w:tc>
          <w:tcPr>
            <w:tcW w:w="2200" w:type="dxa"/>
          </w:tcPr>
          <w:p w14:paraId="64110DE4" w14:textId="77777777" w:rsidR="00DE7EEE" w:rsidRPr="0018259E" w:rsidRDefault="00000000">
            <w:pPr>
              <w:spacing w:before="20" w:after="20"/>
              <w:jc w:val="center"/>
            </w:pPr>
            <w:r w:rsidRPr="0018259E">
              <w:rPr>
                <w:sz w:val="17"/>
              </w:rPr>
              <w:t>0.0033–0.0232</w:t>
            </w:r>
          </w:p>
        </w:tc>
        <w:tc>
          <w:tcPr>
            <w:tcW w:w="1900" w:type="dxa"/>
          </w:tcPr>
          <w:p w14:paraId="7D4ED737" w14:textId="77777777" w:rsidR="00DE7EEE" w:rsidRPr="0018259E" w:rsidRDefault="00000000">
            <w:pPr>
              <w:spacing w:before="20" w:after="20"/>
              <w:jc w:val="center"/>
            </w:pPr>
            <w:r w:rsidRPr="0018259E">
              <w:rPr>
                <w:sz w:val="17"/>
              </w:rPr>
              <w:t>10.6 (3.2)</w:t>
            </w:r>
          </w:p>
        </w:tc>
        <w:tc>
          <w:tcPr>
            <w:tcW w:w="1500" w:type="dxa"/>
          </w:tcPr>
          <w:p w14:paraId="54A34EB1" w14:textId="77777777" w:rsidR="00DE7EEE" w:rsidRPr="0018259E" w:rsidRDefault="00000000">
            <w:pPr>
              <w:spacing w:before="20" w:after="20"/>
              <w:jc w:val="center"/>
            </w:pPr>
            <w:r w:rsidRPr="0018259E">
              <w:rPr>
                <w:sz w:val="17"/>
              </w:rPr>
              <w:t>4–17</w:t>
            </w:r>
          </w:p>
        </w:tc>
        <w:tc>
          <w:tcPr>
            <w:tcW w:w="1600" w:type="dxa"/>
          </w:tcPr>
          <w:p w14:paraId="180EC3EE" w14:textId="77777777" w:rsidR="00DE7EEE" w:rsidRPr="0018259E" w:rsidRDefault="00000000">
            <w:pPr>
              <w:spacing w:before="20" w:after="20"/>
              <w:jc w:val="center"/>
            </w:pPr>
            <w:r w:rsidRPr="0018259E">
              <w:rPr>
                <w:sz w:val="17"/>
              </w:rPr>
              <w:t>70%</w:t>
            </w:r>
          </w:p>
        </w:tc>
        <w:tc>
          <w:tcPr>
            <w:tcW w:w="1450" w:type="dxa"/>
          </w:tcPr>
          <w:p w14:paraId="097F3CF5" w14:textId="77777777" w:rsidR="00DE7EEE" w:rsidRPr="0018259E" w:rsidRDefault="00000000">
            <w:pPr>
              <w:spacing w:before="20" w:after="20"/>
              <w:jc w:val="center"/>
            </w:pPr>
            <w:r w:rsidRPr="0018259E">
              <w:rPr>
                <w:sz w:val="17"/>
              </w:rPr>
              <w:t>11</w:t>
            </w:r>
          </w:p>
        </w:tc>
      </w:tr>
    </w:tbl>
    <w:p w14:paraId="7B488F9C" w14:textId="77777777" w:rsidR="00DE7EEE" w:rsidRPr="0018259E" w:rsidRDefault="00000000">
      <w:pPr>
        <w:spacing w:before="40"/>
      </w:pPr>
      <w:r w:rsidRPr="0018259E">
        <w:rPr>
          <w:i/>
          <w:sz w:val="16"/>
        </w:rPr>
        <w:t xml:space="preserve">SHAP values were recomputed in each of 20 folds obtained from repeated stratified 5-fold cross-validation with four repeats, that is, four entirely different random partitions of the data. In every fold the final model was refitted on the training </w:t>
      </w:r>
      <w:proofErr w:type="gramStart"/>
      <w:r w:rsidRPr="0018259E">
        <w:rPr>
          <w:i/>
          <w:sz w:val="16"/>
        </w:rPr>
        <w:t>part</w:t>
      </w:r>
      <w:proofErr w:type="gramEnd"/>
      <w:r w:rsidRPr="0018259E">
        <w:rPr>
          <w:i/>
          <w:sz w:val="16"/>
        </w:rPr>
        <w:t xml:space="preserve"> and SHAP values were computed only on the held-out part (</w:t>
      </w:r>
      <w:proofErr w:type="spellStart"/>
      <w:r w:rsidRPr="0018259E">
        <w:rPr>
          <w:i/>
          <w:sz w:val="16"/>
        </w:rPr>
        <w:t>TreeExplainer</w:t>
      </w:r>
      <w:proofErr w:type="spellEnd"/>
      <w:r w:rsidRPr="0018259E">
        <w:rPr>
          <w:i/>
          <w:sz w:val="16"/>
        </w:rPr>
        <w:t xml:space="preserve"> for the random forest, all held-out participants; </w:t>
      </w:r>
      <w:proofErr w:type="spellStart"/>
      <w:r w:rsidRPr="0018259E">
        <w:rPr>
          <w:i/>
          <w:sz w:val="16"/>
        </w:rPr>
        <w:t>KernelExplainer</w:t>
      </w:r>
      <w:proofErr w:type="spellEnd"/>
      <w:r w:rsidRPr="0018259E">
        <w:rPr>
          <w:i/>
          <w:sz w:val="16"/>
        </w:rPr>
        <w:t xml:space="preserve"> for the support vector machine, 100 background training participants and 100 randomly sampled held-out participants). The importance of a predictor within a fold is its mean absolute SHAP value; the table reports the mean across the 20 folds, its standard deviation, the 2.5th-to-97.5th percentile interval, the mean rank with its standard deviation, the range of ranks, the proportion of folds in which the predictor entered the top ten, and its rank in the single seed-42 split shown in Figures 3 and 4. The mean pairwise Spearman correlation between the 20 importance vectors was 0.845 (Kendall 0.682) for dementia and 0.635 (Kendall 0.481) for mild cognitive impairment, so the dementia ranking is highly stable whereas the mild cognitive impairment ranking is only moderately so. The absolute magnitude of the SHAP values is not comparable between the two models because the support vector machine assigns probabilities close to the outcome </w:t>
      </w:r>
      <w:r w:rsidRPr="0018259E">
        <w:rPr>
          <w:i/>
          <w:sz w:val="16"/>
        </w:rPr>
        <w:lastRenderedPageBreak/>
        <w:t xml:space="preserve">prevalence. Predictors reaching the top ten in fewer than two-thirds of folds (region of residence and subjective health for mild cognitive impairment; hypertension treatment for dementia) are best regarded as artifacts of a particular split. BMI, body mass index; CES-D 10, 10-item Center for Epidemiologic Studies Depression Scale; SD, standard deviation; SHAP, </w:t>
      </w:r>
      <w:proofErr w:type="spellStart"/>
      <w:r w:rsidRPr="0018259E">
        <w:rPr>
          <w:i/>
          <w:sz w:val="16"/>
        </w:rPr>
        <w:t>SHapley</w:t>
      </w:r>
      <w:proofErr w:type="spellEnd"/>
      <w:r w:rsidRPr="0018259E">
        <w:rPr>
          <w:i/>
          <w:sz w:val="16"/>
        </w:rPr>
        <w:t xml:space="preserve"> Additive </w:t>
      </w:r>
      <w:proofErr w:type="spellStart"/>
      <w:proofErr w:type="gramStart"/>
      <w:r w:rsidRPr="0018259E">
        <w:rPr>
          <w:i/>
          <w:sz w:val="16"/>
        </w:rPr>
        <w:t>exPlanations</w:t>
      </w:r>
      <w:proofErr w:type="spellEnd"/>
      <w:proofErr w:type="gramEnd"/>
      <w:r w:rsidRPr="0018259E">
        <w:rPr>
          <w:i/>
          <w:sz w:val="16"/>
        </w:rPr>
        <w:t>.</w:t>
      </w:r>
    </w:p>
    <w:p w14:paraId="29BA49FC" w14:textId="77777777" w:rsidR="00DE7EEE" w:rsidRPr="0018259E" w:rsidRDefault="00DE7EEE">
      <w:pPr>
        <w:spacing w:after="80"/>
        <w:rPr>
          <w:rFonts w:eastAsia="맑은 고딕"/>
          <w:lang w:eastAsia="ko-KR"/>
        </w:rPr>
      </w:pPr>
    </w:p>
    <w:p w14:paraId="6AB51B31" w14:textId="77777777" w:rsidR="0006413E" w:rsidRPr="0018259E" w:rsidRDefault="0006413E">
      <w:pPr>
        <w:spacing w:after="80"/>
        <w:rPr>
          <w:rFonts w:eastAsia="맑은 고딕"/>
          <w:lang w:eastAsia="ko-KR"/>
        </w:rPr>
      </w:pPr>
    </w:p>
    <w:p w14:paraId="40E10E0D" w14:textId="77777777" w:rsidR="0006413E" w:rsidRPr="0018259E" w:rsidRDefault="0006413E">
      <w:pPr>
        <w:spacing w:after="80"/>
        <w:rPr>
          <w:rFonts w:eastAsia="맑은 고딕"/>
          <w:lang w:eastAsia="ko-KR"/>
        </w:rPr>
      </w:pPr>
    </w:p>
    <w:p w14:paraId="14E4EE1B" w14:textId="77777777" w:rsidR="00DE7EEE" w:rsidRPr="0018259E" w:rsidRDefault="00000000">
      <w:pPr>
        <w:spacing w:after="80"/>
      </w:pPr>
      <w:r w:rsidRPr="0018259E">
        <w:rPr>
          <w:b/>
          <w:sz w:val="21"/>
        </w:rPr>
        <w:t xml:space="preserve">Supplementary Figure S1. </w:t>
      </w:r>
      <w:r w:rsidRPr="0018259E">
        <w:rPr>
          <w:sz w:val="21"/>
        </w:rPr>
        <w:t>Mean absolute SHAP value of the ten highest-ranked predictors across 20 cross-validation folds.</w:t>
      </w:r>
    </w:p>
    <w:p w14:paraId="2D8F2C12" w14:textId="77777777" w:rsidR="00DE7EEE" w:rsidRPr="0018259E" w:rsidRDefault="00000000">
      <w:pPr>
        <w:jc w:val="center"/>
      </w:pPr>
      <w:r w:rsidRPr="0018259E">
        <w:rPr>
          <w:noProof/>
        </w:rPr>
        <w:drawing>
          <wp:inline distT="0" distB="0" distL="0" distR="0" wp14:anchorId="6324ED1F" wp14:editId="1AA99F5F">
            <wp:extent cx="7600000" cy="3324240"/>
            <wp:effectExtent l="0" t="0" r="0" b="0"/>
            <wp:docPr id="2000000001" name="Supplementary 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000001" name=""/>
                    <pic:cNvPicPr/>
                  </pic:nvPicPr>
                  <pic:blipFill rotWithShape="1">
                    <a:blip r:embed="rId8"/>
                    <a:stretch>
                      <a:fillRect/>
                    </a:stretch>
                  </pic:blipFill>
                  <pic:spPr bwMode="auto">
                    <a:xfrm>
                      <a:off x="0" y="0"/>
                      <a:ext cx="7600000" cy="3324240"/>
                    </a:xfrm>
                    <a:prstGeom prst="rect">
                      <a:avLst/>
                    </a:prstGeom>
                    <a:ln>
                      <a:noFill/>
                    </a:ln>
                  </pic:spPr>
                </pic:pic>
              </a:graphicData>
            </a:graphic>
          </wp:inline>
        </w:drawing>
      </w:r>
    </w:p>
    <w:p w14:paraId="689A7319" w14:textId="77777777" w:rsidR="00DE7EEE" w:rsidRPr="0018259E" w:rsidRDefault="00000000">
      <w:pPr>
        <w:spacing w:before="40"/>
      </w:pPr>
      <w:r w:rsidRPr="0018259E">
        <w:rPr>
          <w:i/>
          <w:sz w:val="16"/>
        </w:rPr>
        <w:t xml:space="preserve">Bars are the mean absolute SHAP value across the 20 </w:t>
      </w:r>
      <w:proofErr w:type="gramStart"/>
      <w:r w:rsidRPr="0018259E">
        <w:rPr>
          <w:i/>
          <w:sz w:val="16"/>
        </w:rPr>
        <w:t>folds</w:t>
      </w:r>
      <w:proofErr w:type="gramEnd"/>
      <w:r w:rsidRPr="0018259E">
        <w:rPr>
          <w:i/>
          <w:sz w:val="16"/>
        </w:rPr>
        <w:t xml:space="preserve"> and the red whiskers span the 2.5th to 97.5th percentile of the fold-specific values; the gray figure at the right of each bar is the percentage of folds in which the predictor entered the top ten. (A) Final Support Vector Machine model for mild cognitive impairment prediction. (B) Final Random Forest model for dementia prediction. The dementia ranking is stable, with age ranked first in all 20 folds and six predictors in the top ten of every fold. For mild cognitive impairment the intervals of the leading predictors overlap almost completely, so no single predictor can be identified as the most influential; the set of leading predictors, rather than their order, is what is reproducible. The absolute SHAP magnitudes are not comparable between panels. SHAP, </w:t>
      </w:r>
      <w:proofErr w:type="spellStart"/>
      <w:r w:rsidRPr="0018259E">
        <w:rPr>
          <w:i/>
          <w:sz w:val="16"/>
        </w:rPr>
        <w:t>SHapley</w:t>
      </w:r>
      <w:proofErr w:type="spellEnd"/>
      <w:r w:rsidRPr="0018259E">
        <w:rPr>
          <w:i/>
          <w:sz w:val="16"/>
        </w:rPr>
        <w:t xml:space="preserve"> Additive </w:t>
      </w:r>
      <w:proofErr w:type="spellStart"/>
      <w:proofErr w:type="gramStart"/>
      <w:r w:rsidRPr="0018259E">
        <w:rPr>
          <w:i/>
          <w:sz w:val="16"/>
        </w:rPr>
        <w:t>exPlanations</w:t>
      </w:r>
      <w:proofErr w:type="spellEnd"/>
      <w:proofErr w:type="gramEnd"/>
      <w:r w:rsidRPr="0018259E">
        <w:rPr>
          <w:i/>
          <w:sz w:val="16"/>
        </w:rPr>
        <w:t>; SVM, Support Vector Machine.</w:t>
      </w:r>
    </w:p>
    <w:p w14:paraId="083E67A4" w14:textId="77777777" w:rsidR="00DE7EEE" w:rsidRPr="0018259E" w:rsidRDefault="00DE7EEE">
      <w:pPr>
        <w:spacing w:after="80"/>
        <w:rPr>
          <w:rFonts w:eastAsia="맑은 고딕"/>
          <w:lang w:eastAsia="ko-KR"/>
        </w:rPr>
      </w:pPr>
    </w:p>
    <w:p w14:paraId="5D1AC516" w14:textId="77777777" w:rsidR="0006413E" w:rsidRPr="0018259E" w:rsidRDefault="0006413E">
      <w:pPr>
        <w:spacing w:after="80"/>
        <w:rPr>
          <w:rFonts w:eastAsia="맑은 고딕"/>
          <w:lang w:eastAsia="ko-KR"/>
        </w:rPr>
      </w:pPr>
    </w:p>
    <w:p w14:paraId="6707B3E8" w14:textId="77777777" w:rsidR="0006413E" w:rsidRPr="0018259E" w:rsidRDefault="0006413E">
      <w:pPr>
        <w:spacing w:after="80"/>
        <w:rPr>
          <w:rFonts w:eastAsia="맑은 고딕"/>
          <w:lang w:eastAsia="ko-KR"/>
        </w:rPr>
      </w:pPr>
    </w:p>
    <w:p w14:paraId="2D8DC019" w14:textId="77777777" w:rsidR="0006413E" w:rsidRPr="0018259E" w:rsidRDefault="0006413E">
      <w:pPr>
        <w:spacing w:after="80"/>
        <w:rPr>
          <w:rFonts w:eastAsia="맑은 고딕"/>
          <w:lang w:eastAsia="ko-KR"/>
        </w:rPr>
      </w:pPr>
    </w:p>
    <w:p w14:paraId="320F3961" w14:textId="77777777" w:rsidR="0006413E" w:rsidRPr="0018259E" w:rsidRDefault="0006413E">
      <w:pPr>
        <w:spacing w:after="80"/>
        <w:rPr>
          <w:rFonts w:eastAsia="맑은 고딕"/>
          <w:lang w:eastAsia="ko-KR"/>
        </w:rPr>
      </w:pPr>
    </w:p>
    <w:p w14:paraId="0D18FDDB" w14:textId="77777777" w:rsidR="0006413E" w:rsidRPr="0018259E" w:rsidRDefault="0006413E">
      <w:pPr>
        <w:spacing w:after="80"/>
        <w:rPr>
          <w:rFonts w:eastAsia="맑은 고딕"/>
          <w:lang w:eastAsia="ko-KR"/>
        </w:rPr>
      </w:pPr>
    </w:p>
    <w:p w14:paraId="12CF7634" w14:textId="77777777" w:rsidR="0006413E" w:rsidRPr="0018259E" w:rsidRDefault="0006413E">
      <w:pPr>
        <w:spacing w:after="80"/>
        <w:rPr>
          <w:rFonts w:eastAsia="맑은 고딕"/>
          <w:lang w:eastAsia="ko-KR"/>
        </w:rPr>
      </w:pPr>
    </w:p>
    <w:p w14:paraId="3BF672D8" w14:textId="77777777" w:rsidR="0006413E" w:rsidRPr="0018259E" w:rsidRDefault="0006413E">
      <w:pPr>
        <w:spacing w:after="80"/>
        <w:rPr>
          <w:rFonts w:eastAsia="맑은 고딕"/>
          <w:lang w:eastAsia="ko-KR"/>
        </w:rPr>
      </w:pPr>
    </w:p>
    <w:p w14:paraId="78A0AD05" w14:textId="77777777" w:rsidR="00DE7EEE" w:rsidRPr="0018259E" w:rsidRDefault="00000000">
      <w:pPr>
        <w:spacing w:after="80"/>
      </w:pPr>
      <w:r w:rsidRPr="0018259E">
        <w:rPr>
          <w:b/>
          <w:sz w:val="21"/>
        </w:rPr>
        <w:t xml:space="preserve">Supplementary Table S10. </w:t>
      </w:r>
      <w:r w:rsidRPr="0018259E">
        <w:rPr>
          <w:sz w:val="21"/>
        </w:rPr>
        <w:t>Agreement with the K-MMSE and sensitivity analysis using a standardized cognitive outcome.</w:t>
      </w:r>
    </w:p>
    <w:tbl>
      <w:tblPr>
        <w:tblStyle w:val="af9"/>
        <w:tblW w:w="0" w:type="auto"/>
        <w:tblLayout w:type="fixed"/>
        <w:tblLook w:val="04A0" w:firstRow="1" w:lastRow="0" w:firstColumn="1" w:lastColumn="0" w:noHBand="0" w:noVBand="1"/>
      </w:tblPr>
      <w:tblGrid>
        <w:gridCol w:w="4200"/>
        <w:gridCol w:w="2400"/>
        <w:gridCol w:w="2200"/>
        <w:gridCol w:w="2200"/>
        <w:gridCol w:w="1700"/>
        <w:gridCol w:w="1854"/>
      </w:tblGrid>
      <w:tr w:rsidR="00DE7EEE" w:rsidRPr="0018259E" w14:paraId="594E3218" w14:textId="77777777">
        <w:tc>
          <w:tcPr>
            <w:tcW w:w="4200" w:type="dxa"/>
            <w:shd w:val="clear" w:color="auto" w:fill="D9D9D9"/>
          </w:tcPr>
          <w:p w14:paraId="471A8FE1" w14:textId="77777777" w:rsidR="00DE7EEE" w:rsidRPr="0018259E" w:rsidRDefault="00000000">
            <w:pPr>
              <w:spacing w:before="20" w:after="20"/>
            </w:pPr>
            <w:r w:rsidRPr="0018259E">
              <w:rPr>
                <w:b/>
                <w:sz w:val="17"/>
              </w:rPr>
              <w:t>Analysis</w:t>
            </w:r>
          </w:p>
        </w:tc>
        <w:tc>
          <w:tcPr>
            <w:tcW w:w="2400" w:type="dxa"/>
            <w:shd w:val="clear" w:color="auto" w:fill="D9D9D9"/>
          </w:tcPr>
          <w:p w14:paraId="610E7657" w14:textId="77777777" w:rsidR="00DE7EEE" w:rsidRPr="0018259E" w:rsidRDefault="00000000">
            <w:pPr>
              <w:spacing w:before="20" w:after="20"/>
            </w:pPr>
            <w:r w:rsidRPr="0018259E">
              <w:rPr>
                <w:b/>
                <w:sz w:val="17"/>
              </w:rPr>
              <w:t>Quantity</w:t>
            </w:r>
          </w:p>
        </w:tc>
        <w:tc>
          <w:tcPr>
            <w:tcW w:w="2200" w:type="dxa"/>
            <w:shd w:val="clear" w:color="auto" w:fill="D9D9D9"/>
          </w:tcPr>
          <w:p w14:paraId="02DECC03" w14:textId="77777777" w:rsidR="00DE7EEE" w:rsidRPr="0018259E" w:rsidRDefault="00000000">
            <w:pPr>
              <w:spacing w:before="20" w:after="20"/>
              <w:jc w:val="center"/>
            </w:pPr>
            <w:r w:rsidRPr="0018259E">
              <w:rPr>
                <w:b/>
                <w:sz w:val="17"/>
              </w:rPr>
              <w:t>K-MMSE ≤ 23</w:t>
            </w:r>
          </w:p>
        </w:tc>
        <w:tc>
          <w:tcPr>
            <w:tcW w:w="2200" w:type="dxa"/>
            <w:shd w:val="clear" w:color="auto" w:fill="D9D9D9"/>
          </w:tcPr>
          <w:p w14:paraId="384551DA" w14:textId="77777777" w:rsidR="00DE7EEE" w:rsidRPr="0018259E" w:rsidRDefault="00000000">
            <w:pPr>
              <w:spacing w:before="20" w:after="20"/>
              <w:jc w:val="center"/>
            </w:pPr>
            <w:r w:rsidRPr="0018259E">
              <w:rPr>
                <w:b/>
                <w:sz w:val="17"/>
              </w:rPr>
              <w:t>K-MMSE ≤ 17</w:t>
            </w:r>
          </w:p>
        </w:tc>
        <w:tc>
          <w:tcPr>
            <w:tcW w:w="1700" w:type="dxa"/>
            <w:shd w:val="clear" w:color="auto" w:fill="D9D9D9"/>
          </w:tcPr>
          <w:p w14:paraId="5661EBF7" w14:textId="77777777" w:rsidR="00DE7EEE" w:rsidRPr="0018259E" w:rsidRDefault="00DE7EEE">
            <w:pPr>
              <w:spacing w:before="20" w:after="20"/>
              <w:jc w:val="center"/>
            </w:pPr>
          </w:p>
        </w:tc>
        <w:tc>
          <w:tcPr>
            <w:tcW w:w="1854" w:type="dxa"/>
            <w:shd w:val="clear" w:color="auto" w:fill="D9D9D9"/>
          </w:tcPr>
          <w:p w14:paraId="05A6566C" w14:textId="77777777" w:rsidR="00DE7EEE" w:rsidRPr="0018259E" w:rsidRDefault="00DE7EEE">
            <w:pPr>
              <w:spacing w:before="20" w:after="20"/>
              <w:jc w:val="center"/>
            </w:pPr>
          </w:p>
        </w:tc>
      </w:tr>
      <w:tr w:rsidR="00DE7EEE" w:rsidRPr="0018259E" w14:paraId="50AB7C50" w14:textId="77777777">
        <w:tc>
          <w:tcPr>
            <w:tcW w:w="4200" w:type="dxa"/>
          </w:tcPr>
          <w:p w14:paraId="27E499CA" w14:textId="77777777" w:rsidR="00DE7EEE" w:rsidRPr="0018259E" w:rsidRDefault="00000000">
            <w:pPr>
              <w:spacing w:before="20" w:after="20"/>
            </w:pPr>
            <w:r w:rsidRPr="0018259E">
              <w:rPr>
                <w:b/>
                <w:sz w:val="17"/>
              </w:rPr>
              <w:t>Panel A. Agreement between the self-reported physician diagnosis and the K-MMSE at wave 10 (n = 871)</w:t>
            </w:r>
          </w:p>
        </w:tc>
        <w:tc>
          <w:tcPr>
            <w:tcW w:w="2400" w:type="dxa"/>
          </w:tcPr>
          <w:p w14:paraId="07EC9069" w14:textId="77777777" w:rsidR="00DE7EEE" w:rsidRPr="0018259E" w:rsidRDefault="00DE7EEE">
            <w:pPr>
              <w:spacing w:before="20" w:after="20"/>
            </w:pPr>
          </w:p>
        </w:tc>
        <w:tc>
          <w:tcPr>
            <w:tcW w:w="2200" w:type="dxa"/>
          </w:tcPr>
          <w:p w14:paraId="196CBE33" w14:textId="77777777" w:rsidR="00DE7EEE" w:rsidRPr="0018259E" w:rsidRDefault="00DE7EEE">
            <w:pPr>
              <w:spacing w:before="20" w:after="20"/>
            </w:pPr>
          </w:p>
        </w:tc>
        <w:tc>
          <w:tcPr>
            <w:tcW w:w="2200" w:type="dxa"/>
          </w:tcPr>
          <w:p w14:paraId="7BC96AE3" w14:textId="77777777" w:rsidR="00DE7EEE" w:rsidRPr="0018259E" w:rsidRDefault="00DE7EEE">
            <w:pPr>
              <w:spacing w:before="20" w:after="20"/>
            </w:pPr>
          </w:p>
        </w:tc>
        <w:tc>
          <w:tcPr>
            <w:tcW w:w="1700" w:type="dxa"/>
          </w:tcPr>
          <w:p w14:paraId="791687CA" w14:textId="77777777" w:rsidR="00DE7EEE" w:rsidRPr="0018259E" w:rsidRDefault="00DE7EEE">
            <w:pPr>
              <w:spacing w:before="20" w:after="20"/>
            </w:pPr>
          </w:p>
        </w:tc>
        <w:tc>
          <w:tcPr>
            <w:tcW w:w="1854" w:type="dxa"/>
          </w:tcPr>
          <w:p w14:paraId="70643E00" w14:textId="77777777" w:rsidR="00DE7EEE" w:rsidRPr="0018259E" w:rsidRDefault="00DE7EEE">
            <w:pPr>
              <w:spacing w:before="20" w:after="20"/>
            </w:pPr>
          </w:p>
        </w:tc>
      </w:tr>
      <w:tr w:rsidR="00DE7EEE" w:rsidRPr="0018259E" w14:paraId="1B6BD1FB" w14:textId="77777777">
        <w:tc>
          <w:tcPr>
            <w:tcW w:w="4200" w:type="dxa"/>
          </w:tcPr>
          <w:p w14:paraId="5DCCDBB5" w14:textId="77777777" w:rsidR="00DE7EEE" w:rsidRPr="0018259E" w:rsidRDefault="00000000">
            <w:pPr>
              <w:spacing w:before="20" w:after="20"/>
            </w:pPr>
            <w:r w:rsidRPr="0018259E">
              <w:rPr>
                <w:sz w:val="17"/>
              </w:rPr>
              <w:t>Reference criterion met</w:t>
            </w:r>
          </w:p>
        </w:tc>
        <w:tc>
          <w:tcPr>
            <w:tcW w:w="2400" w:type="dxa"/>
          </w:tcPr>
          <w:p w14:paraId="17159602" w14:textId="77777777" w:rsidR="00DE7EEE" w:rsidRPr="0018259E" w:rsidRDefault="00000000">
            <w:pPr>
              <w:spacing w:before="20" w:after="20"/>
            </w:pPr>
            <w:r w:rsidRPr="0018259E">
              <w:rPr>
                <w:sz w:val="17"/>
              </w:rPr>
              <w:t>n (%)</w:t>
            </w:r>
          </w:p>
        </w:tc>
        <w:tc>
          <w:tcPr>
            <w:tcW w:w="2200" w:type="dxa"/>
          </w:tcPr>
          <w:p w14:paraId="322889BE" w14:textId="77777777" w:rsidR="00DE7EEE" w:rsidRPr="0018259E" w:rsidRDefault="00000000">
            <w:pPr>
              <w:spacing w:before="20" w:after="20"/>
              <w:jc w:val="center"/>
            </w:pPr>
            <w:r w:rsidRPr="0018259E">
              <w:rPr>
                <w:sz w:val="17"/>
              </w:rPr>
              <w:t>430 (49.4%)</w:t>
            </w:r>
          </w:p>
        </w:tc>
        <w:tc>
          <w:tcPr>
            <w:tcW w:w="2200" w:type="dxa"/>
          </w:tcPr>
          <w:p w14:paraId="58390EA5" w14:textId="77777777" w:rsidR="00DE7EEE" w:rsidRPr="0018259E" w:rsidRDefault="00000000">
            <w:pPr>
              <w:spacing w:before="20" w:after="20"/>
              <w:jc w:val="center"/>
            </w:pPr>
            <w:r w:rsidRPr="0018259E">
              <w:rPr>
                <w:sz w:val="17"/>
              </w:rPr>
              <w:t>177 (20.3%)</w:t>
            </w:r>
          </w:p>
        </w:tc>
        <w:tc>
          <w:tcPr>
            <w:tcW w:w="1700" w:type="dxa"/>
          </w:tcPr>
          <w:p w14:paraId="1FF3BADE" w14:textId="77777777" w:rsidR="00DE7EEE" w:rsidRPr="0018259E" w:rsidRDefault="00DE7EEE">
            <w:pPr>
              <w:spacing w:before="20" w:after="20"/>
              <w:jc w:val="center"/>
            </w:pPr>
          </w:p>
        </w:tc>
        <w:tc>
          <w:tcPr>
            <w:tcW w:w="1854" w:type="dxa"/>
          </w:tcPr>
          <w:p w14:paraId="645491D7" w14:textId="77777777" w:rsidR="00DE7EEE" w:rsidRPr="0018259E" w:rsidRDefault="00DE7EEE">
            <w:pPr>
              <w:spacing w:before="20" w:after="20"/>
              <w:jc w:val="center"/>
            </w:pPr>
          </w:p>
        </w:tc>
      </w:tr>
      <w:tr w:rsidR="00DE7EEE" w:rsidRPr="0018259E" w14:paraId="0E4117CE" w14:textId="77777777">
        <w:tc>
          <w:tcPr>
            <w:tcW w:w="4200" w:type="dxa"/>
          </w:tcPr>
          <w:p w14:paraId="12633ABE" w14:textId="77777777" w:rsidR="00DE7EEE" w:rsidRPr="0018259E" w:rsidRDefault="00000000">
            <w:pPr>
              <w:spacing w:before="20" w:after="20"/>
            </w:pPr>
            <w:r w:rsidRPr="0018259E">
              <w:rPr>
                <w:sz w:val="17"/>
              </w:rPr>
              <w:t>Self-reported MCI or dementia at wave 10</w:t>
            </w:r>
          </w:p>
        </w:tc>
        <w:tc>
          <w:tcPr>
            <w:tcW w:w="2400" w:type="dxa"/>
          </w:tcPr>
          <w:p w14:paraId="03D1331D" w14:textId="77777777" w:rsidR="00DE7EEE" w:rsidRPr="0018259E" w:rsidRDefault="00000000">
            <w:pPr>
              <w:spacing w:before="20" w:after="20"/>
            </w:pPr>
            <w:r w:rsidRPr="0018259E">
              <w:rPr>
                <w:sz w:val="17"/>
              </w:rPr>
              <w:t>n (%)</w:t>
            </w:r>
          </w:p>
        </w:tc>
        <w:tc>
          <w:tcPr>
            <w:tcW w:w="2200" w:type="dxa"/>
          </w:tcPr>
          <w:p w14:paraId="0BA299D5" w14:textId="77777777" w:rsidR="00DE7EEE" w:rsidRPr="0018259E" w:rsidRDefault="00000000">
            <w:pPr>
              <w:spacing w:before="20" w:after="20"/>
              <w:jc w:val="center"/>
            </w:pPr>
            <w:r w:rsidRPr="0018259E">
              <w:rPr>
                <w:sz w:val="17"/>
              </w:rPr>
              <w:t>52 (6.0%)</w:t>
            </w:r>
          </w:p>
        </w:tc>
        <w:tc>
          <w:tcPr>
            <w:tcW w:w="2200" w:type="dxa"/>
          </w:tcPr>
          <w:p w14:paraId="77F43FFD" w14:textId="77777777" w:rsidR="00DE7EEE" w:rsidRPr="0018259E" w:rsidRDefault="00000000">
            <w:pPr>
              <w:spacing w:before="20" w:after="20"/>
              <w:jc w:val="center"/>
            </w:pPr>
            <w:r w:rsidRPr="0018259E">
              <w:rPr>
                <w:sz w:val="17"/>
              </w:rPr>
              <w:t>52 (6.0%)</w:t>
            </w:r>
          </w:p>
        </w:tc>
        <w:tc>
          <w:tcPr>
            <w:tcW w:w="1700" w:type="dxa"/>
          </w:tcPr>
          <w:p w14:paraId="7047D547" w14:textId="77777777" w:rsidR="00DE7EEE" w:rsidRPr="0018259E" w:rsidRDefault="00DE7EEE">
            <w:pPr>
              <w:spacing w:before="20" w:after="20"/>
              <w:jc w:val="center"/>
            </w:pPr>
          </w:p>
        </w:tc>
        <w:tc>
          <w:tcPr>
            <w:tcW w:w="1854" w:type="dxa"/>
          </w:tcPr>
          <w:p w14:paraId="0ECDF51D" w14:textId="77777777" w:rsidR="00DE7EEE" w:rsidRPr="0018259E" w:rsidRDefault="00DE7EEE">
            <w:pPr>
              <w:spacing w:before="20" w:after="20"/>
              <w:jc w:val="center"/>
            </w:pPr>
          </w:p>
        </w:tc>
      </w:tr>
      <w:tr w:rsidR="00DE7EEE" w:rsidRPr="0018259E" w14:paraId="543C47F2" w14:textId="77777777">
        <w:tc>
          <w:tcPr>
            <w:tcW w:w="4200" w:type="dxa"/>
          </w:tcPr>
          <w:p w14:paraId="723AEB23" w14:textId="77777777" w:rsidR="00DE7EEE" w:rsidRPr="0018259E" w:rsidRDefault="00DE7EEE">
            <w:pPr>
              <w:spacing w:before="20" w:after="20"/>
            </w:pPr>
          </w:p>
        </w:tc>
        <w:tc>
          <w:tcPr>
            <w:tcW w:w="2400" w:type="dxa"/>
          </w:tcPr>
          <w:p w14:paraId="595B8B7C" w14:textId="77777777" w:rsidR="00DE7EEE" w:rsidRPr="0018259E" w:rsidRDefault="00000000">
            <w:pPr>
              <w:spacing w:before="20" w:after="20"/>
            </w:pPr>
            <w:r w:rsidRPr="0018259E">
              <w:rPr>
                <w:sz w:val="17"/>
              </w:rPr>
              <w:t>Sensitivity (95% CI)</w:t>
            </w:r>
          </w:p>
        </w:tc>
        <w:tc>
          <w:tcPr>
            <w:tcW w:w="2200" w:type="dxa"/>
          </w:tcPr>
          <w:p w14:paraId="2802F1EF" w14:textId="77777777" w:rsidR="00DE7EEE" w:rsidRPr="0018259E" w:rsidRDefault="00000000">
            <w:pPr>
              <w:spacing w:before="20" w:after="20"/>
              <w:jc w:val="center"/>
            </w:pPr>
            <w:r w:rsidRPr="0018259E">
              <w:rPr>
                <w:sz w:val="17"/>
              </w:rPr>
              <w:t>0.107 (0.081–0.140)</w:t>
            </w:r>
          </w:p>
        </w:tc>
        <w:tc>
          <w:tcPr>
            <w:tcW w:w="2200" w:type="dxa"/>
          </w:tcPr>
          <w:p w14:paraId="14082828" w14:textId="77777777" w:rsidR="00DE7EEE" w:rsidRPr="0018259E" w:rsidRDefault="00000000">
            <w:pPr>
              <w:spacing w:before="20" w:after="20"/>
              <w:jc w:val="center"/>
            </w:pPr>
            <w:r w:rsidRPr="0018259E">
              <w:rPr>
                <w:sz w:val="17"/>
              </w:rPr>
              <w:t>0.198 (0.146–0.263)</w:t>
            </w:r>
          </w:p>
        </w:tc>
        <w:tc>
          <w:tcPr>
            <w:tcW w:w="1700" w:type="dxa"/>
          </w:tcPr>
          <w:p w14:paraId="17F94134" w14:textId="77777777" w:rsidR="00DE7EEE" w:rsidRPr="0018259E" w:rsidRDefault="00DE7EEE">
            <w:pPr>
              <w:spacing w:before="20" w:after="20"/>
              <w:jc w:val="center"/>
            </w:pPr>
          </w:p>
        </w:tc>
        <w:tc>
          <w:tcPr>
            <w:tcW w:w="1854" w:type="dxa"/>
          </w:tcPr>
          <w:p w14:paraId="504723FC" w14:textId="77777777" w:rsidR="00DE7EEE" w:rsidRPr="0018259E" w:rsidRDefault="00DE7EEE">
            <w:pPr>
              <w:spacing w:before="20" w:after="20"/>
              <w:jc w:val="center"/>
            </w:pPr>
          </w:p>
        </w:tc>
      </w:tr>
      <w:tr w:rsidR="00DE7EEE" w:rsidRPr="0018259E" w14:paraId="4143854B" w14:textId="77777777">
        <w:tc>
          <w:tcPr>
            <w:tcW w:w="4200" w:type="dxa"/>
          </w:tcPr>
          <w:p w14:paraId="27A1011B" w14:textId="77777777" w:rsidR="00DE7EEE" w:rsidRPr="0018259E" w:rsidRDefault="00DE7EEE">
            <w:pPr>
              <w:spacing w:before="20" w:after="20"/>
            </w:pPr>
          </w:p>
        </w:tc>
        <w:tc>
          <w:tcPr>
            <w:tcW w:w="2400" w:type="dxa"/>
          </w:tcPr>
          <w:p w14:paraId="66B43BC1" w14:textId="77777777" w:rsidR="00DE7EEE" w:rsidRPr="0018259E" w:rsidRDefault="00000000">
            <w:pPr>
              <w:spacing w:before="20" w:after="20"/>
            </w:pPr>
            <w:r w:rsidRPr="0018259E">
              <w:rPr>
                <w:sz w:val="17"/>
              </w:rPr>
              <w:t>Specificity</w:t>
            </w:r>
          </w:p>
        </w:tc>
        <w:tc>
          <w:tcPr>
            <w:tcW w:w="2200" w:type="dxa"/>
          </w:tcPr>
          <w:p w14:paraId="2B6537E0" w14:textId="77777777" w:rsidR="00DE7EEE" w:rsidRPr="0018259E" w:rsidRDefault="00000000">
            <w:pPr>
              <w:spacing w:before="20" w:after="20"/>
              <w:jc w:val="center"/>
            </w:pPr>
            <w:r w:rsidRPr="0018259E">
              <w:rPr>
                <w:sz w:val="17"/>
              </w:rPr>
              <w:t>0.986</w:t>
            </w:r>
          </w:p>
        </w:tc>
        <w:tc>
          <w:tcPr>
            <w:tcW w:w="2200" w:type="dxa"/>
          </w:tcPr>
          <w:p w14:paraId="651D6144" w14:textId="77777777" w:rsidR="00DE7EEE" w:rsidRPr="0018259E" w:rsidRDefault="00000000">
            <w:pPr>
              <w:spacing w:before="20" w:after="20"/>
              <w:jc w:val="center"/>
            </w:pPr>
            <w:r w:rsidRPr="0018259E">
              <w:rPr>
                <w:sz w:val="17"/>
              </w:rPr>
              <w:t>0.976</w:t>
            </w:r>
          </w:p>
        </w:tc>
        <w:tc>
          <w:tcPr>
            <w:tcW w:w="1700" w:type="dxa"/>
          </w:tcPr>
          <w:p w14:paraId="33296630" w14:textId="77777777" w:rsidR="00DE7EEE" w:rsidRPr="0018259E" w:rsidRDefault="00DE7EEE">
            <w:pPr>
              <w:spacing w:before="20" w:after="20"/>
              <w:jc w:val="center"/>
            </w:pPr>
          </w:p>
        </w:tc>
        <w:tc>
          <w:tcPr>
            <w:tcW w:w="1854" w:type="dxa"/>
          </w:tcPr>
          <w:p w14:paraId="56421C46" w14:textId="77777777" w:rsidR="00DE7EEE" w:rsidRPr="0018259E" w:rsidRDefault="00DE7EEE">
            <w:pPr>
              <w:spacing w:before="20" w:after="20"/>
              <w:jc w:val="center"/>
            </w:pPr>
          </w:p>
        </w:tc>
      </w:tr>
      <w:tr w:rsidR="00DE7EEE" w:rsidRPr="0018259E" w14:paraId="242379FE" w14:textId="77777777">
        <w:tc>
          <w:tcPr>
            <w:tcW w:w="4200" w:type="dxa"/>
          </w:tcPr>
          <w:p w14:paraId="565D5C3F" w14:textId="77777777" w:rsidR="00DE7EEE" w:rsidRPr="0018259E" w:rsidRDefault="00DE7EEE">
            <w:pPr>
              <w:spacing w:before="20" w:after="20"/>
            </w:pPr>
          </w:p>
        </w:tc>
        <w:tc>
          <w:tcPr>
            <w:tcW w:w="2400" w:type="dxa"/>
          </w:tcPr>
          <w:p w14:paraId="56A8BA19" w14:textId="77777777" w:rsidR="00DE7EEE" w:rsidRPr="0018259E" w:rsidRDefault="00000000">
            <w:pPr>
              <w:spacing w:before="20" w:after="20"/>
            </w:pPr>
            <w:r w:rsidRPr="0018259E">
              <w:rPr>
                <w:sz w:val="17"/>
              </w:rPr>
              <w:t>Positive predictive value</w:t>
            </w:r>
          </w:p>
        </w:tc>
        <w:tc>
          <w:tcPr>
            <w:tcW w:w="2200" w:type="dxa"/>
          </w:tcPr>
          <w:p w14:paraId="21F8296D" w14:textId="77777777" w:rsidR="00DE7EEE" w:rsidRPr="0018259E" w:rsidRDefault="00000000">
            <w:pPr>
              <w:spacing w:before="20" w:after="20"/>
              <w:jc w:val="center"/>
            </w:pPr>
            <w:r w:rsidRPr="0018259E">
              <w:rPr>
                <w:sz w:val="17"/>
              </w:rPr>
              <w:t>0.885</w:t>
            </w:r>
          </w:p>
        </w:tc>
        <w:tc>
          <w:tcPr>
            <w:tcW w:w="2200" w:type="dxa"/>
          </w:tcPr>
          <w:p w14:paraId="4859F3FE" w14:textId="77777777" w:rsidR="00DE7EEE" w:rsidRPr="0018259E" w:rsidRDefault="00000000">
            <w:pPr>
              <w:spacing w:before="20" w:after="20"/>
              <w:jc w:val="center"/>
            </w:pPr>
            <w:r w:rsidRPr="0018259E">
              <w:rPr>
                <w:sz w:val="17"/>
              </w:rPr>
              <w:t>0.673</w:t>
            </w:r>
          </w:p>
        </w:tc>
        <w:tc>
          <w:tcPr>
            <w:tcW w:w="1700" w:type="dxa"/>
          </w:tcPr>
          <w:p w14:paraId="3DF2365C" w14:textId="77777777" w:rsidR="00DE7EEE" w:rsidRPr="0018259E" w:rsidRDefault="00DE7EEE">
            <w:pPr>
              <w:spacing w:before="20" w:after="20"/>
              <w:jc w:val="center"/>
            </w:pPr>
          </w:p>
        </w:tc>
        <w:tc>
          <w:tcPr>
            <w:tcW w:w="1854" w:type="dxa"/>
          </w:tcPr>
          <w:p w14:paraId="101C2E28" w14:textId="77777777" w:rsidR="00DE7EEE" w:rsidRPr="0018259E" w:rsidRDefault="00DE7EEE">
            <w:pPr>
              <w:spacing w:before="20" w:after="20"/>
              <w:jc w:val="center"/>
            </w:pPr>
          </w:p>
        </w:tc>
      </w:tr>
      <w:tr w:rsidR="00DE7EEE" w:rsidRPr="0018259E" w14:paraId="47E37605" w14:textId="77777777">
        <w:tc>
          <w:tcPr>
            <w:tcW w:w="4200" w:type="dxa"/>
          </w:tcPr>
          <w:p w14:paraId="000BC75D" w14:textId="77777777" w:rsidR="00DE7EEE" w:rsidRPr="0018259E" w:rsidRDefault="00DE7EEE">
            <w:pPr>
              <w:spacing w:before="20" w:after="20"/>
            </w:pPr>
          </w:p>
        </w:tc>
        <w:tc>
          <w:tcPr>
            <w:tcW w:w="2400" w:type="dxa"/>
          </w:tcPr>
          <w:p w14:paraId="5EEBF634" w14:textId="77777777" w:rsidR="00DE7EEE" w:rsidRPr="0018259E" w:rsidRDefault="00000000">
            <w:pPr>
              <w:spacing w:before="20" w:after="20"/>
            </w:pPr>
            <w:r w:rsidRPr="0018259E">
              <w:rPr>
                <w:sz w:val="17"/>
              </w:rPr>
              <w:t>Negative predictive value</w:t>
            </w:r>
          </w:p>
        </w:tc>
        <w:tc>
          <w:tcPr>
            <w:tcW w:w="2200" w:type="dxa"/>
          </w:tcPr>
          <w:p w14:paraId="1D51044F" w14:textId="77777777" w:rsidR="00DE7EEE" w:rsidRPr="0018259E" w:rsidRDefault="00000000">
            <w:pPr>
              <w:spacing w:before="20" w:after="20"/>
              <w:jc w:val="center"/>
            </w:pPr>
            <w:r w:rsidRPr="0018259E">
              <w:rPr>
                <w:sz w:val="17"/>
              </w:rPr>
              <w:t>0.531</w:t>
            </w:r>
          </w:p>
        </w:tc>
        <w:tc>
          <w:tcPr>
            <w:tcW w:w="2200" w:type="dxa"/>
          </w:tcPr>
          <w:p w14:paraId="481EFC87" w14:textId="77777777" w:rsidR="00DE7EEE" w:rsidRPr="0018259E" w:rsidRDefault="00000000">
            <w:pPr>
              <w:spacing w:before="20" w:after="20"/>
              <w:jc w:val="center"/>
            </w:pPr>
            <w:r w:rsidRPr="0018259E">
              <w:rPr>
                <w:sz w:val="17"/>
              </w:rPr>
              <w:t>0.827</w:t>
            </w:r>
          </w:p>
        </w:tc>
        <w:tc>
          <w:tcPr>
            <w:tcW w:w="1700" w:type="dxa"/>
          </w:tcPr>
          <w:p w14:paraId="67CA98DD" w14:textId="77777777" w:rsidR="00DE7EEE" w:rsidRPr="0018259E" w:rsidRDefault="00DE7EEE">
            <w:pPr>
              <w:spacing w:before="20" w:after="20"/>
              <w:jc w:val="center"/>
            </w:pPr>
          </w:p>
        </w:tc>
        <w:tc>
          <w:tcPr>
            <w:tcW w:w="1854" w:type="dxa"/>
          </w:tcPr>
          <w:p w14:paraId="62573D9C" w14:textId="77777777" w:rsidR="00DE7EEE" w:rsidRPr="0018259E" w:rsidRDefault="00DE7EEE">
            <w:pPr>
              <w:spacing w:before="20" w:after="20"/>
              <w:jc w:val="center"/>
            </w:pPr>
          </w:p>
        </w:tc>
      </w:tr>
      <w:tr w:rsidR="00DE7EEE" w:rsidRPr="0018259E" w14:paraId="13EC9C29" w14:textId="77777777">
        <w:tc>
          <w:tcPr>
            <w:tcW w:w="4200" w:type="dxa"/>
          </w:tcPr>
          <w:p w14:paraId="7C336A51" w14:textId="77777777" w:rsidR="00DE7EEE" w:rsidRPr="0018259E" w:rsidRDefault="00DE7EEE">
            <w:pPr>
              <w:spacing w:before="20" w:after="20"/>
            </w:pPr>
          </w:p>
        </w:tc>
        <w:tc>
          <w:tcPr>
            <w:tcW w:w="2400" w:type="dxa"/>
          </w:tcPr>
          <w:p w14:paraId="5B8290B9" w14:textId="77777777" w:rsidR="00DE7EEE" w:rsidRPr="0018259E" w:rsidRDefault="00000000">
            <w:pPr>
              <w:spacing w:before="20" w:after="20"/>
            </w:pPr>
            <w:r w:rsidRPr="0018259E">
              <w:rPr>
                <w:sz w:val="17"/>
              </w:rPr>
              <w:t>Cohen’s kappa</w:t>
            </w:r>
          </w:p>
        </w:tc>
        <w:tc>
          <w:tcPr>
            <w:tcW w:w="2200" w:type="dxa"/>
          </w:tcPr>
          <w:p w14:paraId="3AF6E73E" w14:textId="77777777" w:rsidR="00DE7EEE" w:rsidRPr="0018259E" w:rsidRDefault="00000000">
            <w:pPr>
              <w:spacing w:before="20" w:after="20"/>
              <w:jc w:val="center"/>
            </w:pPr>
            <w:r w:rsidRPr="0018259E">
              <w:rPr>
                <w:sz w:val="17"/>
              </w:rPr>
              <w:t>0.094</w:t>
            </w:r>
          </w:p>
        </w:tc>
        <w:tc>
          <w:tcPr>
            <w:tcW w:w="2200" w:type="dxa"/>
          </w:tcPr>
          <w:p w14:paraId="2D120DCA" w14:textId="77777777" w:rsidR="00DE7EEE" w:rsidRPr="0018259E" w:rsidRDefault="00000000">
            <w:pPr>
              <w:spacing w:before="20" w:after="20"/>
              <w:jc w:val="center"/>
            </w:pPr>
            <w:r w:rsidRPr="0018259E">
              <w:rPr>
                <w:sz w:val="17"/>
              </w:rPr>
              <w:t>0.235</w:t>
            </w:r>
          </w:p>
        </w:tc>
        <w:tc>
          <w:tcPr>
            <w:tcW w:w="1700" w:type="dxa"/>
          </w:tcPr>
          <w:p w14:paraId="28A7D72D" w14:textId="77777777" w:rsidR="00DE7EEE" w:rsidRPr="0018259E" w:rsidRDefault="00DE7EEE">
            <w:pPr>
              <w:spacing w:before="20" w:after="20"/>
              <w:jc w:val="center"/>
            </w:pPr>
          </w:p>
        </w:tc>
        <w:tc>
          <w:tcPr>
            <w:tcW w:w="1854" w:type="dxa"/>
          </w:tcPr>
          <w:p w14:paraId="49F69630" w14:textId="77777777" w:rsidR="00DE7EEE" w:rsidRPr="0018259E" w:rsidRDefault="00DE7EEE">
            <w:pPr>
              <w:spacing w:before="20" w:after="20"/>
              <w:jc w:val="center"/>
            </w:pPr>
          </w:p>
        </w:tc>
      </w:tr>
      <w:tr w:rsidR="00DE7EEE" w:rsidRPr="0018259E" w14:paraId="6A8FB96C" w14:textId="77777777">
        <w:tc>
          <w:tcPr>
            <w:tcW w:w="4200" w:type="dxa"/>
          </w:tcPr>
          <w:p w14:paraId="772F99DF" w14:textId="77777777" w:rsidR="00DE7EEE" w:rsidRPr="0018259E" w:rsidRDefault="00DE7EEE">
            <w:pPr>
              <w:spacing w:before="20" w:after="20"/>
            </w:pPr>
          </w:p>
        </w:tc>
        <w:tc>
          <w:tcPr>
            <w:tcW w:w="2400" w:type="dxa"/>
          </w:tcPr>
          <w:p w14:paraId="782EFD10" w14:textId="77777777" w:rsidR="00DE7EEE" w:rsidRPr="0018259E" w:rsidRDefault="00000000">
            <w:pPr>
              <w:spacing w:before="20" w:after="20"/>
            </w:pPr>
            <w:r w:rsidRPr="0018259E">
              <w:rPr>
                <w:sz w:val="17"/>
              </w:rPr>
              <w:t>Missed by self-report</w:t>
            </w:r>
          </w:p>
        </w:tc>
        <w:tc>
          <w:tcPr>
            <w:tcW w:w="2200" w:type="dxa"/>
          </w:tcPr>
          <w:p w14:paraId="3DAF5529" w14:textId="77777777" w:rsidR="00DE7EEE" w:rsidRPr="0018259E" w:rsidRDefault="00000000">
            <w:pPr>
              <w:spacing w:before="20" w:after="20"/>
              <w:jc w:val="center"/>
            </w:pPr>
            <w:r w:rsidRPr="0018259E">
              <w:rPr>
                <w:sz w:val="17"/>
              </w:rPr>
              <w:t>384 / 430 (89.3%)</w:t>
            </w:r>
          </w:p>
        </w:tc>
        <w:tc>
          <w:tcPr>
            <w:tcW w:w="2200" w:type="dxa"/>
          </w:tcPr>
          <w:p w14:paraId="0A62D399" w14:textId="77777777" w:rsidR="00DE7EEE" w:rsidRPr="0018259E" w:rsidRDefault="00000000">
            <w:pPr>
              <w:spacing w:before="20" w:after="20"/>
              <w:jc w:val="center"/>
            </w:pPr>
            <w:r w:rsidRPr="0018259E">
              <w:rPr>
                <w:sz w:val="17"/>
              </w:rPr>
              <w:t>142 / 177 (80.2%)</w:t>
            </w:r>
          </w:p>
        </w:tc>
        <w:tc>
          <w:tcPr>
            <w:tcW w:w="1700" w:type="dxa"/>
          </w:tcPr>
          <w:p w14:paraId="0C5C55EC" w14:textId="77777777" w:rsidR="00DE7EEE" w:rsidRPr="0018259E" w:rsidRDefault="00DE7EEE">
            <w:pPr>
              <w:spacing w:before="20" w:after="20"/>
              <w:jc w:val="center"/>
            </w:pPr>
          </w:p>
        </w:tc>
        <w:tc>
          <w:tcPr>
            <w:tcW w:w="1854" w:type="dxa"/>
          </w:tcPr>
          <w:p w14:paraId="4D590132" w14:textId="77777777" w:rsidR="00DE7EEE" w:rsidRPr="0018259E" w:rsidRDefault="00DE7EEE">
            <w:pPr>
              <w:spacing w:before="20" w:after="20"/>
              <w:jc w:val="center"/>
            </w:pPr>
          </w:p>
        </w:tc>
      </w:tr>
      <w:tr w:rsidR="00DE7EEE" w:rsidRPr="0018259E" w14:paraId="66B22FF3" w14:textId="77777777">
        <w:tc>
          <w:tcPr>
            <w:tcW w:w="4200" w:type="dxa"/>
          </w:tcPr>
          <w:p w14:paraId="26C95168" w14:textId="77777777" w:rsidR="00DE7EEE" w:rsidRPr="0018259E" w:rsidRDefault="00000000">
            <w:pPr>
              <w:spacing w:before="20" w:after="20"/>
            </w:pPr>
            <w:r w:rsidRPr="0018259E">
              <w:rPr>
                <w:sz w:val="17"/>
              </w:rPr>
              <w:t>Mean K-MMSE by self-reported wave-10 status</w:t>
            </w:r>
          </w:p>
        </w:tc>
        <w:tc>
          <w:tcPr>
            <w:tcW w:w="2400" w:type="dxa"/>
          </w:tcPr>
          <w:p w14:paraId="1444CF36" w14:textId="77777777" w:rsidR="00DE7EEE" w:rsidRPr="0018259E" w:rsidRDefault="00000000">
            <w:pPr>
              <w:spacing w:before="20" w:after="20"/>
            </w:pPr>
            <w:r w:rsidRPr="0018259E">
              <w:rPr>
                <w:sz w:val="17"/>
              </w:rPr>
              <w:t>Dementia / MCI / no diagnosis</w:t>
            </w:r>
          </w:p>
        </w:tc>
        <w:tc>
          <w:tcPr>
            <w:tcW w:w="2200" w:type="dxa"/>
          </w:tcPr>
          <w:p w14:paraId="2ECE0896" w14:textId="77777777" w:rsidR="00DE7EEE" w:rsidRPr="0018259E" w:rsidRDefault="00000000">
            <w:pPr>
              <w:spacing w:before="20" w:after="20"/>
              <w:jc w:val="center"/>
            </w:pPr>
            <w:r w:rsidRPr="0018259E">
              <w:rPr>
                <w:sz w:val="17"/>
              </w:rPr>
              <w:t>12.4 / 16.5 / 22.8</w:t>
            </w:r>
          </w:p>
        </w:tc>
        <w:tc>
          <w:tcPr>
            <w:tcW w:w="2200" w:type="dxa"/>
          </w:tcPr>
          <w:p w14:paraId="312C1E49" w14:textId="77777777" w:rsidR="00DE7EEE" w:rsidRPr="0018259E" w:rsidRDefault="00000000">
            <w:pPr>
              <w:spacing w:before="20" w:after="20"/>
              <w:jc w:val="center"/>
            </w:pPr>
            <w:r w:rsidRPr="0018259E">
              <w:rPr>
                <w:sz w:val="17"/>
              </w:rPr>
              <w:t>—</w:t>
            </w:r>
          </w:p>
        </w:tc>
        <w:tc>
          <w:tcPr>
            <w:tcW w:w="1700" w:type="dxa"/>
          </w:tcPr>
          <w:p w14:paraId="0492AE6A" w14:textId="77777777" w:rsidR="00DE7EEE" w:rsidRPr="0018259E" w:rsidRDefault="00DE7EEE">
            <w:pPr>
              <w:spacing w:before="20" w:after="20"/>
              <w:jc w:val="center"/>
            </w:pPr>
          </w:p>
        </w:tc>
        <w:tc>
          <w:tcPr>
            <w:tcW w:w="1854" w:type="dxa"/>
          </w:tcPr>
          <w:p w14:paraId="0A39CE76" w14:textId="77777777" w:rsidR="00DE7EEE" w:rsidRPr="0018259E" w:rsidRDefault="00DE7EEE">
            <w:pPr>
              <w:spacing w:before="20" w:after="20"/>
              <w:jc w:val="center"/>
            </w:pPr>
          </w:p>
        </w:tc>
      </w:tr>
      <w:tr w:rsidR="00DE7EEE" w:rsidRPr="0018259E" w14:paraId="33164D3D" w14:textId="77777777">
        <w:tc>
          <w:tcPr>
            <w:tcW w:w="4200" w:type="dxa"/>
          </w:tcPr>
          <w:p w14:paraId="5CE66820" w14:textId="77777777" w:rsidR="00DE7EEE" w:rsidRPr="0018259E" w:rsidRDefault="00000000">
            <w:pPr>
              <w:spacing w:before="20" w:after="20"/>
            </w:pPr>
            <w:r w:rsidRPr="0018259E">
              <w:rPr>
                <w:sz w:val="17"/>
              </w:rPr>
              <w:t>Self-reported incident cases with a low K-MMSE</w:t>
            </w:r>
          </w:p>
        </w:tc>
        <w:tc>
          <w:tcPr>
            <w:tcW w:w="2400" w:type="dxa"/>
          </w:tcPr>
          <w:p w14:paraId="0E356E37" w14:textId="77777777" w:rsidR="00DE7EEE" w:rsidRPr="0018259E" w:rsidRDefault="00000000">
            <w:pPr>
              <w:spacing w:before="20" w:after="20"/>
            </w:pPr>
            <w:r w:rsidRPr="0018259E">
              <w:rPr>
                <w:sz w:val="17"/>
              </w:rPr>
              <w:t>MCI cases scoring ≤ 23; dementia cases scoring ≤ 17</w:t>
            </w:r>
          </w:p>
        </w:tc>
        <w:tc>
          <w:tcPr>
            <w:tcW w:w="2200" w:type="dxa"/>
          </w:tcPr>
          <w:p w14:paraId="32D1FE9C" w14:textId="77777777" w:rsidR="00DE7EEE" w:rsidRPr="0018259E" w:rsidRDefault="00000000">
            <w:pPr>
              <w:spacing w:before="20" w:after="20"/>
              <w:jc w:val="center"/>
            </w:pPr>
            <w:r w:rsidRPr="0018259E">
              <w:rPr>
                <w:sz w:val="17"/>
              </w:rPr>
              <w:t>21 / 25 (84%)</w:t>
            </w:r>
          </w:p>
        </w:tc>
        <w:tc>
          <w:tcPr>
            <w:tcW w:w="2200" w:type="dxa"/>
          </w:tcPr>
          <w:p w14:paraId="3D217D37" w14:textId="77777777" w:rsidR="00DE7EEE" w:rsidRPr="0018259E" w:rsidRDefault="00000000">
            <w:pPr>
              <w:spacing w:before="20" w:after="20"/>
              <w:jc w:val="center"/>
            </w:pPr>
            <w:r w:rsidRPr="0018259E">
              <w:rPr>
                <w:sz w:val="17"/>
              </w:rPr>
              <w:t>25 / 34 (74%)</w:t>
            </w:r>
          </w:p>
        </w:tc>
        <w:tc>
          <w:tcPr>
            <w:tcW w:w="1700" w:type="dxa"/>
          </w:tcPr>
          <w:p w14:paraId="48CD78F4" w14:textId="77777777" w:rsidR="00DE7EEE" w:rsidRPr="0018259E" w:rsidRDefault="00DE7EEE">
            <w:pPr>
              <w:spacing w:before="20" w:after="20"/>
              <w:jc w:val="center"/>
            </w:pPr>
          </w:p>
        </w:tc>
        <w:tc>
          <w:tcPr>
            <w:tcW w:w="1854" w:type="dxa"/>
          </w:tcPr>
          <w:p w14:paraId="0DA5F78B" w14:textId="77777777" w:rsidR="00DE7EEE" w:rsidRPr="0018259E" w:rsidRDefault="00DE7EEE">
            <w:pPr>
              <w:spacing w:before="20" w:after="20"/>
              <w:jc w:val="center"/>
            </w:pPr>
          </w:p>
        </w:tc>
      </w:tr>
      <w:tr w:rsidR="00DE7EEE" w:rsidRPr="0018259E" w14:paraId="7F93BC08" w14:textId="77777777">
        <w:tc>
          <w:tcPr>
            <w:tcW w:w="4200" w:type="dxa"/>
          </w:tcPr>
          <w:p w14:paraId="799DEA68" w14:textId="77777777" w:rsidR="00DE7EEE" w:rsidRPr="0018259E" w:rsidRDefault="00000000">
            <w:pPr>
              <w:spacing w:before="20" w:after="20"/>
            </w:pPr>
            <w:r w:rsidRPr="0018259E">
              <w:rPr>
                <w:b/>
                <w:sz w:val="17"/>
              </w:rPr>
              <w:t>Panel B. Final models refitted to the K-MMSE-defined outcome at wave 10</w:t>
            </w:r>
          </w:p>
        </w:tc>
        <w:tc>
          <w:tcPr>
            <w:tcW w:w="2400" w:type="dxa"/>
          </w:tcPr>
          <w:p w14:paraId="3A36A266" w14:textId="77777777" w:rsidR="00DE7EEE" w:rsidRPr="0018259E" w:rsidRDefault="00DE7EEE">
            <w:pPr>
              <w:spacing w:before="20" w:after="20"/>
            </w:pPr>
          </w:p>
        </w:tc>
        <w:tc>
          <w:tcPr>
            <w:tcW w:w="2200" w:type="dxa"/>
          </w:tcPr>
          <w:p w14:paraId="5D00FE64" w14:textId="77777777" w:rsidR="00DE7EEE" w:rsidRPr="0018259E" w:rsidRDefault="00DE7EEE">
            <w:pPr>
              <w:spacing w:before="20" w:after="20"/>
            </w:pPr>
          </w:p>
        </w:tc>
        <w:tc>
          <w:tcPr>
            <w:tcW w:w="2200" w:type="dxa"/>
          </w:tcPr>
          <w:p w14:paraId="0A2C2C48" w14:textId="77777777" w:rsidR="00DE7EEE" w:rsidRPr="0018259E" w:rsidRDefault="00DE7EEE">
            <w:pPr>
              <w:spacing w:before="20" w:after="20"/>
            </w:pPr>
          </w:p>
        </w:tc>
        <w:tc>
          <w:tcPr>
            <w:tcW w:w="1700" w:type="dxa"/>
          </w:tcPr>
          <w:p w14:paraId="5BAB737D" w14:textId="77777777" w:rsidR="00DE7EEE" w:rsidRPr="0018259E" w:rsidRDefault="00DE7EEE">
            <w:pPr>
              <w:spacing w:before="20" w:after="20"/>
            </w:pPr>
          </w:p>
        </w:tc>
        <w:tc>
          <w:tcPr>
            <w:tcW w:w="1854" w:type="dxa"/>
          </w:tcPr>
          <w:p w14:paraId="5B7A5820" w14:textId="77777777" w:rsidR="00DE7EEE" w:rsidRPr="0018259E" w:rsidRDefault="00DE7EEE">
            <w:pPr>
              <w:spacing w:before="20" w:after="20"/>
            </w:pPr>
          </w:p>
        </w:tc>
      </w:tr>
      <w:tr w:rsidR="00DE7EEE" w:rsidRPr="0018259E" w14:paraId="5AEBEF9B" w14:textId="77777777">
        <w:tc>
          <w:tcPr>
            <w:tcW w:w="4200" w:type="dxa"/>
          </w:tcPr>
          <w:p w14:paraId="61A17B23" w14:textId="77777777" w:rsidR="00DE7EEE" w:rsidRPr="0018259E" w:rsidRDefault="00000000">
            <w:pPr>
              <w:spacing w:before="20" w:after="20"/>
            </w:pPr>
            <w:r w:rsidRPr="0018259E">
              <w:rPr>
                <w:sz w:val="17"/>
              </w:rPr>
              <w:t>MCI cohort (Support Vector Machine), n = 870</w:t>
            </w:r>
          </w:p>
        </w:tc>
        <w:tc>
          <w:tcPr>
            <w:tcW w:w="2400" w:type="dxa"/>
          </w:tcPr>
          <w:p w14:paraId="0AFDCDDA" w14:textId="77777777" w:rsidR="00DE7EEE" w:rsidRPr="0018259E" w:rsidRDefault="00000000">
            <w:pPr>
              <w:spacing w:before="20" w:after="20"/>
            </w:pPr>
            <w:r w:rsidRPr="0018259E">
              <w:rPr>
                <w:sz w:val="17"/>
              </w:rPr>
              <w:t>Events, n (%)</w:t>
            </w:r>
          </w:p>
        </w:tc>
        <w:tc>
          <w:tcPr>
            <w:tcW w:w="2200" w:type="dxa"/>
          </w:tcPr>
          <w:p w14:paraId="45CED965" w14:textId="77777777" w:rsidR="00DE7EEE" w:rsidRPr="0018259E" w:rsidRDefault="00000000">
            <w:pPr>
              <w:spacing w:before="20" w:after="20"/>
              <w:jc w:val="center"/>
            </w:pPr>
            <w:r w:rsidRPr="0018259E">
              <w:rPr>
                <w:sz w:val="17"/>
              </w:rPr>
              <w:t>429 (49.3%)</w:t>
            </w:r>
          </w:p>
        </w:tc>
        <w:tc>
          <w:tcPr>
            <w:tcW w:w="2200" w:type="dxa"/>
          </w:tcPr>
          <w:p w14:paraId="2B76D02F" w14:textId="77777777" w:rsidR="00DE7EEE" w:rsidRPr="0018259E" w:rsidRDefault="00000000">
            <w:pPr>
              <w:spacing w:before="20" w:after="20"/>
              <w:jc w:val="center"/>
            </w:pPr>
            <w:r w:rsidRPr="0018259E">
              <w:rPr>
                <w:sz w:val="17"/>
              </w:rPr>
              <w:t>176 (20.2%)</w:t>
            </w:r>
          </w:p>
        </w:tc>
        <w:tc>
          <w:tcPr>
            <w:tcW w:w="1700" w:type="dxa"/>
          </w:tcPr>
          <w:p w14:paraId="081D6269" w14:textId="77777777" w:rsidR="00DE7EEE" w:rsidRPr="0018259E" w:rsidRDefault="00DE7EEE">
            <w:pPr>
              <w:spacing w:before="20" w:after="20"/>
              <w:jc w:val="center"/>
            </w:pPr>
          </w:p>
        </w:tc>
        <w:tc>
          <w:tcPr>
            <w:tcW w:w="1854" w:type="dxa"/>
          </w:tcPr>
          <w:p w14:paraId="6A55069F" w14:textId="77777777" w:rsidR="00DE7EEE" w:rsidRPr="0018259E" w:rsidRDefault="00DE7EEE">
            <w:pPr>
              <w:spacing w:before="20" w:after="20"/>
              <w:jc w:val="center"/>
            </w:pPr>
          </w:p>
        </w:tc>
      </w:tr>
      <w:tr w:rsidR="00DE7EEE" w:rsidRPr="0018259E" w14:paraId="58671182" w14:textId="77777777">
        <w:tc>
          <w:tcPr>
            <w:tcW w:w="4200" w:type="dxa"/>
          </w:tcPr>
          <w:p w14:paraId="2853F217" w14:textId="77777777" w:rsidR="00DE7EEE" w:rsidRPr="0018259E" w:rsidRDefault="00DE7EEE">
            <w:pPr>
              <w:spacing w:before="20" w:after="20"/>
            </w:pPr>
          </w:p>
        </w:tc>
        <w:tc>
          <w:tcPr>
            <w:tcW w:w="2400" w:type="dxa"/>
          </w:tcPr>
          <w:p w14:paraId="377B1B99" w14:textId="77777777" w:rsidR="00DE7EEE" w:rsidRPr="0018259E" w:rsidRDefault="00000000">
            <w:pPr>
              <w:spacing w:before="20" w:after="20"/>
            </w:pPr>
            <w:r w:rsidRPr="0018259E">
              <w:rPr>
                <w:sz w:val="17"/>
              </w:rPr>
              <w:t>Bootstrap AUC (95% CI)</w:t>
            </w:r>
          </w:p>
        </w:tc>
        <w:tc>
          <w:tcPr>
            <w:tcW w:w="2200" w:type="dxa"/>
          </w:tcPr>
          <w:p w14:paraId="08DE7BC0" w14:textId="77777777" w:rsidR="00DE7EEE" w:rsidRPr="0018259E" w:rsidRDefault="00000000">
            <w:pPr>
              <w:spacing w:before="20" w:after="20"/>
              <w:jc w:val="center"/>
            </w:pPr>
            <w:r w:rsidRPr="0018259E">
              <w:rPr>
                <w:sz w:val="17"/>
              </w:rPr>
              <w:t>0.796 (0.745–0.845)</w:t>
            </w:r>
          </w:p>
        </w:tc>
        <w:tc>
          <w:tcPr>
            <w:tcW w:w="2200" w:type="dxa"/>
          </w:tcPr>
          <w:p w14:paraId="5A3E2CF2" w14:textId="77777777" w:rsidR="00DE7EEE" w:rsidRPr="0018259E" w:rsidRDefault="00000000">
            <w:pPr>
              <w:spacing w:before="20" w:after="20"/>
              <w:jc w:val="center"/>
            </w:pPr>
            <w:r w:rsidRPr="0018259E">
              <w:rPr>
                <w:sz w:val="17"/>
              </w:rPr>
              <w:t>0.846 (0.791–0.897)</w:t>
            </w:r>
          </w:p>
        </w:tc>
        <w:tc>
          <w:tcPr>
            <w:tcW w:w="1700" w:type="dxa"/>
          </w:tcPr>
          <w:p w14:paraId="1E4F2299" w14:textId="77777777" w:rsidR="00DE7EEE" w:rsidRPr="0018259E" w:rsidRDefault="00DE7EEE">
            <w:pPr>
              <w:spacing w:before="20" w:after="20"/>
              <w:jc w:val="center"/>
            </w:pPr>
          </w:p>
        </w:tc>
        <w:tc>
          <w:tcPr>
            <w:tcW w:w="1854" w:type="dxa"/>
          </w:tcPr>
          <w:p w14:paraId="5CEF0386" w14:textId="77777777" w:rsidR="00DE7EEE" w:rsidRPr="0018259E" w:rsidRDefault="00DE7EEE">
            <w:pPr>
              <w:spacing w:before="20" w:after="20"/>
              <w:jc w:val="center"/>
            </w:pPr>
          </w:p>
        </w:tc>
      </w:tr>
      <w:tr w:rsidR="00DE7EEE" w:rsidRPr="0018259E" w14:paraId="5E63C003" w14:textId="77777777">
        <w:tc>
          <w:tcPr>
            <w:tcW w:w="4200" w:type="dxa"/>
          </w:tcPr>
          <w:p w14:paraId="05177C4D" w14:textId="77777777" w:rsidR="00DE7EEE" w:rsidRPr="0018259E" w:rsidRDefault="00DE7EEE">
            <w:pPr>
              <w:spacing w:before="20" w:after="20"/>
            </w:pPr>
          </w:p>
        </w:tc>
        <w:tc>
          <w:tcPr>
            <w:tcW w:w="2400" w:type="dxa"/>
          </w:tcPr>
          <w:p w14:paraId="710841CE" w14:textId="77777777" w:rsidR="00DE7EEE" w:rsidRPr="0018259E" w:rsidRDefault="00000000">
            <w:pPr>
              <w:spacing w:before="20" w:after="20"/>
            </w:pPr>
            <w:r w:rsidRPr="0018259E">
              <w:rPr>
                <w:sz w:val="17"/>
              </w:rPr>
              <w:t>AUPRC (95% CI); no-skill baseline</w:t>
            </w:r>
          </w:p>
        </w:tc>
        <w:tc>
          <w:tcPr>
            <w:tcW w:w="2200" w:type="dxa"/>
          </w:tcPr>
          <w:p w14:paraId="64D15FA3" w14:textId="77777777" w:rsidR="00DE7EEE" w:rsidRPr="0018259E" w:rsidRDefault="00000000">
            <w:pPr>
              <w:spacing w:before="20" w:after="20"/>
              <w:jc w:val="center"/>
            </w:pPr>
            <w:r w:rsidRPr="0018259E">
              <w:rPr>
                <w:sz w:val="17"/>
              </w:rPr>
              <w:t>0.798 (0.730–0.856); 0.494</w:t>
            </w:r>
          </w:p>
        </w:tc>
        <w:tc>
          <w:tcPr>
            <w:tcW w:w="2200" w:type="dxa"/>
          </w:tcPr>
          <w:p w14:paraId="4F4EEE52" w14:textId="77777777" w:rsidR="00DE7EEE" w:rsidRPr="0018259E" w:rsidRDefault="00000000">
            <w:pPr>
              <w:spacing w:before="20" w:after="20"/>
              <w:jc w:val="center"/>
            </w:pPr>
            <w:r w:rsidRPr="0018259E">
              <w:rPr>
                <w:sz w:val="17"/>
              </w:rPr>
              <w:t>0.614 (0.488–0.737); 0.203</w:t>
            </w:r>
          </w:p>
        </w:tc>
        <w:tc>
          <w:tcPr>
            <w:tcW w:w="1700" w:type="dxa"/>
          </w:tcPr>
          <w:p w14:paraId="22198E2B" w14:textId="77777777" w:rsidR="00DE7EEE" w:rsidRPr="0018259E" w:rsidRDefault="00DE7EEE">
            <w:pPr>
              <w:spacing w:before="20" w:after="20"/>
              <w:jc w:val="center"/>
            </w:pPr>
          </w:p>
        </w:tc>
        <w:tc>
          <w:tcPr>
            <w:tcW w:w="1854" w:type="dxa"/>
          </w:tcPr>
          <w:p w14:paraId="496FBAF2" w14:textId="77777777" w:rsidR="00DE7EEE" w:rsidRPr="0018259E" w:rsidRDefault="00DE7EEE">
            <w:pPr>
              <w:spacing w:before="20" w:after="20"/>
              <w:jc w:val="center"/>
            </w:pPr>
          </w:p>
        </w:tc>
      </w:tr>
      <w:tr w:rsidR="00DE7EEE" w:rsidRPr="0018259E" w14:paraId="4523BB8D" w14:textId="77777777">
        <w:tc>
          <w:tcPr>
            <w:tcW w:w="4200" w:type="dxa"/>
          </w:tcPr>
          <w:p w14:paraId="33CA14B9" w14:textId="77777777" w:rsidR="00DE7EEE" w:rsidRPr="0018259E" w:rsidRDefault="00DE7EEE">
            <w:pPr>
              <w:spacing w:before="20" w:after="20"/>
            </w:pPr>
          </w:p>
        </w:tc>
        <w:tc>
          <w:tcPr>
            <w:tcW w:w="2400" w:type="dxa"/>
          </w:tcPr>
          <w:p w14:paraId="6A89CAAE" w14:textId="77777777" w:rsidR="00DE7EEE" w:rsidRPr="0018259E" w:rsidRDefault="00000000">
            <w:pPr>
              <w:spacing w:before="20" w:after="20"/>
            </w:pPr>
            <w:r w:rsidRPr="0018259E">
              <w:rPr>
                <w:sz w:val="17"/>
              </w:rPr>
              <w:t>Brier score</w:t>
            </w:r>
          </w:p>
        </w:tc>
        <w:tc>
          <w:tcPr>
            <w:tcW w:w="2200" w:type="dxa"/>
          </w:tcPr>
          <w:p w14:paraId="43316E5F" w14:textId="77777777" w:rsidR="00DE7EEE" w:rsidRPr="0018259E" w:rsidRDefault="00000000">
            <w:pPr>
              <w:spacing w:before="20" w:after="20"/>
              <w:jc w:val="center"/>
            </w:pPr>
            <w:r w:rsidRPr="0018259E">
              <w:rPr>
                <w:sz w:val="17"/>
              </w:rPr>
              <w:t>0.184</w:t>
            </w:r>
          </w:p>
        </w:tc>
        <w:tc>
          <w:tcPr>
            <w:tcW w:w="2200" w:type="dxa"/>
          </w:tcPr>
          <w:p w14:paraId="5A640156" w14:textId="77777777" w:rsidR="00DE7EEE" w:rsidRPr="0018259E" w:rsidRDefault="00000000">
            <w:pPr>
              <w:spacing w:before="20" w:after="20"/>
              <w:jc w:val="center"/>
            </w:pPr>
            <w:r w:rsidRPr="0018259E">
              <w:rPr>
                <w:sz w:val="17"/>
              </w:rPr>
              <w:t>0.118</w:t>
            </w:r>
          </w:p>
        </w:tc>
        <w:tc>
          <w:tcPr>
            <w:tcW w:w="1700" w:type="dxa"/>
          </w:tcPr>
          <w:p w14:paraId="49941D61" w14:textId="77777777" w:rsidR="00DE7EEE" w:rsidRPr="0018259E" w:rsidRDefault="00DE7EEE">
            <w:pPr>
              <w:spacing w:before="20" w:after="20"/>
              <w:jc w:val="center"/>
            </w:pPr>
          </w:p>
        </w:tc>
        <w:tc>
          <w:tcPr>
            <w:tcW w:w="1854" w:type="dxa"/>
          </w:tcPr>
          <w:p w14:paraId="5237E39C" w14:textId="77777777" w:rsidR="00DE7EEE" w:rsidRPr="0018259E" w:rsidRDefault="00DE7EEE">
            <w:pPr>
              <w:spacing w:before="20" w:after="20"/>
              <w:jc w:val="center"/>
            </w:pPr>
          </w:p>
        </w:tc>
      </w:tr>
      <w:tr w:rsidR="00DE7EEE" w:rsidRPr="0018259E" w14:paraId="1059ADDA" w14:textId="77777777">
        <w:tc>
          <w:tcPr>
            <w:tcW w:w="4200" w:type="dxa"/>
          </w:tcPr>
          <w:p w14:paraId="06DEEEF0" w14:textId="77777777" w:rsidR="00DE7EEE" w:rsidRPr="0018259E" w:rsidRDefault="00000000">
            <w:pPr>
              <w:spacing w:before="20" w:after="20"/>
            </w:pPr>
            <w:r w:rsidRPr="0018259E">
              <w:rPr>
                <w:sz w:val="17"/>
              </w:rPr>
              <w:t>Dementia cohort (Random Forest), n = 871</w:t>
            </w:r>
          </w:p>
        </w:tc>
        <w:tc>
          <w:tcPr>
            <w:tcW w:w="2400" w:type="dxa"/>
          </w:tcPr>
          <w:p w14:paraId="31811114" w14:textId="77777777" w:rsidR="00DE7EEE" w:rsidRPr="0018259E" w:rsidRDefault="00000000">
            <w:pPr>
              <w:spacing w:before="20" w:after="20"/>
            </w:pPr>
            <w:r w:rsidRPr="0018259E">
              <w:rPr>
                <w:sz w:val="17"/>
              </w:rPr>
              <w:t>Events, n (%)</w:t>
            </w:r>
          </w:p>
        </w:tc>
        <w:tc>
          <w:tcPr>
            <w:tcW w:w="2200" w:type="dxa"/>
          </w:tcPr>
          <w:p w14:paraId="3F790654" w14:textId="77777777" w:rsidR="00DE7EEE" w:rsidRPr="0018259E" w:rsidRDefault="00000000">
            <w:pPr>
              <w:spacing w:before="20" w:after="20"/>
              <w:jc w:val="center"/>
            </w:pPr>
            <w:r w:rsidRPr="0018259E">
              <w:rPr>
                <w:sz w:val="17"/>
              </w:rPr>
              <w:t>430 (49.4%)</w:t>
            </w:r>
          </w:p>
        </w:tc>
        <w:tc>
          <w:tcPr>
            <w:tcW w:w="2200" w:type="dxa"/>
          </w:tcPr>
          <w:p w14:paraId="20F4AB18" w14:textId="77777777" w:rsidR="00DE7EEE" w:rsidRPr="0018259E" w:rsidRDefault="00000000">
            <w:pPr>
              <w:spacing w:before="20" w:after="20"/>
              <w:jc w:val="center"/>
            </w:pPr>
            <w:r w:rsidRPr="0018259E">
              <w:rPr>
                <w:sz w:val="17"/>
              </w:rPr>
              <w:t>177 (20.3%)</w:t>
            </w:r>
          </w:p>
        </w:tc>
        <w:tc>
          <w:tcPr>
            <w:tcW w:w="1700" w:type="dxa"/>
          </w:tcPr>
          <w:p w14:paraId="655484BE" w14:textId="77777777" w:rsidR="00DE7EEE" w:rsidRPr="0018259E" w:rsidRDefault="00DE7EEE">
            <w:pPr>
              <w:spacing w:before="20" w:after="20"/>
              <w:jc w:val="center"/>
            </w:pPr>
          </w:p>
        </w:tc>
        <w:tc>
          <w:tcPr>
            <w:tcW w:w="1854" w:type="dxa"/>
          </w:tcPr>
          <w:p w14:paraId="767562BC" w14:textId="77777777" w:rsidR="00DE7EEE" w:rsidRPr="0018259E" w:rsidRDefault="00DE7EEE">
            <w:pPr>
              <w:spacing w:before="20" w:after="20"/>
              <w:jc w:val="center"/>
            </w:pPr>
          </w:p>
        </w:tc>
      </w:tr>
      <w:tr w:rsidR="00DE7EEE" w:rsidRPr="0018259E" w14:paraId="24933A84" w14:textId="77777777">
        <w:tc>
          <w:tcPr>
            <w:tcW w:w="4200" w:type="dxa"/>
          </w:tcPr>
          <w:p w14:paraId="5B6F38DE" w14:textId="77777777" w:rsidR="00DE7EEE" w:rsidRPr="0018259E" w:rsidRDefault="00DE7EEE">
            <w:pPr>
              <w:spacing w:before="20" w:after="20"/>
            </w:pPr>
          </w:p>
        </w:tc>
        <w:tc>
          <w:tcPr>
            <w:tcW w:w="2400" w:type="dxa"/>
          </w:tcPr>
          <w:p w14:paraId="54E59116" w14:textId="77777777" w:rsidR="00DE7EEE" w:rsidRPr="0018259E" w:rsidRDefault="00000000">
            <w:pPr>
              <w:spacing w:before="20" w:after="20"/>
            </w:pPr>
            <w:r w:rsidRPr="0018259E">
              <w:rPr>
                <w:sz w:val="17"/>
              </w:rPr>
              <w:t>Bootstrap AUC (95% CI)</w:t>
            </w:r>
          </w:p>
        </w:tc>
        <w:tc>
          <w:tcPr>
            <w:tcW w:w="2200" w:type="dxa"/>
          </w:tcPr>
          <w:p w14:paraId="05FBDD2D" w14:textId="77777777" w:rsidR="00DE7EEE" w:rsidRPr="0018259E" w:rsidRDefault="00000000">
            <w:pPr>
              <w:spacing w:before="20" w:after="20"/>
              <w:jc w:val="center"/>
            </w:pPr>
            <w:r w:rsidRPr="0018259E">
              <w:rPr>
                <w:sz w:val="17"/>
              </w:rPr>
              <w:t>0.807 (0.741–0.851)</w:t>
            </w:r>
          </w:p>
        </w:tc>
        <w:tc>
          <w:tcPr>
            <w:tcW w:w="2200" w:type="dxa"/>
          </w:tcPr>
          <w:p w14:paraId="2A60B535" w14:textId="77777777" w:rsidR="00DE7EEE" w:rsidRPr="0018259E" w:rsidRDefault="00000000">
            <w:pPr>
              <w:spacing w:before="20" w:after="20"/>
              <w:jc w:val="center"/>
            </w:pPr>
            <w:r w:rsidRPr="0018259E">
              <w:rPr>
                <w:sz w:val="17"/>
              </w:rPr>
              <w:t>0.851 (0.792–0.899)</w:t>
            </w:r>
          </w:p>
        </w:tc>
        <w:tc>
          <w:tcPr>
            <w:tcW w:w="1700" w:type="dxa"/>
          </w:tcPr>
          <w:p w14:paraId="5B146C06" w14:textId="77777777" w:rsidR="00DE7EEE" w:rsidRPr="0018259E" w:rsidRDefault="00DE7EEE">
            <w:pPr>
              <w:spacing w:before="20" w:after="20"/>
              <w:jc w:val="center"/>
            </w:pPr>
          </w:p>
        </w:tc>
        <w:tc>
          <w:tcPr>
            <w:tcW w:w="1854" w:type="dxa"/>
          </w:tcPr>
          <w:p w14:paraId="3980FDBE" w14:textId="77777777" w:rsidR="00DE7EEE" w:rsidRPr="0018259E" w:rsidRDefault="00DE7EEE">
            <w:pPr>
              <w:spacing w:before="20" w:after="20"/>
              <w:jc w:val="center"/>
            </w:pPr>
          </w:p>
        </w:tc>
      </w:tr>
      <w:tr w:rsidR="00DE7EEE" w:rsidRPr="0018259E" w14:paraId="5C7BC153" w14:textId="77777777">
        <w:tc>
          <w:tcPr>
            <w:tcW w:w="4200" w:type="dxa"/>
          </w:tcPr>
          <w:p w14:paraId="3F38A149" w14:textId="77777777" w:rsidR="00DE7EEE" w:rsidRPr="0018259E" w:rsidRDefault="00DE7EEE">
            <w:pPr>
              <w:spacing w:before="20" w:after="20"/>
            </w:pPr>
          </w:p>
        </w:tc>
        <w:tc>
          <w:tcPr>
            <w:tcW w:w="2400" w:type="dxa"/>
          </w:tcPr>
          <w:p w14:paraId="7A90445C" w14:textId="77777777" w:rsidR="00DE7EEE" w:rsidRPr="0018259E" w:rsidRDefault="00000000">
            <w:pPr>
              <w:spacing w:before="20" w:after="20"/>
            </w:pPr>
            <w:r w:rsidRPr="0018259E">
              <w:rPr>
                <w:sz w:val="17"/>
              </w:rPr>
              <w:t>AUPRC (95% CI); no-skill baseline</w:t>
            </w:r>
          </w:p>
        </w:tc>
        <w:tc>
          <w:tcPr>
            <w:tcW w:w="2200" w:type="dxa"/>
          </w:tcPr>
          <w:p w14:paraId="0B9B6B45" w14:textId="77777777" w:rsidR="00DE7EEE" w:rsidRPr="0018259E" w:rsidRDefault="00000000">
            <w:pPr>
              <w:spacing w:before="20" w:after="20"/>
              <w:jc w:val="center"/>
            </w:pPr>
            <w:r w:rsidRPr="0018259E">
              <w:rPr>
                <w:sz w:val="17"/>
              </w:rPr>
              <w:t>0.787 (0.707–0.855); 0.492</w:t>
            </w:r>
          </w:p>
        </w:tc>
        <w:tc>
          <w:tcPr>
            <w:tcW w:w="2200" w:type="dxa"/>
          </w:tcPr>
          <w:p w14:paraId="646EF4A1" w14:textId="77777777" w:rsidR="00DE7EEE" w:rsidRPr="0018259E" w:rsidRDefault="00000000">
            <w:pPr>
              <w:spacing w:before="20" w:after="20"/>
              <w:jc w:val="center"/>
            </w:pPr>
            <w:r w:rsidRPr="0018259E">
              <w:rPr>
                <w:sz w:val="17"/>
              </w:rPr>
              <w:t>0.627 (0.491–0.750); 0.202</w:t>
            </w:r>
          </w:p>
        </w:tc>
        <w:tc>
          <w:tcPr>
            <w:tcW w:w="1700" w:type="dxa"/>
          </w:tcPr>
          <w:p w14:paraId="0FABB808" w14:textId="77777777" w:rsidR="00DE7EEE" w:rsidRPr="0018259E" w:rsidRDefault="00DE7EEE">
            <w:pPr>
              <w:spacing w:before="20" w:after="20"/>
              <w:jc w:val="center"/>
            </w:pPr>
          </w:p>
        </w:tc>
        <w:tc>
          <w:tcPr>
            <w:tcW w:w="1854" w:type="dxa"/>
          </w:tcPr>
          <w:p w14:paraId="49BFC1D4" w14:textId="77777777" w:rsidR="00DE7EEE" w:rsidRPr="0018259E" w:rsidRDefault="00DE7EEE">
            <w:pPr>
              <w:spacing w:before="20" w:after="20"/>
              <w:jc w:val="center"/>
            </w:pPr>
          </w:p>
        </w:tc>
      </w:tr>
      <w:tr w:rsidR="00DE7EEE" w:rsidRPr="0018259E" w14:paraId="07077AC3" w14:textId="77777777">
        <w:tc>
          <w:tcPr>
            <w:tcW w:w="4200" w:type="dxa"/>
          </w:tcPr>
          <w:p w14:paraId="12B468CB" w14:textId="77777777" w:rsidR="00DE7EEE" w:rsidRPr="0018259E" w:rsidRDefault="00DE7EEE">
            <w:pPr>
              <w:spacing w:before="20" w:after="20"/>
            </w:pPr>
          </w:p>
        </w:tc>
        <w:tc>
          <w:tcPr>
            <w:tcW w:w="2400" w:type="dxa"/>
          </w:tcPr>
          <w:p w14:paraId="2E24ECD8" w14:textId="77777777" w:rsidR="00DE7EEE" w:rsidRPr="0018259E" w:rsidRDefault="00000000">
            <w:pPr>
              <w:spacing w:before="20" w:after="20"/>
            </w:pPr>
            <w:r w:rsidRPr="0018259E">
              <w:rPr>
                <w:sz w:val="17"/>
              </w:rPr>
              <w:t>Brier score</w:t>
            </w:r>
          </w:p>
        </w:tc>
        <w:tc>
          <w:tcPr>
            <w:tcW w:w="2200" w:type="dxa"/>
          </w:tcPr>
          <w:p w14:paraId="599EDDAE" w14:textId="77777777" w:rsidR="00DE7EEE" w:rsidRPr="0018259E" w:rsidRDefault="00000000">
            <w:pPr>
              <w:spacing w:before="20" w:after="20"/>
              <w:jc w:val="center"/>
            </w:pPr>
            <w:r w:rsidRPr="0018259E">
              <w:rPr>
                <w:sz w:val="17"/>
              </w:rPr>
              <w:t>0.190</w:t>
            </w:r>
          </w:p>
        </w:tc>
        <w:tc>
          <w:tcPr>
            <w:tcW w:w="2200" w:type="dxa"/>
          </w:tcPr>
          <w:p w14:paraId="3EAB336E" w14:textId="77777777" w:rsidR="00DE7EEE" w:rsidRPr="0018259E" w:rsidRDefault="00000000">
            <w:pPr>
              <w:spacing w:before="20" w:after="20"/>
              <w:jc w:val="center"/>
            </w:pPr>
            <w:r w:rsidRPr="0018259E">
              <w:rPr>
                <w:sz w:val="17"/>
              </w:rPr>
              <w:t>0.160</w:t>
            </w:r>
          </w:p>
        </w:tc>
        <w:tc>
          <w:tcPr>
            <w:tcW w:w="1700" w:type="dxa"/>
          </w:tcPr>
          <w:p w14:paraId="48E0C6EC" w14:textId="77777777" w:rsidR="00DE7EEE" w:rsidRPr="0018259E" w:rsidRDefault="00DE7EEE">
            <w:pPr>
              <w:spacing w:before="20" w:after="20"/>
              <w:jc w:val="center"/>
            </w:pPr>
          </w:p>
        </w:tc>
        <w:tc>
          <w:tcPr>
            <w:tcW w:w="1854" w:type="dxa"/>
          </w:tcPr>
          <w:p w14:paraId="723C1BE8" w14:textId="77777777" w:rsidR="00DE7EEE" w:rsidRPr="0018259E" w:rsidRDefault="00DE7EEE">
            <w:pPr>
              <w:spacing w:before="20" w:after="20"/>
              <w:jc w:val="center"/>
            </w:pPr>
          </w:p>
        </w:tc>
      </w:tr>
      <w:tr w:rsidR="00DE7EEE" w:rsidRPr="0018259E" w14:paraId="737F35E3" w14:textId="77777777">
        <w:tc>
          <w:tcPr>
            <w:tcW w:w="4200" w:type="dxa"/>
          </w:tcPr>
          <w:p w14:paraId="44FD3879" w14:textId="77777777" w:rsidR="00DE7EEE" w:rsidRPr="0018259E" w:rsidRDefault="00000000">
            <w:pPr>
              <w:spacing w:before="20" w:after="20"/>
            </w:pPr>
            <w:r w:rsidRPr="0018259E">
              <w:rPr>
                <w:sz w:val="17"/>
              </w:rPr>
              <w:t>Leading predictors (permutation importance)</w:t>
            </w:r>
          </w:p>
        </w:tc>
        <w:tc>
          <w:tcPr>
            <w:tcW w:w="2400" w:type="dxa"/>
          </w:tcPr>
          <w:p w14:paraId="416C452F" w14:textId="77777777" w:rsidR="00DE7EEE" w:rsidRPr="0018259E" w:rsidRDefault="00000000">
            <w:pPr>
              <w:spacing w:before="20" w:after="20"/>
            </w:pPr>
            <w:r w:rsidRPr="0018259E">
              <w:rPr>
                <w:sz w:val="17"/>
              </w:rPr>
              <w:t>Both cohorts, both cutoffs</w:t>
            </w:r>
          </w:p>
        </w:tc>
        <w:tc>
          <w:tcPr>
            <w:tcW w:w="2200" w:type="dxa"/>
          </w:tcPr>
          <w:p w14:paraId="71A703FF" w14:textId="77777777" w:rsidR="00DE7EEE" w:rsidRPr="0018259E" w:rsidRDefault="00000000">
            <w:pPr>
              <w:spacing w:before="20" w:after="20"/>
              <w:jc w:val="center"/>
            </w:pPr>
            <w:r w:rsidRPr="0018259E">
              <w:rPr>
                <w:sz w:val="17"/>
              </w:rPr>
              <w:t xml:space="preserve">Age; education; depressive symptoms; hearing </w:t>
            </w:r>
            <w:r w:rsidRPr="0018259E">
              <w:rPr>
                <w:sz w:val="17"/>
              </w:rPr>
              <w:lastRenderedPageBreak/>
              <w:t>difficulty; subjective health; household income</w:t>
            </w:r>
          </w:p>
        </w:tc>
        <w:tc>
          <w:tcPr>
            <w:tcW w:w="2200" w:type="dxa"/>
          </w:tcPr>
          <w:p w14:paraId="2F514B5E" w14:textId="77777777" w:rsidR="00DE7EEE" w:rsidRPr="0018259E" w:rsidRDefault="00DE7EEE">
            <w:pPr>
              <w:spacing w:before="20" w:after="20"/>
              <w:jc w:val="center"/>
            </w:pPr>
          </w:p>
        </w:tc>
        <w:tc>
          <w:tcPr>
            <w:tcW w:w="1700" w:type="dxa"/>
          </w:tcPr>
          <w:p w14:paraId="5CC52732" w14:textId="77777777" w:rsidR="00DE7EEE" w:rsidRPr="0018259E" w:rsidRDefault="00DE7EEE">
            <w:pPr>
              <w:spacing w:before="20" w:after="20"/>
              <w:jc w:val="center"/>
            </w:pPr>
          </w:p>
        </w:tc>
        <w:tc>
          <w:tcPr>
            <w:tcW w:w="1854" w:type="dxa"/>
          </w:tcPr>
          <w:p w14:paraId="127D7F09" w14:textId="77777777" w:rsidR="00DE7EEE" w:rsidRPr="0018259E" w:rsidRDefault="00DE7EEE">
            <w:pPr>
              <w:spacing w:before="20" w:after="20"/>
              <w:jc w:val="center"/>
            </w:pPr>
          </w:p>
        </w:tc>
      </w:tr>
      <w:tr w:rsidR="00DE7EEE" w:rsidRPr="0018259E" w14:paraId="1B442403" w14:textId="77777777">
        <w:tc>
          <w:tcPr>
            <w:tcW w:w="4200" w:type="dxa"/>
          </w:tcPr>
          <w:p w14:paraId="72433973" w14:textId="77777777" w:rsidR="00DE7EEE" w:rsidRPr="0018259E" w:rsidRDefault="00000000">
            <w:pPr>
              <w:spacing w:before="20" w:after="20"/>
            </w:pPr>
            <w:r w:rsidRPr="0018259E">
              <w:rPr>
                <w:b/>
                <w:sz w:val="17"/>
              </w:rPr>
              <w:t>Panel C. Primary models, for comparison (self-reported outcome)</w:t>
            </w:r>
          </w:p>
        </w:tc>
        <w:tc>
          <w:tcPr>
            <w:tcW w:w="2400" w:type="dxa"/>
          </w:tcPr>
          <w:p w14:paraId="17FFF7E0" w14:textId="77777777" w:rsidR="00DE7EEE" w:rsidRPr="0018259E" w:rsidRDefault="00DE7EEE">
            <w:pPr>
              <w:spacing w:before="20" w:after="20"/>
            </w:pPr>
          </w:p>
        </w:tc>
        <w:tc>
          <w:tcPr>
            <w:tcW w:w="2200" w:type="dxa"/>
          </w:tcPr>
          <w:p w14:paraId="51D51308" w14:textId="77777777" w:rsidR="00DE7EEE" w:rsidRPr="0018259E" w:rsidRDefault="00DE7EEE">
            <w:pPr>
              <w:spacing w:before="20" w:after="20"/>
            </w:pPr>
          </w:p>
        </w:tc>
        <w:tc>
          <w:tcPr>
            <w:tcW w:w="2200" w:type="dxa"/>
          </w:tcPr>
          <w:p w14:paraId="7647FEC2" w14:textId="77777777" w:rsidR="00DE7EEE" w:rsidRPr="0018259E" w:rsidRDefault="00DE7EEE">
            <w:pPr>
              <w:spacing w:before="20" w:after="20"/>
            </w:pPr>
          </w:p>
        </w:tc>
        <w:tc>
          <w:tcPr>
            <w:tcW w:w="1700" w:type="dxa"/>
          </w:tcPr>
          <w:p w14:paraId="4305450C" w14:textId="77777777" w:rsidR="00DE7EEE" w:rsidRPr="0018259E" w:rsidRDefault="00DE7EEE">
            <w:pPr>
              <w:spacing w:before="20" w:after="20"/>
            </w:pPr>
          </w:p>
        </w:tc>
        <w:tc>
          <w:tcPr>
            <w:tcW w:w="1854" w:type="dxa"/>
          </w:tcPr>
          <w:p w14:paraId="3C36BED7" w14:textId="77777777" w:rsidR="00DE7EEE" w:rsidRPr="0018259E" w:rsidRDefault="00DE7EEE">
            <w:pPr>
              <w:spacing w:before="20" w:after="20"/>
            </w:pPr>
          </w:p>
        </w:tc>
      </w:tr>
      <w:tr w:rsidR="00DE7EEE" w:rsidRPr="0018259E" w14:paraId="0D11E315" w14:textId="77777777">
        <w:tc>
          <w:tcPr>
            <w:tcW w:w="4200" w:type="dxa"/>
          </w:tcPr>
          <w:p w14:paraId="20263BC4" w14:textId="77777777" w:rsidR="00DE7EEE" w:rsidRPr="0018259E" w:rsidRDefault="00000000">
            <w:pPr>
              <w:spacing w:before="20" w:after="20"/>
            </w:pPr>
            <w:r w:rsidRPr="0018259E">
              <w:rPr>
                <w:sz w:val="17"/>
              </w:rPr>
              <w:t>MCI cohort (SVM), n = 1,246</w:t>
            </w:r>
          </w:p>
        </w:tc>
        <w:tc>
          <w:tcPr>
            <w:tcW w:w="2400" w:type="dxa"/>
          </w:tcPr>
          <w:p w14:paraId="75CF9C47" w14:textId="77777777" w:rsidR="00DE7EEE" w:rsidRPr="0018259E" w:rsidRDefault="00000000">
            <w:pPr>
              <w:spacing w:before="20" w:after="20"/>
            </w:pPr>
            <w:r w:rsidRPr="0018259E">
              <w:rPr>
                <w:sz w:val="17"/>
              </w:rPr>
              <w:t>Events; bootstrap AUC (95% CI)</w:t>
            </w:r>
          </w:p>
        </w:tc>
        <w:tc>
          <w:tcPr>
            <w:tcW w:w="2200" w:type="dxa"/>
          </w:tcPr>
          <w:p w14:paraId="38AB33F9" w14:textId="77777777" w:rsidR="00DE7EEE" w:rsidRPr="0018259E" w:rsidRDefault="00000000">
            <w:pPr>
              <w:spacing w:before="20" w:after="20"/>
              <w:jc w:val="center"/>
            </w:pPr>
            <w:r w:rsidRPr="0018259E">
              <w:rPr>
                <w:sz w:val="17"/>
              </w:rPr>
              <w:t>33 (2.6%); 0.866 (0.744–0.939)</w:t>
            </w:r>
          </w:p>
        </w:tc>
        <w:tc>
          <w:tcPr>
            <w:tcW w:w="2200" w:type="dxa"/>
          </w:tcPr>
          <w:p w14:paraId="1AF5ABC1" w14:textId="77777777" w:rsidR="00DE7EEE" w:rsidRPr="0018259E" w:rsidRDefault="00DE7EEE">
            <w:pPr>
              <w:spacing w:before="20" w:after="20"/>
              <w:jc w:val="center"/>
            </w:pPr>
          </w:p>
        </w:tc>
        <w:tc>
          <w:tcPr>
            <w:tcW w:w="1700" w:type="dxa"/>
          </w:tcPr>
          <w:p w14:paraId="5DCACBDA" w14:textId="77777777" w:rsidR="00DE7EEE" w:rsidRPr="0018259E" w:rsidRDefault="00DE7EEE">
            <w:pPr>
              <w:spacing w:before="20" w:after="20"/>
              <w:jc w:val="center"/>
            </w:pPr>
          </w:p>
        </w:tc>
        <w:tc>
          <w:tcPr>
            <w:tcW w:w="1854" w:type="dxa"/>
          </w:tcPr>
          <w:p w14:paraId="47FB41A3" w14:textId="77777777" w:rsidR="00DE7EEE" w:rsidRPr="0018259E" w:rsidRDefault="00DE7EEE">
            <w:pPr>
              <w:spacing w:before="20" w:after="20"/>
              <w:jc w:val="center"/>
            </w:pPr>
          </w:p>
        </w:tc>
      </w:tr>
      <w:tr w:rsidR="00DE7EEE" w:rsidRPr="0018259E" w14:paraId="5B80A64D" w14:textId="77777777">
        <w:tc>
          <w:tcPr>
            <w:tcW w:w="4200" w:type="dxa"/>
          </w:tcPr>
          <w:p w14:paraId="02416071" w14:textId="77777777" w:rsidR="00DE7EEE" w:rsidRPr="0018259E" w:rsidRDefault="00000000">
            <w:pPr>
              <w:spacing w:before="20" w:after="20"/>
            </w:pPr>
            <w:r w:rsidRPr="0018259E">
              <w:rPr>
                <w:sz w:val="17"/>
              </w:rPr>
              <w:t>Dementia cohort (RF), n = 1,255</w:t>
            </w:r>
          </w:p>
        </w:tc>
        <w:tc>
          <w:tcPr>
            <w:tcW w:w="2400" w:type="dxa"/>
          </w:tcPr>
          <w:p w14:paraId="211D914A" w14:textId="77777777" w:rsidR="00DE7EEE" w:rsidRPr="0018259E" w:rsidRDefault="00000000">
            <w:pPr>
              <w:spacing w:before="20" w:after="20"/>
            </w:pPr>
            <w:r w:rsidRPr="0018259E">
              <w:rPr>
                <w:sz w:val="17"/>
              </w:rPr>
              <w:t>Events; bootstrap AUC (95% CI)</w:t>
            </w:r>
          </w:p>
        </w:tc>
        <w:tc>
          <w:tcPr>
            <w:tcW w:w="2200" w:type="dxa"/>
          </w:tcPr>
          <w:p w14:paraId="065B8D3E" w14:textId="77777777" w:rsidR="00DE7EEE" w:rsidRPr="0018259E" w:rsidRDefault="00000000">
            <w:pPr>
              <w:spacing w:before="20" w:after="20"/>
              <w:jc w:val="center"/>
            </w:pPr>
            <w:r w:rsidRPr="0018259E">
              <w:rPr>
                <w:sz w:val="17"/>
              </w:rPr>
              <w:t>50 (4.0%); 0.743 (0.627–0.838)</w:t>
            </w:r>
          </w:p>
        </w:tc>
        <w:tc>
          <w:tcPr>
            <w:tcW w:w="2200" w:type="dxa"/>
          </w:tcPr>
          <w:p w14:paraId="01464756" w14:textId="77777777" w:rsidR="00DE7EEE" w:rsidRPr="0018259E" w:rsidRDefault="00DE7EEE">
            <w:pPr>
              <w:spacing w:before="20" w:after="20"/>
              <w:jc w:val="center"/>
            </w:pPr>
          </w:p>
        </w:tc>
        <w:tc>
          <w:tcPr>
            <w:tcW w:w="1700" w:type="dxa"/>
          </w:tcPr>
          <w:p w14:paraId="002B707C" w14:textId="77777777" w:rsidR="00DE7EEE" w:rsidRPr="0018259E" w:rsidRDefault="00DE7EEE">
            <w:pPr>
              <w:spacing w:before="20" w:after="20"/>
              <w:jc w:val="center"/>
            </w:pPr>
          </w:p>
        </w:tc>
        <w:tc>
          <w:tcPr>
            <w:tcW w:w="1854" w:type="dxa"/>
          </w:tcPr>
          <w:p w14:paraId="1D86E80B" w14:textId="77777777" w:rsidR="00DE7EEE" w:rsidRPr="0018259E" w:rsidRDefault="00DE7EEE">
            <w:pPr>
              <w:spacing w:before="20" w:after="20"/>
              <w:jc w:val="center"/>
            </w:pPr>
          </w:p>
        </w:tc>
      </w:tr>
    </w:tbl>
    <w:p w14:paraId="7178C42B" w14:textId="77777777" w:rsidR="00DE7EEE" w:rsidRPr="0018259E" w:rsidRDefault="00000000">
      <w:pPr>
        <w:spacing w:before="40"/>
      </w:pPr>
      <w:r w:rsidRPr="0018259E">
        <w:rPr>
          <w:i/>
          <w:sz w:val="16"/>
        </w:rPr>
        <w:t xml:space="preserve">The Korean Mini-Mental State Examination (K-MMSE) is administered in this </w:t>
      </w:r>
      <w:proofErr w:type="spellStart"/>
      <w:r w:rsidRPr="0018259E">
        <w:rPr>
          <w:i/>
          <w:sz w:val="16"/>
        </w:rPr>
        <w:t>KLoSA</w:t>
      </w:r>
      <w:proofErr w:type="spellEnd"/>
      <w:r w:rsidRPr="0018259E">
        <w:rPr>
          <w:i/>
          <w:sz w:val="16"/>
        </w:rPr>
        <w:t xml:space="preserve"> release only at the tenth wave (2024); the seventh, eighth, and ninth waves contain no cognitive test, so no baseline cognitive score and no cognitively defined incident outcome could be constructed. The 19 K-MMSE items (w10C401–w10C419) were scored to the standard 30-point total: a response of 5 denotes no sub-item correct, values 1 to 4 denote the number of sub-items correct, and refusals were treated as missing. The K-MMSE was recorded for 870 of 1,246 participants in the mild cognitive impairment cohort (69.8%) and 871 of 1,255 in the dementia cohort (69.4%); mean score 22.2 (SD 6.4). Panel A compares the self-reported physician diagnosis at the tenth wave with the conventional K-MMSE cutoffs of 23 or below (cognitive impairment) and 17 or below (dementia-level impairment). Panel B refits the two final models, with their published hyperparameters and the same 22 baseline wave-7 predictors, to each K-MMSE-defined outcome among participants who were cognitively normal by self-report at baseline; this analysis is cross-sectional at the tenth wave rather than an analysis of incidence, and it is restricted to participants who were alive and reassessed. The cutoffs are unadjusted, and K-MMSE performance is known to depend on age and education, which are themselves predictors, so the dominance of these two variables in Panel B is partly expected. AUC, area under the receiver operating characteristic curve; AUPRC, area under the precision–recall curve; CI, confidence interval; MCI, mild cognitive impairment; RF, Random Forest; SD, standard deviation; SVM, Support Vector Machine.</w:t>
      </w:r>
    </w:p>
    <w:p w14:paraId="410A8A8D" w14:textId="77777777" w:rsidR="00DE7EEE" w:rsidRPr="0018259E" w:rsidRDefault="00DE7EEE">
      <w:pPr>
        <w:spacing w:after="80"/>
      </w:pPr>
    </w:p>
    <w:p w14:paraId="4C721079" w14:textId="77777777" w:rsidR="00DE7EEE" w:rsidRPr="0018259E" w:rsidRDefault="00000000">
      <w:pPr>
        <w:spacing w:after="80"/>
      </w:pPr>
      <w:r w:rsidRPr="0018259E">
        <w:rPr>
          <w:b/>
          <w:sz w:val="21"/>
        </w:rPr>
        <w:t xml:space="preserve">Supplementary Table S11. </w:t>
      </w:r>
      <w:r w:rsidRPr="0018259E">
        <w:rPr>
          <w:sz w:val="21"/>
        </w:rPr>
        <w:t>Sensitivity of the results to attrition and informative censoring.</w:t>
      </w:r>
    </w:p>
    <w:tbl>
      <w:tblPr>
        <w:tblStyle w:val="af9"/>
        <w:tblW w:w="0" w:type="auto"/>
        <w:tblLayout w:type="fixed"/>
        <w:tblLook w:val="04A0" w:firstRow="1" w:lastRow="0" w:firstColumn="1" w:lastColumn="0" w:noHBand="0" w:noVBand="1"/>
      </w:tblPr>
      <w:tblGrid>
        <w:gridCol w:w="3900"/>
        <w:gridCol w:w="1500"/>
        <w:gridCol w:w="1500"/>
        <w:gridCol w:w="2000"/>
        <w:gridCol w:w="2400"/>
        <w:gridCol w:w="2254"/>
      </w:tblGrid>
      <w:tr w:rsidR="00DE7EEE" w:rsidRPr="0018259E" w14:paraId="2BFB04A3" w14:textId="77777777">
        <w:tc>
          <w:tcPr>
            <w:tcW w:w="3900" w:type="dxa"/>
            <w:shd w:val="clear" w:color="auto" w:fill="D9D9D9"/>
          </w:tcPr>
          <w:p w14:paraId="4EEED636" w14:textId="77777777" w:rsidR="00DE7EEE" w:rsidRPr="0018259E" w:rsidRDefault="00000000">
            <w:pPr>
              <w:spacing w:before="20" w:after="20"/>
            </w:pPr>
            <w:r w:rsidRPr="0018259E">
              <w:rPr>
                <w:b/>
                <w:sz w:val="17"/>
              </w:rPr>
              <w:t>Analysis set</w:t>
            </w:r>
          </w:p>
        </w:tc>
        <w:tc>
          <w:tcPr>
            <w:tcW w:w="1500" w:type="dxa"/>
            <w:shd w:val="clear" w:color="auto" w:fill="D9D9D9"/>
          </w:tcPr>
          <w:p w14:paraId="3B9CB0CE" w14:textId="77777777" w:rsidR="00DE7EEE" w:rsidRPr="0018259E" w:rsidRDefault="00000000">
            <w:pPr>
              <w:spacing w:before="20" w:after="20"/>
              <w:jc w:val="center"/>
            </w:pPr>
            <w:r w:rsidRPr="0018259E">
              <w:rPr>
                <w:b/>
                <w:sz w:val="17"/>
              </w:rPr>
              <w:t>N</w:t>
            </w:r>
          </w:p>
        </w:tc>
        <w:tc>
          <w:tcPr>
            <w:tcW w:w="1500" w:type="dxa"/>
            <w:shd w:val="clear" w:color="auto" w:fill="D9D9D9"/>
          </w:tcPr>
          <w:p w14:paraId="0537AADA" w14:textId="77777777" w:rsidR="00DE7EEE" w:rsidRPr="0018259E" w:rsidRDefault="00000000">
            <w:pPr>
              <w:spacing w:before="20" w:after="20"/>
              <w:jc w:val="center"/>
            </w:pPr>
            <w:r w:rsidRPr="0018259E">
              <w:rPr>
                <w:b/>
                <w:sz w:val="17"/>
              </w:rPr>
              <w:t>Events</w:t>
            </w:r>
          </w:p>
        </w:tc>
        <w:tc>
          <w:tcPr>
            <w:tcW w:w="2000" w:type="dxa"/>
            <w:shd w:val="clear" w:color="auto" w:fill="D9D9D9"/>
          </w:tcPr>
          <w:p w14:paraId="43A222C5" w14:textId="77777777" w:rsidR="00DE7EEE" w:rsidRPr="0018259E" w:rsidRDefault="00000000">
            <w:pPr>
              <w:spacing w:before="20" w:after="20"/>
              <w:jc w:val="center"/>
            </w:pPr>
            <w:r w:rsidRPr="0018259E">
              <w:rPr>
                <w:b/>
                <w:sz w:val="17"/>
              </w:rPr>
              <w:t>6-year incidence</w:t>
            </w:r>
          </w:p>
        </w:tc>
        <w:tc>
          <w:tcPr>
            <w:tcW w:w="2400" w:type="dxa"/>
            <w:shd w:val="clear" w:color="auto" w:fill="D9D9D9"/>
          </w:tcPr>
          <w:p w14:paraId="3E1CB489" w14:textId="77777777" w:rsidR="00DE7EEE" w:rsidRPr="0018259E" w:rsidRDefault="00000000">
            <w:pPr>
              <w:spacing w:before="20" w:after="20"/>
              <w:jc w:val="center"/>
            </w:pPr>
            <w:r w:rsidRPr="0018259E">
              <w:rPr>
                <w:b/>
                <w:sz w:val="17"/>
              </w:rPr>
              <w:t>Bootstrap AUC (95% CI)</w:t>
            </w:r>
          </w:p>
        </w:tc>
        <w:tc>
          <w:tcPr>
            <w:tcW w:w="2254" w:type="dxa"/>
            <w:shd w:val="clear" w:color="auto" w:fill="D9D9D9"/>
          </w:tcPr>
          <w:p w14:paraId="6E46C4DB" w14:textId="77777777" w:rsidR="00DE7EEE" w:rsidRPr="0018259E" w:rsidRDefault="00000000">
            <w:pPr>
              <w:spacing w:before="20" w:after="20"/>
              <w:jc w:val="center"/>
            </w:pPr>
            <w:r w:rsidRPr="0018259E">
              <w:rPr>
                <w:b/>
                <w:sz w:val="17"/>
              </w:rPr>
              <w:t>AUPRC; Brier score</w:t>
            </w:r>
          </w:p>
        </w:tc>
      </w:tr>
      <w:tr w:rsidR="00DE7EEE" w:rsidRPr="0018259E" w14:paraId="249CBFB3" w14:textId="77777777">
        <w:tc>
          <w:tcPr>
            <w:tcW w:w="3900" w:type="dxa"/>
          </w:tcPr>
          <w:p w14:paraId="57EDBD73" w14:textId="77777777" w:rsidR="00DE7EEE" w:rsidRPr="0018259E" w:rsidRDefault="00000000">
            <w:pPr>
              <w:spacing w:before="20" w:after="20"/>
            </w:pPr>
            <w:r w:rsidRPr="0018259E">
              <w:rPr>
                <w:b/>
                <w:sz w:val="17"/>
              </w:rPr>
              <w:t>Mild cognitive impairment (Support Vector Machine)</w:t>
            </w:r>
          </w:p>
        </w:tc>
        <w:tc>
          <w:tcPr>
            <w:tcW w:w="1500" w:type="dxa"/>
          </w:tcPr>
          <w:p w14:paraId="5689D59E" w14:textId="77777777" w:rsidR="00DE7EEE" w:rsidRPr="0018259E" w:rsidRDefault="00DE7EEE">
            <w:pPr>
              <w:spacing w:before="20" w:after="20"/>
              <w:jc w:val="center"/>
            </w:pPr>
          </w:p>
        </w:tc>
        <w:tc>
          <w:tcPr>
            <w:tcW w:w="1500" w:type="dxa"/>
          </w:tcPr>
          <w:p w14:paraId="00D4FD5F" w14:textId="77777777" w:rsidR="00DE7EEE" w:rsidRPr="0018259E" w:rsidRDefault="00DE7EEE">
            <w:pPr>
              <w:spacing w:before="20" w:after="20"/>
              <w:jc w:val="center"/>
            </w:pPr>
          </w:p>
        </w:tc>
        <w:tc>
          <w:tcPr>
            <w:tcW w:w="2000" w:type="dxa"/>
          </w:tcPr>
          <w:p w14:paraId="0608D95E" w14:textId="77777777" w:rsidR="00DE7EEE" w:rsidRPr="0018259E" w:rsidRDefault="00DE7EEE">
            <w:pPr>
              <w:spacing w:before="20" w:after="20"/>
              <w:jc w:val="center"/>
            </w:pPr>
          </w:p>
        </w:tc>
        <w:tc>
          <w:tcPr>
            <w:tcW w:w="2400" w:type="dxa"/>
          </w:tcPr>
          <w:p w14:paraId="1C8792F0" w14:textId="77777777" w:rsidR="00DE7EEE" w:rsidRPr="0018259E" w:rsidRDefault="00DE7EEE">
            <w:pPr>
              <w:spacing w:before="20" w:after="20"/>
              <w:jc w:val="center"/>
            </w:pPr>
          </w:p>
        </w:tc>
        <w:tc>
          <w:tcPr>
            <w:tcW w:w="2254" w:type="dxa"/>
          </w:tcPr>
          <w:p w14:paraId="181CD179" w14:textId="77777777" w:rsidR="00DE7EEE" w:rsidRPr="0018259E" w:rsidRDefault="00DE7EEE">
            <w:pPr>
              <w:spacing w:before="20" w:after="20"/>
              <w:jc w:val="center"/>
            </w:pPr>
          </w:p>
        </w:tc>
      </w:tr>
      <w:tr w:rsidR="00DE7EEE" w:rsidRPr="0018259E" w14:paraId="03EA11B8" w14:textId="77777777">
        <w:tc>
          <w:tcPr>
            <w:tcW w:w="3900" w:type="dxa"/>
          </w:tcPr>
          <w:p w14:paraId="2C7302B8" w14:textId="77777777" w:rsidR="00DE7EEE" w:rsidRPr="0018259E" w:rsidRDefault="00000000">
            <w:pPr>
              <w:spacing w:before="20" w:after="20"/>
            </w:pPr>
            <w:r w:rsidRPr="0018259E">
              <w:rPr>
                <w:sz w:val="17"/>
              </w:rPr>
              <w:t>(0) Primary analysis, full cohort</w:t>
            </w:r>
          </w:p>
        </w:tc>
        <w:tc>
          <w:tcPr>
            <w:tcW w:w="1500" w:type="dxa"/>
          </w:tcPr>
          <w:p w14:paraId="533C1004" w14:textId="77777777" w:rsidR="00DE7EEE" w:rsidRPr="0018259E" w:rsidRDefault="00000000">
            <w:pPr>
              <w:spacing w:before="20" w:after="20"/>
              <w:jc w:val="center"/>
            </w:pPr>
            <w:r w:rsidRPr="0018259E">
              <w:rPr>
                <w:sz w:val="17"/>
              </w:rPr>
              <w:t>1,246</w:t>
            </w:r>
          </w:p>
        </w:tc>
        <w:tc>
          <w:tcPr>
            <w:tcW w:w="1500" w:type="dxa"/>
          </w:tcPr>
          <w:p w14:paraId="423F505E" w14:textId="77777777" w:rsidR="00DE7EEE" w:rsidRPr="0018259E" w:rsidRDefault="00000000">
            <w:pPr>
              <w:spacing w:before="20" w:after="20"/>
              <w:jc w:val="center"/>
            </w:pPr>
            <w:r w:rsidRPr="0018259E">
              <w:rPr>
                <w:sz w:val="17"/>
              </w:rPr>
              <w:t>33</w:t>
            </w:r>
          </w:p>
        </w:tc>
        <w:tc>
          <w:tcPr>
            <w:tcW w:w="2000" w:type="dxa"/>
          </w:tcPr>
          <w:p w14:paraId="11FAFF51" w14:textId="77777777" w:rsidR="00DE7EEE" w:rsidRPr="0018259E" w:rsidRDefault="00000000">
            <w:pPr>
              <w:spacing w:before="20" w:after="20"/>
              <w:jc w:val="center"/>
            </w:pPr>
            <w:r w:rsidRPr="0018259E">
              <w:rPr>
                <w:sz w:val="17"/>
              </w:rPr>
              <w:t>2.65%</w:t>
            </w:r>
          </w:p>
        </w:tc>
        <w:tc>
          <w:tcPr>
            <w:tcW w:w="2400" w:type="dxa"/>
          </w:tcPr>
          <w:p w14:paraId="65217FBE" w14:textId="77777777" w:rsidR="00DE7EEE" w:rsidRPr="0018259E" w:rsidRDefault="00000000">
            <w:pPr>
              <w:spacing w:before="20" w:after="20"/>
              <w:jc w:val="center"/>
            </w:pPr>
            <w:r w:rsidRPr="0018259E">
              <w:rPr>
                <w:sz w:val="17"/>
              </w:rPr>
              <w:t>0.866 (0.744–0.939)</w:t>
            </w:r>
          </w:p>
        </w:tc>
        <w:tc>
          <w:tcPr>
            <w:tcW w:w="2254" w:type="dxa"/>
          </w:tcPr>
          <w:p w14:paraId="512E9A80" w14:textId="77777777" w:rsidR="00DE7EEE" w:rsidRPr="0018259E" w:rsidRDefault="00000000">
            <w:pPr>
              <w:spacing w:before="20" w:after="20"/>
              <w:jc w:val="center"/>
            </w:pPr>
            <w:r w:rsidRPr="0018259E">
              <w:rPr>
                <w:sz w:val="17"/>
              </w:rPr>
              <w:t>0.281; 0.025</w:t>
            </w:r>
          </w:p>
        </w:tc>
      </w:tr>
      <w:tr w:rsidR="00DE7EEE" w:rsidRPr="0018259E" w14:paraId="75FD4F8C" w14:textId="77777777">
        <w:tc>
          <w:tcPr>
            <w:tcW w:w="3900" w:type="dxa"/>
          </w:tcPr>
          <w:p w14:paraId="45B684ED" w14:textId="77777777" w:rsidR="00DE7EEE" w:rsidRPr="0018259E" w:rsidRDefault="00000000">
            <w:pPr>
              <w:spacing w:before="20" w:after="20"/>
            </w:pPr>
            <w:r w:rsidRPr="0018259E">
              <w:rPr>
                <w:sz w:val="17"/>
              </w:rPr>
              <w:t>(1) Excluding participants with no follow-up</w:t>
            </w:r>
          </w:p>
        </w:tc>
        <w:tc>
          <w:tcPr>
            <w:tcW w:w="1500" w:type="dxa"/>
          </w:tcPr>
          <w:p w14:paraId="06166413" w14:textId="77777777" w:rsidR="00DE7EEE" w:rsidRPr="0018259E" w:rsidRDefault="00000000">
            <w:pPr>
              <w:spacing w:before="20" w:after="20"/>
              <w:jc w:val="center"/>
            </w:pPr>
            <w:r w:rsidRPr="0018259E">
              <w:rPr>
                <w:sz w:val="17"/>
              </w:rPr>
              <w:t>1,117</w:t>
            </w:r>
          </w:p>
        </w:tc>
        <w:tc>
          <w:tcPr>
            <w:tcW w:w="1500" w:type="dxa"/>
          </w:tcPr>
          <w:p w14:paraId="2409D691" w14:textId="77777777" w:rsidR="00DE7EEE" w:rsidRPr="0018259E" w:rsidRDefault="00000000">
            <w:pPr>
              <w:spacing w:before="20" w:after="20"/>
              <w:jc w:val="center"/>
            </w:pPr>
            <w:r w:rsidRPr="0018259E">
              <w:rPr>
                <w:sz w:val="17"/>
              </w:rPr>
              <w:t>33</w:t>
            </w:r>
          </w:p>
        </w:tc>
        <w:tc>
          <w:tcPr>
            <w:tcW w:w="2000" w:type="dxa"/>
          </w:tcPr>
          <w:p w14:paraId="28792BDB" w14:textId="77777777" w:rsidR="00DE7EEE" w:rsidRPr="0018259E" w:rsidRDefault="00000000">
            <w:pPr>
              <w:spacing w:before="20" w:after="20"/>
              <w:jc w:val="center"/>
            </w:pPr>
            <w:r w:rsidRPr="0018259E">
              <w:rPr>
                <w:sz w:val="17"/>
              </w:rPr>
              <w:t>2.95%</w:t>
            </w:r>
          </w:p>
        </w:tc>
        <w:tc>
          <w:tcPr>
            <w:tcW w:w="2400" w:type="dxa"/>
          </w:tcPr>
          <w:p w14:paraId="4B94265B" w14:textId="77777777" w:rsidR="00DE7EEE" w:rsidRPr="0018259E" w:rsidRDefault="00000000">
            <w:pPr>
              <w:spacing w:before="20" w:after="20"/>
              <w:jc w:val="center"/>
            </w:pPr>
            <w:r w:rsidRPr="0018259E">
              <w:rPr>
                <w:sz w:val="17"/>
              </w:rPr>
              <w:t>0.695 (0.507–0.841)</w:t>
            </w:r>
          </w:p>
        </w:tc>
        <w:tc>
          <w:tcPr>
            <w:tcW w:w="2254" w:type="dxa"/>
          </w:tcPr>
          <w:p w14:paraId="0D905AF0" w14:textId="77777777" w:rsidR="00DE7EEE" w:rsidRPr="0018259E" w:rsidRDefault="00000000">
            <w:pPr>
              <w:spacing w:before="20" w:after="20"/>
              <w:jc w:val="center"/>
            </w:pPr>
            <w:r w:rsidRPr="0018259E">
              <w:rPr>
                <w:sz w:val="17"/>
              </w:rPr>
              <w:t>0.068; 0.029</w:t>
            </w:r>
          </w:p>
        </w:tc>
      </w:tr>
      <w:tr w:rsidR="00DE7EEE" w:rsidRPr="0018259E" w14:paraId="3F004AB7" w14:textId="77777777">
        <w:tc>
          <w:tcPr>
            <w:tcW w:w="3900" w:type="dxa"/>
          </w:tcPr>
          <w:p w14:paraId="11E1AE11" w14:textId="77777777" w:rsidR="00DE7EEE" w:rsidRPr="0018259E" w:rsidRDefault="00000000">
            <w:pPr>
              <w:spacing w:before="20" w:after="20"/>
            </w:pPr>
            <w:r w:rsidRPr="0018259E">
              <w:rPr>
                <w:sz w:val="17"/>
              </w:rPr>
              <w:t>(2) Restricted to complete follow-up (3 waves)</w:t>
            </w:r>
          </w:p>
        </w:tc>
        <w:tc>
          <w:tcPr>
            <w:tcW w:w="1500" w:type="dxa"/>
          </w:tcPr>
          <w:p w14:paraId="19DF6D90" w14:textId="77777777" w:rsidR="00DE7EEE" w:rsidRPr="0018259E" w:rsidRDefault="00000000">
            <w:pPr>
              <w:spacing w:before="20" w:after="20"/>
              <w:jc w:val="center"/>
            </w:pPr>
            <w:r w:rsidRPr="0018259E">
              <w:rPr>
                <w:sz w:val="17"/>
              </w:rPr>
              <w:t>843</w:t>
            </w:r>
          </w:p>
        </w:tc>
        <w:tc>
          <w:tcPr>
            <w:tcW w:w="1500" w:type="dxa"/>
          </w:tcPr>
          <w:p w14:paraId="2B7AE74F" w14:textId="77777777" w:rsidR="00DE7EEE" w:rsidRPr="0018259E" w:rsidRDefault="00000000">
            <w:pPr>
              <w:spacing w:before="20" w:after="20"/>
              <w:jc w:val="center"/>
            </w:pPr>
            <w:r w:rsidRPr="0018259E">
              <w:rPr>
                <w:sz w:val="17"/>
              </w:rPr>
              <w:t>25</w:t>
            </w:r>
          </w:p>
        </w:tc>
        <w:tc>
          <w:tcPr>
            <w:tcW w:w="2000" w:type="dxa"/>
          </w:tcPr>
          <w:p w14:paraId="25088BCE" w14:textId="77777777" w:rsidR="00DE7EEE" w:rsidRPr="0018259E" w:rsidRDefault="00000000">
            <w:pPr>
              <w:spacing w:before="20" w:after="20"/>
              <w:jc w:val="center"/>
            </w:pPr>
            <w:r w:rsidRPr="0018259E">
              <w:rPr>
                <w:sz w:val="17"/>
              </w:rPr>
              <w:t>2.97%</w:t>
            </w:r>
          </w:p>
        </w:tc>
        <w:tc>
          <w:tcPr>
            <w:tcW w:w="2400" w:type="dxa"/>
          </w:tcPr>
          <w:p w14:paraId="53E829F6" w14:textId="77777777" w:rsidR="00DE7EEE" w:rsidRPr="0018259E" w:rsidRDefault="00000000">
            <w:pPr>
              <w:spacing w:before="20" w:after="20"/>
              <w:jc w:val="center"/>
            </w:pPr>
            <w:r w:rsidRPr="0018259E">
              <w:rPr>
                <w:sz w:val="17"/>
              </w:rPr>
              <w:t>0.604 (0.394–0.796)</w:t>
            </w:r>
          </w:p>
        </w:tc>
        <w:tc>
          <w:tcPr>
            <w:tcW w:w="2254" w:type="dxa"/>
          </w:tcPr>
          <w:p w14:paraId="0C9EB131" w14:textId="77777777" w:rsidR="00DE7EEE" w:rsidRPr="0018259E" w:rsidRDefault="00000000">
            <w:pPr>
              <w:spacing w:before="20" w:after="20"/>
              <w:jc w:val="center"/>
            </w:pPr>
            <w:r w:rsidRPr="0018259E">
              <w:rPr>
                <w:sz w:val="17"/>
              </w:rPr>
              <w:t>0.055; 0.031</w:t>
            </w:r>
          </w:p>
        </w:tc>
      </w:tr>
      <w:tr w:rsidR="00DE7EEE" w:rsidRPr="0018259E" w14:paraId="10A01127" w14:textId="77777777">
        <w:tc>
          <w:tcPr>
            <w:tcW w:w="3900" w:type="dxa"/>
          </w:tcPr>
          <w:p w14:paraId="093F24E0" w14:textId="77777777" w:rsidR="00DE7EEE" w:rsidRPr="0018259E" w:rsidRDefault="00000000">
            <w:pPr>
              <w:spacing w:before="20" w:after="20"/>
            </w:pPr>
            <w:r w:rsidRPr="0018259E">
              <w:rPr>
                <w:sz w:val="17"/>
              </w:rPr>
              <w:t>(2b) Six-year status fully ascertained</w:t>
            </w:r>
          </w:p>
        </w:tc>
        <w:tc>
          <w:tcPr>
            <w:tcW w:w="1500" w:type="dxa"/>
          </w:tcPr>
          <w:p w14:paraId="56766969" w14:textId="77777777" w:rsidR="00DE7EEE" w:rsidRPr="0018259E" w:rsidRDefault="00000000">
            <w:pPr>
              <w:spacing w:before="20" w:after="20"/>
              <w:jc w:val="center"/>
            </w:pPr>
            <w:r w:rsidRPr="0018259E">
              <w:rPr>
                <w:sz w:val="17"/>
              </w:rPr>
              <w:t>880</w:t>
            </w:r>
          </w:p>
        </w:tc>
        <w:tc>
          <w:tcPr>
            <w:tcW w:w="1500" w:type="dxa"/>
          </w:tcPr>
          <w:p w14:paraId="17B6B84A" w14:textId="77777777" w:rsidR="00DE7EEE" w:rsidRPr="0018259E" w:rsidRDefault="00000000">
            <w:pPr>
              <w:spacing w:before="20" w:after="20"/>
              <w:jc w:val="center"/>
            </w:pPr>
            <w:r w:rsidRPr="0018259E">
              <w:rPr>
                <w:sz w:val="17"/>
              </w:rPr>
              <w:t>33</w:t>
            </w:r>
          </w:p>
        </w:tc>
        <w:tc>
          <w:tcPr>
            <w:tcW w:w="2000" w:type="dxa"/>
          </w:tcPr>
          <w:p w14:paraId="57C8ABE0" w14:textId="77777777" w:rsidR="00DE7EEE" w:rsidRPr="0018259E" w:rsidRDefault="00000000">
            <w:pPr>
              <w:spacing w:before="20" w:after="20"/>
              <w:jc w:val="center"/>
            </w:pPr>
            <w:r w:rsidRPr="0018259E">
              <w:rPr>
                <w:sz w:val="17"/>
              </w:rPr>
              <w:t>3.75%</w:t>
            </w:r>
          </w:p>
        </w:tc>
        <w:tc>
          <w:tcPr>
            <w:tcW w:w="2400" w:type="dxa"/>
          </w:tcPr>
          <w:p w14:paraId="487684AB" w14:textId="77777777" w:rsidR="00DE7EEE" w:rsidRPr="0018259E" w:rsidRDefault="00000000">
            <w:pPr>
              <w:spacing w:before="20" w:after="20"/>
              <w:jc w:val="center"/>
            </w:pPr>
            <w:r w:rsidRPr="0018259E">
              <w:rPr>
                <w:sz w:val="17"/>
              </w:rPr>
              <w:t>0.853 (0.691–0.953)</w:t>
            </w:r>
          </w:p>
        </w:tc>
        <w:tc>
          <w:tcPr>
            <w:tcW w:w="2254" w:type="dxa"/>
          </w:tcPr>
          <w:p w14:paraId="05CC7B3A" w14:textId="77777777" w:rsidR="00DE7EEE" w:rsidRPr="0018259E" w:rsidRDefault="00000000">
            <w:pPr>
              <w:spacing w:before="20" w:after="20"/>
              <w:jc w:val="center"/>
            </w:pPr>
            <w:r w:rsidRPr="0018259E">
              <w:rPr>
                <w:sz w:val="17"/>
              </w:rPr>
              <w:t>0.425; 0.032</w:t>
            </w:r>
          </w:p>
        </w:tc>
      </w:tr>
      <w:tr w:rsidR="00DE7EEE" w:rsidRPr="0018259E" w14:paraId="5B6AC83D" w14:textId="77777777">
        <w:tc>
          <w:tcPr>
            <w:tcW w:w="3900" w:type="dxa"/>
          </w:tcPr>
          <w:p w14:paraId="67BEB7AB" w14:textId="77777777" w:rsidR="00DE7EEE" w:rsidRPr="0018259E" w:rsidRDefault="00000000">
            <w:pPr>
              <w:spacing w:before="20" w:after="20"/>
            </w:pPr>
            <w:r w:rsidRPr="0018259E">
              <w:rPr>
                <w:sz w:val="17"/>
              </w:rPr>
              <w:t>(3) Inverse probability-of-censoring weighting, combined non-ascertainment (superseded)</w:t>
            </w:r>
          </w:p>
        </w:tc>
        <w:tc>
          <w:tcPr>
            <w:tcW w:w="1500" w:type="dxa"/>
          </w:tcPr>
          <w:p w14:paraId="1A99054C" w14:textId="77777777" w:rsidR="00DE7EEE" w:rsidRPr="0018259E" w:rsidRDefault="00000000">
            <w:pPr>
              <w:spacing w:before="20" w:after="20"/>
              <w:jc w:val="center"/>
            </w:pPr>
            <w:r w:rsidRPr="0018259E">
              <w:rPr>
                <w:sz w:val="17"/>
              </w:rPr>
              <w:t>880</w:t>
            </w:r>
          </w:p>
        </w:tc>
        <w:tc>
          <w:tcPr>
            <w:tcW w:w="1500" w:type="dxa"/>
          </w:tcPr>
          <w:p w14:paraId="7B6CF6D8" w14:textId="77777777" w:rsidR="00DE7EEE" w:rsidRPr="0018259E" w:rsidRDefault="00000000">
            <w:pPr>
              <w:spacing w:before="20" w:after="20"/>
              <w:jc w:val="center"/>
            </w:pPr>
            <w:r w:rsidRPr="0018259E">
              <w:rPr>
                <w:sz w:val="17"/>
              </w:rPr>
              <w:t>33</w:t>
            </w:r>
          </w:p>
        </w:tc>
        <w:tc>
          <w:tcPr>
            <w:tcW w:w="2000" w:type="dxa"/>
          </w:tcPr>
          <w:p w14:paraId="1E46AC30" w14:textId="77777777" w:rsidR="00DE7EEE" w:rsidRPr="0018259E" w:rsidRDefault="00000000">
            <w:pPr>
              <w:spacing w:before="20" w:after="20"/>
              <w:jc w:val="center"/>
            </w:pPr>
            <w:r w:rsidRPr="0018259E">
              <w:rPr>
                <w:sz w:val="17"/>
              </w:rPr>
              <w:t>5.31%</w:t>
            </w:r>
          </w:p>
        </w:tc>
        <w:tc>
          <w:tcPr>
            <w:tcW w:w="2400" w:type="dxa"/>
          </w:tcPr>
          <w:p w14:paraId="184880B0" w14:textId="77777777" w:rsidR="00DE7EEE" w:rsidRPr="0018259E" w:rsidRDefault="00000000">
            <w:pPr>
              <w:spacing w:before="20" w:after="20"/>
              <w:jc w:val="center"/>
            </w:pPr>
            <w:r w:rsidRPr="0018259E">
              <w:rPr>
                <w:sz w:val="17"/>
              </w:rPr>
              <w:t>0.764 (0.634–0.888)</w:t>
            </w:r>
          </w:p>
        </w:tc>
        <w:tc>
          <w:tcPr>
            <w:tcW w:w="2254" w:type="dxa"/>
          </w:tcPr>
          <w:p w14:paraId="307D8BD9" w14:textId="77777777" w:rsidR="00DE7EEE" w:rsidRPr="0018259E" w:rsidRDefault="00000000">
            <w:pPr>
              <w:spacing w:before="20" w:after="20"/>
              <w:jc w:val="center"/>
            </w:pPr>
            <w:r w:rsidRPr="0018259E">
              <w:rPr>
                <w:sz w:val="17"/>
              </w:rPr>
              <w:t>0.244; 0.056</w:t>
            </w:r>
          </w:p>
        </w:tc>
      </w:tr>
      <w:tr w:rsidR="00DE7EEE" w:rsidRPr="0018259E" w14:paraId="5A994095" w14:textId="77777777">
        <w:tc>
          <w:tcPr>
            <w:tcW w:w="3900" w:type="dxa"/>
          </w:tcPr>
          <w:p w14:paraId="2A90C625" w14:textId="77777777" w:rsidR="00DE7EEE" w:rsidRPr="0018259E" w:rsidRDefault="00000000">
            <w:pPr>
              <w:spacing w:before="20" w:after="20"/>
            </w:pPr>
            <w:r w:rsidRPr="0018259E">
              <w:rPr>
                <w:sz w:val="17"/>
              </w:rPr>
              <w:t>(4) Random survival forest (time-to-event)</w:t>
            </w:r>
          </w:p>
        </w:tc>
        <w:tc>
          <w:tcPr>
            <w:tcW w:w="1500" w:type="dxa"/>
          </w:tcPr>
          <w:p w14:paraId="0F0E4832" w14:textId="77777777" w:rsidR="00DE7EEE" w:rsidRPr="0018259E" w:rsidRDefault="00000000">
            <w:pPr>
              <w:spacing w:before="20" w:after="20"/>
              <w:jc w:val="center"/>
            </w:pPr>
            <w:r w:rsidRPr="0018259E">
              <w:rPr>
                <w:sz w:val="17"/>
              </w:rPr>
              <w:t>1,117</w:t>
            </w:r>
          </w:p>
        </w:tc>
        <w:tc>
          <w:tcPr>
            <w:tcW w:w="1500" w:type="dxa"/>
          </w:tcPr>
          <w:p w14:paraId="31F455F8" w14:textId="77777777" w:rsidR="00DE7EEE" w:rsidRPr="0018259E" w:rsidRDefault="00000000">
            <w:pPr>
              <w:spacing w:before="20" w:after="20"/>
              <w:jc w:val="center"/>
            </w:pPr>
            <w:r w:rsidRPr="0018259E">
              <w:rPr>
                <w:sz w:val="17"/>
              </w:rPr>
              <w:t>33</w:t>
            </w:r>
          </w:p>
        </w:tc>
        <w:tc>
          <w:tcPr>
            <w:tcW w:w="2000" w:type="dxa"/>
          </w:tcPr>
          <w:p w14:paraId="0592E097" w14:textId="77777777" w:rsidR="00DE7EEE" w:rsidRPr="0018259E" w:rsidRDefault="00000000">
            <w:pPr>
              <w:spacing w:before="20" w:after="20"/>
              <w:jc w:val="center"/>
            </w:pPr>
            <w:r w:rsidRPr="0018259E">
              <w:rPr>
                <w:sz w:val="17"/>
              </w:rPr>
              <w:t>—</w:t>
            </w:r>
          </w:p>
        </w:tc>
        <w:tc>
          <w:tcPr>
            <w:tcW w:w="2400" w:type="dxa"/>
          </w:tcPr>
          <w:p w14:paraId="6EBEBDFF" w14:textId="77777777" w:rsidR="00DE7EEE" w:rsidRPr="0018259E" w:rsidRDefault="00000000">
            <w:pPr>
              <w:spacing w:before="20" w:after="20"/>
              <w:jc w:val="center"/>
            </w:pPr>
            <w:r w:rsidRPr="0018259E">
              <w:rPr>
                <w:sz w:val="17"/>
              </w:rPr>
              <w:t>C-index 0.761 (SD 0.075)</w:t>
            </w:r>
          </w:p>
        </w:tc>
        <w:tc>
          <w:tcPr>
            <w:tcW w:w="2254" w:type="dxa"/>
          </w:tcPr>
          <w:p w14:paraId="268BC1DF" w14:textId="77777777" w:rsidR="00DE7EEE" w:rsidRPr="0018259E" w:rsidRDefault="00000000">
            <w:pPr>
              <w:spacing w:before="20" w:after="20"/>
              <w:jc w:val="center"/>
            </w:pPr>
            <w:r w:rsidRPr="0018259E">
              <w:rPr>
                <w:sz w:val="17"/>
              </w:rPr>
              <w:t>—</w:t>
            </w:r>
          </w:p>
        </w:tc>
      </w:tr>
      <w:tr w:rsidR="00DE7EEE" w:rsidRPr="0018259E" w14:paraId="4587906E" w14:textId="77777777">
        <w:tc>
          <w:tcPr>
            <w:tcW w:w="3900" w:type="dxa"/>
          </w:tcPr>
          <w:p w14:paraId="444F734A" w14:textId="77777777" w:rsidR="00DE7EEE" w:rsidRPr="0018259E" w:rsidRDefault="00000000">
            <w:pPr>
              <w:spacing w:before="20" w:after="20"/>
            </w:pPr>
            <w:r w:rsidRPr="0018259E">
              <w:rPr>
                <w:b/>
                <w:sz w:val="17"/>
              </w:rPr>
              <w:t>Dementia (Random Forest)</w:t>
            </w:r>
          </w:p>
        </w:tc>
        <w:tc>
          <w:tcPr>
            <w:tcW w:w="1500" w:type="dxa"/>
          </w:tcPr>
          <w:p w14:paraId="3706AB96" w14:textId="77777777" w:rsidR="00DE7EEE" w:rsidRPr="0018259E" w:rsidRDefault="00DE7EEE">
            <w:pPr>
              <w:spacing w:before="20" w:after="20"/>
              <w:jc w:val="center"/>
            </w:pPr>
          </w:p>
        </w:tc>
        <w:tc>
          <w:tcPr>
            <w:tcW w:w="1500" w:type="dxa"/>
          </w:tcPr>
          <w:p w14:paraId="15F15AD5" w14:textId="77777777" w:rsidR="00DE7EEE" w:rsidRPr="0018259E" w:rsidRDefault="00DE7EEE">
            <w:pPr>
              <w:spacing w:before="20" w:after="20"/>
              <w:jc w:val="center"/>
            </w:pPr>
          </w:p>
        </w:tc>
        <w:tc>
          <w:tcPr>
            <w:tcW w:w="2000" w:type="dxa"/>
          </w:tcPr>
          <w:p w14:paraId="67365FD7" w14:textId="77777777" w:rsidR="00DE7EEE" w:rsidRPr="0018259E" w:rsidRDefault="00DE7EEE">
            <w:pPr>
              <w:spacing w:before="20" w:after="20"/>
              <w:jc w:val="center"/>
            </w:pPr>
          </w:p>
        </w:tc>
        <w:tc>
          <w:tcPr>
            <w:tcW w:w="2400" w:type="dxa"/>
          </w:tcPr>
          <w:p w14:paraId="2C07995E" w14:textId="77777777" w:rsidR="00DE7EEE" w:rsidRPr="0018259E" w:rsidRDefault="00DE7EEE">
            <w:pPr>
              <w:spacing w:before="20" w:after="20"/>
              <w:jc w:val="center"/>
            </w:pPr>
          </w:p>
        </w:tc>
        <w:tc>
          <w:tcPr>
            <w:tcW w:w="2254" w:type="dxa"/>
          </w:tcPr>
          <w:p w14:paraId="3A9371F5" w14:textId="77777777" w:rsidR="00DE7EEE" w:rsidRPr="0018259E" w:rsidRDefault="00DE7EEE">
            <w:pPr>
              <w:spacing w:before="20" w:after="20"/>
              <w:jc w:val="center"/>
            </w:pPr>
          </w:p>
        </w:tc>
      </w:tr>
      <w:tr w:rsidR="00DE7EEE" w:rsidRPr="0018259E" w14:paraId="005DDDD6" w14:textId="77777777">
        <w:tc>
          <w:tcPr>
            <w:tcW w:w="3900" w:type="dxa"/>
          </w:tcPr>
          <w:p w14:paraId="7CBCB049" w14:textId="77777777" w:rsidR="00DE7EEE" w:rsidRPr="0018259E" w:rsidRDefault="00000000">
            <w:pPr>
              <w:spacing w:before="20" w:after="20"/>
            </w:pPr>
            <w:r w:rsidRPr="0018259E">
              <w:rPr>
                <w:sz w:val="17"/>
              </w:rPr>
              <w:t>(0) Primary analysis, full cohort</w:t>
            </w:r>
          </w:p>
        </w:tc>
        <w:tc>
          <w:tcPr>
            <w:tcW w:w="1500" w:type="dxa"/>
          </w:tcPr>
          <w:p w14:paraId="6DC3E909" w14:textId="77777777" w:rsidR="00DE7EEE" w:rsidRPr="0018259E" w:rsidRDefault="00000000">
            <w:pPr>
              <w:spacing w:before="20" w:after="20"/>
              <w:jc w:val="center"/>
            </w:pPr>
            <w:r w:rsidRPr="0018259E">
              <w:rPr>
                <w:sz w:val="17"/>
              </w:rPr>
              <w:t>1,255</w:t>
            </w:r>
          </w:p>
        </w:tc>
        <w:tc>
          <w:tcPr>
            <w:tcW w:w="1500" w:type="dxa"/>
          </w:tcPr>
          <w:p w14:paraId="0FCFFCAD" w14:textId="77777777" w:rsidR="00DE7EEE" w:rsidRPr="0018259E" w:rsidRDefault="00000000">
            <w:pPr>
              <w:spacing w:before="20" w:after="20"/>
              <w:jc w:val="center"/>
            </w:pPr>
            <w:r w:rsidRPr="0018259E">
              <w:rPr>
                <w:sz w:val="17"/>
              </w:rPr>
              <w:t>50</w:t>
            </w:r>
          </w:p>
        </w:tc>
        <w:tc>
          <w:tcPr>
            <w:tcW w:w="2000" w:type="dxa"/>
          </w:tcPr>
          <w:p w14:paraId="391D3CCF" w14:textId="77777777" w:rsidR="00DE7EEE" w:rsidRPr="0018259E" w:rsidRDefault="00000000">
            <w:pPr>
              <w:spacing w:before="20" w:after="20"/>
              <w:jc w:val="center"/>
            </w:pPr>
            <w:r w:rsidRPr="0018259E">
              <w:rPr>
                <w:sz w:val="17"/>
              </w:rPr>
              <w:t>3.98%</w:t>
            </w:r>
          </w:p>
        </w:tc>
        <w:tc>
          <w:tcPr>
            <w:tcW w:w="2400" w:type="dxa"/>
          </w:tcPr>
          <w:p w14:paraId="31B2A160" w14:textId="77777777" w:rsidR="00DE7EEE" w:rsidRPr="0018259E" w:rsidRDefault="00000000">
            <w:pPr>
              <w:spacing w:before="20" w:after="20"/>
              <w:jc w:val="center"/>
            </w:pPr>
            <w:r w:rsidRPr="0018259E">
              <w:rPr>
                <w:sz w:val="17"/>
              </w:rPr>
              <w:t>0.743 (0.627–0.838)</w:t>
            </w:r>
          </w:p>
        </w:tc>
        <w:tc>
          <w:tcPr>
            <w:tcW w:w="2254" w:type="dxa"/>
          </w:tcPr>
          <w:p w14:paraId="2CE5A0FD" w14:textId="77777777" w:rsidR="00DE7EEE" w:rsidRPr="0018259E" w:rsidRDefault="00000000">
            <w:pPr>
              <w:spacing w:before="20" w:after="20"/>
              <w:jc w:val="center"/>
            </w:pPr>
            <w:r w:rsidRPr="0018259E">
              <w:rPr>
                <w:sz w:val="17"/>
              </w:rPr>
              <w:t>0.102; 0.169</w:t>
            </w:r>
          </w:p>
        </w:tc>
      </w:tr>
      <w:tr w:rsidR="00DE7EEE" w:rsidRPr="0018259E" w14:paraId="49B75D15" w14:textId="77777777">
        <w:tc>
          <w:tcPr>
            <w:tcW w:w="3900" w:type="dxa"/>
          </w:tcPr>
          <w:p w14:paraId="2C13F8A4" w14:textId="77777777" w:rsidR="00DE7EEE" w:rsidRPr="0018259E" w:rsidRDefault="00000000">
            <w:pPr>
              <w:spacing w:before="20" w:after="20"/>
            </w:pPr>
            <w:r w:rsidRPr="0018259E">
              <w:rPr>
                <w:sz w:val="17"/>
              </w:rPr>
              <w:t>(1) Excluding participants with no follow-up</w:t>
            </w:r>
          </w:p>
        </w:tc>
        <w:tc>
          <w:tcPr>
            <w:tcW w:w="1500" w:type="dxa"/>
          </w:tcPr>
          <w:p w14:paraId="15367144" w14:textId="77777777" w:rsidR="00DE7EEE" w:rsidRPr="0018259E" w:rsidRDefault="00000000">
            <w:pPr>
              <w:spacing w:before="20" w:after="20"/>
              <w:jc w:val="center"/>
            </w:pPr>
            <w:r w:rsidRPr="0018259E">
              <w:rPr>
                <w:sz w:val="17"/>
              </w:rPr>
              <w:t>1,123</w:t>
            </w:r>
          </w:p>
        </w:tc>
        <w:tc>
          <w:tcPr>
            <w:tcW w:w="1500" w:type="dxa"/>
          </w:tcPr>
          <w:p w14:paraId="64A3FCB7" w14:textId="77777777" w:rsidR="00DE7EEE" w:rsidRPr="0018259E" w:rsidRDefault="00000000">
            <w:pPr>
              <w:spacing w:before="20" w:after="20"/>
              <w:jc w:val="center"/>
            </w:pPr>
            <w:r w:rsidRPr="0018259E">
              <w:rPr>
                <w:sz w:val="17"/>
              </w:rPr>
              <w:t>50</w:t>
            </w:r>
          </w:p>
        </w:tc>
        <w:tc>
          <w:tcPr>
            <w:tcW w:w="2000" w:type="dxa"/>
          </w:tcPr>
          <w:p w14:paraId="0222EF78" w14:textId="77777777" w:rsidR="00DE7EEE" w:rsidRPr="0018259E" w:rsidRDefault="00000000">
            <w:pPr>
              <w:spacing w:before="20" w:after="20"/>
              <w:jc w:val="center"/>
            </w:pPr>
            <w:r w:rsidRPr="0018259E">
              <w:rPr>
                <w:sz w:val="17"/>
              </w:rPr>
              <w:t>4.45%</w:t>
            </w:r>
          </w:p>
        </w:tc>
        <w:tc>
          <w:tcPr>
            <w:tcW w:w="2400" w:type="dxa"/>
          </w:tcPr>
          <w:p w14:paraId="11499328" w14:textId="77777777" w:rsidR="00DE7EEE" w:rsidRPr="0018259E" w:rsidRDefault="00000000">
            <w:pPr>
              <w:spacing w:before="20" w:after="20"/>
              <w:jc w:val="center"/>
            </w:pPr>
            <w:r w:rsidRPr="0018259E">
              <w:rPr>
                <w:sz w:val="17"/>
              </w:rPr>
              <w:t>0.742 (0.635–0.846)</w:t>
            </w:r>
          </w:p>
        </w:tc>
        <w:tc>
          <w:tcPr>
            <w:tcW w:w="2254" w:type="dxa"/>
          </w:tcPr>
          <w:p w14:paraId="4E9F20BA" w14:textId="77777777" w:rsidR="00DE7EEE" w:rsidRPr="0018259E" w:rsidRDefault="00000000">
            <w:pPr>
              <w:spacing w:before="20" w:after="20"/>
              <w:jc w:val="center"/>
            </w:pPr>
            <w:r w:rsidRPr="0018259E">
              <w:rPr>
                <w:sz w:val="17"/>
              </w:rPr>
              <w:t>0.123; 0.150</w:t>
            </w:r>
          </w:p>
        </w:tc>
      </w:tr>
      <w:tr w:rsidR="00DE7EEE" w:rsidRPr="0018259E" w14:paraId="615E5374" w14:textId="77777777">
        <w:tc>
          <w:tcPr>
            <w:tcW w:w="3900" w:type="dxa"/>
          </w:tcPr>
          <w:p w14:paraId="1A7ABC7B" w14:textId="77777777" w:rsidR="00DE7EEE" w:rsidRPr="0018259E" w:rsidRDefault="00000000">
            <w:pPr>
              <w:spacing w:before="20" w:after="20"/>
            </w:pPr>
            <w:r w:rsidRPr="0018259E">
              <w:rPr>
                <w:sz w:val="17"/>
              </w:rPr>
              <w:t>(2) Restricted to complete follow-up (3 waves)</w:t>
            </w:r>
          </w:p>
        </w:tc>
        <w:tc>
          <w:tcPr>
            <w:tcW w:w="1500" w:type="dxa"/>
          </w:tcPr>
          <w:p w14:paraId="719D89F4" w14:textId="77777777" w:rsidR="00DE7EEE" w:rsidRPr="0018259E" w:rsidRDefault="00000000">
            <w:pPr>
              <w:spacing w:before="20" w:after="20"/>
              <w:jc w:val="center"/>
            </w:pPr>
            <w:r w:rsidRPr="0018259E">
              <w:rPr>
                <w:sz w:val="17"/>
              </w:rPr>
              <w:t>844</w:t>
            </w:r>
          </w:p>
        </w:tc>
        <w:tc>
          <w:tcPr>
            <w:tcW w:w="1500" w:type="dxa"/>
          </w:tcPr>
          <w:p w14:paraId="43C25C96" w14:textId="77777777" w:rsidR="00DE7EEE" w:rsidRPr="0018259E" w:rsidRDefault="00000000">
            <w:pPr>
              <w:spacing w:before="20" w:after="20"/>
              <w:jc w:val="center"/>
            </w:pPr>
            <w:r w:rsidRPr="0018259E">
              <w:rPr>
                <w:sz w:val="17"/>
              </w:rPr>
              <w:t>32</w:t>
            </w:r>
          </w:p>
        </w:tc>
        <w:tc>
          <w:tcPr>
            <w:tcW w:w="2000" w:type="dxa"/>
          </w:tcPr>
          <w:p w14:paraId="1266C594" w14:textId="77777777" w:rsidR="00DE7EEE" w:rsidRPr="0018259E" w:rsidRDefault="00000000">
            <w:pPr>
              <w:spacing w:before="20" w:after="20"/>
              <w:jc w:val="center"/>
            </w:pPr>
            <w:r w:rsidRPr="0018259E">
              <w:rPr>
                <w:sz w:val="17"/>
              </w:rPr>
              <w:t>3.79%</w:t>
            </w:r>
          </w:p>
        </w:tc>
        <w:tc>
          <w:tcPr>
            <w:tcW w:w="2400" w:type="dxa"/>
          </w:tcPr>
          <w:p w14:paraId="0BB68580" w14:textId="77777777" w:rsidR="00DE7EEE" w:rsidRPr="0018259E" w:rsidRDefault="00000000">
            <w:pPr>
              <w:spacing w:before="20" w:after="20"/>
              <w:jc w:val="center"/>
            </w:pPr>
            <w:r w:rsidRPr="0018259E">
              <w:rPr>
                <w:sz w:val="17"/>
              </w:rPr>
              <w:t>0.760 (0.600–0.886)</w:t>
            </w:r>
          </w:p>
        </w:tc>
        <w:tc>
          <w:tcPr>
            <w:tcW w:w="2254" w:type="dxa"/>
          </w:tcPr>
          <w:p w14:paraId="742C44F5" w14:textId="77777777" w:rsidR="00DE7EEE" w:rsidRPr="0018259E" w:rsidRDefault="00000000">
            <w:pPr>
              <w:spacing w:before="20" w:after="20"/>
              <w:jc w:val="center"/>
            </w:pPr>
            <w:r w:rsidRPr="0018259E">
              <w:rPr>
                <w:sz w:val="17"/>
              </w:rPr>
              <w:t>0.157; 0.127</w:t>
            </w:r>
          </w:p>
        </w:tc>
      </w:tr>
      <w:tr w:rsidR="00DE7EEE" w:rsidRPr="0018259E" w14:paraId="2592B275" w14:textId="77777777">
        <w:tc>
          <w:tcPr>
            <w:tcW w:w="3900" w:type="dxa"/>
          </w:tcPr>
          <w:p w14:paraId="7AB46B12" w14:textId="77777777" w:rsidR="00DE7EEE" w:rsidRPr="0018259E" w:rsidRDefault="00000000">
            <w:pPr>
              <w:spacing w:before="20" w:after="20"/>
            </w:pPr>
            <w:r w:rsidRPr="0018259E">
              <w:rPr>
                <w:sz w:val="17"/>
              </w:rPr>
              <w:t>(2b) Six-year status fully ascertained</w:t>
            </w:r>
          </w:p>
        </w:tc>
        <w:tc>
          <w:tcPr>
            <w:tcW w:w="1500" w:type="dxa"/>
          </w:tcPr>
          <w:p w14:paraId="767C7AE3" w14:textId="77777777" w:rsidR="00DE7EEE" w:rsidRPr="0018259E" w:rsidRDefault="00000000">
            <w:pPr>
              <w:spacing w:before="20" w:after="20"/>
              <w:jc w:val="center"/>
            </w:pPr>
            <w:r w:rsidRPr="0018259E">
              <w:rPr>
                <w:sz w:val="17"/>
              </w:rPr>
              <w:t>889</w:t>
            </w:r>
          </w:p>
        </w:tc>
        <w:tc>
          <w:tcPr>
            <w:tcW w:w="1500" w:type="dxa"/>
          </w:tcPr>
          <w:p w14:paraId="20833F4B" w14:textId="77777777" w:rsidR="00DE7EEE" w:rsidRPr="0018259E" w:rsidRDefault="00000000">
            <w:pPr>
              <w:spacing w:before="20" w:after="20"/>
              <w:jc w:val="center"/>
            </w:pPr>
            <w:r w:rsidRPr="0018259E">
              <w:rPr>
                <w:sz w:val="17"/>
              </w:rPr>
              <w:t>50</w:t>
            </w:r>
          </w:p>
        </w:tc>
        <w:tc>
          <w:tcPr>
            <w:tcW w:w="2000" w:type="dxa"/>
          </w:tcPr>
          <w:p w14:paraId="661FD837" w14:textId="77777777" w:rsidR="00DE7EEE" w:rsidRPr="0018259E" w:rsidRDefault="00000000">
            <w:pPr>
              <w:spacing w:before="20" w:after="20"/>
              <w:jc w:val="center"/>
            </w:pPr>
            <w:r w:rsidRPr="0018259E">
              <w:rPr>
                <w:sz w:val="17"/>
              </w:rPr>
              <w:t>5.62%</w:t>
            </w:r>
          </w:p>
        </w:tc>
        <w:tc>
          <w:tcPr>
            <w:tcW w:w="2400" w:type="dxa"/>
          </w:tcPr>
          <w:p w14:paraId="6EB6AA1E" w14:textId="77777777" w:rsidR="00DE7EEE" w:rsidRPr="0018259E" w:rsidRDefault="00000000">
            <w:pPr>
              <w:spacing w:before="20" w:after="20"/>
              <w:jc w:val="center"/>
            </w:pPr>
            <w:r w:rsidRPr="0018259E">
              <w:rPr>
                <w:sz w:val="17"/>
              </w:rPr>
              <w:t>0.768 (0.631–0.877)</w:t>
            </w:r>
          </w:p>
        </w:tc>
        <w:tc>
          <w:tcPr>
            <w:tcW w:w="2254" w:type="dxa"/>
          </w:tcPr>
          <w:p w14:paraId="70A92F91" w14:textId="77777777" w:rsidR="00DE7EEE" w:rsidRPr="0018259E" w:rsidRDefault="00000000">
            <w:pPr>
              <w:spacing w:before="20" w:after="20"/>
              <w:jc w:val="center"/>
            </w:pPr>
            <w:r w:rsidRPr="0018259E">
              <w:rPr>
                <w:sz w:val="17"/>
              </w:rPr>
              <w:t>0.216; 0.145</w:t>
            </w:r>
          </w:p>
        </w:tc>
      </w:tr>
      <w:tr w:rsidR="00DE7EEE" w:rsidRPr="0018259E" w14:paraId="60AF0629" w14:textId="77777777">
        <w:tc>
          <w:tcPr>
            <w:tcW w:w="3900" w:type="dxa"/>
          </w:tcPr>
          <w:p w14:paraId="07D4F1D2" w14:textId="77777777" w:rsidR="00DE7EEE" w:rsidRPr="0018259E" w:rsidRDefault="00000000">
            <w:pPr>
              <w:spacing w:before="20" w:after="20"/>
            </w:pPr>
            <w:r w:rsidRPr="0018259E">
              <w:rPr>
                <w:sz w:val="17"/>
              </w:rPr>
              <w:t>(3) Inverse probability-of-censoring weighting, combined non-ascertainment (superseded)</w:t>
            </w:r>
          </w:p>
        </w:tc>
        <w:tc>
          <w:tcPr>
            <w:tcW w:w="1500" w:type="dxa"/>
          </w:tcPr>
          <w:p w14:paraId="0F4DCB6D" w14:textId="77777777" w:rsidR="00DE7EEE" w:rsidRPr="0018259E" w:rsidRDefault="00000000">
            <w:pPr>
              <w:spacing w:before="20" w:after="20"/>
              <w:jc w:val="center"/>
            </w:pPr>
            <w:r w:rsidRPr="0018259E">
              <w:rPr>
                <w:sz w:val="17"/>
              </w:rPr>
              <w:t>889</w:t>
            </w:r>
          </w:p>
        </w:tc>
        <w:tc>
          <w:tcPr>
            <w:tcW w:w="1500" w:type="dxa"/>
          </w:tcPr>
          <w:p w14:paraId="3681C8AC" w14:textId="77777777" w:rsidR="00DE7EEE" w:rsidRPr="0018259E" w:rsidRDefault="00000000">
            <w:pPr>
              <w:spacing w:before="20" w:after="20"/>
              <w:jc w:val="center"/>
            </w:pPr>
            <w:r w:rsidRPr="0018259E">
              <w:rPr>
                <w:sz w:val="17"/>
              </w:rPr>
              <w:t>50</w:t>
            </w:r>
          </w:p>
        </w:tc>
        <w:tc>
          <w:tcPr>
            <w:tcW w:w="2000" w:type="dxa"/>
          </w:tcPr>
          <w:p w14:paraId="2BFC518B" w14:textId="77777777" w:rsidR="00DE7EEE" w:rsidRPr="0018259E" w:rsidRDefault="00000000">
            <w:pPr>
              <w:spacing w:before="20" w:after="20"/>
              <w:jc w:val="center"/>
            </w:pPr>
            <w:r w:rsidRPr="0018259E">
              <w:rPr>
                <w:sz w:val="17"/>
              </w:rPr>
              <w:t>7.77%</w:t>
            </w:r>
          </w:p>
        </w:tc>
        <w:tc>
          <w:tcPr>
            <w:tcW w:w="2400" w:type="dxa"/>
          </w:tcPr>
          <w:p w14:paraId="09D0F9EC" w14:textId="77777777" w:rsidR="00DE7EEE" w:rsidRPr="0018259E" w:rsidRDefault="00000000">
            <w:pPr>
              <w:spacing w:before="20" w:after="20"/>
              <w:jc w:val="center"/>
            </w:pPr>
            <w:r w:rsidRPr="0018259E">
              <w:rPr>
                <w:sz w:val="17"/>
              </w:rPr>
              <w:t>0.801 (0.678–0.897)</w:t>
            </w:r>
          </w:p>
        </w:tc>
        <w:tc>
          <w:tcPr>
            <w:tcW w:w="2254" w:type="dxa"/>
          </w:tcPr>
          <w:p w14:paraId="31107D98" w14:textId="77777777" w:rsidR="00DE7EEE" w:rsidRPr="0018259E" w:rsidRDefault="00000000">
            <w:pPr>
              <w:spacing w:before="20" w:after="20"/>
              <w:jc w:val="center"/>
            </w:pPr>
            <w:r w:rsidRPr="0018259E">
              <w:rPr>
                <w:sz w:val="17"/>
              </w:rPr>
              <w:t>0.330; 0.147</w:t>
            </w:r>
          </w:p>
        </w:tc>
      </w:tr>
      <w:tr w:rsidR="00DE7EEE" w:rsidRPr="0018259E" w14:paraId="7BB781A2" w14:textId="77777777">
        <w:tc>
          <w:tcPr>
            <w:tcW w:w="3900" w:type="dxa"/>
          </w:tcPr>
          <w:p w14:paraId="358C39D9" w14:textId="77777777" w:rsidR="00DE7EEE" w:rsidRPr="0018259E" w:rsidRDefault="00000000">
            <w:pPr>
              <w:spacing w:before="20" w:after="20"/>
            </w:pPr>
            <w:r w:rsidRPr="0018259E">
              <w:rPr>
                <w:sz w:val="17"/>
              </w:rPr>
              <w:t>(4) Random survival forest (time-to-event)</w:t>
            </w:r>
          </w:p>
        </w:tc>
        <w:tc>
          <w:tcPr>
            <w:tcW w:w="1500" w:type="dxa"/>
          </w:tcPr>
          <w:p w14:paraId="5F940356" w14:textId="77777777" w:rsidR="00DE7EEE" w:rsidRPr="0018259E" w:rsidRDefault="00000000">
            <w:pPr>
              <w:spacing w:before="20" w:after="20"/>
              <w:jc w:val="center"/>
            </w:pPr>
            <w:r w:rsidRPr="0018259E">
              <w:rPr>
                <w:sz w:val="17"/>
              </w:rPr>
              <w:t>1,123</w:t>
            </w:r>
          </w:p>
        </w:tc>
        <w:tc>
          <w:tcPr>
            <w:tcW w:w="1500" w:type="dxa"/>
          </w:tcPr>
          <w:p w14:paraId="4C50DB59" w14:textId="77777777" w:rsidR="00DE7EEE" w:rsidRPr="0018259E" w:rsidRDefault="00000000">
            <w:pPr>
              <w:spacing w:before="20" w:after="20"/>
              <w:jc w:val="center"/>
            </w:pPr>
            <w:r w:rsidRPr="0018259E">
              <w:rPr>
                <w:sz w:val="17"/>
              </w:rPr>
              <w:t>50</w:t>
            </w:r>
          </w:p>
        </w:tc>
        <w:tc>
          <w:tcPr>
            <w:tcW w:w="2000" w:type="dxa"/>
          </w:tcPr>
          <w:p w14:paraId="54FBCEC1" w14:textId="77777777" w:rsidR="00DE7EEE" w:rsidRPr="0018259E" w:rsidRDefault="00000000">
            <w:pPr>
              <w:spacing w:before="20" w:after="20"/>
              <w:jc w:val="center"/>
            </w:pPr>
            <w:r w:rsidRPr="0018259E">
              <w:rPr>
                <w:sz w:val="17"/>
              </w:rPr>
              <w:t>—</w:t>
            </w:r>
          </w:p>
        </w:tc>
        <w:tc>
          <w:tcPr>
            <w:tcW w:w="2400" w:type="dxa"/>
          </w:tcPr>
          <w:p w14:paraId="5B37B1C1" w14:textId="77777777" w:rsidR="00DE7EEE" w:rsidRPr="0018259E" w:rsidRDefault="00000000">
            <w:pPr>
              <w:spacing w:before="20" w:after="20"/>
              <w:jc w:val="center"/>
            </w:pPr>
            <w:r w:rsidRPr="0018259E">
              <w:rPr>
                <w:sz w:val="17"/>
              </w:rPr>
              <w:t>C-index 0.770 (SD 0.051)</w:t>
            </w:r>
          </w:p>
        </w:tc>
        <w:tc>
          <w:tcPr>
            <w:tcW w:w="2254" w:type="dxa"/>
          </w:tcPr>
          <w:p w14:paraId="02AB2BAF" w14:textId="77777777" w:rsidR="00DE7EEE" w:rsidRPr="0018259E" w:rsidRDefault="00000000">
            <w:pPr>
              <w:spacing w:before="20" w:after="20"/>
              <w:jc w:val="center"/>
            </w:pPr>
            <w:r w:rsidRPr="0018259E">
              <w:rPr>
                <w:sz w:val="17"/>
              </w:rPr>
              <w:t>—</w:t>
            </w:r>
          </w:p>
        </w:tc>
      </w:tr>
    </w:tbl>
    <w:p w14:paraId="49F5125F" w14:textId="77777777" w:rsidR="00DE7EEE" w:rsidRPr="0018259E" w:rsidRDefault="00000000">
      <w:pPr>
        <w:spacing w:before="40"/>
      </w:pPr>
      <w:r w:rsidRPr="0018259E">
        <w:rPr>
          <w:i/>
          <w:sz w:val="16"/>
        </w:rPr>
        <w:t xml:space="preserve">Participants who died or were lost to follow-up without a recorded diagnosis were classified as non-events in the primary analysis, and those lost were older and less educated than those retained. Five sensitivity analyses assess the resulting bias. Set (1) excludes the 129 (mild cognitive impairment) and 132 (dementia) participants who were never reassessed. Set (2) restricts the sample to participants observed at all three follow-up waves. Set (2b) restricts it to participants whose six-year status is </w:t>
      </w:r>
      <w:proofErr w:type="gramStart"/>
      <w:r w:rsidRPr="0018259E">
        <w:rPr>
          <w:i/>
          <w:sz w:val="16"/>
        </w:rPr>
        <w:t>actually known</w:t>
      </w:r>
      <w:proofErr w:type="gramEnd"/>
      <w:r w:rsidRPr="0018259E">
        <w:rPr>
          <w:i/>
          <w:sz w:val="16"/>
        </w:rPr>
        <w:t xml:space="preserve">, that is, those with an observed event or an assessment at the tenth wave. Set (3) applies inverse probability-of-censoring weighting within set (2b): the probability of ascertainment given the 22 baseline predictors was estimated by cross-validated logistic regression, truncated below at 0.05, and stabilized weights were used to refit the models and to compute all metrics and </w:t>
      </w:r>
      <w:r w:rsidRPr="0018259E">
        <w:rPr>
          <w:i/>
          <w:sz w:val="16"/>
        </w:rPr>
        <w:lastRenderedPageBreak/>
        <w:t>the cumulative incidence. Set (4) is the time-to-event analysis reported in Supplementary Table S4. Set (3) weights for combined non-ascertainment and is retained only for comparison: it up-weights participants who had died as though their outcome could still have been observed, and the apparent near-doubling of the cumulative incidence it produces is an artefact of treating a competing event as missing data. Once death is handled as the competing event (Supplementary Table S5) and the weighting is confined to non-death dropout among survivors, only 91 of the 963 surviving participants in the mild cognitive impairment cohort (9.4%) and 93 of the 966 in the dementia cohort (9.6%) were not reassessed, ascertainment among survivors is only weakly predictable from the baseline predictors (cross-validated AUC 0.641 and 0.642, against 0.751 and 0.755 for the combined definition, showing that most of that predictability was mortality), and weighting leaves the estimated incidence essentially unchanged (2.87% to 2.85% for mild cognitive impairment and 3.89% to 4.01% for dementia). The incidence reported in the primary analysis is therefore not a lower bound. Discrimination for the dementia model is robust across all sets, whereas discrimination for the mild cognitive impairment model ranges from 0.604 to 0.866 on test sets containing only 8 to 10 events and is therefore unreliable. Weighting cannot recover events that were never observed and assumes that censoring is independent of the outcome given the measured covariates. AUC, area under the receiver operating characteristic curve; AUPRC, area under the precision–recall curve; CI, confidence interval; SD, standard deviation.</w:t>
      </w:r>
    </w:p>
    <w:p w14:paraId="59CEB448" w14:textId="77777777" w:rsidR="00DE7EEE" w:rsidRPr="0018259E" w:rsidRDefault="00DE7EEE">
      <w:pPr>
        <w:spacing w:after="80"/>
        <w:rPr>
          <w:rFonts w:eastAsia="맑은 고딕"/>
          <w:lang w:eastAsia="ko-KR"/>
        </w:rPr>
      </w:pPr>
    </w:p>
    <w:p w14:paraId="69E70BF7" w14:textId="77777777" w:rsidR="0006413E" w:rsidRPr="0018259E" w:rsidRDefault="0006413E">
      <w:pPr>
        <w:spacing w:after="80"/>
        <w:rPr>
          <w:rFonts w:eastAsia="맑은 고딕"/>
          <w:lang w:eastAsia="ko-KR"/>
        </w:rPr>
      </w:pPr>
    </w:p>
    <w:p w14:paraId="5FC2EC74" w14:textId="77777777" w:rsidR="0006413E" w:rsidRPr="0018259E" w:rsidRDefault="0006413E">
      <w:pPr>
        <w:spacing w:after="80"/>
        <w:rPr>
          <w:rFonts w:eastAsia="맑은 고딕"/>
          <w:lang w:eastAsia="ko-KR"/>
        </w:rPr>
      </w:pPr>
    </w:p>
    <w:p w14:paraId="53F6034B" w14:textId="77777777" w:rsidR="00DE7EEE" w:rsidRPr="0018259E" w:rsidRDefault="00000000">
      <w:pPr>
        <w:spacing w:after="80"/>
      </w:pPr>
      <w:r w:rsidRPr="0018259E">
        <w:rPr>
          <w:b/>
          <w:sz w:val="21"/>
        </w:rPr>
        <w:t xml:space="preserve">Supplementary Table S12. </w:t>
      </w:r>
      <w:r w:rsidRPr="0018259E">
        <w:rPr>
          <w:sz w:val="21"/>
        </w:rPr>
        <w:t>Sensitivity of the results to a fully leak-free preprocessing pipeline.</w:t>
      </w:r>
    </w:p>
    <w:tbl>
      <w:tblPr>
        <w:tblStyle w:val="af9"/>
        <w:tblW w:w="0" w:type="auto"/>
        <w:tblLayout w:type="fixed"/>
        <w:tblLook w:val="04A0" w:firstRow="1" w:lastRow="0" w:firstColumn="1" w:lastColumn="0" w:noHBand="0" w:noVBand="1"/>
      </w:tblPr>
      <w:tblGrid>
        <w:gridCol w:w="3400"/>
        <w:gridCol w:w="3600"/>
        <w:gridCol w:w="3400"/>
        <w:gridCol w:w="3354"/>
      </w:tblGrid>
      <w:tr w:rsidR="00DE7EEE" w:rsidRPr="0018259E" w14:paraId="361A5340" w14:textId="77777777">
        <w:tc>
          <w:tcPr>
            <w:tcW w:w="3400" w:type="dxa"/>
            <w:shd w:val="clear" w:color="auto" w:fill="D9D9D9"/>
          </w:tcPr>
          <w:p w14:paraId="1FE93654" w14:textId="77777777" w:rsidR="00DE7EEE" w:rsidRPr="0018259E" w:rsidRDefault="00000000">
            <w:pPr>
              <w:spacing w:before="20" w:after="20"/>
            </w:pPr>
            <w:r w:rsidRPr="0018259E">
              <w:rPr>
                <w:b/>
                <w:sz w:val="17"/>
              </w:rPr>
              <w:t>Analysis</w:t>
            </w:r>
          </w:p>
        </w:tc>
        <w:tc>
          <w:tcPr>
            <w:tcW w:w="3600" w:type="dxa"/>
            <w:shd w:val="clear" w:color="auto" w:fill="D9D9D9"/>
          </w:tcPr>
          <w:p w14:paraId="50D60570" w14:textId="77777777" w:rsidR="00DE7EEE" w:rsidRPr="0018259E" w:rsidRDefault="00000000">
            <w:pPr>
              <w:spacing w:before="20" w:after="20"/>
              <w:jc w:val="center"/>
            </w:pPr>
            <w:r w:rsidRPr="0018259E">
              <w:rPr>
                <w:b/>
                <w:sz w:val="17"/>
              </w:rPr>
              <w:t>Model</w:t>
            </w:r>
          </w:p>
        </w:tc>
        <w:tc>
          <w:tcPr>
            <w:tcW w:w="3400" w:type="dxa"/>
            <w:shd w:val="clear" w:color="auto" w:fill="D9D9D9"/>
          </w:tcPr>
          <w:p w14:paraId="3D9B7A1F" w14:textId="77777777" w:rsidR="00DE7EEE" w:rsidRPr="0018259E" w:rsidRDefault="00000000">
            <w:pPr>
              <w:spacing w:before="20" w:after="20"/>
              <w:jc w:val="center"/>
            </w:pPr>
            <w:r w:rsidRPr="0018259E">
              <w:rPr>
                <w:b/>
                <w:sz w:val="17"/>
              </w:rPr>
              <w:t>Primary pipeline (imputation on full sample)</w:t>
            </w:r>
          </w:p>
        </w:tc>
        <w:tc>
          <w:tcPr>
            <w:tcW w:w="3354" w:type="dxa"/>
            <w:shd w:val="clear" w:color="auto" w:fill="D9D9D9"/>
          </w:tcPr>
          <w:p w14:paraId="10A8C856" w14:textId="77777777" w:rsidR="00DE7EEE" w:rsidRPr="0018259E" w:rsidRDefault="00000000">
            <w:pPr>
              <w:spacing w:before="20" w:after="20"/>
              <w:jc w:val="center"/>
            </w:pPr>
            <w:r w:rsidRPr="0018259E">
              <w:rPr>
                <w:b/>
                <w:sz w:val="17"/>
              </w:rPr>
              <w:t>Leak-free pipeline (imputation in training only)</w:t>
            </w:r>
          </w:p>
        </w:tc>
      </w:tr>
      <w:tr w:rsidR="00DE7EEE" w:rsidRPr="0018259E" w14:paraId="103AC1B7" w14:textId="77777777">
        <w:tc>
          <w:tcPr>
            <w:tcW w:w="3400" w:type="dxa"/>
          </w:tcPr>
          <w:p w14:paraId="2AF88715" w14:textId="77777777" w:rsidR="00DE7EEE" w:rsidRPr="0018259E" w:rsidRDefault="00000000">
            <w:pPr>
              <w:spacing w:before="20" w:after="20"/>
            </w:pPr>
            <w:r w:rsidRPr="0018259E">
              <w:rPr>
                <w:sz w:val="17"/>
              </w:rPr>
              <w:t>Single 70:30 split, AUC (95% CI)</w:t>
            </w:r>
          </w:p>
        </w:tc>
        <w:tc>
          <w:tcPr>
            <w:tcW w:w="3600" w:type="dxa"/>
          </w:tcPr>
          <w:p w14:paraId="1B62F963" w14:textId="77777777" w:rsidR="00DE7EEE" w:rsidRPr="0018259E" w:rsidRDefault="00000000">
            <w:pPr>
              <w:spacing w:before="20" w:after="20"/>
              <w:jc w:val="center"/>
            </w:pPr>
            <w:r w:rsidRPr="0018259E">
              <w:rPr>
                <w:sz w:val="17"/>
              </w:rPr>
              <w:t>MCI (SVM)</w:t>
            </w:r>
          </w:p>
        </w:tc>
        <w:tc>
          <w:tcPr>
            <w:tcW w:w="3400" w:type="dxa"/>
          </w:tcPr>
          <w:p w14:paraId="3F060CC1" w14:textId="77777777" w:rsidR="00DE7EEE" w:rsidRPr="0018259E" w:rsidRDefault="00000000">
            <w:pPr>
              <w:spacing w:before="20" w:after="20"/>
              <w:jc w:val="center"/>
            </w:pPr>
            <w:r w:rsidRPr="0018259E">
              <w:rPr>
                <w:sz w:val="17"/>
              </w:rPr>
              <w:t>0.866 (0.744–0.939)</w:t>
            </w:r>
          </w:p>
        </w:tc>
        <w:tc>
          <w:tcPr>
            <w:tcW w:w="3354" w:type="dxa"/>
          </w:tcPr>
          <w:p w14:paraId="66240E05" w14:textId="77777777" w:rsidR="00DE7EEE" w:rsidRPr="0018259E" w:rsidRDefault="00000000">
            <w:pPr>
              <w:spacing w:before="20" w:after="20"/>
              <w:jc w:val="center"/>
            </w:pPr>
            <w:r w:rsidRPr="0018259E">
              <w:rPr>
                <w:sz w:val="17"/>
              </w:rPr>
              <w:t>0.866 (0.744–0.939)</w:t>
            </w:r>
          </w:p>
        </w:tc>
      </w:tr>
      <w:tr w:rsidR="00DE7EEE" w:rsidRPr="0018259E" w14:paraId="3124EFFD" w14:textId="77777777">
        <w:tc>
          <w:tcPr>
            <w:tcW w:w="3400" w:type="dxa"/>
          </w:tcPr>
          <w:p w14:paraId="39265289" w14:textId="77777777" w:rsidR="00DE7EEE" w:rsidRPr="0018259E" w:rsidRDefault="00DE7EEE">
            <w:pPr>
              <w:spacing w:before="20" w:after="20"/>
            </w:pPr>
          </w:p>
        </w:tc>
        <w:tc>
          <w:tcPr>
            <w:tcW w:w="3600" w:type="dxa"/>
          </w:tcPr>
          <w:p w14:paraId="0E392F6F" w14:textId="77777777" w:rsidR="00DE7EEE" w:rsidRPr="0018259E" w:rsidRDefault="00000000">
            <w:pPr>
              <w:spacing w:before="20" w:after="20"/>
              <w:jc w:val="center"/>
            </w:pPr>
            <w:r w:rsidRPr="0018259E">
              <w:rPr>
                <w:sz w:val="17"/>
              </w:rPr>
              <w:t>Dementia (RF)</w:t>
            </w:r>
          </w:p>
        </w:tc>
        <w:tc>
          <w:tcPr>
            <w:tcW w:w="3400" w:type="dxa"/>
          </w:tcPr>
          <w:p w14:paraId="42DD6AC0" w14:textId="77777777" w:rsidR="00DE7EEE" w:rsidRPr="0018259E" w:rsidRDefault="00000000">
            <w:pPr>
              <w:spacing w:before="20" w:after="20"/>
              <w:jc w:val="center"/>
            </w:pPr>
            <w:r w:rsidRPr="0018259E">
              <w:rPr>
                <w:sz w:val="17"/>
              </w:rPr>
              <w:t>0.743 (0.627–0.838)</w:t>
            </w:r>
          </w:p>
        </w:tc>
        <w:tc>
          <w:tcPr>
            <w:tcW w:w="3354" w:type="dxa"/>
          </w:tcPr>
          <w:p w14:paraId="43550EC8" w14:textId="77777777" w:rsidR="00DE7EEE" w:rsidRPr="0018259E" w:rsidRDefault="00000000">
            <w:pPr>
              <w:spacing w:before="20" w:after="20"/>
              <w:jc w:val="center"/>
            </w:pPr>
            <w:r w:rsidRPr="0018259E">
              <w:rPr>
                <w:sz w:val="17"/>
              </w:rPr>
              <w:t>0.743 (0.627–0.838)</w:t>
            </w:r>
          </w:p>
        </w:tc>
      </w:tr>
      <w:tr w:rsidR="00DE7EEE" w:rsidRPr="0018259E" w14:paraId="72CF031D" w14:textId="77777777">
        <w:tc>
          <w:tcPr>
            <w:tcW w:w="3400" w:type="dxa"/>
          </w:tcPr>
          <w:p w14:paraId="711794E0" w14:textId="77777777" w:rsidR="00DE7EEE" w:rsidRPr="0018259E" w:rsidRDefault="00000000">
            <w:pPr>
              <w:spacing w:before="20" w:after="20"/>
            </w:pPr>
            <w:r w:rsidRPr="0018259E">
              <w:rPr>
                <w:sz w:val="17"/>
              </w:rPr>
              <w:t>Repeated 5-fold CV (20 repeats), mean AUC (SD)</w:t>
            </w:r>
          </w:p>
        </w:tc>
        <w:tc>
          <w:tcPr>
            <w:tcW w:w="3600" w:type="dxa"/>
          </w:tcPr>
          <w:p w14:paraId="30B738A8" w14:textId="77777777" w:rsidR="00DE7EEE" w:rsidRPr="0018259E" w:rsidRDefault="00000000">
            <w:pPr>
              <w:spacing w:before="20" w:after="20"/>
              <w:jc w:val="center"/>
            </w:pPr>
            <w:r w:rsidRPr="0018259E">
              <w:rPr>
                <w:sz w:val="17"/>
              </w:rPr>
              <w:t>MCI (SVM)</w:t>
            </w:r>
          </w:p>
        </w:tc>
        <w:tc>
          <w:tcPr>
            <w:tcW w:w="3400" w:type="dxa"/>
          </w:tcPr>
          <w:p w14:paraId="00055270" w14:textId="77777777" w:rsidR="00DE7EEE" w:rsidRPr="0018259E" w:rsidRDefault="00000000">
            <w:pPr>
              <w:spacing w:before="20" w:after="20"/>
              <w:jc w:val="center"/>
            </w:pPr>
            <w:r w:rsidRPr="0018259E">
              <w:rPr>
                <w:sz w:val="17"/>
              </w:rPr>
              <w:t>0.709 (0.017)</w:t>
            </w:r>
          </w:p>
        </w:tc>
        <w:tc>
          <w:tcPr>
            <w:tcW w:w="3354" w:type="dxa"/>
          </w:tcPr>
          <w:p w14:paraId="67383826" w14:textId="77777777" w:rsidR="00DE7EEE" w:rsidRPr="0018259E" w:rsidRDefault="00000000">
            <w:pPr>
              <w:spacing w:before="20" w:after="20"/>
              <w:jc w:val="center"/>
            </w:pPr>
            <w:r w:rsidRPr="0018259E">
              <w:rPr>
                <w:sz w:val="17"/>
              </w:rPr>
              <w:t>0.709 (0.017)</w:t>
            </w:r>
          </w:p>
        </w:tc>
      </w:tr>
      <w:tr w:rsidR="00DE7EEE" w:rsidRPr="0018259E" w14:paraId="4A8598EE" w14:textId="77777777">
        <w:tc>
          <w:tcPr>
            <w:tcW w:w="3400" w:type="dxa"/>
          </w:tcPr>
          <w:p w14:paraId="0AB75A29" w14:textId="77777777" w:rsidR="00DE7EEE" w:rsidRPr="0018259E" w:rsidRDefault="00DE7EEE">
            <w:pPr>
              <w:spacing w:before="20" w:after="20"/>
            </w:pPr>
          </w:p>
        </w:tc>
        <w:tc>
          <w:tcPr>
            <w:tcW w:w="3600" w:type="dxa"/>
          </w:tcPr>
          <w:p w14:paraId="370A9CA7" w14:textId="77777777" w:rsidR="00DE7EEE" w:rsidRPr="0018259E" w:rsidRDefault="00000000">
            <w:pPr>
              <w:spacing w:before="20" w:after="20"/>
              <w:jc w:val="center"/>
            </w:pPr>
            <w:r w:rsidRPr="0018259E">
              <w:rPr>
                <w:sz w:val="17"/>
              </w:rPr>
              <w:t>Dementia (RF)</w:t>
            </w:r>
          </w:p>
        </w:tc>
        <w:tc>
          <w:tcPr>
            <w:tcW w:w="3400" w:type="dxa"/>
          </w:tcPr>
          <w:p w14:paraId="2D2890A1" w14:textId="77777777" w:rsidR="00DE7EEE" w:rsidRPr="0018259E" w:rsidRDefault="00000000">
            <w:pPr>
              <w:spacing w:before="20" w:after="20"/>
              <w:jc w:val="center"/>
            </w:pPr>
            <w:r w:rsidRPr="0018259E">
              <w:rPr>
                <w:sz w:val="17"/>
              </w:rPr>
              <w:t>0.719 (0.011)</w:t>
            </w:r>
          </w:p>
        </w:tc>
        <w:tc>
          <w:tcPr>
            <w:tcW w:w="3354" w:type="dxa"/>
          </w:tcPr>
          <w:p w14:paraId="084141CA" w14:textId="77777777" w:rsidR="00DE7EEE" w:rsidRPr="0018259E" w:rsidRDefault="00000000">
            <w:pPr>
              <w:spacing w:before="20" w:after="20"/>
              <w:jc w:val="center"/>
            </w:pPr>
            <w:r w:rsidRPr="0018259E">
              <w:rPr>
                <w:sz w:val="17"/>
              </w:rPr>
              <w:t>0.719 (0.011)</w:t>
            </w:r>
          </w:p>
        </w:tc>
      </w:tr>
      <w:tr w:rsidR="00DE7EEE" w:rsidRPr="0018259E" w14:paraId="48707123" w14:textId="77777777">
        <w:tc>
          <w:tcPr>
            <w:tcW w:w="3400" w:type="dxa"/>
          </w:tcPr>
          <w:p w14:paraId="0248C54C" w14:textId="77777777" w:rsidR="00DE7EEE" w:rsidRPr="0018259E" w:rsidRDefault="00000000">
            <w:pPr>
              <w:spacing w:before="20" w:after="20"/>
            </w:pPr>
            <w:r w:rsidRPr="0018259E">
              <w:rPr>
                <w:sz w:val="17"/>
              </w:rPr>
              <w:t>Imputation constant: household income</w:t>
            </w:r>
          </w:p>
        </w:tc>
        <w:tc>
          <w:tcPr>
            <w:tcW w:w="3600" w:type="dxa"/>
          </w:tcPr>
          <w:p w14:paraId="3CC59820" w14:textId="77777777" w:rsidR="00DE7EEE" w:rsidRPr="0018259E" w:rsidRDefault="00000000">
            <w:pPr>
              <w:spacing w:before="20" w:after="20"/>
              <w:jc w:val="center"/>
            </w:pPr>
            <w:r w:rsidRPr="0018259E">
              <w:rPr>
                <w:sz w:val="17"/>
              </w:rPr>
              <w:t>Both cohorts</w:t>
            </w:r>
          </w:p>
        </w:tc>
        <w:tc>
          <w:tcPr>
            <w:tcW w:w="3400" w:type="dxa"/>
          </w:tcPr>
          <w:p w14:paraId="0369E138" w14:textId="77777777" w:rsidR="00DE7EEE" w:rsidRPr="0018259E" w:rsidRDefault="00000000">
            <w:pPr>
              <w:spacing w:before="20" w:after="20"/>
              <w:jc w:val="center"/>
            </w:pPr>
            <w:proofErr w:type="gramStart"/>
            <w:r w:rsidRPr="0018259E">
              <w:rPr>
                <w:sz w:val="17"/>
              </w:rPr>
              <w:t>median</w:t>
            </w:r>
            <w:proofErr w:type="gramEnd"/>
            <w:r w:rsidRPr="0018259E">
              <w:rPr>
                <w:sz w:val="17"/>
              </w:rPr>
              <w:t xml:space="preserve"> 2</w:t>
            </w:r>
          </w:p>
        </w:tc>
        <w:tc>
          <w:tcPr>
            <w:tcW w:w="3354" w:type="dxa"/>
          </w:tcPr>
          <w:p w14:paraId="0FF1C071" w14:textId="77777777" w:rsidR="00DE7EEE" w:rsidRPr="0018259E" w:rsidRDefault="00000000">
            <w:pPr>
              <w:spacing w:before="20" w:after="20"/>
              <w:jc w:val="center"/>
            </w:pPr>
            <w:r w:rsidRPr="0018259E">
              <w:rPr>
                <w:sz w:val="17"/>
              </w:rPr>
              <w:t>median 2 (training fold)</w:t>
            </w:r>
          </w:p>
        </w:tc>
      </w:tr>
      <w:tr w:rsidR="00DE7EEE" w:rsidRPr="0018259E" w14:paraId="5A6946BD" w14:textId="77777777">
        <w:tc>
          <w:tcPr>
            <w:tcW w:w="3400" w:type="dxa"/>
          </w:tcPr>
          <w:p w14:paraId="1CB12D80" w14:textId="77777777" w:rsidR="00DE7EEE" w:rsidRPr="0018259E" w:rsidRDefault="00000000">
            <w:pPr>
              <w:spacing w:before="20" w:after="20"/>
            </w:pPr>
            <w:r w:rsidRPr="0018259E">
              <w:rPr>
                <w:sz w:val="17"/>
              </w:rPr>
              <w:t>Imputation constant: BMI category</w:t>
            </w:r>
          </w:p>
        </w:tc>
        <w:tc>
          <w:tcPr>
            <w:tcW w:w="3600" w:type="dxa"/>
          </w:tcPr>
          <w:p w14:paraId="542B3C8C" w14:textId="77777777" w:rsidR="00DE7EEE" w:rsidRPr="0018259E" w:rsidRDefault="00000000">
            <w:pPr>
              <w:spacing w:before="20" w:after="20"/>
              <w:jc w:val="center"/>
            </w:pPr>
            <w:r w:rsidRPr="0018259E">
              <w:rPr>
                <w:sz w:val="17"/>
              </w:rPr>
              <w:t>Both cohorts</w:t>
            </w:r>
          </w:p>
        </w:tc>
        <w:tc>
          <w:tcPr>
            <w:tcW w:w="3400" w:type="dxa"/>
          </w:tcPr>
          <w:p w14:paraId="19BEB7C7" w14:textId="77777777" w:rsidR="00DE7EEE" w:rsidRPr="0018259E" w:rsidRDefault="00000000">
            <w:pPr>
              <w:spacing w:before="20" w:after="20"/>
              <w:jc w:val="center"/>
            </w:pPr>
            <w:proofErr w:type="gramStart"/>
            <w:r w:rsidRPr="0018259E">
              <w:rPr>
                <w:sz w:val="17"/>
              </w:rPr>
              <w:t>median</w:t>
            </w:r>
            <w:proofErr w:type="gramEnd"/>
            <w:r w:rsidRPr="0018259E">
              <w:rPr>
                <w:sz w:val="17"/>
              </w:rPr>
              <w:t xml:space="preserve"> 2</w:t>
            </w:r>
          </w:p>
        </w:tc>
        <w:tc>
          <w:tcPr>
            <w:tcW w:w="3354" w:type="dxa"/>
          </w:tcPr>
          <w:p w14:paraId="449D1CDE" w14:textId="77777777" w:rsidR="00DE7EEE" w:rsidRPr="0018259E" w:rsidRDefault="00000000">
            <w:pPr>
              <w:spacing w:before="20" w:after="20"/>
              <w:jc w:val="center"/>
            </w:pPr>
            <w:r w:rsidRPr="0018259E">
              <w:rPr>
                <w:sz w:val="17"/>
              </w:rPr>
              <w:t>median 2 (training fold)</w:t>
            </w:r>
          </w:p>
        </w:tc>
      </w:tr>
      <w:tr w:rsidR="00DE7EEE" w:rsidRPr="0018259E" w14:paraId="1D86A57C" w14:textId="77777777">
        <w:tc>
          <w:tcPr>
            <w:tcW w:w="3400" w:type="dxa"/>
          </w:tcPr>
          <w:p w14:paraId="13CBB58D" w14:textId="77777777" w:rsidR="00DE7EEE" w:rsidRPr="0018259E" w:rsidRDefault="00000000">
            <w:pPr>
              <w:spacing w:before="20" w:after="20"/>
            </w:pPr>
            <w:r w:rsidRPr="0018259E">
              <w:rPr>
                <w:sz w:val="17"/>
              </w:rPr>
              <w:t>Imputation constant: grip-strength change</w:t>
            </w:r>
          </w:p>
        </w:tc>
        <w:tc>
          <w:tcPr>
            <w:tcW w:w="3600" w:type="dxa"/>
          </w:tcPr>
          <w:p w14:paraId="0900A37D" w14:textId="77777777" w:rsidR="00DE7EEE" w:rsidRPr="0018259E" w:rsidRDefault="00000000">
            <w:pPr>
              <w:spacing w:before="20" w:after="20"/>
              <w:jc w:val="center"/>
            </w:pPr>
            <w:r w:rsidRPr="0018259E">
              <w:rPr>
                <w:sz w:val="17"/>
              </w:rPr>
              <w:t>Both cohorts</w:t>
            </w:r>
          </w:p>
        </w:tc>
        <w:tc>
          <w:tcPr>
            <w:tcW w:w="3400" w:type="dxa"/>
          </w:tcPr>
          <w:p w14:paraId="788CADE6" w14:textId="77777777" w:rsidR="00DE7EEE" w:rsidRPr="0018259E" w:rsidRDefault="00000000">
            <w:pPr>
              <w:spacing w:before="20" w:after="20"/>
              <w:jc w:val="center"/>
            </w:pPr>
            <w:r w:rsidRPr="0018259E">
              <w:rPr>
                <w:sz w:val="17"/>
              </w:rPr>
              <w:t>mode 1</w:t>
            </w:r>
          </w:p>
        </w:tc>
        <w:tc>
          <w:tcPr>
            <w:tcW w:w="3354" w:type="dxa"/>
          </w:tcPr>
          <w:p w14:paraId="47F8594C" w14:textId="77777777" w:rsidR="00DE7EEE" w:rsidRPr="0018259E" w:rsidRDefault="00000000">
            <w:pPr>
              <w:spacing w:before="20" w:after="20"/>
              <w:jc w:val="center"/>
            </w:pPr>
            <w:r w:rsidRPr="0018259E">
              <w:rPr>
                <w:sz w:val="17"/>
              </w:rPr>
              <w:t>mode 1 (training fold)</w:t>
            </w:r>
          </w:p>
        </w:tc>
      </w:tr>
    </w:tbl>
    <w:p w14:paraId="5187369A" w14:textId="77777777" w:rsidR="00DE7EEE" w:rsidRPr="0018259E" w:rsidRDefault="00000000">
      <w:pPr>
        <w:spacing w:before="40"/>
      </w:pPr>
      <w:r w:rsidRPr="0018259E">
        <w:rPr>
          <w:i/>
          <w:sz w:val="16"/>
        </w:rPr>
        <w:t>In the primary analysis the median and mode used for imputation were computed on the complete analytic sample before the training-test split, whereas standardization and the support vector machine’s Platt scaling were fitted within the training data only (both being embedded in the modeling pipeline). In the leak-free pipeline, imputation, standardization, and calibration were all fitted within the training data of each split or fold and then applied to the held-out data. Only three of the 22 predictors had any missing values (household income 0.5%, body mass index category 2.3%, and the wave-to-wave change in grip strength ~33%); because these are coarse ordinal or binary variables, their median or mode is identical whether computed on the whole sample or within a training fold, so the two pipelines give identical results to three decimal places. AUC values are the median and 2.5th-to-97.5th percentile of 500 bootstrap resamples (single split) or the mean across 20 repeats of stratified five-fold cross-validation. AUC, area under the receiver operating characteristic curve; BMI, body mass index; CI, confidence interval; CV, cross-validation; RF, Random Forest; SD, standard deviation; SVM, Support Vector Machine.</w:t>
      </w:r>
    </w:p>
    <w:p w14:paraId="4B468065" w14:textId="77777777" w:rsidR="00DE7EEE" w:rsidRPr="0018259E" w:rsidRDefault="00DE7EEE">
      <w:pPr>
        <w:spacing w:after="80"/>
      </w:pPr>
    </w:p>
    <w:p w14:paraId="6AB88359" w14:textId="77777777" w:rsidR="00DE7EEE" w:rsidRPr="0018259E" w:rsidRDefault="00000000">
      <w:pPr>
        <w:spacing w:after="80"/>
      </w:pPr>
      <w:r w:rsidRPr="0018259E">
        <w:rPr>
          <w:b/>
          <w:sz w:val="21"/>
        </w:rPr>
        <w:t xml:space="preserve">Supplementary Table S13. </w:t>
      </w:r>
      <w:r w:rsidRPr="0018259E">
        <w:rPr>
          <w:sz w:val="21"/>
        </w:rPr>
        <w:t>Net benefit with 95% confidence intervals from the decision-curve analysis.</w:t>
      </w:r>
    </w:p>
    <w:tbl>
      <w:tblPr>
        <w:tblStyle w:val="af9"/>
        <w:tblW w:w="0" w:type="auto"/>
        <w:tblLayout w:type="fixed"/>
        <w:tblLook w:val="04A0" w:firstRow="1" w:lastRow="0" w:firstColumn="1" w:lastColumn="0" w:noHBand="0" w:noVBand="1"/>
      </w:tblPr>
      <w:tblGrid>
        <w:gridCol w:w="2600"/>
        <w:gridCol w:w="2000"/>
        <w:gridCol w:w="3400"/>
        <w:gridCol w:w="2600"/>
        <w:gridCol w:w="3154"/>
      </w:tblGrid>
      <w:tr w:rsidR="00DE7EEE" w:rsidRPr="0018259E" w14:paraId="500DFFA8" w14:textId="77777777">
        <w:tc>
          <w:tcPr>
            <w:tcW w:w="2600" w:type="dxa"/>
            <w:shd w:val="clear" w:color="auto" w:fill="D9D9D9"/>
          </w:tcPr>
          <w:p w14:paraId="4393D34F" w14:textId="77777777" w:rsidR="00DE7EEE" w:rsidRPr="0018259E" w:rsidRDefault="00000000">
            <w:pPr>
              <w:spacing w:before="20" w:after="20"/>
            </w:pPr>
            <w:r w:rsidRPr="0018259E">
              <w:rPr>
                <w:b/>
                <w:sz w:val="17"/>
              </w:rPr>
              <w:t>Model</w:t>
            </w:r>
          </w:p>
        </w:tc>
        <w:tc>
          <w:tcPr>
            <w:tcW w:w="2000" w:type="dxa"/>
            <w:shd w:val="clear" w:color="auto" w:fill="D9D9D9"/>
          </w:tcPr>
          <w:p w14:paraId="191E5FB5" w14:textId="77777777" w:rsidR="00DE7EEE" w:rsidRPr="0018259E" w:rsidRDefault="00000000">
            <w:pPr>
              <w:spacing w:before="20" w:after="20"/>
              <w:jc w:val="center"/>
            </w:pPr>
            <w:r w:rsidRPr="0018259E">
              <w:rPr>
                <w:b/>
                <w:sz w:val="17"/>
              </w:rPr>
              <w:t>Threshold probability</w:t>
            </w:r>
          </w:p>
        </w:tc>
        <w:tc>
          <w:tcPr>
            <w:tcW w:w="3400" w:type="dxa"/>
            <w:shd w:val="clear" w:color="auto" w:fill="D9D9D9"/>
          </w:tcPr>
          <w:p w14:paraId="3D4A6CB5" w14:textId="77777777" w:rsidR="00DE7EEE" w:rsidRPr="0018259E" w:rsidRDefault="00000000">
            <w:pPr>
              <w:spacing w:before="20" w:after="20"/>
              <w:jc w:val="center"/>
            </w:pPr>
            <w:r w:rsidRPr="0018259E">
              <w:rPr>
                <w:b/>
                <w:sz w:val="17"/>
              </w:rPr>
              <w:t>Net benefit, model (95% CI)</w:t>
            </w:r>
          </w:p>
        </w:tc>
        <w:tc>
          <w:tcPr>
            <w:tcW w:w="2600" w:type="dxa"/>
            <w:shd w:val="clear" w:color="auto" w:fill="D9D9D9"/>
          </w:tcPr>
          <w:p w14:paraId="6B39404E" w14:textId="77777777" w:rsidR="00DE7EEE" w:rsidRPr="0018259E" w:rsidRDefault="00000000">
            <w:pPr>
              <w:spacing w:before="20" w:after="20"/>
              <w:jc w:val="center"/>
            </w:pPr>
            <w:r w:rsidRPr="0018259E">
              <w:rPr>
                <w:b/>
                <w:sz w:val="17"/>
              </w:rPr>
              <w:t>Net benefit, screen all</w:t>
            </w:r>
          </w:p>
        </w:tc>
        <w:tc>
          <w:tcPr>
            <w:tcW w:w="3154" w:type="dxa"/>
            <w:shd w:val="clear" w:color="auto" w:fill="D9D9D9"/>
          </w:tcPr>
          <w:p w14:paraId="0E64E766" w14:textId="77777777" w:rsidR="00DE7EEE" w:rsidRPr="0018259E" w:rsidRDefault="00000000">
            <w:pPr>
              <w:spacing w:before="20" w:after="20"/>
              <w:jc w:val="center"/>
            </w:pPr>
            <w:r w:rsidRPr="0018259E">
              <w:rPr>
                <w:b/>
                <w:sz w:val="17"/>
              </w:rPr>
              <w:t>Net benefit, screen none</w:t>
            </w:r>
          </w:p>
        </w:tc>
      </w:tr>
      <w:tr w:rsidR="00DE7EEE" w:rsidRPr="0018259E" w14:paraId="430ED643" w14:textId="77777777">
        <w:tc>
          <w:tcPr>
            <w:tcW w:w="2600" w:type="dxa"/>
          </w:tcPr>
          <w:p w14:paraId="4415B46F" w14:textId="77777777" w:rsidR="00DE7EEE" w:rsidRPr="0018259E" w:rsidRDefault="00000000">
            <w:pPr>
              <w:spacing w:before="20" w:after="20"/>
            </w:pPr>
            <w:r w:rsidRPr="0018259E">
              <w:rPr>
                <w:sz w:val="17"/>
              </w:rPr>
              <w:t>MCI (SVM)</w:t>
            </w:r>
          </w:p>
        </w:tc>
        <w:tc>
          <w:tcPr>
            <w:tcW w:w="2000" w:type="dxa"/>
          </w:tcPr>
          <w:p w14:paraId="0FB7EF74" w14:textId="77777777" w:rsidR="00DE7EEE" w:rsidRPr="0018259E" w:rsidRDefault="00000000">
            <w:pPr>
              <w:spacing w:before="20" w:after="20"/>
              <w:jc w:val="center"/>
            </w:pPr>
            <w:r w:rsidRPr="0018259E">
              <w:rPr>
                <w:sz w:val="17"/>
              </w:rPr>
              <w:t>0.02</w:t>
            </w:r>
          </w:p>
        </w:tc>
        <w:tc>
          <w:tcPr>
            <w:tcW w:w="3400" w:type="dxa"/>
          </w:tcPr>
          <w:p w14:paraId="1E69E28D" w14:textId="77777777" w:rsidR="00DE7EEE" w:rsidRPr="0018259E" w:rsidRDefault="00000000">
            <w:pPr>
              <w:spacing w:before="20" w:after="20"/>
              <w:jc w:val="center"/>
            </w:pPr>
            <w:r w:rsidRPr="0018259E">
              <w:rPr>
                <w:sz w:val="17"/>
              </w:rPr>
              <w:t>0.012 (0.004 to 0.018)</w:t>
            </w:r>
          </w:p>
        </w:tc>
        <w:tc>
          <w:tcPr>
            <w:tcW w:w="2600" w:type="dxa"/>
          </w:tcPr>
          <w:p w14:paraId="5F24F18B" w14:textId="77777777" w:rsidR="00DE7EEE" w:rsidRPr="0018259E" w:rsidRDefault="00000000">
            <w:pPr>
              <w:spacing w:before="20" w:after="20"/>
              <w:jc w:val="center"/>
            </w:pPr>
            <w:r w:rsidRPr="0018259E">
              <w:rPr>
                <w:sz w:val="17"/>
              </w:rPr>
              <w:t>0.007</w:t>
            </w:r>
          </w:p>
        </w:tc>
        <w:tc>
          <w:tcPr>
            <w:tcW w:w="3154" w:type="dxa"/>
          </w:tcPr>
          <w:p w14:paraId="275355C9" w14:textId="77777777" w:rsidR="00DE7EEE" w:rsidRPr="0018259E" w:rsidRDefault="00000000">
            <w:pPr>
              <w:spacing w:before="20" w:after="20"/>
              <w:jc w:val="center"/>
            </w:pPr>
            <w:r w:rsidRPr="0018259E">
              <w:rPr>
                <w:sz w:val="17"/>
              </w:rPr>
              <w:t>0</w:t>
            </w:r>
          </w:p>
        </w:tc>
      </w:tr>
      <w:tr w:rsidR="00DE7EEE" w:rsidRPr="0018259E" w14:paraId="34B11E52" w14:textId="77777777">
        <w:tc>
          <w:tcPr>
            <w:tcW w:w="2600" w:type="dxa"/>
          </w:tcPr>
          <w:p w14:paraId="2B3EA4CE" w14:textId="77777777" w:rsidR="00DE7EEE" w:rsidRPr="0018259E" w:rsidRDefault="00DE7EEE">
            <w:pPr>
              <w:spacing w:before="20" w:after="20"/>
            </w:pPr>
          </w:p>
        </w:tc>
        <w:tc>
          <w:tcPr>
            <w:tcW w:w="2000" w:type="dxa"/>
          </w:tcPr>
          <w:p w14:paraId="1D452BDC" w14:textId="77777777" w:rsidR="00DE7EEE" w:rsidRPr="0018259E" w:rsidRDefault="00000000">
            <w:pPr>
              <w:spacing w:before="20" w:after="20"/>
              <w:jc w:val="center"/>
            </w:pPr>
            <w:r w:rsidRPr="0018259E">
              <w:rPr>
                <w:sz w:val="17"/>
              </w:rPr>
              <w:t>0.03</w:t>
            </w:r>
          </w:p>
        </w:tc>
        <w:tc>
          <w:tcPr>
            <w:tcW w:w="3400" w:type="dxa"/>
          </w:tcPr>
          <w:p w14:paraId="01B0532B" w14:textId="77777777" w:rsidR="00DE7EEE" w:rsidRPr="0018259E" w:rsidRDefault="00000000">
            <w:pPr>
              <w:spacing w:before="20" w:after="20"/>
              <w:jc w:val="center"/>
            </w:pPr>
            <w:r w:rsidRPr="0018259E">
              <w:rPr>
                <w:sz w:val="17"/>
              </w:rPr>
              <w:t>0.008 (−0.000 to 0.015)</w:t>
            </w:r>
          </w:p>
        </w:tc>
        <w:tc>
          <w:tcPr>
            <w:tcW w:w="2600" w:type="dxa"/>
          </w:tcPr>
          <w:p w14:paraId="64734D98" w14:textId="77777777" w:rsidR="00DE7EEE" w:rsidRPr="0018259E" w:rsidRDefault="00000000">
            <w:pPr>
              <w:spacing w:before="20" w:after="20"/>
              <w:jc w:val="center"/>
            </w:pPr>
            <w:r w:rsidRPr="0018259E">
              <w:rPr>
                <w:sz w:val="17"/>
              </w:rPr>
              <w:t>−0.004</w:t>
            </w:r>
          </w:p>
        </w:tc>
        <w:tc>
          <w:tcPr>
            <w:tcW w:w="3154" w:type="dxa"/>
          </w:tcPr>
          <w:p w14:paraId="3674AA2C" w14:textId="77777777" w:rsidR="00DE7EEE" w:rsidRPr="0018259E" w:rsidRDefault="00000000">
            <w:pPr>
              <w:spacing w:before="20" w:after="20"/>
              <w:jc w:val="center"/>
            </w:pPr>
            <w:r w:rsidRPr="0018259E">
              <w:rPr>
                <w:sz w:val="17"/>
              </w:rPr>
              <w:t>0</w:t>
            </w:r>
          </w:p>
        </w:tc>
      </w:tr>
      <w:tr w:rsidR="00DE7EEE" w:rsidRPr="0018259E" w14:paraId="5F981B85" w14:textId="77777777">
        <w:tc>
          <w:tcPr>
            <w:tcW w:w="2600" w:type="dxa"/>
          </w:tcPr>
          <w:p w14:paraId="09E4FC72" w14:textId="77777777" w:rsidR="00DE7EEE" w:rsidRPr="0018259E" w:rsidRDefault="00DE7EEE">
            <w:pPr>
              <w:spacing w:before="20" w:after="20"/>
            </w:pPr>
          </w:p>
        </w:tc>
        <w:tc>
          <w:tcPr>
            <w:tcW w:w="2000" w:type="dxa"/>
          </w:tcPr>
          <w:p w14:paraId="30B54DEC" w14:textId="77777777" w:rsidR="00DE7EEE" w:rsidRPr="0018259E" w:rsidRDefault="00000000">
            <w:pPr>
              <w:spacing w:before="20" w:after="20"/>
              <w:jc w:val="center"/>
            </w:pPr>
            <w:r w:rsidRPr="0018259E">
              <w:rPr>
                <w:sz w:val="17"/>
              </w:rPr>
              <w:t>0.05</w:t>
            </w:r>
          </w:p>
        </w:tc>
        <w:tc>
          <w:tcPr>
            <w:tcW w:w="3400" w:type="dxa"/>
          </w:tcPr>
          <w:p w14:paraId="367B2C87" w14:textId="77777777" w:rsidR="00DE7EEE" w:rsidRPr="0018259E" w:rsidRDefault="00000000">
            <w:pPr>
              <w:spacing w:before="20" w:after="20"/>
              <w:jc w:val="center"/>
            </w:pPr>
            <w:r w:rsidRPr="0018259E">
              <w:rPr>
                <w:sz w:val="17"/>
              </w:rPr>
              <w:t>0.002 (−0.002 to 0.008)</w:t>
            </w:r>
          </w:p>
        </w:tc>
        <w:tc>
          <w:tcPr>
            <w:tcW w:w="2600" w:type="dxa"/>
          </w:tcPr>
          <w:p w14:paraId="2E68100F" w14:textId="77777777" w:rsidR="00DE7EEE" w:rsidRPr="0018259E" w:rsidRDefault="00000000">
            <w:pPr>
              <w:spacing w:before="20" w:after="20"/>
              <w:jc w:val="center"/>
            </w:pPr>
            <w:r w:rsidRPr="0018259E">
              <w:rPr>
                <w:sz w:val="17"/>
              </w:rPr>
              <w:t>−0.025</w:t>
            </w:r>
          </w:p>
        </w:tc>
        <w:tc>
          <w:tcPr>
            <w:tcW w:w="3154" w:type="dxa"/>
          </w:tcPr>
          <w:p w14:paraId="693CE132" w14:textId="77777777" w:rsidR="00DE7EEE" w:rsidRPr="0018259E" w:rsidRDefault="00000000">
            <w:pPr>
              <w:spacing w:before="20" w:after="20"/>
              <w:jc w:val="center"/>
            </w:pPr>
            <w:r w:rsidRPr="0018259E">
              <w:rPr>
                <w:sz w:val="17"/>
              </w:rPr>
              <w:t>0</w:t>
            </w:r>
          </w:p>
        </w:tc>
      </w:tr>
      <w:tr w:rsidR="00DE7EEE" w:rsidRPr="0018259E" w14:paraId="1C55F286" w14:textId="77777777">
        <w:tc>
          <w:tcPr>
            <w:tcW w:w="2600" w:type="dxa"/>
          </w:tcPr>
          <w:p w14:paraId="6964ADC8" w14:textId="77777777" w:rsidR="00DE7EEE" w:rsidRPr="0018259E" w:rsidRDefault="00DE7EEE">
            <w:pPr>
              <w:spacing w:before="20" w:after="20"/>
            </w:pPr>
          </w:p>
        </w:tc>
        <w:tc>
          <w:tcPr>
            <w:tcW w:w="2000" w:type="dxa"/>
          </w:tcPr>
          <w:p w14:paraId="566BC425" w14:textId="77777777" w:rsidR="00DE7EEE" w:rsidRPr="0018259E" w:rsidRDefault="00000000">
            <w:pPr>
              <w:spacing w:before="20" w:after="20"/>
              <w:jc w:val="center"/>
            </w:pPr>
            <w:r w:rsidRPr="0018259E">
              <w:rPr>
                <w:sz w:val="17"/>
              </w:rPr>
              <w:t>0.10</w:t>
            </w:r>
          </w:p>
        </w:tc>
        <w:tc>
          <w:tcPr>
            <w:tcW w:w="3400" w:type="dxa"/>
          </w:tcPr>
          <w:p w14:paraId="7F50AE42" w14:textId="77777777" w:rsidR="00DE7EEE" w:rsidRPr="0018259E" w:rsidRDefault="00000000">
            <w:pPr>
              <w:spacing w:before="20" w:after="20"/>
              <w:jc w:val="center"/>
            </w:pPr>
            <w:r w:rsidRPr="0018259E">
              <w:rPr>
                <w:sz w:val="17"/>
              </w:rPr>
              <w:t>−0.001 (−0.002 to 0.001)</w:t>
            </w:r>
          </w:p>
        </w:tc>
        <w:tc>
          <w:tcPr>
            <w:tcW w:w="2600" w:type="dxa"/>
          </w:tcPr>
          <w:p w14:paraId="553A0C9E" w14:textId="77777777" w:rsidR="00DE7EEE" w:rsidRPr="0018259E" w:rsidRDefault="00000000">
            <w:pPr>
              <w:spacing w:before="20" w:after="20"/>
              <w:jc w:val="center"/>
            </w:pPr>
            <w:r w:rsidRPr="0018259E">
              <w:rPr>
                <w:sz w:val="17"/>
              </w:rPr>
              <w:t>−0.082</w:t>
            </w:r>
          </w:p>
        </w:tc>
        <w:tc>
          <w:tcPr>
            <w:tcW w:w="3154" w:type="dxa"/>
          </w:tcPr>
          <w:p w14:paraId="2F02DFF1" w14:textId="77777777" w:rsidR="00DE7EEE" w:rsidRPr="0018259E" w:rsidRDefault="00000000">
            <w:pPr>
              <w:spacing w:before="20" w:after="20"/>
              <w:jc w:val="center"/>
            </w:pPr>
            <w:r w:rsidRPr="0018259E">
              <w:rPr>
                <w:sz w:val="17"/>
              </w:rPr>
              <w:t>0</w:t>
            </w:r>
          </w:p>
        </w:tc>
      </w:tr>
      <w:tr w:rsidR="00DE7EEE" w:rsidRPr="0018259E" w14:paraId="161AEBCC" w14:textId="77777777">
        <w:tc>
          <w:tcPr>
            <w:tcW w:w="2600" w:type="dxa"/>
          </w:tcPr>
          <w:p w14:paraId="2845CD95" w14:textId="77777777" w:rsidR="00DE7EEE" w:rsidRPr="0018259E" w:rsidRDefault="00000000">
            <w:pPr>
              <w:spacing w:before="20" w:after="20"/>
            </w:pPr>
            <w:r w:rsidRPr="0018259E">
              <w:rPr>
                <w:sz w:val="17"/>
              </w:rPr>
              <w:t>Dementia (RF)</w:t>
            </w:r>
          </w:p>
        </w:tc>
        <w:tc>
          <w:tcPr>
            <w:tcW w:w="2000" w:type="dxa"/>
          </w:tcPr>
          <w:p w14:paraId="18EC8ADF" w14:textId="77777777" w:rsidR="00DE7EEE" w:rsidRPr="0018259E" w:rsidRDefault="00000000">
            <w:pPr>
              <w:spacing w:before="20" w:after="20"/>
              <w:jc w:val="center"/>
            </w:pPr>
            <w:r w:rsidRPr="0018259E">
              <w:rPr>
                <w:sz w:val="17"/>
              </w:rPr>
              <w:t>0.02</w:t>
            </w:r>
          </w:p>
        </w:tc>
        <w:tc>
          <w:tcPr>
            <w:tcW w:w="3400" w:type="dxa"/>
          </w:tcPr>
          <w:p w14:paraId="45985A43" w14:textId="77777777" w:rsidR="00DE7EEE" w:rsidRPr="0018259E" w:rsidRDefault="00000000">
            <w:pPr>
              <w:spacing w:before="20" w:after="20"/>
              <w:jc w:val="center"/>
            </w:pPr>
            <w:r w:rsidRPr="0018259E">
              <w:rPr>
                <w:sz w:val="17"/>
              </w:rPr>
              <w:t>0.024 (0.014 to 0.034)</w:t>
            </w:r>
          </w:p>
        </w:tc>
        <w:tc>
          <w:tcPr>
            <w:tcW w:w="2600" w:type="dxa"/>
          </w:tcPr>
          <w:p w14:paraId="00CBA099" w14:textId="77777777" w:rsidR="00DE7EEE" w:rsidRPr="0018259E" w:rsidRDefault="00000000">
            <w:pPr>
              <w:spacing w:before="20" w:after="20"/>
              <w:jc w:val="center"/>
            </w:pPr>
            <w:r w:rsidRPr="0018259E">
              <w:rPr>
                <w:sz w:val="17"/>
              </w:rPr>
              <w:t>0.020</w:t>
            </w:r>
          </w:p>
        </w:tc>
        <w:tc>
          <w:tcPr>
            <w:tcW w:w="3154" w:type="dxa"/>
          </w:tcPr>
          <w:p w14:paraId="1EDCC269" w14:textId="77777777" w:rsidR="00DE7EEE" w:rsidRPr="0018259E" w:rsidRDefault="00000000">
            <w:pPr>
              <w:spacing w:before="20" w:after="20"/>
              <w:jc w:val="center"/>
            </w:pPr>
            <w:r w:rsidRPr="0018259E">
              <w:rPr>
                <w:sz w:val="17"/>
              </w:rPr>
              <w:t>0</w:t>
            </w:r>
          </w:p>
        </w:tc>
      </w:tr>
      <w:tr w:rsidR="00DE7EEE" w:rsidRPr="0018259E" w14:paraId="45F48A3A" w14:textId="77777777">
        <w:tc>
          <w:tcPr>
            <w:tcW w:w="2600" w:type="dxa"/>
          </w:tcPr>
          <w:p w14:paraId="21D4B230" w14:textId="77777777" w:rsidR="00DE7EEE" w:rsidRPr="0018259E" w:rsidRDefault="00DE7EEE">
            <w:pPr>
              <w:spacing w:before="20" w:after="20"/>
            </w:pPr>
          </w:p>
        </w:tc>
        <w:tc>
          <w:tcPr>
            <w:tcW w:w="2000" w:type="dxa"/>
          </w:tcPr>
          <w:p w14:paraId="77C498B0" w14:textId="77777777" w:rsidR="00DE7EEE" w:rsidRPr="0018259E" w:rsidRDefault="00000000">
            <w:pPr>
              <w:spacing w:before="20" w:after="20"/>
              <w:jc w:val="center"/>
            </w:pPr>
            <w:r w:rsidRPr="0018259E">
              <w:rPr>
                <w:sz w:val="17"/>
              </w:rPr>
              <w:t>0.03</w:t>
            </w:r>
          </w:p>
        </w:tc>
        <w:tc>
          <w:tcPr>
            <w:tcW w:w="3400" w:type="dxa"/>
          </w:tcPr>
          <w:p w14:paraId="4C2297CD" w14:textId="77777777" w:rsidR="00DE7EEE" w:rsidRPr="0018259E" w:rsidRDefault="00000000">
            <w:pPr>
              <w:spacing w:before="20" w:after="20"/>
              <w:jc w:val="center"/>
            </w:pPr>
            <w:r w:rsidRPr="0018259E">
              <w:rPr>
                <w:sz w:val="17"/>
              </w:rPr>
              <w:t>0.019 (0.008 to 0.028)</w:t>
            </w:r>
          </w:p>
        </w:tc>
        <w:tc>
          <w:tcPr>
            <w:tcW w:w="2600" w:type="dxa"/>
          </w:tcPr>
          <w:p w14:paraId="66267F71" w14:textId="77777777" w:rsidR="00DE7EEE" w:rsidRPr="0018259E" w:rsidRDefault="00000000">
            <w:pPr>
              <w:spacing w:before="20" w:after="20"/>
              <w:jc w:val="center"/>
            </w:pPr>
            <w:r w:rsidRPr="0018259E">
              <w:rPr>
                <w:sz w:val="17"/>
              </w:rPr>
              <w:t>0.010</w:t>
            </w:r>
          </w:p>
        </w:tc>
        <w:tc>
          <w:tcPr>
            <w:tcW w:w="3154" w:type="dxa"/>
          </w:tcPr>
          <w:p w14:paraId="6DF4086F" w14:textId="77777777" w:rsidR="00DE7EEE" w:rsidRPr="0018259E" w:rsidRDefault="00000000">
            <w:pPr>
              <w:spacing w:before="20" w:after="20"/>
              <w:jc w:val="center"/>
            </w:pPr>
            <w:r w:rsidRPr="0018259E">
              <w:rPr>
                <w:sz w:val="17"/>
              </w:rPr>
              <w:t>0</w:t>
            </w:r>
          </w:p>
        </w:tc>
      </w:tr>
      <w:tr w:rsidR="00DE7EEE" w:rsidRPr="0018259E" w14:paraId="197881B8" w14:textId="77777777">
        <w:tc>
          <w:tcPr>
            <w:tcW w:w="2600" w:type="dxa"/>
          </w:tcPr>
          <w:p w14:paraId="5167AF4E" w14:textId="77777777" w:rsidR="00DE7EEE" w:rsidRPr="0018259E" w:rsidRDefault="00DE7EEE">
            <w:pPr>
              <w:spacing w:before="20" w:after="20"/>
            </w:pPr>
          </w:p>
        </w:tc>
        <w:tc>
          <w:tcPr>
            <w:tcW w:w="2000" w:type="dxa"/>
          </w:tcPr>
          <w:p w14:paraId="11BD342E" w14:textId="77777777" w:rsidR="00DE7EEE" w:rsidRPr="0018259E" w:rsidRDefault="00000000">
            <w:pPr>
              <w:spacing w:before="20" w:after="20"/>
              <w:jc w:val="center"/>
            </w:pPr>
            <w:r w:rsidRPr="0018259E">
              <w:rPr>
                <w:sz w:val="17"/>
              </w:rPr>
              <w:t>0.05</w:t>
            </w:r>
          </w:p>
        </w:tc>
        <w:tc>
          <w:tcPr>
            <w:tcW w:w="3400" w:type="dxa"/>
          </w:tcPr>
          <w:p w14:paraId="22879152" w14:textId="77777777" w:rsidR="00DE7EEE" w:rsidRPr="0018259E" w:rsidRDefault="00000000">
            <w:pPr>
              <w:spacing w:before="20" w:after="20"/>
              <w:jc w:val="center"/>
            </w:pPr>
            <w:r w:rsidRPr="0018259E">
              <w:rPr>
                <w:sz w:val="17"/>
              </w:rPr>
              <w:t>0.010 (0.001 to 0.017)</w:t>
            </w:r>
          </w:p>
        </w:tc>
        <w:tc>
          <w:tcPr>
            <w:tcW w:w="2600" w:type="dxa"/>
          </w:tcPr>
          <w:p w14:paraId="45DEAAA4" w14:textId="77777777" w:rsidR="00DE7EEE" w:rsidRPr="0018259E" w:rsidRDefault="00000000">
            <w:pPr>
              <w:spacing w:before="20" w:after="20"/>
              <w:jc w:val="center"/>
            </w:pPr>
            <w:r w:rsidRPr="0018259E">
              <w:rPr>
                <w:sz w:val="17"/>
              </w:rPr>
              <w:t>−0.011</w:t>
            </w:r>
          </w:p>
        </w:tc>
        <w:tc>
          <w:tcPr>
            <w:tcW w:w="3154" w:type="dxa"/>
          </w:tcPr>
          <w:p w14:paraId="0A4523BB" w14:textId="77777777" w:rsidR="00DE7EEE" w:rsidRPr="0018259E" w:rsidRDefault="00000000">
            <w:pPr>
              <w:spacing w:before="20" w:after="20"/>
              <w:jc w:val="center"/>
            </w:pPr>
            <w:r w:rsidRPr="0018259E">
              <w:rPr>
                <w:sz w:val="17"/>
              </w:rPr>
              <w:t>0</w:t>
            </w:r>
          </w:p>
        </w:tc>
      </w:tr>
      <w:tr w:rsidR="00DE7EEE" w:rsidRPr="0018259E" w14:paraId="263775FF" w14:textId="77777777">
        <w:tc>
          <w:tcPr>
            <w:tcW w:w="2600" w:type="dxa"/>
          </w:tcPr>
          <w:p w14:paraId="3F153FF1" w14:textId="77777777" w:rsidR="00DE7EEE" w:rsidRPr="0018259E" w:rsidRDefault="00DE7EEE">
            <w:pPr>
              <w:spacing w:before="20" w:after="20"/>
            </w:pPr>
          </w:p>
        </w:tc>
        <w:tc>
          <w:tcPr>
            <w:tcW w:w="2000" w:type="dxa"/>
          </w:tcPr>
          <w:p w14:paraId="2D42E10F" w14:textId="77777777" w:rsidR="00DE7EEE" w:rsidRPr="0018259E" w:rsidRDefault="00000000">
            <w:pPr>
              <w:spacing w:before="20" w:after="20"/>
              <w:jc w:val="center"/>
            </w:pPr>
            <w:r w:rsidRPr="0018259E">
              <w:rPr>
                <w:sz w:val="17"/>
              </w:rPr>
              <w:t>0.10</w:t>
            </w:r>
          </w:p>
        </w:tc>
        <w:tc>
          <w:tcPr>
            <w:tcW w:w="3400" w:type="dxa"/>
          </w:tcPr>
          <w:p w14:paraId="79C0D47D" w14:textId="77777777" w:rsidR="00DE7EEE" w:rsidRPr="0018259E" w:rsidRDefault="00000000">
            <w:pPr>
              <w:spacing w:before="20" w:after="20"/>
              <w:jc w:val="center"/>
            </w:pPr>
            <w:r w:rsidRPr="0018259E">
              <w:rPr>
                <w:sz w:val="17"/>
              </w:rPr>
              <w:t>0.004 (−0.001 to 0.008)</w:t>
            </w:r>
          </w:p>
        </w:tc>
        <w:tc>
          <w:tcPr>
            <w:tcW w:w="2600" w:type="dxa"/>
          </w:tcPr>
          <w:p w14:paraId="75A4A9A8" w14:textId="77777777" w:rsidR="00DE7EEE" w:rsidRPr="0018259E" w:rsidRDefault="00000000">
            <w:pPr>
              <w:spacing w:before="20" w:after="20"/>
              <w:jc w:val="center"/>
            </w:pPr>
            <w:r w:rsidRPr="0018259E">
              <w:rPr>
                <w:sz w:val="17"/>
              </w:rPr>
              <w:t>−0.067</w:t>
            </w:r>
          </w:p>
        </w:tc>
        <w:tc>
          <w:tcPr>
            <w:tcW w:w="3154" w:type="dxa"/>
          </w:tcPr>
          <w:p w14:paraId="490D81C0" w14:textId="77777777" w:rsidR="00DE7EEE" w:rsidRPr="0018259E" w:rsidRDefault="00000000">
            <w:pPr>
              <w:spacing w:before="20" w:after="20"/>
              <w:jc w:val="center"/>
            </w:pPr>
            <w:r w:rsidRPr="0018259E">
              <w:rPr>
                <w:sz w:val="17"/>
              </w:rPr>
              <w:t>0</w:t>
            </w:r>
          </w:p>
        </w:tc>
      </w:tr>
    </w:tbl>
    <w:p w14:paraId="38B689E9" w14:textId="77777777" w:rsidR="00DE7EEE" w:rsidRPr="0018259E" w:rsidRDefault="00000000">
      <w:pPr>
        <w:spacing w:before="40"/>
      </w:pPr>
      <w:r w:rsidRPr="0018259E">
        <w:rPr>
          <w:i/>
          <w:sz w:val="16"/>
        </w:rPr>
        <w:t xml:space="preserve">Decision-curve analysis was computed on 5-fold cross-validated out-of-fold predictions after logistic recalibration (a model </w:t>
      </w:r>
      <w:proofErr w:type="gramStart"/>
      <w:r w:rsidRPr="0018259E">
        <w:rPr>
          <w:i/>
          <w:sz w:val="16"/>
        </w:rPr>
        <w:t>P(</w:t>
      </w:r>
      <w:proofErr w:type="gramEnd"/>
      <w:r w:rsidRPr="0018259E">
        <w:rPr>
          <w:i/>
          <w:sz w:val="16"/>
        </w:rPr>
        <w:t xml:space="preserve">y = 1) = 1 / (1 + </w:t>
      </w:r>
      <w:proofErr w:type="gramStart"/>
      <w:r w:rsidRPr="0018259E">
        <w:rPr>
          <w:i/>
          <w:sz w:val="16"/>
        </w:rPr>
        <w:t>exp[−(</w:t>
      </w:r>
      <w:proofErr w:type="gramEnd"/>
      <w:r w:rsidRPr="0018259E">
        <w:rPr>
          <w:i/>
          <w:sz w:val="16"/>
        </w:rPr>
        <w:t>a + b × logit p)]) fitted to those predictions and its intercept and slope applied), so that the threshold probabilities correspond to estimated risk. Because the recalibration is estimated in the same sample, the net benefit is apparent and internally recalibrated and is likely optimistic relative to a new sample. Confidence intervals are the 2.5th-to-97.5th percentiles of 500 bootstrap resamples of the participants, with the logistic recalibration refitted within each resample so that the interval incorporates the uncertainty of the recalibration. Net benefit for the model exceeds that of the screen-all and screen-</w:t>
      </w:r>
      <w:proofErr w:type="gramStart"/>
      <w:r w:rsidRPr="0018259E">
        <w:rPr>
          <w:i/>
          <w:sz w:val="16"/>
        </w:rPr>
        <w:t>none</w:t>
      </w:r>
      <w:proofErr w:type="gramEnd"/>
      <w:r w:rsidRPr="0018259E">
        <w:rPr>
          <w:i/>
          <w:sz w:val="16"/>
        </w:rPr>
        <w:t xml:space="preserve"> strategies across the screening-relevant range for both outcomes, but the intervals are wide; for the mild cognitive impairment model the lower bound reaches or falls below zero at a threshold probability of 0.03 or above, so its advantage over the default strategies is not established. CI, confidence interval; MCI, mild cognitive impairment; RF, Random Forest; SVM, Support Vector Machine.</w:t>
      </w:r>
    </w:p>
    <w:p w14:paraId="4DD5740E" w14:textId="77777777" w:rsidR="00DE7EEE" w:rsidRPr="0018259E" w:rsidRDefault="00DE7EEE">
      <w:pPr>
        <w:spacing w:after="80"/>
        <w:rPr>
          <w:rFonts w:eastAsia="맑은 고딕"/>
          <w:lang w:eastAsia="ko-KR"/>
        </w:rPr>
      </w:pPr>
    </w:p>
    <w:p w14:paraId="10D210B6" w14:textId="77777777" w:rsidR="0006413E" w:rsidRPr="0018259E" w:rsidRDefault="0006413E">
      <w:pPr>
        <w:spacing w:after="80"/>
        <w:rPr>
          <w:rFonts w:eastAsia="맑은 고딕"/>
          <w:lang w:eastAsia="ko-KR"/>
        </w:rPr>
      </w:pPr>
    </w:p>
    <w:p w14:paraId="65D7BE80" w14:textId="77777777" w:rsidR="00DE7EEE" w:rsidRPr="0018259E" w:rsidRDefault="00000000">
      <w:pPr>
        <w:spacing w:after="80"/>
      </w:pPr>
      <w:r w:rsidRPr="0018259E">
        <w:rPr>
          <w:b/>
          <w:sz w:val="21"/>
        </w:rPr>
        <w:t xml:space="preserve">Supplementary Table S14. </w:t>
      </w:r>
      <w:r w:rsidRPr="0018259E">
        <w:rPr>
          <w:sz w:val="21"/>
        </w:rPr>
        <w:t>Survey-weighted descriptive sensitivity analysis.</w:t>
      </w:r>
    </w:p>
    <w:tbl>
      <w:tblPr>
        <w:tblStyle w:val="af9"/>
        <w:tblW w:w="0" w:type="auto"/>
        <w:tblLayout w:type="fixed"/>
        <w:tblLook w:val="04A0" w:firstRow="1" w:lastRow="0" w:firstColumn="1" w:lastColumn="0" w:noHBand="0" w:noVBand="1"/>
      </w:tblPr>
      <w:tblGrid>
        <w:gridCol w:w="4200"/>
        <w:gridCol w:w="3000"/>
        <w:gridCol w:w="3600"/>
        <w:gridCol w:w="3000"/>
      </w:tblGrid>
      <w:tr w:rsidR="00DE7EEE" w:rsidRPr="0018259E" w14:paraId="605E8892" w14:textId="77777777">
        <w:tc>
          <w:tcPr>
            <w:tcW w:w="4200" w:type="dxa"/>
            <w:shd w:val="clear" w:color="auto" w:fill="D9D9D9"/>
          </w:tcPr>
          <w:p w14:paraId="20B43108" w14:textId="77777777" w:rsidR="00DE7EEE" w:rsidRPr="0018259E" w:rsidRDefault="00000000">
            <w:pPr>
              <w:spacing w:before="20" w:after="20"/>
            </w:pPr>
            <w:r w:rsidRPr="0018259E">
              <w:rPr>
                <w:b/>
                <w:sz w:val="17"/>
              </w:rPr>
              <w:t>Quantity</w:t>
            </w:r>
          </w:p>
        </w:tc>
        <w:tc>
          <w:tcPr>
            <w:tcW w:w="3000" w:type="dxa"/>
            <w:shd w:val="clear" w:color="auto" w:fill="D9D9D9"/>
          </w:tcPr>
          <w:p w14:paraId="3BC9D566" w14:textId="77777777" w:rsidR="00DE7EEE" w:rsidRPr="0018259E" w:rsidRDefault="00000000">
            <w:pPr>
              <w:spacing w:before="20" w:after="20"/>
              <w:jc w:val="center"/>
            </w:pPr>
            <w:r w:rsidRPr="0018259E">
              <w:rPr>
                <w:b/>
                <w:sz w:val="17"/>
              </w:rPr>
              <w:t>Unweighted (analytic sample)</w:t>
            </w:r>
          </w:p>
        </w:tc>
        <w:tc>
          <w:tcPr>
            <w:tcW w:w="3600" w:type="dxa"/>
            <w:shd w:val="clear" w:color="auto" w:fill="D9D9D9"/>
          </w:tcPr>
          <w:p w14:paraId="490C8D8F" w14:textId="77777777" w:rsidR="00DE7EEE" w:rsidRPr="0018259E" w:rsidRDefault="00000000">
            <w:pPr>
              <w:spacing w:before="20" w:after="20"/>
              <w:jc w:val="center"/>
            </w:pPr>
            <w:r w:rsidRPr="0018259E">
              <w:rPr>
                <w:b/>
                <w:sz w:val="17"/>
              </w:rPr>
              <w:t>Weighted (95% CI)</w:t>
            </w:r>
          </w:p>
        </w:tc>
        <w:tc>
          <w:tcPr>
            <w:tcW w:w="3000" w:type="dxa"/>
            <w:shd w:val="clear" w:color="auto" w:fill="D9D9D9"/>
          </w:tcPr>
          <w:p w14:paraId="019F892F" w14:textId="77777777" w:rsidR="00DE7EEE" w:rsidRPr="0018259E" w:rsidRDefault="00000000">
            <w:pPr>
              <w:spacing w:before="20" w:after="20"/>
              <w:jc w:val="center"/>
            </w:pPr>
            <w:r w:rsidRPr="0018259E">
              <w:rPr>
                <w:b/>
                <w:sz w:val="17"/>
              </w:rPr>
              <w:t>Difference</w:t>
            </w:r>
          </w:p>
        </w:tc>
      </w:tr>
      <w:tr w:rsidR="00DE7EEE" w:rsidRPr="0018259E" w14:paraId="1FACBC5F" w14:textId="77777777">
        <w:tc>
          <w:tcPr>
            <w:tcW w:w="4200" w:type="dxa"/>
          </w:tcPr>
          <w:p w14:paraId="25AA213C" w14:textId="77777777" w:rsidR="00DE7EEE" w:rsidRPr="0018259E" w:rsidRDefault="00000000">
            <w:pPr>
              <w:spacing w:before="20" w:after="20"/>
            </w:pPr>
            <w:r w:rsidRPr="0018259E">
              <w:rPr>
                <w:sz w:val="17"/>
              </w:rPr>
              <w:t>MCI six-year cumulative incidence, %</w:t>
            </w:r>
          </w:p>
        </w:tc>
        <w:tc>
          <w:tcPr>
            <w:tcW w:w="3000" w:type="dxa"/>
          </w:tcPr>
          <w:p w14:paraId="0AC9B1B9" w14:textId="77777777" w:rsidR="00DE7EEE" w:rsidRPr="0018259E" w:rsidRDefault="00000000">
            <w:pPr>
              <w:spacing w:before="20" w:after="20"/>
              <w:jc w:val="center"/>
            </w:pPr>
            <w:r w:rsidRPr="0018259E">
              <w:rPr>
                <w:sz w:val="17"/>
              </w:rPr>
              <w:t>2.67</w:t>
            </w:r>
          </w:p>
        </w:tc>
        <w:tc>
          <w:tcPr>
            <w:tcW w:w="3600" w:type="dxa"/>
          </w:tcPr>
          <w:p w14:paraId="76B3BF26" w14:textId="77777777" w:rsidR="00DE7EEE" w:rsidRPr="0018259E" w:rsidRDefault="00000000">
            <w:pPr>
              <w:spacing w:before="20" w:after="20"/>
              <w:jc w:val="center"/>
            </w:pPr>
            <w:r w:rsidRPr="0018259E">
              <w:rPr>
                <w:sz w:val="17"/>
              </w:rPr>
              <w:t>1.85 (1.14 to 2.56)</w:t>
            </w:r>
          </w:p>
        </w:tc>
        <w:tc>
          <w:tcPr>
            <w:tcW w:w="3000" w:type="dxa"/>
          </w:tcPr>
          <w:p w14:paraId="68B916CE" w14:textId="77777777" w:rsidR="00DE7EEE" w:rsidRPr="0018259E" w:rsidRDefault="00000000">
            <w:pPr>
              <w:spacing w:before="20" w:after="20"/>
              <w:jc w:val="center"/>
            </w:pPr>
            <w:r w:rsidRPr="0018259E">
              <w:rPr>
                <w:sz w:val="17"/>
              </w:rPr>
              <w:t>−0.82 pp</w:t>
            </w:r>
          </w:p>
        </w:tc>
      </w:tr>
      <w:tr w:rsidR="00DE7EEE" w:rsidRPr="0018259E" w14:paraId="1B59FC0F" w14:textId="77777777">
        <w:tc>
          <w:tcPr>
            <w:tcW w:w="4200" w:type="dxa"/>
          </w:tcPr>
          <w:p w14:paraId="40C352B1" w14:textId="77777777" w:rsidR="00DE7EEE" w:rsidRPr="0018259E" w:rsidRDefault="00000000">
            <w:pPr>
              <w:spacing w:before="20" w:after="20"/>
            </w:pPr>
            <w:r w:rsidRPr="0018259E">
              <w:rPr>
                <w:sz w:val="17"/>
              </w:rPr>
              <w:t>Dementia six-year cumulative incidence, %</w:t>
            </w:r>
          </w:p>
        </w:tc>
        <w:tc>
          <w:tcPr>
            <w:tcW w:w="3000" w:type="dxa"/>
          </w:tcPr>
          <w:p w14:paraId="20482366" w14:textId="77777777" w:rsidR="00DE7EEE" w:rsidRPr="0018259E" w:rsidRDefault="00000000">
            <w:pPr>
              <w:spacing w:before="20" w:after="20"/>
              <w:jc w:val="center"/>
            </w:pPr>
            <w:r w:rsidRPr="0018259E">
              <w:rPr>
                <w:sz w:val="17"/>
              </w:rPr>
              <w:t>4.02</w:t>
            </w:r>
          </w:p>
        </w:tc>
        <w:tc>
          <w:tcPr>
            <w:tcW w:w="3600" w:type="dxa"/>
          </w:tcPr>
          <w:p w14:paraId="0A82C465" w14:textId="77777777" w:rsidR="00DE7EEE" w:rsidRPr="0018259E" w:rsidRDefault="00000000">
            <w:pPr>
              <w:spacing w:before="20" w:after="20"/>
              <w:jc w:val="center"/>
            </w:pPr>
            <w:r w:rsidRPr="0018259E">
              <w:rPr>
                <w:sz w:val="17"/>
              </w:rPr>
              <w:t>2.77 (1.92 to 3.62)</w:t>
            </w:r>
          </w:p>
        </w:tc>
        <w:tc>
          <w:tcPr>
            <w:tcW w:w="3000" w:type="dxa"/>
          </w:tcPr>
          <w:p w14:paraId="55B4FCFB" w14:textId="77777777" w:rsidR="00DE7EEE" w:rsidRPr="0018259E" w:rsidRDefault="00000000">
            <w:pPr>
              <w:spacing w:before="20" w:after="20"/>
              <w:jc w:val="center"/>
            </w:pPr>
            <w:r w:rsidRPr="0018259E">
              <w:rPr>
                <w:sz w:val="17"/>
              </w:rPr>
              <w:t>−1.25 pp</w:t>
            </w:r>
          </w:p>
        </w:tc>
      </w:tr>
      <w:tr w:rsidR="00DE7EEE" w:rsidRPr="0018259E" w14:paraId="10D6DB43" w14:textId="77777777">
        <w:tc>
          <w:tcPr>
            <w:tcW w:w="4200" w:type="dxa"/>
          </w:tcPr>
          <w:p w14:paraId="66277AE0" w14:textId="77777777" w:rsidR="00DE7EEE" w:rsidRPr="0018259E" w:rsidRDefault="00000000">
            <w:pPr>
              <w:spacing w:before="20" w:after="20"/>
            </w:pPr>
            <w:r w:rsidRPr="0018259E">
              <w:rPr>
                <w:sz w:val="17"/>
              </w:rPr>
              <w:t>Age, years (mean)</w:t>
            </w:r>
          </w:p>
        </w:tc>
        <w:tc>
          <w:tcPr>
            <w:tcW w:w="3000" w:type="dxa"/>
          </w:tcPr>
          <w:p w14:paraId="13A1E2C2" w14:textId="77777777" w:rsidR="00DE7EEE" w:rsidRPr="0018259E" w:rsidRDefault="00000000">
            <w:pPr>
              <w:spacing w:before="20" w:after="20"/>
              <w:jc w:val="center"/>
            </w:pPr>
            <w:r w:rsidRPr="0018259E">
              <w:rPr>
                <w:sz w:val="17"/>
              </w:rPr>
              <w:t>74.3</w:t>
            </w:r>
          </w:p>
        </w:tc>
        <w:tc>
          <w:tcPr>
            <w:tcW w:w="3600" w:type="dxa"/>
          </w:tcPr>
          <w:p w14:paraId="4484D7DC" w14:textId="77777777" w:rsidR="00DE7EEE" w:rsidRPr="0018259E" w:rsidRDefault="00000000">
            <w:pPr>
              <w:spacing w:before="20" w:after="20"/>
              <w:jc w:val="center"/>
            </w:pPr>
            <w:r w:rsidRPr="0018259E">
              <w:rPr>
                <w:sz w:val="17"/>
              </w:rPr>
              <w:t>71.2</w:t>
            </w:r>
          </w:p>
        </w:tc>
        <w:tc>
          <w:tcPr>
            <w:tcW w:w="3000" w:type="dxa"/>
          </w:tcPr>
          <w:p w14:paraId="3759F348" w14:textId="77777777" w:rsidR="00DE7EEE" w:rsidRPr="0018259E" w:rsidRDefault="00000000">
            <w:pPr>
              <w:spacing w:before="20" w:after="20"/>
              <w:jc w:val="center"/>
            </w:pPr>
            <w:r w:rsidRPr="0018259E">
              <w:rPr>
                <w:sz w:val="17"/>
              </w:rPr>
              <w:t>−3.1</w:t>
            </w:r>
          </w:p>
        </w:tc>
      </w:tr>
      <w:tr w:rsidR="00DE7EEE" w:rsidRPr="0018259E" w14:paraId="5D55E4BA" w14:textId="77777777">
        <w:tc>
          <w:tcPr>
            <w:tcW w:w="4200" w:type="dxa"/>
          </w:tcPr>
          <w:p w14:paraId="1DA66578" w14:textId="77777777" w:rsidR="00DE7EEE" w:rsidRPr="0018259E" w:rsidRDefault="00000000">
            <w:pPr>
              <w:spacing w:before="20" w:after="20"/>
            </w:pPr>
            <w:r w:rsidRPr="0018259E">
              <w:rPr>
                <w:sz w:val="17"/>
              </w:rPr>
              <w:t>Female, %</w:t>
            </w:r>
          </w:p>
        </w:tc>
        <w:tc>
          <w:tcPr>
            <w:tcW w:w="3000" w:type="dxa"/>
          </w:tcPr>
          <w:p w14:paraId="138F750D" w14:textId="77777777" w:rsidR="00DE7EEE" w:rsidRPr="0018259E" w:rsidRDefault="00000000">
            <w:pPr>
              <w:spacing w:before="20" w:after="20"/>
              <w:jc w:val="center"/>
            </w:pPr>
            <w:r w:rsidRPr="0018259E">
              <w:rPr>
                <w:sz w:val="17"/>
              </w:rPr>
              <w:t>57.0</w:t>
            </w:r>
          </w:p>
        </w:tc>
        <w:tc>
          <w:tcPr>
            <w:tcW w:w="3600" w:type="dxa"/>
          </w:tcPr>
          <w:p w14:paraId="018A4001" w14:textId="77777777" w:rsidR="00DE7EEE" w:rsidRPr="0018259E" w:rsidRDefault="00000000">
            <w:pPr>
              <w:spacing w:before="20" w:after="20"/>
              <w:jc w:val="center"/>
            </w:pPr>
            <w:r w:rsidRPr="0018259E">
              <w:rPr>
                <w:sz w:val="17"/>
              </w:rPr>
              <w:t>54.2</w:t>
            </w:r>
          </w:p>
        </w:tc>
        <w:tc>
          <w:tcPr>
            <w:tcW w:w="3000" w:type="dxa"/>
          </w:tcPr>
          <w:p w14:paraId="2FC61665" w14:textId="77777777" w:rsidR="00DE7EEE" w:rsidRPr="0018259E" w:rsidRDefault="00000000">
            <w:pPr>
              <w:spacing w:before="20" w:after="20"/>
              <w:jc w:val="center"/>
            </w:pPr>
            <w:r w:rsidRPr="0018259E">
              <w:rPr>
                <w:sz w:val="17"/>
              </w:rPr>
              <w:t>−2.7 pp</w:t>
            </w:r>
          </w:p>
        </w:tc>
      </w:tr>
      <w:tr w:rsidR="00DE7EEE" w:rsidRPr="0018259E" w14:paraId="293A0261" w14:textId="77777777">
        <w:tc>
          <w:tcPr>
            <w:tcW w:w="4200" w:type="dxa"/>
          </w:tcPr>
          <w:p w14:paraId="43349637" w14:textId="77777777" w:rsidR="00DE7EEE" w:rsidRPr="0018259E" w:rsidRDefault="00000000">
            <w:pPr>
              <w:spacing w:before="20" w:after="20"/>
            </w:pPr>
            <w:r w:rsidRPr="0018259E">
              <w:rPr>
                <w:sz w:val="17"/>
              </w:rPr>
              <w:t>Educational attainment (1–4, mean)</w:t>
            </w:r>
          </w:p>
        </w:tc>
        <w:tc>
          <w:tcPr>
            <w:tcW w:w="3000" w:type="dxa"/>
          </w:tcPr>
          <w:p w14:paraId="537387A8" w14:textId="77777777" w:rsidR="00DE7EEE" w:rsidRPr="0018259E" w:rsidRDefault="00000000">
            <w:pPr>
              <w:spacing w:before="20" w:after="20"/>
              <w:jc w:val="center"/>
            </w:pPr>
            <w:r w:rsidRPr="0018259E">
              <w:rPr>
                <w:sz w:val="17"/>
              </w:rPr>
              <w:t>1.82</w:t>
            </w:r>
          </w:p>
        </w:tc>
        <w:tc>
          <w:tcPr>
            <w:tcW w:w="3600" w:type="dxa"/>
          </w:tcPr>
          <w:p w14:paraId="12282368" w14:textId="77777777" w:rsidR="00DE7EEE" w:rsidRPr="0018259E" w:rsidRDefault="00000000">
            <w:pPr>
              <w:spacing w:before="20" w:after="20"/>
              <w:jc w:val="center"/>
            </w:pPr>
            <w:r w:rsidRPr="0018259E">
              <w:rPr>
                <w:sz w:val="17"/>
              </w:rPr>
              <w:t>2.01</w:t>
            </w:r>
          </w:p>
        </w:tc>
        <w:tc>
          <w:tcPr>
            <w:tcW w:w="3000" w:type="dxa"/>
          </w:tcPr>
          <w:p w14:paraId="28E30B6C" w14:textId="77777777" w:rsidR="00DE7EEE" w:rsidRPr="0018259E" w:rsidRDefault="00000000">
            <w:pPr>
              <w:spacing w:before="20" w:after="20"/>
              <w:jc w:val="center"/>
            </w:pPr>
            <w:r w:rsidRPr="0018259E">
              <w:rPr>
                <w:sz w:val="17"/>
              </w:rPr>
              <w:t>+0.19</w:t>
            </w:r>
          </w:p>
        </w:tc>
      </w:tr>
    </w:tbl>
    <w:p w14:paraId="317A1C67" w14:textId="77777777" w:rsidR="00DE7EEE" w:rsidRPr="0018259E" w:rsidRDefault="00000000">
      <w:pPr>
        <w:spacing w:before="40"/>
      </w:pPr>
      <w:r w:rsidRPr="0018259E">
        <w:rPr>
          <w:i/>
          <w:sz w:val="16"/>
        </w:rPr>
        <w:t xml:space="preserve">Weighted estimates use the seventh-wave cross-sectional survey weight (w07wgt_c), available for 1,245 of the 1,255 participants, with linearization (Taylor) variance estimation treating the survey district (646 districts) as the primary sampling unit; confidence intervals are cluster-robust. Incorporating the sampling design lowers the six-year cumulative incidence of both outcomes and shifts the sample toward a younger, more educated composition, indicating that the unweighted analytic sample over-represents older, higher-risk participants and is not directly representative of the national diabetic population. The prediction models are individual-level and were not survey-weighted, because discrimination and calibration are properties of individual risk estimates rather than of weighted population totals; accordingly, all performance and predictor results describe the analyzed </w:t>
      </w:r>
      <w:proofErr w:type="spellStart"/>
      <w:r w:rsidRPr="0018259E">
        <w:rPr>
          <w:i/>
          <w:sz w:val="16"/>
        </w:rPr>
        <w:t>KLoSA</w:t>
      </w:r>
      <w:proofErr w:type="spellEnd"/>
      <w:r w:rsidRPr="0018259E">
        <w:rPr>
          <w:i/>
          <w:sz w:val="16"/>
        </w:rPr>
        <w:t xml:space="preserve"> diabetic sample and are not nationally representative risk or prevalence estimates. CI, confidence interval; MCI, mild cognitive impairment; pp, percentage points.</w:t>
      </w:r>
    </w:p>
    <w:p w14:paraId="34A07B1A" w14:textId="77777777" w:rsidR="00DE7EEE" w:rsidRPr="0018259E" w:rsidRDefault="00DE7EEE">
      <w:pPr>
        <w:spacing w:after="80"/>
      </w:pPr>
    </w:p>
    <w:p w14:paraId="0B9F6C91" w14:textId="77777777" w:rsidR="00DE7EEE" w:rsidRPr="0018259E" w:rsidRDefault="00000000">
      <w:pPr>
        <w:spacing w:after="80"/>
      </w:pPr>
      <w:r w:rsidRPr="0018259E">
        <w:rPr>
          <w:b/>
          <w:sz w:val="21"/>
        </w:rPr>
        <w:t xml:space="preserve">Supplementary Table S15. </w:t>
      </w:r>
      <w:r w:rsidRPr="0018259E">
        <w:rPr>
          <w:sz w:val="21"/>
        </w:rPr>
        <w:t>Sensitivity of the results to one-hot encoding of the categorical predictors.</w:t>
      </w:r>
    </w:p>
    <w:tbl>
      <w:tblPr>
        <w:tblStyle w:val="af9"/>
        <w:tblW w:w="0" w:type="auto"/>
        <w:tblLayout w:type="fixed"/>
        <w:tblLook w:val="04A0" w:firstRow="1" w:lastRow="0" w:firstColumn="1" w:lastColumn="0" w:noHBand="0" w:noVBand="1"/>
      </w:tblPr>
      <w:tblGrid>
        <w:gridCol w:w="3000"/>
        <w:gridCol w:w="3300"/>
        <w:gridCol w:w="2000"/>
        <w:gridCol w:w="2800"/>
        <w:gridCol w:w="2700"/>
      </w:tblGrid>
      <w:tr w:rsidR="00DE7EEE" w:rsidRPr="0018259E" w14:paraId="35EEE445" w14:textId="77777777">
        <w:tc>
          <w:tcPr>
            <w:tcW w:w="3000" w:type="dxa"/>
            <w:shd w:val="clear" w:color="auto" w:fill="D9D9D9"/>
          </w:tcPr>
          <w:p w14:paraId="7E149B2A" w14:textId="77777777" w:rsidR="00DE7EEE" w:rsidRPr="0018259E" w:rsidRDefault="00000000">
            <w:pPr>
              <w:spacing w:before="20" w:after="20"/>
            </w:pPr>
            <w:r w:rsidRPr="0018259E">
              <w:rPr>
                <w:b/>
                <w:sz w:val="17"/>
              </w:rPr>
              <w:t>Model</w:t>
            </w:r>
          </w:p>
        </w:tc>
        <w:tc>
          <w:tcPr>
            <w:tcW w:w="3300" w:type="dxa"/>
            <w:shd w:val="clear" w:color="auto" w:fill="D9D9D9"/>
          </w:tcPr>
          <w:p w14:paraId="779185B4" w14:textId="77777777" w:rsidR="00DE7EEE" w:rsidRPr="0018259E" w:rsidRDefault="00000000">
            <w:pPr>
              <w:spacing w:before="20" w:after="20"/>
            </w:pPr>
            <w:r w:rsidRPr="0018259E">
              <w:rPr>
                <w:b/>
                <w:sz w:val="17"/>
              </w:rPr>
              <w:t>Predictor coding</w:t>
            </w:r>
          </w:p>
        </w:tc>
        <w:tc>
          <w:tcPr>
            <w:tcW w:w="2000" w:type="dxa"/>
            <w:shd w:val="clear" w:color="auto" w:fill="D9D9D9"/>
          </w:tcPr>
          <w:p w14:paraId="24C33684" w14:textId="77777777" w:rsidR="00DE7EEE" w:rsidRPr="0018259E" w:rsidRDefault="00000000">
            <w:pPr>
              <w:spacing w:before="20" w:after="20"/>
              <w:jc w:val="center"/>
            </w:pPr>
            <w:r w:rsidRPr="0018259E">
              <w:rPr>
                <w:b/>
                <w:sz w:val="17"/>
              </w:rPr>
              <w:t>Features</w:t>
            </w:r>
          </w:p>
        </w:tc>
        <w:tc>
          <w:tcPr>
            <w:tcW w:w="2800" w:type="dxa"/>
            <w:shd w:val="clear" w:color="auto" w:fill="D9D9D9"/>
          </w:tcPr>
          <w:p w14:paraId="700F1D9F" w14:textId="77777777" w:rsidR="00DE7EEE" w:rsidRPr="0018259E" w:rsidRDefault="00000000">
            <w:pPr>
              <w:spacing w:before="20" w:after="20"/>
              <w:jc w:val="center"/>
            </w:pPr>
            <w:r w:rsidRPr="0018259E">
              <w:rPr>
                <w:b/>
                <w:sz w:val="17"/>
              </w:rPr>
              <w:t>Single-split AUC (95% CI)</w:t>
            </w:r>
          </w:p>
        </w:tc>
        <w:tc>
          <w:tcPr>
            <w:tcW w:w="2700" w:type="dxa"/>
            <w:shd w:val="clear" w:color="auto" w:fill="D9D9D9"/>
          </w:tcPr>
          <w:p w14:paraId="0EF05B65" w14:textId="77777777" w:rsidR="00DE7EEE" w:rsidRPr="0018259E" w:rsidRDefault="00000000">
            <w:pPr>
              <w:spacing w:before="20" w:after="20"/>
              <w:jc w:val="center"/>
            </w:pPr>
            <w:r w:rsidRPr="0018259E">
              <w:rPr>
                <w:b/>
                <w:sz w:val="17"/>
              </w:rPr>
              <w:t>Repeated CV AUC (SD)</w:t>
            </w:r>
          </w:p>
        </w:tc>
      </w:tr>
      <w:tr w:rsidR="00DE7EEE" w:rsidRPr="0018259E" w14:paraId="18B85798" w14:textId="77777777">
        <w:tc>
          <w:tcPr>
            <w:tcW w:w="3000" w:type="dxa"/>
          </w:tcPr>
          <w:p w14:paraId="28B7F5D9" w14:textId="77777777" w:rsidR="00DE7EEE" w:rsidRPr="0018259E" w:rsidRDefault="00000000">
            <w:pPr>
              <w:spacing w:before="20" w:after="20"/>
            </w:pPr>
            <w:r w:rsidRPr="0018259E">
              <w:rPr>
                <w:sz w:val="17"/>
              </w:rPr>
              <w:t>MCI (SVM)</w:t>
            </w:r>
          </w:p>
        </w:tc>
        <w:tc>
          <w:tcPr>
            <w:tcW w:w="3300" w:type="dxa"/>
          </w:tcPr>
          <w:p w14:paraId="345F43F3" w14:textId="77777777" w:rsidR="00DE7EEE" w:rsidRPr="0018259E" w:rsidRDefault="00000000">
            <w:pPr>
              <w:spacing w:before="20" w:after="20"/>
            </w:pPr>
            <w:r w:rsidRPr="0018259E">
              <w:rPr>
                <w:sz w:val="17"/>
              </w:rPr>
              <w:t>Ordinal integer (primary)</w:t>
            </w:r>
          </w:p>
        </w:tc>
        <w:tc>
          <w:tcPr>
            <w:tcW w:w="2000" w:type="dxa"/>
          </w:tcPr>
          <w:p w14:paraId="45BE8B02" w14:textId="77777777" w:rsidR="00DE7EEE" w:rsidRPr="0018259E" w:rsidRDefault="00000000">
            <w:pPr>
              <w:spacing w:before="20" w:after="20"/>
              <w:jc w:val="center"/>
            </w:pPr>
            <w:r w:rsidRPr="0018259E">
              <w:rPr>
                <w:sz w:val="17"/>
              </w:rPr>
              <w:t>22</w:t>
            </w:r>
          </w:p>
        </w:tc>
        <w:tc>
          <w:tcPr>
            <w:tcW w:w="2800" w:type="dxa"/>
          </w:tcPr>
          <w:p w14:paraId="39E79B60" w14:textId="77777777" w:rsidR="00DE7EEE" w:rsidRPr="0018259E" w:rsidRDefault="00000000">
            <w:pPr>
              <w:spacing w:before="20" w:after="20"/>
              <w:jc w:val="center"/>
            </w:pPr>
            <w:r w:rsidRPr="0018259E">
              <w:rPr>
                <w:sz w:val="17"/>
              </w:rPr>
              <w:t>0.866 (0.744 to 0.939)</w:t>
            </w:r>
          </w:p>
        </w:tc>
        <w:tc>
          <w:tcPr>
            <w:tcW w:w="2700" w:type="dxa"/>
          </w:tcPr>
          <w:p w14:paraId="05408EF1" w14:textId="77777777" w:rsidR="00DE7EEE" w:rsidRPr="0018259E" w:rsidRDefault="00000000">
            <w:pPr>
              <w:spacing w:before="20" w:after="20"/>
              <w:jc w:val="center"/>
            </w:pPr>
            <w:r w:rsidRPr="0018259E">
              <w:rPr>
                <w:sz w:val="17"/>
              </w:rPr>
              <w:t>0.709 (0.017)</w:t>
            </w:r>
          </w:p>
        </w:tc>
      </w:tr>
      <w:tr w:rsidR="00DE7EEE" w:rsidRPr="0018259E" w14:paraId="7CCD380D" w14:textId="77777777">
        <w:tc>
          <w:tcPr>
            <w:tcW w:w="3000" w:type="dxa"/>
          </w:tcPr>
          <w:p w14:paraId="730523DA" w14:textId="77777777" w:rsidR="00DE7EEE" w:rsidRPr="0018259E" w:rsidRDefault="00DE7EEE">
            <w:pPr>
              <w:spacing w:before="20" w:after="20"/>
            </w:pPr>
          </w:p>
        </w:tc>
        <w:tc>
          <w:tcPr>
            <w:tcW w:w="3300" w:type="dxa"/>
          </w:tcPr>
          <w:p w14:paraId="273D66E5" w14:textId="77777777" w:rsidR="00DE7EEE" w:rsidRPr="0018259E" w:rsidRDefault="00000000">
            <w:pPr>
              <w:spacing w:before="20" w:after="20"/>
            </w:pPr>
            <w:r w:rsidRPr="0018259E">
              <w:rPr>
                <w:sz w:val="17"/>
              </w:rPr>
              <w:t>One-hot (marital, living, BMI)</w:t>
            </w:r>
          </w:p>
        </w:tc>
        <w:tc>
          <w:tcPr>
            <w:tcW w:w="2000" w:type="dxa"/>
          </w:tcPr>
          <w:p w14:paraId="79A12D0A" w14:textId="77777777" w:rsidR="00DE7EEE" w:rsidRPr="0018259E" w:rsidRDefault="00000000">
            <w:pPr>
              <w:spacing w:before="20" w:after="20"/>
              <w:jc w:val="center"/>
            </w:pPr>
            <w:r w:rsidRPr="0018259E">
              <w:rPr>
                <w:sz w:val="17"/>
              </w:rPr>
              <w:t>26</w:t>
            </w:r>
          </w:p>
        </w:tc>
        <w:tc>
          <w:tcPr>
            <w:tcW w:w="2800" w:type="dxa"/>
          </w:tcPr>
          <w:p w14:paraId="3749CE45" w14:textId="77777777" w:rsidR="00DE7EEE" w:rsidRPr="0018259E" w:rsidRDefault="00000000">
            <w:pPr>
              <w:spacing w:before="20" w:after="20"/>
              <w:jc w:val="center"/>
            </w:pPr>
            <w:r w:rsidRPr="0018259E">
              <w:rPr>
                <w:sz w:val="17"/>
              </w:rPr>
              <w:t>0.860 (0.764 to 0.943)</w:t>
            </w:r>
          </w:p>
        </w:tc>
        <w:tc>
          <w:tcPr>
            <w:tcW w:w="2700" w:type="dxa"/>
          </w:tcPr>
          <w:p w14:paraId="257B0DCD" w14:textId="77777777" w:rsidR="00DE7EEE" w:rsidRPr="0018259E" w:rsidRDefault="00000000">
            <w:pPr>
              <w:spacing w:before="20" w:after="20"/>
              <w:jc w:val="center"/>
            </w:pPr>
            <w:r w:rsidRPr="0018259E">
              <w:rPr>
                <w:sz w:val="17"/>
              </w:rPr>
              <w:t>0.706 (0.017)</w:t>
            </w:r>
          </w:p>
        </w:tc>
      </w:tr>
      <w:tr w:rsidR="00DE7EEE" w:rsidRPr="0018259E" w14:paraId="006C52E3" w14:textId="77777777">
        <w:tc>
          <w:tcPr>
            <w:tcW w:w="3000" w:type="dxa"/>
          </w:tcPr>
          <w:p w14:paraId="67EC4EF8" w14:textId="77777777" w:rsidR="00DE7EEE" w:rsidRPr="0018259E" w:rsidRDefault="00000000">
            <w:pPr>
              <w:spacing w:before="20" w:after="20"/>
            </w:pPr>
            <w:r w:rsidRPr="0018259E">
              <w:rPr>
                <w:sz w:val="17"/>
              </w:rPr>
              <w:t>Dementia (RF)</w:t>
            </w:r>
          </w:p>
        </w:tc>
        <w:tc>
          <w:tcPr>
            <w:tcW w:w="3300" w:type="dxa"/>
          </w:tcPr>
          <w:p w14:paraId="6F9E70DC" w14:textId="77777777" w:rsidR="00DE7EEE" w:rsidRPr="0018259E" w:rsidRDefault="00000000">
            <w:pPr>
              <w:spacing w:before="20" w:after="20"/>
            </w:pPr>
            <w:r w:rsidRPr="0018259E">
              <w:rPr>
                <w:sz w:val="17"/>
              </w:rPr>
              <w:t>Ordinal integer (primary)</w:t>
            </w:r>
          </w:p>
        </w:tc>
        <w:tc>
          <w:tcPr>
            <w:tcW w:w="2000" w:type="dxa"/>
          </w:tcPr>
          <w:p w14:paraId="2C5C8FED" w14:textId="77777777" w:rsidR="00DE7EEE" w:rsidRPr="0018259E" w:rsidRDefault="00000000">
            <w:pPr>
              <w:spacing w:before="20" w:after="20"/>
              <w:jc w:val="center"/>
            </w:pPr>
            <w:r w:rsidRPr="0018259E">
              <w:rPr>
                <w:sz w:val="17"/>
              </w:rPr>
              <w:t>22</w:t>
            </w:r>
          </w:p>
        </w:tc>
        <w:tc>
          <w:tcPr>
            <w:tcW w:w="2800" w:type="dxa"/>
          </w:tcPr>
          <w:p w14:paraId="760A2F11" w14:textId="77777777" w:rsidR="00DE7EEE" w:rsidRPr="0018259E" w:rsidRDefault="00000000">
            <w:pPr>
              <w:spacing w:before="20" w:after="20"/>
              <w:jc w:val="center"/>
            </w:pPr>
            <w:r w:rsidRPr="0018259E">
              <w:rPr>
                <w:sz w:val="17"/>
              </w:rPr>
              <w:t>0.743 (0.627 to 0.838)</w:t>
            </w:r>
          </w:p>
        </w:tc>
        <w:tc>
          <w:tcPr>
            <w:tcW w:w="2700" w:type="dxa"/>
          </w:tcPr>
          <w:p w14:paraId="7FBC9350" w14:textId="77777777" w:rsidR="00DE7EEE" w:rsidRPr="0018259E" w:rsidRDefault="00000000">
            <w:pPr>
              <w:spacing w:before="20" w:after="20"/>
              <w:jc w:val="center"/>
            </w:pPr>
            <w:r w:rsidRPr="0018259E">
              <w:rPr>
                <w:sz w:val="17"/>
              </w:rPr>
              <w:t>0.719 (0.011)</w:t>
            </w:r>
          </w:p>
        </w:tc>
      </w:tr>
      <w:tr w:rsidR="00DE7EEE" w:rsidRPr="0018259E" w14:paraId="456820FB" w14:textId="77777777">
        <w:tc>
          <w:tcPr>
            <w:tcW w:w="3000" w:type="dxa"/>
          </w:tcPr>
          <w:p w14:paraId="56B47474" w14:textId="77777777" w:rsidR="00DE7EEE" w:rsidRPr="0018259E" w:rsidRDefault="00DE7EEE">
            <w:pPr>
              <w:spacing w:before="20" w:after="20"/>
            </w:pPr>
          </w:p>
        </w:tc>
        <w:tc>
          <w:tcPr>
            <w:tcW w:w="3300" w:type="dxa"/>
          </w:tcPr>
          <w:p w14:paraId="63E46380" w14:textId="77777777" w:rsidR="00DE7EEE" w:rsidRPr="0018259E" w:rsidRDefault="00000000">
            <w:pPr>
              <w:spacing w:before="20" w:after="20"/>
            </w:pPr>
            <w:r w:rsidRPr="0018259E">
              <w:rPr>
                <w:sz w:val="17"/>
              </w:rPr>
              <w:t>One-hot (marital, living, BMI)</w:t>
            </w:r>
          </w:p>
        </w:tc>
        <w:tc>
          <w:tcPr>
            <w:tcW w:w="2000" w:type="dxa"/>
          </w:tcPr>
          <w:p w14:paraId="4BCA173E" w14:textId="77777777" w:rsidR="00DE7EEE" w:rsidRPr="0018259E" w:rsidRDefault="00000000">
            <w:pPr>
              <w:spacing w:before="20" w:after="20"/>
              <w:jc w:val="center"/>
            </w:pPr>
            <w:r w:rsidRPr="0018259E">
              <w:rPr>
                <w:sz w:val="17"/>
              </w:rPr>
              <w:t>26</w:t>
            </w:r>
          </w:p>
        </w:tc>
        <w:tc>
          <w:tcPr>
            <w:tcW w:w="2800" w:type="dxa"/>
          </w:tcPr>
          <w:p w14:paraId="22EA7506" w14:textId="77777777" w:rsidR="00DE7EEE" w:rsidRPr="0018259E" w:rsidRDefault="00000000">
            <w:pPr>
              <w:spacing w:before="20" w:after="20"/>
              <w:jc w:val="center"/>
            </w:pPr>
            <w:r w:rsidRPr="0018259E">
              <w:rPr>
                <w:sz w:val="17"/>
              </w:rPr>
              <w:t>0.756 (0.652 to 0.838)</w:t>
            </w:r>
          </w:p>
        </w:tc>
        <w:tc>
          <w:tcPr>
            <w:tcW w:w="2700" w:type="dxa"/>
          </w:tcPr>
          <w:p w14:paraId="1798364F" w14:textId="77777777" w:rsidR="00DE7EEE" w:rsidRPr="0018259E" w:rsidRDefault="00000000">
            <w:pPr>
              <w:spacing w:before="20" w:after="20"/>
              <w:jc w:val="center"/>
            </w:pPr>
            <w:r w:rsidRPr="0018259E">
              <w:rPr>
                <w:sz w:val="17"/>
              </w:rPr>
              <w:t>0.716 (0.013)</w:t>
            </w:r>
          </w:p>
        </w:tc>
      </w:tr>
    </w:tbl>
    <w:p w14:paraId="46C6246F" w14:textId="77777777" w:rsidR="00DE7EEE" w:rsidRPr="0018259E" w:rsidRDefault="00000000">
      <w:pPr>
        <w:spacing w:before="40"/>
      </w:pPr>
      <w:r w:rsidRPr="0018259E">
        <w:rPr>
          <w:i/>
          <w:sz w:val="16"/>
        </w:rPr>
        <w:t>The two final models were refitted, at their published hyperparameters, after one-hot encoding the nominal or non-monotonic categorical predictors—marital status (married / widowed / other), living arrangement (alone / with spouse only / with two or more family members), and body mass index category (underweight / normal / overweight / obese)—each with its first level as the reference, while the ordered predictors (educational attainment, household income quintile) and the binary predictors were left unchanged. The single-split AUC is the median and 2.5th-to-97.5th percentile of 500 bootstrap resamples of the held-out test set; the repeated cross-validation AUC is the mean across 20 repeats of stratified five-fold cross-validation. Discrimination is essentially unchanged, so the ordinal integer coding used in the primary analysis did not materially affect the results. AUC, area under the receiver operating characteristic curve; BMI, body mass index; CI, confidence interval; CV, cross-validation; RF, Random Forest; SD, standard deviation; SVM, Support Vector Machine.</w:t>
      </w:r>
    </w:p>
    <w:p w14:paraId="3A709BB4" w14:textId="77777777" w:rsidR="002F6E54" w:rsidRPr="0018259E" w:rsidRDefault="002F6E54">
      <w:pPr>
        <w:spacing w:after="80"/>
      </w:pPr>
    </w:p>
    <w:p w14:paraId="0D121904" w14:textId="77777777" w:rsidR="002F6E54" w:rsidRPr="0018259E" w:rsidRDefault="00000000">
      <w:pPr>
        <w:spacing w:after="80"/>
      </w:pPr>
      <w:r w:rsidRPr="0018259E">
        <w:rPr>
          <w:b/>
          <w:sz w:val="21"/>
        </w:rPr>
        <w:t xml:space="preserve">Supplementary Table S16. Wave-by-wave availability of cognitive-test (K-MMSE) variables in the </w:t>
      </w:r>
      <w:proofErr w:type="spellStart"/>
      <w:r w:rsidRPr="0018259E">
        <w:rPr>
          <w:b/>
          <w:sz w:val="21"/>
        </w:rPr>
        <w:t>KLoSA</w:t>
      </w:r>
      <w:proofErr w:type="spellEnd"/>
      <w:r w:rsidRPr="0018259E">
        <w:rPr>
          <w:b/>
          <w:sz w:val="21"/>
        </w:rPr>
        <w:t xml:space="preserve"> data release </w:t>
      </w:r>
      <w:proofErr w:type="spellStart"/>
      <w:r w:rsidRPr="0018259E">
        <w:rPr>
          <w:b/>
          <w:sz w:val="21"/>
        </w:rPr>
        <w:t>analysed</w:t>
      </w:r>
      <w:proofErr w:type="spellEnd"/>
      <w:r w:rsidRPr="0018259E">
        <w:rPr>
          <w:b/>
          <w:sz w:val="21"/>
        </w:rPr>
        <w:t>.</w:t>
      </w:r>
    </w:p>
    <w:tbl>
      <w:tblPr>
        <w:tblStyle w:val="af9"/>
        <w:tblW w:w="0" w:type="auto"/>
        <w:jc w:val="center"/>
        <w:tblLook w:val="04A0" w:firstRow="1" w:lastRow="0" w:firstColumn="1" w:lastColumn="0" w:noHBand="0" w:noVBand="1"/>
      </w:tblPr>
      <w:tblGrid>
        <w:gridCol w:w="1814"/>
        <w:gridCol w:w="1815"/>
        <w:gridCol w:w="1816"/>
        <w:gridCol w:w="1815"/>
        <w:gridCol w:w="1815"/>
        <w:gridCol w:w="1815"/>
        <w:gridCol w:w="1815"/>
        <w:gridCol w:w="1815"/>
      </w:tblGrid>
      <w:tr w:rsidR="002B6B0E" w:rsidRPr="0018259E" w14:paraId="6179D502" w14:textId="77777777">
        <w:trPr>
          <w:jc w:val="center"/>
        </w:trPr>
        <w:tc>
          <w:tcPr>
            <w:tcW w:w="1816" w:type="dxa"/>
          </w:tcPr>
          <w:p w14:paraId="0A567304" w14:textId="77777777" w:rsidR="002B6B0E" w:rsidRPr="0018259E" w:rsidRDefault="00000000">
            <w:r w:rsidRPr="0018259E">
              <w:rPr>
                <w:b/>
                <w:sz w:val="16"/>
              </w:rPr>
              <w:t>Wave</w:t>
            </w:r>
          </w:p>
        </w:tc>
        <w:tc>
          <w:tcPr>
            <w:tcW w:w="1816" w:type="dxa"/>
          </w:tcPr>
          <w:p w14:paraId="31871BA6" w14:textId="77777777" w:rsidR="002B6B0E" w:rsidRPr="0018259E" w:rsidRDefault="00000000">
            <w:r w:rsidRPr="0018259E">
              <w:rPr>
                <w:b/>
                <w:sz w:val="16"/>
              </w:rPr>
              <w:t>Survey year</w:t>
            </w:r>
          </w:p>
        </w:tc>
        <w:tc>
          <w:tcPr>
            <w:tcW w:w="1816" w:type="dxa"/>
          </w:tcPr>
          <w:p w14:paraId="273C75D0" w14:textId="77777777" w:rsidR="002B6B0E" w:rsidRPr="0018259E" w:rsidRDefault="00000000">
            <w:r w:rsidRPr="0018259E">
              <w:rPr>
                <w:b/>
                <w:sz w:val="16"/>
              </w:rPr>
              <w:t xml:space="preserve">File </w:t>
            </w:r>
            <w:proofErr w:type="spellStart"/>
            <w:r w:rsidRPr="0018259E">
              <w:rPr>
                <w:b/>
                <w:sz w:val="16"/>
              </w:rPr>
              <w:t>analysed</w:t>
            </w:r>
            <w:proofErr w:type="spellEnd"/>
          </w:p>
        </w:tc>
        <w:tc>
          <w:tcPr>
            <w:tcW w:w="1816" w:type="dxa"/>
          </w:tcPr>
          <w:p w14:paraId="5580837A" w14:textId="77777777" w:rsidR="002B6B0E" w:rsidRPr="0018259E" w:rsidRDefault="00000000">
            <w:r w:rsidRPr="0018259E">
              <w:rPr>
                <w:b/>
                <w:sz w:val="16"/>
              </w:rPr>
              <w:t>Respondents (n)</w:t>
            </w:r>
          </w:p>
        </w:tc>
        <w:tc>
          <w:tcPr>
            <w:tcW w:w="1816" w:type="dxa"/>
          </w:tcPr>
          <w:p w14:paraId="3E40D422" w14:textId="77777777" w:rsidR="002B6B0E" w:rsidRPr="0018259E" w:rsidRDefault="00000000">
            <w:r w:rsidRPr="0018259E">
              <w:rPr>
                <w:b/>
                <w:sz w:val="16"/>
              </w:rPr>
              <w:t>Variables (n)</w:t>
            </w:r>
          </w:p>
        </w:tc>
        <w:tc>
          <w:tcPr>
            <w:tcW w:w="1816" w:type="dxa"/>
          </w:tcPr>
          <w:p w14:paraId="5816FD02" w14:textId="77777777" w:rsidR="002B6B0E" w:rsidRPr="0018259E" w:rsidRDefault="00000000">
            <w:r w:rsidRPr="0018259E">
              <w:rPr>
                <w:b/>
                <w:sz w:val="16"/>
              </w:rPr>
              <w:t>C4 block variables</w:t>
            </w:r>
          </w:p>
        </w:tc>
        <w:tc>
          <w:tcPr>
            <w:tcW w:w="1816" w:type="dxa"/>
          </w:tcPr>
          <w:p w14:paraId="04F51BB5" w14:textId="77777777" w:rsidR="002B6B0E" w:rsidRPr="0018259E" w:rsidRDefault="00000000">
            <w:r w:rsidRPr="0018259E">
              <w:rPr>
                <w:b/>
                <w:sz w:val="16"/>
              </w:rPr>
              <w:t>K-MMSE items</w:t>
            </w:r>
          </w:p>
        </w:tc>
        <w:tc>
          <w:tcPr>
            <w:tcW w:w="1816" w:type="dxa"/>
          </w:tcPr>
          <w:p w14:paraId="4A34AA66" w14:textId="77777777" w:rsidR="002B6B0E" w:rsidRPr="0018259E" w:rsidRDefault="00000000">
            <w:r w:rsidRPr="0018259E">
              <w:rPr>
                <w:b/>
                <w:sz w:val="16"/>
              </w:rPr>
              <w:t>Item missingness</w:t>
            </w:r>
          </w:p>
        </w:tc>
      </w:tr>
      <w:tr w:rsidR="002B6B0E" w:rsidRPr="0018259E" w14:paraId="731CBBC7" w14:textId="77777777">
        <w:trPr>
          <w:jc w:val="center"/>
        </w:trPr>
        <w:tc>
          <w:tcPr>
            <w:tcW w:w="1816" w:type="dxa"/>
          </w:tcPr>
          <w:p w14:paraId="19ED9248" w14:textId="77777777" w:rsidR="002B6B0E" w:rsidRPr="0018259E" w:rsidRDefault="00000000">
            <w:r w:rsidRPr="0018259E">
              <w:rPr>
                <w:sz w:val="16"/>
              </w:rPr>
              <w:t>1</w:t>
            </w:r>
          </w:p>
        </w:tc>
        <w:tc>
          <w:tcPr>
            <w:tcW w:w="1816" w:type="dxa"/>
          </w:tcPr>
          <w:p w14:paraId="4A11A4DB" w14:textId="77777777" w:rsidR="002B6B0E" w:rsidRPr="0018259E" w:rsidRDefault="00000000">
            <w:r w:rsidRPr="0018259E">
              <w:rPr>
                <w:sz w:val="16"/>
              </w:rPr>
              <w:t>2006</w:t>
            </w:r>
          </w:p>
        </w:tc>
        <w:tc>
          <w:tcPr>
            <w:tcW w:w="1816" w:type="dxa"/>
          </w:tcPr>
          <w:p w14:paraId="21EE3117" w14:textId="77777777" w:rsidR="002B6B0E" w:rsidRPr="0018259E" w:rsidRDefault="00000000">
            <w:r w:rsidRPr="0018259E">
              <w:rPr>
                <w:sz w:val="16"/>
              </w:rPr>
              <w:t>w01_20260227.sav</w:t>
            </w:r>
          </w:p>
        </w:tc>
        <w:tc>
          <w:tcPr>
            <w:tcW w:w="1816" w:type="dxa"/>
          </w:tcPr>
          <w:p w14:paraId="49DDF66D" w14:textId="77777777" w:rsidR="002B6B0E" w:rsidRPr="0018259E" w:rsidRDefault="00000000">
            <w:r w:rsidRPr="0018259E">
              <w:rPr>
                <w:sz w:val="16"/>
              </w:rPr>
              <w:t>10,254</w:t>
            </w:r>
          </w:p>
        </w:tc>
        <w:tc>
          <w:tcPr>
            <w:tcW w:w="1816" w:type="dxa"/>
          </w:tcPr>
          <w:p w14:paraId="6343A0D7" w14:textId="77777777" w:rsidR="002B6B0E" w:rsidRPr="0018259E" w:rsidRDefault="00000000">
            <w:r w:rsidRPr="0018259E">
              <w:rPr>
                <w:sz w:val="16"/>
              </w:rPr>
              <w:t>3,886</w:t>
            </w:r>
          </w:p>
        </w:tc>
        <w:tc>
          <w:tcPr>
            <w:tcW w:w="1816" w:type="dxa"/>
          </w:tcPr>
          <w:p w14:paraId="347E51DD" w14:textId="77777777" w:rsidR="002B6B0E" w:rsidRPr="0018259E" w:rsidRDefault="00000000">
            <w:r w:rsidRPr="0018259E">
              <w:rPr>
                <w:sz w:val="16"/>
              </w:rPr>
              <w:t>0</w:t>
            </w:r>
          </w:p>
        </w:tc>
        <w:tc>
          <w:tcPr>
            <w:tcW w:w="1816" w:type="dxa"/>
          </w:tcPr>
          <w:p w14:paraId="6D176B7E" w14:textId="77777777" w:rsidR="002B6B0E" w:rsidRPr="0018259E" w:rsidRDefault="00000000">
            <w:r w:rsidRPr="0018259E">
              <w:rPr>
                <w:sz w:val="16"/>
              </w:rPr>
              <w:t>None</w:t>
            </w:r>
          </w:p>
        </w:tc>
        <w:tc>
          <w:tcPr>
            <w:tcW w:w="1816" w:type="dxa"/>
          </w:tcPr>
          <w:p w14:paraId="3683A34E" w14:textId="77777777" w:rsidR="002B6B0E" w:rsidRPr="0018259E" w:rsidRDefault="00000000">
            <w:r w:rsidRPr="0018259E">
              <w:rPr>
                <w:sz w:val="16"/>
              </w:rPr>
              <w:t>—</w:t>
            </w:r>
          </w:p>
        </w:tc>
      </w:tr>
      <w:tr w:rsidR="002B6B0E" w:rsidRPr="0018259E" w14:paraId="1DD2683B" w14:textId="77777777">
        <w:trPr>
          <w:jc w:val="center"/>
        </w:trPr>
        <w:tc>
          <w:tcPr>
            <w:tcW w:w="1816" w:type="dxa"/>
          </w:tcPr>
          <w:p w14:paraId="305CB655" w14:textId="77777777" w:rsidR="002B6B0E" w:rsidRPr="0018259E" w:rsidRDefault="00000000">
            <w:r w:rsidRPr="0018259E">
              <w:rPr>
                <w:sz w:val="16"/>
              </w:rPr>
              <w:t>2</w:t>
            </w:r>
          </w:p>
        </w:tc>
        <w:tc>
          <w:tcPr>
            <w:tcW w:w="1816" w:type="dxa"/>
          </w:tcPr>
          <w:p w14:paraId="6FCBAA3A" w14:textId="77777777" w:rsidR="002B6B0E" w:rsidRPr="0018259E" w:rsidRDefault="00000000">
            <w:r w:rsidRPr="0018259E">
              <w:rPr>
                <w:sz w:val="16"/>
              </w:rPr>
              <w:t>2008</w:t>
            </w:r>
          </w:p>
        </w:tc>
        <w:tc>
          <w:tcPr>
            <w:tcW w:w="1816" w:type="dxa"/>
          </w:tcPr>
          <w:p w14:paraId="734E5A9E" w14:textId="77777777" w:rsidR="002B6B0E" w:rsidRPr="0018259E" w:rsidRDefault="00000000">
            <w:r w:rsidRPr="0018259E">
              <w:rPr>
                <w:sz w:val="16"/>
              </w:rPr>
              <w:t>w02_20260227.sav</w:t>
            </w:r>
          </w:p>
        </w:tc>
        <w:tc>
          <w:tcPr>
            <w:tcW w:w="1816" w:type="dxa"/>
          </w:tcPr>
          <w:p w14:paraId="1FF760CD" w14:textId="77777777" w:rsidR="002B6B0E" w:rsidRPr="0018259E" w:rsidRDefault="00000000">
            <w:r w:rsidRPr="0018259E">
              <w:rPr>
                <w:sz w:val="16"/>
              </w:rPr>
              <w:t>8,688</w:t>
            </w:r>
          </w:p>
        </w:tc>
        <w:tc>
          <w:tcPr>
            <w:tcW w:w="1816" w:type="dxa"/>
          </w:tcPr>
          <w:p w14:paraId="7049669F" w14:textId="77777777" w:rsidR="002B6B0E" w:rsidRPr="0018259E" w:rsidRDefault="00000000">
            <w:r w:rsidRPr="0018259E">
              <w:rPr>
                <w:sz w:val="16"/>
              </w:rPr>
              <w:t>3,145</w:t>
            </w:r>
          </w:p>
        </w:tc>
        <w:tc>
          <w:tcPr>
            <w:tcW w:w="1816" w:type="dxa"/>
          </w:tcPr>
          <w:p w14:paraId="4AF2CCE9" w14:textId="77777777" w:rsidR="002B6B0E" w:rsidRPr="0018259E" w:rsidRDefault="00000000">
            <w:r w:rsidRPr="0018259E">
              <w:rPr>
                <w:sz w:val="16"/>
              </w:rPr>
              <w:t>0</w:t>
            </w:r>
          </w:p>
        </w:tc>
        <w:tc>
          <w:tcPr>
            <w:tcW w:w="1816" w:type="dxa"/>
          </w:tcPr>
          <w:p w14:paraId="5FABD6E4" w14:textId="77777777" w:rsidR="002B6B0E" w:rsidRPr="0018259E" w:rsidRDefault="00000000">
            <w:r w:rsidRPr="0018259E">
              <w:rPr>
                <w:sz w:val="16"/>
              </w:rPr>
              <w:t>None</w:t>
            </w:r>
          </w:p>
        </w:tc>
        <w:tc>
          <w:tcPr>
            <w:tcW w:w="1816" w:type="dxa"/>
          </w:tcPr>
          <w:p w14:paraId="5E5FD745" w14:textId="77777777" w:rsidR="002B6B0E" w:rsidRPr="0018259E" w:rsidRDefault="00000000">
            <w:r w:rsidRPr="0018259E">
              <w:rPr>
                <w:sz w:val="16"/>
              </w:rPr>
              <w:t>—</w:t>
            </w:r>
          </w:p>
        </w:tc>
      </w:tr>
      <w:tr w:rsidR="002B6B0E" w:rsidRPr="0018259E" w14:paraId="42D2D4B1" w14:textId="77777777">
        <w:trPr>
          <w:jc w:val="center"/>
        </w:trPr>
        <w:tc>
          <w:tcPr>
            <w:tcW w:w="1816" w:type="dxa"/>
          </w:tcPr>
          <w:p w14:paraId="2BF56412" w14:textId="77777777" w:rsidR="002B6B0E" w:rsidRPr="0018259E" w:rsidRDefault="00000000">
            <w:r w:rsidRPr="0018259E">
              <w:rPr>
                <w:sz w:val="16"/>
              </w:rPr>
              <w:t>3</w:t>
            </w:r>
          </w:p>
        </w:tc>
        <w:tc>
          <w:tcPr>
            <w:tcW w:w="1816" w:type="dxa"/>
          </w:tcPr>
          <w:p w14:paraId="000CC8B4" w14:textId="77777777" w:rsidR="002B6B0E" w:rsidRPr="0018259E" w:rsidRDefault="00000000">
            <w:r w:rsidRPr="0018259E">
              <w:rPr>
                <w:sz w:val="16"/>
              </w:rPr>
              <w:t>2010</w:t>
            </w:r>
          </w:p>
        </w:tc>
        <w:tc>
          <w:tcPr>
            <w:tcW w:w="1816" w:type="dxa"/>
          </w:tcPr>
          <w:p w14:paraId="057C63C8" w14:textId="77777777" w:rsidR="002B6B0E" w:rsidRPr="0018259E" w:rsidRDefault="00000000">
            <w:r w:rsidRPr="0018259E">
              <w:rPr>
                <w:sz w:val="16"/>
              </w:rPr>
              <w:t>w03_20260227.sav</w:t>
            </w:r>
          </w:p>
        </w:tc>
        <w:tc>
          <w:tcPr>
            <w:tcW w:w="1816" w:type="dxa"/>
          </w:tcPr>
          <w:p w14:paraId="100CA097" w14:textId="77777777" w:rsidR="002B6B0E" w:rsidRPr="0018259E" w:rsidRDefault="00000000">
            <w:r w:rsidRPr="0018259E">
              <w:rPr>
                <w:sz w:val="16"/>
              </w:rPr>
              <w:t>7,920</w:t>
            </w:r>
          </w:p>
        </w:tc>
        <w:tc>
          <w:tcPr>
            <w:tcW w:w="1816" w:type="dxa"/>
          </w:tcPr>
          <w:p w14:paraId="4F797313" w14:textId="77777777" w:rsidR="002B6B0E" w:rsidRPr="0018259E" w:rsidRDefault="00000000">
            <w:r w:rsidRPr="0018259E">
              <w:rPr>
                <w:sz w:val="16"/>
              </w:rPr>
              <w:t>3,564</w:t>
            </w:r>
          </w:p>
        </w:tc>
        <w:tc>
          <w:tcPr>
            <w:tcW w:w="1816" w:type="dxa"/>
          </w:tcPr>
          <w:p w14:paraId="01408CB9" w14:textId="77777777" w:rsidR="002B6B0E" w:rsidRPr="0018259E" w:rsidRDefault="00000000">
            <w:r w:rsidRPr="0018259E">
              <w:rPr>
                <w:sz w:val="16"/>
              </w:rPr>
              <w:t>0</w:t>
            </w:r>
          </w:p>
        </w:tc>
        <w:tc>
          <w:tcPr>
            <w:tcW w:w="1816" w:type="dxa"/>
          </w:tcPr>
          <w:p w14:paraId="246336ED" w14:textId="77777777" w:rsidR="002B6B0E" w:rsidRPr="0018259E" w:rsidRDefault="00000000">
            <w:r w:rsidRPr="0018259E">
              <w:rPr>
                <w:sz w:val="16"/>
              </w:rPr>
              <w:t>None</w:t>
            </w:r>
          </w:p>
        </w:tc>
        <w:tc>
          <w:tcPr>
            <w:tcW w:w="1816" w:type="dxa"/>
          </w:tcPr>
          <w:p w14:paraId="0D3EF1E7" w14:textId="77777777" w:rsidR="002B6B0E" w:rsidRPr="0018259E" w:rsidRDefault="00000000">
            <w:r w:rsidRPr="0018259E">
              <w:rPr>
                <w:sz w:val="16"/>
              </w:rPr>
              <w:t>—</w:t>
            </w:r>
          </w:p>
        </w:tc>
      </w:tr>
      <w:tr w:rsidR="002B6B0E" w:rsidRPr="0018259E" w14:paraId="554BF1D1" w14:textId="77777777">
        <w:trPr>
          <w:jc w:val="center"/>
        </w:trPr>
        <w:tc>
          <w:tcPr>
            <w:tcW w:w="1816" w:type="dxa"/>
          </w:tcPr>
          <w:p w14:paraId="2D365B1D" w14:textId="77777777" w:rsidR="002B6B0E" w:rsidRPr="0018259E" w:rsidRDefault="00000000">
            <w:r w:rsidRPr="0018259E">
              <w:rPr>
                <w:sz w:val="16"/>
              </w:rPr>
              <w:t>4</w:t>
            </w:r>
          </w:p>
        </w:tc>
        <w:tc>
          <w:tcPr>
            <w:tcW w:w="1816" w:type="dxa"/>
          </w:tcPr>
          <w:p w14:paraId="19522A60" w14:textId="77777777" w:rsidR="002B6B0E" w:rsidRPr="0018259E" w:rsidRDefault="00000000">
            <w:r w:rsidRPr="0018259E">
              <w:rPr>
                <w:sz w:val="16"/>
              </w:rPr>
              <w:t>2012</w:t>
            </w:r>
          </w:p>
        </w:tc>
        <w:tc>
          <w:tcPr>
            <w:tcW w:w="1816" w:type="dxa"/>
          </w:tcPr>
          <w:p w14:paraId="00305941" w14:textId="77777777" w:rsidR="002B6B0E" w:rsidRPr="0018259E" w:rsidRDefault="00000000">
            <w:r w:rsidRPr="0018259E">
              <w:rPr>
                <w:sz w:val="16"/>
              </w:rPr>
              <w:t>w04_20260227.sav</w:t>
            </w:r>
          </w:p>
        </w:tc>
        <w:tc>
          <w:tcPr>
            <w:tcW w:w="1816" w:type="dxa"/>
          </w:tcPr>
          <w:p w14:paraId="59DCC4D0" w14:textId="77777777" w:rsidR="002B6B0E" w:rsidRPr="0018259E" w:rsidRDefault="00000000">
            <w:r w:rsidRPr="0018259E">
              <w:rPr>
                <w:sz w:val="16"/>
              </w:rPr>
              <w:t>7,486</w:t>
            </w:r>
          </w:p>
        </w:tc>
        <w:tc>
          <w:tcPr>
            <w:tcW w:w="1816" w:type="dxa"/>
          </w:tcPr>
          <w:p w14:paraId="0577543B" w14:textId="77777777" w:rsidR="002B6B0E" w:rsidRPr="0018259E" w:rsidRDefault="00000000">
            <w:r w:rsidRPr="0018259E">
              <w:rPr>
                <w:sz w:val="16"/>
              </w:rPr>
              <w:t>3,839</w:t>
            </w:r>
          </w:p>
        </w:tc>
        <w:tc>
          <w:tcPr>
            <w:tcW w:w="1816" w:type="dxa"/>
          </w:tcPr>
          <w:p w14:paraId="4DE7162D" w14:textId="77777777" w:rsidR="002B6B0E" w:rsidRPr="0018259E" w:rsidRDefault="00000000">
            <w:r w:rsidRPr="0018259E">
              <w:rPr>
                <w:sz w:val="16"/>
              </w:rPr>
              <w:t>0</w:t>
            </w:r>
          </w:p>
        </w:tc>
        <w:tc>
          <w:tcPr>
            <w:tcW w:w="1816" w:type="dxa"/>
          </w:tcPr>
          <w:p w14:paraId="354AA5C6" w14:textId="77777777" w:rsidR="002B6B0E" w:rsidRPr="0018259E" w:rsidRDefault="00000000">
            <w:r w:rsidRPr="0018259E">
              <w:rPr>
                <w:sz w:val="16"/>
              </w:rPr>
              <w:t>None</w:t>
            </w:r>
          </w:p>
        </w:tc>
        <w:tc>
          <w:tcPr>
            <w:tcW w:w="1816" w:type="dxa"/>
          </w:tcPr>
          <w:p w14:paraId="0BC66637" w14:textId="77777777" w:rsidR="002B6B0E" w:rsidRPr="0018259E" w:rsidRDefault="00000000">
            <w:r w:rsidRPr="0018259E">
              <w:rPr>
                <w:sz w:val="16"/>
              </w:rPr>
              <w:t>—</w:t>
            </w:r>
          </w:p>
        </w:tc>
      </w:tr>
      <w:tr w:rsidR="002B6B0E" w:rsidRPr="0018259E" w14:paraId="17DDA294" w14:textId="77777777">
        <w:trPr>
          <w:jc w:val="center"/>
        </w:trPr>
        <w:tc>
          <w:tcPr>
            <w:tcW w:w="1816" w:type="dxa"/>
          </w:tcPr>
          <w:p w14:paraId="5D88D4B6" w14:textId="77777777" w:rsidR="002B6B0E" w:rsidRPr="0018259E" w:rsidRDefault="00000000">
            <w:r w:rsidRPr="0018259E">
              <w:rPr>
                <w:sz w:val="16"/>
              </w:rPr>
              <w:t>5</w:t>
            </w:r>
          </w:p>
        </w:tc>
        <w:tc>
          <w:tcPr>
            <w:tcW w:w="1816" w:type="dxa"/>
          </w:tcPr>
          <w:p w14:paraId="655538A2" w14:textId="77777777" w:rsidR="002B6B0E" w:rsidRPr="0018259E" w:rsidRDefault="00000000">
            <w:r w:rsidRPr="0018259E">
              <w:rPr>
                <w:sz w:val="16"/>
              </w:rPr>
              <w:t>2014</w:t>
            </w:r>
          </w:p>
        </w:tc>
        <w:tc>
          <w:tcPr>
            <w:tcW w:w="1816" w:type="dxa"/>
          </w:tcPr>
          <w:p w14:paraId="116A9BFC" w14:textId="77777777" w:rsidR="002B6B0E" w:rsidRPr="0018259E" w:rsidRDefault="00000000">
            <w:r w:rsidRPr="0018259E">
              <w:rPr>
                <w:sz w:val="16"/>
              </w:rPr>
              <w:t>w05_20260227.sav</w:t>
            </w:r>
          </w:p>
        </w:tc>
        <w:tc>
          <w:tcPr>
            <w:tcW w:w="1816" w:type="dxa"/>
          </w:tcPr>
          <w:p w14:paraId="41EED30F" w14:textId="77777777" w:rsidR="002B6B0E" w:rsidRPr="0018259E" w:rsidRDefault="00000000">
            <w:r w:rsidRPr="0018259E">
              <w:rPr>
                <w:sz w:val="16"/>
              </w:rPr>
              <w:t>7,029</w:t>
            </w:r>
          </w:p>
        </w:tc>
        <w:tc>
          <w:tcPr>
            <w:tcW w:w="1816" w:type="dxa"/>
          </w:tcPr>
          <w:p w14:paraId="0223CF5A" w14:textId="77777777" w:rsidR="002B6B0E" w:rsidRPr="0018259E" w:rsidRDefault="00000000">
            <w:r w:rsidRPr="0018259E">
              <w:rPr>
                <w:sz w:val="16"/>
              </w:rPr>
              <w:t>2,398</w:t>
            </w:r>
          </w:p>
        </w:tc>
        <w:tc>
          <w:tcPr>
            <w:tcW w:w="1816" w:type="dxa"/>
          </w:tcPr>
          <w:p w14:paraId="32D66E90" w14:textId="77777777" w:rsidR="002B6B0E" w:rsidRPr="0018259E" w:rsidRDefault="00000000">
            <w:r w:rsidRPr="0018259E">
              <w:rPr>
                <w:sz w:val="16"/>
              </w:rPr>
              <w:t>0</w:t>
            </w:r>
          </w:p>
        </w:tc>
        <w:tc>
          <w:tcPr>
            <w:tcW w:w="1816" w:type="dxa"/>
          </w:tcPr>
          <w:p w14:paraId="675C4D00" w14:textId="77777777" w:rsidR="002B6B0E" w:rsidRPr="0018259E" w:rsidRDefault="00000000">
            <w:r w:rsidRPr="0018259E">
              <w:rPr>
                <w:sz w:val="16"/>
              </w:rPr>
              <w:t>None</w:t>
            </w:r>
          </w:p>
        </w:tc>
        <w:tc>
          <w:tcPr>
            <w:tcW w:w="1816" w:type="dxa"/>
          </w:tcPr>
          <w:p w14:paraId="5B02DCCE" w14:textId="77777777" w:rsidR="002B6B0E" w:rsidRPr="0018259E" w:rsidRDefault="00000000">
            <w:r w:rsidRPr="0018259E">
              <w:rPr>
                <w:sz w:val="16"/>
              </w:rPr>
              <w:t>—</w:t>
            </w:r>
          </w:p>
        </w:tc>
      </w:tr>
      <w:tr w:rsidR="002B6B0E" w:rsidRPr="0018259E" w14:paraId="23E3EF35" w14:textId="77777777">
        <w:trPr>
          <w:jc w:val="center"/>
        </w:trPr>
        <w:tc>
          <w:tcPr>
            <w:tcW w:w="1816" w:type="dxa"/>
          </w:tcPr>
          <w:p w14:paraId="2CB2D624" w14:textId="77777777" w:rsidR="002B6B0E" w:rsidRPr="0018259E" w:rsidRDefault="00000000">
            <w:r w:rsidRPr="0018259E">
              <w:rPr>
                <w:sz w:val="16"/>
              </w:rPr>
              <w:t>6</w:t>
            </w:r>
          </w:p>
        </w:tc>
        <w:tc>
          <w:tcPr>
            <w:tcW w:w="1816" w:type="dxa"/>
          </w:tcPr>
          <w:p w14:paraId="63CDFCC4" w14:textId="77777777" w:rsidR="002B6B0E" w:rsidRPr="0018259E" w:rsidRDefault="00000000">
            <w:r w:rsidRPr="0018259E">
              <w:rPr>
                <w:sz w:val="16"/>
              </w:rPr>
              <w:t>2016</w:t>
            </w:r>
          </w:p>
        </w:tc>
        <w:tc>
          <w:tcPr>
            <w:tcW w:w="1816" w:type="dxa"/>
          </w:tcPr>
          <w:p w14:paraId="7066D54D" w14:textId="77777777" w:rsidR="002B6B0E" w:rsidRPr="0018259E" w:rsidRDefault="00000000">
            <w:r w:rsidRPr="0018259E">
              <w:rPr>
                <w:sz w:val="16"/>
              </w:rPr>
              <w:t>w06_20260227.sav</w:t>
            </w:r>
          </w:p>
        </w:tc>
        <w:tc>
          <w:tcPr>
            <w:tcW w:w="1816" w:type="dxa"/>
          </w:tcPr>
          <w:p w14:paraId="3411CC9B" w14:textId="77777777" w:rsidR="002B6B0E" w:rsidRPr="0018259E" w:rsidRDefault="00000000">
            <w:r w:rsidRPr="0018259E">
              <w:rPr>
                <w:sz w:val="16"/>
              </w:rPr>
              <w:t>7,490</w:t>
            </w:r>
          </w:p>
        </w:tc>
        <w:tc>
          <w:tcPr>
            <w:tcW w:w="1816" w:type="dxa"/>
          </w:tcPr>
          <w:p w14:paraId="29E323DC" w14:textId="77777777" w:rsidR="002B6B0E" w:rsidRPr="0018259E" w:rsidRDefault="00000000">
            <w:r w:rsidRPr="0018259E">
              <w:rPr>
                <w:sz w:val="16"/>
              </w:rPr>
              <w:t>2,916</w:t>
            </w:r>
          </w:p>
        </w:tc>
        <w:tc>
          <w:tcPr>
            <w:tcW w:w="1816" w:type="dxa"/>
          </w:tcPr>
          <w:p w14:paraId="09E388B1" w14:textId="77777777" w:rsidR="002B6B0E" w:rsidRPr="0018259E" w:rsidRDefault="00000000">
            <w:r w:rsidRPr="0018259E">
              <w:rPr>
                <w:sz w:val="16"/>
              </w:rPr>
              <w:t>0</w:t>
            </w:r>
          </w:p>
        </w:tc>
        <w:tc>
          <w:tcPr>
            <w:tcW w:w="1816" w:type="dxa"/>
          </w:tcPr>
          <w:p w14:paraId="78FF92A3" w14:textId="77777777" w:rsidR="002B6B0E" w:rsidRPr="0018259E" w:rsidRDefault="00000000">
            <w:r w:rsidRPr="0018259E">
              <w:rPr>
                <w:sz w:val="16"/>
              </w:rPr>
              <w:t>None</w:t>
            </w:r>
          </w:p>
        </w:tc>
        <w:tc>
          <w:tcPr>
            <w:tcW w:w="1816" w:type="dxa"/>
          </w:tcPr>
          <w:p w14:paraId="7FA97B16" w14:textId="77777777" w:rsidR="002B6B0E" w:rsidRPr="0018259E" w:rsidRDefault="00000000">
            <w:r w:rsidRPr="0018259E">
              <w:rPr>
                <w:sz w:val="16"/>
              </w:rPr>
              <w:t>—</w:t>
            </w:r>
          </w:p>
        </w:tc>
      </w:tr>
      <w:tr w:rsidR="002B6B0E" w:rsidRPr="0018259E" w14:paraId="09624622" w14:textId="77777777">
        <w:trPr>
          <w:jc w:val="center"/>
        </w:trPr>
        <w:tc>
          <w:tcPr>
            <w:tcW w:w="1816" w:type="dxa"/>
          </w:tcPr>
          <w:p w14:paraId="7A5C939A" w14:textId="77777777" w:rsidR="002B6B0E" w:rsidRPr="0018259E" w:rsidRDefault="00000000">
            <w:r w:rsidRPr="0018259E">
              <w:rPr>
                <w:sz w:val="16"/>
              </w:rPr>
              <w:t>7</w:t>
            </w:r>
          </w:p>
        </w:tc>
        <w:tc>
          <w:tcPr>
            <w:tcW w:w="1816" w:type="dxa"/>
          </w:tcPr>
          <w:p w14:paraId="4C97627F" w14:textId="77777777" w:rsidR="002B6B0E" w:rsidRPr="0018259E" w:rsidRDefault="00000000">
            <w:r w:rsidRPr="0018259E">
              <w:rPr>
                <w:sz w:val="16"/>
              </w:rPr>
              <w:t>2018</w:t>
            </w:r>
          </w:p>
        </w:tc>
        <w:tc>
          <w:tcPr>
            <w:tcW w:w="1816" w:type="dxa"/>
          </w:tcPr>
          <w:p w14:paraId="66AA7D2C" w14:textId="77777777" w:rsidR="002B6B0E" w:rsidRPr="0018259E" w:rsidRDefault="00000000">
            <w:r w:rsidRPr="0018259E">
              <w:rPr>
                <w:sz w:val="16"/>
              </w:rPr>
              <w:t>w07_20260227.sav</w:t>
            </w:r>
          </w:p>
        </w:tc>
        <w:tc>
          <w:tcPr>
            <w:tcW w:w="1816" w:type="dxa"/>
          </w:tcPr>
          <w:p w14:paraId="3590F56D" w14:textId="77777777" w:rsidR="002B6B0E" w:rsidRPr="0018259E" w:rsidRDefault="00000000">
            <w:r w:rsidRPr="0018259E">
              <w:rPr>
                <w:sz w:val="16"/>
              </w:rPr>
              <w:t>6,940</w:t>
            </w:r>
          </w:p>
        </w:tc>
        <w:tc>
          <w:tcPr>
            <w:tcW w:w="1816" w:type="dxa"/>
          </w:tcPr>
          <w:p w14:paraId="1524146B" w14:textId="77777777" w:rsidR="002B6B0E" w:rsidRPr="0018259E" w:rsidRDefault="00000000">
            <w:r w:rsidRPr="0018259E">
              <w:rPr>
                <w:sz w:val="16"/>
              </w:rPr>
              <w:t>2,742</w:t>
            </w:r>
          </w:p>
        </w:tc>
        <w:tc>
          <w:tcPr>
            <w:tcW w:w="1816" w:type="dxa"/>
          </w:tcPr>
          <w:p w14:paraId="242FFABB" w14:textId="77777777" w:rsidR="002B6B0E" w:rsidRPr="0018259E" w:rsidRDefault="00000000">
            <w:r w:rsidRPr="0018259E">
              <w:rPr>
                <w:sz w:val="16"/>
              </w:rPr>
              <w:t>0</w:t>
            </w:r>
          </w:p>
        </w:tc>
        <w:tc>
          <w:tcPr>
            <w:tcW w:w="1816" w:type="dxa"/>
          </w:tcPr>
          <w:p w14:paraId="5FB291B4" w14:textId="77777777" w:rsidR="002B6B0E" w:rsidRPr="0018259E" w:rsidRDefault="00000000">
            <w:r w:rsidRPr="0018259E">
              <w:rPr>
                <w:sz w:val="16"/>
              </w:rPr>
              <w:t>None</w:t>
            </w:r>
          </w:p>
        </w:tc>
        <w:tc>
          <w:tcPr>
            <w:tcW w:w="1816" w:type="dxa"/>
          </w:tcPr>
          <w:p w14:paraId="608C81F4" w14:textId="77777777" w:rsidR="002B6B0E" w:rsidRPr="0018259E" w:rsidRDefault="00000000">
            <w:r w:rsidRPr="0018259E">
              <w:rPr>
                <w:sz w:val="16"/>
              </w:rPr>
              <w:t>—</w:t>
            </w:r>
          </w:p>
        </w:tc>
      </w:tr>
      <w:tr w:rsidR="002B6B0E" w:rsidRPr="0018259E" w14:paraId="17EA2CF1" w14:textId="77777777">
        <w:trPr>
          <w:jc w:val="center"/>
        </w:trPr>
        <w:tc>
          <w:tcPr>
            <w:tcW w:w="1816" w:type="dxa"/>
          </w:tcPr>
          <w:p w14:paraId="1A294DB0" w14:textId="77777777" w:rsidR="002B6B0E" w:rsidRPr="0018259E" w:rsidRDefault="00000000">
            <w:r w:rsidRPr="0018259E">
              <w:rPr>
                <w:sz w:val="16"/>
              </w:rPr>
              <w:t>8</w:t>
            </w:r>
          </w:p>
        </w:tc>
        <w:tc>
          <w:tcPr>
            <w:tcW w:w="1816" w:type="dxa"/>
          </w:tcPr>
          <w:p w14:paraId="3D96096B" w14:textId="77777777" w:rsidR="002B6B0E" w:rsidRPr="0018259E" w:rsidRDefault="00000000">
            <w:r w:rsidRPr="0018259E">
              <w:rPr>
                <w:sz w:val="16"/>
              </w:rPr>
              <w:t>2020</w:t>
            </w:r>
          </w:p>
        </w:tc>
        <w:tc>
          <w:tcPr>
            <w:tcW w:w="1816" w:type="dxa"/>
          </w:tcPr>
          <w:p w14:paraId="3FF4155A" w14:textId="77777777" w:rsidR="002B6B0E" w:rsidRPr="0018259E" w:rsidRDefault="00000000">
            <w:r w:rsidRPr="0018259E">
              <w:rPr>
                <w:sz w:val="16"/>
              </w:rPr>
              <w:t>w08_20260227.sav</w:t>
            </w:r>
          </w:p>
        </w:tc>
        <w:tc>
          <w:tcPr>
            <w:tcW w:w="1816" w:type="dxa"/>
          </w:tcPr>
          <w:p w14:paraId="11E4027A" w14:textId="77777777" w:rsidR="002B6B0E" w:rsidRPr="0018259E" w:rsidRDefault="00000000">
            <w:r w:rsidRPr="0018259E">
              <w:rPr>
                <w:sz w:val="16"/>
              </w:rPr>
              <w:t>6,488</w:t>
            </w:r>
          </w:p>
        </w:tc>
        <w:tc>
          <w:tcPr>
            <w:tcW w:w="1816" w:type="dxa"/>
          </w:tcPr>
          <w:p w14:paraId="733FC18F" w14:textId="77777777" w:rsidR="002B6B0E" w:rsidRPr="0018259E" w:rsidRDefault="00000000">
            <w:r w:rsidRPr="0018259E">
              <w:rPr>
                <w:sz w:val="16"/>
              </w:rPr>
              <w:t>2,754</w:t>
            </w:r>
          </w:p>
        </w:tc>
        <w:tc>
          <w:tcPr>
            <w:tcW w:w="1816" w:type="dxa"/>
          </w:tcPr>
          <w:p w14:paraId="6FF17079" w14:textId="77777777" w:rsidR="002B6B0E" w:rsidRPr="0018259E" w:rsidRDefault="00000000">
            <w:r w:rsidRPr="0018259E">
              <w:rPr>
                <w:sz w:val="16"/>
              </w:rPr>
              <w:t>1 (w08C450)</w:t>
            </w:r>
          </w:p>
        </w:tc>
        <w:tc>
          <w:tcPr>
            <w:tcW w:w="1816" w:type="dxa"/>
          </w:tcPr>
          <w:p w14:paraId="1C74D6F5" w14:textId="77777777" w:rsidR="002B6B0E" w:rsidRPr="0018259E" w:rsidRDefault="00000000">
            <w:r w:rsidRPr="0018259E">
              <w:rPr>
                <w:sz w:val="16"/>
              </w:rPr>
              <w:t>None</w:t>
            </w:r>
          </w:p>
        </w:tc>
        <w:tc>
          <w:tcPr>
            <w:tcW w:w="1816" w:type="dxa"/>
          </w:tcPr>
          <w:p w14:paraId="4967385D" w14:textId="77777777" w:rsidR="002B6B0E" w:rsidRPr="0018259E" w:rsidRDefault="00000000">
            <w:r w:rsidRPr="0018259E">
              <w:rPr>
                <w:sz w:val="16"/>
              </w:rPr>
              <w:t>—</w:t>
            </w:r>
          </w:p>
        </w:tc>
      </w:tr>
      <w:tr w:rsidR="002B6B0E" w:rsidRPr="0018259E" w14:paraId="4FED5B96" w14:textId="77777777">
        <w:trPr>
          <w:jc w:val="center"/>
        </w:trPr>
        <w:tc>
          <w:tcPr>
            <w:tcW w:w="1816" w:type="dxa"/>
          </w:tcPr>
          <w:p w14:paraId="0DCAD546" w14:textId="77777777" w:rsidR="002B6B0E" w:rsidRPr="0018259E" w:rsidRDefault="00000000">
            <w:r w:rsidRPr="0018259E">
              <w:rPr>
                <w:sz w:val="16"/>
              </w:rPr>
              <w:t>9</w:t>
            </w:r>
          </w:p>
        </w:tc>
        <w:tc>
          <w:tcPr>
            <w:tcW w:w="1816" w:type="dxa"/>
          </w:tcPr>
          <w:p w14:paraId="396488FD" w14:textId="77777777" w:rsidR="002B6B0E" w:rsidRPr="0018259E" w:rsidRDefault="00000000">
            <w:r w:rsidRPr="0018259E">
              <w:rPr>
                <w:sz w:val="16"/>
              </w:rPr>
              <w:t>2022</w:t>
            </w:r>
          </w:p>
        </w:tc>
        <w:tc>
          <w:tcPr>
            <w:tcW w:w="1816" w:type="dxa"/>
          </w:tcPr>
          <w:p w14:paraId="60E83257" w14:textId="77777777" w:rsidR="002B6B0E" w:rsidRPr="0018259E" w:rsidRDefault="00000000">
            <w:r w:rsidRPr="0018259E">
              <w:rPr>
                <w:sz w:val="16"/>
              </w:rPr>
              <w:t>w09_20260227.sav</w:t>
            </w:r>
          </w:p>
        </w:tc>
        <w:tc>
          <w:tcPr>
            <w:tcW w:w="1816" w:type="dxa"/>
          </w:tcPr>
          <w:p w14:paraId="46E02B0B" w14:textId="77777777" w:rsidR="002B6B0E" w:rsidRPr="0018259E" w:rsidRDefault="00000000">
            <w:r w:rsidRPr="0018259E">
              <w:rPr>
                <w:sz w:val="16"/>
              </w:rPr>
              <w:t>6,057</w:t>
            </w:r>
          </w:p>
        </w:tc>
        <w:tc>
          <w:tcPr>
            <w:tcW w:w="1816" w:type="dxa"/>
          </w:tcPr>
          <w:p w14:paraId="20E00D01" w14:textId="77777777" w:rsidR="002B6B0E" w:rsidRPr="0018259E" w:rsidRDefault="00000000">
            <w:r w:rsidRPr="0018259E">
              <w:rPr>
                <w:sz w:val="16"/>
              </w:rPr>
              <w:t>2,899</w:t>
            </w:r>
          </w:p>
        </w:tc>
        <w:tc>
          <w:tcPr>
            <w:tcW w:w="1816" w:type="dxa"/>
          </w:tcPr>
          <w:p w14:paraId="4E5FA831" w14:textId="77777777" w:rsidR="002B6B0E" w:rsidRPr="0018259E" w:rsidRDefault="00000000">
            <w:r w:rsidRPr="0018259E">
              <w:rPr>
                <w:sz w:val="16"/>
              </w:rPr>
              <w:t>0</w:t>
            </w:r>
          </w:p>
        </w:tc>
        <w:tc>
          <w:tcPr>
            <w:tcW w:w="1816" w:type="dxa"/>
          </w:tcPr>
          <w:p w14:paraId="46C44EEB" w14:textId="77777777" w:rsidR="002B6B0E" w:rsidRPr="0018259E" w:rsidRDefault="00000000">
            <w:r w:rsidRPr="0018259E">
              <w:rPr>
                <w:sz w:val="16"/>
              </w:rPr>
              <w:t>None</w:t>
            </w:r>
          </w:p>
        </w:tc>
        <w:tc>
          <w:tcPr>
            <w:tcW w:w="1816" w:type="dxa"/>
          </w:tcPr>
          <w:p w14:paraId="74147585" w14:textId="77777777" w:rsidR="002B6B0E" w:rsidRPr="0018259E" w:rsidRDefault="00000000">
            <w:r w:rsidRPr="0018259E">
              <w:rPr>
                <w:sz w:val="16"/>
              </w:rPr>
              <w:t>—</w:t>
            </w:r>
          </w:p>
        </w:tc>
      </w:tr>
      <w:tr w:rsidR="002B6B0E" w:rsidRPr="0018259E" w14:paraId="10B62FF6" w14:textId="77777777">
        <w:trPr>
          <w:jc w:val="center"/>
        </w:trPr>
        <w:tc>
          <w:tcPr>
            <w:tcW w:w="1816" w:type="dxa"/>
          </w:tcPr>
          <w:p w14:paraId="5FDF7576" w14:textId="77777777" w:rsidR="002B6B0E" w:rsidRPr="0018259E" w:rsidRDefault="00000000">
            <w:r w:rsidRPr="0018259E">
              <w:rPr>
                <w:sz w:val="16"/>
              </w:rPr>
              <w:t>10</w:t>
            </w:r>
          </w:p>
        </w:tc>
        <w:tc>
          <w:tcPr>
            <w:tcW w:w="1816" w:type="dxa"/>
          </w:tcPr>
          <w:p w14:paraId="1AAA2642" w14:textId="77777777" w:rsidR="002B6B0E" w:rsidRPr="0018259E" w:rsidRDefault="00000000">
            <w:r w:rsidRPr="0018259E">
              <w:rPr>
                <w:sz w:val="16"/>
              </w:rPr>
              <w:t>2024</w:t>
            </w:r>
          </w:p>
        </w:tc>
        <w:tc>
          <w:tcPr>
            <w:tcW w:w="1816" w:type="dxa"/>
          </w:tcPr>
          <w:p w14:paraId="0C8A6528" w14:textId="77777777" w:rsidR="002B6B0E" w:rsidRPr="0018259E" w:rsidRDefault="00000000">
            <w:r w:rsidRPr="0018259E">
              <w:rPr>
                <w:sz w:val="16"/>
              </w:rPr>
              <w:t>w10_20260317.sav</w:t>
            </w:r>
          </w:p>
        </w:tc>
        <w:tc>
          <w:tcPr>
            <w:tcW w:w="1816" w:type="dxa"/>
          </w:tcPr>
          <w:p w14:paraId="34576555" w14:textId="77777777" w:rsidR="002B6B0E" w:rsidRPr="0018259E" w:rsidRDefault="00000000">
            <w:r w:rsidRPr="0018259E">
              <w:rPr>
                <w:sz w:val="16"/>
              </w:rPr>
              <w:t>5,562</w:t>
            </w:r>
          </w:p>
        </w:tc>
        <w:tc>
          <w:tcPr>
            <w:tcW w:w="1816" w:type="dxa"/>
          </w:tcPr>
          <w:p w14:paraId="17D73164" w14:textId="77777777" w:rsidR="002B6B0E" w:rsidRPr="0018259E" w:rsidRDefault="00000000">
            <w:r w:rsidRPr="0018259E">
              <w:rPr>
                <w:sz w:val="16"/>
              </w:rPr>
              <w:t>2,900</w:t>
            </w:r>
          </w:p>
        </w:tc>
        <w:tc>
          <w:tcPr>
            <w:tcW w:w="1816" w:type="dxa"/>
          </w:tcPr>
          <w:p w14:paraId="358E960E" w14:textId="77777777" w:rsidR="002B6B0E" w:rsidRPr="0018259E" w:rsidRDefault="00000000">
            <w:r w:rsidRPr="0018259E">
              <w:rPr>
                <w:sz w:val="16"/>
              </w:rPr>
              <w:t>20 (w10C401–w10C420)</w:t>
            </w:r>
          </w:p>
        </w:tc>
        <w:tc>
          <w:tcPr>
            <w:tcW w:w="1816" w:type="dxa"/>
          </w:tcPr>
          <w:p w14:paraId="3A1F70ED" w14:textId="77777777" w:rsidR="002B6B0E" w:rsidRPr="0018259E" w:rsidRDefault="00000000">
            <w:r w:rsidRPr="0018259E">
              <w:rPr>
                <w:sz w:val="16"/>
              </w:rPr>
              <w:t>19 (w10C401–w10C419)</w:t>
            </w:r>
          </w:p>
        </w:tc>
        <w:tc>
          <w:tcPr>
            <w:tcW w:w="1816" w:type="dxa"/>
          </w:tcPr>
          <w:p w14:paraId="633C05C5" w14:textId="77777777" w:rsidR="002B6B0E" w:rsidRPr="0018259E" w:rsidRDefault="00000000">
            <w:r w:rsidRPr="0018259E">
              <w:rPr>
                <w:sz w:val="16"/>
              </w:rPr>
              <w:t>No blank values; refusal code in 19 (0.3%)</w:t>
            </w:r>
          </w:p>
        </w:tc>
      </w:tr>
    </w:tbl>
    <w:p w14:paraId="385A983B" w14:textId="77777777" w:rsidR="002F6E54" w:rsidRPr="0018259E" w:rsidRDefault="00000000">
      <w:pPr>
        <w:spacing w:before="40"/>
        <w:rPr>
          <w:rFonts w:eastAsia="맑은 고딕"/>
          <w:i/>
          <w:sz w:val="16"/>
          <w:lang w:eastAsia="ko-KR"/>
        </w:rPr>
      </w:pPr>
      <w:r w:rsidRPr="0018259E">
        <w:rPr>
          <w:i/>
          <w:sz w:val="16"/>
        </w:rPr>
        <w:t xml:space="preserve">Every variable in all ten wave files of the release was examined by variable name and by variable label; the counts above are the result of that search and not of a keyword subset. “C4 block variables” counts variables matching the pattern wNNC4xx, the block in which </w:t>
      </w:r>
      <w:proofErr w:type="spellStart"/>
      <w:r w:rsidRPr="0018259E">
        <w:rPr>
          <w:i/>
          <w:sz w:val="16"/>
        </w:rPr>
        <w:t>KLoSA</w:t>
      </w:r>
      <w:proofErr w:type="spellEnd"/>
      <w:r w:rsidRPr="0018259E">
        <w:rPr>
          <w:i/>
          <w:sz w:val="16"/>
        </w:rPr>
        <w:t xml:space="preserve"> places the cognitive-function module. The single C4 variable outside the tenth wave, w08C450, is labelled “respondent confirmation (proxy response)” and is not a cognitive item. At the tenth wave, w10C401 to w10C419 are the 19 K-MMSE items (registration; time orientation – date, day, season; place orientation – country/city and current location; recall; attention and calculation – five serial subtractions; naming – eye and ear; repetition; and four command items – pointing, read-and-close-eyes, writing, and figure copying), and w10C420 records the degree of assistance given with that section. All 19 items are present for every one of the 5,562 tenth-wave respondents with no blank values; 19 respondents (0.3%) carry the refusal code on every item and were treated as missing when the items were scored. </w:t>
      </w:r>
      <w:proofErr w:type="gramStart"/>
      <w:r w:rsidRPr="0018259E">
        <w:rPr>
          <w:i/>
          <w:sz w:val="16"/>
        </w:rPr>
        <w:t>The 30.2</w:t>
      </w:r>
      <w:proofErr w:type="gramEnd"/>
      <w:r w:rsidRPr="0018259E">
        <w:rPr>
          <w:i/>
          <w:sz w:val="16"/>
        </w:rPr>
        <w:t xml:space="preserve">% and 30.6% of the MCI and dementia analytic cohorts without a K-MMSE are participants who were not reassessed at the tenth wave at all. The tenth-wave block was verified twice, in the SPSS file w10_20260317.sav and in the spreadsheet release w10_20260413.xlsx (5,562 respondents, 2,899 variables), which agree exactly. The finding was checked independently against the official codebooks distributed with the same release (7th, 8th, 9th and 10th wave </w:t>
      </w:r>
      <w:proofErr w:type="spellStart"/>
      <w:r w:rsidRPr="0018259E">
        <w:rPr>
          <w:i/>
          <w:sz w:val="16"/>
        </w:rPr>
        <w:t>원자료</w:t>
      </w:r>
      <w:proofErr w:type="spellEnd"/>
      <w:r w:rsidRPr="0018259E">
        <w:rPr>
          <w:i/>
          <w:sz w:val="16"/>
        </w:rPr>
        <w:t xml:space="preserve"> </w:t>
      </w:r>
      <w:proofErr w:type="spellStart"/>
      <w:r w:rsidRPr="0018259E">
        <w:rPr>
          <w:i/>
          <w:sz w:val="16"/>
        </w:rPr>
        <w:t>코드북</w:t>
      </w:r>
      <w:proofErr w:type="spellEnd"/>
      <w:r w:rsidRPr="0018259E">
        <w:rPr>
          <w:i/>
          <w:sz w:val="16"/>
        </w:rPr>
        <w:t xml:space="preserve">), whose health sections list no cognitive-function items for the seventh, eighth or ninth wave and the full 20-variable block only for the tenth; the files are therefore complete with respect to their own documentation rather than reduced extracts. A separate wave-5 file for the refreshment sample (w05_new_20260227.sav; 920 respondents, 2,116 variables) was examined and likewise contains no cognitive-test item. Published </w:t>
      </w:r>
      <w:proofErr w:type="spellStart"/>
      <w:r w:rsidRPr="0018259E">
        <w:rPr>
          <w:i/>
          <w:sz w:val="16"/>
        </w:rPr>
        <w:t>KLoSA</w:t>
      </w:r>
      <w:proofErr w:type="spellEnd"/>
      <w:r w:rsidRPr="0018259E">
        <w:rPr>
          <w:i/>
          <w:sz w:val="16"/>
        </w:rPr>
        <w:t xml:space="preserve"> analyses have reported K-MMSE scores at the seventh wave and earlier, and those analyses used an earlier release, distributed while the variables were still included. The Korea Employment Information Service, which conducts and distributes </w:t>
      </w:r>
      <w:proofErr w:type="spellStart"/>
      <w:r w:rsidRPr="0018259E">
        <w:rPr>
          <w:i/>
          <w:sz w:val="16"/>
        </w:rPr>
        <w:t>KLoSA</w:t>
      </w:r>
      <w:proofErr w:type="spellEnd"/>
      <w:r w:rsidRPr="0018259E">
        <w:rPr>
          <w:i/>
          <w:sz w:val="16"/>
        </w:rPr>
        <w:t>, has since issued a notice to users stating that “the cognitive-ability measurement and MMSE derived variables that were previously provided in the first to ninth wave data are not included in the data owing to internal circumstances, and there is no plan to release them again” (</w:t>
      </w:r>
      <w:proofErr w:type="spellStart"/>
      <w:r w:rsidRPr="0018259E">
        <w:rPr>
          <w:i/>
          <w:sz w:val="16"/>
        </w:rPr>
        <w:t>기존</w:t>
      </w:r>
      <w:proofErr w:type="spellEnd"/>
      <w:r w:rsidRPr="0018259E">
        <w:rPr>
          <w:i/>
          <w:sz w:val="16"/>
        </w:rPr>
        <w:t xml:space="preserve"> 1~9</w:t>
      </w:r>
      <w:r w:rsidRPr="0018259E">
        <w:rPr>
          <w:i/>
          <w:sz w:val="16"/>
        </w:rPr>
        <w:t>차</w:t>
      </w:r>
      <w:r w:rsidRPr="0018259E">
        <w:rPr>
          <w:i/>
          <w:sz w:val="16"/>
        </w:rPr>
        <w:t xml:space="preserve"> </w:t>
      </w:r>
      <w:proofErr w:type="spellStart"/>
      <w:r w:rsidRPr="0018259E">
        <w:rPr>
          <w:i/>
          <w:sz w:val="16"/>
        </w:rPr>
        <w:t>데이터에서</w:t>
      </w:r>
      <w:proofErr w:type="spellEnd"/>
      <w:r w:rsidRPr="0018259E">
        <w:rPr>
          <w:i/>
          <w:sz w:val="16"/>
        </w:rPr>
        <w:t xml:space="preserve"> </w:t>
      </w:r>
      <w:proofErr w:type="spellStart"/>
      <w:r w:rsidRPr="0018259E">
        <w:rPr>
          <w:i/>
          <w:sz w:val="16"/>
        </w:rPr>
        <w:t>제공되었던</w:t>
      </w:r>
      <w:proofErr w:type="spellEnd"/>
      <w:r w:rsidRPr="0018259E">
        <w:rPr>
          <w:i/>
          <w:sz w:val="16"/>
        </w:rPr>
        <w:t xml:space="preserve"> </w:t>
      </w:r>
      <w:proofErr w:type="spellStart"/>
      <w:r w:rsidRPr="0018259E">
        <w:rPr>
          <w:i/>
          <w:sz w:val="16"/>
        </w:rPr>
        <w:t>인지력</w:t>
      </w:r>
      <w:proofErr w:type="spellEnd"/>
      <w:r w:rsidRPr="0018259E">
        <w:rPr>
          <w:i/>
          <w:sz w:val="16"/>
        </w:rPr>
        <w:t xml:space="preserve"> </w:t>
      </w:r>
      <w:proofErr w:type="spellStart"/>
      <w:r w:rsidRPr="0018259E">
        <w:rPr>
          <w:i/>
          <w:sz w:val="16"/>
        </w:rPr>
        <w:t>측정</w:t>
      </w:r>
      <w:proofErr w:type="spellEnd"/>
      <w:r w:rsidRPr="0018259E">
        <w:rPr>
          <w:i/>
          <w:sz w:val="16"/>
        </w:rPr>
        <w:t xml:space="preserve"> </w:t>
      </w:r>
      <w:r w:rsidRPr="0018259E">
        <w:rPr>
          <w:i/>
          <w:sz w:val="16"/>
        </w:rPr>
        <w:t>및</w:t>
      </w:r>
      <w:r w:rsidRPr="0018259E">
        <w:rPr>
          <w:i/>
          <w:sz w:val="16"/>
        </w:rPr>
        <w:t xml:space="preserve"> MMSE </w:t>
      </w:r>
      <w:proofErr w:type="spellStart"/>
      <w:r w:rsidRPr="0018259E">
        <w:rPr>
          <w:i/>
          <w:sz w:val="16"/>
        </w:rPr>
        <w:t>생성변수는</w:t>
      </w:r>
      <w:proofErr w:type="spellEnd"/>
      <w:r w:rsidRPr="0018259E">
        <w:rPr>
          <w:i/>
          <w:sz w:val="16"/>
        </w:rPr>
        <w:t xml:space="preserve"> </w:t>
      </w:r>
      <w:proofErr w:type="spellStart"/>
      <w:r w:rsidRPr="0018259E">
        <w:rPr>
          <w:i/>
          <w:sz w:val="16"/>
        </w:rPr>
        <w:t>내부</w:t>
      </w:r>
      <w:proofErr w:type="spellEnd"/>
      <w:r w:rsidRPr="0018259E">
        <w:rPr>
          <w:i/>
          <w:sz w:val="16"/>
        </w:rPr>
        <w:t xml:space="preserve"> </w:t>
      </w:r>
      <w:proofErr w:type="spellStart"/>
      <w:r w:rsidRPr="0018259E">
        <w:rPr>
          <w:i/>
          <w:sz w:val="16"/>
        </w:rPr>
        <w:t>사정으로</w:t>
      </w:r>
      <w:proofErr w:type="spellEnd"/>
      <w:r w:rsidRPr="0018259E">
        <w:rPr>
          <w:i/>
          <w:sz w:val="16"/>
        </w:rPr>
        <w:t xml:space="preserve"> </w:t>
      </w:r>
      <w:proofErr w:type="spellStart"/>
      <w:r w:rsidRPr="0018259E">
        <w:rPr>
          <w:i/>
          <w:sz w:val="16"/>
        </w:rPr>
        <w:t>인하여</w:t>
      </w:r>
      <w:proofErr w:type="spellEnd"/>
      <w:r w:rsidRPr="0018259E">
        <w:rPr>
          <w:i/>
          <w:sz w:val="16"/>
        </w:rPr>
        <w:t xml:space="preserve"> </w:t>
      </w:r>
      <w:proofErr w:type="spellStart"/>
      <w:r w:rsidRPr="0018259E">
        <w:rPr>
          <w:i/>
          <w:sz w:val="16"/>
        </w:rPr>
        <w:t>데이터에</w:t>
      </w:r>
      <w:proofErr w:type="spellEnd"/>
      <w:r w:rsidRPr="0018259E">
        <w:rPr>
          <w:i/>
          <w:sz w:val="16"/>
        </w:rPr>
        <w:t xml:space="preserve"> </w:t>
      </w:r>
      <w:proofErr w:type="spellStart"/>
      <w:r w:rsidRPr="0018259E">
        <w:rPr>
          <w:i/>
          <w:sz w:val="16"/>
        </w:rPr>
        <w:t>포함되어있지</w:t>
      </w:r>
      <w:proofErr w:type="spellEnd"/>
      <w:r w:rsidRPr="0018259E">
        <w:rPr>
          <w:i/>
          <w:sz w:val="16"/>
        </w:rPr>
        <w:t xml:space="preserve"> </w:t>
      </w:r>
      <w:proofErr w:type="spellStart"/>
      <w:r w:rsidRPr="0018259E">
        <w:rPr>
          <w:i/>
          <w:sz w:val="16"/>
        </w:rPr>
        <w:t>않으며</w:t>
      </w:r>
      <w:proofErr w:type="spellEnd"/>
      <w:r w:rsidRPr="0018259E">
        <w:rPr>
          <w:i/>
          <w:sz w:val="16"/>
        </w:rPr>
        <w:t xml:space="preserve">, </w:t>
      </w:r>
      <w:proofErr w:type="spellStart"/>
      <w:r w:rsidRPr="0018259E">
        <w:rPr>
          <w:i/>
          <w:sz w:val="16"/>
        </w:rPr>
        <w:t>앞으로도</w:t>
      </w:r>
      <w:proofErr w:type="spellEnd"/>
      <w:r w:rsidRPr="0018259E">
        <w:rPr>
          <w:i/>
          <w:sz w:val="16"/>
        </w:rPr>
        <w:t xml:space="preserve"> </w:t>
      </w:r>
      <w:proofErr w:type="spellStart"/>
      <w:r w:rsidRPr="0018259E">
        <w:rPr>
          <w:i/>
          <w:sz w:val="16"/>
        </w:rPr>
        <w:t>재공개</w:t>
      </w:r>
      <w:proofErr w:type="spellEnd"/>
      <w:r w:rsidRPr="0018259E">
        <w:rPr>
          <w:i/>
          <w:sz w:val="16"/>
        </w:rPr>
        <w:t xml:space="preserve"> </w:t>
      </w:r>
      <w:proofErr w:type="spellStart"/>
      <w:r w:rsidRPr="0018259E">
        <w:rPr>
          <w:i/>
          <w:sz w:val="16"/>
        </w:rPr>
        <w:t>예정이</w:t>
      </w:r>
      <w:proofErr w:type="spellEnd"/>
      <w:r w:rsidRPr="0018259E">
        <w:rPr>
          <w:i/>
          <w:sz w:val="16"/>
        </w:rPr>
        <w:t xml:space="preserve"> </w:t>
      </w:r>
      <w:proofErr w:type="spellStart"/>
      <w:r w:rsidRPr="0018259E">
        <w:rPr>
          <w:i/>
          <w:sz w:val="16"/>
        </w:rPr>
        <w:t>없음을</w:t>
      </w:r>
      <w:proofErr w:type="spellEnd"/>
      <w:r w:rsidRPr="0018259E">
        <w:rPr>
          <w:i/>
          <w:sz w:val="16"/>
        </w:rPr>
        <w:t xml:space="preserve"> </w:t>
      </w:r>
      <w:proofErr w:type="spellStart"/>
      <w:r w:rsidRPr="0018259E">
        <w:rPr>
          <w:i/>
          <w:sz w:val="16"/>
        </w:rPr>
        <w:t>안내드립니다</w:t>
      </w:r>
      <w:proofErr w:type="spellEnd"/>
      <w:r w:rsidRPr="0018259E">
        <w:rPr>
          <w:i/>
          <w:sz w:val="16"/>
        </w:rPr>
        <w:t xml:space="preserve">). Only the tenth-wave cognitive module is therefore obtainable from the </w:t>
      </w:r>
      <w:proofErr w:type="spellStart"/>
      <w:r w:rsidRPr="0018259E">
        <w:rPr>
          <w:i/>
          <w:sz w:val="16"/>
        </w:rPr>
        <w:t>KLoSA</w:t>
      </w:r>
      <w:proofErr w:type="spellEnd"/>
      <w:r w:rsidRPr="0018259E">
        <w:rPr>
          <w:i/>
          <w:sz w:val="16"/>
        </w:rPr>
        <w:t xml:space="preserve"> download service, and the earlier measurements cannot be used by us or recovered by a reader seeking to reproduce the analysis. This is stated in the Outcomes section and in the Limitations. K-MMSE, Korean Mini-Mental State Examination; </w:t>
      </w:r>
      <w:proofErr w:type="spellStart"/>
      <w:r w:rsidRPr="0018259E">
        <w:rPr>
          <w:i/>
          <w:sz w:val="16"/>
        </w:rPr>
        <w:t>KLoSA</w:t>
      </w:r>
      <w:proofErr w:type="spellEnd"/>
      <w:r w:rsidRPr="0018259E">
        <w:rPr>
          <w:i/>
          <w:sz w:val="16"/>
        </w:rPr>
        <w:t>, Korean Longitudinal Study of Aging.</w:t>
      </w:r>
    </w:p>
    <w:p w14:paraId="068EDB31" w14:textId="77777777" w:rsidR="002F6E54" w:rsidRPr="0018259E" w:rsidRDefault="002F6E54">
      <w:pPr>
        <w:spacing w:after="80"/>
      </w:pPr>
    </w:p>
    <w:p w14:paraId="317B8C6A" w14:textId="77777777" w:rsidR="002F6E54" w:rsidRPr="0018259E" w:rsidRDefault="00000000">
      <w:pPr>
        <w:spacing w:after="80"/>
      </w:pPr>
      <w:r w:rsidRPr="0018259E">
        <w:rPr>
          <w:b/>
          <w:sz w:val="21"/>
        </w:rPr>
        <w:t>Supplementary Table S17. Provenance of every reported performance estimate for the two final models, by validation procedure.</w:t>
      </w:r>
    </w:p>
    <w:tbl>
      <w:tblPr>
        <w:tblStyle w:val="af9"/>
        <w:tblW w:w="0" w:type="auto"/>
        <w:jc w:val="center"/>
        <w:tblLook w:val="04A0" w:firstRow="1" w:lastRow="0" w:firstColumn="1" w:lastColumn="0" w:noHBand="0" w:noVBand="1"/>
      </w:tblPr>
      <w:tblGrid>
        <w:gridCol w:w="2903"/>
        <w:gridCol w:w="2905"/>
        <w:gridCol w:w="2904"/>
        <w:gridCol w:w="2904"/>
        <w:gridCol w:w="2904"/>
      </w:tblGrid>
      <w:tr w:rsidR="002B6B0E" w:rsidRPr="0018259E" w14:paraId="3728AC59" w14:textId="77777777">
        <w:trPr>
          <w:jc w:val="center"/>
        </w:trPr>
        <w:tc>
          <w:tcPr>
            <w:tcW w:w="2906" w:type="dxa"/>
          </w:tcPr>
          <w:p w14:paraId="6BC69F63" w14:textId="77777777" w:rsidR="002B6B0E" w:rsidRPr="0018259E" w:rsidRDefault="00000000">
            <w:r w:rsidRPr="0018259E">
              <w:rPr>
                <w:b/>
                <w:sz w:val="16"/>
              </w:rPr>
              <w:t>Estimate</w:t>
            </w:r>
          </w:p>
        </w:tc>
        <w:tc>
          <w:tcPr>
            <w:tcW w:w="2906" w:type="dxa"/>
          </w:tcPr>
          <w:p w14:paraId="3DDD93D9" w14:textId="77777777" w:rsidR="002B6B0E" w:rsidRPr="0018259E" w:rsidRDefault="00000000">
            <w:r w:rsidRPr="0018259E">
              <w:rPr>
                <w:b/>
                <w:sz w:val="16"/>
              </w:rPr>
              <w:t>Validation procedure</w:t>
            </w:r>
          </w:p>
        </w:tc>
        <w:tc>
          <w:tcPr>
            <w:tcW w:w="2906" w:type="dxa"/>
          </w:tcPr>
          <w:p w14:paraId="787DC179" w14:textId="77777777" w:rsidR="002B6B0E" w:rsidRPr="0018259E" w:rsidRDefault="00000000">
            <w:r w:rsidRPr="0018259E">
              <w:rPr>
                <w:b/>
                <w:sz w:val="16"/>
              </w:rPr>
              <w:t>MCI (final SVM)</w:t>
            </w:r>
          </w:p>
        </w:tc>
        <w:tc>
          <w:tcPr>
            <w:tcW w:w="2906" w:type="dxa"/>
          </w:tcPr>
          <w:p w14:paraId="0B743067" w14:textId="77777777" w:rsidR="002B6B0E" w:rsidRPr="0018259E" w:rsidRDefault="00000000">
            <w:r w:rsidRPr="0018259E">
              <w:rPr>
                <w:b/>
                <w:sz w:val="16"/>
              </w:rPr>
              <w:t>Dementia (final RF)</w:t>
            </w:r>
          </w:p>
        </w:tc>
        <w:tc>
          <w:tcPr>
            <w:tcW w:w="2906" w:type="dxa"/>
          </w:tcPr>
          <w:p w14:paraId="03719333" w14:textId="77777777" w:rsidR="002B6B0E" w:rsidRPr="0018259E" w:rsidRDefault="00000000">
            <w:r w:rsidRPr="0018259E">
              <w:rPr>
                <w:b/>
                <w:sz w:val="16"/>
              </w:rPr>
              <w:t>Reported in</w:t>
            </w:r>
          </w:p>
        </w:tc>
      </w:tr>
      <w:tr w:rsidR="002B6B0E" w:rsidRPr="0018259E" w14:paraId="689B02C6" w14:textId="77777777">
        <w:trPr>
          <w:jc w:val="center"/>
        </w:trPr>
        <w:tc>
          <w:tcPr>
            <w:tcW w:w="2906" w:type="dxa"/>
          </w:tcPr>
          <w:p w14:paraId="2E689B3D" w14:textId="77777777" w:rsidR="002B6B0E" w:rsidRPr="0018259E" w:rsidRDefault="00000000">
            <w:r w:rsidRPr="0018259E">
              <w:rPr>
                <w:sz w:val="16"/>
              </w:rPr>
              <w:t>Mean AUC (SD)</w:t>
            </w:r>
          </w:p>
        </w:tc>
        <w:tc>
          <w:tcPr>
            <w:tcW w:w="2906" w:type="dxa"/>
          </w:tcPr>
          <w:p w14:paraId="7E1842E1" w14:textId="77777777" w:rsidR="002B6B0E" w:rsidRPr="0018259E" w:rsidRDefault="00000000">
            <w:r w:rsidRPr="0018259E">
              <w:t>Repeated stratified 5-fold CV, 20 repeats — comparison among algorithms; conditional on the tuned hyperparameters</w:t>
            </w:r>
          </w:p>
        </w:tc>
        <w:tc>
          <w:tcPr>
            <w:tcW w:w="2906" w:type="dxa"/>
          </w:tcPr>
          <w:p w14:paraId="03CABC23" w14:textId="77777777" w:rsidR="002B6B0E" w:rsidRPr="0018259E" w:rsidRDefault="00000000">
            <w:r w:rsidRPr="0018259E">
              <w:rPr>
                <w:sz w:val="16"/>
              </w:rPr>
              <w:t>0.709 (0.017)</w:t>
            </w:r>
          </w:p>
        </w:tc>
        <w:tc>
          <w:tcPr>
            <w:tcW w:w="2906" w:type="dxa"/>
          </w:tcPr>
          <w:p w14:paraId="13A02AB6" w14:textId="77777777" w:rsidR="002B6B0E" w:rsidRPr="0018259E" w:rsidRDefault="00000000">
            <w:r w:rsidRPr="0018259E">
              <w:rPr>
                <w:sz w:val="16"/>
              </w:rPr>
              <w:t>0.719 (0.011)</w:t>
            </w:r>
          </w:p>
        </w:tc>
        <w:tc>
          <w:tcPr>
            <w:tcW w:w="2906" w:type="dxa"/>
          </w:tcPr>
          <w:p w14:paraId="0293511A" w14:textId="77777777" w:rsidR="002B6B0E" w:rsidRPr="0018259E" w:rsidRDefault="00000000">
            <w:r w:rsidRPr="0018259E">
              <w:rPr>
                <w:sz w:val="16"/>
              </w:rPr>
              <w:t>Table 4; Abstract</w:t>
            </w:r>
          </w:p>
        </w:tc>
      </w:tr>
      <w:tr w:rsidR="002B6B0E" w:rsidRPr="0018259E" w14:paraId="3CDD1C16" w14:textId="77777777">
        <w:trPr>
          <w:jc w:val="center"/>
        </w:trPr>
        <w:tc>
          <w:tcPr>
            <w:tcW w:w="2906" w:type="dxa"/>
          </w:tcPr>
          <w:p w14:paraId="1DC645D8" w14:textId="77777777" w:rsidR="002B6B0E" w:rsidRPr="0018259E" w:rsidRDefault="00000000">
            <w:r w:rsidRPr="0018259E">
              <w:rPr>
                <w:sz w:val="16"/>
              </w:rPr>
              <w:t>Mean AUPRC</w:t>
            </w:r>
          </w:p>
        </w:tc>
        <w:tc>
          <w:tcPr>
            <w:tcW w:w="2906" w:type="dxa"/>
          </w:tcPr>
          <w:p w14:paraId="5A7226C4" w14:textId="77777777" w:rsidR="002B6B0E" w:rsidRPr="0018259E" w:rsidRDefault="00000000">
            <w:r w:rsidRPr="0018259E">
              <w:t>Repeated stratified 5-fold CV, 20 repeats — comparison among algorithms; conditional on the tuned hyperparameters</w:t>
            </w:r>
          </w:p>
        </w:tc>
        <w:tc>
          <w:tcPr>
            <w:tcW w:w="2906" w:type="dxa"/>
          </w:tcPr>
          <w:p w14:paraId="684608FD" w14:textId="77777777" w:rsidR="002B6B0E" w:rsidRPr="0018259E" w:rsidRDefault="00000000">
            <w:r w:rsidRPr="0018259E">
              <w:rPr>
                <w:sz w:val="16"/>
              </w:rPr>
              <w:t>0.067</w:t>
            </w:r>
          </w:p>
        </w:tc>
        <w:tc>
          <w:tcPr>
            <w:tcW w:w="2906" w:type="dxa"/>
          </w:tcPr>
          <w:p w14:paraId="61D3BF4E" w14:textId="77777777" w:rsidR="002B6B0E" w:rsidRPr="0018259E" w:rsidRDefault="00000000">
            <w:r w:rsidRPr="0018259E">
              <w:rPr>
                <w:sz w:val="16"/>
              </w:rPr>
              <w:t>0.089</w:t>
            </w:r>
          </w:p>
        </w:tc>
        <w:tc>
          <w:tcPr>
            <w:tcW w:w="2906" w:type="dxa"/>
          </w:tcPr>
          <w:p w14:paraId="135EF4AC" w14:textId="77777777" w:rsidR="002B6B0E" w:rsidRPr="0018259E" w:rsidRDefault="00000000">
            <w:r w:rsidRPr="0018259E">
              <w:rPr>
                <w:sz w:val="16"/>
              </w:rPr>
              <w:t>Table 4</w:t>
            </w:r>
          </w:p>
        </w:tc>
      </w:tr>
      <w:tr w:rsidR="002B6B0E" w:rsidRPr="0018259E" w14:paraId="598A117B" w14:textId="77777777">
        <w:trPr>
          <w:jc w:val="center"/>
        </w:trPr>
        <w:tc>
          <w:tcPr>
            <w:tcW w:w="2906" w:type="dxa"/>
          </w:tcPr>
          <w:p w14:paraId="098B5B47" w14:textId="77777777" w:rsidR="002B6B0E" w:rsidRPr="0018259E" w:rsidRDefault="00000000">
            <w:r w:rsidRPr="0018259E">
              <w:rPr>
                <w:sz w:val="16"/>
              </w:rPr>
              <w:lastRenderedPageBreak/>
              <w:t>Mean Brier score</w:t>
            </w:r>
          </w:p>
        </w:tc>
        <w:tc>
          <w:tcPr>
            <w:tcW w:w="2906" w:type="dxa"/>
          </w:tcPr>
          <w:p w14:paraId="423959C2" w14:textId="77777777" w:rsidR="002B6B0E" w:rsidRPr="0018259E" w:rsidRDefault="00000000">
            <w:r w:rsidRPr="0018259E">
              <w:t>Repeated stratified 5-fold CV, 20 repeats — comparison among algorithms; conditional on the tuned hyperparameters</w:t>
            </w:r>
          </w:p>
        </w:tc>
        <w:tc>
          <w:tcPr>
            <w:tcW w:w="2906" w:type="dxa"/>
          </w:tcPr>
          <w:p w14:paraId="2D352C56" w14:textId="77777777" w:rsidR="002B6B0E" w:rsidRPr="0018259E" w:rsidRDefault="00000000">
            <w:r w:rsidRPr="0018259E">
              <w:rPr>
                <w:sz w:val="16"/>
              </w:rPr>
              <w:t>0.025</w:t>
            </w:r>
          </w:p>
        </w:tc>
        <w:tc>
          <w:tcPr>
            <w:tcW w:w="2906" w:type="dxa"/>
          </w:tcPr>
          <w:p w14:paraId="6BF2B64E" w14:textId="77777777" w:rsidR="002B6B0E" w:rsidRPr="0018259E" w:rsidRDefault="00000000">
            <w:r w:rsidRPr="0018259E">
              <w:rPr>
                <w:sz w:val="16"/>
              </w:rPr>
              <w:t>0.166</w:t>
            </w:r>
          </w:p>
        </w:tc>
        <w:tc>
          <w:tcPr>
            <w:tcW w:w="2906" w:type="dxa"/>
          </w:tcPr>
          <w:p w14:paraId="5948D116" w14:textId="77777777" w:rsidR="002B6B0E" w:rsidRPr="0018259E" w:rsidRDefault="00000000">
            <w:r w:rsidRPr="0018259E">
              <w:rPr>
                <w:sz w:val="16"/>
              </w:rPr>
              <w:t>Table 4</w:t>
            </w:r>
          </w:p>
        </w:tc>
      </w:tr>
      <w:tr w:rsidR="002B6B0E" w:rsidRPr="0018259E" w14:paraId="76CF6C43" w14:textId="77777777">
        <w:trPr>
          <w:jc w:val="center"/>
        </w:trPr>
        <w:tc>
          <w:tcPr>
            <w:tcW w:w="2906" w:type="dxa"/>
          </w:tcPr>
          <w:p w14:paraId="20CD8961" w14:textId="77777777" w:rsidR="002B6B0E" w:rsidRPr="0018259E" w:rsidRDefault="00000000">
            <w:r w:rsidRPr="0018259E">
              <w:rPr>
                <w:sz w:val="16"/>
              </w:rPr>
              <w:t>AUC, point estimate</w:t>
            </w:r>
          </w:p>
        </w:tc>
        <w:tc>
          <w:tcPr>
            <w:tcW w:w="2906" w:type="dxa"/>
          </w:tcPr>
          <w:p w14:paraId="081C2515" w14:textId="77777777" w:rsidR="002B6B0E" w:rsidRPr="0018259E" w:rsidRDefault="00000000">
            <w:r w:rsidRPr="0018259E">
              <w:rPr>
                <w:sz w:val="16"/>
              </w:rPr>
              <w:t>Single stratified 70:30 split — secondary</w:t>
            </w:r>
          </w:p>
        </w:tc>
        <w:tc>
          <w:tcPr>
            <w:tcW w:w="2906" w:type="dxa"/>
          </w:tcPr>
          <w:p w14:paraId="3AC75E1C" w14:textId="77777777" w:rsidR="002B6B0E" w:rsidRPr="0018259E" w:rsidRDefault="00000000">
            <w:r w:rsidRPr="0018259E">
              <w:rPr>
                <w:sz w:val="16"/>
              </w:rPr>
              <w:t>0.854</w:t>
            </w:r>
          </w:p>
        </w:tc>
        <w:tc>
          <w:tcPr>
            <w:tcW w:w="2906" w:type="dxa"/>
          </w:tcPr>
          <w:p w14:paraId="0D723CF4" w14:textId="77777777" w:rsidR="002B6B0E" w:rsidRPr="0018259E" w:rsidRDefault="00000000">
            <w:r w:rsidRPr="0018259E">
              <w:rPr>
                <w:sz w:val="16"/>
              </w:rPr>
              <w:t>0.741</w:t>
            </w:r>
          </w:p>
        </w:tc>
        <w:tc>
          <w:tcPr>
            <w:tcW w:w="2906" w:type="dxa"/>
          </w:tcPr>
          <w:p w14:paraId="72991BE1" w14:textId="77777777" w:rsidR="002B6B0E" w:rsidRPr="0018259E" w:rsidRDefault="00000000">
            <w:r w:rsidRPr="0018259E">
              <w:rPr>
                <w:sz w:val="16"/>
              </w:rPr>
              <w:t>Results; Abstract; Figure 2</w:t>
            </w:r>
          </w:p>
        </w:tc>
      </w:tr>
      <w:tr w:rsidR="002B6B0E" w:rsidRPr="0018259E" w14:paraId="311BE912" w14:textId="77777777">
        <w:trPr>
          <w:jc w:val="center"/>
        </w:trPr>
        <w:tc>
          <w:tcPr>
            <w:tcW w:w="2906" w:type="dxa"/>
          </w:tcPr>
          <w:p w14:paraId="0E794B57" w14:textId="77777777" w:rsidR="002B6B0E" w:rsidRPr="0018259E" w:rsidRDefault="00000000">
            <w:r w:rsidRPr="0018259E">
              <w:rPr>
                <w:sz w:val="16"/>
              </w:rPr>
              <w:t>AUC, bootstrap median (95% CI)</w:t>
            </w:r>
          </w:p>
        </w:tc>
        <w:tc>
          <w:tcPr>
            <w:tcW w:w="2906" w:type="dxa"/>
          </w:tcPr>
          <w:p w14:paraId="5E4C0BF7" w14:textId="77777777" w:rsidR="002B6B0E" w:rsidRPr="0018259E" w:rsidRDefault="00000000">
            <w:r w:rsidRPr="0018259E">
              <w:rPr>
                <w:sz w:val="16"/>
              </w:rPr>
              <w:t>Single split, 500 bootstrap resamples of the test set</w:t>
            </w:r>
          </w:p>
        </w:tc>
        <w:tc>
          <w:tcPr>
            <w:tcW w:w="2906" w:type="dxa"/>
          </w:tcPr>
          <w:p w14:paraId="2673E7E3" w14:textId="77777777" w:rsidR="002B6B0E" w:rsidRPr="0018259E" w:rsidRDefault="00000000">
            <w:r w:rsidRPr="0018259E">
              <w:rPr>
                <w:sz w:val="16"/>
              </w:rPr>
              <w:t>0.866 (0.744–0.939)</w:t>
            </w:r>
          </w:p>
        </w:tc>
        <w:tc>
          <w:tcPr>
            <w:tcW w:w="2906" w:type="dxa"/>
          </w:tcPr>
          <w:p w14:paraId="4793AB2F" w14:textId="77777777" w:rsidR="002B6B0E" w:rsidRPr="0018259E" w:rsidRDefault="00000000">
            <w:r w:rsidRPr="0018259E">
              <w:rPr>
                <w:sz w:val="16"/>
              </w:rPr>
              <w:t>0.743 (0.627–0.838)</w:t>
            </w:r>
          </w:p>
        </w:tc>
        <w:tc>
          <w:tcPr>
            <w:tcW w:w="2906" w:type="dxa"/>
          </w:tcPr>
          <w:p w14:paraId="071AFB00" w14:textId="77777777" w:rsidR="002B6B0E" w:rsidRPr="0018259E" w:rsidRDefault="00000000">
            <w:r w:rsidRPr="0018259E">
              <w:rPr>
                <w:sz w:val="16"/>
              </w:rPr>
              <w:t>Supplementary Table S18; Results</w:t>
            </w:r>
          </w:p>
        </w:tc>
      </w:tr>
      <w:tr w:rsidR="002B6B0E" w:rsidRPr="0018259E" w14:paraId="501353C0" w14:textId="77777777">
        <w:trPr>
          <w:jc w:val="center"/>
        </w:trPr>
        <w:tc>
          <w:tcPr>
            <w:tcW w:w="2906" w:type="dxa"/>
          </w:tcPr>
          <w:p w14:paraId="16C9289D" w14:textId="77777777" w:rsidR="002B6B0E" w:rsidRPr="0018259E" w:rsidRDefault="00000000">
            <w:r w:rsidRPr="0018259E">
              <w:rPr>
                <w:sz w:val="16"/>
              </w:rPr>
              <w:t>AUPRC, bootstrap median (95% CI)</w:t>
            </w:r>
          </w:p>
        </w:tc>
        <w:tc>
          <w:tcPr>
            <w:tcW w:w="2906" w:type="dxa"/>
          </w:tcPr>
          <w:p w14:paraId="3E27D70B" w14:textId="77777777" w:rsidR="002B6B0E" w:rsidRPr="0018259E" w:rsidRDefault="00000000">
            <w:r w:rsidRPr="0018259E">
              <w:rPr>
                <w:sz w:val="16"/>
              </w:rPr>
              <w:t>Single split, 500 bootstrap resamples of the test set</w:t>
            </w:r>
          </w:p>
        </w:tc>
        <w:tc>
          <w:tcPr>
            <w:tcW w:w="2906" w:type="dxa"/>
          </w:tcPr>
          <w:p w14:paraId="197189D4" w14:textId="77777777" w:rsidR="002B6B0E" w:rsidRPr="0018259E" w:rsidRDefault="00000000">
            <w:r w:rsidRPr="0018259E">
              <w:rPr>
                <w:sz w:val="16"/>
              </w:rPr>
              <w:t>0.281 (0.061–0.568)</w:t>
            </w:r>
          </w:p>
        </w:tc>
        <w:tc>
          <w:tcPr>
            <w:tcW w:w="2906" w:type="dxa"/>
          </w:tcPr>
          <w:p w14:paraId="33C152C6" w14:textId="77777777" w:rsidR="002B6B0E" w:rsidRPr="0018259E" w:rsidRDefault="00000000">
            <w:r w:rsidRPr="0018259E">
              <w:rPr>
                <w:sz w:val="16"/>
              </w:rPr>
              <w:t>0.102 (0.049–0.199)</w:t>
            </w:r>
          </w:p>
        </w:tc>
        <w:tc>
          <w:tcPr>
            <w:tcW w:w="2906" w:type="dxa"/>
          </w:tcPr>
          <w:p w14:paraId="1A9137B8" w14:textId="77777777" w:rsidR="002B6B0E" w:rsidRPr="0018259E" w:rsidRDefault="00000000">
            <w:r w:rsidRPr="0018259E">
              <w:rPr>
                <w:sz w:val="16"/>
              </w:rPr>
              <w:t>Supplementary Table S18</w:t>
            </w:r>
          </w:p>
        </w:tc>
      </w:tr>
      <w:tr w:rsidR="002B6B0E" w:rsidRPr="0018259E" w14:paraId="3051AF40" w14:textId="77777777">
        <w:trPr>
          <w:jc w:val="center"/>
        </w:trPr>
        <w:tc>
          <w:tcPr>
            <w:tcW w:w="2906" w:type="dxa"/>
          </w:tcPr>
          <w:p w14:paraId="1080D8A6" w14:textId="77777777" w:rsidR="002B6B0E" w:rsidRPr="0018259E" w:rsidRDefault="00000000">
            <w:r w:rsidRPr="0018259E">
              <w:rPr>
                <w:sz w:val="16"/>
              </w:rPr>
              <w:t>Brier score</w:t>
            </w:r>
          </w:p>
        </w:tc>
        <w:tc>
          <w:tcPr>
            <w:tcW w:w="2906" w:type="dxa"/>
          </w:tcPr>
          <w:p w14:paraId="3A04215C" w14:textId="77777777" w:rsidR="002B6B0E" w:rsidRPr="0018259E" w:rsidRDefault="00000000">
            <w:r w:rsidRPr="0018259E">
              <w:rPr>
                <w:sz w:val="16"/>
              </w:rPr>
              <w:t>Single split, held-out test set</w:t>
            </w:r>
          </w:p>
        </w:tc>
        <w:tc>
          <w:tcPr>
            <w:tcW w:w="2906" w:type="dxa"/>
          </w:tcPr>
          <w:p w14:paraId="4B80A415" w14:textId="77777777" w:rsidR="002B6B0E" w:rsidRPr="0018259E" w:rsidRDefault="00000000">
            <w:r w:rsidRPr="0018259E">
              <w:rPr>
                <w:sz w:val="16"/>
              </w:rPr>
              <w:t>0.025</w:t>
            </w:r>
          </w:p>
        </w:tc>
        <w:tc>
          <w:tcPr>
            <w:tcW w:w="2906" w:type="dxa"/>
          </w:tcPr>
          <w:p w14:paraId="2123956B" w14:textId="77777777" w:rsidR="002B6B0E" w:rsidRPr="0018259E" w:rsidRDefault="00000000">
            <w:r w:rsidRPr="0018259E">
              <w:rPr>
                <w:sz w:val="16"/>
              </w:rPr>
              <w:t>0.169</w:t>
            </w:r>
          </w:p>
        </w:tc>
        <w:tc>
          <w:tcPr>
            <w:tcW w:w="2906" w:type="dxa"/>
          </w:tcPr>
          <w:p w14:paraId="6D27F0E7" w14:textId="77777777" w:rsidR="002B6B0E" w:rsidRPr="0018259E" w:rsidRDefault="00000000">
            <w:r w:rsidRPr="0018259E">
              <w:rPr>
                <w:sz w:val="16"/>
              </w:rPr>
              <w:t>Supplementary Table S18; Table S7</w:t>
            </w:r>
          </w:p>
        </w:tc>
      </w:tr>
      <w:tr w:rsidR="002B6B0E" w:rsidRPr="0018259E" w14:paraId="58655C8B" w14:textId="77777777">
        <w:trPr>
          <w:jc w:val="center"/>
        </w:trPr>
        <w:tc>
          <w:tcPr>
            <w:tcW w:w="2906" w:type="dxa"/>
          </w:tcPr>
          <w:p w14:paraId="48BD024A" w14:textId="77777777" w:rsidR="002B6B0E" w:rsidRPr="0018259E" w:rsidRDefault="00000000">
            <w:r w:rsidRPr="0018259E">
              <w:rPr>
                <w:sz w:val="16"/>
              </w:rPr>
              <w:t>Mean AUC (2.5th–97.5th pct)</w:t>
            </w:r>
          </w:p>
        </w:tc>
        <w:tc>
          <w:tcPr>
            <w:tcW w:w="2906" w:type="dxa"/>
          </w:tcPr>
          <w:p w14:paraId="160DBB22" w14:textId="77777777" w:rsidR="002B6B0E" w:rsidRPr="0018259E" w:rsidRDefault="00000000">
            <w:r w:rsidRPr="0018259E">
              <w:rPr>
                <w:sz w:val="16"/>
              </w:rPr>
              <w:t>200 repeated stratified 70:30 splits</w:t>
            </w:r>
          </w:p>
        </w:tc>
        <w:tc>
          <w:tcPr>
            <w:tcW w:w="2906" w:type="dxa"/>
          </w:tcPr>
          <w:p w14:paraId="27D0D08F" w14:textId="77777777" w:rsidR="002B6B0E" w:rsidRPr="0018259E" w:rsidRDefault="00000000">
            <w:r w:rsidRPr="0018259E">
              <w:rPr>
                <w:sz w:val="16"/>
              </w:rPr>
              <w:t>0.72 (0.59–0.86)</w:t>
            </w:r>
          </w:p>
        </w:tc>
        <w:tc>
          <w:tcPr>
            <w:tcW w:w="2906" w:type="dxa"/>
          </w:tcPr>
          <w:p w14:paraId="10DDC330" w14:textId="77777777" w:rsidR="002B6B0E" w:rsidRPr="0018259E" w:rsidRDefault="00000000">
            <w:r w:rsidRPr="0018259E">
              <w:rPr>
                <w:sz w:val="16"/>
              </w:rPr>
              <w:t>0.72 (0.63–0.80)</w:t>
            </w:r>
          </w:p>
        </w:tc>
        <w:tc>
          <w:tcPr>
            <w:tcW w:w="2906" w:type="dxa"/>
          </w:tcPr>
          <w:p w14:paraId="2695B59F" w14:textId="77777777" w:rsidR="002B6B0E" w:rsidRPr="0018259E" w:rsidRDefault="00000000">
            <w:r w:rsidRPr="0018259E">
              <w:rPr>
                <w:sz w:val="16"/>
              </w:rPr>
              <w:t>Results</w:t>
            </w:r>
          </w:p>
        </w:tc>
      </w:tr>
      <w:tr w:rsidR="002B6B0E" w:rsidRPr="0018259E" w14:paraId="07111024" w14:textId="77777777">
        <w:trPr>
          <w:jc w:val="center"/>
        </w:trPr>
        <w:tc>
          <w:tcPr>
            <w:tcW w:w="2906" w:type="dxa"/>
          </w:tcPr>
          <w:p w14:paraId="439C1AC9" w14:textId="77777777" w:rsidR="002B6B0E" w:rsidRPr="0018259E" w:rsidRDefault="00000000">
            <w:r w:rsidRPr="0018259E">
              <w:rPr>
                <w:sz w:val="16"/>
              </w:rPr>
              <w:t>Optimism-corrected AUC</w:t>
            </w:r>
          </w:p>
        </w:tc>
        <w:tc>
          <w:tcPr>
            <w:tcW w:w="2906" w:type="dxa"/>
          </w:tcPr>
          <w:p w14:paraId="56BC6623" w14:textId="77777777" w:rsidR="002B6B0E" w:rsidRPr="0018259E" w:rsidRDefault="00000000">
            <w:r w:rsidRPr="0018259E">
              <w:rPr>
                <w:sz w:val="16"/>
              </w:rPr>
              <w:t>Bootstrap optimism correction, 500 resamples</w:t>
            </w:r>
          </w:p>
        </w:tc>
        <w:tc>
          <w:tcPr>
            <w:tcW w:w="2906" w:type="dxa"/>
          </w:tcPr>
          <w:p w14:paraId="14A733BF" w14:textId="77777777" w:rsidR="002B6B0E" w:rsidRPr="0018259E" w:rsidRDefault="00000000">
            <w:r w:rsidRPr="0018259E">
              <w:rPr>
                <w:sz w:val="16"/>
              </w:rPr>
              <w:t>0.71</w:t>
            </w:r>
          </w:p>
        </w:tc>
        <w:tc>
          <w:tcPr>
            <w:tcW w:w="2906" w:type="dxa"/>
          </w:tcPr>
          <w:p w14:paraId="6D78D07E" w14:textId="77777777" w:rsidR="002B6B0E" w:rsidRPr="0018259E" w:rsidRDefault="00000000">
            <w:r w:rsidRPr="0018259E">
              <w:rPr>
                <w:sz w:val="16"/>
              </w:rPr>
              <w:t>0.82</w:t>
            </w:r>
          </w:p>
        </w:tc>
        <w:tc>
          <w:tcPr>
            <w:tcW w:w="2906" w:type="dxa"/>
          </w:tcPr>
          <w:p w14:paraId="4EE3751F" w14:textId="77777777" w:rsidR="002B6B0E" w:rsidRPr="0018259E" w:rsidRDefault="00000000">
            <w:r w:rsidRPr="0018259E">
              <w:rPr>
                <w:sz w:val="16"/>
              </w:rPr>
              <w:t>Results</w:t>
            </w:r>
          </w:p>
        </w:tc>
      </w:tr>
      <w:tr w:rsidR="002B6B0E" w:rsidRPr="0018259E" w14:paraId="556BCBD6" w14:textId="77777777">
        <w:trPr>
          <w:jc w:val="center"/>
        </w:trPr>
        <w:tc>
          <w:tcPr>
            <w:tcW w:w="2906" w:type="dxa"/>
          </w:tcPr>
          <w:p w14:paraId="34A4DB71" w14:textId="77777777" w:rsidR="002B6B0E" w:rsidRPr="0018259E" w:rsidRDefault="00000000">
            <w:r w:rsidRPr="0018259E">
              <w:rPr>
                <w:sz w:val="16"/>
              </w:rPr>
              <w:t>Mean AUC</w:t>
            </w:r>
          </w:p>
        </w:tc>
        <w:tc>
          <w:tcPr>
            <w:tcW w:w="2906" w:type="dxa"/>
          </w:tcPr>
          <w:p w14:paraId="338357E4" w14:textId="77777777" w:rsidR="002B6B0E" w:rsidRPr="0018259E" w:rsidRDefault="00000000">
            <w:r w:rsidRPr="0018259E">
              <w:t>Fully nested cross-validation — PRIMARY estimate of the development pipeline</w:t>
            </w:r>
          </w:p>
        </w:tc>
        <w:tc>
          <w:tcPr>
            <w:tcW w:w="2906" w:type="dxa"/>
          </w:tcPr>
          <w:p w14:paraId="50CF9780" w14:textId="77777777" w:rsidR="002B6B0E" w:rsidRPr="0018259E" w:rsidRDefault="00000000">
            <w:r w:rsidRPr="0018259E">
              <w:rPr>
                <w:sz w:val="16"/>
              </w:rPr>
              <w:t>0.688</w:t>
            </w:r>
          </w:p>
        </w:tc>
        <w:tc>
          <w:tcPr>
            <w:tcW w:w="2906" w:type="dxa"/>
          </w:tcPr>
          <w:p w14:paraId="46F3E2E4" w14:textId="77777777" w:rsidR="002B6B0E" w:rsidRPr="0018259E" w:rsidRDefault="00000000">
            <w:r w:rsidRPr="0018259E">
              <w:rPr>
                <w:sz w:val="16"/>
              </w:rPr>
              <w:t>0.680</w:t>
            </w:r>
          </w:p>
        </w:tc>
        <w:tc>
          <w:tcPr>
            <w:tcW w:w="2906" w:type="dxa"/>
          </w:tcPr>
          <w:p w14:paraId="1554130E" w14:textId="77777777" w:rsidR="002B6B0E" w:rsidRPr="0018259E" w:rsidRDefault="00000000">
            <w:r w:rsidRPr="0018259E">
              <w:rPr>
                <w:sz w:val="16"/>
              </w:rPr>
              <w:t>Results; Table S6</w:t>
            </w:r>
          </w:p>
        </w:tc>
      </w:tr>
      <w:tr w:rsidR="002B6B0E" w:rsidRPr="0018259E" w14:paraId="554FC35A" w14:textId="77777777">
        <w:trPr>
          <w:jc w:val="center"/>
        </w:trPr>
        <w:tc>
          <w:tcPr>
            <w:tcW w:w="2906" w:type="dxa"/>
          </w:tcPr>
          <w:p w14:paraId="2377C316" w14:textId="77777777" w:rsidR="002B6B0E" w:rsidRPr="0018259E" w:rsidRDefault="00000000">
            <w:r w:rsidRPr="0018259E">
              <w:rPr>
                <w:sz w:val="16"/>
              </w:rPr>
              <w:t>Mean AUC (2.5th–97.5th pct)</w:t>
            </w:r>
          </w:p>
        </w:tc>
        <w:tc>
          <w:tcPr>
            <w:tcW w:w="2906" w:type="dxa"/>
          </w:tcPr>
          <w:p w14:paraId="4483DD83" w14:textId="77777777" w:rsidR="002B6B0E" w:rsidRPr="0018259E" w:rsidRDefault="00000000">
            <w:r w:rsidRPr="0018259E">
              <w:rPr>
                <w:sz w:val="16"/>
              </w:rPr>
              <w:t>Repeated stratified 10-fold CV, 20 repeats</w:t>
            </w:r>
          </w:p>
        </w:tc>
        <w:tc>
          <w:tcPr>
            <w:tcW w:w="2906" w:type="dxa"/>
          </w:tcPr>
          <w:p w14:paraId="11D5BF1D" w14:textId="77777777" w:rsidR="002B6B0E" w:rsidRPr="0018259E" w:rsidRDefault="00000000">
            <w:r w:rsidRPr="0018259E">
              <w:rPr>
                <w:sz w:val="16"/>
              </w:rPr>
              <w:t>0.73 (0.72–0.74)</w:t>
            </w:r>
          </w:p>
        </w:tc>
        <w:tc>
          <w:tcPr>
            <w:tcW w:w="2906" w:type="dxa"/>
          </w:tcPr>
          <w:p w14:paraId="50116AD0" w14:textId="77777777" w:rsidR="002B6B0E" w:rsidRPr="0018259E" w:rsidRDefault="00000000">
            <w:r w:rsidRPr="0018259E">
              <w:rPr>
                <w:sz w:val="16"/>
              </w:rPr>
              <w:t>0.72 (0.70–0.74)</w:t>
            </w:r>
          </w:p>
        </w:tc>
        <w:tc>
          <w:tcPr>
            <w:tcW w:w="2906" w:type="dxa"/>
          </w:tcPr>
          <w:p w14:paraId="473B9F01" w14:textId="77777777" w:rsidR="002B6B0E" w:rsidRPr="0018259E" w:rsidRDefault="00000000">
            <w:r w:rsidRPr="0018259E">
              <w:rPr>
                <w:sz w:val="16"/>
              </w:rPr>
              <w:t>Results</w:t>
            </w:r>
          </w:p>
        </w:tc>
      </w:tr>
      <w:tr w:rsidR="002B6B0E" w:rsidRPr="0018259E" w14:paraId="22B128D6" w14:textId="77777777">
        <w:trPr>
          <w:jc w:val="center"/>
        </w:trPr>
        <w:tc>
          <w:tcPr>
            <w:tcW w:w="2906" w:type="dxa"/>
          </w:tcPr>
          <w:p w14:paraId="7006334D" w14:textId="77777777" w:rsidR="002B6B0E" w:rsidRPr="0018259E" w:rsidRDefault="00000000">
            <w:r w:rsidRPr="0018259E">
              <w:rPr>
                <w:sz w:val="16"/>
              </w:rPr>
              <w:t>Validation AUC at full training size</w:t>
            </w:r>
          </w:p>
        </w:tc>
        <w:tc>
          <w:tcPr>
            <w:tcW w:w="2906" w:type="dxa"/>
          </w:tcPr>
          <w:p w14:paraId="38EB087C" w14:textId="77777777" w:rsidR="002B6B0E" w:rsidRPr="0018259E" w:rsidRDefault="00000000">
            <w:r w:rsidRPr="0018259E">
              <w:rPr>
                <w:sz w:val="16"/>
              </w:rPr>
              <w:t>Learning curves, 50 repeated splits</w:t>
            </w:r>
          </w:p>
        </w:tc>
        <w:tc>
          <w:tcPr>
            <w:tcW w:w="2906" w:type="dxa"/>
          </w:tcPr>
          <w:p w14:paraId="2BB14C19" w14:textId="77777777" w:rsidR="002B6B0E" w:rsidRPr="0018259E" w:rsidRDefault="00000000">
            <w:r w:rsidRPr="0018259E">
              <w:rPr>
                <w:sz w:val="16"/>
              </w:rPr>
              <w:t>0.737</w:t>
            </w:r>
          </w:p>
        </w:tc>
        <w:tc>
          <w:tcPr>
            <w:tcW w:w="2906" w:type="dxa"/>
          </w:tcPr>
          <w:p w14:paraId="4BC126C2" w14:textId="77777777" w:rsidR="002B6B0E" w:rsidRPr="0018259E" w:rsidRDefault="00000000">
            <w:r w:rsidRPr="0018259E">
              <w:rPr>
                <w:sz w:val="16"/>
              </w:rPr>
              <w:t>0.715</w:t>
            </w:r>
          </w:p>
        </w:tc>
        <w:tc>
          <w:tcPr>
            <w:tcW w:w="2906" w:type="dxa"/>
          </w:tcPr>
          <w:p w14:paraId="4BF8CBD9" w14:textId="77777777" w:rsidR="002B6B0E" w:rsidRPr="0018259E" w:rsidRDefault="00000000">
            <w:r w:rsidRPr="0018259E">
              <w:rPr>
                <w:sz w:val="16"/>
              </w:rPr>
              <w:t>Results; Figure 7</w:t>
            </w:r>
          </w:p>
        </w:tc>
      </w:tr>
      <w:tr w:rsidR="002B6B0E" w:rsidRPr="0018259E" w14:paraId="2CFF829E" w14:textId="77777777">
        <w:trPr>
          <w:jc w:val="center"/>
        </w:trPr>
        <w:tc>
          <w:tcPr>
            <w:tcW w:w="2906" w:type="dxa"/>
          </w:tcPr>
          <w:p w14:paraId="01786DE4" w14:textId="77777777" w:rsidR="002B6B0E" w:rsidRPr="0018259E" w:rsidRDefault="00000000">
            <w:r w:rsidRPr="0018259E">
              <w:rPr>
                <w:sz w:val="16"/>
              </w:rPr>
              <w:t>AUC of out-of-fold predictions</w:t>
            </w:r>
          </w:p>
        </w:tc>
        <w:tc>
          <w:tcPr>
            <w:tcW w:w="2906" w:type="dxa"/>
          </w:tcPr>
          <w:p w14:paraId="041C76A2" w14:textId="77777777" w:rsidR="002B6B0E" w:rsidRPr="0018259E" w:rsidRDefault="00000000">
            <w:r w:rsidRPr="0018259E">
              <w:rPr>
                <w:sz w:val="16"/>
              </w:rPr>
              <w:t>5-fold CV out-of-fold, full sample</w:t>
            </w:r>
          </w:p>
        </w:tc>
        <w:tc>
          <w:tcPr>
            <w:tcW w:w="2906" w:type="dxa"/>
          </w:tcPr>
          <w:p w14:paraId="52FFDE2C" w14:textId="77777777" w:rsidR="002B6B0E" w:rsidRPr="0018259E" w:rsidRDefault="00000000">
            <w:r w:rsidRPr="0018259E">
              <w:rPr>
                <w:sz w:val="16"/>
              </w:rPr>
              <w:t>0.716</w:t>
            </w:r>
          </w:p>
        </w:tc>
        <w:tc>
          <w:tcPr>
            <w:tcW w:w="2906" w:type="dxa"/>
          </w:tcPr>
          <w:p w14:paraId="3CFB2199" w14:textId="77777777" w:rsidR="002B6B0E" w:rsidRPr="0018259E" w:rsidRDefault="00000000">
            <w:r w:rsidRPr="0018259E">
              <w:rPr>
                <w:sz w:val="16"/>
              </w:rPr>
              <w:t>0.737</w:t>
            </w:r>
          </w:p>
        </w:tc>
        <w:tc>
          <w:tcPr>
            <w:tcW w:w="2906" w:type="dxa"/>
          </w:tcPr>
          <w:p w14:paraId="0944BC7B" w14:textId="77777777" w:rsidR="002B6B0E" w:rsidRPr="0018259E" w:rsidRDefault="00000000">
            <w:r w:rsidRPr="0018259E">
              <w:rPr>
                <w:sz w:val="16"/>
              </w:rPr>
              <w:t>Table S8</w:t>
            </w:r>
          </w:p>
        </w:tc>
      </w:tr>
      <w:tr w:rsidR="002B6B0E" w:rsidRPr="0018259E" w14:paraId="42B40FE1" w14:textId="77777777">
        <w:trPr>
          <w:jc w:val="center"/>
        </w:trPr>
        <w:tc>
          <w:tcPr>
            <w:tcW w:w="2906" w:type="dxa"/>
          </w:tcPr>
          <w:p w14:paraId="6142A942" w14:textId="77777777" w:rsidR="002B6B0E" w:rsidRPr="0018259E" w:rsidRDefault="00000000">
            <w:r w:rsidRPr="0018259E">
              <w:rPr>
                <w:sz w:val="16"/>
              </w:rPr>
              <w:t>Calibration slope (95% CI)</w:t>
            </w:r>
          </w:p>
        </w:tc>
        <w:tc>
          <w:tcPr>
            <w:tcW w:w="2906" w:type="dxa"/>
          </w:tcPr>
          <w:p w14:paraId="55643C37" w14:textId="77777777" w:rsidR="002B6B0E" w:rsidRPr="0018259E" w:rsidRDefault="00000000">
            <w:r w:rsidRPr="0018259E">
              <w:rPr>
                <w:sz w:val="16"/>
              </w:rPr>
              <w:t>5-fold CV out-of-fold, full sample</w:t>
            </w:r>
          </w:p>
        </w:tc>
        <w:tc>
          <w:tcPr>
            <w:tcW w:w="2906" w:type="dxa"/>
          </w:tcPr>
          <w:p w14:paraId="0166F1C3" w14:textId="77777777" w:rsidR="002B6B0E" w:rsidRPr="0018259E" w:rsidRDefault="00000000">
            <w:r w:rsidRPr="0018259E">
              <w:rPr>
                <w:sz w:val="16"/>
              </w:rPr>
              <w:t>0.90 (0.44–1.35)</w:t>
            </w:r>
          </w:p>
        </w:tc>
        <w:tc>
          <w:tcPr>
            <w:tcW w:w="2906" w:type="dxa"/>
          </w:tcPr>
          <w:p w14:paraId="655568E8" w14:textId="77777777" w:rsidR="002B6B0E" w:rsidRPr="0018259E" w:rsidRDefault="00000000">
            <w:r w:rsidRPr="0018259E">
              <w:rPr>
                <w:sz w:val="16"/>
              </w:rPr>
              <w:t>1.15 (0.72–1.58)</w:t>
            </w:r>
          </w:p>
        </w:tc>
        <w:tc>
          <w:tcPr>
            <w:tcW w:w="2906" w:type="dxa"/>
          </w:tcPr>
          <w:p w14:paraId="18A6666D" w14:textId="77777777" w:rsidR="002B6B0E" w:rsidRPr="0018259E" w:rsidRDefault="00000000">
            <w:r w:rsidRPr="0018259E">
              <w:rPr>
                <w:sz w:val="16"/>
              </w:rPr>
              <w:t>Results; Figure 5; Table S8</w:t>
            </w:r>
          </w:p>
        </w:tc>
      </w:tr>
      <w:tr w:rsidR="002B6B0E" w:rsidRPr="0018259E" w14:paraId="7B3FC146" w14:textId="77777777">
        <w:trPr>
          <w:jc w:val="center"/>
        </w:trPr>
        <w:tc>
          <w:tcPr>
            <w:tcW w:w="2906" w:type="dxa"/>
          </w:tcPr>
          <w:p w14:paraId="10D211FE" w14:textId="77777777" w:rsidR="002B6B0E" w:rsidRPr="0018259E" w:rsidRDefault="00000000">
            <w:r w:rsidRPr="0018259E">
              <w:rPr>
                <w:sz w:val="16"/>
              </w:rPr>
              <w:t>Calibration-in-the-large (95% CI)</w:t>
            </w:r>
          </w:p>
        </w:tc>
        <w:tc>
          <w:tcPr>
            <w:tcW w:w="2906" w:type="dxa"/>
          </w:tcPr>
          <w:p w14:paraId="6608FC49" w14:textId="77777777" w:rsidR="002B6B0E" w:rsidRPr="0018259E" w:rsidRDefault="00000000">
            <w:r w:rsidRPr="0018259E">
              <w:rPr>
                <w:sz w:val="16"/>
              </w:rPr>
              <w:t>5-fold CV out-of-fold, full sample</w:t>
            </w:r>
          </w:p>
        </w:tc>
        <w:tc>
          <w:tcPr>
            <w:tcW w:w="2906" w:type="dxa"/>
          </w:tcPr>
          <w:p w14:paraId="01C37383" w14:textId="77777777" w:rsidR="002B6B0E" w:rsidRPr="0018259E" w:rsidRDefault="00000000">
            <w:r w:rsidRPr="0018259E">
              <w:rPr>
                <w:sz w:val="16"/>
              </w:rPr>
              <w:t>+0.01 (−0.34 to +0.36)</w:t>
            </w:r>
          </w:p>
        </w:tc>
        <w:tc>
          <w:tcPr>
            <w:tcW w:w="2906" w:type="dxa"/>
          </w:tcPr>
          <w:p w14:paraId="423306C9" w14:textId="77777777" w:rsidR="002B6B0E" w:rsidRPr="0018259E" w:rsidRDefault="00000000">
            <w:r w:rsidRPr="0018259E">
              <w:rPr>
                <w:sz w:val="16"/>
              </w:rPr>
              <w:t>−2.85 (−3.13 to −2.56)</w:t>
            </w:r>
          </w:p>
        </w:tc>
        <w:tc>
          <w:tcPr>
            <w:tcW w:w="2906" w:type="dxa"/>
          </w:tcPr>
          <w:p w14:paraId="3A982E94" w14:textId="77777777" w:rsidR="002B6B0E" w:rsidRPr="0018259E" w:rsidRDefault="00000000">
            <w:r w:rsidRPr="0018259E">
              <w:rPr>
                <w:sz w:val="16"/>
              </w:rPr>
              <w:t>Results; Figure 5; Table S8</w:t>
            </w:r>
          </w:p>
        </w:tc>
      </w:tr>
      <w:tr w:rsidR="002B6B0E" w:rsidRPr="0018259E" w14:paraId="1A3B1B53" w14:textId="77777777">
        <w:trPr>
          <w:jc w:val="center"/>
        </w:trPr>
        <w:tc>
          <w:tcPr>
            <w:tcW w:w="2906" w:type="dxa"/>
          </w:tcPr>
          <w:p w14:paraId="57E68EA4" w14:textId="77777777" w:rsidR="002B6B0E" w:rsidRPr="0018259E" w:rsidRDefault="00000000">
            <w:r w:rsidRPr="0018259E">
              <w:rPr>
                <w:sz w:val="16"/>
              </w:rPr>
              <w:t>Brier score</w:t>
            </w:r>
          </w:p>
        </w:tc>
        <w:tc>
          <w:tcPr>
            <w:tcW w:w="2906" w:type="dxa"/>
          </w:tcPr>
          <w:p w14:paraId="42FB1F4A" w14:textId="77777777" w:rsidR="002B6B0E" w:rsidRPr="0018259E" w:rsidRDefault="00000000">
            <w:r w:rsidRPr="0018259E">
              <w:rPr>
                <w:sz w:val="16"/>
              </w:rPr>
              <w:t>5-fold CV out-of-fold, full sample</w:t>
            </w:r>
          </w:p>
        </w:tc>
        <w:tc>
          <w:tcPr>
            <w:tcW w:w="2906" w:type="dxa"/>
          </w:tcPr>
          <w:p w14:paraId="36EC416F" w14:textId="77777777" w:rsidR="002B6B0E" w:rsidRPr="0018259E" w:rsidRDefault="00000000">
            <w:r w:rsidRPr="0018259E">
              <w:rPr>
                <w:sz w:val="16"/>
              </w:rPr>
              <w:t>0.0255</w:t>
            </w:r>
          </w:p>
        </w:tc>
        <w:tc>
          <w:tcPr>
            <w:tcW w:w="2906" w:type="dxa"/>
          </w:tcPr>
          <w:p w14:paraId="20971A37" w14:textId="77777777" w:rsidR="002B6B0E" w:rsidRPr="0018259E" w:rsidRDefault="00000000">
            <w:r w:rsidRPr="0018259E">
              <w:rPr>
                <w:sz w:val="16"/>
              </w:rPr>
              <w:t>0.1654</w:t>
            </w:r>
          </w:p>
        </w:tc>
        <w:tc>
          <w:tcPr>
            <w:tcW w:w="2906" w:type="dxa"/>
          </w:tcPr>
          <w:p w14:paraId="5FD5701E" w14:textId="77777777" w:rsidR="002B6B0E" w:rsidRPr="0018259E" w:rsidRDefault="00000000">
            <w:r w:rsidRPr="0018259E">
              <w:rPr>
                <w:sz w:val="16"/>
              </w:rPr>
              <w:t>Results; Table S8</w:t>
            </w:r>
          </w:p>
        </w:tc>
      </w:tr>
      <w:tr w:rsidR="002B6B0E" w:rsidRPr="0018259E" w14:paraId="14FB9903" w14:textId="77777777">
        <w:trPr>
          <w:jc w:val="center"/>
        </w:trPr>
        <w:tc>
          <w:tcPr>
            <w:tcW w:w="2906" w:type="dxa"/>
          </w:tcPr>
          <w:p w14:paraId="6893EC42" w14:textId="77777777" w:rsidR="002B6B0E" w:rsidRPr="0018259E" w:rsidRDefault="00000000">
            <w:r w:rsidRPr="0018259E">
              <w:rPr>
                <w:sz w:val="16"/>
              </w:rPr>
              <w:t>Harrell C-index (SD)</w:t>
            </w:r>
          </w:p>
        </w:tc>
        <w:tc>
          <w:tcPr>
            <w:tcW w:w="2906" w:type="dxa"/>
          </w:tcPr>
          <w:p w14:paraId="0DDB8728" w14:textId="77777777" w:rsidR="002B6B0E" w:rsidRPr="0018259E" w:rsidRDefault="00000000">
            <w:r w:rsidRPr="0018259E">
              <w:rPr>
                <w:sz w:val="16"/>
              </w:rPr>
              <w:t>Random survival forest, time-to-event</w:t>
            </w:r>
          </w:p>
        </w:tc>
        <w:tc>
          <w:tcPr>
            <w:tcW w:w="2906" w:type="dxa"/>
          </w:tcPr>
          <w:p w14:paraId="39DCC194" w14:textId="77777777" w:rsidR="002B6B0E" w:rsidRPr="0018259E" w:rsidRDefault="00000000">
            <w:r w:rsidRPr="0018259E">
              <w:rPr>
                <w:sz w:val="16"/>
              </w:rPr>
              <w:t>0.761 (0.075)</w:t>
            </w:r>
          </w:p>
        </w:tc>
        <w:tc>
          <w:tcPr>
            <w:tcW w:w="2906" w:type="dxa"/>
          </w:tcPr>
          <w:p w14:paraId="64FB1F82" w14:textId="77777777" w:rsidR="002B6B0E" w:rsidRPr="0018259E" w:rsidRDefault="00000000">
            <w:r w:rsidRPr="0018259E">
              <w:rPr>
                <w:sz w:val="16"/>
              </w:rPr>
              <w:t>0.770 (0.051)</w:t>
            </w:r>
          </w:p>
        </w:tc>
        <w:tc>
          <w:tcPr>
            <w:tcW w:w="2906" w:type="dxa"/>
          </w:tcPr>
          <w:p w14:paraId="10F4A8C7" w14:textId="77777777" w:rsidR="002B6B0E" w:rsidRPr="0018259E" w:rsidRDefault="00000000">
            <w:r w:rsidRPr="0018259E">
              <w:rPr>
                <w:sz w:val="16"/>
              </w:rPr>
              <w:t>Results; Table S4</w:t>
            </w:r>
          </w:p>
        </w:tc>
      </w:tr>
    </w:tbl>
    <w:p w14:paraId="1329BCD8" w14:textId="77777777" w:rsidR="002F6E54" w:rsidRPr="0018259E" w:rsidRDefault="00000000">
      <w:pPr>
        <w:spacing w:before="40"/>
        <w:rPr>
          <w:rFonts w:eastAsia="맑은 고딕"/>
          <w:i/>
          <w:sz w:val="16"/>
          <w:lang w:eastAsia="ko-KR"/>
        </w:rPr>
      </w:pPr>
      <w:r w:rsidRPr="0018259E">
        <w:rPr>
          <w:i/>
          <w:sz w:val="16"/>
        </w:rPr>
        <w:t xml:space="preserve">All estimates were regenerated in a single frozen environment: Python 3.11.4 with </w:t>
      </w:r>
      <w:proofErr w:type="spellStart"/>
      <w:r w:rsidRPr="0018259E">
        <w:rPr>
          <w:i/>
          <w:sz w:val="16"/>
        </w:rPr>
        <w:t>numpy</w:t>
      </w:r>
      <w:proofErr w:type="spellEnd"/>
      <w:r w:rsidRPr="0018259E">
        <w:rPr>
          <w:i/>
          <w:sz w:val="16"/>
        </w:rPr>
        <w:t xml:space="preserve"> 2.2.1, </w:t>
      </w:r>
      <w:proofErr w:type="spellStart"/>
      <w:r w:rsidRPr="0018259E">
        <w:rPr>
          <w:i/>
          <w:sz w:val="16"/>
        </w:rPr>
        <w:t>scipy</w:t>
      </w:r>
      <w:proofErr w:type="spellEnd"/>
      <w:r w:rsidRPr="0018259E">
        <w:rPr>
          <w:i/>
          <w:sz w:val="16"/>
        </w:rPr>
        <w:t xml:space="preserve"> 1.15.1, pandas 3.0.3, scikit-learn 1.9.0, </w:t>
      </w:r>
      <w:proofErr w:type="spellStart"/>
      <w:r w:rsidRPr="0018259E">
        <w:rPr>
          <w:i/>
          <w:sz w:val="16"/>
        </w:rPr>
        <w:t>XGBoost</w:t>
      </w:r>
      <w:proofErr w:type="spellEnd"/>
      <w:r w:rsidRPr="0018259E">
        <w:rPr>
          <w:i/>
          <w:sz w:val="16"/>
        </w:rPr>
        <w:t xml:space="preserve"> 3.2.0, </w:t>
      </w:r>
      <w:proofErr w:type="spellStart"/>
      <w:r w:rsidRPr="0018259E">
        <w:rPr>
          <w:i/>
          <w:sz w:val="16"/>
        </w:rPr>
        <w:t>LightGBM</w:t>
      </w:r>
      <w:proofErr w:type="spellEnd"/>
      <w:r w:rsidRPr="0018259E">
        <w:rPr>
          <w:i/>
          <w:sz w:val="16"/>
        </w:rPr>
        <w:t xml:space="preserve"> 4.6.0, </w:t>
      </w:r>
      <w:proofErr w:type="spellStart"/>
      <w:r w:rsidRPr="0018259E">
        <w:rPr>
          <w:i/>
          <w:sz w:val="16"/>
        </w:rPr>
        <w:t>CatBoost</w:t>
      </w:r>
      <w:proofErr w:type="spellEnd"/>
      <w:r w:rsidRPr="0018259E">
        <w:rPr>
          <w:i/>
          <w:sz w:val="16"/>
        </w:rPr>
        <w:t xml:space="preserve"> 1.2.10, </w:t>
      </w:r>
      <w:proofErr w:type="spellStart"/>
      <w:r w:rsidRPr="0018259E">
        <w:rPr>
          <w:i/>
          <w:sz w:val="16"/>
        </w:rPr>
        <w:t>Optuna</w:t>
      </w:r>
      <w:proofErr w:type="spellEnd"/>
      <w:r w:rsidRPr="0018259E">
        <w:rPr>
          <w:i/>
          <w:sz w:val="16"/>
        </w:rPr>
        <w:t xml:space="preserve"> 4.9.0, scikit-survival 0.28.0, lifelines 0.30.0, </w:t>
      </w:r>
      <w:proofErr w:type="spellStart"/>
      <w:r w:rsidRPr="0018259E">
        <w:rPr>
          <w:i/>
          <w:sz w:val="16"/>
        </w:rPr>
        <w:t>statsmodels</w:t>
      </w:r>
      <w:proofErr w:type="spellEnd"/>
      <w:r w:rsidRPr="0018259E">
        <w:rPr>
          <w:i/>
          <w:sz w:val="16"/>
        </w:rPr>
        <w:t xml:space="preserve"> 0.14.6 and SHAP 0.51.0, on one analytic dataset and a single random seed of 42 governing the stratified 70:30 split, the cross-validation fold construction, every model fit and every bootstrap resampling. The estimates are not interchangeable and are not </w:t>
      </w:r>
      <w:proofErr w:type="gramStart"/>
      <w:r w:rsidRPr="0018259E">
        <w:rPr>
          <w:i/>
          <w:sz w:val="16"/>
        </w:rPr>
        <w:t>all of</w:t>
      </w:r>
      <w:proofErr w:type="gramEnd"/>
      <w:r w:rsidRPr="0018259E">
        <w:rPr>
          <w:i/>
          <w:sz w:val="16"/>
        </w:rPr>
        <w:t xml:space="preserve"> equal standing. The fully nested cross-validation is the primary estimate of what the development pipeline would be expected to achieve on new data, because it alone confines both the hyperparameter search and the choice among the eight algorithms to data the estimate never sees. The repeated cross-validation holds the hyperparameters fixed at values selected on the development split; it is the primary comparison among algorithms and describes how well each specified model discriminates, but it does not account for tuning-related optimism and exceeds the nested estimate by about 0.02 for mild cognitive impairment and 0.04 for dementia. The single-split values are the most optimistic of all. The bootstrap optimism-corrected AUC of 0.82 for dementia lies above every other internal estimate; it is anchored on the apparent performance of a random forest refitted to the complete sample and is reported for completeness rather than as a performance claim. Beyond this ordering, the table also makes explicit that estimates which differ do so because they come from different validation procedures, not because they describe different models: for the dementia random forest, for example, 0.741 is the point AUC on the single split, 0.743 the bootstrap median of the same quantity, 0.719 the mean of repeated cross-validation, 0.737 the AUC of the out-of-fold predictions used for calibration, and 0.770 the concordance index of a different model entirely (the random survival forest). On re-running, twelve of the sixteen algorithm-by-outcome fits reproduced the previously published single-split values exactly; the random forest for both outcomes and the extreme gradient boosting model reproduced with small differences, because these two learners draw on library-internal random number streams that changed between the software versions used for the original and the present analyses. The values in this table and throughout the manuscript are those of the frozen environment; the affected entries of the single-split table (now Supplementary Table S18), Figure 2, the Abstract and the Discussion were updated accordingly, and the repeated cross-validation of Table 4, the calibration results of Table S8 and all sensitivity analyses were unchanged. Hyperparameter </w:t>
      </w:r>
      <w:proofErr w:type="spellStart"/>
      <w:r w:rsidRPr="0018259E">
        <w:rPr>
          <w:i/>
          <w:sz w:val="16"/>
        </w:rPr>
        <w:t>optimisation</w:t>
      </w:r>
      <w:proofErr w:type="spellEnd"/>
      <w:r w:rsidRPr="0018259E">
        <w:rPr>
          <w:i/>
          <w:sz w:val="16"/>
        </w:rPr>
        <w:t xml:space="preserve"> was not repeated, because the tuned hyperparameters reported in Supplementary Table S2 are fixed inputs to the frozen re-analysis rather than outputs of it. AUC, area under the receiver operating characteristic curve; AUPRC, area under the precision–recall curve; CI, confidence interval; CV, cross-validation; MCI, mild cognitive impairment; RF, Random Forest; SD, standard deviation; SVM, Support Vector Machine.</w:t>
      </w:r>
    </w:p>
    <w:p w14:paraId="433E5926" w14:textId="77777777" w:rsidR="002F6E54" w:rsidRPr="0018259E" w:rsidRDefault="002F6E54">
      <w:pPr>
        <w:spacing w:after="80"/>
      </w:pPr>
    </w:p>
    <w:p w14:paraId="49EEE6DD" w14:textId="77777777" w:rsidR="002F6E54" w:rsidRPr="0018259E" w:rsidRDefault="00000000">
      <w:pPr>
        <w:spacing w:after="80"/>
      </w:pPr>
      <w:r w:rsidRPr="0018259E">
        <w:rPr>
          <w:b/>
          <w:sz w:val="21"/>
        </w:rPr>
        <w:t>Supplementary Table S18. Predictive performance of machine learning models for incident mild cognitive impairment and dementia prediction (single stratified 70:30 split; secondary and descriptive).</w:t>
      </w:r>
    </w:p>
    <w:tbl>
      <w:tblPr>
        <w:tblpPr w:leftFromText="142" w:rightFromText="142" w:vertAnchor="text" w:horzAnchor="margin" w:tblpY="93"/>
        <w:tblW w:w="13750" w:type="dxa"/>
        <w:tblLayout w:type="fixed"/>
        <w:tblCellMar>
          <w:left w:w="99" w:type="dxa"/>
          <w:right w:w="99" w:type="dxa"/>
        </w:tblCellMar>
        <w:tblLook w:val="04A0" w:firstRow="1" w:lastRow="0" w:firstColumn="1" w:lastColumn="0" w:noHBand="0" w:noVBand="1"/>
      </w:tblPr>
      <w:tblGrid>
        <w:gridCol w:w="3200"/>
        <w:gridCol w:w="2500"/>
        <w:gridCol w:w="2200"/>
        <w:gridCol w:w="1400"/>
        <w:gridCol w:w="1400"/>
        <w:gridCol w:w="1150"/>
        <w:gridCol w:w="900"/>
        <w:gridCol w:w="1000"/>
      </w:tblGrid>
      <w:tr w:rsidR="00856426" w:rsidRPr="0018259E" w14:paraId="1D3E48B4" w14:textId="77777777" w:rsidTr="00856426">
        <w:trPr>
          <w:trHeight w:val="44"/>
        </w:trPr>
        <w:tc>
          <w:tcPr>
            <w:tcW w:w="3200" w:type="dxa"/>
            <w:tcBorders>
              <w:top w:val="single" w:sz="8" w:space="0" w:color="auto"/>
              <w:left w:val="nil"/>
              <w:bottom w:val="single" w:sz="8" w:space="0" w:color="auto"/>
              <w:right w:val="nil"/>
            </w:tcBorders>
            <w:noWrap/>
            <w:vAlign w:val="center"/>
            <w:hideMark/>
          </w:tcPr>
          <w:p w14:paraId="6D1B80E0" w14:textId="77777777" w:rsidR="00F21CE4" w:rsidRPr="0018259E" w:rsidRDefault="00000000" w:rsidP="00856426">
            <w:pPr>
              <w:rPr>
                <w:rFonts w:eastAsia="맑은 고딕"/>
                <w:b/>
                <w:bCs/>
                <w:color w:val="000000"/>
                <w:sz w:val="22"/>
              </w:rPr>
            </w:pPr>
            <w:r w:rsidRPr="0018259E">
              <w:rPr>
                <w:rFonts w:eastAsia="맑은 고딕"/>
                <w:b/>
                <w:bCs/>
                <w:color w:val="000000"/>
                <w:sz w:val="22"/>
              </w:rPr>
              <w:lastRenderedPageBreak/>
              <w:t>Model</w:t>
            </w:r>
          </w:p>
        </w:tc>
        <w:tc>
          <w:tcPr>
            <w:tcW w:w="2500" w:type="dxa"/>
            <w:tcBorders>
              <w:top w:val="single" w:sz="8" w:space="0" w:color="auto"/>
              <w:left w:val="nil"/>
              <w:bottom w:val="single" w:sz="8" w:space="0" w:color="auto"/>
              <w:right w:val="nil"/>
            </w:tcBorders>
            <w:noWrap/>
            <w:vAlign w:val="center"/>
            <w:hideMark/>
          </w:tcPr>
          <w:p w14:paraId="532C1459" w14:textId="77777777" w:rsidR="00F21CE4" w:rsidRPr="0018259E" w:rsidRDefault="00000000" w:rsidP="00856426">
            <w:pPr>
              <w:jc w:val="center"/>
              <w:rPr>
                <w:rFonts w:eastAsia="맑은 고딕"/>
                <w:b/>
                <w:bCs/>
                <w:color w:val="000000"/>
                <w:sz w:val="22"/>
              </w:rPr>
            </w:pPr>
            <w:r w:rsidRPr="0018259E">
              <w:rPr>
                <w:rFonts w:eastAsia="맑은 고딕"/>
                <w:b/>
                <w:bCs/>
                <w:color w:val="000000"/>
                <w:sz w:val="22"/>
              </w:rPr>
              <w:t>AUC (95% CI)</w:t>
            </w:r>
          </w:p>
        </w:tc>
        <w:tc>
          <w:tcPr>
            <w:tcW w:w="2200" w:type="dxa"/>
            <w:tcBorders>
              <w:top w:val="single" w:sz="8" w:space="0" w:color="auto"/>
              <w:left w:val="nil"/>
              <w:bottom w:val="single" w:sz="8" w:space="0" w:color="auto"/>
              <w:right w:val="nil"/>
            </w:tcBorders>
            <w:noWrap/>
            <w:vAlign w:val="center"/>
            <w:hideMark/>
          </w:tcPr>
          <w:p w14:paraId="5D1587A7" w14:textId="77777777" w:rsidR="00F21CE4" w:rsidRPr="0018259E" w:rsidRDefault="00000000" w:rsidP="00856426">
            <w:pPr>
              <w:jc w:val="center"/>
              <w:rPr>
                <w:rFonts w:eastAsia="맑은 고딕"/>
                <w:b/>
                <w:bCs/>
                <w:color w:val="000000"/>
                <w:sz w:val="22"/>
              </w:rPr>
            </w:pPr>
            <w:r w:rsidRPr="0018259E">
              <w:rPr>
                <w:rFonts w:eastAsia="맑은 고딕"/>
                <w:b/>
                <w:bCs/>
                <w:color w:val="000000"/>
                <w:sz w:val="22"/>
              </w:rPr>
              <w:t>AUPRC (95% CI)</w:t>
            </w:r>
          </w:p>
        </w:tc>
        <w:tc>
          <w:tcPr>
            <w:tcW w:w="1400" w:type="dxa"/>
            <w:tcBorders>
              <w:top w:val="single" w:sz="8" w:space="0" w:color="auto"/>
              <w:left w:val="nil"/>
              <w:bottom w:val="single" w:sz="8" w:space="0" w:color="auto"/>
              <w:right w:val="nil"/>
            </w:tcBorders>
            <w:noWrap/>
            <w:vAlign w:val="center"/>
            <w:hideMark/>
          </w:tcPr>
          <w:p w14:paraId="1E01EC09" w14:textId="77777777" w:rsidR="00F21CE4" w:rsidRPr="0018259E" w:rsidRDefault="00000000" w:rsidP="00856426">
            <w:pPr>
              <w:jc w:val="center"/>
              <w:rPr>
                <w:rFonts w:eastAsia="맑은 고딕"/>
                <w:b/>
                <w:bCs/>
                <w:color w:val="000000"/>
                <w:sz w:val="22"/>
              </w:rPr>
            </w:pPr>
            <w:r w:rsidRPr="0018259E">
              <w:rPr>
                <w:rFonts w:eastAsia="맑은 고딕"/>
                <w:b/>
                <w:bCs/>
                <w:color w:val="000000"/>
                <w:sz w:val="22"/>
              </w:rPr>
              <w:t>Sensitivity</w:t>
            </w:r>
          </w:p>
        </w:tc>
        <w:tc>
          <w:tcPr>
            <w:tcW w:w="1400" w:type="dxa"/>
            <w:tcBorders>
              <w:top w:val="single" w:sz="8" w:space="0" w:color="auto"/>
              <w:left w:val="nil"/>
              <w:bottom w:val="single" w:sz="8" w:space="0" w:color="auto"/>
              <w:right w:val="nil"/>
            </w:tcBorders>
            <w:noWrap/>
            <w:vAlign w:val="center"/>
            <w:hideMark/>
          </w:tcPr>
          <w:p w14:paraId="4AC8CAFE" w14:textId="77777777" w:rsidR="00F21CE4" w:rsidRPr="0018259E" w:rsidRDefault="00000000" w:rsidP="00856426">
            <w:pPr>
              <w:jc w:val="center"/>
              <w:rPr>
                <w:rFonts w:eastAsia="맑은 고딕"/>
                <w:b/>
                <w:bCs/>
                <w:color w:val="000000"/>
                <w:sz w:val="22"/>
              </w:rPr>
            </w:pPr>
            <w:r w:rsidRPr="0018259E">
              <w:rPr>
                <w:rFonts w:eastAsia="맑은 고딕"/>
                <w:b/>
                <w:bCs/>
                <w:color w:val="000000"/>
                <w:sz w:val="22"/>
              </w:rPr>
              <w:t>Specificity</w:t>
            </w:r>
          </w:p>
        </w:tc>
        <w:tc>
          <w:tcPr>
            <w:tcW w:w="1150" w:type="dxa"/>
            <w:tcBorders>
              <w:top w:val="single" w:sz="8" w:space="0" w:color="auto"/>
              <w:left w:val="nil"/>
              <w:bottom w:val="single" w:sz="8" w:space="0" w:color="auto"/>
              <w:right w:val="nil"/>
            </w:tcBorders>
            <w:noWrap/>
            <w:vAlign w:val="center"/>
            <w:hideMark/>
          </w:tcPr>
          <w:p w14:paraId="1420552F" w14:textId="77777777" w:rsidR="00F21CE4" w:rsidRPr="0018259E" w:rsidRDefault="00000000" w:rsidP="00856426">
            <w:pPr>
              <w:jc w:val="center"/>
              <w:rPr>
                <w:rFonts w:eastAsia="맑은 고딕"/>
                <w:b/>
                <w:bCs/>
                <w:color w:val="000000"/>
                <w:sz w:val="22"/>
              </w:rPr>
            </w:pPr>
            <w:r w:rsidRPr="0018259E">
              <w:rPr>
                <w:rFonts w:eastAsia="맑은 고딕"/>
                <w:b/>
                <w:bCs/>
                <w:color w:val="000000"/>
                <w:sz w:val="22"/>
              </w:rPr>
              <w:t>PPV</w:t>
            </w:r>
          </w:p>
        </w:tc>
        <w:tc>
          <w:tcPr>
            <w:tcW w:w="900" w:type="dxa"/>
            <w:tcBorders>
              <w:top w:val="single" w:sz="8" w:space="0" w:color="auto"/>
              <w:left w:val="nil"/>
              <w:bottom w:val="single" w:sz="8" w:space="0" w:color="auto"/>
              <w:right w:val="nil"/>
            </w:tcBorders>
            <w:noWrap/>
            <w:vAlign w:val="center"/>
            <w:hideMark/>
          </w:tcPr>
          <w:p w14:paraId="3770968F" w14:textId="77777777" w:rsidR="00F21CE4" w:rsidRPr="0018259E" w:rsidRDefault="00000000" w:rsidP="00856426">
            <w:pPr>
              <w:jc w:val="center"/>
              <w:rPr>
                <w:rFonts w:eastAsia="맑은 고딕"/>
                <w:b/>
                <w:bCs/>
                <w:color w:val="000000"/>
                <w:sz w:val="22"/>
              </w:rPr>
            </w:pPr>
            <w:r w:rsidRPr="0018259E">
              <w:rPr>
                <w:rFonts w:eastAsia="맑은 고딕"/>
                <w:b/>
                <w:bCs/>
                <w:color w:val="000000"/>
                <w:sz w:val="22"/>
              </w:rPr>
              <w:t>NPV</w:t>
            </w:r>
          </w:p>
        </w:tc>
        <w:tc>
          <w:tcPr>
            <w:tcW w:w="1000" w:type="dxa"/>
            <w:tcBorders>
              <w:top w:val="single" w:sz="8" w:space="0" w:color="auto"/>
              <w:left w:val="nil"/>
              <w:bottom w:val="single" w:sz="8" w:space="0" w:color="auto"/>
              <w:right w:val="nil"/>
            </w:tcBorders>
            <w:noWrap/>
            <w:vAlign w:val="center"/>
            <w:hideMark/>
          </w:tcPr>
          <w:p w14:paraId="754CC569" w14:textId="77777777" w:rsidR="00F21CE4" w:rsidRPr="0018259E" w:rsidRDefault="00000000" w:rsidP="00856426">
            <w:pPr>
              <w:jc w:val="center"/>
              <w:rPr>
                <w:rFonts w:eastAsia="맑은 고딕"/>
                <w:b/>
                <w:bCs/>
                <w:color w:val="000000"/>
                <w:sz w:val="22"/>
              </w:rPr>
            </w:pPr>
            <w:r w:rsidRPr="0018259E">
              <w:rPr>
                <w:rFonts w:eastAsia="맑은 고딕"/>
                <w:b/>
                <w:bCs/>
                <w:color w:val="000000"/>
                <w:sz w:val="22"/>
              </w:rPr>
              <w:t>Brier Score</w:t>
            </w:r>
          </w:p>
        </w:tc>
      </w:tr>
      <w:tr w:rsidR="00856426" w:rsidRPr="0018259E" w14:paraId="032B5176" w14:textId="77777777" w:rsidTr="00856426">
        <w:trPr>
          <w:trHeight w:val="362"/>
        </w:trPr>
        <w:tc>
          <w:tcPr>
            <w:tcW w:w="3200" w:type="dxa"/>
            <w:tcBorders>
              <w:top w:val="single" w:sz="8" w:space="0" w:color="auto"/>
              <w:left w:val="nil"/>
              <w:bottom w:val="nil"/>
              <w:right w:val="nil"/>
            </w:tcBorders>
            <w:noWrap/>
            <w:vAlign w:val="center"/>
            <w:hideMark/>
          </w:tcPr>
          <w:p w14:paraId="7977E918" w14:textId="77777777" w:rsidR="00F21CE4" w:rsidRPr="0018259E" w:rsidRDefault="00000000" w:rsidP="00856426">
            <w:pPr>
              <w:rPr>
                <w:rFonts w:eastAsia="맑은 고딕"/>
                <w:color w:val="000000"/>
                <w:sz w:val="22"/>
              </w:rPr>
            </w:pPr>
            <w:r w:rsidRPr="0018259E">
              <w:rPr>
                <w:rFonts w:eastAsia="맑은 고딕"/>
                <w:color w:val="000000"/>
                <w:sz w:val="22"/>
              </w:rPr>
              <w:t>Mild Cognitive Impairment</w:t>
            </w:r>
          </w:p>
        </w:tc>
        <w:tc>
          <w:tcPr>
            <w:tcW w:w="2500" w:type="dxa"/>
            <w:tcBorders>
              <w:top w:val="single" w:sz="8" w:space="0" w:color="auto"/>
              <w:left w:val="nil"/>
              <w:bottom w:val="nil"/>
              <w:right w:val="nil"/>
            </w:tcBorders>
            <w:noWrap/>
            <w:vAlign w:val="center"/>
            <w:hideMark/>
          </w:tcPr>
          <w:p w14:paraId="08363768" w14:textId="77777777" w:rsidR="00F21CE4" w:rsidRPr="0018259E" w:rsidRDefault="00F21CE4" w:rsidP="00856426">
            <w:pPr>
              <w:jc w:val="center"/>
              <w:rPr>
                <w:rFonts w:eastAsia="맑은 고딕"/>
                <w:color w:val="000000"/>
                <w:sz w:val="22"/>
              </w:rPr>
            </w:pPr>
          </w:p>
        </w:tc>
        <w:tc>
          <w:tcPr>
            <w:tcW w:w="2200" w:type="dxa"/>
            <w:tcBorders>
              <w:top w:val="single" w:sz="8" w:space="0" w:color="auto"/>
              <w:left w:val="nil"/>
              <w:bottom w:val="nil"/>
              <w:right w:val="nil"/>
            </w:tcBorders>
            <w:noWrap/>
            <w:vAlign w:val="center"/>
            <w:hideMark/>
          </w:tcPr>
          <w:p w14:paraId="22F843A9" w14:textId="77777777" w:rsidR="00F21CE4" w:rsidRPr="0018259E" w:rsidRDefault="00F21CE4" w:rsidP="00856426">
            <w:pPr>
              <w:jc w:val="center"/>
              <w:rPr>
                <w:rFonts w:eastAsia="맑은 고딕"/>
                <w:color w:val="000000"/>
                <w:sz w:val="22"/>
              </w:rPr>
            </w:pPr>
          </w:p>
        </w:tc>
        <w:tc>
          <w:tcPr>
            <w:tcW w:w="1400" w:type="dxa"/>
            <w:tcBorders>
              <w:top w:val="single" w:sz="8" w:space="0" w:color="auto"/>
              <w:left w:val="nil"/>
              <w:bottom w:val="nil"/>
              <w:right w:val="nil"/>
            </w:tcBorders>
            <w:noWrap/>
            <w:vAlign w:val="center"/>
            <w:hideMark/>
          </w:tcPr>
          <w:p w14:paraId="29486AAF" w14:textId="77777777" w:rsidR="00F21CE4" w:rsidRPr="0018259E" w:rsidRDefault="00F21CE4" w:rsidP="00856426">
            <w:pPr>
              <w:rPr>
                <w:szCs w:val="20"/>
              </w:rPr>
            </w:pPr>
          </w:p>
        </w:tc>
        <w:tc>
          <w:tcPr>
            <w:tcW w:w="1400" w:type="dxa"/>
            <w:tcBorders>
              <w:top w:val="single" w:sz="8" w:space="0" w:color="auto"/>
              <w:left w:val="nil"/>
              <w:bottom w:val="nil"/>
              <w:right w:val="nil"/>
            </w:tcBorders>
            <w:noWrap/>
            <w:vAlign w:val="center"/>
            <w:hideMark/>
          </w:tcPr>
          <w:p w14:paraId="5A318F91" w14:textId="77777777" w:rsidR="00F21CE4" w:rsidRPr="0018259E" w:rsidRDefault="00F21CE4" w:rsidP="00856426">
            <w:pPr>
              <w:rPr>
                <w:szCs w:val="20"/>
              </w:rPr>
            </w:pPr>
          </w:p>
        </w:tc>
        <w:tc>
          <w:tcPr>
            <w:tcW w:w="1150" w:type="dxa"/>
            <w:tcBorders>
              <w:top w:val="single" w:sz="8" w:space="0" w:color="auto"/>
              <w:left w:val="nil"/>
              <w:bottom w:val="nil"/>
              <w:right w:val="nil"/>
            </w:tcBorders>
            <w:noWrap/>
            <w:vAlign w:val="center"/>
            <w:hideMark/>
          </w:tcPr>
          <w:p w14:paraId="3A5D9F45" w14:textId="77777777" w:rsidR="00F21CE4" w:rsidRPr="0018259E" w:rsidRDefault="00F21CE4" w:rsidP="00856426">
            <w:pPr>
              <w:rPr>
                <w:szCs w:val="20"/>
              </w:rPr>
            </w:pPr>
          </w:p>
        </w:tc>
        <w:tc>
          <w:tcPr>
            <w:tcW w:w="900" w:type="dxa"/>
            <w:tcBorders>
              <w:top w:val="single" w:sz="8" w:space="0" w:color="auto"/>
              <w:left w:val="nil"/>
              <w:bottom w:val="nil"/>
              <w:right w:val="nil"/>
            </w:tcBorders>
            <w:noWrap/>
            <w:vAlign w:val="center"/>
            <w:hideMark/>
          </w:tcPr>
          <w:p w14:paraId="34B3DBA1" w14:textId="77777777" w:rsidR="00F21CE4" w:rsidRPr="0018259E" w:rsidRDefault="00F21CE4" w:rsidP="00856426">
            <w:pPr>
              <w:rPr>
                <w:szCs w:val="20"/>
              </w:rPr>
            </w:pPr>
          </w:p>
        </w:tc>
        <w:tc>
          <w:tcPr>
            <w:tcW w:w="1000" w:type="dxa"/>
            <w:tcBorders>
              <w:top w:val="single" w:sz="8" w:space="0" w:color="auto"/>
              <w:left w:val="nil"/>
              <w:bottom w:val="nil"/>
              <w:right w:val="nil"/>
            </w:tcBorders>
            <w:noWrap/>
            <w:vAlign w:val="center"/>
            <w:hideMark/>
          </w:tcPr>
          <w:p w14:paraId="72FD86DA" w14:textId="77777777" w:rsidR="00F21CE4" w:rsidRPr="0018259E" w:rsidRDefault="00F21CE4" w:rsidP="00856426">
            <w:pPr>
              <w:rPr>
                <w:szCs w:val="20"/>
              </w:rPr>
            </w:pPr>
          </w:p>
        </w:tc>
      </w:tr>
      <w:tr w:rsidR="00856426" w:rsidRPr="0018259E" w14:paraId="6A7C364D" w14:textId="77777777" w:rsidTr="00856426">
        <w:trPr>
          <w:trHeight w:val="362"/>
        </w:trPr>
        <w:tc>
          <w:tcPr>
            <w:tcW w:w="3200" w:type="dxa"/>
            <w:tcBorders>
              <w:top w:val="nil"/>
              <w:left w:val="nil"/>
              <w:bottom w:val="nil"/>
              <w:right w:val="nil"/>
            </w:tcBorders>
            <w:noWrap/>
            <w:vAlign w:val="center"/>
            <w:hideMark/>
          </w:tcPr>
          <w:p w14:paraId="2FE0BD83" w14:textId="77777777" w:rsidR="002B6B0E" w:rsidRPr="0018259E" w:rsidRDefault="00000000">
            <w:r w:rsidRPr="0018259E">
              <w:rPr>
                <w:rFonts w:eastAsia="맑은 고딕"/>
                <w:color w:val="000000"/>
                <w:sz w:val="22"/>
              </w:rPr>
              <w:t>Support Vector Machine</w:t>
            </w:r>
          </w:p>
        </w:tc>
        <w:tc>
          <w:tcPr>
            <w:tcW w:w="2500" w:type="dxa"/>
            <w:tcBorders>
              <w:top w:val="nil"/>
              <w:left w:val="nil"/>
              <w:bottom w:val="nil"/>
              <w:right w:val="nil"/>
            </w:tcBorders>
            <w:noWrap/>
            <w:vAlign w:val="center"/>
            <w:hideMark/>
          </w:tcPr>
          <w:p w14:paraId="5BD3136C" w14:textId="77777777" w:rsidR="002B6B0E" w:rsidRPr="0018259E" w:rsidRDefault="00000000">
            <w:r w:rsidRPr="0018259E">
              <w:rPr>
                <w:rFonts w:eastAsia="맑은 고딕"/>
                <w:color w:val="000000"/>
                <w:sz w:val="22"/>
              </w:rPr>
              <w:t>0.866 (0.744–0.939)</w:t>
            </w:r>
          </w:p>
        </w:tc>
        <w:tc>
          <w:tcPr>
            <w:tcW w:w="2200" w:type="dxa"/>
            <w:tcBorders>
              <w:top w:val="nil"/>
              <w:left w:val="nil"/>
              <w:bottom w:val="nil"/>
              <w:right w:val="nil"/>
            </w:tcBorders>
            <w:noWrap/>
            <w:vAlign w:val="center"/>
            <w:hideMark/>
          </w:tcPr>
          <w:p w14:paraId="4B9CF5FE" w14:textId="77777777" w:rsidR="002B6B0E" w:rsidRPr="0018259E" w:rsidRDefault="00000000">
            <w:r w:rsidRPr="0018259E">
              <w:rPr>
                <w:rFonts w:eastAsia="맑은 고딕"/>
                <w:color w:val="000000"/>
                <w:sz w:val="22"/>
              </w:rPr>
              <w:t>0.281 (0.061–0.568)</w:t>
            </w:r>
          </w:p>
        </w:tc>
        <w:tc>
          <w:tcPr>
            <w:tcW w:w="1400" w:type="dxa"/>
            <w:tcBorders>
              <w:top w:val="nil"/>
              <w:left w:val="nil"/>
              <w:bottom w:val="nil"/>
              <w:right w:val="nil"/>
            </w:tcBorders>
            <w:noWrap/>
            <w:vAlign w:val="center"/>
            <w:hideMark/>
          </w:tcPr>
          <w:p w14:paraId="5F95F05B" w14:textId="77777777" w:rsidR="002B6B0E" w:rsidRPr="0018259E" w:rsidRDefault="00000000">
            <w:r w:rsidRPr="0018259E">
              <w:rPr>
                <w:rFonts w:eastAsia="맑은 고딕"/>
                <w:color w:val="000000"/>
                <w:sz w:val="22"/>
              </w:rPr>
              <w:t>0.900 (0.596–0.982)</w:t>
            </w:r>
          </w:p>
        </w:tc>
        <w:tc>
          <w:tcPr>
            <w:tcW w:w="1400" w:type="dxa"/>
            <w:tcBorders>
              <w:top w:val="nil"/>
              <w:left w:val="nil"/>
              <w:bottom w:val="nil"/>
              <w:right w:val="nil"/>
            </w:tcBorders>
            <w:noWrap/>
            <w:vAlign w:val="center"/>
            <w:hideMark/>
          </w:tcPr>
          <w:p w14:paraId="1632C028" w14:textId="77777777" w:rsidR="002B6B0E" w:rsidRPr="0018259E" w:rsidRDefault="00000000">
            <w:r w:rsidRPr="0018259E">
              <w:rPr>
                <w:rFonts w:eastAsia="맑은 고딕"/>
                <w:color w:val="000000"/>
                <w:sz w:val="22"/>
              </w:rPr>
              <w:t>0.830 (0.788–0.865)</w:t>
            </w:r>
          </w:p>
        </w:tc>
        <w:tc>
          <w:tcPr>
            <w:tcW w:w="1150" w:type="dxa"/>
            <w:tcBorders>
              <w:top w:val="nil"/>
              <w:left w:val="nil"/>
              <w:bottom w:val="nil"/>
              <w:right w:val="nil"/>
            </w:tcBorders>
            <w:noWrap/>
            <w:vAlign w:val="center"/>
            <w:hideMark/>
          </w:tcPr>
          <w:p w14:paraId="340283FE" w14:textId="77777777" w:rsidR="002B6B0E" w:rsidRPr="0018259E" w:rsidRDefault="00000000">
            <w:r w:rsidRPr="0018259E">
              <w:rPr>
                <w:rFonts w:eastAsia="맑은 고딕"/>
                <w:color w:val="000000"/>
                <w:sz w:val="22"/>
              </w:rPr>
              <w:t>0.127 (0.068–0.224)</w:t>
            </w:r>
          </w:p>
        </w:tc>
        <w:tc>
          <w:tcPr>
            <w:tcW w:w="900" w:type="dxa"/>
            <w:tcBorders>
              <w:top w:val="nil"/>
              <w:left w:val="nil"/>
              <w:bottom w:val="nil"/>
              <w:right w:val="nil"/>
            </w:tcBorders>
            <w:noWrap/>
            <w:vAlign w:val="center"/>
            <w:hideMark/>
          </w:tcPr>
          <w:p w14:paraId="5F8E695C" w14:textId="77777777" w:rsidR="002B6B0E" w:rsidRPr="0018259E" w:rsidRDefault="00000000">
            <w:r w:rsidRPr="0018259E">
              <w:rPr>
                <w:rFonts w:eastAsia="맑은 고딕"/>
                <w:color w:val="000000"/>
                <w:sz w:val="22"/>
              </w:rPr>
              <w:t>0.997 (0.982–0.999)</w:t>
            </w:r>
          </w:p>
        </w:tc>
        <w:tc>
          <w:tcPr>
            <w:tcW w:w="1000" w:type="dxa"/>
            <w:tcBorders>
              <w:top w:val="nil"/>
              <w:left w:val="nil"/>
              <w:bottom w:val="nil"/>
              <w:right w:val="nil"/>
            </w:tcBorders>
            <w:noWrap/>
            <w:vAlign w:val="center"/>
            <w:hideMark/>
          </w:tcPr>
          <w:p w14:paraId="756CD033" w14:textId="77777777" w:rsidR="002B6B0E" w:rsidRPr="0018259E" w:rsidRDefault="00000000">
            <w:r w:rsidRPr="0018259E">
              <w:rPr>
                <w:rFonts w:eastAsia="맑은 고딕"/>
                <w:color w:val="000000"/>
                <w:sz w:val="22"/>
              </w:rPr>
              <w:t>0.025</w:t>
            </w:r>
          </w:p>
        </w:tc>
      </w:tr>
      <w:tr w:rsidR="00856426" w:rsidRPr="0018259E" w14:paraId="2CF3959F" w14:textId="77777777" w:rsidTr="00856426">
        <w:trPr>
          <w:trHeight w:val="362"/>
        </w:trPr>
        <w:tc>
          <w:tcPr>
            <w:tcW w:w="3200" w:type="dxa"/>
            <w:tcBorders>
              <w:top w:val="nil"/>
              <w:left w:val="nil"/>
              <w:bottom w:val="nil"/>
              <w:right w:val="nil"/>
            </w:tcBorders>
            <w:noWrap/>
            <w:vAlign w:val="center"/>
            <w:hideMark/>
          </w:tcPr>
          <w:p w14:paraId="3A3C18E4" w14:textId="77777777" w:rsidR="002B6B0E" w:rsidRPr="0018259E" w:rsidRDefault="00000000">
            <w:r w:rsidRPr="0018259E">
              <w:rPr>
                <w:rFonts w:eastAsia="맑은 고딕"/>
                <w:color w:val="000000"/>
                <w:sz w:val="22"/>
              </w:rPr>
              <w:t>Random Forest</w:t>
            </w:r>
          </w:p>
        </w:tc>
        <w:tc>
          <w:tcPr>
            <w:tcW w:w="2500" w:type="dxa"/>
            <w:tcBorders>
              <w:top w:val="nil"/>
              <w:left w:val="nil"/>
              <w:bottom w:val="nil"/>
              <w:right w:val="nil"/>
            </w:tcBorders>
            <w:noWrap/>
            <w:vAlign w:val="center"/>
            <w:hideMark/>
          </w:tcPr>
          <w:p w14:paraId="2E93B267" w14:textId="77777777" w:rsidR="002B6B0E" w:rsidRPr="0018259E" w:rsidRDefault="00000000">
            <w:r w:rsidRPr="0018259E">
              <w:rPr>
                <w:rFonts w:eastAsia="맑은 고딕"/>
                <w:color w:val="000000"/>
                <w:sz w:val="22"/>
              </w:rPr>
              <w:t>0.806 (0.652–0.928)</w:t>
            </w:r>
          </w:p>
        </w:tc>
        <w:tc>
          <w:tcPr>
            <w:tcW w:w="2200" w:type="dxa"/>
            <w:tcBorders>
              <w:top w:val="nil"/>
              <w:left w:val="nil"/>
              <w:bottom w:val="nil"/>
              <w:right w:val="nil"/>
            </w:tcBorders>
            <w:noWrap/>
            <w:vAlign w:val="center"/>
            <w:hideMark/>
          </w:tcPr>
          <w:p w14:paraId="732FEF82" w14:textId="77777777" w:rsidR="002B6B0E" w:rsidRPr="0018259E" w:rsidRDefault="00000000">
            <w:r w:rsidRPr="0018259E">
              <w:rPr>
                <w:rFonts w:eastAsia="맑은 고딕"/>
                <w:color w:val="000000"/>
                <w:sz w:val="22"/>
              </w:rPr>
              <w:t>0.188 (0.039–0.460)</w:t>
            </w:r>
          </w:p>
        </w:tc>
        <w:tc>
          <w:tcPr>
            <w:tcW w:w="1400" w:type="dxa"/>
            <w:tcBorders>
              <w:top w:val="nil"/>
              <w:left w:val="nil"/>
              <w:bottom w:val="nil"/>
              <w:right w:val="nil"/>
            </w:tcBorders>
            <w:noWrap/>
            <w:vAlign w:val="center"/>
            <w:hideMark/>
          </w:tcPr>
          <w:p w14:paraId="1104431E" w14:textId="77777777" w:rsidR="002B6B0E" w:rsidRPr="0018259E" w:rsidRDefault="00000000">
            <w:r w:rsidRPr="0018259E">
              <w:rPr>
                <w:rFonts w:eastAsia="맑은 고딕"/>
                <w:color w:val="000000"/>
                <w:sz w:val="22"/>
              </w:rPr>
              <w:t>0.900 (0.596–0.982)</w:t>
            </w:r>
          </w:p>
        </w:tc>
        <w:tc>
          <w:tcPr>
            <w:tcW w:w="1400" w:type="dxa"/>
            <w:tcBorders>
              <w:top w:val="nil"/>
              <w:left w:val="nil"/>
              <w:bottom w:val="nil"/>
              <w:right w:val="nil"/>
            </w:tcBorders>
            <w:noWrap/>
            <w:vAlign w:val="center"/>
            <w:hideMark/>
          </w:tcPr>
          <w:p w14:paraId="6B8F9729" w14:textId="77777777" w:rsidR="002B6B0E" w:rsidRPr="0018259E" w:rsidRDefault="00000000">
            <w:r w:rsidRPr="0018259E">
              <w:rPr>
                <w:rFonts w:eastAsia="맑은 고딕"/>
                <w:color w:val="000000"/>
                <w:sz w:val="22"/>
              </w:rPr>
              <w:t>0.593 (0.542–0.643)</w:t>
            </w:r>
          </w:p>
        </w:tc>
        <w:tc>
          <w:tcPr>
            <w:tcW w:w="1150" w:type="dxa"/>
            <w:tcBorders>
              <w:top w:val="nil"/>
              <w:left w:val="nil"/>
              <w:bottom w:val="nil"/>
              <w:right w:val="nil"/>
            </w:tcBorders>
            <w:noWrap/>
            <w:vAlign w:val="center"/>
            <w:hideMark/>
          </w:tcPr>
          <w:p w14:paraId="7EA6E1BF" w14:textId="77777777" w:rsidR="002B6B0E" w:rsidRPr="0018259E" w:rsidRDefault="00000000">
            <w:r w:rsidRPr="0018259E">
              <w:rPr>
                <w:rFonts w:eastAsia="맑은 고딕"/>
                <w:color w:val="000000"/>
                <w:sz w:val="22"/>
              </w:rPr>
              <w:t>0.057 (0.030–0.105)</w:t>
            </w:r>
          </w:p>
        </w:tc>
        <w:tc>
          <w:tcPr>
            <w:tcW w:w="900" w:type="dxa"/>
            <w:tcBorders>
              <w:top w:val="nil"/>
              <w:left w:val="nil"/>
              <w:bottom w:val="nil"/>
              <w:right w:val="nil"/>
            </w:tcBorders>
            <w:noWrap/>
            <w:vAlign w:val="center"/>
            <w:hideMark/>
          </w:tcPr>
          <w:p w14:paraId="632F6547" w14:textId="77777777" w:rsidR="002B6B0E" w:rsidRPr="0018259E" w:rsidRDefault="00000000">
            <w:r w:rsidRPr="0018259E">
              <w:rPr>
                <w:rFonts w:eastAsia="맑은 고딕"/>
                <w:color w:val="000000"/>
                <w:sz w:val="22"/>
              </w:rPr>
              <w:t>0.995 (0.974–0.999)</w:t>
            </w:r>
          </w:p>
        </w:tc>
        <w:tc>
          <w:tcPr>
            <w:tcW w:w="1000" w:type="dxa"/>
            <w:tcBorders>
              <w:top w:val="nil"/>
              <w:left w:val="nil"/>
              <w:bottom w:val="nil"/>
              <w:right w:val="nil"/>
            </w:tcBorders>
            <w:noWrap/>
            <w:vAlign w:val="center"/>
            <w:hideMark/>
          </w:tcPr>
          <w:p w14:paraId="2C4D4F9A" w14:textId="77777777" w:rsidR="002B6B0E" w:rsidRPr="0018259E" w:rsidRDefault="00000000">
            <w:r w:rsidRPr="0018259E">
              <w:rPr>
                <w:rFonts w:eastAsia="맑은 고딕"/>
                <w:color w:val="000000"/>
                <w:sz w:val="22"/>
              </w:rPr>
              <w:t>0.171</w:t>
            </w:r>
          </w:p>
        </w:tc>
      </w:tr>
      <w:tr w:rsidR="00856426" w:rsidRPr="0018259E" w14:paraId="2A002BFC" w14:textId="77777777" w:rsidTr="00856426">
        <w:trPr>
          <w:trHeight w:val="362"/>
        </w:trPr>
        <w:tc>
          <w:tcPr>
            <w:tcW w:w="3200" w:type="dxa"/>
            <w:tcBorders>
              <w:top w:val="nil"/>
              <w:left w:val="nil"/>
              <w:bottom w:val="nil"/>
              <w:right w:val="nil"/>
            </w:tcBorders>
            <w:noWrap/>
            <w:vAlign w:val="center"/>
            <w:hideMark/>
          </w:tcPr>
          <w:p w14:paraId="17BFC3F7" w14:textId="77777777" w:rsidR="002B6B0E" w:rsidRPr="0018259E" w:rsidRDefault="00000000">
            <w:r w:rsidRPr="0018259E">
              <w:rPr>
                <w:rFonts w:eastAsia="맑은 고딕"/>
                <w:color w:val="000000"/>
                <w:sz w:val="22"/>
              </w:rPr>
              <w:t>Categorical Boosting</w:t>
            </w:r>
          </w:p>
        </w:tc>
        <w:tc>
          <w:tcPr>
            <w:tcW w:w="2500" w:type="dxa"/>
            <w:tcBorders>
              <w:top w:val="nil"/>
              <w:left w:val="nil"/>
              <w:bottom w:val="nil"/>
              <w:right w:val="nil"/>
            </w:tcBorders>
            <w:noWrap/>
            <w:vAlign w:val="center"/>
            <w:hideMark/>
          </w:tcPr>
          <w:p w14:paraId="32CD8DFC" w14:textId="77777777" w:rsidR="002B6B0E" w:rsidRPr="0018259E" w:rsidRDefault="00000000">
            <w:r w:rsidRPr="0018259E">
              <w:rPr>
                <w:rFonts w:eastAsia="맑은 고딕"/>
                <w:color w:val="000000"/>
                <w:sz w:val="22"/>
              </w:rPr>
              <w:t>0.769 (0.570–0.910)</w:t>
            </w:r>
          </w:p>
        </w:tc>
        <w:tc>
          <w:tcPr>
            <w:tcW w:w="2200" w:type="dxa"/>
            <w:tcBorders>
              <w:top w:val="nil"/>
              <w:left w:val="nil"/>
              <w:bottom w:val="nil"/>
              <w:right w:val="nil"/>
            </w:tcBorders>
            <w:noWrap/>
            <w:vAlign w:val="center"/>
            <w:hideMark/>
          </w:tcPr>
          <w:p w14:paraId="12CCB951" w14:textId="77777777" w:rsidR="002B6B0E" w:rsidRPr="0018259E" w:rsidRDefault="00000000">
            <w:r w:rsidRPr="0018259E">
              <w:rPr>
                <w:rFonts w:eastAsia="맑은 고딕"/>
                <w:color w:val="000000"/>
                <w:sz w:val="22"/>
              </w:rPr>
              <w:t>0.185 (0.034–0.466)</w:t>
            </w:r>
          </w:p>
        </w:tc>
        <w:tc>
          <w:tcPr>
            <w:tcW w:w="1400" w:type="dxa"/>
            <w:tcBorders>
              <w:top w:val="nil"/>
              <w:left w:val="nil"/>
              <w:bottom w:val="nil"/>
              <w:right w:val="nil"/>
            </w:tcBorders>
            <w:noWrap/>
            <w:vAlign w:val="center"/>
            <w:hideMark/>
          </w:tcPr>
          <w:p w14:paraId="52EE17D0" w14:textId="77777777" w:rsidR="002B6B0E" w:rsidRPr="0018259E" w:rsidRDefault="00000000">
            <w:r w:rsidRPr="0018259E">
              <w:rPr>
                <w:rFonts w:eastAsia="맑은 고딕"/>
                <w:color w:val="000000"/>
                <w:sz w:val="22"/>
              </w:rPr>
              <w:t>0.700 (0.397–0.892)</w:t>
            </w:r>
          </w:p>
        </w:tc>
        <w:tc>
          <w:tcPr>
            <w:tcW w:w="1400" w:type="dxa"/>
            <w:tcBorders>
              <w:top w:val="nil"/>
              <w:left w:val="nil"/>
              <w:bottom w:val="nil"/>
              <w:right w:val="nil"/>
            </w:tcBorders>
            <w:noWrap/>
            <w:vAlign w:val="center"/>
            <w:hideMark/>
          </w:tcPr>
          <w:p w14:paraId="13147A08" w14:textId="77777777" w:rsidR="002B6B0E" w:rsidRPr="0018259E" w:rsidRDefault="00000000">
            <w:r w:rsidRPr="0018259E">
              <w:rPr>
                <w:rFonts w:eastAsia="맑은 고딕"/>
                <w:color w:val="000000"/>
                <w:sz w:val="22"/>
              </w:rPr>
              <w:t>0.769 (0.723–0.810)</w:t>
            </w:r>
          </w:p>
        </w:tc>
        <w:tc>
          <w:tcPr>
            <w:tcW w:w="1150" w:type="dxa"/>
            <w:tcBorders>
              <w:top w:val="nil"/>
              <w:left w:val="nil"/>
              <w:bottom w:val="nil"/>
              <w:right w:val="nil"/>
            </w:tcBorders>
            <w:noWrap/>
            <w:vAlign w:val="center"/>
            <w:hideMark/>
          </w:tcPr>
          <w:p w14:paraId="139A34DD" w14:textId="77777777" w:rsidR="002B6B0E" w:rsidRPr="0018259E" w:rsidRDefault="00000000">
            <w:r w:rsidRPr="0018259E">
              <w:rPr>
                <w:rFonts w:eastAsia="맑은 고딕"/>
                <w:color w:val="000000"/>
                <w:sz w:val="22"/>
              </w:rPr>
              <w:t>0.077 (0.038–0.150)</w:t>
            </w:r>
          </w:p>
        </w:tc>
        <w:tc>
          <w:tcPr>
            <w:tcW w:w="900" w:type="dxa"/>
            <w:tcBorders>
              <w:top w:val="nil"/>
              <w:left w:val="nil"/>
              <w:bottom w:val="nil"/>
              <w:right w:val="nil"/>
            </w:tcBorders>
            <w:noWrap/>
            <w:vAlign w:val="center"/>
            <w:hideMark/>
          </w:tcPr>
          <w:p w14:paraId="1DEABF5B" w14:textId="77777777" w:rsidR="002B6B0E" w:rsidRPr="0018259E" w:rsidRDefault="00000000">
            <w:r w:rsidRPr="0018259E">
              <w:rPr>
                <w:rFonts w:eastAsia="맑은 고딕"/>
                <w:color w:val="000000"/>
                <w:sz w:val="22"/>
              </w:rPr>
              <w:t>0.989 (0.969–0.996)</w:t>
            </w:r>
          </w:p>
        </w:tc>
        <w:tc>
          <w:tcPr>
            <w:tcW w:w="1000" w:type="dxa"/>
            <w:tcBorders>
              <w:top w:val="nil"/>
              <w:left w:val="nil"/>
              <w:bottom w:val="nil"/>
              <w:right w:val="nil"/>
            </w:tcBorders>
            <w:noWrap/>
            <w:vAlign w:val="center"/>
            <w:hideMark/>
          </w:tcPr>
          <w:p w14:paraId="51BBBAF5" w14:textId="77777777" w:rsidR="002B6B0E" w:rsidRPr="0018259E" w:rsidRDefault="00000000">
            <w:r w:rsidRPr="0018259E">
              <w:rPr>
                <w:rFonts w:eastAsia="맑은 고딕"/>
                <w:color w:val="000000"/>
                <w:sz w:val="22"/>
              </w:rPr>
              <w:t>0.161</w:t>
            </w:r>
          </w:p>
        </w:tc>
      </w:tr>
      <w:tr w:rsidR="00856426" w:rsidRPr="0018259E" w14:paraId="14E70A26" w14:textId="77777777" w:rsidTr="00856426">
        <w:trPr>
          <w:trHeight w:val="362"/>
        </w:trPr>
        <w:tc>
          <w:tcPr>
            <w:tcW w:w="3200" w:type="dxa"/>
            <w:tcBorders>
              <w:top w:val="nil"/>
              <w:left w:val="nil"/>
              <w:bottom w:val="nil"/>
              <w:right w:val="nil"/>
            </w:tcBorders>
            <w:noWrap/>
            <w:vAlign w:val="center"/>
            <w:hideMark/>
          </w:tcPr>
          <w:p w14:paraId="63A43A5C" w14:textId="77777777" w:rsidR="002B6B0E" w:rsidRPr="0018259E" w:rsidRDefault="00000000">
            <w:r w:rsidRPr="0018259E">
              <w:t>Extreme Gradient Boosting</w:t>
            </w:r>
          </w:p>
        </w:tc>
        <w:tc>
          <w:tcPr>
            <w:tcW w:w="2500" w:type="dxa"/>
            <w:tcBorders>
              <w:top w:val="nil"/>
              <w:left w:val="nil"/>
              <w:bottom w:val="nil"/>
              <w:right w:val="nil"/>
            </w:tcBorders>
            <w:noWrap/>
            <w:vAlign w:val="center"/>
            <w:hideMark/>
          </w:tcPr>
          <w:p w14:paraId="2E5FD721" w14:textId="77777777" w:rsidR="002B6B0E" w:rsidRPr="0018259E" w:rsidRDefault="00000000">
            <w:r w:rsidRPr="0018259E">
              <w:t>0.728 (0.552–0.875)</w:t>
            </w:r>
          </w:p>
        </w:tc>
        <w:tc>
          <w:tcPr>
            <w:tcW w:w="2200" w:type="dxa"/>
            <w:tcBorders>
              <w:top w:val="nil"/>
              <w:left w:val="nil"/>
              <w:bottom w:val="nil"/>
              <w:right w:val="nil"/>
            </w:tcBorders>
            <w:noWrap/>
            <w:vAlign w:val="center"/>
            <w:hideMark/>
          </w:tcPr>
          <w:p w14:paraId="2DCCE28F" w14:textId="77777777" w:rsidR="002B6B0E" w:rsidRPr="0018259E" w:rsidRDefault="00000000">
            <w:r w:rsidRPr="0018259E">
              <w:t>0.126 (0.028–0.392)</w:t>
            </w:r>
          </w:p>
        </w:tc>
        <w:tc>
          <w:tcPr>
            <w:tcW w:w="1400" w:type="dxa"/>
            <w:tcBorders>
              <w:top w:val="nil"/>
              <w:left w:val="nil"/>
              <w:bottom w:val="nil"/>
              <w:right w:val="nil"/>
            </w:tcBorders>
            <w:noWrap/>
            <w:vAlign w:val="center"/>
            <w:hideMark/>
          </w:tcPr>
          <w:p w14:paraId="281C4C10" w14:textId="77777777" w:rsidR="002B6B0E" w:rsidRPr="0018259E" w:rsidRDefault="00000000">
            <w:r w:rsidRPr="0018259E">
              <w:t>0.500 (0.237–0.763)</w:t>
            </w:r>
          </w:p>
        </w:tc>
        <w:tc>
          <w:tcPr>
            <w:tcW w:w="1400" w:type="dxa"/>
            <w:tcBorders>
              <w:top w:val="nil"/>
              <w:left w:val="nil"/>
              <w:bottom w:val="nil"/>
              <w:right w:val="nil"/>
            </w:tcBorders>
            <w:noWrap/>
            <w:vAlign w:val="center"/>
            <w:hideMark/>
          </w:tcPr>
          <w:p w14:paraId="609EB98F" w14:textId="77777777" w:rsidR="002B6B0E" w:rsidRPr="0018259E" w:rsidRDefault="00000000">
            <w:r w:rsidRPr="0018259E">
              <w:t>0.885 (0.848–0.913)</w:t>
            </w:r>
          </w:p>
        </w:tc>
        <w:tc>
          <w:tcPr>
            <w:tcW w:w="1150" w:type="dxa"/>
            <w:tcBorders>
              <w:top w:val="nil"/>
              <w:left w:val="nil"/>
              <w:bottom w:val="nil"/>
              <w:right w:val="nil"/>
            </w:tcBorders>
            <w:noWrap/>
            <w:vAlign w:val="center"/>
            <w:hideMark/>
          </w:tcPr>
          <w:p w14:paraId="4441822F" w14:textId="77777777" w:rsidR="002B6B0E" w:rsidRPr="0018259E" w:rsidRDefault="00000000">
            <w:r w:rsidRPr="0018259E">
              <w:t>0.106 (0.046–0.226)</w:t>
            </w:r>
          </w:p>
        </w:tc>
        <w:tc>
          <w:tcPr>
            <w:tcW w:w="900" w:type="dxa"/>
            <w:tcBorders>
              <w:top w:val="nil"/>
              <w:left w:val="nil"/>
              <w:bottom w:val="nil"/>
              <w:right w:val="nil"/>
            </w:tcBorders>
            <w:noWrap/>
            <w:vAlign w:val="center"/>
            <w:hideMark/>
          </w:tcPr>
          <w:p w14:paraId="202C19BF" w14:textId="77777777" w:rsidR="002B6B0E" w:rsidRPr="0018259E" w:rsidRDefault="00000000">
            <w:r w:rsidRPr="0018259E">
              <w:t>0.985 (0.965–0.993)</w:t>
            </w:r>
          </w:p>
        </w:tc>
        <w:tc>
          <w:tcPr>
            <w:tcW w:w="1000" w:type="dxa"/>
            <w:tcBorders>
              <w:top w:val="nil"/>
              <w:left w:val="nil"/>
              <w:bottom w:val="nil"/>
              <w:right w:val="nil"/>
            </w:tcBorders>
            <w:noWrap/>
            <w:vAlign w:val="center"/>
            <w:hideMark/>
          </w:tcPr>
          <w:p w14:paraId="56E4719A" w14:textId="77777777" w:rsidR="002B6B0E" w:rsidRPr="0018259E" w:rsidRDefault="00000000">
            <w:r w:rsidRPr="0018259E">
              <w:t>0.028</w:t>
            </w:r>
          </w:p>
        </w:tc>
      </w:tr>
      <w:tr w:rsidR="00856426" w:rsidRPr="0018259E" w14:paraId="60A1ED45" w14:textId="77777777" w:rsidTr="00856426">
        <w:trPr>
          <w:trHeight w:val="362"/>
        </w:trPr>
        <w:tc>
          <w:tcPr>
            <w:tcW w:w="3200" w:type="dxa"/>
            <w:tcBorders>
              <w:top w:val="nil"/>
              <w:left w:val="nil"/>
              <w:bottom w:val="nil"/>
              <w:right w:val="nil"/>
            </w:tcBorders>
            <w:noWrap/>
            <w:vAlign w:val="center"/>
            <w:hideMark/>
          </w:tcPr>
          <w:p w14:paraId="7E7D082D" w14:textId="77777777" w:rsidR="002B6B0E" w:rsidRPr="0018259E" w:rsidRDefault="00000000">
            <w:r w:rsidRPr="0018259E">
              <w:rPr>
                <w:rFonts w:eastAsia="맑은 고딕"/>
                <w:color w:val="000000"/>
                <w:sz w:val="22"/>
              </w:rPr>
              <w:t>Adaptive Boosting</w:t>
            </w:r>
          </w:p>
        </w:tc>
        <w:tc>
          <w:tcPr>
            <w:tcW w:w="2500" w:type="dxa"/>
            <w:tcBorders>
              <w:top w:val="nil"/>
              <w:left w:val="nil"/>
              <w:bottom w:val="nil"/>
              <w:right w:val="nil"/>
            </w:tcBorders>
            <w:noWrap/>
            <w:vAlign w:val="center"/>
            <w:hideMark/>
          </w:tcPr>
          <w:p w14:paraId="1DAFA547" w14:textId="77777777" w:rsidR="002B6B0E" w:rsidRPr="0018259E" w:rsidRDefault="00000000">
            <w:r w:rsidRPr="0018259E">
              <w:rPr>
                <w:rFonts w:eastAsia="맑은 고딕"/>
                <w:color w:val="000000"/>
                <w:sz w:val="22"/>
              </w:rPr>
              <w:t>0.723 (0.531–0.877)</w:t>
            </w:r>
          </w:p>
        </w:tc>
        <w:tc>
          <w:tcPr>
            <w:tcW w:w="2200" w:type="dxa"/>
            <w:tcBorders>
              <w:top w:val="nil"/>
              <w:left w:val="nil"/>
              <w:bottom w:val="nil"/>
              <w:right w:val="nil"/>
            </w:tcBorders>
            <w:noWrap/>
            <w:vAlign w:val="center"/>
            <w:hideMark/>
          </w:tcPr>
          <w:p w14:paraId="7664633D" w14:textId="77777777" w:rsidR="002B6B0E" w:rsidRPr="0018259E" w:rsidRDefault="00000000">
            <w:r w:rsidRPr="0018259E">
              <w:rPr>
                <w:rFonts w:eastAsia="맑은 고딕"/>
                <w:color w:val="000000"/>
                <w:sz w:val="22"/>
              </w:rPr>
              <w:t>0.061 (0.021–0.128)</w:t>
            </w:r>
          </w:p>
        </w:tc>
        <w:tc>
          <w:tcPr>
            <w:tcW w:w="1400" w:type="dxa"/>
            <w:tcBorders>
              <w:top w:val="nil"/>
              <w:left w:val="nil"/>
              <w:bottom w:val="nil"/>
              <w:right w:val="nil"/>
            </w:tcBorders>
            <w:noWrap/>
            <w:vAlign w:val="center"/>
            <w:hideMark/>
          </w:tcPr>
          <w:p w14:paraId="0440222F" w14:textId="77777777" w:rsidR="002B6B0E" w:rsidRPr="0018259E" w:rsidRDefault="00000000">
            <w:r w:rsidRPr="0018259E">
              <w:rPr>
                <w:rFonts w:eastAsia="맑은 고딕"/>
                <w:color w:val="000000"/>
                <w:sz w:val="22"/>
              </w:rPr>
              <w:t>0.900 (0.596–0.982)</w:t>
            </w:r>
          </w:p>
        </w:tc>
        <w:tc>
          <w:tcPr>
            <w:tcW w:w="1400" w:type="dxa"/>
            <w:tcBorders>
              <w:top w:val="nil"/>
              <w:left w:val="nil"/>
              <w:bottom w:val="nil"/>
              <w:right w:val="nil"/>
            </w:tcBorders>
            <w:noWrap/>
            <w:vAlign w:val="center"/>
            <w:hideMark/>
          </w:tcPr>
          <w:p w14:paraId="2B6C24D7" w14:textId="77777777" w:rsidR="002B6B0E" w:rsidRPr="0018259E" w:rsidRDefault="00000000">
            <w:r w:rsidRPr="0018259E">
              <w:rPr>
                <w:rFonts w:eastAsia="맑은 고딕"/>
                <w:color w:val="000000"/>
                <w:sz w:val="22"/>
              </w:rPr>
              <w:t>0.500 (0.449–0.551)</w:t>
            </w:r>
          </w:p>
        </w:tc>
        <w:tc>
          <w:tcPr>
            <w:tcW w:w="1150" w:type="dxa"/>
            <w:tcBorders>
              <w:top w:val="nil"/>
              <w:left w:val="nil"/>
              <w:bottom w:val="nil"/>
              <w:right w:val="nil"/>
            </w:tcBorders>
            <w:noWrap/>
            <w:vAlign w:val="center"/>
            <w:hideMark/>
          </w:tcPr>
          <w:p w14:paraId="6ECE15AF" w14:textId="77777777" w:rsidR="002B6B0E" w:rsidRPr="0018259E" w:rsidRDefault="00000000">
            <w:r w:rsidRPr="0018259E">
              <w:rPr>
                <w:rFonts w:eastAsia="맑은 고딕"/>
                <w:color w:val="000000"/>
                <w:sz w:val="22"/>
              </w:rPr>
              <w:t>0.047 (0.025–0.087)</w:t>
            </w:r>
          </w:p>
        </w:tc>
        <w:tc>
          <w:tcPr>
            <w:tcW w:w="900" w:type="dxa"/>
            <w:tcBorders>
              <w:top w:val="nil"/>
              <w:left w:val="nil"/>
              <w:bottom w:val="nil"/>
              <w:right w:val="nil"/>
            </w:tcBorders>
            <w:noWrap/>
            <w:vAlign w:val="center"/>
            <w:hideMark/>
          </w:tcPr>
          <w:p w14:paraId="7322C2A6" w14:textId="77777777" w:rsidR="002B6B0E" w:rsidRPr="0018259E" w:rsidRDefault="00000000">
            <w:r w:rsidRPr="0018259E">
              <w:rPr>
                <w:rFonts w:eastAsia="맑은 고딕"/>
                <w:color w:val="000000"/>
                <w:sz w:val="22"/>
              </w:rPr>
              <w:t>0.995 (0.970–0.999)</w:t>
            </w:r>
          </w:p>
        </w:tc>
        <w:tc>
          <w:tcPr>
            <w:tcW w:w="1000" w:type="dxa"/>
            <w:tcBorders>
              <w:top w:val="nil"/>
              <w:left w:val="nil"/>
              <w:bottom w:val="nil"/>
              <w:right w:val="nil"/>
            </w:tcBorders>
            <w:noWrap/>
            <w:vAlign w:val="center"/>
            <w:hideMark/>
          </w:tcPr>
          <w:p w14:paraId="17923FAF" w14:textId="77777777" w:rsidR="002B6B0E" w:rsidRPr="0018259E" w:rsidRDefault="00000000">
            <w:r w:rsidRPr="0018259E">
              <w:rPr>
                <w:rFonts w:eastAsia="맑은 고딕"/>
                <w:color w:val="000000"/>
                <w:sz w:val="22"/>
              </w:rPr>
              <w:t>0.206</w:t>
            </w:r>
          </w:p>
        </w:tc>
      </w:tr>
      <w:tr w:rsidR="00856426" w:rsidRPr="0018259E" w14:paraId="70D1246E" w14:textId="77777777" w:rsidTr="00856426">
        <w:trPr>
          <w:trHeight w:val="362"/>
        </w:trPr>
        <w:tc>
          <w:tcPr>
            <w:tcW w:w="3200" w:type="dxa"/>
            <w:tcBorders>
              <w:top w:val="nil"/>
              <w:left w:val="nil"/>
              <w:bottom w:val="nil"/>
              <w:right w:val="nil"/>
            </w:tcBorders>
            <w:noWrap/>
            <w:vAlign w:val="center"/>
            <w:hideMark/>
          </w:tcPr>
          <w:p w14:paraId="3F1861F5" w14:textId="77777777" w:rsidR="002B6B0E" w:rsidRPr="0018259E" w:rsidRDefault="00000000">
            <w:r w:rsidRPr="0018259E">
              <w:rPr>
                <w:rFonts w:eastAsia="맑은 고딕"/>
                <w:color w:val="000000"/>
                <w:sz w:val="22"/>
              </w:rPr>
              <w:t>Gradient Boosting Machine</w:t>
            </w:r>
          </w:p>
        </w:tc>
        <w:tc>
          <w:tcPr>
            <w:tcW w:w="2500" w:type="dxa"/>
            <w:tcBorders>
              <w:top w:val="nil"/>
              <w:left w:val="nil"/>
              <w:bottom w:val="nil"/>
              <w:right w:val="nil"/>
            </w:tcBorders>
            <w:noWrap/>
            <w:vAlign w:val="center"/>
            <w:hideMark/>
          </w:tcPr>
          <w:p w14:paraId="2572D171" w14:textId="77777777" w:rsidR="002B6B0E" w:rsidRPr="0018259E" w:rsidRDefault="00000000">
            <w:r w:rsidRPr="0018259E">
              <w:rPr>
                <w:rFonts w:eastAsia="맑은 고딕"/>
                <w:color w:val="000000"/>
                <w:sz w:val="22"/>
              </w:rPr>
              <w:t>0.655 (0.446–0.854)</w:t>
            </w:r>
          </w:p>
        </w:tc>
        <w:tc>
          <w:tcPr>
            <w:tcW w:w="2200" w:type="dxa"/>
            <w:tcBorders>
              <w:top w:val="nil"/>
              <w:left w:val="nil"/>
              <w:bottom w:val="nil"/>
              <w:right w:val="nil"/>
            </w:tcBorders>
            <w:noWrap/>
            <w:vAlign w:val="center"/>
            <w:hideMark/>
          </w:tcPr>
          <w:p w14:paraId="40D9A2EF" w14:textId="77777777" w:rsidR="002B6B0E" w:rsidRPr="0018259E" w:rsidRDefault="00000000">
            <w:r w:rsidRPr="0018259E">
              <w:rPr>
                <w:rFonts w:eastAsia="맑은 고딕"/>
                <w:color w:val="000000"/>
                <w:sz w:val="22"/>
              </w:rPr>
              <w:t>0.099 (0.022–0.271)</w:t>
            </w:r>
          </w:p>
        </w:tc>
        <w:tc>
          <w:tcPr>
            <w:tcW w:w="1400" w:type="dxa"/>
            <w:tcBorders>
              <w:top w:val="nil"/>
              <w:left w:val="nil"/>
              <w:bottom w:val="nil"/>
              <w:right w:val="nil"/>
            </w:tcBorders>
            <w:noWrap/>
            <w:vAlign w:val="center"/>
            <w:hideMark/>
          </w:tcPr>
          <w:p w14:paraId="784C7E37" w14:textId="77777777" w:rsidR="002B6B0E" w:rsidRPr="0018259E" w:rsidRDefault="00000000">
            <w:r w:rsidRPr="0018259E">
              <w:rPr>
                <w:rFonts w:eastAsia="맑은 고딕"/>
                <w:color w:val="000000"/>
                <w:sz w:val="22"/>
              </w:rPr>
              <w:t>0.500 (0.237–0.763)</w:t>
            </w:r>
          </w:p>
        </w:tc>
        <w:tc>
          <w:tcPr>
            <w:tcW w:w="1400" w:type="dxa"/>
            <w:tcBorders>
              <w:top w:val="nil"/>
              <w:left w:val="nil"/>
              <w:bottom w:val="nil"/>
              <w:right w:val="nil"/>
            </w:tcBorders>
            <w:noWrap/>
            <w:vAlign w:val="center"/>
            <w:hideMark/>
          </w:tcPr>
          <w:p w14:paraId="29930A8E" w14:textId="77777777" w:rsidR="002B6B0E" w:rsidRPr="0018259E" w:rsidRDefault="00000000">
            <w:r w:rsidRPr="0018259E">
              <w:rPr>
                <w:rFonts w:eastAsia="맑은 고딕"/>
                <w:color w:val="000000"/>
                <w:sz w:val="22"/>
              </w:rPr>
              <w:t>0.904 (0.869–0.930)</w:t>
            </w:r>
          </w:p>
        </w:tc>
        <w:tc>
          <w:tcPr>
            <w:tcW w:w="1150" w:type="dxa"/>
            <w:tcBorders>
              <w:top w:val="nil"/>
              <w:left w:val="nil"/>
              <w:bottom w:val="nil"/>
              <w:right w:val="nil"/>
            </w:tcBorders>
            <w:noWrap/>
            <w:vAlign w:val="center"/>
            <w:hideMark/>
          </w:tcPr>
          <w:p w14:paraId="0908A5C2" w14:textId="77777777" w:rsidR="002B6B0E" w:rsidRPr="0018259E" w:rsidRDefault="00000000">
            <w:r w:rsidRPr="0018259E">
              <w:rPr>
                <w:rFonts w:eastAsia="맑은 고딕"/>
                <w:color w:val="000000"/>
                <w:sz w:val="22"/>
              </w:rPr>
              <w:t>0.125 (0.055–0.261)</w:t>
            </w:r>
          </w:p>
        </w:tc>
        <w:tc>
          <w:tcPr>
            <w:tcW w:w="900" w:type="dxa"/>
            <w:tcBorders>
              <w:top w:val="nil"/>
              <w:left w:val="nil"/>
              <w:bottom w:val="nil"/>
              <w:right w:val="nil"/>
            </w:tcBorders>
            <w:noWrap/>
            <w:vAlign w:val="center"/>
            <w:hideMark/>
          </w:tcPr>
          <w:p w14:paraId="2BCBB17C" w14:textId="77777777" w:rsidR="002B6B0E" w:rsidRPr="0018259E" w:rsidRDefault="00000000">
            <w:r w:rsidRPr="0018259E">
              <w:rPr>
                <w:rFonts w:eastAsia="맑은 고딕"/>
                <w:color w:val="000000"/>
                <w:sz w:val="22"/>
              </w:rPr>
              <w:t>0.985 (0.965–0.994)</w:t>
            </w:r>
          </w:p>
        </w:tc>
        <w:tc>
          <w:tcPr>
            <w:tcW w:w="1000" w:type="dxa"/>
            <w:tcBorders>
              <w:top w:val="nil"/>
              <w:left w:val="nil"/>
              <w:bottom w:val="nil"/>
              <w:right w:val="nil"/>
            </w:tcBorders>
            <w:noWrap/>
            <w:vAlign w:val="center"/>
            <w:hideMark/>
          </w:tcPr>
          <w:p w14:paraId="4064A9C1" w14:textId="77777777" w:rsidR="002B6B0E" w:rsidRPr="0018259E" w:rsidRDefault="00000000">
            <w:r w:rsidRPr="0018259E">
              <w:rPr>
                <w:rFonts w:eastAsia="맑은 고딕"/>
                <w:color w:val="000000"/>
                <w:sz w:val="22"/>
              </w:rPr>
              <w:t>0.032</w:t>
            </w:r>
          </w:p>
        </w:tc>
      </w:tr>
      <w:tr w:rsidR="00856426" w:rsidRPr="0018259E" w14:paraId="62E0C76B" w14:textId="77777777" w:rsidTr="00856426">
        <w:trPr>
          <w:trHeight w:val="362"/>
        </w:trPr>
        <w:tc>
          <w:tcPr>
            <w:tcW w:w="3200" w:type="dxa"/>
            <w:tcBorders>
              <w:top w:val="nil"/>
              <w:left w:val="nil"/>
              <w:bottom w:val="nil"/>
              <w:right w:val="nil"/>
            </w:tcBorders>
            <w:noWrap/>
            <w:vAlign w:val="center"/>
            <w:hideMark/>
          </w:tcPr>
          <w:p w14:paraId="226F8F91" w14:textId="77777777" w:rsidR="002B6B0E" w:rsidRPr="0018259E" w:rsidRDefault="00000000">
            <w:r w:rsidRPr="0018259E">
              <w:rPr>
                <w:rFonts w:eastAsia="맑은 고딕"/>
                <w:color w:val="000000"/>
                <w:sz w:val="22"/>
              </w:rPr>
              <w:t>Light Gradient-Boosting Machine</w:t>
            </w:r>
          </w:p>
        </w:tc>
        <w:tc>
          <w:tcPr>
            <w:tcW w:w="2500" w:type="dxa"/>
            <w:tcBorders>
              <w:top w:val="nil"/>
              <w:left w:val="nil"/>
              <w:bottom w:val="nil"/>
              <w:right w:val="nil"/>
            </w:tcBorders>
            <w:noWrap/>
            <w:vAlign w:val="center"/>
            <w:hideMark/>
          </w:tcPr>
          <w:p w14:paraId="2CE36E0A" w14:textId="77777777" w:rsidR="002B6B0E" w:rsidRPr="0018259E" w:rsidRDefault="00000000">
            <w:r w:rsidRPr="0018259E">
              <w:rPr>
                <w:rFonts w:eastAsia="맑은 고딕"/>
                <w:color w:val="000000"/>
                <w:sz w:val="22"/>
              </w:rPr>
              <w:t>0.648 (0.469–0.808)</w:t>
            </w:r>
          </w:p>
        </w:tc>
        <w:tc>
          <w:tcPr>
            <w:tcW w:w="2200" w:type="dxa"/>
            <w:tcBorders>
              <w:top w:val="nil"/>
              <w:left w:val="nil"/>
              <w:bottom w:val="nil"/>
              <w:right w:val="nil"/>
            </w:tcBorders>
            <w:noWrap/>
            <w:vAlign w:val="center"/>
            <w:hideMark/>
          </w:tcPr>
          <w:p w14:paraId="2C015099" w14:textId="77777777" w:rsidR="002B6B0E" w:rsidRPr="0018259E" w:rsidRDefault="00000000">
            <w:r w:rsidRPr="0018259E">
              <w:rPr>
                <w:rFonts w:eastAsia="맑은 고딕"/>
                <w:color w:val="000000"/>
                <w:sz w:val="22"/>
              </w:rPr>
              <w:t>0.070 (0.022–0.196)</w:t>
            </w:r>
          </w:p>
        </w:tc>
        <w:tc>
          <w:tcPr>
            <w:tcW w:w="1400" w:type="dxa"/>
            <w:tcBorders>
              <w:top w:val="nil"/>
              <w:left w:val="nil"/>
              <w:bottom w:val="nil"/>
              <w:right w:val="nil"/>
            </w:tcBorders>
            <w:noWrap/>
            <w:vAlign w:val="center"/>
            <w:hideMark/>
          </w:tcPr>
          <w:p w14:paraId="497DC4B0" w14:textId="77777777" w:rsidR="002B6B0E" w:rsidRPr="0018259E" w:rsidRDefault="00000000">
            <w:r w:rsidRPr="0018259E">
              <w:rPr>
                <w:rFonts w:eastAsia="맑은 고딕"/>
                <w:color w:val="000000"/>
                <w:sz w:val="22"/>
              </w:rPr>
              <w:t>0.600 (0.313–0.832)</w:t>
            </w:r>
          </w:p>
        </w:tc>
        <w:tc>
          <w:tcPr>
            <w:tcW w:w="1400" w:type="dxa"/>
            <w:tcBorders>
              <w:top w:val="nil"/>
              <w:left w:val="nil"/>
              <w:bottom w:val="nil"/>
              <w:right w:val="nil"/>
            </w:tcBorders>
            <w:noWrap/>
            <w:vAlign w:val="center"/>
            <w:hideMark/>
          </w:tcPr>
          <w:p w14:paraId="78EF7C3C" w14:textId="77777777" w:rsidR="002B6B0E" w:rsidRPr="0018259E" w:rsidRDefault="00000000">
            <w:r w:rsidRPr="0018259E">
              <w:rPr>
                <w:rFonts w:eastAsia="맑은 고딕"/>
                <w:color w:val="000000"/>
                <w:sz w:val="22"/>
              </w:rPr>
              <w:t>0.657 (0.606–0.704)</w:t>
            </w:r>
          </w:p>
        </w:tc>
        <w:tc>
          <w:tcPr>
            <w:tcW w:w="1150" w:type="dxa"/>
            <w:tcBorders>
              <w:top w:val="nil"/>
              <w:left w:val="nil"/>
              <w:bottom w:val="nil"/>
              <w:right w:val="nil"/>
            </w:tcBorders>
            <w:noWrap/>
            <w:vAlign w:val="center"/>
            <w:hideMark/>
          </w:tcPr>
          <w:p w14:paraId="167E0402" w14:textId="77777777" w:rsidR="002B6B0E" w:rsidRPr="0018259E" w:rsidRDefault="00000000">
            <w:r w:rsidRPr="0018259E">
              <w:rPr>
                <w:rFonts w:eastAsia="맑은 고딕"/>
                <w:color w:val="000000"/>
                <w:sz w:val="22"/>
              </w:rPr>
              <w:t>0.046 (0.021–0.096)</w:t>
            </w:r>
          </w:p>
        </w:tc>
        <w:tc>
          <w:tcPr>
            <w:tcW w:w="900" w:type="dxa"/>
            <w:tcBorders>
              <w:top w:val="nil"/>
              <w:left w:val="nil"/>
              <w:bottom w:val="nil"/>
              <w:right w:val="nil"/>
            </w:tcBorders>
            <w:noWrap/>
            <w:vAlign w:val="center"/>
            <w:hideMark/>
          </w:tcPr>
          <w:p w14:paraId="7B6C7E17" w14:textId="77777777" w:rsidR="002B6B0E" w:rsidRPr="0018259E" w:rsidRDefault="00000000">
            <w:r w:rsidRPr="0018259E">
              <w:rPr>
                <w:rFonts w:eastAsia="맑은 고딕"/>
                <w:color w:val="000000"/>
                <w:sz w:val="22"/>
              </w:rPr>
              <w:t>0.984 (0.958–0.994)</w:t>
            </w:r>
          </w:p>
        </w:tc>
        <w:tc>
          <w:tcPr>
            <w:tcW w:w="1000" w:type="dxa"/>
            <w:tcBorders>
              <w:top w:val="nil"/>
              <w:left w:val="nil"/>
              <w:bottom w:val="nil"/>
              <w:right w:val="nil"/>
            </w:tcBorders>
            <w:noWrap/>
            <w:vAlign w:val="center"/>
            <w:hideMark/>
          </w:tcPr>
          <w:p w14:paraId="0C2E2F7F" w14:textId="77777777" w:rsidR="002B6B0E" w:rsidRPr="0018259E" w:rsidRDefault="00000000">
            <w:r w:rsidRPr="0018259E">
              <w:rPr>
                <w:rFonts w:eastAsia="맑은 고딕"/>
                <w:color w:val="000000"/>
                <w:sz w:val="22"/>
              </w:rPr>
              <w:t>0.033</w:t>
            </w:r>
          </w:p>
        </w:tc>
      </w:tr>
      <w:tr w:rsidR="00856426" w:rsidRPr="0018259E" w14:paraId="49A2C1B2" w14:textId="77777777" w:rsidTr="00856426">
        <w:trPr>
          <w:trHeight w:val="362"/>
        </w:trPr>
        <w:tc>
          <w:tcPr>
            <w:tcW w:w="3200" w:type="dxa"/>
            <w:tcBorders>
              <w:top w:val="nil"/>
              <w:left w:val="nil"/>
              <w:bottom w:val="nil"/>
              <w:right w:val="nil"/>
            </w:tcBorders>
            <w:noWrap/>
            <w:vAlign w:val="center"/>
            <w:hideMark/>
          </w:tcPr>
          <w:p w14:paraId="644F3B1F" w14:textId="77777777" w:rsidR="002B6B0E" w:rsidRPr="0018259E" w:rsidRDefault="00000000">
            <w:r w:rsidRPr="0018259E">
              <w:rPr>
                <w:rFonts w:eastAsia="맑은 고딕"/>
                <w:color w:val="000000"/>
                <w:sz w:val="22"/>
              </w:rPr>
              <w:lastRenderedPageBreak/>
              <w:t>L1 Penalized Logistic Regression</w:t>
            </w:r>
          </w:p>
        </w:tc>
        <w:tc>
          <w:tcPr>
            <w:tcW w:w="2500" w:type="dxa"/>
            <w:tcBorders>
              <w:top w:val="nil"/>
              <w:left w:val="nil"/>
              <w:bottom w:val="nil"/>
              <w:right w:val="nil"/>
            </w:tcBorders>
            <w:noWrap/>
            <w:vAlign w:val="center"/>
            <w:hideMark/>
          </w:tcPr>
          <w:p w14:paraId="4E9BF9A4" w14:textId="77777777" w:rsidR="002B6B0E" w:rsidRPr="0018259E" w:rsidRDefault="00000000">
            <w:r w:rsidRPr="0018259E">
              <w:rPr>
                <w:rFonts w:eastAsia="맑은 고딕"/>
                <w:color w:val="000000"/>
                <w:sz w:val="22"/>
              </w:rPr>
              <w:t>0.624 (0.417–0.800)</w:t>
            </w:r>
          </w:p>
        </w:tc>
        <w:tc>
          <w:tcPr>
            <w:tcW w:w="2200" w:type="dxa"/>
            <w:tcBorders>
              <w:top w:val="nil"/>
              <w:left w:val="nil"/>
              <w:bottom w:val="nil"/>
              <w:right w:val="nil"/>
            </w:tcBorders>
            <w:noWrap/>
            <w:vAlign w:val="center"/>
            <w:hideMark/>
          </w:tcPr>
          <w:p w14:paraId="50C4D933" w14:textId="77777777" w:rsidR="002B6B0E" w:rsidRPr="0018259E" w:rsidRDefault="00000000">
            <w:r w:rsidRPr="0018259E">
              <w:rPr>
                <w:rFonts w:eastAsia="맑은 고딕"/>
                <w:color w:val="000000"/>
                <w:sz w:val="22"/>
              </w:rPr>
              <w:t>0.047 (0.018–0.100)</w:t>
            </w:r>
          </w:p>
        </w:tc>
        <w:tc>
          <w:tcPr>
            <w:tcW w:w="1400" w:type="dxa"/>
            <w:tcBorders>
              <w:top w:val="nil"/>
              <w:left w:val="nil"/>
              <w:bottom w:val="nil"/>
              <w:right w:val="nil"/>
            </w:tcBorders>
            <w:noWrap/>
            <w:vAlign w:val="center"/>
            <w:hideMark/>
          </w:tcPr>
          <w:p w14:paraId="2ACD6474" w14:textId="77777777" w:rsidR="002B6B0E" w:rsidRPr="0018259E" w:rsidRDefault="00000000">
            <w:r w:rsidRPr="0018259E">
              <w:rPr>
                <w:rFonts w:eastAsia="맑은 고딕"/>
                <w:color w:val="000000"/>
                <w:sz w:val="22"/>
              </w:rPr>
              <w:t>0.500 (0.237–0.763)</w:t>
            </w:r>
          </w:p>
        </w:tc>
        <w:tc>
          <w:tcPr>
            <w:tcW w:w="1400" w:type="dxa"/>
            <w:tcBorders>
              <w:top w:val="nil"/>
              <w:left w:val="nil"/>
              <w:bottom w:val="nil"/>
              <w:right w:val="nil"/>
            </w:tcBorders>
            <w:noWrap/>
            <w:vAlign w:val="center"/>
            <w:hideMark/>
          </w:tcPr>
          <w:p w14:paraId="24937156" w14:textId="77777777" w:rsidR="002B6B0E" w:rsidRPr="0018259E" w:rsidRDefault="00000000">
            <w:r w:rsidRPr="0018259E">
              <w:rPr>
                <w:rFonts w:eastAsia="맑은 고딕"/>
                <w:color w:val="000000"/>
                <w:sz w:val="22"/>
              </w:rPr>
              <w:t>0.761 (0.715–0.802)</w:t>
            </w:r>
          </w:p>
        </w:tc>
        <w:tc>
          <w:tcPr>
            <w:tcW w:w="1150" w:type="dxa"/>
            <w:tcBorders>
              <w:top w:val="nil"/>
              <w:left w:val="nil"/>
              <w:bottom w:val="nil"/>
              <w:right w:val="nil"/>
            </w:tcBorders>
            <w:noWrap/>
            <w:vAlign w:val="center"/>
            <w:hideMark/>
          </w:tcPr>
          <w:p w14:paraId="476FB6C0" w14:textId="77777777" w:rsidR="002B6B0E" w:rsidRPr="0018259E" w:rsidRDefault="00000000">
            <w:r w:rsidRPr="0018259E">
              <w:rPr>
                <w:rFonts w:eastAsia="맑은 고딕"/>
                <w:color w:val="000000"/>
                <w:sz w:val="22"/>
              </w:rPr>
              <w:t>0.054 (0.023–0.121)</w:t>
            </w:r>
          </w:p>
        </w:tc>
        <w:tc>
          <w:tcPr>
            <w:tcW w:w="900" w:type="dxa"/>
            <w:tcBorders>
              <w:top w:val="nil"/>
              <w:left w:val="nil"/>
              <w:bottom w:val="nil"/>
              <w:right w:val="nil"/>
            </w:tcBorders>
            <w:noWrap/>
            <w:vAlign w:val="center"/>
            <w:hideMark/>
          </w:tcPr>
          <w:p w14:paraId="23C2BAAB" w14:textId="77777777" w:rsidR="002B6B0E" w:rsidRPr="0018259E" w:rsidRDefault="00000000">
            <w:r w:rsidRPr="0018259E">
              <w:rPr>
                <w:rFonts w:eastAsia="맑은 고딕"/>
                <w:color w:val="000000"/>
                <w:sz w:val="22"/>
              </w:rPr>
              <w:t>0.982 (0.959–0.992)</w:t>
            </w:r>
          </w:p>
        </w:tc>
        <w:tc>
          <w:tcPr>
            <w:tcW w:w="1000" w:type="dxa"/>
            <w:tcBorders>
              <w:top w:val="nil"/>
              <w:left w:val="nil"/>
              <w:bottom w:val="nil"/>
              <w:right w:val="nil"/>
            </w:tcBorders>
            <w:noWrap/>
            <w:vAlign w:val="center"/>
            <w:hideMark/>
          </w:tcPr>
          <w:p w14:paraId="00800093" w14:textId="77777777" w:rsidR="002B6B0E" w:rsidRPr="0018259E" w:rsidRDefault="00000000">
            <w:r w:rsidRPr="0018259E">
              <w:rPr>
                <w:rFonts w:eastAsia="맑은 고딕"/>
                <w:color w:val="000000"/>
                <w:sz w:val="22"/>
              </w:rPr>
              <w:t>0.233</w:t>
            </w:r>
          </w:p>
        </w:tc>
      </w:tr>
      <w:tr w:rsidR="00856426" w:rsidRPr="0018259E" w14:paraId="2674350A" w14:textId="77777777" w:rsidTr="00856426">
        <w:trPr>
          <w:trHeight w:val="362"/>
        </w:trPr>
        <w:tc>
          <w:tcPr>
            <w:tcW w:w="3200" w:type="dxa"/>
            <w:tcBorders>
              <w:top w:val="nil"/>
              <w:left w:val="nil"/>
              <w:bottom w:val="nil"/>
              <w:right w:val="nil"/>
            </w:tcBorders>
            <w:noWrap/>
            <w:vAlign w:val="center"/>
            <w:hideMark/>
          </w:tcPr>
          <w:p w14:paraId="03EDAFA6" w14:textId="77777777" w:rsidR="00F21CE4" w:rsidRPr="0018259E" w:rsidRDefault="00000000" w:rsidP="00856426">
            <w:pPr>
              <w:rPr>
                <w:rFonts w:eastAsia="맑은 고딕"/>
                <w:color w:val="000000"/>
                <w:sz w:val="22"/>
              </w:rPr>
            </w:pPr>
            <w:r w:rsidRPr="0018259E">
              <w:rPr>
                <w:rFonts w:eastAsia="맑은 고딕"/>
                <w:color w:val="000000"/>
                <w:sz w:val="22"/>
              </w:rPr>
              <w:t>Dementia</w:t>
            </w:r>
          </w:p>
        </w:tc>
        <w:tc>
          <w:tcPr>
            <w:tcW w:w="2500" w:type="dxa"/>
            <w:tcBorders>
              <w:top w:val="nil"/>
              <w:left w:val="nil"/>
              <w:bottom w:val="nil"/>
              <w:right w:val="nil"/>
            </w:tcBorders>
            <w:noWrap/>
            <w:vAlign w:val="center"/>
            <w:hideMark/>
          </w:tcPr>
          <w:p w14:paraId="5078140C" w14:textId="77777777" w:rsidR="00F21CE4" w:rsidRPr="0018259E" w:rsidRDefault="00F21CE4" w:rsidP="00856426">
            <w:pPr>
              <w:jc w:val="center"/>
              <w:rPr>
                <w:rFonts w:eastAsia="맑은 고딕"/>
                <w:color w:val="000000"/>
                <w:sz w:val="22"/>
              </w:rPr>
            </w:pPr>
          </w:p>
        </w:tc>
        <w:tc>
          <w:tcPr>
            <w:tcW w:w="2200" w:type="dxa"/>
            <w:tcBorders>
              <w:top w:val="nil"/>
              <w:left w:val="nil"/>
              <w:bottom w:val="nil"/>
              <w:right w:val="nil"/>
            </w:tcBorders>
            <w:noWrap/>
            <w:vAlign w:val="center"/>
            <w:hideMark/>
          </w:tcPr>
          <w:p w14:paraId="29A5F8A9" w14:textId="77777777" w:rsidR="00F21CE4" w:rsidRPr="0018259E" w:rsidRDefault="00F21CE4" w:rsidP="00856426">
            <w:pPr>
              <w:jc w:val="center"/>
              <w:rPr>
                <w:rFonts w:eastAsia="맑은 고딕"/>
                <w:color w:val="000000"/>
                <w:sz w:val="22"/>
              </w:rPr>
            </w:pPr>
          </w:p>
        </w:tc>
        <w:tc>
          <w:tcPr>
            <w:tcW w:w="1400" w:type="dxa"/>
            <w:tcBorders>
              <w:top w:val="nil"/>
              <w:left w:val="nil"/>
              <w:bottom w:val="nil"/>
              <w:right w:val="nil"/>
            </w:tcBorders>
            <w:noWrap/>
            <w:vAlign w:val="center"/>
            <w:hideMark/>
          </w:tcPr>
          <w:p w14:paraId="5F413F3D" w14:textId="77777777" w:rsidR="00F21CE4" w:rsidRPr="0018259E" w:rsidRDefault="00F21CE4" w:rsidP="00856426">
            <w:pPr>
              <w:jc w:val="center"/>
              <w:rPr>
                <w:szCs w:val="20"/>
              </w:rPr>
            </w:pPr>
          </w:p>
        </w:tc>
        <w:tc>
          <w:tcPr>
            <w:tcW w:w="1400" w:type="dxa"/>
            <w:tcBorders>
              <w:top w:val="nil"/>
              <w:left w:val="nil"/>
              <w:bottom w:val="nil"/>
              <w:right w:val="nil"/>
            </w:tcBorders>
            <w:noWrap/>
            <w:vAlign w:val="center"/>
            <w:hideMark/>
          </w:tcPr>
          <w:p w14:paraId="6523EAD0" w14:textId="77777777" w:rsidR="00F21CE4" w:rsidRPr="0018259E" w:rsidRDefault="00F21CE4" w:rsidP="00856426">
            <w:pPr>
              <w:jc w:val="center"/>
              <w:rPr>
                <w:szCs w:val="20"/>
              </w:rPr>
            </w:pPr>
          </w:p>
        </w:tc>
        <w:tc>
          <w:tcPr>
            <w:tcW w:w="1150" w:type="dxa"/>
            <w:tcBorders>
              <w:top w:val="nil"/>
              <w:left w:val="nil"/>
              <w:bottom w:val="nil"/>
              <w:right w:val="nil"/>
            </w:tcBorders>
            <w:noWrap/>
            <w:vAlign w:val="center"/>
            <w:hideMark/>
          </w:tcPr>
          <w:p w14:paraId="2DF41DBB" w14:textId="77777777" w:rsidR="00F21CE4" w:rsidRPr="0018259E" w:rsidRDefault="00F21CE4" w:rsidP="00856426">
            <w:pPr>
              <w:jc w:val="center"/>
              <w:rPr>
                <w:szCs w:val="20"/>
              </w:rPr>
            </w:pPr>
          </w:p>
        </w:tc>
        <w:tc>
          <w:tcPr>
            <w:tcW w:w="900" w:type="dxa"/>
            <w:tcBorders>
              <w:top w:val="nil"/>
              <w:left w:val="nil"/>
              <w:bottom w:val="nil"/>
              <w:right w:val="nil"/>
            </w:tcBorders>
            <w:noWrap/>
            <w:vAlign w:val="center"/>
            <w:hideMark/>
          </w:tcPr>
          <w:p w14:paraId="0925658E" w14:textId="77777777" w:rsidR="00F21CE4" w:rsidRPr="0018259E" w:rsidRDefault="00F21CE4" w:rsidP="00856426">
            <w:pPr>
              <w:jc w:val="center"/>
              <w:rPr>
                <w:szCs w:val="20"/>
              </w:rPr>
            </w:pPr>
          </w:p>
        </w:tc>
        <w:tc>
          <w:tcPr>
            <w:tcW w:w="1000" w:type="dxa"/>
            <w:tcBorders>
              <w:top w:val="nil"/>
              <w:left w:val="nil"/>
              <w:bottom w:val="nil"/>
              <w:right w:val="nil"/>
            </w:tcBorders>
            <w:noWrap/>
            <w:vAlign w:val="center"/>
            <w:hideMark/>
          </w:tcPr>
          <w:p w14:paraId="7AB5AB29" w14:textId="77777777" w:rsidR="00F21CE4" w:rsidRPr="0018259E" w:rsidRDefault="00F21CE4" w:rsidP="00856426">
            <w:pPr>
              <w:jc w:val="center"/>
              <w:rPr>
                <w:szCs w:val="20"/>
              </w:rPr>
            </w:pPr>
          </w:p>
        </w:tc>
      </w:tr>
      <w:tr w:rsidR="00856426" w:rsidRPr="0018259E" w14:paraId="174BACEC" w14:textId="77777777" w:rsidTr="00856426">
        <w:trPr>
          <w:trHeight w:val="362"/>
        </w:trPr>
        <w:tc>
          <w:tcPr>
            <w:tcW w:w="3200" w:type="dxa"/>
            <w:tcBorders>
              <w:top w:val="nil"/>
              <w:left w:val="nil"/>
              <w:bottom w:val="nil"/>
              <w:right w:val="nil"/>
            </w:tcBorders>
            <w:noWrap/>
            <w:vAlign w:val="center"/>
            <w:hideMark/>
          </w:tcPr>
          <w:p w14:paraId="53237EE6" w14:textId="77777777" w:rsidR="002B6B0E" w:rsidRPr="0018259E" w:rsidRDefault="00000000">
            <w:r w:rsidRPr="0018259E">
              <w:rPr>
                <w:rFonts w:eastAsia="맑은 고딕"/>
                <w:color w:val="000000"/>
                <w:sz w:val="22"/>
              </w:rPr>
              <w:t>Categorical Boosting</w:t>
            </w:r>
          </w:p>
        </w:tc>
        <w:tc>
          <w:tcPr>
            <w:tcW w:w="2500" w:type="dxa"/>
            <w:tcBorders>
              <w:top w:val="nil"/>
              <w:left w:val="nil"/>
              <w:bottom w:val="nil"/>
              <w:right w:val="nil"/>
            </w:tcBorders>
            <w:noWrap/>
            <w:vAlign w:val="center"/>
            <w:hideMark/>
          </w:tcPr>
          <w:p w14:paraId="13C81539" w14:textId="77777777" w:rsidR="002B6B0E" w:rsidRPr="0018259E" w:rsidRDefault="00000000">
            <w:r w:rsidRPr="0018259E">
              <w:rPr>
                <w:rFonts w:eastAsia="맑은 고딕"/>
                <w:color w:val="000000"/>
                <w:sz w:val="22"/>
              </w:rPr>
              <w:t>0.754 (0.639–0.850)</w:t>
            </w:r>
          </w:p>
        </w:tc>
        <w:tc>
          <w:tcPr>
            <w:tcW w:w="2200" w:type="dxa"/>
            <w:tcBorders>
              <w:top w:val="nil"/>
              <w:left w:val="nil"/>
              <w:bottom w:val="nil"/>
              <w:right w:val="nil"/>
            </w:tcBorders>
            <w:noWrap/>
            <w:vAlign w:val="center"/>
            <w:hideMark/>
          </w:tcPr>
          <w:p w14:paraId="7DE2F31C" w14:textId="77777777" w:rsidR="002B6B0E" w:rsidRPr="0018259E" w:rsidRDefault="00000000">
            <w:r w:rsidRPr="0018259E">
              <w:rPr>
                <w:rFonts w:eastAsia="맑은 고딕"/>
                <w:color w:val="000000"/>
                <w:sz w:val="22"/>
              </w:rPr>
              <w:t>0.126 (0.053–0.269)</w:t>
            </w:r>
          </w:p>
        </w:tc>
        <w:tc>
          <w:tcPr>
            <w:tcW w:w="1400" w:type="dxa"/>
            <w:tcBorders>
              <w:top w:val="nil"/>
              <w:left w:val="nil"/>
              <w:bottom w:val="nil"/>
              <w:right w:val="nil"/>
            </w:tcBorders>
            <w:noWrap/>
            <w:vAlign w:val="center"/>
            <w:hideMark/>
          </w:tcPr>
          <w:p w14:paraId="06957D59" w14:textId="77777777" w:rsidR="002B6B0E" w:rsidRPr="0018259E" w:rsidRDefault="00000000">
            <w:r w:rsidRPr="0018259E">
              <w:rPr>
                <w:rFonts w:eastAsia="맑은 고딕"/>
                <w:color w:val="000000"/>
                <w:sz w:val="22"/>
              </w:rPr>
              <w:t>0.867 (0.621–0.963)</w:t>
            </w:r>
          </w:p>
        </w:tc>
        <w:tc>
          <w:tcPr>
            <w:tcW w:w="1400" w:type="dxa"/>
            <w:tcBorders>
              <w:top w:val="nil"/>
              <w:left w:val="nil"/>
              <w:bottom w:val="nil"/>
              <w:right w:val="nil"/>
            </w:tcBorders>
            <w:noWrap/>
            <w:vAlign w:val="center"/>
            <w:hideMark/>
          </w:tcPr>
          <w:p w14:paraId="2FF682B2" w14:textId="77777777" w:rsidR="002B6B0E" w:rsidRPr="0018259E" w:rsidRDefault="00000000">
            <w:r w:rsidRPr="0018259E">
              <w:rPr>
                <w:rFonts w:eastAsia="맑은 고딕"/>
                <w:color w:val="000000"/>
                <w:sz w:val="22"/>
              </w:rPr>
              <w:t>0.544 (0.493–0.595)</w:t>
            </w:r>
          </w:p>
        </w:tc>
        <w:tc>
          <w:tcPr>
            <w:tcW w:w="1150" w:type="dxa"/>
            <w:tcBorders>
              <w:top w:val="nil"/>
              <w:left w:val="nil"/>
              <w:bottom w:val="nil"/>
              <w:right w:val="nil"/>
            </w:tcBorders>
            <w:noWrap/>
            <w:vAlign w:val="center"/>
            <w:hideMark/>
          </w:tcPr>
          <w:p w14:paraId="1F00A575" w14:textId="77777777" w:rsidR="002B6B0E" w:rsidRPr="0018259E" w:rsidRDefault="00000000">
            <w:r w:rsidRPr="0018259E">
              <w:rPr>
                <w:rFonts w:eastAsia="맑은 고딕"/>
                <w:color w:val="000000"/>
                <w:sz w:val="22"/>
              </w:rPr>
              <w:t>0.073 (0.043–0.121)</w:t>
            </w:r>
          </w:p>
        </w:tc>
        <w:tc>
          <w:tcPr>
            <w:tcW w:w="900" w:type="dxa"/>
            <w:tcBorders>
              <w:top w:val="nil"/>
              <w:left w:val="nil"/>
              <w:bottom w:val="nil"/>
              <w:right w:val="nil"/>
            </w:tcBorders>
            <w:noWrap/>
            <w:vAlign w:val="center"/>
            <w:hideMark/>
          </w:tcPr>
          <w:p w14:paraId="76D83538" w14:textId="77777777" w:rsidR="002B6B0E" w:rsidRPr="0018259E" w:rsidRDefault="00000000">
            <w:r w:rsidRPr="0018259E">
              <w:rPr>
                <w:rFonts w:eastAsia="맑은 고딕"/>
                <w:color w:val="000000"/>
                <w:sz w:val="22"/>
              </w:rPr>
              <w:t>0.990 (0.964–0.997)</w:t>
            </w:r>
          </w:p>
        </w:tc>
        <w:tc>
          <w:tcPr>
            <w:tcW w:w="1000" w:type="dxa"/>
            <w:tcBorders>
              <w:top w:val="nil"/>
              <w:left w:val="nil"/>
              <w:bottom w:val="nil"/>
              <w:right w:val="nil"/>
            </w:tcBorders>
            <w:noWrap/>
            <w:vAlign w:val="center"/>
            <w:hideMark/>
          </w:tcPr>
          <w:p w14:paraId="5F7E9CA1" w14:textId="77777777" w:rsidR="002B6B0E" w:rsidRPr="0018259E" w:rsidRDefault="00000000">
            <w:r w:rsidRPr="0018259E">
              <w:rPr>
                <w:rFonts w:eastAsia="맑은 고딕"/>
                <w:color w:val="000000"/>
                <w:sz w:val="22"/>
              </w:rPr>
              <w:t>0.166</w:t>
            </w:r>
          </w:p>
        </w:tc>
      </w:tr>
      <w:tr w:rsidR="00856426" w:rsidRPr="0018259E" w14:paraId="64FAB587" w14:textId="77777777" w:rsidTr="00856426">
        <w:trPr>
          <w:trHeight w:val="362"/>
        </w:trPr>
        <w:tc>
          <w:tcPr>
            <w:tcW w:w="3200" w:type="dxa"/>
            <w:tcBorders>
              <w:top w:val="nil"/>
              <w:left w:val="nil"/>
              <w:bottom w:val="nil"/>
              <w:right w:val="nil"/>
            </w:tcBorders>
            <w:noWrap/>
            <w:vAlign w:val="center"/>
            <w:hideMark/>
          </w:tcPr>
          <w:p w14:paraId="4D35AACE" w14:textId="77777777" w:rsidR="002B6B0E" w:rsidRPr="0018259E" w:rsidRDefault="00000000">
            <w:r w:rsidRPr="0018259E">
              <w:rPr>
                <w:rFonts w:eastAsia="맑은 고딕"/>
                <w:color w:val="000000"/>
                <w:sz w:val="22"/>
              </w:rPr>
              <w:t>Random Forest</w:t>
            </w:r>
          </w:p>
        </w:tc>
        <w:tc>
          <w:tcPr>
            <w:tcW w:w="2500" w:type="dxa"/>
            <w:tcBorders>
              <w:top w:val="nil"/>
              <w:left w:val="nil"/>
              <w:bottom w:val="nil"/>
              <w:right w:val="nil"/>
            </w:tcBorders>
            <w:noWrap/>
            <w:vAlign w:val="center"/>
            <w:hideMark/>
          </w:tcPr>
          <w:p w14:paraId="1EE68F35" w14:textId="77777777" w:rsidR="002B6B0E" w:rsidRPr="0018259E" w:rsidRDefault="00000000">
            <w:r w:rsidRPr="0018259E">
              <w:rPr>
                <w:rFonts w:eastAsia="맑은 고딕"/>
                <w:color w:val="000000"/>
                <w:sz w:val="22"/>
              </w:rPr>
              <w:t>0.743 (0.627–0.838)</w:t>
            </w:r>
          </w:p>
        </w:tc>
        <w:tc>
          <w:tcPr>
            <w:tcW w:w="2200" w:type="dxa"/>
            <w:tcBorders>
              <w:top w:val="nil"/>
              <w:left w:val="nil"/>
              <w:bottom w:val="nil"/>
              <w:right w:val="nil"/>
            </w:tcBorders>
            <w:noWrap/>
            <w:vAlign w:val="center"/>
            <w:hideMark/>
          </w:tcPr>
          <w:p w14:paraId="0E10AD16" w14:textId="77777777" w:rsidR="002B6B0E" w:rsidRPr="0018259E" w:rsidRDefault="00000000">
            <w:r w:rsidRPr="0018259E">
              <w:rPr>
                <w:rFonts w:eastAsia="맑은 고딕"/>
                <w:color w:val="000000"/>
                <w:sz w:val="22"/>
              </w:rPr>
              <w:t>0.102 (0.049–0.199)</w:t>
            </w:r>
          </w:p>
        </w:tc>
        <w:tc>
          <w:tcPr>
            <w:tcW w:w="1400" w:type="dxa"/>
            <w:tcBorders>
              <w:top w:val="nil"/>
              <w:left w:val="nil"/>
              <w:bottom w:val="nil"/>
              <w:right w:val="nil"/>
            </w:tcBorders>
            <w:noWrap/>
            <w:vAlign w:val="center"/>
            <w:hideMark/>
          </w:tcPr>
          <w:p w14:paraId="30CCEDC0" w14:textId="77777777" w:rsidR="002B6B0E" w:rsidRPr="0018259E" w:rsidRDefault="00000000">
            <w:r w:rsidRPr="0018259E">
              <w:rPr>
                <w:rFonts w:eastAsia="맑은 고딕"/>
                <w:color w:val="000000"/>
                <w:sz w:val="22"/>
              </w:rPr>
              <w:t>0.867 (0.621–0.963)</w:t>
            </w:r>
          </w:p>
        </w:tc>
        <w:tc>
          <w:tcPr>
            <w:tcW w:w="1400" w:type="dxa"/>
            <w:tcBorders>
              <w:top w:val="nil"/>
              <w:left w:val="nil"/>
              <w:bottom w:val="nil"/>
              <w:right w:val="nil"/>
            </w:tcBorders>
            <w:noWrap/>
            <w:vAlign w:val="center"/>
            <w:hideMark/>
          </w:tcPr>
          <w:p w14:paraId="40C9A08A" w14:textId="77777777" w:rsidR="002B6B0E" w:rsidRPr="0018259E" w:rsidRDefault="00000000">
            <w:r w:rsidRPr="0018259E">
              <w:rPr>
                <w:rFonts w:eastAsia="맑은 고딕"/>
                <w:color w:val="000000"/>
                <w:sz w:val="22"/>
              </w:rPr>
              <w:t>0.580 (0.529–0.630)</w:t>
            </w:r>
          </w:p>
        </w:tc>
        <w:tc>
          <w:tcPr>
            <w:tcW w:w="1150" w:type="dxa"/>
            <w:tcBorders>
              <w:top w:val="nil"/>
              <w:left w:val="nil"/>
              <w:bottom w:val="nil"/>
              <w:right w:val="nil"/>
            </w:tcBorders>
            <w:noWrap/>
            <w:vAlign w:val="center"/>
            <w:hideMark/>
          </w:tcPr>
          <w:p w14:paraId="1220940B" w14:textId="77777777" w:rsidR="002B6B0E" w:rsidRPr="0018259E" w:rsidRDefault="00000000">
            <w:r w:rsidRPr="0018259E">
              <w:rPr>
                <w:rFonts w:eastAsia="맑은 고딕"/>
                <w:color w:val="000000"/>
                <w:sz w:val="22"/>
              </w:rPr>
              <w:t>0.079 (0.047–0.130)</w:t>
            </w:r>
          </w:p>
        </w:tc>
        <w:tc>
          <w:tcPr>
            <w:tcW w:w="900" w:type="dxa"/>
            <w:tcBorders>
              <w:top w:val="nil"/>
              <w:left w:val="nil"/>
              <w:bottom w:val="nil"/>
              <w:right w:val="nil"/>
            </w:tcBorders>
            <w:noWrap/>
            <w:vAlign w:val="center"/>
            <w:hideMark/>
          </w:tcPr>
          <w:p w14:paraId="06DC2F89" w14:textId="77777777" w:rsidR="002B6B0E" w:rsidRPr="0018259E" w:rsidRDefault="00000000">
            <w:r w:rsidRPr="0018259E">
              <w:rPr>
                <w:rFonts w:eastAsia="맑은 고딕"/>
                <w:color w:val="000000"/>
                <w:sz w:val="22"/>
              </w:rPr>
              <w:t>0.991 (0.966–0.997)</w:t>
            </w:r>
          </w:p>
        </w:tc>
        <w:tc>
          <w:tcPr>
            <w:tcW w:w="1000" w:type="dxa"/>
            <w:tcBorders>
              <w:top w:val="nil"/>
              <w:left w:val="nil"/>
              <w:bottom w:val="nil"/>
              <w:right w:val="nil"/>
            </w:tcBorders>
            <w:noWrap/>
            <w:vAlign w:val="center"/>
            <w:hideMark/>
          </w:tcPr>
          <w:p w14:paraId="48183D76" w14:textId="77777777" w:rsidR="002B6B0E" w:rsidRPr="0018259E" w:rsidRDefault="00000000">
            <w:r w:rsidRPr="0018259E">
              <w:rPr>
                <w:rFonts w:eastAsia="맑은 고딕"/>
                <w:color w:val="000000"/>
                <w:sz w:val="22"/>
              </w:rPr>
              <w:t>0.169</w:t>
            </w:r>
          </w:p>
        </w:tc>
      </w:tr>
      <w:tr w:rsidR="00856426" w:rsidRPr="0018259E" w14:paraId="77794AFC" w14:textId="77777777" w:rsidTr="00856426">
        <w:trPr>
          <w:trHeight w:val="362"/>
        </w:trPr>
        <w:tc>
          <w:tcPr>
            <w:tcW w:w="3200" w:type="dxa"/>
            <w:tcBorders>
              <w:top w:val="nil"/>
              <w:left w:val="nil"/>
              <w:bottom w:val="nil"/>
              <w:right w:val="nil"/>
            </w:tcBorders>
            <w:noWrap/>
            <w:vAlign w:val="center"/>
            <w:hideMark/>
          </w:tcPr>
          <w:p w14:paraId="0112D7D6" w14:textId="77777777" w:rsidR="002B6B0E" w:rsidRPr="0018259E" w:rsidRDefault="00000000">
            <w:r w:rsidRPr="0018259E">
              <w:t>Gradient Boosting Machine</w:t>
            </w:r>
          </w:p>
        </w:tc>
        <w:tc>
          <w:tcPr>
            <w:tcW w:w="2500" w:type="dxa"/>
            <w:tcBorders>
              <w:top w:val="nil"/>
              <w:left w:val="nil"/>
              <w:bottom w:val="nil"/>
              <w:right w:val="nil"/>
            </w:tcBorders>
            <w:noWrap/>
            <w:vAlign w:val="center"/>
            <w:hideMark/>
          </w:tcPr>
          <w:p w14:paraId="4AEECD69" w14:textId="77777777" w:rsidR="002B6B0E" w:rsidRPr="0018259E" w:rsidRDefault="00000000">
            <w:r w:rsidRPr="0018259E">
              <w:t>0.718 (0.598–0.825)</w:t>
            </w:r>
          </w:p>
        </w:tc>
        <w:tc>
          <w:tcPr>
            <w:tcW w:w="2200" w:type="dxa"/>
            <w:tcBorders>
              <w:top w:val="nil"/>
              <w:left w:val="nil"/>
              <w:bottom w:val="nil"/>
              <w:right w:val="nil"/>
            </w:tcBorders>
            <w:noWrap/>
            <w:vAlign w:val="center"/>
            <w:hideMark/>
          </w:tcPr>
          <w:p w14:paraId="464B167A" w14:textId="77777777" w:rsidR="002B6B0E" w:rsidRPr="0018259E" w:rsidRDefault="00000000">
            <w:r w:rsidRPr="0018259E">
              <w:t>0.117 (0.050–0.257)</w:t>
            </w:r>
          </w:p>
        </w:tc>
        <w:tc>
          <w:tcPr>
            <w:tcW w:w="1400" w:type="dxa"/>
            <w:tcBorders>
              <w:top w:val="nil"/>
              <w:left w:val="nil"/>
              <w:bottom w:val="nil"/>
              <w:right w:val="nil"/>
            </w:tcBorders>
            <w:noWrap/>
            <w:vAlign w:val="center"/>
            <w:hideMark/>
          </w:tcPr>
          <w:p w14:paraId="49AA29C0" w14:textId="77777777" w:rsidR="002B6B0E" w:rsidRPr="0018259E" w:rsidRDefault="00000000">
            <w:r w:rsidRPr="0018259E">
              <w:t>1.000 (0.796–1.000)</w:t>
            </w:r>
          </w:p>
        </w:tc>
        <w:tc>
          <w:tcPr>
            <w:tcW w:w="1400" w:type="dxa"/>
            <w:tcBorders>
              <w:top w:val="nil"/>
              <w:left w:val="nil"/>
              <w:bottom w:val="nil"/>
              <w:right w:val="nil"/>
            </w:tcBorders>
            <w:noWrap/>
            <w:vAlign w:val="center"/>
            <w:hideMark/>
          </w:tcPr>
          <w:p w14:paraId="20108604" w14:textId="77777777" w:rsidR="002B6B0E" w:rsidRPr="0018259E" w:rsidRDefault="00000000">
            <w:r w:rsidRPr="0018259E">
              <w:t>0.398 (0.349–0.449)</w:t>
            </w:r>
          </w:p>
        </w:tc>
        <w:tc>
          <w:tcPr>
            <w:tcW w:w="1150" w:type="dxa"/>
            <w:tcBorders>
              <w:top w:val="nil"/>
              <w:left w:val="nil"/>
              <w:bottom w:val="nil"/>
              <w:right w:val="nil"/>
            </w:tcBorders>
            <w:noWrap/>
            <w:vAlign w:val="center"/>
            <w:hideMark/>
          </w:tcPr>
          <w:p w14:paraId="34F20412" w14:textId="77777777" w:rsidR="002B6B0E" w:rsidRPr="0018259E" w:rsidRDefault="00000000">
            <w:r w:rsidRPr="0018259E">
              <w:t>0.064 (0.039–0.103)</w:t>
            </w:r>
          </w:p>
        </w:tc>
        <w:tc>
          <w:tcPr>
            <w:tcW w:w="900" w:type="dxa"/>
            <w:tcBorders>
              <w:top w:val="nil"/>
              <w:left w:val="nil"/>
              <w:bottom w:val="nil"/>
              <w:right w:val="nil"/>
            </w:tcBorders>
            <w:noWrap/>
            <w:vAlign w:val="center"/>
            <w:hideMark/>
          </w:tcPr>
          <w:p w14:paraId="4392FE5B" w14:textId="77777777" w:rsidR="002B6B0E" w:rsidRPr="0018259E" w:rsidRDefault="00000000">
            <w:r w:rsidRPr="0018259E">
              <w:t>1.000 (0.974–1.000)</w:t>
            </w:r>
          </w:p>
        </w:tc>
        <w:tc>
          <w:tcPr>
            <w:tcW w:w="1000" w:type="dxa"/>
            <w:tcBorders>
              <w:top w:val="nil"/>
              <w:left w:val="nil"/>
              <w:bottom w:val="nil"/>
              <w:right w:val="nil"/>
            </w:tcBorders>
            <w:noWrap/>
            <w:vAlign w:val="center"/>
            <w:hideMark/>
          </w:tcPr>
          <w:p w14:paraId="7934BE66" w14:textId="77777777" w:rsidR="002B6B0E" w:rsidRPr="0018259E" w:rsidRDefault="00000000">
            <w:r w:rsidRPr="0018259E">
              <w:t>0.155</w:t>
            </w:r>
          </w:p>
        </w:tc>
      </w:tr>
      <w:tr w:rsidR="00856426" w:rsidRPr="0018259E" w14:paraId="693A6599" w14:textId="77777777" w:rsidTr="00856426">
        <w:trPr>
          <w:trHeight w:val="362"/>
        </w:trPr>
        <w:tc>
          <w:tcPr>
            <w:tcW w:w="3200" w:type="dxa"/>
            <w:tcBorders>
              <w:top w:val="nil"/>
              <w:left w:val="nil"/>
              <w:bottom w:val="nil"/>
              <w:right w:val="nil"/>
            </w:tcBorders>
            <w:noWrap/>
            <w:vAlign w:val="center"/>
            <w:hideMark/>
          </w:tcPr>
          <w:p w14:paraId="033E902D" w14:textId="77777777" w:rsidR="002B6B0E" w:rsidRPr="0018259E" w:rsidRDefault="00000000">
            <w:r w:rsidRPr="0018259E">
              <w:t>Adaptive Boosting</w:t>
            </w:r>
          </w:p>
        </w:tc>
        <w:tc>
          <w:tcPr>
            <w:tcW w:w="2500" w:type="dxa"/>
            <w:tcBorders>
              <w:top w:val="nil"/>
              <w:left w:val="nil"/>
              <w:bottom w:val="nil"/>
              <w:right w:val="nil"/>
            </w:tcBorders>
            <w:noWrap/>
            <w:vAlign w:val="center"/>
            <w:hideMark/>
          </w:tcPr>
          <w:p w14:paraId="122DADBF" w14:textId="77777777" w:rsidR="002B6B0E" w:rsidRPr="0018259E" w:rsidRDefault="00000000">
            <w:r w:rsidRPr="0018259E">
              <w:t>0.718 (0.636–0.790)</w:t>
            </w:r>
          </w:p>
        </w:tc>
        <w:tc>
          <w:tcPr>
            <w:tcW w:w="2200" w:type="dxa"/>
            <w:tcBorders>
              <w:top w:val="nil"/>
              <w:left w:val="nil"/>
              <w:bottom w:val="nil"/>
              <w:right w:val="nil"/>
            </w:tcBorders>
            <w:noWrap/>
            <w:vAlign w:val="center"/>
            <w:hideMark/>
          </w:tcPr>
          <w:p w14:paraId="7D6F2FFC" w14:textId="77777777" w:rsidR="002B6B0E" w:rsidRPr="0018259E" w:rsidRDefault="00000000">
            <w:r w:rsidRPr="0018259E">
              <w:t>0.068 (0.035–0.110)</w:t>
            </w:r>
          </w:p>
        </w:tc>
        <w:tc>
          <w:tcPr>
            <w:tcW w:w="1400" w:type="dxa"/>
            <w:tcBorders>
              <w:top w:val="nil"/>
              <w:left w:val="nil"/>
              <w:bottom w:val="nil"/>
              <w:right w:val="nil"/>
            </w:tcBorders>
            <w:noWrap/>
            <w:vAlign w:val="center"/>
            <w:hideMark/>
          </w:tcPr>
          <w:p w14:paraId="2D90BED9" w14:textId="77777777" w:rsidR="002B6B0E" w:rsidRPr="0018259E" w:rsidRDefault="00000000">
            <w:r w:rsidRPr="0018259E">
              <w:t>1.000 (0.796–1.000)</w:t>
            </w:r>
          </w:p>
        </w:tc>
        <w:tc>
          <w:tcPr>
            <w:tcW w:w="1400" w:type="dxa"/>
            <w:tcBorders>
              <w:top w:val="nil"/>
              <w:left w:val="nil"/>
              <w:bottom w:val="nil"/>
              <w:right w:val="nil"/>
            </w:tcBorders>
            <w:noWrap/>
            <w:vAlign w:val="center"/>
            <w:hideMark/>
          </w:tcPr>
          <w:p w14:paraId="24F65EAE" w14:textId="77777777" w:rsidR="002B6B0E" w:rsidRPr="0018259E" w:rsidRDefault="00000000">
            <w:r w:rsidRPr="0018259E">
              <w:t>0.376 (0.327–0.427)</w:t>
            </w:r>
          </w:p>
        </w:tc>
        <w:tc>
          <w:tcPr>
            <w:tcW w:w="1150" w:type="dxa"/>
            <w:tcBorders>
              <w:top w:val="nil"/>
              <w:left w:val="nil"/>
              <w:bottom w:val="nil"/>
              <w:right w:val="nil"/>
            </w:tcBorders>
            <w:noWrap/>
            <w:vAlign w:val="center"/>
            <w:hideMark/>
          </w:tcPr>
          <w:p w14:paraId="1A9AF681" w14:textId="77777777" w:rsidR="002B6B0E" w:rsidRPr="0018259E" w:rsidRDefault="00000000">
            <w:r w:rsidRPr="0018259E">
              <w:t>0.062 (0.038–0.100)</w:t>
            </w:r>
          </w:p>
        </w:tc>
        <w:tc>
          <w:tcPr>
            <w:tcW w:w="900" w:type="dxa"/>
            <w:tcBorders>
              <w:top w:val="nil"/>
              <w:left w:val="nil"/>
              <w:bottom w:val="nil"/>
              <w:right w:val="nil"/>
            </w:tcBorders>
            <w:noWrap/>
            <w:vAlign w:val="center"/>
            <w:hideMark/>
          </w:tcPr>
          <w:p w14:paraId="45EF7CAB" w14:textId="77777777" w:rsidR="002B6B0E" w:rsidRPr="0018259E" w:rsidRDefault="00000000">
            <w:r w:rsidRPr="0018259E">
              <w:t>1.000 (0.973–1.000)</w:t>
            </w:r>
          </w:p>
        </w:tc>
        <w:tc>
          <w:tcPr>
            <w:tcW w:w="1000" w:type="dxa"/>
            <w:tcBorders>
              <w:top w:val="nil"/>
              <w:left w:val="nil"/>
              <w:bottom w:val="nil"/>
              <w:right w:val="nil"/>
            </w:tcBorders>
            <w:noWrap/>
            <w:vAlign w:val="center"/>
            <w:hideMark/>
          </w:tcPr>
          <w:p w14:paraId="0F8E82BE" w14:textId="77777777" w:rsidR="002B6B0E" w:rsidRPr="0018259E" w:rsidRDefault="00000000">
            <w:r w:rsidRPr="0018259E">
              <w:t>0.241</w:t>
            </w:r>
          </w:p>
        </w:tc>
      </w:tr>
      <w:tr w:rsidR="00856426" w:rsidRPr="0018259E" w14:paraId="10A96367" w14:textId="77777777" w:rsidTr="00856426">
        <w:trPr>
          <w:trHeight w:val="362"/>
        </w:trPr>
        <w:tc>
          <w:tcPr>
            <w:tcW w:w="3200" w:type="dxa"/>
            <w:tcBorders>
              <w:top w:val="nil"/>
              <w:left w:val="nil"/>
              <w:bottom w:val="nil"/>
              <w:right w:val="nil"/>
            </w:tcBorders>
            <w:noWrap/>
            <w:vAlign w:val="center"/>
            <w:hideMark/>
          </w:tcPr>
          <w:p w14:paraId="00588FBA" w14:textId="77777777" w:rsidR="002B6B0E" w:rsidRPr="0018259E" w:rsidRDefault="00000000">
            <w:r w:rsidRPr="0018259E">
              <w:t>Extreme Gradient Boosting</w:t>
            </w:r>
          </w:p>
        </w:tc>
        <w:tc>
          <w:tcPr>
            <w:tcW w:w="2500" w:type="dxa"/>
            <w:tcBorders>
              <w:top w:val="nil"/>
              <w:left w:val="nil"/>
              <w:bottom w:val="nil"/>
              <w:right w:val="nil"/>
            </w:tcBorders>
            <w:noWrap/>
            <w:vAlign w:val="center"/>
            <w:hideMark/>
          </w:tcPr>
          <w:p w14:paraId="608E90AF" w14:textId="77777777" w:rsidR="002B6B0E" w:rsidRPr="0018259E" w:rsidRDefault="00000000">
            <w:r w:rsidRPr="0018259E">
              <w:t>0.716 (0.608–0.819)</w:t>
            </w:r>
          </w:p>
        </w:tc>
        <w:tc>
          <w:tcPr>
            <w:tcW w:w="2200" w:type="dxa"/>
            <w:tcBorders>
              <w:top w:val="nil"/>
              <w:left w:val="nil"/>
              <w:bottom w:val="nil"/>
              <w:right w:val="nil"/>
            </w:tcBorders>
            <w:noWrap/>
            <w:vAlign w:val="center"/>
            <w:hideMark/>
          </w:tcPr>
          <w:p w14:paraId="585179AB" w14:textId="77777777" w:rsidR="002B6B0E" w:rsidRPr="0018259E" w:rsidRDefault="00000000">
            <w:r w:rsidRPr="0018259E">
              <w:t>0.090 (0.045–0.161)</w:t>
            </w:r>
          </w:p>
        </w:tc>
        <w:tc>
          <w:tcPr>
            <w:tcW w:w="1400" w:type="dxa"/>
            <w:tcBorders>
              <w:top w:val="nil"/>
              <w:left w:val="nil"/>
              <w:bottom w:val="nil"/>
              <w:right w:val="nil"/>
            </w:tcBorders>
            <w:noWrap/>
            <w:vAlign w:val="center"/>
            <w:hideMark/>
          </w:tcPr>
          <w:p w14:paraId="48B57328" w14:textId="77777777" w:rsidR="002B6B0E" w:rsidRPr="0018259E" w:rsidRDefault="00000000">
            <w:r w:rsidRPr="0018259E">
              <w:t>1.000 (0.796–1.000)</w:t>
            </w:r>
          </w:p>
        </w:tc>
        <w:tc>
          <w:tcPr>
            <w:tcW w:w="1400" w:type="dxa"/>
            <w:tcBorders>
              <w:top w:val="nil"/>
              <w:left w:val="nil"/>
              <w:bottom w:val="nil"/>
              <w:right w:val="nil"/>
            </w:tcBorders>
            <w:noWrap/>
            <w:vAlign w:val="center"/>
            <w:hideMark/>
          </w:tcPr>
          <w:p w14:paraId="740F9DCB" w14:textId="77777777" w:rsidR="002B6B0E" w:rsidRPr="0018259E" w:rsidRDefault="00000000">
            <w:r w:rsidRPr="0018259E">
              <w:t>0.414 (0.365–0.466)</w:t>
            </w:r>
          </w:p>
        </w:tc>
        <w:tc>
          <w:tcPr>
            <w:tcW w:w="1150" w:type="dxa"/>
            <w:tcBorders>
              <w:top w:val="nil"/>
              <w:left w:val="nil"/>
              <w:bottom w:val="nil"/>
              <w:right w:val="nil"/>
            </w:tcBorders>
            <w:noWrap/>
            <w:vAlign w:val="center"/>
            <w:hideMark/>
          </w:tcPr>
          <w:p w14:paraId="162573E7" w14:textId="77777777" w:rsidR="002B6B0E" w:rsidRPr="0018259E" w:rsidRDefault="00000000">
            <w:r w:rsidRPr="0018259E">
              <w:t>0.066 (0.040–0.106)</w:t>
            </w:r>
          </w:p>
        </w:tc>
        <w:tc>
          <w:tcPr>
            <w:tcW w:w="900" w:type="dxa"/>
            <w:tcBorders>
              <w:top w:val="nil"/>
              <w:left w:val="nil"/>
              <w:bottom w:val="nil"/>
              <w:right w:val="nil"/>
            </w:tcBorders>
            <w:noWrap/>
            <w:vAlign w:val="center"/>
            <w:hideMark/>
          </w:tcPr>
          <w:p w14:paraId="35DC21D6" w14:textId="77777777" w:rsidR="002B6B0E" w:rsidRPr="0018259E" w:rsidRDefault="00000000">
            <w:r w:rsidRPr="0018259E">
              <w:t>1.000 (0.975–1.000)</w:t>
            </w:r>
          </w:p>
        </w:tc>
        <w:tc>
          <w:tcPr>
            <w:tcW w:w="1000" w:type="dxa"/>
            <w:tcBorders>
              <w:top w:val="nil"/>
              <w:left w:val="nil"/>
              <w:bottom w:val="nil"/>
              <w:right w:val="nil"/>
            </w:tcBorders>
            <w:noWrap/>
            <w:vAlign w:val="center"/>
            <w:hideMark/>
          </w:tcPr>
          <w:p w14:paraId="590ADC11" w14:textId="77777777" w:rsidR="002B6B0E" w:rsidRPr="0018259E" w:rsidRDefault="00000000">
            <w:r w:rsidRPr="0018259E">
              <w:t>0.156</w:t>
            </w:r>
          </w:p>
        </w:tc>
      </w:tr>
      <w:tr w:rsidR="00856426" w:rsidRPr="0018259E" w14:paraId="4FE627A0" w14:textId="77777777" w:rsidTr="00856426">
        <w:trPr>
          <w:trHeight w:val="362"/>
        </w:trPr>
        <w:tc>
          <w:tcPr>
            <w:tcW w:w="3200" w:type="dxa"/>
            <w:tcBorders>
              <w:top w:val="nil"/>
              <w:left w:val="nil"/>
              <w:bottom w:val="nil"/>
              <w:right w:val="nil"/>
            </w:tcBorders>
            <w:noWrap/>
            <w:vAlign w:val="center"/>
            <w:hideMark/>
          </w:tcPr>
          <w:p w14:paraId="4D57171F" w14:textId="77777777" w:rsidR="002B6B0E" w:rsidRPr="0018259E" w:rsidRDefault="00000000">
            <w:r w:rsidRPr="0018259E">
              <w:rPr>
                <w:rFonts w:eastAsia="맑은 고딕"/>
                <w:color w:val="000000"/>
                <w:sz w:val="22"/>
              </w:rPr>
              <w:t>Light Gradient-Boosting Machine</w:t>
            </w:r>
          </w:p>
        </w:tc>
        <w:tc>
          <w:tcPr>
            <w:tcW w:w="2500" w:type="dxa"/>
            <w:tcBorders>
              <w:top w:val="nil"/>
              <w:left w:val="nil"/>
              <w:bottom w:val="nil"/>
              <w:right w:val="nil"/>
            </w:tcBorders>
            <w:noWrap/>
            <w:vAlign w:val="center"/>
            <w:hideMark/>
          </w:tcPr>
          <w:p w14:paraId="211EDCA7" w14:textId="77777777" w:rsidR="002B6B0E" w:rsidRPr="0018259E" w:rsidRDefault="00000000">
            <w:r w:rsidRPr="0018259E">
              <w:rPr>
                <w:rFonts w:eastAsia="맑은 고딕"/>
                <w:color w:val="000000"/>
                <w:sz w:val="22"/>
              </w:rPr>
              <w:t>0.694 (0.602–0.783)</w:t>
            </w:r>
          </w:p>
        </w:tc>
        <w:tc>
          <w:tcPr>
            <w:tcW w:w="2200" w:type="dxa"/>
            <w:tcBorders>
              <w:top w:val="nil"/>
              <w:left w:val="nil"/>
              <w:bottom w:val="nil"/>
              <w:right w:val="nil"/>
            </w:tcBorders>
            <w:noWrap/>
            <w:vAlign w:val="center"/>
            <w:hideMark/>
          </w:tcPr>
          <w:p w14:paraId="3803A4B9" w14:textId="77777777" w:rsidR="002B6B0E" w:rsidRPr="0018259E" w:rsidRDefault="00000000">
            <w:r w:rsidRPr="0018259E">
              <w:rPr>
                <w:rFonts w:eastAsia="맑은 고딕"/>
                <w:color w:val="000000"/>
                <w:sz w:val="22"/>
              </w:rPr>
              <w:t>0.073 (0.039–0.124)</w:t>
            </w:r>
          </w:p>
        </w:tc>
        <w:tc>
          <w:tcPr>
            <w:tcW w:w="1400" w:type="dxa"/>
            <w:tcBorders>
              <w:top w:val="nil"/>
              <w:left w:val="nil"/>
              <w:bottom w:val="nil"/>
              <w:right w:val="nil"/>
            </w:tcBorders>
            <w:noWrap/>
            <w:vAlign w:val="center"/>
            <w:hideMark/>
          </w:tcPr>
          <w:p w14:paraId="7ED30D91" w14:textId="77777777" w:rsidR="002B6B0E" w:rsidRPr="0018259E" w:rsidRDefault="00000000">
            <w:r w:rsidRPr="0018259E">
              <w:rPr>
                <w:rFonts w:eastAsia="맑은 고딕"/>
                <w:color w:val="000000"/>
                <w:sz w:val="22"/>
              </w:rPr>
              <w:t>1.000 (0.796–1.000)</w:t>
            </w:r>
          </w:p>
        </w:tc>
        <w:tc>
          <w:tcPr>
            <w:tcW w:w="1400" w:type="dxa"/>
            <w:tcBorders>
              <w:top w:val="nil"/>
              <w:left w:val="nil"/>
              <w:bottom w:val="nil"/>
              <w:right w:val="nil"/>
            </w:tcBorders>
            <w:noWrap/>
            <w:vAlign w:val="center"/>
            <w:hideMark/>
          </w:tcPr>
          <w:p w14:paraId="01BC7502" w14:textId="77777777" w:rsidR="002B6B0E" w:rsidRPr="0018259E" w:rsidRDefault="00000000">
            <w:r w:rsidRPr="0018259E">
              <w:rPr>
                <w:rFonts w:eastAsia="맑은 고딕"/>
                <w:color w:val="000000"/>
                <w:sz w:val="22"/>
              </w:rPr>
              <w:t>0.412 (0.362–0.463)</w:t>
            </w:r>
          </w:p>
        </w:tc>
        <w:tc>
          <w:tcPr>
            <w:tcW w:w="1150" w:type="dxa"/>
            <w:tcBorders>
              <w:top w:val="nil"/>
              <w:left w:val="nil"/>
              <w:bottom w:val="nil"/>
              <w:right w:val="nil"/>
            </w:tcBorders>
            <w:noWrap/>
            <w:vAlign w:val="center"/>
            <w:hideMark/>
          </w:tcPr>
          <w:p w14:paraId="35E16E9F" w14:textId="77777777" w:rsidR="002B6B0E" w:rsidRPr="0018259E" w:rsidRDefault="00000000">
            <w:r w:rsidRPr="0018259E">
              <w:rPr>
                <w:rFonts w:eastAsia="맑은 고딕"/>
                <w:color w:val="000000"/>
                <w:sz w:val="22"/>
              </w:rPr>
              <w:t>0.066 (0.040–0.106)</w:t>
            </w:r>
          </w:p>
        </w:tc>
        <w:tc>
          <w:tcPr>
            <w:tcW w:w="900" w:type="dxa"/>
            <w:tcBorders>
              <w:top w:val="nil"/>
              <w:left w:val="nil"/>
              <w:bottom w:val="nil"/>
              <w:right w:val="nil"/>
            </w:tcBorders>
            <w:noWrap/>
            <w:vAlign w:val="center"/>
            <w:hideMark/>
          </w:tcPr>
          <w:p w14:paraId="245D99A4" w14:textId="77777777" w:rsidR="002B6B0E" w:rsidRPr="0018259E" w:rsidRDefault="00000000">
            <w:r w:rsidRPr="0018259E">
              <w:rPr>
                <w:rFonts w:eastAsia="맑은 고딕"/>
                <w:color w:val="000000"/>
                <w:sz w:val="22"/>
              </w:rPr>
              <w:t>1.000 (0.975–1.000)</w:t>
            </w:r>
          </w:p>
        </w:tc>
        <w:tc>
          <w:tcPr>
            <w:tcW w:w="1000" w:type="dxa"/>
            <w:tcBorders>
              <w:top w:val="nil"/>
              <w:left w:val="nil"/>
              <w:bottom w:val="nil"/>
              <w:right w:val="nil"/>
            </w:tcBorders>
            <w:noWrap/>
            <w:vAlign w:val="center"/>
            <w:hideMark/>
          </w:tcPr>
          <w:p w14:paraId="35DBE4D2" w14:textId="77777777" w:rsidR="002B6B0E" w:rsidRPr="0018259E" w:rsidRDefault="00000000">
            <w:r w:rsidRPr="0018259E">
              <w:rPr>
                <w:rFonts w:eastAsia="맑은 고딕"/>
                <w:color w:val="000000"/>
                <w:sz w:val="22"/>
              </w:rPr>
              <w:t>0.151</w:t>
            </w:r>
          </w:p>
        </w:tc>
      </w:tr>
      <w:tr w:rsidR="00856426" w:rsidRPr="0018259E" w14:paraId="411A5BAB" w14:textId="77777777" w:rsidTr="00856426">
        <w:trPr>
          <w:trHeight w:val="362"/>
        </w:trPr>
        <w:tc>
          <w:tcPr>
            <w:tcW w:w="3200" w:type="dxa"/>
            <w:tcBorders>
              <w:top w:val="nil"/>
              <w:left w:val="nil"/>
              <w:right w:val="nil"/>
            </w:tcBorders>
            <w:noWrap/>
            <w:vAlign w:val="center"/>
            <w:hideMark/>
          </w:tcPr>
          <w:p w14:paraId="4B8B0F13" w14:textId="77777777" w:rsidR="002B6B0E" w:rsidRPr="0018259E" w:rsidRDefault="00000000">
            <w:r w:rsidRPr="0018259E">
              <w:rPr>
                <w:rFonts w:eastAsia="맑은 고딕"/>
                <w:color w:val="000000"/>
                <w:sz w:val="22"/>
              </w:rPr>
              <w:t>L1 Penalized Logistic Regression</w:t>
            </w:r>
          </w:p>
        </w:tc>
        <w:tc>
          <w:tcPr>
            <w:tcW w:w="2500" w:type="dxa"/>
            <w:tcBorders>
              <w:top w:val="nil"/>
              <w:left w:val="nil"/>
              <w:right w:val="nil"/>
            </w:tcBorders>
            <w:noWrap/>
            <w:vAlign w:val="center"/>
            <w:hideMark/>
          </w:tcPr>
          <w:p w14:paraId="30CE1F99" w14:textId="77777777" w:rsidR="002B6B0E" w:rsidRPr="0018259E" w:rsidRDefault="00000000">
            <w:r w:rsidRPr="0018259E">
              <w:rPr>
                <w:rFonts w:eastAsia="맑은 고딕"/>
                <w:color w:val="000000"/>
                <w:sz w:val="22"/>
              </w:rPr>
              <w:t>0.690 (0.552–0.800)</w:t>
            </w:r>
          </w:p>
        </w:tc>
        <w:tc>
          <w:tcPr>
            <w:tcW w:w="2200" w:type="dxa"/>
            <w:tcBorders>
              <w:top w:val="nil"/>
              <w:left w:val="nil"/>
              <w:right w:val="nil"/>
            </w:tcBorders>
            <w:noWrap/>
            <w:vAlign w:val="center"/>
            <w:hideMark/>
          </w:tcPr>
          <w:p w14:paraId="6E9F064C" w14:textId="77777777" w:rsidR="002B6B0E" w:rsidRPr="0018259E" w:rsidRDefault="00000000">
            <w:r w:rsidRPr="0018259E">
              <w:rPr>
                <w:rFonts w:eastAsia="맑은 고딕"/>
                <w:color w:val="000000"/>
                <w:sz w:val="22"/>
              </w:rPr>
              <w:t>0.091 (0.039–0.171)</w:t>
            </w:r>
          </w:p>
        </w:tc>
        <w:tc>
          <w:tcPr>
            <w:tcW w:w="1400" w:type="dxa"/>
            <w:tcBorders>
              <w:top w:val="nil"/>
              <w:left w:val="nil"/>
              <w:right w:val="nil"/>
            </w:tcBorders>
            <w:noWrap/>
            <w:vAlign w:val="center"/>
            <w:hideMark/>
          </w:tcPr>
          <w:p w14:paraId="65C18A04" w14:textId="77777777" w:rsidR="002B6B0E" w:rsidRPr="0018259E" w:rsidRDefault="00000000">
            <w:r w:rsidRPr="0018259E">
              <w:rPr>
                <w:rFonts w:eastAsia="맑은 고딕"/>
                <w:color w:val="000000"/>
                <w:sz w:val="22"/>
              </w:rPr>
              <w:t>0.600 (0.357–0.802)</w:t>
            </w:r>
          </w:p>
        </w:tc>
        <w:tc>
          <w:tcPr>
            <w:tcW w:w="1400" w:type="dxa"/>
            <w:tcBorders>
              <w:top w:val="nil"/>
              <w:left w:val="nil"/>
              <w:right w:val="nil"/>
            </w:tcBorders>
            <w:noWrap/>
            <w:vAlign w:val="center"/>
            <w:hideMark/>
          </w:tcPr>
          <w:p w14:paraId="4CD8B7C2" w14:textId="77777777" w:rsidR="002B6B0E" w:rsidRPr="0018259E" w:rsidRDefault="00000000">
            <w:r w:rsidRPr="0018259E">
              <w:rPr>
                <w:rFonts w:eastAsia="맑은 고딕"/>
                <w:color w:val="000000"/>
                <w:sz w:val="22"/>
              </w:rPr>
              <w:t>0.729 (0.681–0.772)</w:t>
            </w:r>
          </w:p>
        </w:tc>
        <w:tc>
          <w:tcPr>
            <w:tcW w:w="1150" w:type="dxa"/>
            <w:tcBorders>
              <w:top w:val="nil"/>
              <w:left w:val="nil"/>
              <w:right w:val="nil"/>
            </w:tcBorders>
            <w:noWrap/>
            <w:vAlign w:val="center"/>
            <w:hideMark/>
          </w:tcPr>
          <w:p w14:paraId="310E746E" w14:textId="77777777" w:rsidR="002B6B0E" w:rsidRPr="0018259E" w:rsidRDefault="00000000">
            <w:r w:rsidRPr="0018259E">
              <w:rPr>
                <w:rFonts w:eastAsia="맑은 고딕"/>
                <w:color w:val="000000"/>
                <w:sz w:val="22"/>
              </w:rPr>
              <w:t>0.084 (0.045–0.152)</w:t>
            </w:r>
          </w:p>
        </w:tc>
        <w:tc>
          <w:tcPr>
            <w:tcW w:w="900" w:type="dxa"/>
            <w:tcBorders>
              <w:top w:val="nil"/>
              <w:left w:val="nil"/>
              <w:right w:val="nil"/>
            </w:tcBorders>
            <w:noWrap/>
            <w:vAlign w:val="center"/>
            <w:hideMark/>
          </w:tcPr>
          <w:p w14:paraId="12956978" w14:textId="77777777" w:rsidR="002B6B0E" w:rsidRPr="0018259E" w:rsidRDefault="00000000">
            <w:r w:rsidRPr="0018259E">
              <w:rPr>
                <w:rFonts w:eastAsia="맑은 고딕"/>
                <w:color w:val="000000"/>
                <w:sz w:val="22"/>
              </w:rPr>
              <w:t>0.978 (0.952–0.990)</w:t>
            </w:r>
          </w:p>
        </w:tc>
        <w:tc>
          <w:tcPr>
            <w:tcW w:w="1000" w:type="dxa"/>
            <w:tcBorders>
              <w:top w:val="nil"/>
              <w:left w:val="nil"/>
              <w:right w:val="nil"/>
            </w:tcBorders>
            <w:noWrap/>
            <w:vAlign w:val="center"/>
            <w:hideMark/>
          </w:tcPr>
          <w:p w14:paraId="08FBDB57" w14:textId="77777777" w:rsidR="002B6B0E" w:rsidRPr="0018259E" w:rsidRDefault="00000000">
            <w:r w:rsidRPr="0018259E">
              <w:rPr>
                <w:rFonts w:eastAsia="맑은 고딕"/>
                <w:color w:val="000000"/>
                <w:sz w:val="22"/>
              </w:rPr>
              <w:t>0.196</w:t>
            </w:r>
          </w:p>
        </w:tc>
      </w:tr>
      <w:tr w:rsidR="00856426" w:rsidRPr="0018259E" w14:paraId="395F15D1" w14:textId="77777777" w:rsidTr="00856426">
        <w:trPr>
          <w:trHeight w:val="362"/>
        </w:trPr>
        <w:tc>
          <w:tcPr>
            <w:tcW w:w="3200" w:type="dxa"/>
            <w:tcBorders>
              <w:top w:val="nil"/>
              <w:left w:val="nil"/>
              <w:bottom w:val="single" w:sz="8" w:space="0" w:color="auto"/>
              <w:right w:val="nil"/>
            </w:tcBorders>
            <w:noWrap/>
            <w:vAlign w:val="center"/>
            <w:hideMark/>
          </w:tcPr>
          <w:p w14:paraId="2B3B7867" w14:textId="77777777" w:rsidR="002B6B0E" w:rsidRPr="0018259E" w:rsidRDefault="00000000">
            <w:r w:rsidRPr="0018259E">
              <w:rPr>
                <w:rFonts w:eastAsia="맑은 고딕"/>
                <w:color w:val="000000"/>
                <w:sz w:val="22"/>
              </w:rPr>
              <w:lastRenderedPageBreak/>
              <w:t>Support Vector Machine</w:t>
            </w:r>
          </w:p>
        </w:tc>
        <w:tc>
          <w:tcPr>
            <w:tcW w:w="2500" w:type="dxa"/>
            <w:tcBorders>
              <w:top w:val="nil"/>
              <w:left w:val="nil"/>
              <w:bottom w:val="single" w:sz="8" w:space="0" w:color="auto"/>
              <w:right w:val="nil"/>
            </w:tcBorders>
            <w:noWrap/>
            <w:vAlign w:val="center"/>
            <w:hideMark/>
          </w:tcPr>
          <w:p w14:paraId="2386D39F" w14:textId="77777777" w:rsidR="002B6B0E" w:rsidRPr="0018259E" w:rsidRDefault="00000000">
            <w:r w:rsidRPr="0018259E">
              <w:rPr>
                <w:rFonts w:eastAsia="맑은 고딕"/>
                <w:color w:val="000000"/>
                <w:sz w:val="22"/>
              </w:rPr>
              <w:t>0.635 (0.478–0.773)</w:t>
            </w:r>
          </w:p>
        </w:tc>
        <w:tc>
          <w:tcPr>
            <w:tcW w:w="2200" w:type="dxa"/>
            <w:tcBorders>
              <w:top w:val="nil"/>
              <w:left w:val="nil"/>
              <w:bottom w:val="single" w:sz="8" w:space="0" w:color="auto"/>
              <w:right w:val="nil"/>
            </w:tcBorders>
            <w:noWrap/>
            <w:vAlign w:val="center"/>
            <w:hideMark/>
          </w:tcPr>
          <w:p w14:paraId="06714A31" w14:textId="77777777" w:rsidR="002B6B0E" w:rsidRPr="0018259E" w:rsidRDefault="00000000">
            <w:r w:rsidRPr="0018259E">
              <w:rPr>
                <w:rFonts w:eastAsia="맑은 고딕"/>
                <w:color w:val="000000"/>
                <w:sz w:val="22"/>
              </w:rPr>
              <w:t>0.077 (0.034–0.143)</w:t>
            </w:r>
          </w:p>
        </w:tc>
        <w:tc>
          <w:tcPr>
            <w:tcW w:w="1400" w:type="dxa"/>
            <w:tcBorders>
              <w:top w:val="nil"/>
              <w:left w:val="nil"/>
              <w:bottom w:val="single" w:sz="8" w:space="0" w:color="auto"/>
              <w:right w:val="nil"/>
            </w:tcBorders>
            <w:noWrap/>
            <w:vAlign w:val="center"/>
            <w:hideMark/>
          </w:tcPr>
          <w:p w14:paraId="4337DB98" w14:textId="77777777" w:rsidR="002B6B0E" w:rsidRPr="0018259E" w:rsidRDefault="00000000">
            <w:r w:rsidRPr="0018259E">
              <w:rPr>
                <w:rFonts w:eastAsia="맑은 고딕"/>
                <w:color w:val="000000"/>
                <w:sz w:val="22"/>
              </w:rPr>
              <w:t>0.533 (0.301–0.752)</w:t>
            </w:r>
          </w:p>
        </w:tc>
        <w:tc>
          <w:tcPr>
            <w:tcW w:w="1400" w:type="dxa"/>
            <w:tcBorders>
              <w:top w:val="nil"/>
              <w:left w:val="nil"/>
              <w:bottom w:val="single" w:sz="8" w:space="0" w:color="auto"/>
              <w:right w:val="nil"/>
            </w:tcBorders>
            <w:noWrap/>
            <w:vAlign w:val="center"/>
            <w:hideMark/>
          </w:tcPr>
          <w:p w14:paraId="50F02CFC" w14:textId="77777777" w:rsidR="002B6B0E" w:rsidRPr="0018259E" w:rsidRDefault="00000000">
            <w:r w:rsidRPr="0018259E">
              <w:rPr>
                <w:rFonts w:eastAsia="맑은 고딕"/>
                <w:color w:val="000000"/>
                <w:sz w:val="22"/>
              </w:rPr>
              <w:t>0.760 (0.713–0.801)</w:t>
            </w:r>
          </w:p>
        </w:tc>
        <w:tc>
          <w:tcPr>
            <w:tcW w:w="1150" w:type="dxa"/>
            <w:tcBorders>
              <w:top w:val="nil"/>
              <w:left w:val="nil"/>
              <w:bottom w:val="single" w:sz="8" w:space="0" w:color="auto"/>
              <w:right w:val="nil"/>
            </w:tcBorders>
            <w:noWrap/>
            <w:vAlign w:val="center"/>
            <w:hideMark/>
          </w:tcPr>
          <w:p w14:paraId="28FAA66D" w14:textId="77777777" w:rsidR="002B6B0E" w:rsidRPr="0018259E" w:rsidRDefault="00000000">
            <w:r w:rsidRPr="0018259E">
              <w:rPr>
                <w:rFonts w:eastAsia="맑은 고딕"/>
                <w:color w:val="000000"/>
                <w:sz w:val="22"/>
              </w:rPr>
              <w:t>0.084 (0.043–0.157)</w:t>
            </w:r>
          </w:p>
        </w:tc>
        <w:tc>
          <w:tcPr>
            <w:tcW w:w="900" w:type="dxa"/>
            <w:tcBorders>
              <w:top w:val="nil"/>
              <w:left w:val="nil"/>
              <w:bottom w:val="single" w:sz="8" w:space="0" w:color="auto"/>
              <w:right w:val="nil"/>
            </w:tcBorders>
            <w:noWrap/>
            <w:vAlign w:val="center"/>
            <w:hideMark/>
          </w:tcPr>
          <w:p w14:paraId="32CF6623" w14:textId="77777777" w:rsidR="002B6B0E" w:rsidRPr="0018259E" w:rsidRDefault="00000000">
            <w:r w:rsidRPr="0018259E">
              <w:rPr>
                <w:rFonts w:eastAsia="맑은 고딕"/>
                <w:color w:val="000000"/>
                <w:sz w:val="22"/>
              </w:rPr>
              <w:t>0.975 (0.950–0.988)</w:t>
            </w:r>
          </w:p>
        </w:tc>
        <w:tc>
          <w:tcPr>
            <w:tcW w:w="1000" w:type="dxa"/>
            <w:tcBorders>
              <w:top w:val="nil"/>
              <w:left w:val="nil"/>
              <w:bottom w:val="single" w:sz="8" w:space="0" w:color="auto"/>
              <w:right w:val="nil"/>
            </w:tcBorders>
            <w:noWrap/>
            <w:vAlign w:val="center"/>
            <w:hideMark/>
          </w:tcPr>
          <w:p w14:paraId="598E0B94" w14:textId="77777777" w:rsidR="002B6B0E" w:rsidRPr="0018259E" w:rsidRDefault="00000000">
            <w:r w:rsidRPr="0018259E">
              <w:rPr>
                <w:rFonts w:eastAsia="맑은 고딕"/>
                <w:color w:val="000000"/>
                <w:sz w:val="22"/>
              </w:rPr>
              <w:t>0.038</w:t>
            </w:r>
          </w:p>
        </w:tc>
      </w:tr>
    </w:tbl>
    <w:p w14:paraId="0FD4BFBB" w14:textId="77777777" w:rsidR="002F6E54" w:rsidRDefault="00000000">
      <w:pPr>
        <w:spacing w:before="40"/>
        <w:rPr>
          <w:rFonts w:eastAsia="맑은 고딕"/>
          <w:i/>
          <w:sz w:val="16"/>
          <w:lang w:eastAsia="ko-KR"/>
        </w:rPr>
      </w:pPr>
      <w:r w:rsidRPr="0018259E">
        <w:rPr>
          <w:i/>
          <w:sz w:val="16"/>
        </w:rPr>
        <w:t xml:space="preserve">AUC, area under the receiver operating characteristic curve; BS, Brier score; CI, confidence interval; GBM, Gradient Boosting Machine; </w:t>
      </w:r>
      <w:proofErr w:type="spellStart"/>
      <w:r w:rsidRPr="0018259E">
        <w:rPr>
          <w:i/>
          <w:sz w:val="16"/>
        </w:rPr>
        <w:t>LightGBM</w:t>
      </w:r>
      <w:proofErr w:type="spellEnd"/>
      <w:r w:rsidRPr="0018259E">
        <w:rPr>
          <w:i/>
          <w:sz w:val="16"/>
        </w:rPr>
        <w:t xml:space="preserve">, Light Gradient-Boosting Machine; LR, L1-penalized logistic regression; NPV, negative predictive value; PPV, positive predictive value; RF, Random Forest; SVM, Support Vector Machine; </w:t>
      </w:r>
      <w:proofErr w:type="spellStart"/>
      <w:r w:rsidRPr="0018259E">
        <w:rPr>
          <w:i/>
          <w:sz w:val="16"/>
        </w:rPr>
        <w:t>XGBoost</w:t>
      </w:r>
      <w:proofErr w:type="spellEnd"/>
      <w:r w:rsidRPr="0018259E">
        <w:rPr>
          <w:i/>
          <w:sz w:val="16"/>
        </w:rPr>
        <w:t>, Extreme Gradient Boosting These single-split estimates are secondary and descriptive; the comparison among algorithms rests on the repeated cross-validation of Table 4, and the primary estimate of expected performance is the fully nested cross-validation.</w:t>
      </w:r>
    </w:p>
    <w:sectPr w:rsidR="002F6E54" w:rsidSect="00034616">
      <w:pgSz w:w="16834" w:h="11909" w:orient="landscape"/>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DF63B" w14:textId="77777777" w:rsidR="006E7844" w:rsidRDefault="006E7844" w:rsidP="00CF583F">
      <w:pPr>
        <w:spacing w:after="0" w:line="240" w:lineRule="auto"/>
      </w:pPr>
      <w:r>
        <w:separator/>
      </w:r>
    </w:p>
  </w:endnote>
  <w:endnote w:type="continuationSeparator" w:id="0">
    <w:p w14:paraId="6FEFA63D" w14:textId="77777777" w:rsidR="006E7844" w:rsidRDefault="006E7844" w:rsidP="00CF5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E321F" w14:textId="77777777" w:rsidR="006E7844" w:rsidRDefault="006E7844" w:rsidP="00CF583F">
      <w:pPr>
        <w:spacing w:after="0" w:line="240" w:lineRule="auto"/>
      </w:pPr>
      <w:r>
        <w:separator/>
      </w:r>
    </w:p>
  </w:footnote>
  <w:footnote w:type="continuationSeparator" w:id="0">
    <w:p w14:paraId="2B76B25D" w14:textId="77777777" w:rsidR="006E7844" w:rsidRDefault="006E7844" w:rsidP="00CF58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75925590">
    <w:abstractNumId w:val="8"/>
  </w:num>
  <w:num w:numId="2" w16cid:durableId="2044016341">
    <w:abstractNumId w:val="6"/>
  </w:num>
  <w:num w:numId="3" w16cid:durableId="291252955">
    <w:abstractNumId w:val="5"/>
  </w:num>
  <w:num w:numId="4" w16cid:durableId="2098019297">
    <w:abstractNumId w:val="4"/>
  </w:num>
  <w:num w:numId="5" w16cid:durableId="1122653680">
    <w:abstractNumId w:val="7"/>
  </w:num>
  <w:num w:numId="6" w16cid:durableId="2059623182">
    <w:abstractNumId w:val="3"/>
  </w:num>
  <w:num w:numId="7" w16cid:durableId="1988700821">
    <w:abstractNumId w:val="2"/>
  </w:num>
  <w:num w:numId="8" w16cid:durableId="1580822358">
    <w:abstractNumId w:val="1"/>
  </w:num>
  <w:num w:numId="9" w16cid:durableId="1485194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0E68"/>
    <w:rsid w:val="0006063C"/>
    <w:rsid w:val="0006413E"/>
    <w:rsid w:val="0015074B"/>
    <w:rsid w:val="0018259E"/>
    <w:rsid w:val="001A6846"/>
    <w:rsid w:val="002324BC"/>
    <w:rsid w:val="0029639D"/>
    <w:rsid w:val="002B6B0E"/>
    <w:rsid w:val="002F6E54"/>
    <w:rsid w:val="00326F90"/>
    <w:rsid w:val="003E42A9"/>
    <w:rsid w:val="006633A6"/>
    <w:rsid w:val="006879C3"/>
    <w:rsid w:val="006E7844"/>
    <w:rsid w:val="00AA1D8D"/>
    <w:rsid w:val="00B47730"/>
    <w:rsid w:val="00C81EF2"/>
    <w:rsid w:val="00CB0664"/>
    <w:rsid w:val="00CF583F"/>
    <w:rsid w:val="00D06801"/>
    <w:rsid w:val="00D821F7"/>
    <w:rsid w:val="00DE7EEE"/>
    <w:rsid w:val="00E22CE1"/>
    <w:rsid w:val="00E70BB1"/>
    <w:rsid w:val="00F21CE4"/>
    <w:rsid w:val="00F259EB"/>
    <w:rsid w:val="00FC693F"/>
    <w:rsid w:val="00FE48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ABC083"/>
  <w14:defaultImageDpi w14:val="300"/>
  <w15:docId w15:val="{F4399D49-4872-4884-8BB4-F2ED8AE74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sz w:val="20"/>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10730</Words>
  <Characters>61809</Characters>
  <Application>Microsoft Office Word</Application>
  <DocSecurity>0</DocSecurity>
  <Lines>2131</Lines>
  <Paragraphs>1576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70963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Bo-Young Youn</dc:creator>
  <cp:keywords/>
  <dc:description/>
  <cp:lastModifiedBy>보영 윤</cp:lastModifiedBy>
  <cp:revision>2</cp:revision>
  <dcterms:created xsi:type="dcterms:W3CDTF">2026-09-05T01:23:00Z</dcterms:created>
  <dcterms:modified xsi:type="dcterms:W3CDTF">2026-09-05T01:23:00Z</dcterms:modified>
  <cp:category/>
</cp:coreProperties>
</file>