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47486" w14:textId="77777777" w:rsidR="00B21C62" w:rsidRPr="00B6601A" w:rsidRDefault="00000000" w:rsidP="002143B8">
      <w:pPr>
        <w:spacing w:line="348" w:lineRule="auto"/>
        <w:jc w:val="left"/>
        <w:rPr>
          <w:rFonts w:ascii="Times New Roman" w:eastAsia="宋体" w:hAnsi="Times New Roman" w:cs="Times New Roman"/>
          <w:sz w:val="20"/>
          <w:szCs w:val="20"/>
          <w:lang w:bidi="ar"/>
        </w:rPr>
      </w:pPr>
      <w:bookmarkStart w:id="0" w:name="OLE_LINK1"/>
      <w:r w:rsidRPr="00B6601A">
        <w:rPr>
          <w:rFonts w:ascii="Times New Roman" w:eastAsia="宋体" w:hAnsi="Times New Roman" w:cs="Times New Roman"/>
          <w:sz w:val="20"/>
          <w:szCs w:val="20"/>
          <w:lang w:bidi="ar"/>
        </w:rPr>
        <w:t>Table S1 Missing data proportions for study variables before multiple imputation</w:t>
      </w:r>
    </w:p>
    <w:p w14:paraId="6A66EF26" w14:textId="1A8B46BE" w:rsidR="00B21C62" w:rsidRPr="00B6601A" w:rsidRDefault="008C3C9B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>Table S2 Baseline characteristics of participants with and without bone mineral density (BMD) measurements</w:t>
      </w:r>
    </w:p>
    <w:p w14:paraId="41457858" w14:textId="77777777" w:rsidR="008C3C9B" w:rsidRPr="00B6601A" w:rsidRDefault="008C3C9B" w:rsidP="002143B8">
      <w:pPr>
        <w:spacing w:line="348" w:lineRule="auto"/>
        <w:jc w:val="left"/>
        <w:rPr>
          <w:rFonts w:ascii="Times New Roman" w:eastAsia="宋体" w:hAnsi="Times New Roman" w:cs="Times New Roman"/>
          <w:sz w:val="20"/>
          <w:szCs w:val="20"/>
          <w:lang w:bidi="ar"/>
        </w:rPr>
      </w:pPr>
      <w:r w:rsidRPr="00B6601A">
        <w:rPr>
          <w:rFonts w:ascii="Times New Roman" w:hAnsi="Times New Roman" w:cs="Times New Roman"/>
          <w:sz w:val="20"/>
          <w:szCs w:val="20"/>
        </w:rPr>
        <w:t>Table S3 Stratified analysis of the association between daytime napping and risk of osteoporosis</w:t>
      </w:r>
    </w:p>
    <w:p w14:paraId="1318EBBE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S4 The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effect of different movement behaviors on osteoporosis risk (30 min substitution)</w:t>
      </w:r>
    </w:p>
    <w:p w14:paraId="6535CAE4" w14:textId="5FAB185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S5 The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effect of different movement behaviors on osteoporosis risk (60 min substitution)</w:t>
      </w:r>
    </w:p>
    <w:p w14:paraId="4B06CF6E" w14:textId="77777777" w:rsidR="00677401" w:rsidRPr="00B6601A" w:rsidRDefault="00677401" w:rsidP="002143B8">
      <w:pPr>
        <w:spacing w:line="348" w:lineRule="auto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S6 The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effect of different movements behaviors on osteoporosis risk in postmenopausal women</w:t>
      </w:r>
    </w:p>
    <w:p w14:paraId="5F509935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>Table S7 Associations between different movement behaviors and osteoporosis risk: analysis excluding individuals with BMI &lt;18.5</w:t>
      </w:r>
    </w:p>
    <w:p w14:paraId="321275D3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>Table S8 Associations between different movement behaviors and osteoporosis risk: analysis excluding individuals with hypertension and type 2 diabetes</w:t>
      </w:r>
    </w:p>
    <w:p w14:paraId="093EE4E4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S9 Sensitivity analyses of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models for movement behaviors and osteoporosis risk based on 24-hour time normalization (30 min substitution)</w:t>
      </w:r>
    </w:p>
    <w:p w14:paraId="4CDFAC02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S10 Sensitivity analyses of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models for movement behaviors and osteoporosis risk based on 24-hour time normalization (60 min substitution)</w:t>
      </w:r>
    </w:p>
    <w:p w14:paraId="3BD6B6DF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S11 Sensitivity analyses of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models for movement behaviors and osteoporosis risk in postmenopausal women based on 24-hour time normalization</w:t>
      </w:r>
    </w:p>
    <w:p w14:paraId="3732634D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S12 The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effect of different movements behaviors on osteoporosis risk: Analysis excluding individuals with BMI &lt;18.5 (30 min substitution)</w:t>
      </w:r>
    </w:p>
    <w:p w14:paraId="23185618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S13 The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effect of different movements behaviors on osteoporosis risk: Analysis excluding individuals with hypertension and type 2 diabetes (30 min substitution)</w:t>
      </w:r>
    </w:p>
    <w:p w14:paraId="77AB9761" w14:textId="77777777" w:rsidR="00677401" w:rsidRPr="00B6601A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S14 The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effect of different movements behaviors on osteoporosis risk: Analysis excluding individuals with BMI &lt;18.5 (60 min substitution)</w:t>
      </w:r>
    </w:p>
    <w:p w14:paraId="0CDB5B14" w14:textId="77777777" w:rsidR="00677401" w:rsidRDefault="00677401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</w:rPr>
        <w:t xml:space="preserve">Table S15 The </w:t>
      </w:r>
      <w:proofErr w:type="spellStart"/>
      <w:r w:rsidRPr="00B6601A">
        <w:rPr>
          <w:rFonts w:ascii="Times New Roman" w:hAnsi="Times New Roman" w:cs="Times New Roman"/>
          <w:sz w:val="20"/>
          <w:szCs w:val="20"/>
        </w:rPr>
        <w:t>isotemporal</w:t>
      </w:r>
      <w:proofErr w:type="spellEnd"/>
      <w:r w:rsidRPr="00B6601A">
        <w:rPr>
          <w:rFonts w:ascii="Times New Roman" w:hAnsi="Times New Roman" w:cs="Times New Roman"/>
          <w:sz w:val="20"/>
          <w:szCs w:val="20"/>
        </w:rPr>
        <w:t xml:space="preserve"> substitution effect of different movements behaviors on osteoporosis risk: Analysis excluding individuals with hypertension and type 2 diabetes (60 min substitution)</w:t>
      </w:r>
    </w:p>
    <w:p w14:paraId="7494202E" w14:textId="77777777" w:rsidR="00817C32" w:rsidRDefault="00817C32" w:rsidP="00817C32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 w:hint="eastAsia"/>
          <w:szCs w:val="21"/>
        </w:rPr>
        <w:t>S16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</w:t>
      </w:r>
      <w:r>
        <w:rPr>
          <w:rFonts w:ascii="Times New Roman" w:hAnsi="Times New Roman" w:cs="Times New Roman" w:hint="eastAsia"/>
          <w:szCs w:val="21"/>
        </w:rPr>
        <w:t xml:space="preserve"> in postmenopausal women</w:t>
      </w:r>
      <w:r>
        <w:rPr>
          <w:rFonts w:ascii="Times New Roman" w:hAnsi="Times New Roman" w:cs="Times New Roman"/>
          <w:szCs w:val="21"/>
        </w:rPr>
        <w:t>: Analysis excluding individuals with BMI</w:t>
      </w:r>
      <w:r>
        <w:rPr>
          <w:rFonts w:ascii="Times New Roman" w:hAnsi="Times New Roman" w:cs="Times New Roman" w:hint="eastAsia"/>
          <w:szCs w:val="21"/>
        </w:rPr>
        <w:t xml:space="preserve"> &lt;</w:t>
      </w:r>
      <w:r>
        <w:rPr>
          <w:rFonts w:ascii="Times New Roman" w:hAnsi="Times New Roman" w:cs="Times New Roman"/>
          <w:szCs w:val="21"/>
        </w:rPr>
        <w:t>18.5</w:t>
      </w:r>
    </w:p>
    <w:p w14:paraId="25E9AEB4" w14:textId="77777777" w:rsidR="00817C32" w:rsidRDefault="00817C32" w:rsidP="00817C32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 w:hint="eastAsia"/>
          <w:szCs w:val="21"/>
        </w:rPr>
        <w:t>S17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</w:t>
      </w:r>
      <w:r>
        <w:rPr>
          <w:rFonts w:ascii="Times New Roman" w:hAnsi="Times New Roman" w:cs="Times New Roman"/>
          <w:szCs w:val="21"/>
        </w:rPr>
        <w:lastRenderedPageBreak/>
        <w:t>risk</w:t>
      </w:r>
      <w:r w:rsidRPr="00817C32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in postmenopausal women: </w:t>
      </w:r>
      <w:r>
        <w:rPr>
          <w:rFonts w:ascii="Times New Roman" w:hAnsi="Times New Roman" w:cs="Times New Roman"/>
          <w:szCs w:val="21"/>
        </w:rPr>
        <w:t>Analysis excluding individuals with hypertension and type 2 diabetes</w:t>
      </w:r>
    </w:p>
    <w:p w14:paraId="31145881" w14:textId="77777777" w:rsidR="00817C32" w:rsidRPr="00817C32" w:rsidRDefault="00817C32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0DB4E9B1" w14:textId="77777777" w:rsidR="00B21C62" w:rsidRPr="00B6601A" w:rsidRDefault="00000000" w:rsidP="002143B8">
      <w:pPr>
        <w:widowControl/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Fig. S1 </w:t>
      </w:r>
      <w:r w:rsidRPr="00B6601A">
        <w:rPr>
          <w:rFonts w:ascii="Times New Roman" w:hAnsi="Times New Roman" w:cs="Times New Roman"/>
          <w:sz w:val="20"/>
          <w:szCs w:val="20"/>
        </w:rPr>
        <w:t>The flowchart for participant inclusion/exclusion</w:t>
      </w:r>
    </w:p>
    <w:p w14:paraId="72F0A0FB" w14:textId="6DF5BF22" w:rsidR="00B21C62" w:rsidRPr="00B6601A" w:rsidRDefault="00000000" w:rsidP="002143B8">
      <w:pPr>
        <w:spacing w:line="34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6601A">
        <w:rPr>
          <w:rFonts w:ascii="Times New Roman" w:hAnsi="Times New Roman" w:cs="Times New Roman"/>
          <w:sz w:val="20"/>
          <w:szCs w:val="20"/>
          <w:shd w:val="clear" w:color="auto" w:fill="FFFFFF"/>
        </w:rPr>
        <w:t>Fig. S</w:t>
      </w:r>
      <w:r w:rsidR="00677401" w:rsidRPr="00B6601A">
        <w:rPr>
          <w:rFonts w:ascii="Times New Roman" w:hAnsi="Times New Roman" w:cs="Times New Roman"/>
          <w:sz w:val="20"/>
          <w:szCs w:val="20"/>
          <w:shd w:val="clear" w:color="auto" w:fill="FFFFFF"/>
        </w:rPr>
        <w:t>2</w:t>
      </w:r>
      <w:r w:rsidRPr="00B6601A">
        <w:rPr>
          <w:rFonts w:ascii="Times New Roman" w:hAnsi="Times New Roman" w:cs="Times New Roman"/>
          <w:sz w:val="20"/>
          <w:szCs w:val="20"/>
        </w:rPr>
        <w:t xml:space="preserve"> The dose-response relationship between different behaviors and the risk of osteoporosis in postmenopausal women</w:t>
      </w:r>
    </w:p>
    <w:p w14:paraId="457B4978" w14:textId="5BBABDBD" w:rsidR="00B21C62" w:rsidRPr="002143B8" w:rsidRDefault="00000000" w:rsidP="002143B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  <w:r>
        <w:rPr>
          <w:rFonts w:ascii="Times New Roman" w:eastAsia="宋体" w:hAnsi="Times New Roman" w:hint="eastAsia"/>
          <w:szCs w:val="21"/>
          <w:lang w:bidi="ar"/>
        </w:rPr>
        <w:lastRenderedPageBreak/>
        <w:t>Table S1 Missing data proportions for study variables before multiple imputation</w:t>
      </w:r>
    </w:p>
    <w:tbl>
      <w:tblPr>
        <w:tblW w:w="5508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1221"/>
        <w:gridCol w:w="1775"/>
        <w:gridCol w:w="2512"/>
      </w:tblGrid>
      <w:tr w:rsidR="00B21C62" w14:paraId="0B9577CA" w14:textId="77777777">
        <w:trPr>
          <w:trHeight w:val="291"/>
        </w:trPr>
        <w:tc>
          <w:tcPr>
            <w:tcW w:w="12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BE605B" w14:textId="77777777" w:rsidR="00B21C62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3833BC8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Missing Count</w:t>
            </w:r>
          </w:p>
        </w:tc>
        <w:tc>
          <w:tcPr>
            <w:tcW w:w="251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C992E64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Missing Percentage (%)</w:t>
            </w:r>
          </w:p>
        </w:tc>
      </w:tr>
      <w:tr w:rsidR="00B21C62" w14:paraId="58CC44CE" w14:textId="77777777">
        <w:trPr>
          <w:trHeight w:val="291"/>
        </w:trPr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14279" w14:textId="77777777" w:rsidR="00B21C62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T2DM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FD761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37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65949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0.50</w:t>
            </w:r>
          </w:p>
        </w:tc>
      </w:tr>
      <w:tr w:rsidR="00B21C62" w14:paraId="4A676F83" w14:textId="77777777">
        <w:trPr>
          <w:trHeight w:val="291"/>
        </w:trPr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8657C" w14:textId="77777777" w:rsidR="00B21C62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Culture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A06EF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8E434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0.20</w:t>
            </w:r>
          </w:p>
        </w:tc>
      </w:tr>
      <w:tr w:rsidR="00B21C62" w14:paraId="4DFF61B8" w14:textId="77777777">
        <w:trPr>
          <w:trHeight w:val="291"/>
        </w:trPr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DDF82" w14:textId="77777777" w:rsidR="00B21C62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Marry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E48625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B2676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0.18</w:t>
            </w:r>
          </w:p>
        </w:tc>
      </w:tr>
      <w:tr w:rsidR="00B21C62" w14:paraId="012896B7" w14:textId="77777777">
        <w:trPr>
          <w:trHeight w:val="291"/>
        </w:trPr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54BC6A" w14:textId="77777777" w:rsidR="00B21C62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BMI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D0FEB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862F1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0.18</w:t>
            </w:r>
          </w:p>
        </w:tc>
      </w:tr>
      <w:tr w:rsidR="00B21C62" w14:paraId="7BC734AF" w14:textId="77777777">
        <w:trPr>
          <w:trHeight w:val="291"/>
        </w:trPr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A91D2" w14:textId="77777777" w:rsidR="00B21C62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HTN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8E6A1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47C73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0.11</w:t>
            </w:r>
          </w:p>
        </w:tc>
      </w:tr>
      <w:tr w:rsidR="00B21C62" w14:paraId="66000017" w14:textId="77777777">
        <w:trPr>
          <w:trHeight w:val="291"/>
        </w:trPr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43D0B32" w14:textId="77777777" w:rsidR="00B21C62" w:rsidRDefault="0000000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Income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4E34D1D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F12241C" w14:textId="77777777" w:rsidR="00B21C62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0.01</w:t>
            </w:r>
          </w:p>
        </w:tc>
      </w:tr>
    </w:tbl>
    <w:p w14:paraId="29105BDB" w14:textId="1FBBD9FD" w:rsidR="00B21C62" w:rsidRPr="008C3C9B" w:rsidRDefault="008C3C9B" w:rsidP="008C3C9B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8C3C9B">
        <w:rPr>
          <w:rFonts w:ascii="Times New Roman" w:hAnsi="Times New Roman" w:cs="Times New Roman"/>
          <w:sz w:val="20"/>
          <w:szCs w:val="20"/>
        </w:rPr>
        <w:t>HTN</w:t>
      </w:r>
      <w:r w:rsidRPr="008C3C9B"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Pr="008C3C9B">
        <w:rPr>
          <w:rFonts w:ascii="Times New Roman" w:hAnsi="Times New Roman" w:cs="Times New Roman"/>
          <w:sz w:val="20"/>
          <w:szCs w:val="20"/>
        </w:rPr>
        <w:t>Hypertension</w:t>
      </w:r>
      <w:r w:rsidRPr="008C3C9B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8C3C9B">
        <w:rPr>
          <w:rFonts w:ascii="Times New Roman" w:hAnsi="Times New Roman" w:cs="Times New Roman"/>
          <w:sz w:val="20"/>
          <w:szCs w:val="20"/>
        </w:rPr>
        <w:t>T2DM</w:t>
      </w:r>
      <w:r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Pr="008C3C9B">
        <w:rPr>
          <w:rFonts w:ascii="Times New Roman" w:hAnsi="Times New Roman" w:cs="Times New Roman"/>
          <w:sz w:val="20"/>
          <w:szCs w:val="20"/>
        </w:rPr>
        <w:t xml:space="preserve">Type 2 Diabetes Mellitus </w:t>
      </w:r>
    </w:p>
    <w:p w14:paraId="3FC671D1" w14:textId="77777777" w:rsidR="00B202B4" w:rsidRDefault="00B202B4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13892B58" w14:textId="77777777" w:rsidR="008C3C9B" w:rsidRDefault="008C3C9B" w:rsidP="008C3C9B">
      <w:pPr>
        <w:widowControl/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8C3C9B"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S2</w:t>
      </w:r>
      <w:r w:rsidRPr="008C3C9B">
        <w:rPr>
          <w:rFonts w:ascii="Times New Roman" w:hAnsi="Times New Roman" w:cs="Times New Roman"/>
          <w:szCs w:val="21"/>
        </w:rPr>
        <w:t xml:space="preserve"> Baseline characteristics of participants with and without bone mineral density (BMD) measurements</w:t>
      </w:r>
    </w:p>
    <w:tbl>
      <w:tblPr>
        <w:tblStyle w:val="21"/>
        <w:tblpPr w:leftFromText="180" w:rightFromText="180" w:vertAnchor="page" w:horzAnchor="margin" w:tblpY="2237"/>
        <w:tblW w:w="792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2126"/>
        <w:gridCol w:w="1985"/>
        <w:gridCol w:w="1276"/>
      </w:tblGrid>
      <w:tr w:rsidR="008C3C9B" w:rsidRPr="00EC549E" w14:paraId="5D35BF66" w14:textId="77777777" w:rsidTr="008C3C9B">
        <w:trPr>
          <w:trHeight w:val="227"/>
        </w:trPr>
        <w:tc>
          <w:tcPr>
            <w:tcW w:w="2537" w:type="dxa"/>
            <w:shd w:val="clear" w:color="auto" w:fill="FFFFFF"/>
            <w:vAlign w:val="center"/>
          </w:tcPr>
          <w:p w14:paraId="6D676E4A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Variables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3FF0465" w14:textId="77777777" w:rsidR="008C3C9B" w:rsidRPr="00EC549E" w:rsidRDefault="008C3C9B" w:rsidP="008C3C9B">
            <w:pPr>
              <w:spacing w:before="100" w:beforeAutospacing="1"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W</w:t>
            </w:r>
            <w:r w:rsidRPr="00EC549E">
              <w:rPr>
                <w:rFonts w:ascii="Times New Roman" w:hAnsi="Times New Roman" w:cs="Times New Roman"/>
                <w:sz w:val="16"/>
                <w:szCs w:val="16"/>
              </w:rPr>
              <w:t>ithout BMD measurements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= </w:t>
            </w: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19981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95865BD" w14:textId="77777777" w:rsidR="008C3C9B" w:rsidRPr="00EC549E" w:rsidRDefault="008C3C9B" w:rsidP="008C3C9B">
            <w:pPr>
              <w:spacing w:before="100" w:beforeAutospacing="1"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W</w:t>
            </w:r>
            <w:r w:rsidRPr="00EC549E">
              <w:rPr>
                <w:rFonts w:ascii="Times New Roman" w:hAnsi="Times New Roman" w:cs="Times New Roman"/>
                <w:sz w:val="16"/>
                <w:szCs w:val="16"/>
              </w:rPr>
              <w:t>ith BMD measurements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 xml:space="preserve">n 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=</w:t>
            </w: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8647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43F5B4" w14:textId="77777777" w:rsidR="008C3C9B" w:rsidRPr="00EC549E" w:rsidRDefault="008C3C9B" w:rsidP="008C3C9B">
            <w:pPr>
              <w:spacing w:before="100" w:beforeAutospacing="1"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</w:tr>
      <w:tr w:rsidR="008C3C9B" w:rsidRPr="00EC549E" w14:paraId="3A6090FE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71FC910E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Age (years, mean</w:t>
            </w:r>
            <w:bookmarkStart w:id="1" w:name="OLE_LINK143"/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± </w:t>
            </w:r>
            <w:bookmarkEnd w:id="1"/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SD)</w:t>
            </w:r>
          </w:p>
        </w:tc>
        <w:tc>
          <w:tcPr>
            <w:tcW w:w="2126" w:type="dxa"/>
            <w:shd w:val="clear" w:color="auto" w:fill="FFFFFF"/>
          </w:tcPr>
          <w:p w14:paraId="0155C099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59.39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±</w:t>
            </w: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 xml:space="preserve"> 12.36</w:t>
            </w:r>
          </w:p>
        </w:tc>
        <w:tc>
          <w:tcPr>
            <w:tcW w:w="1985" w:type="dxa"/>
            <w:shd w:val="clear" w:color="auto" w:fill="FFFFFF"/>
          </w:tcPr>
          <w:p w14:paraId="51CA607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60.62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±</w:t>
            </w: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 xml:space="preserve"> 10.38</w:t>
            </w:r>
          </w:p>
        </w:tc>
        <w:tc>
          <w:tcPr>
            <w:tcW w:w="1276" w:type="dxa"/>
            <w:shd w:val="clear" w:color="auto" w:fill="FFFFFF"/>
          </w:tcPr>
          <w:p w14:paraId="5BE34F28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8C3C9B" w:rsidRPr="00EC549E" w14:paraId="5E9E59EF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25A7237C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Gender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，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(%)  </w:t>
            </w:r>
          </w:p>
        </w:tc>
        <w:tc>
          <w:tcPr>
            <w:tcW w:w="2126" w:type="dxa"/>
            <w:shd w:val="clear" w:color="auto" w:fill="FFFFFF"/>
          </w:tcPr>
          <w:p w14:paraId="1809234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</w:tcPr>
          <w:p w14:paraId="319AABAA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14:paraId="15B868EF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0.009</w:t>
            </w:r>
          </w:p>
        </w:tc>
      </w:tr>
      <w:tr w:rsidR="008C3C9B" w:rsidRPr="00EC549E" w14:paraId="06411F28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7BED201B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Men</w:t>
            </w:r>
          </w:p>
        </w:tc>
        <w:tc>
          <w:tcPr>
            <w:tcW w:w="2126" w:type="dxa"/>
            <w:shd w:val="clear" w:color="auto" w:fill="FFFFFF"/>
          </w:tcPr>
          <w:p w14:paraId="52F5966E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7582 (37.95)</w:t>
            </w:r>
          </w:p>
        </w:tc>
        <w:tc>
          <w:tcPr>
            <w:tcW w:w="1985" w:type="dxa"/>
            <w:shd w:val="clear" w:color="auto" w:fill="FFFFFF"/>
          </w:tcPr>
          <w:p w14:paraId="3298E61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3141 (36.32)</w:t>
            </w:r>
          </w:p>
        </w:tc>
        <w:tc>
          <w:tcPr>
            <w:tcW w:w="1276" w:type="dxa"/>
            <w:shd w:val="clear" w:color="auto" w:fill="FFFFFF"/>
          </w:tcPr>
          <w:p w14:paraId="2EBF9197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7046A188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0B54F815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Women</w:t>
            </w:r>
          </w:p>
        </w:tc>
        <w:tc>
          <w:tcPr>
            <w:tcW w:w="2126" w:type="dxa"/>
            <w:shd w:val="clear" w:color="auto" w:fill="FFFFFF"/>
          </w:tcPr>
          <w:p w14:paraId="55BDFA18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12399 (62.05)</w:t>
            </w:r>
          </w:p>
        </w:tc>
        <w:tc>
          <w:tcPr>
            <w:tcW w:w="1985" w:type="dxa"/>
            <w:shd w:val="clear" w:color="auto" w:fill="FFFFFF"/>
          </w:tcPr>
          <w:p w14:paraId="74305AF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5506 (63.68)</w:t>
            </w:r>
          </w:p>
        </w:tc>
        <w:tc>
          <w:tcPr>
            <w:tcW w:w="1276" w:type="dxa"/>
            <w:shd w:val="clear" w:color="auto" w:fill="FFFFFF"/>
          </w:tcPr>
          <w:p w14:paraId="7E1E6CF3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7330509F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60AFD6F7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bookmarkStart w:id="2" w:name="OLE_LINK144"/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Educational Level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，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(%)  </w:t>
            </w:r>
            <w:bookmarkEnd w:id="2"/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 </w:t>
            </w:r>
          </w:p>
        </w:tc>
        <w:tc>
          <w:tcPr>
            <w:tcW w:w="2126" w:type="dxa"/>
            <w:shd w:val="clear" w:color="auto" w:fill="FFFFFF"/>
          </w:tcPr>
          <w:p w14:paraId="54D6A59C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</w:tcPr>
          <w:p w14:paraId="499C3062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14:paraId="07F8E9DC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8C3C9B" w:rsidRPr="00EC549E" w14:paraId="63F4646E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1F91CA57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Elementary school or below</w:t>
            </w:r>
          </w:p>
        </w:tc>
        <w:tc>
          <w:tcPr>
            <w:tcW w:w="2126" w:type="dxa"/>
            <w:shd w:val="clear" w:color="auto" w:fill="FFFFFF"/>
          </w:tcPr>
          <w:p w14:paraId="370C38B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8848 (44.28)</w:t>
            </w:r>
          </w:p>
        </w:tc>
        <w:tc>
          <w:tcPr>
            <w:tcW w:w="1985" w:type="dxa"/>
            <w:shd w:val="clear" w:color="auto" w:fill="FFFFFF"/>
          </w:tcPr>
          <w:p w14:paraId="6AE84E12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4323 (49.99)</w:t>
            </w:r>
          </w:p>
        </w:tc>
        <w:tc>
          <w:tcPr>
            <w:tcW w:w="1276" w:type="dxa"/>
            <w:shd w:val="clear" w:color="auto" w:fill="FFFFFF"/>
          </w:tcPr>
          <w:p w14:paraId="6D07EBF7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7B5321C3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31BDB9FC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Junior high school</w:t>
            </w:r>
          </w:p>
        </w:tc>
        <w:tc>
          <w:tcPr>
            <w:tcW w:w="2126" w:type="dxa"/>
            <w:shd w:val="clear" w:color="auto" w:fill="FFFFFF"/>
          </w:tcPr>
          <w:p w14:paraId="5694D336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7557 (37.82)</w:t>
            </w:r>
          </w:p>
        </w:tc>
        <w:tc>
          <w:tcPr>
            <w:tcW w:w="1985" w:type="dxa"/>
            <w:shd w:val="clear" w:color="auto" w:fill="FFFFFF"/>
          </w:tcPr>
          <w:p w14:paraId="26779037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3368 (38.95)</w:t>
            </w:r>
          </w:p>
        </w:tc>
        <w:tc>
          <w:tcPr>
            <w:tcW w:w="1276" w:type="dxa"/>
            <w:shd w:val="clear" w:color="auto" w:fill="FFFFFF"/>
          </w:tcPr>
          <w:p w14:paraId="53E46067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27281CDF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3F432795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Senior high school or above</w:t>
            </w:r>
          </w:p>
        </w:tc>
        <w:tc>
          <w:tcPr>
            <w:tcW w:w="2126" w:type="dxa"/>
            <w:shd w:val="clear" w:color="auto" w:fill="FFFFFF"/>
          </w:tcPr>
          <w:p w14:paraId="0E524EC8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3533 (17.68)</w:t>
            </w:r>
          </w:p>
        </w:tc>
        <w:tc>
          <w:tcPr>
            <w:tcW w:w="1985" w:type="dxa"/>
            <w:shd w:val="clear" w:color="auto" w:fill="FFFFFF"/>
          </w:tcPr>
          <w:p w14:paraId="06A5055C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937 (10.84)</w:t>
            </w:r>
          </w:p>
        </w:tc>
        <w:tc>
          <w:tcPr>
            <w:tcW w:w="1276" w:type="dxa"/>
            <w:shd w:val="clear" w:color="auto" w:fill="FFFFFF"/>
          </w:tcPr>
          <w:p w14:paraId="03CB3E77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6FC3E3E3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48E84EFC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Average monthly income, 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(%)</w:t>
            </w:r>
          </w:p>
        </w:tc>
        <w:tc>
          <w:tcPr>
            <w:tcW w:w="2126" w:type="dxa"/>
            <w:shd w:val="clear" w:color="auto" w:fill="FFFFFF"/>
          </w:tcPr>
          <w:p w14:paraId="132AE753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</w:tcPr>
          <w:p w14:paraId="6FF9237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14:paraId="43D2243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8C3C9B" w:rsidRPr="00EC549E" w14:paraId="080078A5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490A651D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＜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500 RMB</w:t>
            </w:r>
          </w:p>
        </w:tc>
        <w:tc>
          <w:tcPr>
            <w:tcW w:w="2126" w:type="dxa"/>
            <w:shd w:val="clear" w:color="auto" w:fill="FFFFFF"/>
          </w:tcPr>
          <w:p w14:paraId="2ED5E7DF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5996 (30.01)</w:t>
            </w:r>
          </w:p>
        </w:tc>
        <w:tc>
          <w:tcPr>
            <w:tcW w:w="1985" w:type="dxa"/>
            <w:shd w:val="clear" w:color="auto" w:fill="FFFFFF"/>
          </w:tcPr>
          <w:p w14:paraId="5F2D23C9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2970 (34.35)</w:t>
            </w:r>
          </w:p>
        </w:tc>
        <w:tc>
          <w:tcPr>
            <w:tcW w:w="1276" w:type="dxa"/>
            <w:shd w:val="clear" w:color="auto" w:fill="FFFFFF"/>
          </w:tcPr>
          <w:p w14:paraId="61C2C4B0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3C8D9FAC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15210A37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500~1000 RMB</w:t>
            </w:r>
          </w:p>
        </w:tc>
        <w:tc>
          <w:tcPr>
            <w:tcW w:w="2126" w:type="dxa"/>
            <w:shd w:val="clear" w:color="auto" w:fill="FFFFFF"/>
          </w:tcPr>
          <w:p w14:paraId="2F91A34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5256 (26.30)</w:t>
            </w:r>
          </w:p>
        </w:tc>
        <w:tc>
          <w:tcPr>
            <w:tcW w:w="1985" w:type="dxa"/>
            <w:shd w:val="clear" w:color="auto" w:fill="FFFFFF"/>
          </w:tcPr>
          <w:p w14:paraId="013145E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2333 (26.98)</w:t>
            </w:r>
          </w:p>
        </w:tc>
        <w:tc>
          <w:tcPr>
            <w:tcW w:w="1276" w:type="dxa"/>
            <w:shd w:val="clear" w:color="auto" w:fill="FFFFFF"/>
          </w:tcPr>
          <w:p w14:paraId="5A52FBAA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266537AD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2033528B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≥1000 RMB</w:t>
            </w:r>
          </w:p>
        </w:tc>
        <w:tc>
          <w:tcPr>
            <w:tcW w:w="2126" w:type="dxa"/>
            <w:shd w:val="clear" w:color="auto" w:fill="FFFFFF"/>
          </w:tcPr>
          <w:p w14:paraId="6BF255CA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8594 (43.01)</w:t>
            </w:r>
          </w:p>
        </w:tc>
        <w:tc>
          <w:tcPr>
            <w:tcW w:w="1985" w:type="dxa"/>
            <w:shd w:val="clear" w:color="auto" w:fill="FFFFFF"/>
          </w:tcPr>
          <w:p w14:paraId="4AD22888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3339 (38.61)</w:t>
            </w:r>
          </w:p>
        </w:tc>
        <w:tc>
          <w:tcPr>
            <w:tcW w:w="1276" w:type="dxa"/>
            <w:shd w:val="clear" w:color="auto" w:fill="FFFFFF"/>
          </w:tcPr>
          <w:p w14:paraId="7B69D6E0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42C1F1DE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1415BBB2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Marital status, 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(%)</w:t>
            </w:r>
          </w:p>
        </w:tc>
        <w:tc>
          <w:tcPr>
            <w:tcW w:w="2126" w:type="dxa"/>
            <w:shd w:val="clear" w:color="auto" w:fill="FFFFFF"/>
          </w:tcPr>
          <w:p w14:paraId="20CE58F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</w:tcPr>
          <w:p w14:paraId="273778CF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14:paraId="162273D2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8C3C9B" w:rsidRPr="00EC549E" w14:paraId="799E8194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25689C6E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Married/cohabiting</w:t>
            </w:r>
          </w:p>
        </w:tc>
        <w:tc>
          <w:tcPr>
            <w:tcW w:w="2126" w:type="dxa"/>
            <w:shd w:val="clear" w:color="auto" w:fill="FFFFFF"/>
          </w:tcPr>
          <w:p w14:paraId="3945E61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17286 (86.51)</w:t>
            </w:r>
          </w:p>
        </w:tc>
        <w:tc>
          <w:tcPr>
            <w:tcW w:w="1985" w:type="dxa"/>
            <w:shd w:val="clear" w:color="auto" w:fill="FFFFFF"/>
          </w:tcPr>
          <w:p w14:paraId="499856FF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7674 (88.75)</w:t>
            </w:r>
          </w:p>
        </w:tc>
        <w:tc>
          <w:tcPr>
            <w:tcW w:w="1276" w:type="dxa"/>
            <w:shd w:val="clear" w:color="auto" w:fill="FFFFFF"/>
          </w:tcPr>
          <w:p w14:paraId="744E4448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522B7BD6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50DDFBAF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Unmarried/divorced/widowed</w:t>
            </w:r>
          </w:p>
        </w:tc>
        <w:tc>
          <w:tcPr>
            <w:tcW w:w="2126" w:type="dxa"/>
            <w:shd w:val="clear" w:color="auto" w:fill="FFFFFF"/>
          </w:tcPr>
          <w:p w14:paraId="6F0D3838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2640 (13.21)</w:t>
            </w:r>
          </w:p>
        </w:tc>
        <w:tc>
          <w:tcPr>
            <w:tcW w:w="1985" w:type="dxa"/>
            <w:shd w:val="clear" w:color="auto" w:fill="FFFFFF"/>
          </w:tcPr>
          <w:p w14:paraId="6932BFC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958 (11.08)</w:t>
            </w:r>
          </w:p>
        </w:tc>
        <w:tc>
          <w:tcPr>
            <w:tcW w:w="1276" w:type="dxa"/>
            <w:shd w:val="clear" w:color="auto" w:fill="FFFFFF"/>
          </w:tcPr>
          <w:p w14:paraId="5AF3B31E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6714650A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693A96D5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Smoking status, 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(%)</w:t>
            </w:r>
          </w:p>
        </w:tc>
        <w:tc>
          <w:tcPr>
            <w:tcW w:w="2126" w:type="dxa"/>
            <w:shd w:val="clear" w:color="auto" w:fill="FFFFFF"/>
          </w:tcPr>
          <w:p w14:paraId="07B95E45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</w:tcPr>
          <w:p w14:paraId="6D623E5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14:paraId="6CFDFE5F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0.015</w:t>
            </w:r>
          </w:p>
        </w:tc>
      </w:tr>
      <w:tr w:rsidR="008C3C9B" w:rsidRPr="00EC549E" w14:paraId="332D94B6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14752B71" w14:textId="77777777" w:rsidR="008C3C9B" w:rsidRPr="00EC549E" w:rsidRDefault="008C3C9B" w:rsidP="008C3C9B">
            <w:pPr>
              <w:spacing w:before="100" w:beforeAutospacing="1" w:line="276" w:lineRule="auto"/>
              <w:ind w:left="80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Never</w:t>
            </w:r>
          </w:p>
        </w:tc>
        <w:tc>
          <w:tcPr>
            <w:tcW w:w="2126" w:type="dxa"/>
            <w:shd w:val="clear" w:color="auto" w:fill="FFFFFF"/>
          </w:tcPr>
          <w:p w14:paraId="6E105CB9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15019 (75.17)</w:t>
            </w:r>
          </w:p>
        </w:tc>
        <w:tc>
          <w:tcPr>
            <w:tcW w:w="1985" w:type="dxa"/>
            <w:shd w:val="clear" w:color="auto" w:fill="FFFFFF"/>
          </w:tcPr>
          <w:p w14:paraId="04C21AC6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6639 (76.78)</w:t>
            </w:r>
          </w:p>
        </w:tc>
        <w:tc>
          <w:tcPr>
            <w:tcW w:w="1276" w:type="dxa"/>
            <w:shd w:val="clear" w:color="auto" w:fill="FFFFFF"/>
          </w:tcPr>
          <w:p w14:paraId="2589D142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61D84EDF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76AEEBBF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Former</w:t>
            </w:r>
          </w:p>
        </w:tc>
        <w:tc>
          <w:tcPr>
            <w:tcW w:w="2126" w:type="dxa"/>
            <w:shd w:val="clear" w:color="auto" w:fill="FFFFFF"/>
          </w:tcPr>
          <w:p w14:paraId="2F96F23A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1628 (8.15)</w:t>
            </w:r>
          </w:p>
        </w:tc>
        <w:tc>
          <w:tcPr>
            <w:tcW w:w="1985" w:type="dxa"/>
            <w:shd w:val="clear" w:color="auto" w:fill="FFFFFF"/>
          </w:tcPr>
          <w:p w14:paraId="4CD76E0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665 (7.69)</w:t>
            </w:r>
          </w:p>
        </w:tc>
        <w:tc>
          <w:tcPr>
            <w:tcW w:w="1276" w:type="dxa"/>
            <w:shd w:val="clear" w:color="auto" w:fill="FFFFFF"/>
          </w:tcPr>
          <w:p w14:paraId="7FA46C36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772F5DF6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4256B992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Current</w:t>
            </w:r>
          </w:p>
        </w:tc>
        <w:tc>
          <w:tcPr>
            <w:tcW w:w="2126" w:type="dxa"/>
            <w:shd w:val="clear" w:color="auto" w:fill="FFFFFF"/>
          </w:tcPr>
          <w:p w14:paraId="1419F9D9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3329 (16.66)</w:t>
            </w:r>
          </w:p>
        </w:tc>
        <w:tc>
          <w:tcPr>
            <w:tcW w:w="1985" w:type="dxa"/>
            <w:shd w:val="clear" w:color="auto" w:fill="FFFFFF"/>
          </w:tcPr>
          <w:p w14:paraId="4392AB36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1343 (15.53)</w:t>
            </w:r>
          </w:p>
        </w:tc>
        <w:tc>
          <w:tcPr>
            <w:tcW w:w="1276" w:type="dxa"/>
            <w:shd w:val="clear" w:color="auto" w:fill="FFFFFF"/>
          </w:tcPr>
          <w:p w14:paraId="6CBF04FD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39706D81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6F34908A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Drinking status, 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(%)</w:t>
            </w:r>
          </w:p>
        </w:tc>
        <w:tc>
          <w:tcPr>
            <w:tcW w:w="2126" w:type="dxa"/>
            <w:shd w:val="clear" w:color="auto" w:fill="FFFFFF"/>
          </w:tcPr>
          <w:p w14:paraId="4E99E6CF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/>
          </w:tcPr>
          <w:p w14:paraId="0138639A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14:paraId="6B51BA99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8C3C9B" w:rsidRPr="00EC549E" w14:paraId="0DE27F1D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2925BEDD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Never</w:t>
            </w:r>
          </w:p>
        </w:tc>
        <w:tc>
          <w:tcPr>
            <w:tcW w:w="2126" w:type="dxa"/>
            <w:shd w:val="clear" w:color="auto" w:fill="FFFFFF"/>
          </w:tcPr>
          <w:p w14:paraId="2817E553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15881 (79.48)</w:t>
            </w:r>
          </w:p>
        </w:tc>
        <w:tc>
          <w:tcPr>
            <w:tcW w:w="1985" w:type="dxa"/>
            <w:shd w:val="clear" w:color="auto" w:fill="FFFFFF"/>
          </w:tcPr>
          <w:p w14:paraId="37C56E1B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7007 (81.03)</w:t>
            </w:r>
          </w:p>
        </w:tc>
        <w:tc>
          <w:tcPr>
            <w:tcW w:w="1276" w:type="dxa"/>
            <w:shd w:val="clear" w:color="auto" w:fill="FFFFFF"/>
          </w:tcPr>
          <w:p w14:paraId="2C1DCA31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1C8F778C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45332FAF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Former</w:t>
            </w:r>
          </w:p>
        </w:tc>
        <w:tc>
          <w:tcPr>
            <w:tcW w:w="2126" w:type="dxa"/>
            <w:shd w:val="clear" w:color="auto" w:fill="FFFFFF"/>
          </w:tcPr>
          <w:p w14:paraId="57B93699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995 (4.98)</w:t>
            </w:r>
          </w:p>
        </w:tc>
        <w:tc>
          <w:tcPr>
            <w:tcW w:w="1985" w:type="dxa"/>
            <w:shd w:val="clear" w:color="auto" w:fill="FFFFFF"/>
          </w:tcPr>
          <w:p w14:paraId="7770663E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463 (5.35)</w:t>
            </w:r>
          </w:p>
        </w:tc>
        <w:tc>
          <w:tcPr>
            <w:tcW w:w="1276" w:type="dxa"/>
            <w:shd w:val="clear" w:color="auto" w:fill="FFFFFF"/>
          </w:tcPr>
          <w:p w14:paraId="2E0F507C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59878466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46E9E8CF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Current</w:t>
            </w:r>
          </w:p>
        </w:tc>
        <w:tc>
          <w:tcPr>
            <w:tcW w:w="2126" w:type="dxa"/>
            <w:shd w:val="clear" w:color="auto" w:fill="FFFFFF"/>
          </w:tcPr>
          <w:p w14:paraId="16953AD2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3098 (15.50)</w:t>
            </w:r>
          </w:p>
        </w:tc>
        <w:tc>
          <w:tcPr>
            <w:tcW w:w="1985" w:type="dxa"/>
            <w:shd w:val="clear" w:color="auto" w:fill="FFFFFF"/>
          </w:tcPr>
          <w:p w14:paraId="75FE5A29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1177 (13.61)</w:t>
            </w:r>
          </w:p>
        </w:tc>
        <w:tc>
          <w:tcPr>
            <w:tcW w:w="1276" w:type="dxa"/>
            <w:shd w:val="clear" w:color="auto" w:fill="FFFFFF"/>
          </w:tcPr>
          <w:p w14:paraId="39D5C8DC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</w:tr>
      <w:tr w:rsidR="008C3C9B" w:rsidRPr="00EC549E" w14:paraId="2B7BBEFD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3EEF2D26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BMI (kg/m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</w:rPr>
              <w:t>2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, mean ± SD)</w:t>
            </w:r>
          </w:p>
        </w:tc>
        <w:tc>
          <w:tcPr>
            <w:tcW w:w="2126" w:type="dxa"/>
            <w:shd w:val="clear" w:color="auto" w:fill="FFFFFF"/>
          </w:tcPr>
          <w:p w14:paraId="78A3DA73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24.97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±</w:t>
            </w: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 xml:space="preserve"> 3.61</w:t>
            </w:r>
          </w:p>
        </w:tc>
        <w:tc>
          <w:tcPr>
            <w:tcW w:w="1985" w:type="dxa"/>
            <w:shd w:val="clear" w:color="auto" w:fill="FFFFFF"/>
          </w:tcPr>
          <w:p w14:paraId="41007134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24.41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±</w:t>
            </w: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 xml:space="preserve"> 3.42</w:t>
            </w:r>
          </w:p>
        </w:tc>
        <w:tc>
          <w:tcPr>
            <w:tcW w:w="1276" w:type="dxa"/>
            <w:shd w:val="clear" w:color="auto" w:fill="FFFFFF"/>
          </w:tcPr>
          <w:p w14:paraId="4903A272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8C3C9B" w:rsidRPr="00EC549E" w14:paraId="13353400" w14:textId="77777777" w:rsidTr="008C3C9B">
        <w:trPr>
          <w:trHeight w:val="20"/>
        </w:trPr>
        <w:tc>
          <w:tcPr>
            <w:tcW w:w="2537" w:type="dxa"/>
            <w:shd w:val="clear" w:color="auto" w:fill="FFFFFF"/>
          </w:tcPr>
          <w:p w14:paraId="455AC601" w14:textId="77777777" w:rsidR="008C3C9B" w:rsidRPr="00EC549E" w:rsidRDefault="008C3C9B" w:rsidP="008C3C9B">
            <w:pPr>
              <w:spacing w:before="100" w:beforeAutospacing="1" w:line="276" w:lineRule="auto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Menopause, </w:t>
            </w:r>
            <w:r w:rsidRPr="00EC549E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</w:rPr>
              <w:t>n</w:t>
            </w: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(%)</w:t>
            </w:r>
          </w:p>
        </w:tc>
        <w:tc>
          <w:tcPr>
            <w:tcW w:w="2126" w:type="dxa"/>
            <w:shd w:val="clear" w:color="auto" w:fill="FFFFFF"/>
          </w:tcPr>
          <w:p w14:paraId="466AE2E3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9225 (46.17)</w:t>
            </w:r>
          </w:p>
        </w:tc>
        <w:tc>
          <w:tcPr>
            <w:tcW w:w="1985" w:type="dxa"/>
            <w:shd w:val="clear" w:color="auto" w:fill="FFFFFF"/>
          </w:tcPr>
          <w:p w14:paraId="0D8F0618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</w:rPr>
              <w:t>4388 (50.75)</w:t>
            </w:r>
          </w:p>
        </w:tc>
        <w:tc>
          <w:tcPr>
            <w:tcW w:w="1276" w:type="dxa"/>
            <w:shd w:val="clear" w:color="auto" w:fill="FFFFFF"/>
          </w:tcPr>
          <w:p w14:paraId="42E98236" w14:textId="77777777" w:rsidR="008C3C9B" w:rsidRPr="00EC549E" w:rsidRDefault="008C3C9B" w:rsidP="008C3C9B">
            <w:pPr>
              <w:spacing w:before="100" w:beforeAutospacing="1" w:line="276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EC549E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</w:tbl>
    <w:p w14:paraId="1EB8775D" w14:textId="56C74818" w:rsidR="008C3C9B" w:rsidRPr="008C3C9B" w:rsidRDefault="008C3C9B" w:rsidP="008C3C9B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等线" w:hAnsi="Times New Roman" w:cs="Times New Roman"/>
          <w:sz w:val="18"/>
          <w:szCs w:val="18"/>
        </w:rPr>
        <w:t>BMI, body mass index; BMD, bone mineral density; MVPA, moderate-to-vigorous physical activity</w:t>
      </w:r>
    </w:p>
    <w:p w14:paraId="6B498F15" w14:textId="1050782F" w:rsidR="00B202B4" w:rsidRDefault="00B202B4" w:rsidP="008C3C9B">
      <w:pPr>
        <w:widowControl/>
        <w:spacing w:line="276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002F804" w14:textId="74870E70" w:rsidR="00B202B4" w:rsidRDefault="00B202B4" w:rsidP="00B202B4">
      <w:pPr>
        <w:spacing w:line="360" w:lineRule="auto"/>
        <w:jc w:val="left"/>
        <w:rPr>
          <w:rFonts w:ascii="Times New Roman" w:eastAsia="宋体" w:hAnsi="Times New Roman" w:cs="Times New Roman"/>
          <w:sz w:val="20"/>
          <w:szCs w:val="20"/>
          <w:lang w:bidi="ar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 xml:space="preserve">Table </w:t>
      </w:r>
      <w:r w:rsidR="008C3C9B">
        <w:rPr>
          <w:rFonts w:ascii="Times New Roman" w:hAnsi="Times New Roman" w:cs="Times New Roman" w:hint="eastAsia"/>
          <w:sz w:val="20"/>
          <w:szCs w:val="20"/>
        </w:rPr>
        <w:t>S3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bookmarkStart w:id="3" w:name="OLE_LINK180"/>
      <w:r w:rsidR="008C3C9B" w:rsidRPr="008C3C9B">
        <w:rPr>
          <w:rFonts w:ascii="Times New Roman" w:hAnsi="Times New Roman" w:cs="Times New Roman"/>
          <w:sz w:val="20"/>
          <w:szCs w:val="20"/>
        </w:rPr>
        <w:t>Stratified analysis of the association between daytime napping and risk of osteoporosis</w:t>
      </w:r>
      <w:bookmarkEnd w:id="3"/>
    </w:p>
    <w:tbl>
      <w:tblPr>
        <w:tblpPr w:leftFromText="180" w:rightFromText="180" w:vertAnchor="text" w:horzAnchor="page" w:tblpXSpec="center" w:tblpY="271"/>
        <w:tblOverlap w:val="never"/>
        <w:tblW w:w="6229" w:type="pct"/>
        <w:jc w:val="center"/>
        <w:tblLayout w:type="fixed"/>
        <w:tblLook w:val="04A0" w:firstRow="1" w:lastRow="0" w:firstColumn="1" w:lastColumn="0" w:noHBand="0" w:noVBand="1"/>
      </w:tblPr>
      <w:tblGrid>
        <w:gridCol w:w="1934"/>
        <w:gridCol w:w="1755"/>
        <w:gridCol w:w="993"/>
        <w:gridCol w:w="1844"/>
        <w:gridCol w:w="991"/>
        <w:gridCol w:w="1701"/>
        <w:gridCol w:w="1130"/>
      </w:tblGrid>
      <w:tr w:rsidR="00B202B4" w:rsidRPr="00A36F74" w14:paraId="4B6E7EA0" w14:textId="77777777" w:rsidTr="002143B8">
        <w:trPr>
          <w:tblHeader/>
          <w:jc w:val="center"/>
        </w:trPr>
        <w:tc>
          <w:tcPr>
            <w:tcW w:w="934" w:type="pct"/>
            <w:vMerge w:val="restart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0CF16DC6" w14:textId="77777777" w:rsidR="00B202B4" w:rsidRPr="00A36F74" w:rsidRDefault="00B202B4" w:rsidP="00021130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bookmarkStart w:id="4" w:name="_Hlk232972332"/>
            <w:r w:rsidRPr="00A36F7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Duration (h)</w:t>
            </w:r>
          </w:p>
        </w:tc>
        <w:tc>
          <w:tcPr>
            <w:tcW w:w="1328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250D00E0" w14:textId="77777777" w:rsidR="00B202B4" w:rsidRPr="00A36F74" w:rsidRDefault="00B202B4" w:rsidP="0002113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Men</w:t>
            </w:r>
          </w:p>
        </w:tc>
        <w:tc>
          <w:tcPr>
            <w:tcW w:w="1370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7EE75EAB" w14:textId="77777777" w:rsidR="00B202B4" w:rsidRPr="00A36F74" w:rsidRDefault="00B202B4" w:rsidP="0002113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Women</w:t>
            </w:r>
          </w:p>
        </w:tc>
        <w:tc>
          <w:tcPr>
            <w:tcW w:w="1369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0D27D04B" w14:textId="77777777" w:rsidR="00B202B4" w:rsidRPr="00A36F74" w:rsidRDefault="00B202B4" w:rsidP="0002113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36F74">
              <w:rPr>
                <w:rFonts w:ascii="Times New Roman" w:hAnsi="Times New Roman" w:cs="Times New Roman"/>
                <w:szCs w:val="21"/>
              </w:rPr>
              <w:t>Postmenopausal women</w:t>
            </w:r>
          </w:p>
        </w:tc>
      </w:tr>
      <w:tr w:rsidR="00B202B4" w:rsidRPr="00A36F74" w14:paraId="184DAE6F" w14:textId="77777777" w:rsidTr="002143B8">
        <w:trPr>
          <w:tblHeader/>
          <w:jc w:val="center"/>
        </w:trPr>
        <w:tc>
          <w:tcPr>
            <w:tcW w:w="934" w:type="pct"/>
            <w:vMerge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68FC8E7F" w14:textId="77777777" w:rsidR="00B202B4" w:rsidRPr="00A36F74" w:rsidRDefault="00B202B4" w:rsidP="00021130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848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3BF39E31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80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0C08818A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891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3D5E4667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79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64BFAAE4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822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280BE5FD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</w:pP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547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6B82E9BB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</w:pPr>
            <w:r w:rsidRPr="00A36F7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</w:tr>
      <w:tr w:rsidR="00B202B4" w:rsidRPr="00A36F74" w14:paraId="07479F48" w14:textId="77777777" w:rsidTr="002143B8">
        <w:trPr>
          <w:trHeight w:val="288"/>
          <w:jc w:val="center"/>
        </w:trPr>
        <w:tc>
          <w:tcPr>
            <w:tcW w:w="934" w:type="pct"/>
            <w:shd w:val="clear" w:color="auto" w:fill="FFFFFF"/>
            <w:noWrap/>
            <w:vAlign w:val="center"/>
          </w:tcPr>
          <w:p w14:paraId="7729A9C5" w14:textId="77777777" w:rsidR="00B202B4" w:rsidRPr="00A36F74" w:rsidRDefault="00B202B4" w:rsidP="0002113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6F74">
              <w:rPr>
                <w:rStyle w:val="font11"/>
                <w:rFonts w:ascii="Times New Roman" w:hAnsi="Times New Roman" w:cs="Times New Roman" w:hint="default"/>
                <w:bCs w:val="0"/>
                <w:color w:val="000000"/>
                <w:sz w:val="21"/>
                <w:szCs w:val="21"/>
                <w:lang w:bidi="ar"/>
              </w:rPr>
              <w:t>Daytime napping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1462D56B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80" w:type="pct"/>
            <w:shd w:val="clear" w:color="auto" w:fill="FFFFFF"/>
            <w:noWrap/>
            <w:vAlign w:val="center"/>
          </w:tcPr>
          <w:p w14:paraId="2EA21E3F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1C6F2F74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707C4370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6A3418C5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547" w:type="pct"/>
            <w:shd w:val="clear" w:color="auto" w:fill="FFFFFF"/>
            <w:noWrap/>
            <w:vAlign w:val="center"/>
          </w:tcPr>
          <w:p w14:paraId="6BA72BC9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02B4" w:rsidRPr="00A36F74" w14:paraId="5DE304DC" w14:textId="77777777" w:rsidTr="002143B8">
        <w:trPr>
          <w:trHeight w:val="269"/>
          <w:jc w:val="center"/>
        </w:trPr>
        <w:tc>
          <w:tcPr>
            <w:tcW w:w="934" w:type="pct"/>
            <w:shd w:val="clear" w:color="auto" w:fill="FFFFFF"/>
            <w:noWrap/>
            <w:vAlign w:val="center"/>
          </w:tcPr>
          <w:p w14:paraId="61B637F0" w14:textId="77777777" w:rsidR="00B202B4" w:rsidRPr="00A36F74" w:rsidRDefault="00B202B4" w:rsidP="0002113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&lt;0.5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268CE787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80" w:type="pct"/>
            <w:shd w:val="clear" w:color="auto" w:fill="FFFFFF"/>
            <w:noWrap/>
            <w:vAlign w:val="center"/>
          </w:tcPr>
          <w:p w14:paraId="069AEAC2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002CB73F" w14:textId="77777777" w:rsidR="00B202B4" w:rsidRPr="00A36F74" w:rsidRDefault="00B202B4" w:rsidP="0002113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4E7EAA27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6C5271D5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547" w:type="pct"/>
            <w:shd w:val="clear" w:color="auto" w:fill="FFFFFF"/>
            <w:noWrap/>
            <w:vAlign w:val="center"/>
          </w:tcPr>
          <w:p w14:paraId="31E5F489" w14:textId="77777777" w:rsidR="00B202B4" w:rsidRPr="00A36F74" w:rsidRDefault="00B202B4" w:rsidP="0002113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02B4" w:rsidRPr="00A36F74" w14:paraId="6A27F18E" w14:textId="77777777" w:rsidTr="002143B8">
        <w:trPr>
          <w:jc w:val="center"/>
        </w:trPr>
        <w:tc>
          <w:tcPr>
            <w:tcW w:w="934" w:type="pct"/>
            <w:shd w:val="clear" w:color="auto" w:fill="FFFFFF"/>
            <w:noWrap/>
            <w:vAlign w:val="center"/>
          </w:tcPr>
          <w:p w14:paraId="693E44A3" w14:textId="77777777" w:rsidR="00B202B4" w:rsidRPr="00A36F74" w:rsidRDefault="00B202B4" w:rsidP="0002113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0.5~1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14DBFD74" w14:textId="5ED01382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1.20 (0.93</w:t>
            </w:r>
            <w:r w:rsidR="002143B8"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, </w:t>
            </w: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1.54)</w:t>
            </w:r>
          </w:p>
        </w:tc>
        <w:tc>
          <w:tcPr>
            <w:tcW w:w="480" w:type="pct"/>
            <w:shd w:val="clear" w:color="auto" w:fill="FFFFFF"/>
            <w:noWrap/>
            <w:vAlign w:val="center"/>
          </w:tcPr>
          <w:p w14:paraId="5697159E" w14:textId="77777777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0.156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7D253D5D" w14:textId="5F9CC3C1" w:rsidR="00B202B4" w:rsidRPr="002143B8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1.39 (1.16</w:t>
            </w:r>
            <w:r w:rsidR="002143B8">
              <w:rPr>
                <w:rFonts w:ascii="Times New Roman" w:hAnsi="Times New Roman" w:cs="Times New Roman" w:hint="eastAsia"/>
                <w:b/>
                <w:bCs/>
                <w:color w:val="000000"/>
                <w:sz w:val="22"/>
              </w:rPr>
              <w:t xml:space="preserve">, </w:t>
            </w: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1.68)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18B0195D" w14:textId="77777777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36C9D2F0" w14:textId="70DE20A2" w:rsidR="00B202B4" w:rsidRPr="002143B8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1.42 (1.17</w:t>
            </w:r>
            <w:r w:rsidR="002143B8">
              <w:rPr>
                <w:rFonts w:ascii="Times New Roman" w:hAnsi="Times New Roman" w:cs="Times New Roman" w:hint="eastAsia"/>
                <w:b/>
                <w:bCs/>
                <w:color w:val="000000"/>
                <w:sz w:val="22"/>
              </w:rPr>
              <w:t xml:space="preserve">, </w:t>
            </w: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1.73)</w:t>
            </w:r>
          </w:p>
        </w:tc>
        <w:tc>
          <w:tcPr>
            <w:tcW w:w="547" w:type="pct"/>
            <w:shd w:val="clear" w:color="auto" w:fill="FFFFFF"/>
            <w:noWrap/>
            <w:vAlign w:val="center"/>
          </w:tcPr>
          <w:p w14:paraId="77AE05F8" w14:textId="77777777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B202B4" w:rsidRPr="00A36F74" w14:paraId="6A86EA80" w14:textId="77777777" w:rsidTr="002143B8">
        <w:trPr>
          <w:trHeight w:val="309"/>
          <w:jc w:val="center"/>
        </w:trPr>
        <w:tc>
          <w:tcPr>
            <w:tcW w:w="934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196AB52C" w14:textId="77777777" w:rsidR="00B202B4" w:rsidRPr="00A36F74" w:rsidRDefault="00B202B4" w:rsidP="0002113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&gt;1</w:t>
            </w:r>
          </w:p>
        </w:tc>
        <w:tc>
          <w:tcPr>
            <w:tcW w:w="848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2DB511A2" w14:textId="5F7D2630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1.01 (0.76</w:t>
            </w:r>
            <w:r w:rsidR="002143B8"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, </w:t>
            </w: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1.35)</w:t>
            </w: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1672339E" w14:textId="77777777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0.934</w:t>
            </w:r>
          </w:p>
        </w:tc>
        <w:tc>
          <w:tcPr>
            <w:tcW w:w="891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3632FDFB" w14:textId="42023F09" w:rsidR="00B202B4" w:rsidRPr="002143B8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1.39 (1.13</w:t>
            </w:r>
            <w:r w:rsidR="002143B8">
              <w:rPr>
                <w:rFonts w:ascii="Times New Roman" w:hAnsi="Times New Roman" w:cs="Times New Roman" w:hint="eastAsia"/>
                <w:b/>
                <w:bCs/>
                <w:color w:val="000000"/>
                <w:sz w:val="22"/>
              </w:rPr>
              <w:t xml:space="preserve">, </w:t>
            </w: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1.71)</w:t>
            </w:r>
          </w:p>
        </w:tc>
        <w:tc>
          <w:tcPr>
            <w:tcW w:w="479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5D4647E5" w14:textId="77777777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0.002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6C41017E" w14:textId="0712D156" w:rsidR="00B202B4" w:rsidRPr="002143B8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1.38 (1.11</w:t>
            </w:r>
            <w:r w:rsidR="002143B8">
              <w:rPr>
                <w:rFonts w:ascii="Times New Roman" w:hAnsi="Times New Roman" w:cs="Times New Roman" w:hint="eastAsia"/>
                <w:b/>
                <w:bCs/>
                <w:color w:val="000000"/>
                <w:sz w:val="22"/>
              </w:rPr>
              <w:t xml:space="preserve">, </w:t>
            </w:r>
            <w:r w:rsidRPr="002143B8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1.71)</w:t>
            </w:r>
          </w:p>
        </w:tc>
        <w:tc>
          <w:tcPr>
            <w:tcW w:w="547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14E32ECB" w14:textId="77777777" w:rsidR="00B202B4" w:rsidRPr="00A36F74" w:rsidRDefault="00B202B4" w:rsidP="0002113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36F74">
              <w:rPr>
                <w:rFonts w:ascii="Times New Roman" w:hAnsi="Times New Roman" w:cs="Times New Roman"/>
                <w:color w:val="000000"/>
                <w:sz w:val="22"/>
              </w:rPr>
              <w:t>0.003</w:t>
            </w:r>
          </w:p>
        </w:tc>
      </w:tr>
    </w:tbl>
    <w:bookmarkEnd w:id="4"/>
    <w:p w14:paraId="071CC217" w14:textId="77777777" w:rsidR="002143B8" w:rsidRDefault="002143B8" w:rsidP="002143B8">
      <w:pPr>
        <w:spacing w:before="100" w:beforeAutospacing="1" w:line="276" w:lineRule="auto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Cs w:val="21"/>
        </w:rPr>
        <w:t>The models were adjusted for ag</w:t>
      </w:r>
      <w:r>
        <w:rPr>
          <w:rFonts w:ascii="Times New Roman" w:eastAsia="等线" w:hAnsi="Times New Roman" w:cs="Times New Roman"/>
          <w:sz w:val="18"/>
          <w:szCs w:val="18"/>
        </w:rPr>
        <w:t xml:space="preserve">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73A0B0CE" w14:textId="3B09352B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B21C6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Cs w:val="21"/>
        </w:rPr>
        <w:br/>
      </w:r>
      <w:r>
        <w:rPr>
          <w:rFonts w:ascii="Times New Roman" w:hAnsi="Times New Roman" w:cs="Times New Roman"/>
          <w:szCs w:val="21"/>
        </w:rPr>
        <w:br/>
      </w:r>
    </w:p>
    <w:p w14:paraId="76ABBD47" w14:textId="19C296C3" w:rsidR="00B21C62" w:rsidRDefault="00000000">
      <w:pPr>
        <w:rPr>
          <w:rFonts w:ascii="Times New Roman" w:hAnsi="Times New Roman" w:cs="Times New Roman"/>
          <w:szCs w:val="21"/>
        </w:rPr>
      </w:pPr>
      <w:bookmarkStart w:id="5" w:name="OLE_LINK181"/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677401">
        <w:rPr>
          <w:rFonts w:ascii="Times New Roman" w:hAnsi="Times New Roman" w:cs="Times New Roman" w:hint="eastAsia"/>
          <w:szCs w:val="21"/>
        </w:rPr>
        <w:t>4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</w:t>
      </w:r>
      <w:r>
        <w:rPr>
          <w:rFonts w:ascii="Times New Roman" w:hAnsi="Times New Roman" w:cs="Times New Roman"/>
          <w:szCs w:val="21"/>
        </w:rPr>
        <w:t xml:space="preserve"> behaviors on osteoporosis risk (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01918C13" w14:textId="77777777">
        <w:trPr>
          <w:trHeight w:val="90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bookmarkEnd w:id="5"/>
          <w:p w14:paraId="3589431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DE03574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D6F8A64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B1D03DB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3329C71F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64C8AC94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358013DF" w14:textId="77777777">
        <w:trPr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47B7745E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3F80E38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E465801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BAAFA2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594B713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E4292D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1B08D9E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D9BBCB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1AA4B8B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C4F095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F2625A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68787159" w14:textId="77777777">
        <w:trPr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0D872A6E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5737E54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AC2111E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2177301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8A3D5A9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048AE9A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F5F2D9A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16536E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52F7FA1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E42D50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4F2FA48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26674178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6FA15153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1AB9CF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(0.99, 1.07)</w:t>
            </w:r>
          </w:p>
        </w:tc>
        <w:tc>
          <w:tcPr>
            <w:tcW w:w="709" w:type="dxa"/>
            <w:shd w:val="clear" w:color="auto" w:fill="FFFFFF"/>
          </w:tcPr>
          <w:p w14:paraId="656855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0.102</w:t>
            </w:r>
          </w:p>
        </w:tc>
        <w:tc>
          <w:tcPr>
            <w:tcW w:w="1417" w:type="dxa"/>
            <w:shd w:val="clear" w:color="auto" w:fill="FFFFFF"/>
          </w:tcPr>
          <w:p w14:paraId="6E94F3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(0.90, 1.01)</w:t>
            </w:r>
          </w:p>
        </w:tc>
        <w:tc>
          <w:tcPr>
            <w:tcW w:w="709" w:type="dxa"/>
            <w:shd w:val="clear" w:color="auto" w:fill="FFFFFF"/>
          </w:tcPr>
          <w:p w14:paraId="635CABC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0.122</w:t>
            </w:r>
          </w:p>
        </w:tc>
        <w:tc>
          <w:tcPr>
            <w:tcW w:w="1701" w:type="dxa"/>
            <w:shd w:val="clear" w:color="auto" w:fill="FFFFFF"/>
          </w:tcPr>
          <w:p w14:paraId="753684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1.02 (1.01, 1.04)</w:t>
            </w:r>
          </w:p>
        </w:tc>
        <w:tc>
          <w:tcPr>
            <w:tcW w:w="709" w:type="dxa"/>
            <w:shd w:val="clear" w:color="auto" w:fill="FFFFFF"/>
          </w:tcPr>
          <w:p w14:paraId="4793625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17" w:type="dxa"/>
            <w:shd w:val="clear" w:color="auto" w:fill="FFFFFF"/>
          </w:tcPr>
          <w:p w14:paraId="7C30272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(0.85, 0.93)</w:t>
            </w:r>
          </w:p>
        </w:tc>
        <w:tc>
          <w:tcPr>
            <w:tcW w:w="709" w:type="dxa"/>
            <w:shd w:val="clear" w:color="auto" w:fill="FFFFFF"/>
          </w:tcPr>
          <w:p w14:paraId="5E59E51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9B5B37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(0.99, 1.02)</w:t>
            </w:r>
          </w:p>
        </w:tc>
        <w:tc>
          <w:tcPr>
            <w:tcW w:w="709" w:type="dxa"/>
            <w:shd w:val="clear" w:color="auto" w:fill="FFFFFF"/>
          </w:tcPr>
          <w:p w14:paraId="0AB394F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0.745</w:t>
            </w:r>
          </w:p>
        </w:tc>
      </w:tr>
      <w:tr w:rsidR="00B21C62" w14:paraId="6B14AB42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62475BBA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6696E52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(1.04, 1.17)</w:t>
            </w:r>
          </w:p>
        </w:tc>
        <w:tc>
          <w:tcPr>
            <w:tcW w:w="709" w:type="dxa"/>
            <w:shd w:val="clear" w:color="auto" w:fill="FFFFFF"/>
          </w:tcPr>
          <w:p w14:paraId="45E304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17" w:type="dxa"/>
            <w:shd w:val="clear" w:color="auto" w:fill="FFFFFF"/>
          </w:tcPr>
          <w:p w14:paraId="3123425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(0.95, 1.12)</w:t>
            </w:r>
          </w:p>
        </w:tc>
        <w:tc>
          <w:tcPr>
            <w:tcW w:w="709" w:type="dxa"/>
            <w:shd w:val="clear" w:color="auto" w:fill="FFFFFF"/>
          </w:tcPr>
          <w:p w14:paraId="30B47B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0.441</w:t>
            </w:r>
          </w:p>
        </w:tc>
        <w:tc>
          <w:tcPr>
            <w:tcW w:w="1701" w:type="dxa"/>
            <w:shd w:val="clear" w:color="auto" w:fill="FFFFFF"/>
          </w:tcPr>
          <w:p w14:paraId="16F339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(1.03, 1.15)</w:t>
            </w:r>
          </w:p>
        </w:tc>
        <w:tc>
          <w:tcPr>
            <w:tcW w:w="709" w:type="dxa"/>
            <w:shd w:val="clear" w:color="auto" w:fill="FFFFFF"/>
          </w:tcPr>
          <w:p w14:paraId="0BE2F64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417" w:type="dxa"/>
            <w:shd w:val="clear" w:color="auto" w:fill="FFFFFF"/>
          </w:tcPr>
          <w:p w14:paraId="1D0F25D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(0.90, 1.03)</w:t>
            </w:r>
          </w:p>
        </w:tc>
        <w:tc>
          <w:tcPr>
            <w:tcW w:w="709" w:type="dxa"/>
            <w:shd w:val="clear" w:color="auto" w:fill="FFFFFF"/>
          </w:tcPr>
          <w:p w14:paraId="692A677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0.274</w:t>
            </w:r>
          </w:p>
        </w:tc>
        <w:tc>
          <w:tcPr>
            <w:tcW w:w="1276" w:type="dxa"/>
            <w:shd w:val="clear" w:color="auto" w:fill="FFFFFF"/>
          </w:tcPr>
          <w:p w14:paraId="1AD118D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(1.02, 1.14)</w:t>
            </w:r>
          </w:p>
        </w:tc>
        <w:tc>
          <w:tcPr>
            <w:tcW w:w="709" w:type="dxa"/>
            <w:shd w:val="clear" w:color="auto" w:fill="FFFFFF"/>
          </w:tcPr>
          <w:p w14:paraId="62B23E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0.006</w:t>
            </w:r>
          </w:p>
        </w:tc>
      </w:tr>
      <w:tr w:rsidR="00B21C62" w14:paraId="38A6BFB1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12FAFF5C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422333F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B8DE99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6E46412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83E817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30F85A5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2AF6FD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5F632F1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B12CCA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1B4275E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FB1877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608BBD32" w14:textId="77777777">
        <w:trPr>
          <w:trHeight w:val="90"/>
          <w:jc w:val="center"/>
        </w:trPr>
        <w:tc>
          <w:tcPr>
            <w:tcW w:w="2759" w:type="dxa"/>
            <w:shd w:val="clear" w:color="auto" w:fill="FFFFFF"/>
          </w:tcPr>
          <w:p w14:paraId="7014AC82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</w:tcPr>
          <w:p w14:paraId="642AF4C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5EFE6D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61AE8E1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 (0.87, 1.01)</w:t>
            </w:r>
          </w:p>
        </w:tc>
        <w:tc>
          <w:tcPr>
            <w:tcW w:w="709" w:type="dxa"/>
            <w:shd w:val="clear" w:color="auto" w:fill="FFFFFF"/>
          </w:tcPr>
          <w:p w14:paraId="008D09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701" w:type="dxa"/>
            <w:shd w:val="clear" w:color="auto" w:fill="FFFFFF"/>
          </w:tcPr>
          <w:p w14:paraId="3DB81F9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(0.95, 1.03)</w:t>
            </w:r>
          </w:p>
        </w:tc>
        <w:tc>
          <w:tcPr>
            <w:tcW w:w="709" w:type="dxa"/>
            <w:shd w:val="clear" w:color="auto" w:fill="FFFFFF"/>
          </w:tcPr>
          <w:p w14:paraId="5BA0A81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0.574</w:t>
            </w:r>
          </w:p>
        </w:tc>
        <w:tc>
          <w:tcPr>
            <w:tcW w:w="1417" w:type="dxa"/>
            <w:shd w:val="clear" w:color="auto" w:fill="FFFFFF"/>
          </w:tcPr>
          <w:p w14:paraId="3D5E580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 (0.83, 0.93)</w:t>
            </w:r>
          </w:p>
        </w:tc>
        <w:tc>
          <w:tcPr>
            <w:tcW w:w="709" w:type="dxa"/>
            <w:shd w:val="clear" w:color="auto" w:fill="FFFFFF"/>
          </w:tcPr>
          <w:p w14:paraId="6764935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18750EF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(0.94, 1.02)</w:t>
            </w:r>
          </w:p>
        </w:tc>
        <w:tc>
          <w:tcPr>
            <w:tcW w:w="709" w:type="dxa"/>
            <w:shd w:val="clear" w:color="auto" w:fill="FFFFFF"/>
          </w:tcPr>
          <w:p w14:paraId="5DCB6FC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0.337</w:t>
            </w:r>
          </w:p>
        </w:tc>
      </w:tr>
      <w:tr w:rsidR="00B21C62" w14:paraId="4E5CA293" w14:textId="77777777">
        <w:trPr>
          <w:trHeight w:val="168"/>
          <w:jc w:val="center"/>
        </w:trPr>
        <w:tc>
          <w:tcPr>
            <w:tcW w:w="2759" w:type="dxa"/>
            <w:shd w:val="clear" w:color="auto" w:fill="FFFFFF"/>
          </w:tcPr>
          <w:p w14:paraId="6BE5FED4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716DF8C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(0.99, 1.15)</w:t>
            </w:r>
          </w:p>
        </w:tc>
        <w:tc>
          <w:tcPr>
            <w:tcW w:w="709" w:type="dxa"/>
            <w:shd w:val="clear" w:color="auto" w:fill="FFFFFF"/>
          </w:tcPr>
          <w:p w14:paraId="22EE14E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417" w:type="dxa"/>
            <w:shd w:val="clear" w:color="auto" w:fill="FFFFFF"/>
          </w:tcPr>
          <w:p w14:paraId="22A4D2B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28336B9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57B2C4B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 (0.99, 1.12)</w:t>
            </w:r>
          </w:p>
        </w:tc>
        <w:tc>
          <w:tcPr>
            <w:tcW w:w="709" w:type="dxa"/>
            <w:shd w:val="clear" w:color="auto" w:fill="FFFFFF"/>
          </w:tcPr>
          <w:p w14:paraId="0032547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0.080</w:t>
            </w:r>
          </w:p>
        </w:tc>
        <w:tc>
          <w:tcPr>
            <w:tcW w:w="1417" w:type="dxa"/>
            <w:shd w:val="clear" w:color="auto" w:fill="FFFFFF"/>
          </w:tcPr>
          <w:p w14:paraId="25DE14F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 (0.87, 1.00)</w:t>
            </w:r>
          </w:p>
        </w:tc>
        <w:tc>
          <w:tcPr>
            <w:tcW w:w="709" w:type="dxa"/>
            <w:shd w:val="clear" w:color="auto" w:fill="FFFFFF"/>
          </w:tcPr>
          <w:p w14:paraId="53D838F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0.065</w:t>
            </w:r>
          </w:p>
        </w:tc>
        <w:tc>
          <w:tcPr>
            <w:tcW w:w="1276" w:type="dxa"/>
            <w:shd w:val="clear" w:color="auto" w:fill="FFFFFF"/>
          </w:tcPr>
          <w:p w14:paraId="290EBBD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 (0.99, 1.11)</w:t>
            </w:r>
          </w:p>
        </w:tc>
        <w:tc>
          <w:tcPr>
            <w:tcW w:w="709" w:type="dxa"/>
            <w:shd w:val="clear" w:color="auto" w:fill="FFFFFF"/>
          </w:tcPr>
          <w:p w14:paraId="35490B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0.141</w:t>
            </w:r>
          </w:p>
        </w:tc>
      </w:tr>
      <w:tr w:rsidR="00B21C62" w14:paraId="363BED00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52D5C2CF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6D9F5E2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(0.97, 1.05)</w:t>
            </w:r>
          </w:p>
        </w:tc>
        <w:tc>
          <w:tcPr>
            <w:tcW w:w="709" w:type="dxa"/>
            <w:shd w:val="clear" w:color="auto" w:fill="FFFFFF"/>
          </w:tcPr>
          <w:p w14:paraId="15EB1D8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0.574</w:t>
            </w:r>
          </w:p>
        </w:tc>
        <w:tc>
          <w:tcPr>
            <w:tcW w:w="1417" w:type="dxa"/>
            <w:shd w:val="clear" w:color="auto" w:fill="FFFFFF"/>
          </w:tcPr>
          <w:p w14:paraId="77D7F87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(0.89, 1.01)</w:t>
            </w:r>
          </w:p>
        </w:tc>
        <w:tc>
          <w:tcPr>
            <w:tcW w:w="709" w:type="dxa"/>
            <w:shd w:val="clear" w:color="auto" w:fill="FFFFFF"/>
          </w:tcPr>
          <w:p w14:paraId="3362D6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0.080</w:t>
            </w:r>
          </w:p>
        </w:tc>
        <w:tc>
          <w:tcPr>
            <w:tcW w:w="1701" w:type="dxa"/>
            <w:shd w:val="clear" w:color="auto" w:fill="FFFFFF"/>
          </w:tcPr>
          <w:p w14:paraId="71C50EE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2FD8E10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2E3E676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0.88 (0.85, 0.92)</w:t>
            </w:r>
          </w:p>
        </w:tc>
        <w:tc>
          <w:tcPr>
            <w:tcW w:w="709" w:type="dxa"/>
            <w:shd w:val="clear" w:color="auto" w:fill="FFFFFF"/>
          </w:tcPr>
          <w:p w14:paraId="2B1165F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558140C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(0.98, 1.01)</w:t>
            </w:r>
          </w:p>
        </w:tc>
        <w:tc>
          <w:tcPr>
            <w:tcW w:w="709" w:type="dxa"/>
            <w:shd w:val="clear" w:color="auto" w:fill="FFFFFF"/>
          </w:tcPr>
          <w:p w14:paraId="5A9F8EF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0.308</w:t>
            </w:r>
          </w:p>
        </w:tc>
      </w:tr>
      <w:tr w:rsidR="00B21C62" w14:paraId="449F8CF9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33FFE1FB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7A8D30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1.14 (1.08, 1.21)</w:t>
            </w:r>
          </w:p>
        </w:tc>
        <w:tc>
          <w:tcPr>
            <w:tcW w:w="709" w:type="dxa"/>
            <w:shd w:val="clear" w:color="auto" w:fill="FFFFFF"/>
          </w:tcPr>
          <w:p w14:paraId="1598E14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2507742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(1.00, 1.15)</w:t>
            </w:r>
          </w:p>
        </w:tc>
        <w:tc>
          <w:tcPr>
            <w:tcW w:w="709" w:type="dxa"/>
            <w:shd w:val="clear" w:color="auto" w:fill="FFFFFF"/>
          </w:tcPr>
          <w:p w14:paraId="2A00C73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0.065</w:t>
            </w:r>
          </w:p>
        </w:tc>
        <w:tc>
          <w:tcPr>
            <w:tcW w:w="1701" w:type="dxa"/>
            <w:shd w:val="clear" w:color="auto" w:fill="FFFFFF"/>
          </w:tcPr>
          <w:p w14:paraId="7AE6DC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 (1.08, 1.18)</w:t>
            </w:r>
          </w:p>
        </w:tc>
        <w:tc>
          <w:tcPr>
            <w:tcW w:w="709" w:type="dxa"/>
            <w:shd w:val="clear" w:color="auto" w:fill="FFFFFF"/>
          </w:tcPr>
          <w:p w14:paraId="05968C7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B98765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2300ED2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7595D8D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(1.07, 1.17)</w:t>
            </w:r>
          </w:p>
        </w:tc>
        <w:tc>
          <w:tcPr>
            <w:tcW w:w="709" w:type="dxa"/>
            <w:shd w:val="clear" w:color="auto" w:fill="FFFFFF"/>
          </w:tcPr>
          <w:p w14:paraId="10AC7F6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0CFDD49D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37EFF30A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0B4BA4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(0.98, 1.06)</w:t>
            </w:r>
          </w:p>
        </w:tc>
        <w:tc>
          <w:tcPr>
            <w:tcW w:w="709" w:type="dxa"/>
            <w:shd w:val="clear" w:color="auto" w:fill="FFFFFF"/>
          </w:tcPr>
          <w:p w14:paraId="6FF34CA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0.337</w:t>
            </w:r>
          </w:p>
        </w:tc>
        <w:tc>
          <w:tcPr>
            <w:tcW w:w="1417" w:type="dxa"/>
            <w:shd w:val="clear" w:color="auto" w:fill="FFFFFF"/>
          </w:tcPr>
          <w:p w14:paraId="63D036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(0.90, 1.02)</w:t>
            </w:r>
          </w:p>
        </w:tc>
        <w:tc>
          <w:tcPr>
            <w:tcW w:w="709" w:type="dxa"/>
            <w:shd w:val="clear" w:color="auto" w:fill="FFFFFF"/>
          </w:tcPr>
          <w:p w14:paraId="45D9D0F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0.141</w:t>
            </w:r>
          </w:p>
        </w:tc>
        <w:tc>
          <w:tcPr>
            <w:tcW w:w="1701" w:type="dxa"/>
            <w:shd w:val="clear" w:color="auto" w:fill="FFFFFF"/>
          </w:tcPr>
          <w:p w14:paraId="50334E4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(0.99, 1.03)</w:t>
            </w:r>
          </w:p>
        </w:tc>
        <w:tc>
          <w:tcPr>
            <w:tcW w:w="709" w:type="dxa"/>
            <w:shd w:val="clear" w:color="auto" w:fill="FFFFFF"/>
          </w:tcPr>
          <w:p w14:paraId="5B4EE7D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0.308</w:t>
            </w:r>
          </w:p>
        </w:tc>
        <w:tc>
          <w:tcPr>
            <w:tcW w:w="1417" w:type="dxa"/>
            <w:shd w:val="clear" w:color="auto" w:fill="FFFFFF"/>
          </w:tcPr>
          <w:p w14:paraId="7D21DC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(0.85, 0.93)</w:t>
            </w:r>
          </w:p>
        </w:tc>
        <w:tc>
          <w:tcPr>
            <w:tcW w:w="709" w:type="dxa"/>
            <w:shd w:val="clear" w:color="auto" w:fill="FFFFFF"/>
          </w:tcPr>
          <w:p w14:paraId="1718FF8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510849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55BB497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28D644B9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00D24CFA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EDFC04E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8E12DA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1A04EC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DFBA70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A42F76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61A180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219079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544B1C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764E02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3F92A3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3D607AE1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3F172986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76A0DBF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(1.02, 1.08)</w:t>
            </w:r>
          </w:p>
        </w:tc>
        <w:tc>
          <w:tcPr>
            <w:tcW w:w="709" w:type="dxa"/>
            <w:shd w:val="clear" w:color="auto" w:fill="FFFFFF"/>
          </w:tcPr>
          <w:p w14:paraId="142438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4C938F0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(0.98, 1.07)</w:t>
            </w:r>
          </w:p>
        </w:tc>
        <w:tc>
          <w:tcPr>
            <w:tcW w:w="709" w:type="dxa"/>
            <w:shd w:val="clear" w:color="auto" w:fill="FFFFFF"/>
          </w:tcPr>
          <w:p w14:paraId="53E28BF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0.220</w:t>
            </w:r>
          </w:p>
        </w:tc>
        <w:tc>
          <w:tcPr>
            <w:tcW w:w="1701" w:type="dxa"/>
            <w:shd w:val="clear" w:color="auto" w:fill="FFFFFF"/>
          </w:tcPr>
          <w:p w14:paraId="3520FBD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(0.99, 1.02)</w:t>
            </w:r>
          </w:p>
        </w:tc>
        <w:tc>
          <w:tcPr>
            <w:tcW w:w="709" w:type="dxa"/>
            <w:shd w:val="clear" w:color="auto" w:fill="FFFFFF"/>
          </w:tcPr>
          <w:p w14:paraId="4D6B4BC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0.407</w:t>
            </w:r>
          </w:p>
        </w:tc>
        <w:tc>
          <w:tcPr>
            <w:tcW w:w="1417" w:type="dxa"/>
            <w:shd w:val="clear" w:color="auto" w:fill="FFFFFF"/>
          </w:tcPr>
          <w:p w14:paraId="2846690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 (0.90, 0.95)</w:t>
            </w:r>
          </w:p>
        </w:tc>
        <w:tc>
          <w:tcPr>
            <w:tcW w:w="709" w:type="dxa"/>
            <w:shd w:val="clear" w:color="auto" w:fill="FFFFFF"/>
          </w:tcPr>
          <w:p w14:paraId="303929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1BFB32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(0.99, 1.02)</w:t>
            </w:r>
          </w:p>
        </w:tc>
        <w:tc>
          <w:tcPr>
            <w:tcW w:w="709" w:type="dxa"/>
            <w:shd w:val="clear" w:color="auto" w:fill="FFFFFF"/>
          </w:tcPr>
          <w:p w14:paraId="0EC8834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0.305</w:t>
            </w:r>
          </w:p>
        </w:tc>
      </w:tr>
      <w:tr w:rsidR="00B21C62" w14:paraId="3303C6AC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3956E5E7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55BE926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(1.05, 1.13)</w:t>
            </w:r>
          </w:p>
        </w:tc>
        <w:tc>
          <w:tcPr>
            <w:tcW w:w="709" w:type="dxa"/>
            <w:shd w:val="clear" w:color="auto" w:fill="FFFFFF"/>
          </w:tcPr>
          <w:p w14:paraId="0B0452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3FE503C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(1.02, 1.14)</w:t>
            </w:r>
          </w:p>
        </w:tc>
        <w:tc>
          <w:tcPr>
            <w:tcW w:w="709" w:type="dxa"/>
            <w:shd w:val="clear" w:color="auto" w:fill="FFFFFF"/>
          </w:tcPr>
          <w:p w14:paraId="4FCEBA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701" w:type="dxa"/>
            <w:shd w:val="clear" w:color="auto" w:fill="FFFFFF"/>
          </w:tcPr>
          <w:p w14:paraId="48E76F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(1.02, 1.09)</w:t>
            </w:r>
          </w:p>
        </w:tc>
        <w:tc>
          <w:tcPr>
            <w:tcW w:w="709" w:type="dxa"/>
            <w:shd w:val="clear" w:color="auto" w:fill="FFFFFF"/>
          </w:tcPr>
          <w:p w14:paraId="719EC6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17" w:type="dxa"/>
            <w:shd w:val="clear" w:color="auto" w:fill="FFFFFF"/>
          </w:tcPr>
          <w:p w14:paraId="7331752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(0.93, 1.02)</w:t>
            </w:r>
          </w:p>
        </w:tc>
        <w:tc>
          <w:tcPr>
            <w:tcW w:w="709" w:type="dxa"/>
            <w:shd w:val="clear" w:color="auto" w:fill="FFFFFF"/>
          </w:tcPr>
          <w:p w14:paraId="4B6898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0.280</w:t>
            </w:r>
          </w:p>
        </w:tc>
        <w:tc>
          <w:tcPr>
            <w:tcW w:w="1276" w:type="dxa"/>
            <w:shd w:val="clear" w:color="auto" w:fill="FFFFFF"/>
          </w:tcPr>
          <w:p w14:paraId="06A7F6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(1.02, 1.10)</w:t>
            </w:r>
          </w:p>
        </w:tc>
        <w:tc>
          <w:tcPr>
            <w:tcW w:w="709" w:type="dxa"/>
            <w:shd w:val="clear" w:color="auto" w:fill="FFFFFF"/>
          </w:tcPr>
          <w:p w14:paraId="74AD2F7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</w:tr>
      <w:tr w:rsidR="00B21C62" w14:paraId="44B504FE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32E97C7E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4259B69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6BF211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D644AF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B9CABA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471783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01C997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4381D6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7CCFAF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DC3D96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D78F75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67092053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6F8D55F1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</w:tcPr>
          <w:p w14:paraId="1C26FE4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1EF6C4A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7BE273E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(0.94, 1.04)</w:t>
            </w:r>
          </w:p>
        </w:tc>
        <w:tc>
          <w:tcPr>
            <w:tcW w:w="709" w:type="dxa"/>
            <w:shd w:val="clear" w:color="auto" w:fill="FFFFFF"/>
          </w:tcPr>
          <w:p w14:paraId="398686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0.704</w:t>
            </w:r>
          </w:p>
        </w:tc>
        <w:tc>
          <w:tcPr>
            <w:tcW w:w="1701" w:type="dxa"/>
            <w:shd w:val="clear" w:color="auto" w:fill="FFFFFF"/>
          </w:tcPr>
          <w:p w14:paraId="78D135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(0.94, 1.00)</w:t>
            </w:r>
          </w:p>
        </w:tc>
        <w:tc>
          <w:tcPr>
            <w:tcW w:w="709" w:type="dxa"/>
            <w:shd w:val="clear" w:color="auto" w:fill="FFFFFF"/>
          </w:tcPr>
          <w:p w14:paraId="0CF7AF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17" w:type="dxa"/>
            <w:shd w:val="clear" w:color="auto" w:fill="FFFFFF"/>
          </w:tcPr>
          <w:p w14:paraId="1513E5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(0.86, 0.93)</w:t>
            </w:r>
          </w:p>
        </w:tc>
        <w:tc>
          <w:tcPr>
            <w:tcW w:w="709" w:type="dxa"/>
            <w:shd w:val="clear" w:color="auto" w:fill="FFFFFF"/>
          </w:tcPr>
          <w:p w14:paraId="374964C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15ACC9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0.97 (0.94, 1.00)</w:t>
            </w:r>
          </w:p>
        </w:tc>
        <w:tc>
          <w:tcPr>
            <w:tcW w:w="709" w:type="dxa"/>
            <w:shd w:val="clear" w:color="auto" w:fill="FFFFFF"/>
          </w:tcPr>
          <w:p w14:paraId="20AB4F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0.045</w:t>
            </w:r>
          </w:p>
        </w:tc>
      </w:tr>
      <w:tr w:rsidR="00B21C62" w14:paraId="36C09358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642A0C15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3C1E6C1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(0.96, 1.07)</w:t>
            </w:r>
          </w:p>
        </w:tc>
        <w:tc>
          <w:tcPr>
            <w:tcW w:w="709" w:type="dxa"/>
            <w:shd w:val="clear" w:color="auto" w:fill="FFFFFF"/>
          </w:tcPr>
          <w:p w14:paraId="7625FF8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0.704</w:t>
            </w:r>
          </w:p>
        </w:tc>
        <w:tc>
          <w:tcPr>
            <w:tcW w:w="1417" w:type="dxa"/>
            <w:shd w:val="clear" w:color="auto" w:fill="FFFFFF"/>
          </w:tcPr>
          <w:p w14:paraId="2AC9C9D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1A50520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1667E77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(0.94, 1.02)</w:t>
            </w:r>
          </w:p>
        </w:tc>
        <w:tc>
          <w:tcPr>
            <w:tcW w:w="709" w:type="dxa"/>
            <w:shd w:val="clear" w:color="auto" w:fill="FFFFFF"/>
          </w:tcPr>
          <w:p w14:paraId="2B27323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0.304</w:t>
            </w:r>
          </w:p>
        </w:tc>
        <w:tc>
          <w:tcPr>
            <w:tcW w:w="1417" w:type="dxa"/>
            <w:shd w:val="clear" w:color="auto" w:fill="FFFFFF"/>
          </w:tcPr>
          <w:p w14:paraId="19BE697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 (0.85, 0.95)</w:t>
            </w:r>
          </w:p>
        </w:tc>
        <w:tc>
          <w:tcPr>
            <w:tcW w:w="709" w:type="dxa"/>
            <w:shd w:val="clear" w:color="auto" w:fill="FFFFFF"/>
          </w:tcPr>
          <w:p w14:paraId="38E082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17FD14E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(0.94, 1.02)</w:t>
            </w:r>
          </w:p>
        </w:tc>
        <w:tc>
          <w:tcPr>
            <w:tcW w:w="709" w:type="dxa"/>
            <w:shd w:val="clear" w:color="auto" w:fill="FFFFFF"/>
          </w:tcPr>
          <w:p w14:paraId="63184F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0.357</w:t>
            </w:r>
          </w:p>
        </w:tc>
      </w:tr>
      <w:tr w:rsidR="00B21C62" w14:paraId="28358265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14E15DEE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24DD277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(1.00, 1.07)</w:t>
            </w:r>
          </w:p>
        </w:tc>
        <w:tc>
          <w:tcPr>
            <w:tcW w:w="709" w:type="dxa"/>
            <w:shd w:val="clear" w:color="auto" w:fill="FFFFFF"/>
          </w:tcPr>
          <w:p w14:paraId="533FB5F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17" w:type="dxa"/>
            <w:shd w:val="clear" w:color="auto" w:fill="FFFFFF"/>
          </w:tcPr>
          <w:p w14:paraId="4E3434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(0.98, 1.07)</w:t>
            </w:r>
          </w:p>
        </w:tc>
        <w:tc>
          <w:tcPr>
            <w:tcW w:w="709" w:type="dxa"/>
            <w:shd w:val="clear" w:color="auto" w:fill="FFFFFF"/>
          </w:tcPr>
          <w:p w14:paraId="43D0AF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0.304</w:t>
            </w:r>
          </w:p>
        </w:tc>
        <w:tc>
          <w:tcPr>
            <w:tcW w:w="1701" w:type="dxa"/>
            <w:shd w:val="clear" w:color="auto" w:fill="FFFFFF"/>
          </w:tcPr>
          <w:p w14:paraId="37F18C3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489D15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4D5016C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 (0.89, 0.95)</w:t>
            </w:r>
          </w:p>
        </w:tc>
        <w:tc>
          <w:tcPr>
            <w:tcW w:w="709" w:type="dxa"/>
            <w:shd w:val="clear" w:color="auto" w:fill="FFFFFF"/>
          </w:tcPr>
          <w:p w14:paraId="1486298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9F509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(0.99, 1.02)</w:t>
            </w:r>
          </w:p>
        </w:tc>
        <w:tc>
          <w:tcPr>
            <w:tcW w:w="709" w:type="dxa"/>
            <w:shd w:val="clear" w:color="auto" w:fill="FFFFFF"/>
          </w:tcPr>
          <w:p w14:paraId="488B6F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0.776</w:t>
            </w:r>
          </w:p>
        </w:tc>
      </w:tr>
      <w:tr w:rsidR="00B21C62" w14:paraId="5D19988C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27D81D2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28E25CE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(1.07, 1.17)</w:t>
            </w:r>
          </w:p>
        </w:tc>
        <w:tc>
          <w:tcPr>
            <w:tcW w:w="709" w:type="dxa"/>
            <w:shd w:val="clear" w:color="auto" w:fill="FFFFFF"/>
          </w:tcPr>
          <w:p w14:paraId="0F138CB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C0A57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(1.05, 1.17)</w:t>
            </w:r>
          </w:p>
        </w:tc>
        <w:tc>
          <w:tcPr>
            <w:tcW w:w="709" w:type="dxa"/>
            <w:shd w:val="clear" w:color="auto" w:fill="FFFFFF"/>
          </w:tcPr>
          <w:p w14:paraId="33CC59A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701" w:type="dxa"/>
            <w:shd w:val="clear" w:color="auto" w:fill="FFFFFF"/>
          </w:tcPr>
          <w:p w14:paraId="4197B7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(1.05, 1.12)</w:t>
            </w:r>
          </w:p>
        </w:tc>
        <w:tc>
          <w:tcPr>
            <w:tcW w:w="709" w:type="dxa"/>
            <w:shd w:val="clear" w:color="auto" w:fill="FFFFFF"/>
          </w:tcPr>
          <w:p w14:paraId="746C672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DBEA1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154B829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0CDCCFD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(1.05, 1.12)</w:t>
            </w:r>
          </w:p>
        </w:tc>
        <w:tc>
          <w:tcPr>
            <w:tcW w:w="709" w:type="dxa"/>
            <w:shd w:val="clear" w:color="auto" w:fill="FFFFFF"/>
          </w:tcPr>
          <w:p w14:paraId="0E1F2D4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63B65CE8" w14:textId="77777777">
        <w:trPr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39FE07D4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617F291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1.03 (1.00, 1.06)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6658C9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7737F5E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(0.98, 1.07)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38E202D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51942DF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(0.98, 1.01)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3CB3AB6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0.776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53C460D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 (0.89, 0.95)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2FC510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</w:tcPr>
          <w:p w14:paraId="361893E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67EF55A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66171DAD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164F57AE" w14:textId="581DF490" w:rsidR="00B21C62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677401"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</w:t>
      </w:r>
      <w:r>
        <w:rPr>
          <w:rFonts w:ascii="Times New Roman" w:hAnsi="Times New Roman" w:cs="Times New Roman"/>
          <w:szCs w:val="21"/>
        </w:rPr>
        <w:t xml:space="preserve"> behaviors on osteoporosis risk (</w:t>
      </w:r>
      <w:r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pPr w:leftFromText="180" w:rightFromText="180" w:vertAnchor="text" w:horzAnchor="page" w:tblpXSpec="center" w:tblpY="309"/>
        <w:tblOverlap w:val="never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320D25E5" w14:textId="77777777" w:rsidTr="00677401">
        <w:trPr>
          <w:trHeight w:val="170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CE36B20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B919E51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C734E49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E8F1D96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636EDFE0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F8F9328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3D0D065F" w14:textId="77777777" w:rsidTr="00677401">
        <w:trPr>
          <w:trHeight w:val="170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3D739D28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760CEA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7E42B83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7663AC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7EA87D6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7B6A13E0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F89716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6CFA3E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6D0A77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DB48CE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028ED84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2242F8A2" w14:textId="77777777" w:rsidTr="00677401">
        <w:trPr>
          <w:trHeight w:val="170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37BA42C8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FA0BC15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545C7221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993499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27BB58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EF0879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C8F5E03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3167A1F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057D9CB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54B151D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C75E79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39155B46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7E4911B9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5439F3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 (0.99, 1.15)</w:t>
            </w:r>
          </w:p>
        </w:tc>
        <w:tc>
          <w:tcPr>
            <w:tcW w:w="709" w:type="dxa"/>
            <w:shd w:val="clear" w:color="auto" w:fill="FFFFFF"/>
          </w:tcPr>
          <w:p w14:paraId="4E34A5D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0.102</w:t>
            </w:r>
          </w:p>
        </w:tc>
        <w:tc>
          <w:tcPr>
            <w:tcW w:w="1417" w:type="dxa"/>
            <w:shd w:val="clear" w:color="auto" w:fill="FFFFFF"/>
          </w:tcPr>
          <w:p w14:paraId="54CB755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0.91 (0.81, 1.03)</w:t>
            </w:r>
          </w:p>
        </w:tc>
        <w:tc>
          <w:tcPr>
            <w:tcW w:w="709" w:type="dxa"/>
            <w:shd w:val="clear" w:color="auto" w:fill="FFFFFF"/>
          </w:tcPr>
          <w:p w14:paraId="1C622A1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0.122</w:t>
            </w:r>
          </w:p>
        </w:tc>
        <w:tc>
          <w:tcPr>
            <w:tcW w:w="1701" w:type="dxa"/>
            <w:shd w:val="clear" w:color="auto" w:fill="FFFFFF"/>
          </w:tcPr>
          <w:p w14:paraId="7CF625E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(1.02, 1.08)</w:t>
            </w:r>
          </w:p>
        </w:tc>
        <w:tc>
          <w:tcPr>
            <w:tcW w:w="709" w:type="dxa"/>
            <w:shd w:val="clear" w:color="auto" w:fill="FFFFFF"/>
          </w:tcPr>
          <w:p w14:paraId="0A19BFF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17" w:type="dxa"/>
            <w:shd w:val="clear" w:color="auto" w:fill="FFFFFF"/>
          </w:tcPr>
          <w:p w14:paraId="18E5B8C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0.79 (0.72, 0.86)</w:t>
            </w:r>
          </w:p>
        </w:tc>
        <w:tc>
          <w:tcPr>
            <w:tcW w:w="709" w:type="dxa"/>
            <w:shd w:val="clear" w:color="auto" w:fill="FFFFFF"/>
          </w:tcPr>
          <w:p w14:paraId="3FEF5D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5CD187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(0.97, 1.04)</w:t>
            </w:r>
          </w:p>
        </w:tc>
        <w:tc>
          <w:tcPr>
            <w:tcW w:w="709" w:type="dxa"/>
            <w:shd w:val="clear" w:color="auto" w:fill="FFFFFF"/>
          </w:tcPr>
          <w:p w14:paraId="6D4CDF0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0.745</w:t>
            </w:r>
          </w:p>
        </w:tc>
      </w:tr>
      <w:tr w:rsidR="00B21C62" w14:paraId="63024AFD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035B61C7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63C2BE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1.21 (1.08, 1.36)</w:t>
            </w:r>
          </w:p>
        </w:tc>
        <w:tc>
          <w:tcPr>
            <w:tcW w:w="709" w:type="dxa"/>
            <w:shd w:val="clear" w:color="auto" w:fill="FFFFFF"/>
          </w:tcPr>
          <w:p w14:paraId="4112F89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17" w:type="dxa"/>
            <w:shd w:val="clear" w:color="auto" w:fill="FFFFFF"/>
          </w:tcPr>
          <w:p w14:paraId="0FD856C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 (0.91, 1.25)</w:t>
            </w:r>
          </w:p>
        </w:tc>
        <w:tc>
          <w:tcPr>
            <w:tcW w:w="709" w:type="dxa"/>
            <w:shd w:val="clear" w:color="auto" w:fill="FFFFFF"/>
          </w:tcPr>
          <w:p w14:paraId="798615E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0.441</w:t>
            </w:r>
          </w:p>
        </w:tc>
        <w:tc>
          <w:tcPr>
            <w:tcW w:w="1701" w:type="dxa"/>
            <w:shd w:val="clear" w:color="auto" w:fill="FFFFFF"/>
          </w:tcPr>
          <w:p w14:paraId="2802A0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 (1.06, 1.32)</w:t>
            </w:r>
          </w:p>
        </w:tc>
        <w:tc>
          <w:tcPr>
            <w:tcW w:w="709" w:type="dxa"/>
            <w:shd w:val="clear" w:color="auto" w:fill="FFFFFF"/>
          </w:tcPr>
          <w:p w14:paraId="07D40B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417" w:type="dxa"/>
            <w:shd w:val="clear" w:color="auto" w:fill="FFFFFF"/>
          </w:tcPr>
          <w:p w14:paraId="6CD8146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 (0.81, 1.06)</w:t>
            </w:r>
          </w:p>
        </w:tc>
        <w:tc>
          <w:tcPr>
            <w:tcW w:w="709" w:type="dxa"/>
            <w:shd w:val="clear" w:color="auto" w:fill="FFFFFF"/>
          </w:tcPr>
          <w:p w14:paraId="389445B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0.274</w:t>
            </w:r>
          </w:p>
        </w:tc>
        <w:tc>
          <w:tcPr>
            <w:tcW w:w="1276" w:type="dxa"/>
            <w:shd w:val="clear" w:color="auto" w:fill="FFFFFF"/>
          </w:tcPr>
          <w:p w14:paraId="2B43F0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 (1.04, 1.30)</w:t>
            </w:r>
          </w:p>
        </w:tc>
        <w:tc>
          <w:tcPr>
            <w:tcW w:w="709" w:type="dxa"/>
            <w:shd w:val="clear" w:color="auto" w:fill="FFFFFF"/>
          </w:tcPr>
          <w:p w14:paraId="68676E6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0.006</w:t>
            </w:r>
          </w:p>
        </w:tc>
      </w:tr>
      <w:tr w:rsidR="00B21C62" w14:paraId="3B77A6D9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6A03BE40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2CA67E2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A41B2E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1577EAA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471FA1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1394DE2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11BAA8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2D68E80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C998A1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195272E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B0E379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7AB5713F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7848AA7F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</w:tcPr>
          <w:p w14:paraId="16C1B7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20B91D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78A0C4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0.88 (0.76, 1.02)</w:t>
            </w:r>
          </w:p>
        </w:tc>
        <w:tc>
          <w:tcPr>
            <w:tcW w:w="709" w:type="dxa"/>
            <w:shd w:val="clear" w:color="auto" w:fill="FFFFFF"/>
          </w:tcPr>
          <w:p w14:paraId="4AB07F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701" w:type="dxa"/>
            <w:shd w:val="clear" w:color="auto" w:fill="FFFFFF"/>
          </w:tcPr>
          <w:p w14:paraId="7010DC3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(0.90, 1.06)</w:t>
            </w:r>
          </w:p>
        </w:tc>
        <w:tc>
          <w:tcPr>
            <w:tcW w:w="709" w:type="dxa"/>
            <w:shd w:val="clear" w:color="auto" w:fill="FFFFFF"/>
          </w:tcPr>
          <w:p w14:paraId="51DD97C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0.574</w:t>
            </w:r>
          </w:p>
        </w:tc>
        <w:tc>
          <w:tcPr>
            <w:tcW w:w="1417" w:type="dxa"/>
            <w:shd w:val="clear" w:color="auto" w:fill="FFFFFF"/>
          </w:tcPr>
          <w:p w14:paraId="3D1581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0.77 (0.68, 0.86)</w:t>
            </w:r>
          </w:p>
        </w:tc>
        <w:tc>
          <w:tcPr>
            <w:tcW w:w="709" w:type="dxa"/>
            <w:shd w:val="clear" w:color="auto" w:fill="FFFFFF"/>
          </w:tcPr>
          <w:p w14:paraId="7D1D448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66DBF2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(0.89, 1.04)</w:t>
            </w:r>
          </w:p>
        </w:tc>
        <w:tc>
          <w:tcPr>
            <w:tcW w:w="709" w:type="dxa"/>
            <w:shd w:val="clear" w:color="auto" w:fill="FFFFFF"/>
          </w:tcPr>
          <w:p w14:paraId="1F04156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0.337</w:t>
            </w:r>
          </w:p>
        </w:tc>
      </w:tr>
      <w:tr w:rsidR="00B21C62" w14:paraId="0CA878A8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1DC66883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5FA42F5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1.14 (0.98, 1.32)</w:t>
            </w:r>
          </w:p>
        </w:tc>
        <w:tc>
          <w:tcPr>
            <w:tcW w:w="709" w:type="dxa"/>
            <w:shd w:val="clear" w:color="auto" w:fill="FFFFFF"/>
          </w:tcPr>
          <w:p w14:paraId="38B9474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417" w:type="dxa"/>
            <w:shd w:val="clear" w:color="auto" w:fill="FFFFFF"/>
          </w:tcPr>
          <w:p w14:paraId="36F0D9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50D6866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50EF269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 (0.99, 1.26)</w:t>
            </w:r>
          </w:p>
        </w:tc>
        <w:tc>
          <w:tcPr>
            <w:tcW w:w="709" w:type="dxa"/>
            <w:shd w:val="clear" w:color="auto" w:fill="FFFFFF"/>
          </w:tcPr>
          <w:p w14:paraId="01A91EE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0.080</w:t>
            </w:r>
          </w:p>
        </w:tc>
        <w:tc>
          <w:tcPr>
            <w:tcW w:w="1417" w:type="dxa"/>
            <w:shd w:val="clear" w:color="auto" w:fill="FFFFFF"/>
          </w:tcPr>
          <w:p w14:paraId="5013D49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0.87 (0.75, 1.01)</w:t>
            </w:r>
          </w:p>
        </w:tc>
        <w:tc>
          <w:tcPr>
            <w:tcW w:w="709" w:type="dxa"/>
            <w:shd w:val="clear" w:color="auto" w:fill="FFFFFF"/>
          </w:tcPr>
          <w:p w14:paraId="23CFA0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0.065</w:t>
            </w:r>
          </w:p>
        </w:tc>
        <w:tc>
          <w:tcPr>
            <w:tcW w:w="1276" w:type="dxa"/>
            <w:shd w:val="clear" w:color="auto" w:fill="FFFFFF"/>
          </w:tcPr>
          <w:p w14:paraId="6F3B76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 (0.97, 1.23)</w:t>
            </w:r>
          </w:p>
        </w:tc>
        <w:tc>
          <w:tcPr>
            <w:tcW w:w="709" w:type="dxa"/>
            <w:shd w:val="clear" w:color="auto" w:fill="FFFFFF"/>
          </w:tcPr>
          <w:p w14:paraId="57344E3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0.141</w:t>
            </w:r>
          </w:p>
        </w:tc>
      </w:tr>
      <w:tr w:rsidR="00B21C62" w14:paraId="25AE0992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36298A1E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72A4668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(0.95, 1.11)</w:t>
            </w:r>
          </w:p>
        </w:tc>
        <w:tc>
          <w:tcPr>
            <w:tcW w:w="709" w:type="dxa"/>
            <w:shd w:val="clear" w:color="auto" w:fill="FFFFFF"/>
          </w:tcPr>
          <w:p w14:paraId="27FD594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0.574</w:t>
            </w:r>
          </w:p>
        </w:tc>
        <w:tc>
          <w:tcPr>
            <w:tcW w:w="1417" w:type="dxa"/>
            <w:shd w:val="clear" w:color="auto" w:fill="FFFFFF"/>
          </w:tcPr>
          <w:p w14:paraId="3D55C5C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0.90 (0.80, 1.01)</w:t>
            </w:r>
          </w:p>
        </w:tc>
        <w:tc>
          <w:tcPr>
            <w:tcW w:w="709" w:type="dxa"/>
            <w:shd w:val="clear" w:color="auto" w:fill="FFFFFF"/>
          </w:tcPr>
          <w:p w14:paraId="1E91B2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0.080</w:t>
            </w:r>
          </w:p>
        </w:tc>
        <w:tc>
          <w:tcPr>
            <w:tcW w:w="1701" w:type="dxa"/>
            <w:shd w:val="clear" w:color="auto" w:fill="FFFFFF"/>
          </w:tcPr>
          <w:p w14:paraId="567B685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575FD13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11EAEB0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0.78 (0.72, 0.85)</w:t>
            </w:r>
          </w:p>
        </w:tc>
        <w:tc>
          <w:tcPr>
            <w:tcW w:w="709" w:type="dxa"/>
            <w:shd w:val="clear" w:color="auto" w:fill="FFFFFF"/>
          </w:tcPr>
          <w:p w14:paraId="7C4630A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BC60FE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(0.95, 1.02)</w:t>
            </w:r>
          </w:p>
        </w:tc>
        <w:tc>
          <w:tcPr>
            <w:tcW w:w="709" w:type="dxa"/>
            <w:shd w:val="clear" w:color="auto" w:fill="FFFFFF"/>
          </w:tcPr>
          <w:p w14:paraId="685BD2A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0.308</w:t>
            </w:r>
          </w:p>
        </w:tc>
      </w:tr>
      <w:tr w:rsidR="00B21C62" w14:paraId="4FEE35BA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20B1EDE6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65004B7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1.31 (1.17, 1.46)</w:t>
            </w:r>
          </w:p>
        </w:tc>
        <w:tc>
          <w:tcPr>
            <w:tcW w:w="709" w:type="dxa"/>
            <w:shd w:val="clear" w:color="auto" w:fill="FFFFFF"/>
          </w:tcPr>
          <w:p w14:paraId="575B4BC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6476D25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1.15 (0.99, 1.33)</w:t>
            </w:r>
          </w:p>
        </w:tc>
        <w:tc>
          <w:tcPr>
            <w:tcW w:w="709" w:type="dxa"/>
            <w:shd w:val="clear" w:color="auto" w:fill="FFFFFF"/>
          </w:tcPr>
          <w:p w14:paraId="3D6FD3D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0.065</w:t>
            </w:r>
          </w:p>
        </w:tc>
        <w:tc>
          <w:tcPr>
            <w:tcW w:w="1701" w:type="dxa"/>
            <w:shd w:val="clear" w:color="auto" w:fill="FFFFFF"/>
          </w:tcPr>
          <w:p w14:paraId="061E5AC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1.28 (1.17, 1.39)</w:t>
            </w:r>
          </w:p>
        </w:tc>
        <w:tc>
          <w:tcPr>
            <w:tcW w:w="709" w:type="dxa"/>
            <w:shd w:val="clear" w:color="auto" w:fill="FFFFFF"/>
          </w:tcPr>
          <w:p w14:paraId="558CB02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114E7C5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0B04197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37512B7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1.26 (1.15, 1.37)</w:t>
            </w:r>
          </w:p>
        </w:tc>
        <w:tc>
          <w:tcPr>
            <w:tcW w:w="709" w:type="dxa"/>
            <w:shd w:val="clear" w:color="auto" w:fill="FFFFFF"/>
          </w:tcPr>
          <w:p w14:paraId="3FFC5FA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26DD4F2D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008FF2EC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2D66ECC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(0.96, 1.13)</w:t>
            </w:r>
          </w:p>
        </w:tc>
        <w:tc>
          <w:tcPr>
            <w:tcW w:w="709" w:type="dxa"/>
            <w:shd w:val="clear" w:color="auto" w:fill="FFFFFF"/>
          </w:tcPr>
          <w:p w14:paraId="6095514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0.337</w:t>
            </w:r>
          </w:p>
        </w:tc>
        <w:tc>
          <w:tcPr>
            <w:tcW w:w="1417" w:type="dxa"/>
            <w:shd w:val="clear" w:color="auto" w:fill="FFFFFF"/>
          </w:tcPr>
          <w:p w14:paraId="5B5ADEE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0.91 (0.81, 1.03)</w:t>
            </w:r>
          </w:p>
        </w:tc>
        <w:tc>
          <w:tcPr>
            <w:tcW w:w="709" w:type="dxa"/>
            <w:shd w:val="clear" w:color="auto" w:fill="FFFFFF"/>
          </w:tcPr>
          <w:p w14:paraId="482518A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0.141</w:t>
            </w:r>
          </w:p>
        </w:tc>
        <w:tc>
          <w:tcPr>
            <w:tcW w:w="1701" w:type="dxa"/>
            <w:shd w:val="clear" w:color="auto" w:fill="FFFFFF"/>
          </w:tcPr>
          <w:p w14:paraId="522ECF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(0.98, 1.05)</w:t>
            </w:r>
          </w:p>
        </w:tc>
        <w:tc>
          <w:tcPr>
            <w:tcW w:w="709" w:type="dxa"/>
            <w:shd w:val="clear" w:color="auto" w:fill="FFFFFF"/>
          </w:tcPr>
          <w:p w14:paraId="68E89F3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0.308</w:t>
            </w:r>
          </w:p>
        </w:tc>
        <w:tc>
          <w:tcPr>
            <w:tcW w:w="1417" w:type="dxa"/>
            <w:shd w:val="clear" w:color="auto" w:fill="FFFFFF"/>
          </w:tcPr>
          <w:p w14:paraId="3F318DC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0.80 (0.73, 0.87)</w:t>
            </w:r>
          </w:p>
        </w:tc>
        <w:tc>
          <w:tcPr>
            <w:tcW w:w="709" w:type="dxa"/>
            <w:shd w:val="clear" w:color="auto" w:fill="FFFFFF"/>
          </w:tcPr>
          <w:p w14:paraId="6B17C72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A3F28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3407B5F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4C26077C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133347E5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159C7CD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C52D25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05D6A9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ACFFCA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81C50A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14E390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0EDD99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FC25EB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EB83D9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D1EA82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5076CFBB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69F9EAC0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33AFA54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(1.05, 1.17)</w:t>
            </w:r>
          </w:p>
        </w:tc>
        <w:tc>
          <w:tcPr>
            <w:tcW w:w="709" w:type="dxa"/>
            <w:shd w:val="clear" w:color="auto" w:fill="FFFFFF"/>
          </w:tcPr>
          <w:p w14:paraId="7463C93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332A2C1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 (0.97, 1.15)</w:t>
            </w:r>
          </w:p>
        </w:tc>
        <w:tc>
          <w:tcPr>
            <w:tcW w:w="709" w:type="dxa"/>
            <w:shd w:val="clear" w:color="auto" w:fill="FFFFFF"/>
          </w:tcPr>
          <w:p w14:paraId="73E9B5A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0.220</w:t>
            </w:r>
          </w:p>
        </w:tc>
        <w:tc>
          <w:tcPr>
            <w:tcW w:w="1701" w:type="dxa"/>
            <w:shd w:val="clear" w:color="auto" w:fill="FFFFFF"/>
          </w:tcPr>
          <w:p w14:paraId="67E9F4C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(0.99, 1.03)</w:t>
            </w:r>
          </w:p>
        </w:tc>
        <w:tc>
          <w:tcPr>
            <w:tcW w:w="709" w:type="dxa"/>
            <w:shd w:val="clear" w:color="auto" w:fill="FFFFFF"/>
          </w:tcPr>
          <w:p w14:paraId="1561142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0.407</w:t>
            </w:r>
          </w:p>
        </w:tc>
        <w:tc>
          <w:tcPr>
            <w:tcW w:w="1417" w:type="dxa"/>
            <w:shd w:val="clear" w:color="auto" w:fill="FFFFFF"/>
          </w:tcPr>
          <w:p w14:paraId="484EA7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 (0.80, 0.91)</w:t>
            </w:r>
          </w:p>
        </w:tc>
        <w:tc>
          <w:tcPr>
            <w:tcW w:w="709" w:type="dxa"/>
            <w:shd w:val="clear" w:color="auto" w:fill="FFFFFF"/>
          </w:tcPr>
          <w:p w14:paraId="0C84A3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5782EE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(0.99, 1.04)</w:t>
            </w:r>
          </w:p>
        </w:tc>
        <w:tc>
          <w:tcPr>
            <w:tcW w:w="709" w:type="dxa"/>
            <w:shd w:val="clear" w:color="auto" w:fill="FFFFFF"/>
          </w:tcPr>
          <w:p w14:paraId="550C35B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0.305</w:t>
            </w:r>
          </w:p>
        </w:tc>
      </w:tr>
      <w:tr w:rsidR="00B21C62" w14:paraId="5E64DC03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790C0F9F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5EC04D0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 (1.10, 1.28)</w:t>
            </w:r>
          </w:p>
        </w:tc>
        <w:tc>
          <w:tcPr>
            <w:tcW w:w="709" w:type="dxa"/>
            <w:shd w:val="clear" w:color="auto" w:fill="FFFFFF"/>
          </w:tcPr>
          <w:p w14:paraId="125818E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58C120F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(1.04, 1.30)</w:t>
            </w:r>
          </w:p>
        </w:tc>
        <w:tc>
          <w:tcPr>
            <w:tcW w:w="709" w:type="dxa"/>
            <w:shd w:val="clear" w:color="auto" w:fill="FFFFFF"/>
          </w:tcPr>
          <w:p w14:paraId="0419F6D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701" w:type="dxa"/>
            <w:shd w:val="clear" w:color="auto" w:fill="FFFFFF"/>
          </w:tcPr>
          <w:p w14:paraId="731FC4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(1.04, 1.20)</w:t>
            </w:r>
          </w:p>
        </w:tc>
        <w:tc>
          <w:tcPr>
            <w:tcW w:w="709" w:type="dxa"/>
            <w:shd w:val="clear" w:color="auto" w:fill="FFFFFF"/>
          </w:tcPr>
          <w:p w14:paraId="24B8371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17" w:type="dxa"/>
            <w:shd w:val="clear" w:color="auto" w:fill="FFFFFF"/>
          </w:tcPr>
          <w:p w14:paraId="4A2672F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(0.87, 1.04)</w:t>
            </w:r>
          </w:p>
        </w:tc>
        <w:tc>
          <w:tcPr>
            <w:tcW w:w="709" w:type="dxa"/>
            <w:shd w:val="clear" w:color="auto" w:fill="FFFFFF"/>
          </w:tcPr>
          <w:p w14:paraId="4014CF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0.280</w:t>
            </w:r>
          </w:p>
        </w:tc>
        <w:tc>
          <w:tcPr>
            <w:tcW w:w="1276" w:type="dxa"/>
            <w:shd w:val="clear" w:color="auto" w:fill="FFFFFF"/>
          </w:tcPr>
          <w:p w14:paraId="7961ED4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(1.04, 1.20)</w:t>
            </w:r>
          </w:p>
        </w:tc>
        <w:tc>
          <w:tcPr>
            <w:tcW w:w="709" w:type="dxa"/>
            <w:shd w:val="clear" w:color="auto" w:fill="FFFFFF"/>
          </w:tcPr>
          <w:p w14:paraId="3CD8A5F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</w:tr>
      <w:tr w:rsidR="00B21C62" w14:paraId="2B33CCCD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5E5937A7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FB8F655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5CEED9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E7DF4C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1253DB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CBDFFE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01034D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8C8DAB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C7C5BC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9DAAAD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4D85B4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4E81A461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7D44ABE9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</w:tcPr>
          <w:p w14:paraId="4E8408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3A553D5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731EDC6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(0.88, 1.09)</w:t>
            </w:r>
          </w:p>
        </w:tc>
        <w:tc>
          <w:tcPr>
            <w:tcW w:w="709" w:type="dxa"/>
            <w:shd w:val="clear" w:color="auto" w:fill="FFFFFF"/>
          </w:tcPr>
          <w:p w14:paraId="01FAB5F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0.704</w:t>
            </w:r>
          </w:p>
        </w:tc>
        <w:tc>
          <w:tcPr>
            <w:tcW w:w="1701" w:type="dxa"/>
            <w:shd w:val="clear" w:color="auto" w:fill="FFFFFF"/>
          </w:tcPr>
          <w:p w14:paraId="0A2458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 xml:space="preserve">0.94 (0.88, 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>1.00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2F6597B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17" w:type="dxa"/>
            <w:shd w:val="clear" w:color="auto" w:fill="FFFFFF"/>
          </w:tcPr>
          <w:p w14:paraId="677A932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0.80 (0.73, 0.87)</w:t>
            </w:r>
          </w:p>
        </w:tc>
        <w:tc>
          <w:tcPr>
            <w:tcW w:w="709" w:type="dxa"/>
            <w:shd w:val="clear" w:color="auto" w:fill="FFFFFF"/>
          </w:tcPr>
          <w:p w14:paraId="646B18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B861EE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 xml:space="preserve">0.94 (0.88, 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>0.99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635BA9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0.045</w:t>
            </w:r>
          </w:p>
        </w:tc>
      </w:tr>
      <w:tr w:rsidR="00B21C62" w14:paraId="1097AAD3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5E8C0F21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3E2D426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(0.92, 1.14)</w:t>
            </w:r>
          </w:p>
        </w:tc>
        <w:tc>
          <w:tcPr>
            <w:tcW w:w="709" w:type="dxa"/>
            <w:shd w:val="clear" w:color="auto" w:fill="FFFFFF"/>
          </w:tcPr>
          <w:p w14:paraId="695A16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0.704</w:t>
            </w:r>
          </w:p>
        </w:tc>
        <w:tc>
          <w:tcPr>
            <w:tcW w:w="1417" w:type="dxa"/>
            <w:shd w:val="clear" w:color="auto" w:fill="FFFFFF"/>
          </w:tcPr>
          <w:p w14:paraId="401D401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3D301F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7A3447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(0.87, 1.04)</w:t>
            </w:r>
          </w:p>
        </w:tc>
        <w:tc>
          <w:tcPr>
            <w:tcW w:w="709" w:type="dxa"/>
            <w:shd w:val="clear" w:color="auto" w:fill="FFFFFF"/>
          </w:tcPr>
          <w:p w14:paraId="42A75AC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0.304</w:t>
            </w:r>
          </w:p>
        </w:tc>
        <w:tc>
          <w:tcPr>
            <w:tcW w:w="1417" w:type="dxa"/>
            <w:shd w:val="clear" w:color="auto" w:fill="FFFFFF"/>
          </w:tcPr>
          <w:p w14:paraId="295272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0.81 (0.73, 0.91)</w:t>
            </w:r>
          </w:p>
        </w:tc>
        <w:tc>
          <w:tcPr>
            <w:tcW w:w="709" w:type="dxa"/>
            <w:shd w:val="clear" w:color="auto" w:fill="FFFFFF"/>
          </w:tcPr>
          <w:p w14:paraId="5AFFECD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72E11D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(0.88, 1.05)</w:t>
            </w:r>
          </w:p>
        </w:tc>
        <w:tc>
          <w:tcPr>
            <w:tcW w:w="709" w:type="dxa"/>
            <w:shd w:val="clear" w:color="auto" w:fill="FFFFFF"/>
          </w:tcPr>
          <w:p w14:paraId="2D6ED96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0.357</w:t>
            </w:r>
          </w:p>
        </w:tc>
      </w:tr>
      <w:tr w:rsidR="00B21C62" w14:paraId="02237554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25812909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671003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>0.99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, 1.1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6C661F4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061</w:t>
            </w:r>
          </w:p>
        </w:tc>
        <w:tc>
          <w:tcPr>
            <w:tcW w:w="1417" w:type="dxa"/>
            <w:shd w:val="clear" w:color="auto" w:fill="FFFFFF"/>
          </w:tcPr>
          <w:p w14:paraId="24CAD0D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 (0.96, 1.14)</w:t>
            </w:r>
          </w:p>
        </w:tc>
        <w:tc>
          <w:tcPr>
            <w:tcW w:w="709" w:type="dxa"/>
            <w:shd w:val="clear" w:color="auto" w:fill="FFFFFF"/>
          </w:tcPr>
          <w:p w14:paraId="13B9BCA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0.304</w:t>
            </w:r>
          </w:p>
        </w:tc>
        <w:tc>
          <w:tcPr>
            <w:tcW w:w="1701" w:type="dxa"/>
            <w:shd w:val="clear" w:color="auto" w:fill="FFFFFF"/>
          </w:tcPr>
          <w:p w14:paraId="57879E5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08D1A47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6D9EC8D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 (0.80, 0.91)</w:t>
            </w:r>
          </w:p>
        </w:tc>
        <w:tc>
          <w:tcPr>
            <w:tcW w:w="709" w:type="dxa"/>
            <w:shd w:val="clear" w:color="auto" w:fill="FFFFFF"/>
          </w:tcPr>
          <w:p w14:paraId="7F8C8E2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4E35DC6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(0.97, 1.03)</w:t>
            </w:r>
          </w:p>
        </w:tc>
        <w:tc>
          <w:tcPr>
            <w:tcW w:w="709" w:type="dxa"/>
            <w:shd w:val="clear" w:color="auto" w:fill="FFFFFF"/>
          </w:tcPr>
          <w:p w14:paraId="0355803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0.776</w:t>
            </w:r>
          </w:p>
        </w:tc>
      </w:tr>
      <w:tr w:rsidR="00B21C62" w14:paraId="1267A2E9" w14:textId="77777777" w:rsidTr="00677401">
        <w:trPr>
          <w:trHeight w:val="170"/>
          <w:jc w:val="center"/>
        </w:trPr>
        <w:tc>
          <w:tcPr>
            <w:tcW w:w="2759" w:type="dxa"/>
            <w:shd w:val="clear" w:color="auto" w:fill="FFFFFF"/>
          </w:tcPr>
          <w:p w14:paraId="2558BA5C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57F220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 (1.15, 1.36)</w:t>
            </w:r>
          </w:p>
        </w:tc>
        <w:tc>
          <w:tcPr>
            <w:tcW w:w="709" w:type="dxa"/>
            <w:shd w:val="clear" w:color="auto" w:fill="FFFFFF"/>
          </w:tcPr>
          <w:p w14:paraId="7EDBB7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4E1E8DD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1.23 (1.10, 1.37)</w:t>
            </w:r>
          </w:p>
        </w:tc>
        <w:tc>
          <w:tcPr>
            <w:tcW w:w="709" w:type="dxa"/>
            <w:shd w:val="clear" w:color="auto" w:fill="FFFFFF"/>
          </w:tcPr>
          <w:p w14:paraId="053472A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701" w:type="dxa"/>
            <w:shd w:val="clear" w:color="auto" w:fill="FFFFFF"/>
          </w:tcPr>
          <w:p w14:paraId="481F73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(1.10, 1.25)</w:t>
            </w:r>
          </w:p>
        </w:tc>
        <w:tc>
          <w:tcPr>
            <w:tcW w:w="709" w:type="dxa"/>
            <w:shd w:val="clear" w:color="auto" w:fill="FFFFFF"/>
          </w:tcPr>
          <w:p w14:paraId="798D48E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3C33CDC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</w:tcPr>
          <w:p w14:paraId="2A6ABDF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5C07533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 (1.10, 1.26)</w:t>
            </w:r>
          </w:p>
        </w:tc>
        <w:tc>
          <w:tcPr>
            <w:tcW w:w="709" w:type="dxa"/>
            <w:shd w:val="clear" w:color="auto" w:fill="FFFFFF"/>
          </w:tcPr>
          <w:p w14:paraId="200F9F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32BE448E" w14:textId="77777777" w:rsidTr="00677401">
        <w:trPr>
          <w:trHeight w:val="170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2CE18635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62E6769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(1.00, 1.13)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3E6183A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3E04B2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(0.95, 1.14)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53A026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2D7A10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(0.97, 1.02)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3EC9105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0.776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4283967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 (0.80, 0.91)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4D3139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</w:tcPr>
          <w:p w14:paraId="74878D3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0F4059B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355C8208" w14:textId="77777777" w:rsidR="00677401" w:rsidRDefault="00677401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</w:p>
    <w:p w14:paraId="4858C038" w14:textId="1EA4DA6E" w:rsidR="00B21C62" w:rsidRDefault="00000000" w:rsidP="00677401">
      <w:pPr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2EA18966" w14:textId="2BAAD712" w:rsidR="00B21C62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677401"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</w:t>
      </w:r>
      <w:r>
        <w:rPr>
          <w:rFonts w:ascii="Times New Roman" w:hAnsi="Times New Roman" w:cs="Times New Roman" w:hint="eastAsia"/>
          <w:szCs w:val="21"/>
        </w:rPr>
        <w:t xml:space="preserve"> in postmenopausal women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1EAB385C" w14:textId="77777777">
        <w:trPr>
          <w:trHeight w:val="90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620E55A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70B5243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85FA064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1799042E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6442291B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92FED30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3B8FF56C" w14:textId="77777777">
        <w:trPr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299DE6CF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9AC4E5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52455F54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A66F48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6AC0B9A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7E9F6C9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515179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5380EE5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62A042C1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92DBE9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AF607A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6F173194" w14:textId="77777777">
        <w:trPr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1CC6F7B8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30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81A0C43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A552594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F8F844A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FD30FCE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F1234A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487B4E13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D6F1375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94A4033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08DD66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C67A44F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488D88EA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67D5F486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61298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(1.02, 1.08)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82FED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6785AE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(0.97, 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43F1A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0.399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399CA0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(0.99, 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DE7C01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0.262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C0F4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(0.90, 0.96)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B7154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5CB54A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(0.99, 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47C88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0.544</w:t>
            </w:r>
          </w:p>
        </w:tc>
      </w:tr>
      <w:tr w:rsidR="00B21C62" w14:paraId="4C919448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78CA60DB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6F2A8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(1.05, 1.14)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63027E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076D7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(1.01, 1.13)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3AFCC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3FF339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(1.02, 1.09)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06BA3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C7383B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(0.93, 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691933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CAAA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(1.02, 1.10)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EFD0AB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</w:tr>
      <w:tr w:rsidR="00B21C62" w14:paraId="6E791912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07F25AD0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7928A1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BC7AA5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5DE57F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DE19DC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36FEA6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781953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1473B1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4B3042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2B400E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E9252A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5A5B9B73" w14:textId="77777777">
        <w:trPr>
          <w:trHeight w:val="90"/>
          <w:jc w:val="center"/>
        </w:trPr>
        <w:tc>
          <w:tcPr>
            <w:tcW w:w="2759" w:type="dxa"/>
            <w:shd w:val="clear" w:color="auto" w:fill="FFFFFF"/>
          </w:tcPr>
          <w:p w14:paraId="36C3A9EC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B5A89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B4FE67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3484B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(0.93, 1.04)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854E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0.464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0143A8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(0.94, 1.00)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3156F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52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85BFA9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(0.86, 0.93)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AA86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EAFD3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0.97 (0.93, 1.00)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D01D52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0.030</w:t>
            </w:r>
          </w:p>
        </w:tc>
      </w:tr>
      <w:tr w:rsidR="00B21C62" w14:paraId="3DE72588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076779E6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7BC2E5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(0.97, 1.08)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94AABE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0.464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0B09C4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267F2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CE5C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(0.94, 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FC767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FDC069A" w14:textId="77777777" w:rsidR="00B21C62" w:rsidRPr="002E3458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2E3458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 (0.86, 0.97)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6F62A3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BF86B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(0.94, 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A097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0.546</w:t>
            </w:r>
          </w:p>
        </w:tc>
      </w:tr>
      <w:tr w:rsidR="00B21C62" w14:paraId="04EC029E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6797A4E6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F9E0B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(1.00, 1.0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D21C40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52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36B1C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(0.97, 1.06)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F42D4F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1F112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85F7B4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2088D1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(0.90, 0.96)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1A5ED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B609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(0.98, 1.01)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D89A78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0.922</w:t>
            </w:r>
          </w:p>
        </w:tc>
      </w:tr>
      <w:tr w:rsidR="00B21C62" w14:paraId="15D73EF9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6D2D1973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63637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(1.07, 1.17)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8FC2AE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D06AE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(1.03, 1.16)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50AD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616194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(1.04, 1.12)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8D38CC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6CBC6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28BA03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8DB41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(1.04, 1.12)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42E85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796C6F8A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7D979E3C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C9E647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1.04 (1.00, 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38064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FAE6C1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(0.97, 1.06)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1757A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2F14F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(0.99, 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E74F1C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0.922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76D901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(0.90, 0.96)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13D462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BA104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B103FC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59C93384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4FFFF9B1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60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A1ADF2F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63F0C66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6F8E77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5D5807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AAE888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4B8BCC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E2FAD75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61E492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2E858E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66A818B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118AA4D8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16CA45A4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8DE73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(1.05, 1.17)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06B3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1143D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(0.95, 1.14)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08D2E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0.399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33D6BE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(0.99, 1.04)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661EF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0.262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62F3A7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(0.80, 0.92)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CE24C4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0944AD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(0.98, 1.04)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407927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0.544</w:t>
            </w:r>
          </w:p>
        </w:tc>
      </w:tr>
      <w:tr w:rsidR="00B21C62" w14:paraId="6220F5C3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0EE29C22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68C77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 (1.10, 1.29)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5D2523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0A87EC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1.15 (1.02, 1.28)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13F20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737F1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(1.04, 1.20)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82BF2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9044B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(0.87, 1.05)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4D291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D23AC7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(1.03, 1.20)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9C457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</w:tr>
      <w:tr w:rsidR="00B21C62" w14:paraId="3E0351C4" w14:textId="77777777">
        <w:trPr>
          <w:trHeight w:val="193"/>
          <w:jc w:val="center"/>
        </w:trPr>
        <w:tc>
          <w:tcPr>
            <w:tcW w:w="2759" w:type="dxa"/>
            <w:shd w:val="clear" w:color="auto" w:fill="FFFFFF"/>
          </w:tcPr>
          <w:p w14:paraId="25812165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5EAD437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CDC287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509E31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75A565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FAFA8D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0ED1A6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31A69D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75A113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553BA0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815239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4509267B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206493FD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4D8E04D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C5C5AD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1690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(0.86, 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C38AC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0.464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AEC4B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 (0.8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7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1.00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5BE4A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52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02D66D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0.80 (0.73, 0.87)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8CF241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A771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(0.87, 0.99)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BB90BD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0.030</w:t>
            </w:r>
          </w:p>
        </w:tc>
      </w:tr>
      <w:tr w:rsidR="00B21C62" w14:paraId="24C1BE24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0B160691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7069FE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(0.93, 1.17)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310F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0.464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927A10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0596A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1578BF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(0.89, 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A23A6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8A87FC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0.83 (0.75, 0.93)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33ACBC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A7C2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(0.89, 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BEAAB7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0.546</w:t>
            </w:r>
          </w:p>
        </w:tc>
      </w:tr>
      <w:tr w:rsidR="00B21C62" w14:paraId="09256C52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37A83BED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4C0FCC9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0.99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, 1.14)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27858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52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83993D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(0.94, 1.13)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3EA2B4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98AF9C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39DA0A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1294A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(0.80, 0.92)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2BAC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84AA5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(0.97, 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88E7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0.922</w:t>
            </w:r>
          </w:p>
        </w:tc>
      </w:tr>
      <w:tr w:rsidR="00B21C62" w14:paraId="3ABC051D" w14:textId="77777777">
        <w:trPr>
          <w:jc w:val="center"/>
        </w:trPr>
        <w:tc>
          <w:tcPr>
            <w:tcW w:w="2759" w:type="dxa"/>
            <w:shd w:val="clear" w:color="auto" w:fill="FFFFFF"/>
          </w:tcPr>
          <w:p w14:paraId="7BB94B65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E8E58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 (1.14, 1.36)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5D5D0C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6B84AF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1.20 (1.07, 1.34)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22028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EC7286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(1.09, 1.24)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96565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1E5BD4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59AB37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E3CD4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 (1.09, 1.25)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047BA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0DDE62EE" w14:textId="77777777">
        <w:trPr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5A1CF8CF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481FDC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(1.01, 1.14)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9F1C0A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A791FE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(0.94, 1.13)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53C911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39FBB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(0.97, 1.03)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1D886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0.922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AB9D6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(0.80, 0.92)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658524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55A72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9E83FA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153ECF33" w14:textId="260A46E1" w:rsidR="00B21C62" w:rsidRPr="00F33AAE" w:rsidRDefault="00000000" w:rsidP="00F33AAE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  <w:sectPr w:rsidR="00B21C62" w:rsidRPr="00F33AA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55419FD9" w14:textId="290A0EE0" w:rsidR="00B21C62" w:rsidRPr="00677401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bookmarkStart w:id="6" w:name="OLE_LINK25"/>
      <w:bookmarkEnd w:id="0"/>
      <w:r w:rsidRPr="00677401">
        <w:rPr>
          <w:rFonts w:ascii="Times New Roman" w:hAnsi="Times New Roman" w:cs="Times New Roman"/>
          <w:szCs w:val="21"/>
        </w:rPr>
        <w:lastRenderedPageBreak/>
        <w:t>Table S</w:t>
      </w:r>
      <w:r w:rsidR="00677401" w:rsidRPr="00677401">
        <w:rPr>
          <w:rFonts w:ascii="Times New Roman" w:hAnsi="Times New Roman" w:cs="Times New Roman" w:hint="eastAsia"/>
          <w:szCs w:val="21"/>
        </w:rPr>
        <w:t>7</w:t>
      </w:r>
      <w:r w:rsidRPr="00677401">
        <w:rPr>
          <w:rFonts w:ascii="Times New Roman" w:hAnsi="Times New Roman" w:cs="Times New Roman"/>
          <w:szCs w:val="21"/>
        </w:rPr>
        <w:t xml:space="preserve"> Associations between different movement behaviors and osteoporosis risk</w:t>
      </w:r>
      <w:bookmarkEnd w:id="6"/>
      <w:r w:rsidRPr="00677401">
        <w:rPr>
          <w:rFonts w:ascii="Times New Roman" w:hAnsi="Times New Roman" w:cs="Times New Roman"/>
          <w:szCs w:val="21"/>
        </w:rPr>
        <w:t xml:space="preserve">: </w:t>
      </w:r>
      <w:r w:rsidRPr="00677401">
        <w:rPr>
          <w:rFonts w:ascii="Times New Roman" w:hAnsi="Times New Roman" w:cs="Times New Roman" w:hint="eastAsia"/>
          <w:szCs w:val="21"/>
        </w:rPr>
        <w:t>a</w:t>
      </w:r>
      <w:r w:rsidRPr="00677401">
        <w:rPr>
          <w:rFonts w:ascii="Times New Roman" w:hAnsi="Times New Roman" w:cs="Times New Roman"/>
          <w:szCs w:val="21"/>
        </w:rPr>
        <w:t>nalysis excluding individuals with BMI</w:t>
      </w:r>
      <w:r w:rsidRPr="00677401">
        <w:rPr>
          <w:rFonts w:ascii="Times New Roman" w:hAnsi="Times New Roman" w:cs="Times New Roman" w:hint="eastAsia"/>
          <w:szCs w:val="21"/>
        </w:rPr>
        <w:t xml:space="preserve"> &lt;</w:t>
      </w:r>
      <w:r w:rsidRPr="00677401">
        <w:rPr>
          <w:rFonts w:ascii="Times New Roman" w:hAnsi="Times New Roman" w:cs="Times New Roman"/>
          <w:szCs w:val="21"/>
        </w:rPr>
        <w:t>18.5</w:t>
      </w:r>
    </w:p>
    <w:tbl>
      <w:tblPr>
        <w:tblpPr w:leftFromText="180" w:rightFromText="180" w:vertAnchor="text" w:horzAnchor="page" w:tblpXSpec="center" w:tblpY="271"/>
        <w:tblOverlap w:val="never"/>
        <w:tblW w:w="6230" w:type="pct"/>
        <w:jc w:val="center"/>
        <w:tblLayout w:type="fixed"/>
        <w:tblLook w:val="04A0" w:firstRow="1" w:lastRow="0" w:firstColumn="1" w:lastColumn="0" w:noHBand="0" w:noVBand="1"/>
      </w:tblPr>
      <w:tblGrid>
        <w:gridCol w:w="2215"/>
        <w:gridCol w:w="1755"/>
        <w:gridCol w:w="994"/>
        <w:gridCol w:w="1844"/>
        <w:gridCol w:w="991"/>
        <w:gridCol w:w="1701"/>
        <w:gridCol w:w="849"/>
      </w:tblGrid>
      <w:tr w:rsidR="00B21C62" w14:paraId="25A0833A" w14:textId="77777777" w:rsidTr="00677401">
        <w:trPr>
          <w:tblHeader/>
          <w:jc w:val="center"/>
        </w:trPr>
        <w:tc>
          <w:tcPr>
            <w:tcW w:w="1070" w:type="pct"/>
            <w:vMerge w:val="restart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519E3633" w14:textId="77777777" w:rsidR="00B21C62" w:rsidRDefault="00000000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bookmarkStart w:id="7" w:name="OLE_LINK24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Duration (h)</w:t>
            </w:r>
          </w:p>
        </w:tc>
        <w:tc>
          <w:tcPr>
            <w:tcW w:w="1328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3D9231B9" w14:textId="77777777" w:rsidR="00B21C62" w:rsidRDefault="0000000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Men</w:t>
            </w:r>
          </w:p>
        </w:tc>
        <w:tc>
          <w:tcPr>
            <w:tcW w:w="1370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2C8A4EF7" w14:textId="77777777" w:rsidR="00B21C62" w:rsidRDefault="0000000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Women</w:t>
            </w:r>
          </w:p>
        </w:tc>
        <w:tc>
          <w:tcPr>
            <w:tcW w:w="1232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51041B84" w14:textId="77777777" w:rsidR="00B21C62" w:rsidRDefault="0000000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Postmenopausal women</w:t>
            </w:r>
          </w:p>
        </w:tc>
      </w:tr>
      <w:tr w:rsidR="00B21C62" w14:paraId="2BF4CE5C" w14:textId="77777777" w:rsidTr="00677401">
        <w:trPr>
          <w:tblHeader/>
          <w:jc w:val="center"/>
        </w:trPr>
        <w:tc>
          <w:tcPr>
            <w:tcW w:w="1070" w:type="pct"/>
            <w:vMerge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19D70D9B" w14:textId="77777777" w:rsidR="00B21C62" w:rsidRDefault="00B21C62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848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6A31BC5D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79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11141973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891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4B210633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79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4CF7BFEC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822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578AA211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10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7C783E23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</w:tr>
      <w:tr w:rsidR="00B21C62" w14:paraId="4C9CABAB" w14:textId="77777777" w:rsidTr="00677401">
        <w:trPr>
          <w:jc w:val="center"/>
        </w:trPr>
        <w:tc>
          <w:tcPr>
            <w:tcW w:w="1070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699D6CD2" w14:textId="77777777" w:rsidR="00B21C62" w:rsidRDefault="00000000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Nocturnal sleep</w:t>
            </w:r>
          </w:p>
        </w:tc>
        <w:tc>
          <w:tcPr>
            <w:tcW w:w="848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5764A67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4B538FA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5FB9F03F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7B429C24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456D0990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0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0314B627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6CC0594D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31728D20" w14:textId="77777777" w:rsidR="00B21C62" w:rsidRDefault="00000000">
            <w:pPr>
              <w:widowControl/>
              <w:snapToGrid w:val="0"/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&lt;6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129CD27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1.25 (0.89, 1.76)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2543619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0.195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2503E4C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0.89 (0.71, 1.12)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216D6B7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0.322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7DC133C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0.87 (0.68, 1.10)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77ED7C24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0.233</w:t>
            </w:r>
          </w:p>
        </w:tc>
      </w:tr>
      <w:tr w:rsidR="00B21C62" w14:paraId="1EB3F07B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2A2ED24A" w14:textId="77777777" w:rsidR="00B21C62" w:rsidRDefault="00000000">
            <w:pPr>
              <w:widowControl/>
              <w:snapToGrid w:val="0"/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6~8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61462956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5BACBAE2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0C8A467F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2FBF3A2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56278120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44918BF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17E1DC84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781D5F6B" w14:textId="77777777" w:rsidR="00B21C62" w:rsidRDefault="00000000">
            <w:pPr>
              <w:widowControl/>
              <w:snapToGrid w:val="0"/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&gt;8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19E289A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1.27 (1.02, 1.59)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22C88AC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0.035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0281322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1.22 (1.03, 1.44)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316E3360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0.020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6BB5B39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1.23 (1.03, 1.46)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34B827F6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0.021</w:t>
            </w:r>
          </w:p>
        </w:tc>
      </w:tr>
      <w:tr w:rsidR="00B21C62" w14:paraId="5DCF871F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4ED566C1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Style w:val="font11"/>
                <w:rFonts w:ascii="Times New Roman" w:hAnsi="Times New Roman" w:cs="Times New Roman" w:hint="default"/>
                <w:bCs w:val="0"/>
                <w:color w:val="000000"/>
                <w:sz w:val="21"/>
                <w:szCs w:val="21"/>
                <w:lang w:bidi="ar"/>
              </w:rPr>
              <w:t>Daytime napping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6BD3D9C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39573F3A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63215EE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12436F2F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400D23AF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531EC099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1750BB24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7D7F8C6C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213AF51C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DD9FFF9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5F3DD443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205024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75345160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7322C0F0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0BCC52E5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0F28029D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~1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0CF8ECC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1.29 (0.97, 1.70)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44A1049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0.076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7039A3F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1.13 (0.93, 1.36)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E55154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0.210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511DFBB7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1.16 (0.95, 1.40)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064E7AD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0.147</w:t>
            </w:r>
          </w:p>
        </w:tc>
      </w:tr>
      <w:tr w:rsidR="00B21C62" w14:paraId="7FA568E4" w14:textId="77777777" w:rsidTr="00677401">
        <w:trPr>
          <w:trHeight w:val="309"/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3894D02B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&gt;1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4002C53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0.95 (0.70, 1.29)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455455F3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0.759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4F7220F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1.13 (0.91, 1.40)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868A8A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0.264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121C177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1.13 (0.91, 1.41)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5ABC2A08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0.267</w:t>
            </w:r>
          </w:p>
        </w:tc>
      </w:tr>
      <w:tr w:rsidR="00B21C62" w14:paraId="4C61FCA9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07B5F9ED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Style w:val="font11"/>
                <w:rFonts w:ascii="Times New Roman" w:hAnsi="Times New Roman" w:cs="Times New Roman" w:hint="default"/>
                <w:bCs w:val="0"/>
                <w:color w:val="000000"/>
                <w:sz w:val="21"/>
                <w:szCs w:val="21"/>
                <w:lang w:bidi="ar"/>
              </w:rPr>
              <w:t>Sedentary behavior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6B41BFC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546633F7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6FE47773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2AC7661F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3EA58A1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6FAFF54A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4294748C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6626C512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T1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78633008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1036A3B6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1B3339E3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174078D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1F6936AA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2262C7B7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1040A6A2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5447FA1F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T2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68535A3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1.33 (0.96, 1.82)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0B9D456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0.082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5413E2F3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1.12 (0.89, 1.39)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19F659D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0.335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1AE19DF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1.19 (0.95, 1.49)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5C7504A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0.131</w:t>
            </w:r>
          </w:p>
        </w:tc>
      </w:tr>
      <w:tr w:rsidR="00B21C62" w14:paraId="5AB76C9A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1B454329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T3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4B2E391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1.52 (1.00, 2.31)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4751D05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0.050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28B3A740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1.07 (0.80, 1.42)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0F241AD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0.655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7725923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1.16 (0.86, 1.56)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77678DC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0.338</w:t>
            </w:r>
          </w:p>
        </w:tc>
      </w:tr>
      <w:tr w:rsidR="00B21C62" w14:paraId="5CA49818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49CE3147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Walking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064548C3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2B051DC2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7E5368CD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0E86BB2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4F7862CE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58735C3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35BDDBAD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316BB7D2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T1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0C77CABC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AA940C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7A27BC48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16EFEC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7A3021D4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238EBB8D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052E2F40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4FA15250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T2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7ADFB86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 (0.75, 1.19)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73B326F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0.625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3AEB4EE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 (0.76, 1.08)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703F37D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0.278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444EA606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0.90 (0.75, 1.09)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18440987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0.279</w:t>
            </w:r>
          </w:p>
        </w:tc>
      </w:tr>
      <w:tr w:rsidR="00B21C62" w14:paraId="4D0C603D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57D76E5C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T3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7EB19D87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0.59 (0.45, 0.78)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7EF549A3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0.001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2316ED53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0.72 (0.59, 0.86)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419B4D6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0.001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7DF5A130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0.74 (0.61, 0.89)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5335ABC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</w:t>
            </w:r>
          </w:p>
        </w:tc>
      </w:tr>
      <w:tr w:rsidR="00B21C62" w14:paraId="2062748C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6ED4E7AA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MVPA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78C846F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365836D8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713CDBB3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46C55D0F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1C8FEC2E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5864717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684380E8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7C1DD1CF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T1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1F06DFD2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65C54B3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5CE435BB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39EE2738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0063527C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7D6008EE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4B451BF2" w14:textId="77777777" w:rsidTr="00677401">
        <w:trPr>
          <w:jc w:val="center"/>
        </w:trPr>
        <w:tc>
          <w:tcPr>
            <w:tcW w:w="1070" w:type="pct"/>
            <w:shd w:val="clear" w:color="auto" w:fill="FFFFFF"/>
            <w:noWrap/>
            <w:vAlign w:val="center"/>
          </w:tcPr>
          <w:p w14:paraId="00B52278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T2</w:t>
            </w:r>
          </w:p>
        </w:tc>
        <w:tc>
          <w:tcPr>
            <w:tcW w:w="848" w:type="pct"/>
            <w:shd w:val="clear" w:color="auto" w:fill="FFFFFF"/>
            <w:noWrap/>
            <w:vAlign w:val="center"/>
          </w:tcPr>
          <w:p w14:paraId="3FF8156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1.15 (0.88, 1.49)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2B5B13E0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0.301</w:t>
            </w:r>
          </w:p>
        </w:tc>
        <w:tc>
          <w:tcPr>
            <w:tcW w:w="891" w:type="pct"/>
            <w:shd w:val="clear" w:color="auto" w:fill="FFFFFF"/>
            <w:noWrap/>
            <w:vAlign w:val="center"/>
          </w:tcPr>
          <w:p w14:paraId="6016416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1.08 (0.90, 1.31)</w:t>
            </w:r>
          </w:p>
        </w:tc>
        <w:tc>
          <w:tcPr>
            <w:tcW w:w="479" w:type="pct"/>
            <w:shd w:val="clear" w:color="auto" w:fill="FFFFFF"/>
            <w:noWrap/>
            <w:vAlign w:val="center"/>
          </w:tcPr>
          <w:p w14:paraId="50D8F69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0.404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2E7A0D8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 (0.84, 1.25)</w:t>
            </w:r>
          </w:p>
        </w:tc>
        <w:tc>
          <w:tcPr>
            <w:tcW w:w="410" w:type="pct"/>
            <w:shd w:val="clear" w:color="auto" w:fill="FFFFFF"/>
            <w:noWrap/>
            <w:vAlign w:val="center"/>
          </w:tcPr>
          <w:p w14:paraId="1B66A14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0.837</w:t>
            </w:r>
          </w:p>
        </w:tc>
      </w:tr>
      <w:tr w:rsidR="00B21C62" w14:paraId="3A5C4529" w14:textId="77777777" w:rsidTr="00677401">
        <w:trPr>
          <w:jc w:val="center"/>
        </w:trPr>
        <w:tc>
          <w:tcPr>
            <w:tcW w:w="1070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354DEAE1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T3</w:t>
            </w:r>
          </w:p>
        </w:tc>
        <w:tc>
          <w:tcPr>
            <w:tcW w:w="848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09389D06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1.31 (0.87, 1.98)</w:t>
            </w:r>
          </w:p>
        </w:tc>
        <w:tc>
          <w:tcPr>
            <w:tcW w:w="479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5BEC9624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0.202</w:t>
            </w:r>
          </w:p>
        </w:tc>
        <w:tc>
          <w:tcPr>
            <w:tcW w:w="891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1E48CE4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1.08 (0.80, 1.45)</w:t>
            </w:r>
          </w:p>
        </w:tc>
        <w:tc>
          <w:tcPr>
            <w:tcW w:w="479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6A1F370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0.608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4A8F570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1.14 (0.86, 1.50)</w:t>
            </w:r>
          </w:p>
        </w:tc>
        <w:tc>
          <w:tcPr>
            <w:tcW w:w="410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780A333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0.364</w:t>
            </w:r>
          </w:p>
        </w:tc>
      </w:tr>
    </w:tbl>
    <w:p w14:paraId="00D610F0" w14:textId="77777777" w:rsidR="00B21C62" w:rsidRPr="006028D5" w:rsidRDefault="00000000">
      <w:pPr>
        <w:spacing w:before="100" w:beforeAutospacing="1" w:line="276" w:lineRule="auto"/>
        <w:rPr>
          <w:rFonts w:ascii="Times New Roman" w:eastAsia="等线" w:hAnsi="Times New Roman" w:cs="Times New Roman"/>
          <w:sz w:val="16"/>
          <w:szCs w:val="16"/>
        </w:rPr>
      </w:pPr>
      <w:bookmarkStart w:id="8" w:name="OLE_LINK190"/>
      <w:bookmarkEnd w:id="7"/>
      <w:r w:rsidRPr="006028D5">
        <w:rPr>
          <w:rFonts w:ascii="Times New Roman" w:eastAsia="等线" w:hAnsi="Times New Roman" w:cs="Times New Roman"/>
          <w:sz w:val="16"/>
          <w:szCs w:val="16"/>
        </w:rPr>
        <w:t xml:space="preserve">The models were adjusted for age, educational level, marital status, per capita monthly household income, smoking, </w:t>
      </w:r>
      <w:r w:rsidRPr="006028D5">
        <w:rPr>
          <w:rFonts w:ascii="Times New Roman" w:eastAsia="等线" w:hAnsi="Times New Roman" w:cs="Times New Roman" w:hint="eastAsia"/>
          <w:sz w:val="16"/>
          <w:szCs w:val="16"/>
        </w:rPr>
        <w:t>drinking</w:t>
      </w:r>
      <w:r w:rsidRPr="006028D5">
        <w:rPr>
          <w:rFonts w:ascii="Times New Roman" w:eastAsia="等线" w:hAnsi="Times New Roman" w:cs="Times New Roman"/>
          <w:sz w:val="16"/>
          <w:szCs w:val="16"/>
        </w:rPr>
        <w:t xml:space="preserve">, high-fat diet, higher intake of fruits and vegetables, calcium intake, BMI, </w:t>
      </w:r>
      <w:r w:rsidRPr="006028D5">
        <w:rPr>
          <w:rFonts w:ascii="Times New Roman" w:eastAsia="等线" w:hAnsi="Times New Roman" w:cs="Times New Roman" w:hint="eastAsia"/>
          <w:sz w:val="16"/>
          <w:szCs w:val="16"/>
        </w:rPr>
        <w:t>T2DM</w:t>
      </w:r>
      <w:r w:rsidRPr="006028D5">
        <w:rPr>
          <w:rFonts w:ascii="Times New Roman" w:eastAsia="等线" w:hAnsi="Times New Roman" w:cs="Times New Roman"/>
          <w:sz w:val="16"/>
          <w:szCs w:val="16"/>
        </w:rPr>
        <w:t xml:space="preserve">, </w:t>
      </w:r>
      <w:r w:rsidRPr="006028D5">
        <w:rPr>
          <w:rFonts w:ascii="Times New Roman" w:eastAsia="等线" w:hAnsi="Times New Roman" w:cs="Times New Roman" w:hint="eastAsia"/>
          <w:sz w:val="16"/>
          <w:szCs w:val="16"/>
        </w:rPr>
        <w:t>HTN</w:t>
      </w:r>
      <w:r w:rsidRPr="006028D5">
        <w:rPr>
          <w:rFonts w:ascii="Times New Roman" w:eastAsia="等线" w:hAnsi="Times New Roman" w:cs="Times New Roman"/>
          <w:sz w:val="16"/>
          <w:szCs w:val="16"/>
        </w:rPr>
        <w:t>, and other movement behaviors. In women, menopausal status was additionally adjusted for. Bold values indicate statistical significance (</w:t>
      </w:r>
      <w:r w:rsidRPr="006028D5">
        <w:rPr>
          <w:rFonts w:ascii="Times New Roman" w:eastAsia="等线" w:hAnsi="Times New Roman" w:cs="Times New Roman"/>
          <w:i/>
          <w:iCs/>
          <w:sz w:val="16"/>
          <w:szCs w:val="16"/>
        </w:rPr>
        <w:t>P</w:t>
      </w:r>
      <w:r w:rsidRPr="006028D5">
        <w:rPr>
          <w:rFonts w:ascii="Times New Roman" w:eastAsia="等线" w:hAnsi="Times New Roman" w:cs="Times New Roman"/>
          <w:sz w:val="16"/>
          <w:szCs w:val="16"/>
        </w:rPr>
        <w:t xml:space="preserve"> &lt; 0.05). </w:t>
      </w:r>
      <w:r w:rsidRPr="006028D5">
        <w:rPr>
          <w:rFonts w:ascii="Times New Roman" w:eastAsia="等线" w:hAnsi="Times New Roman" w:cs="Times New Roman"/>
          <w:i/>
          <w:iCs/>
          <w:sz w:val="16"/>
          <w:szCs w:val="16"/>
        </w:rPr>
        <w:t>OR</w:t>
      </w:r>
      <w:r w:rsidRPr="006028D5">
        <w:rPr>
          <w:rFonts w:ascii="Times New Roman" w:eastAsia="等线" w:hAnsi="Times New Roman" w:cs="Times New Roman"/>
          <w:sz w:val="16"/>
          <w:szCs w:val="16"/>
        </w:rPr>
        <w:t xml:space="preserve">, odds ratio; </w:t>
      </w:r>
      <w:r w:rsidRPr="006028D5">
        <w:rPr>
          <w:rFonts w:ascii="Times New Roman" w:eastAsia="等线" w:hAnsi="Times New Roman" w:cs="Times New Roman"/>
          <w:i/>
          <w:iCs/>
          <w:sz w:val="16"/>
          <w:szCs w:val="16"/>
        </w:rPr>
        <w:t>CI</w:t>
      </w:r>
      <w:r w:rsidRPr="006028D5">
        <w:rPr>
          <w:rFonts w:ascii="Times New Roman" w:eastAsia="等线" w:hAnsi="Times New Roman" w:cs="Times New Roman"/>
          <w:sz w:val="16"/>
          <w:szCs w:val="16"/>
        </w:rPr>
        <w:t>, confidence interval; MVPA, moderate-to-vigorous physical activity.</w:t>
      </w:r>
    </w:p>
    <w:bookmarkEnd w:id="8"/>
    <w:p w14:paraId="2F546EE7" w14:textId="3F2928B5" w:rsidR="00B21C62" w:rsidRPr="00677401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 w:val="18"/>
          <w:szCs w:val="18"/>
        </w:rPr>
        <w:br w:type="column"/>
      </w:r>
      <w:r w:rsidRPr="00677401">
        <w:rPr>
          <w:rFonts w:ascii="Times New Roman" w:hAnsi="Times New Roman" w:cs="Times New Roman"/>
          <w:szCs w:val="21"/>
        </w:rPr>
        <w:lastRenderedPageBreak/>
        <w:t>Table S</w:t>
      </w:r>
      <w:r w:rsidR="00677401" w:rsidRPr="00677401">
        <w:rPr>
          <w:rFonts w:ascii="Times New Roman" w:hAnsi="Times New Roman" w:cs="Times New Roman" w:hint="eastAsia"/>
          <w:szCs w:val="21"/>
        </w:rPr>
        <w:t>8</w:t>
      </w:r>
      <w:r w:rsidRPr="00677401">
        <w:rPr>
          <w:rFonts w:ascii="Times New Roman" w:hAnsi="Times New Roman" w:cs="Times New Roman"/>
          <w:szCs w:val="21"/>
        </w:rPr>
        <w:t xml:space="preserve"> Associations between different movement behaviors and osteoporosis risk</w:t>
      </w:r>
      <w:r w:rsidRPr="00677401">
        <w:rPr>
          <w:rFonts w:ascii="Times New Roman" w:hAnsi="Times New Roman" w:cs="Times New Roman" w:hint="eastAsia"/>
          <w:szCs w:val="21"/>
        </w:rPr>
        <w:t>: a</w:t>
      </w:r>
      <w:r w:rsidRPr="00677401">
        <w:rPr>
          <w:rFonts w:ascii="Times New Roman" w:hAnsi="Times New Roman" w:cs="Times New Roman"/>
          <w:szCs w:val="21"/>
        </w:rPr>
        <w:t>nalysis excluding individuals with hypertension and type 2 diabetes</w:t>
      </w:r>
    </w:p>
    <w:tbl>
      <w:tblPr>
        <w:tblpPr w:leftFromText="180" w:rightFromText="180" w:vertAnchor="text" w:horzAnchor="page" w:tblpXSpec="center" w:tblpY="277"/>
        <w:tblOverlap w:val="never"/>
        <w:tblW w:w="5802" w:type="pct"/>
        <w:jc w:val="center"/>
        <w:tblLayout w:type="fixed"/>
        <w:tblLook w:val="04A0" w:firstRow="1" w:lastRow="0" w:firstColumn="1" w:lastColumn="0" w:noHBand="0" w:noVBand="1"/>
      </w:tblPr>
      <w:tblGrid>
        <w:gridCol w:w="1930"/>
        <w:gridCol w:w="1756"/>
        <w:gridCol w:w="852"/>
        <w:gridCol w:w="1700"/>
        <w:gridCol w:w="850"/>
        <w:gridCol w:w="1700"/>
        <w:gridCol w:w="850"/>
      </w:tblGrid>
      <w:tr w:rsidR="00B21C62" w14:paraId="5E9A3641" w14:textId="77777777" w:rsidTr="006836FD">
        <w:trPr>
          <w:tblHeader/>
          <w:jc w:val="center"/>
        </w:trPr>
        <w:tc>
          <w:tcPr>
            <w:tcW w:w="1001" w:type="pct"/>
            <w:vMerge w:val="restart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552F51BC" w14:textId="77777777" w:rsidR="00B21C62" w:rsidRDefault="00000000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Duration (h)</w:t>
            </w:r>
          </w:p>
        </w:tc>
        <w:tc>
          <w:tcPr>
            <w:tcW w:w="1353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135F7905" w14:textId="77777777" w:rsidR="00B21C62" w:rsidRDefault="0000000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Men</w:t>
            </w:r>
          </w:p>
        </w:tc>
        <w:tc>
          <w:tcPr>
            <w:tcW w:w="1323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50B27D32" w14:textId="77777777" w:rsidR="00B21C62" w:rsidRDefault="0000000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Women</w:t>
            </w:r>
          </w:p>
        </w:tc>
        <w:tc>
          <w:tcPr>
            <w:tcW w:w="1323" w:type="pct"/>
            <w:gridSpan w:val="2"/>
            <w:tcBorders>
              <w:top w:val="single" w:sz="12" w:space="0" w:color="auto"/>
            </w:tcBorders>
            <w:shd w:val="clear" w:color="auto" w:fill="FFFFFF"/>
            <w:noWrap/>
            <w:vAlign w:val="center"/>
          </w:tcPr>
          <w:p w14:paraId="6A79D2D5" w14:textId="77777777" w:rsidR="00B21C62" w:rsidRDefault="00000000">
            <w:pPr>
              <w:widowControl/>
              <w:pBdr>
                <w:left w:val="none" w:sz="0" w:space="4" w:color="auto"/>
                <w:bottom w:val="single" w:sz="8" w:space="1" w:color="auto"/>
                <w:right w:val="none" w:sz="0" w:space="4" w:color="auto"/>
              </w:pBd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Postmenopausal women</w:t>
            </w:r>
          </w:p>
        </w:tc>
      </w:tr>
      <w:tr w:rsidR="00B21C62" w14:paraId="1153030E" w14:textId="77777777" w:rsidTr="006836FD">
        <w:trPr>
          <w:tblHeader/>
          <w:jc w:val="center"/>
        </w:trPr>
        <w:tc>
          <w:tcPr>
            <w:tcW w:w="1001" w:type="pct"/>
            <w:vMerge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5D2045A3" w14:textId="77777777" w:rsidR="00B21C62" w:rsidRDefault="00B21C62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911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3A1C58E1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42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6C8A8155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882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189092AB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41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7D57561A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882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1A8F1530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 xml:space="preserve">OR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(95%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441" w:type="pct"/>
            <w:tcBorders>
              <w:bottom w:val="single" w:sz="8" w:space="0" w:color="auto"/>
            </w:tcBorders>
            <w:shd w:val="clear" w:color="auto" w:fill="FFFFFF"/>
            <w:noWrap/>
            <w:vAlign w:val="center"/>
          </w:tcPr>
          <w:p w14:paraId="7E2CA215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</w:p>
        </w:tc>
      </w:tr>
      <w:tr w:rsidR="00B21C62" w14:paraId="44E05489" w14:textId="77777777" w:rsidTr="006836FD">
        <w:trPr>
          <w:jc w:val="center"/>
        </w:trPr>
        <w:tc>
          <w:tcPr>
            <w:tcW w:w="1001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38A8FAA4" w14:textId="77777777" w:rsidR="00B21C62" w:rsidRDefault="00000000">
            <w:pPr>
              <w:widowControl/>
              <w:snapToGrid w:val="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Nocturnal sleep</w:t>
            </w:r>
          </w:p>
        </w:tc>
        <w:tc>
          <w:tcPr>
            <w:tcW w:w="911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45A43527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2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4797EF43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2AC2ABDE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094824EA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2FBCE08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tcBorders>
              <w:top w:val="single" w:sz="8" w:space="0" w:color="auto"/>
            </w:tcBorders>
            <w:shd w:val="clear" w:color="auto" w:fill="FFFFFF"/>
            <w:noWrap/>
            <w:vAlign w:val="center"/>
          </w:tcPr>
          <w:p w14:paraId="7BFD70E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41BEED0F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6D17DBB7" w14:textId="77777777" w:rsidR="00B21C62" w:rsidRDefault="00000000">
            <w:pPr>
              <w:widowControl/>
              <w:snapToGrid w:val="0"/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&lt;6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4754F46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1.18 (0.84, 1.65)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213166F1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0.339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7F46FC9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0.87 (0.69, 1.10)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1564E21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0.261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4700374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0.85 (0.67, 1.08)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E54AEB3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0.189</w:t>
            </w:r>
          </w:p>
        </w:tc>
      </w:tr>
      <w:tr w:rsidR="00B21C62" w14:paraId="54204336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54991ECE" w14:textId="77777777" w:rsidR="00B21C62" w:rsidRDefault="00000000">
            <w:pPr>
              <w:widowControl/>
              <w:snapToGrid w:val="0"/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6~8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113FB42F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53F01F67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3DF19254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7787672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208DE7D7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7F03E976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42D6BAE4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74BF4575" w14:textId="77777777" w:rsidR="00B21C62" w:rsidRDefault="00000000">
            <w:pPr>
              <w:widowControl/>
              <w:snapToGrid w:val="0"/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&gt;8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68D8875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1.32 (1.06, 1.65)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55CD464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0.014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3F0D4584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1.27 (1.07, 1.51)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7B30B63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0.006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16CC217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1.27 (1.07, 1.52)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302CD43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0.008</w:t>
            </w:r>
          </w:p>
        </w:tc>
      </w:tr>
      <w:tr w:rsidR="00B21C62" w14:paraId="42932849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42CCA667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Style w:val="font11"/>
                <w:rFonts w:ascii="Times New Roman" w:hAnsi="Times New Roman" w:cs="Times New Roman" w:hint="default"/>
                <w:bCs w:val="0"/>
                <w:color w:val="000000"/>
                <w:sz w:val="21"/>
                <w:szCs w:val="21"/>
                <w:lang w:bidi="ar"/>
              </w:rPr>
              <w:t>Daytime napping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401894A3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0A0AF52E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616C8F85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1CCAC8C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2A85E7A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E154F6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366E01CC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227D4FAA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3C65E9C0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2CC53F0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26107019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5FA94686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7C035B8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27DBCDA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078FDD1C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3547BF6F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~1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1C87D460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1.25 (0.95, 1.65)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21EB328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0.116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56FF3698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1.17 (0.97, 1.42)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17DE4A3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0.104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45D240D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1.19 (0.97, 1.45)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2E0EC45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0.088</w:t>
            </w:r>
          </w:p>
        </w:tc>
      </w:tr>
      <w:tr w:rsidR="00B21C62" w14:paraId="00BB2909" w14:textId="77777777" w:rsidTr="006836FD">
        <w:trPr>
          <w:trHeight w:val="309"/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35222CED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&gt;1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7B224AF3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0.97 (0.71, 1.30)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6DA237B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0.817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0340A05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1.25 (1.01, 1.56)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153948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5E76BD7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1.25 (1.00, 1.56)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0C50543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0.053</w:t>
            </w:r>
          </w:p>
        </w:tc>
      </w:tr>
      <w:tr w:rsidR="00B21C62" w14:paraId="6A2D1427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2721DF17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Style w:val="font11"/>
                <w:rFonts w:ascii="Times New Roman" w:hAnsi="Times New Roman" w:cs="Times New Roman" w:hint="default"/>
                <w:bCs w:val="0"/>
                <w:color w:val="000000"/>
                <w:sz w:val="21"/>
                <w:szCs w:val="21"/>
                <w:lang w:bidi="ar"/>
              </w:rPr>
              <w:t>Sedentary behavior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59783E43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74F96B90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1FA065F5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774182E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6BD0950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3BF2BC42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0F633479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5E6B16C0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T1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4D54A3E2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431FF0AA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3B608240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00719896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20F762F9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4D9CB1F0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3D12ED43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6BE0AD84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T2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256D9D90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1.27 (0.93, 1.74)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7942537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0.131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0089A267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1.19 (0.95, 1.49)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3B2801B1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0.134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08D5A697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1.21 (0.96, 1.52)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0764B22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0.103</w:t>
            </w:r>
          </w:p>
        </w:tc>
      </w:tr>
      <w:tr w:rsidR="00B21C62" w14:paraId="3F34987E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1A25098B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T3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19EBEA0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1.53 (1.01, 2.31)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0A7E8BF4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0.046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33CBCEF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1.19 (0.88, 1.61)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2CCF5323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0.248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28B54028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1.23 (0.91, 1.66)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4C6AFB39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0.185</w:t>
            </w:r>
          </w:p>
        </w:tc>
      </w:tr>
      <w:tr w:rsidR="00B21C62" w14:paraId="123BCE01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5FCAEAFE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Walking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06A60E95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2B8A2AB8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6E959E59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7CE89D70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02ECBB1E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4ED310E4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05993559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1B5AB84F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T1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025D6E2B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55581554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2F3709B7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D7C85E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5D2AA3C5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47D9B247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7C87A64E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61A04BDB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T2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5D8AF70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 (0.74, 1.19)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3734E6D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0.609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0389CC7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 (0.78, 1.13)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587671DC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0.484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52FAE355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 (0.77, 1.12)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7DF0089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0.446</w:t>
            </w:r>
          </w:p>
        </w:tc>
      </w:tr>
      <w:tr w:rsidR="00B21C62" w14:paraId="6732F481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7B0409ED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T3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64FDB238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0.57 (0.43, 0.75)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73AB088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0.001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0373ECE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0.75 (0.62, 0.91)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11533DB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0.003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417293D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0.75 (0.62, 0.92)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39F0941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0.005</w:t>
            </w:r>
          </w:p>
        </w:tc>
      </w:tr>
      <w:tr w:rsidR="00B21C62" w14:paraId="027A45DA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28DAD64D" w14:textId="77777777" w:rsidR="00B21C6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MVPA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6E5C0EDA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5CB2BAF4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4FBB02E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546C013C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4E782B0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73183370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7CF6B1D7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27D680E8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T1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6B1C0D69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2E3B70C7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3962510B" w14:textId="77777777" w:rsidR="00B21C6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0BCBE92B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28BCC5C1" w14:textId="77777777" w:rsidR="00B21C62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Reference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6CFB3A41" w14:textId="77777777" w:rsidR="00B21C62" w:rsidRDefault="00B21C6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21C62" w14:paraId="18D02BC1" w14:textId="77777777" w:rsidTr="006836FD">
        <w:trPr>
          <w:jc w:val="center"/>
        </w:trPr>
        <w:tc>
          <w:tcPr>
            <w:tcW w:w="1001" w:type="pct"/>
            <w:shd w:val="clear" w:color="auto" w:fill="FFFFFF"/>
            <w:noWrap/>
            <w:vAlign w:val="center"/>
          </w:tcPr>
          <w:p w14:paraId="1F118A68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T2</w:t>
            </w:r>
          </w:p>
        </w:tc>
        <w:tc>
          <w:tcPr>
            <w:tcW w:w="911" w:type="pct"/>
            <w:shd w:val="clear" w:color="auto" w:fill="FFFFFF"/>
            <w:noWrap/>
            <w:vAlign w:val="center"/>
          </w:tcPr>
          <w:p w14:paraId="7EF770A6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1.23 (0.95, 1.60)</w:t>
            </w:r>
          </w:p>
        </w:tc>
        <w:tc>
          <w:tcPr>
            <w:tcW w:w="442" w:type="pct"/>
            <w:shd w:val="clear" w:color="auto" w:fill="FFFFFF"/>
            <w:noWrap/>
            <w:vAlign w:val="center"/>
          </w:tcPr>
          <w:p w14:paraId="75A98B56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0.119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045345FA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1.14 (0.94, 1.38)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09B0324F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82" w:type="pct"/>
            <w:shd w:val="clear" w:color="auto" w:fill="FFFFFF"/>
            <w:noWrap/>
            <w:vAlign w:val="center"/>
          </w:tcPr>
          <w:p w14:paraId="4786B3CD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1.07 (0.87, 1.32)</w:t>
            </w:r>
          </w:p>
        </w:tc>
        <w:tc>
          <w:tcPr>
            <w:tcW w:w="441" w:type="pct"/>
            <w:shd w:val="clear" w:color="auto" w:fill="FFFFFF"/>
            <w:noWrap/>
            <w:vAlign w:val="center"/>
          </w:tcPr>
          <w:p w14:paraId="15AC94AB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0.516</w:t>
            </w:r>
          </w:p>
        </w:tc>
      </w:tr>
      <w:tr w:rsidR="00B21C62" w14:paraId="7B8E52D5" w14:textId="77777777" w:rsidTr="006836FD">
        <w:trPr>
          <w:jc w:val="center"/>
        </w:trPr>
        <w:tc>
          <w:tcPr>
            <w:tcW w:w="1001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052B5778" w14:textId="77777777" w:rsidR="00B21C62" w:rsidRDefault="00000000">
            <w:pPr>
              <w:widowControl/>
              <w:snapToGrid w:val="0"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T3</w:t>
            </w:r>
          </w:p>
        </w:tc>
        <w:tc>
          <w:tcPr>
            <w:tcW w:w="911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6AC74D97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1.29 (0.85, 1.94)</w:t>
            </w:r>
          </w:p>
        </w:tc>
        <w:tc>
          <w:tcPr>
            <w:tcW w:w="442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7AF88021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0.226</w:t>
            </w:r>
          </w:p>
        </w:tc>
        <w:tc>
          <w:tcPr>
            <w:tcW w:w="882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2A586FF2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1.22 (0.90, 1.66)</w:t>
            </w:r>
          </w:p>
        </w:tc>
        <w:tc>
          <w:tcPr>
            <w:tcW w:w="441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1DCB576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82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1CE5D980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1.23 (0.93, 1.64)</w:t>
            </w:r>
          </w:p>
        </w:tc>
        <w:tc>
          <w:tcPr>
            <w:tcW w:w="441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</w:tcPr>
          <w:p w14:paraId="38D5C25E" w14:textId="77777777" w:rsidR="00B21C6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0.146</w:t>
            </w:r>
          </w:p>
        </w:tc>
      </w:tr>
    </w:tbl>
    <w:p w14:paraId="1E0CA88C" w14:textId="77777777" w:rsidR="00B21C62" w:rsidRDefault="00000000">
      <w:pPr>
        <w:spacing w:before="100" w:beforeAutospacing="1" w:line="276" w:lineRule="auto"/>
        <w:rPr>
          <w:rFonts w:ascii="Times New Roman" w:eastAsia="等线" w:hAnsi="Times New Roman" w:cs="Times New Roman"/>
          <w:sz w:val="18"/>
          <w:szCs w:val="18"/>
        </w:rPr>
        <w:sectPr w:rsidR="00B21C6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cs="Times New Roman"/>
          <w:sz w:val="18"/>
          <w:szCs w:val="18"/>
        </w:rPr>
        <w:t xml:space="preserve">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66AABD60" w14:textId="59D6E931" w:rsidR="00B21C62" w:rsidRDefault="00000000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677401">
        <w:rPr>
          <w:rFonts w:ascii="Times New Roman" w:hAnsi="Times New Roman" w:cs="Times New Roman" w:hint="eastAsia"/>
          <w:szCs w:val="21"/>
        </w:rPr>
        <w:t>9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Sensitivity analyses of </w:t>
      </w:r>
      <w:proofErr w:type="spellStart"/>
      <w:r>
        <w:rPr>
          <w:rFonts w:ascii="Times New Roman" w:hAnsi="Times New Roman" w:cs="Times New Roman" w:hint="eastAsia"/>
          <w:szCs w:val="21"/>
        </w:rPr>
        <w:t>isotemporal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substitution models for movement behaviors and osteoporosis risk based on 24-hour time normalization </w:t>
      </w:r>
      <w:r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74F72B3B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F3006C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080161F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3CDD6E57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15DED999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14E7BD4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AF14529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27F12773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49426182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2A3816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5A9448F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9B7F57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5151D0E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AC8A1A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0DEEA58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750799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055672E0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081B1F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6A966D6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2BEEDD1A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69831E5F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6311A2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4C5E6E6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737C20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711B2A0E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A295F09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02FB129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0AC6A62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1179E814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CC8FCC5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1595B935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56E086A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5A506CA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27022CC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97CAD6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5F1428F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3749DE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4BDB027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BFA244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364EDFE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AF19E6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7255BEC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E8607A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255B7D3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E99BD14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AF7AC5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9C4E9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980CD5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0.94 (0.87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D52DA3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0.076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8B99F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0.99 (0.95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C9DCAE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0.514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C7CFE3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0.88 (0.83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31742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41AC6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0.98 (0.94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80842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0.311</w:t>
            </w:r>
          </w:p>
        </w:tc>
      </w:tr>
      <w:tr w:rsidR="00B21C62" w14:paraId="3428C37F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1DEF8FA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202546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1.07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E6DCFF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0.076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5D0D01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6CBB82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649A0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1.05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E7664B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0.084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F02E70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0.93 (0.87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D66890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0.056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A3D14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1.04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A11ED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0.141</w:t>
            </w:r>
          </w:p>
        </w:tc>
      </w:tr>
      <w:tr w:rsidR="00B21C62" w14:paraId="07B19E3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AE0B69D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9CA669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(0.97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1.05)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CD630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0.514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65C513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0.95 (0.90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EA39C3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0.084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ADCF7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7FCD30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937D85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0.89 (0.85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E73F2B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13390F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0.99 (0.98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24DA4A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0.352</w:t>
            </w:r>
          </w:p>
        </w:tc>
      </w:tr>
      <w:tr w:rsidR="00B21C62" w14:paraId="37C38D2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40F62C5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D4D01A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1.14 (1.08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1.21)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E450E3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A3FA78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1.07 (1.00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1.15)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709D0E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0.056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EA14F3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1.13 (1.08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1.18)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D67F9F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8EE746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EF4087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F61C9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1.12 (1.07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B3B8C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B21C62" w14:paraId="00F1FA8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40B8848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9780DF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 (0.98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DBBC3F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758FC3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0.96 (0.90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BD1D4E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0.141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E2725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949898A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0.352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52E385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0.89 (0.86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3541B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26117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E781CB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:rsidR="00B21C62" w14:paraId="7FFAB69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E243440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DF57217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C269E7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09936D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0D964C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EFC8A4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9527B8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C5A8B7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8A4BE5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325EB1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0B7A32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74D0D51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03B5170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EB01154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3957C9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8DA563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B2B861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FC47DC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019BEB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6B7404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F2A126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C0FCF4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58EDD6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5B0BB64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A8BCC4B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029135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2D6DB8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7AF858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0.99 (0.94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1.04)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3A1950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8E0293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0.97 (0.9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2,1.03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A99980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81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16AA3E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0.90 (0.86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31EC0D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DD7DAFC" w14:textId="77777777" w:rsidR="00B21C62" w:rsidRPr="006836FD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6836F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0.97 (0.94</w:t>
            </w:r>
            <w:r w:rsidRPr="006836FD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 w:rsidRPr="006836FD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CF8ACD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0.033</w:t>
            </w:r>
          </w:p>
        </w:tc>
      </w:tr>
      <w:tr w:rsidR="00B21C62" w14:paraId="4811E9C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B5BC90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B3B330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(0.96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9229E7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0.655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0270BA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F71B9A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6EAA84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0.98 (0.94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345A02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0.325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11CD5A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0.91 (0.86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0.95)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A3D1BF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66CAB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0.98 (0.94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37AC62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0.370</w:t>
            </w:r>
          </w:p>
        </w:tc>
      </w:tr>
      <w:tr w:rsidR="00B21C62" w14:paraId="290E235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241E53C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504114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1.03 (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0.99,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16B82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81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AA3FD0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 (0.98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02E99E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0.325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6D2509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D6B64E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C0A27B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0.93 (0.90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0.95)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CA35E3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634F8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6EEFA8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0.822</w:t>
            </w:r>
          </w:p>
        </w:tc>
      </w:tr>
      <w:tr w:rsidR="00B21C62" w14:paraId="63419AF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E6EF569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1C97C1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1.12 (1.07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AA21A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ED9A5F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1.10 (1.05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EC195B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399F0F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1.08 (1.05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3BDF8E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A020F6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C15D4A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8D177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1.08 (1.05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BCAEF0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B21C62" w14:paraId="740FF7A9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66E3D105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CD6A95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1.03 (1.00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1.06)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2B90D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0.033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C5FD22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 (0.98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1.06)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30E2AC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0.370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118B59B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9FD003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0.822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9FE362A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0.92 (0.90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0.95)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5870D09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AFED07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1C90A4D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</w:tr>
    </w:tbl>
    <w:p w14:paraId="239CF366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57326433" w14:textId="05EFE8DA" w:rsidR="00BC402D" w:rsidRDefault="0000000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433AD1B1" w14:textId="0E8AB6F8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677401">
        <w:rPr>
          <w:rFonts w:ascii="Times New Roman" w:hAnsi="Times New Roman" w:cs="Times New Roman" w:hint="eastAsia"/>
          <w:szCs w:val="21"/>
        </w:rPr>
        <w:t>10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Sensitivity analyses of </w:t>
      </w:r>
      <w:proofErr w:type="spellStart"/>
      <w:r>
        <w:rPr>
          <w:rFonts w:ascii="Times New Roman" w:hAnsi="Times New Roman" w:cs="Times New Roman" w:hint="eastAsia"/>
          <w:szCs w:val="21"/>
        </w:rPr>
        <w:t>isotemporal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substitution models for movement behaviors and osteoporosis risk based on 24-hour time normalization </w:t>
      </w:r>
      <w:r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216DAD04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28B52F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5FB65A9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877F59C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3D164D32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1B9C43BE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4DF9BED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36D403AC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079324BC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2F4EF3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9896C7D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813E60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1E6B921A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FD0ABD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35D1A05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5BBED2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55861256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37A624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5919335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72ECE3BF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7E9DC09C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4F32CC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00A0EA3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CE0411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22E83FF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D8AB749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DA649B4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F666498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62DEBC5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ABAA229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54EBBE35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60B1BFB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4EA1731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23886F9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42CF36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0B83901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13A8C2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4E1EB16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A89312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4C2EC85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9C83CB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51CD4E0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C36784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65EF3FB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E14D3F5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01416E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BE640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4C10DD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0.88 (0.76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3E1139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1701" w:type="dxa"/>
            <w:shd w:val="clear" w:color="auto" w:fill="FFFFFF"/>
          </w:tcPr>
          <w:p w14:paraId="35DBA3A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462349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0.514</w:t>
            </w:r>
          </w:p>
        </w:tc>
        <w:tc>
          <w:tcPr>
            <w:tcW w:w="1417" w:type="dxa"/>
            <w:shd w:val="clear" w:color="auto" w:fill="FFFFFF"/>
          </w:tcPr>
          <w:p w14:paraId="52B9B8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0.77 (0.69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0.85)</w:t>
            </w:r>
          </w:p>
        </w:tc>
        <w:tc>
          <w:tcPr>
            <w:tcW w:w="709" w:type="dxa"/>
            <w:shd w:val="clear" w:color="auto" w:fill="FFFFFF"/>
          </w:tcPr>
          <w:p w14:paraId="39E333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5C4D2C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17A667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0.311</w:t>
            </w:r>
          </w:p>
        </w:tc>
      </w:tr>
      <w:tr w:rsidR="00B21C62" w14:paraId="5B12AAD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66CA9F9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31C1826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1.14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1.31)</w:t>
            </w:r>
          </w:p>
        </w:tc>
        <w:tc>
          <w:tcPr>
            <w:tcW w:w="709" w:type="dxa"/>
            <w:shd w:val="clear" w:color="auto" w:fill="FFFFFF"/>
          </w:tcPr>
          <w:p w14:paraId="67B4BE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BFE065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46853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5B712C4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1FBC7A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1417" w:type="dxa"/>
            <w:shd w:val="clear" w:color="auto" w:fill="FFFFFF"/>
          </w:tcPr>
          <w:p w14:paraId="1CB58B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0.87 (0.76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7BC79DC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0.056</w:t>
            </w:r>
          </w:p>
        </w:tc>
        <w:tc>
          <w:tcPr>
            <w:tcW w:w="1276" w:type="dxa"/>
            <w:shd w:val="clear" w:color="auto" w:fill="FFFFFF"/>
          </w:tcPr>
          <w:p w14:paraId="33FBEE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1.23)</w:t>
            </w:r>
          </w:p>
        </w:tc>
        <w:tc>
          <w:tcPr>
            <w:tcW w:w="709" w:type="dxa"/>
            <w:shd w:val="clear" w:color="auto" w:fill="FFFFFF"/>
          </w:tcPr>
          <w:p w14:paraId="62EDE26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0.141</w:t>
            </w:r>
          </w:p>
        </w:tc>
      </w:tr>
      <w:tr w:rsidR="00B21C62" w14:paraId="60F4D60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6318AEB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65AB40C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75E0B8E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0.514</w:t>
            </w:r>
          </w:p>
        </w:tc>
        <w:tc>
          <w:tcPr>
            <w:tcW w:w="1417" w:type="dxa"/>
            <w:shd w:val="clear" w:color="auto" w:fill="FFFFFF"/>
          </w:tcPr>
          <w:p w14:paraId="49217E7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0.90 (0.80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24FE208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431DD5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80427D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627964E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0.79 (0.72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0.85)</w:t>
            </w:r>
          </w:p>
        </w:tc>
        <w:tc>
          <w:tcPr>
            <w:tcW w:w="709" w:type="dxa"/>
            <w:shd w:val="clear" w:color="auto" w:fill="FFFFFF"/>
          </w:tcPr>
          <w:p w14:paraId="661FFCA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42C88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6B81786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0.352</w:t>
            </w:r>
          </w:p>
        </w:tc>
      </w:tr>
      <w:tr w:rsidR="00B21C62" w14:paraId="7DC9CB1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BC34620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7D65F7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1.30 (1.17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1.45)</w:t>
            </w:r>
          </w:p>
        </w:tc>
        <w:tc>
          <w:tcPr>
            <w:tcW w:w="709" w:type="dxa"/>
            <w:shd w:val="clear" w:color="auto" w:fill="FFFFFF"/>
          </w:tcPr>
          <w:p w14:paraId="4BE69D5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692FE28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1.15 (1.00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1.32)</w:t>
            </w:r>
          </w:p>
        </w:tc>
        <w:tc>
          <w:tcPr>
            <w:tcW w:w="709" w:type="dxa"/>
            <w:shd w:val="clear" w:color="auto" w:fill="FFFFFF"/>
          </w:tcPr>
          <w:p w14:paraId="6D117A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0.056</w:t>
            </w:r>
          </w:p>
        </w:tc>
        <w:tc>
          <w:tcPr>
            <w:tcW w:w="1701" w:type="dxa"/>
            <w:shd w:val="clear" w:color="auto" w:fill="FFFFFF"/>
          </w:tcPr>
          <w:p w14:paraId="5290BD5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1.27 (1.17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1.38)</w:t>
            </w:r>
          </w:p>
        </w:tc>
        <w:tc>
          <w:tcPr>
            <w:tcW w:w="709" w:type="dxa"/>
            <w:shd w:val="clear" w:color="auto" w:fill="FFFFFF"/>
          </w:tcPr>
          <w:p w14:paraId="15BBC3C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F52DD6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905453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2A3C0AD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 (1.15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1.36)</w:t>
            </w:r>
          </w:p>
        </w:tc>
        <w:tc>
          <w:tcPr>
            <w:tcW w:w="709" w:type="dxa"/>
            <w:shd w:val="clear" w:color="auto" w:fill="FFFFFF"/>
          </w:tcPr>
          <w:p w14:paraId="5C77DF9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3E0023D9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18141BE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16C3F0C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75F8416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0.311</w:t>
            </w:r>
          </w:p>
        </w:tc>
        <w:tc>
          <w:tcPr>
            <w:tcW w:w="1417" w:type="dxa"/>
            <w:shd w:val="clear" w:color="auto" w:fill="FFFFFF"/>
          </w:tcPr>
          <w:p w14:paraId="4FF201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0.92 (0.82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1220556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0.141</w:t>
            </w:r>
          </w:p>
        </w:tc>
        <w:tc>
          <w:tcPr>
            <w:tcW w:w="1701" w:type="dxa"/>
            <w:shd w:val="clear" w:color="auto" w:fill="FFFFFF"/>
          </w:tcPr>
          <w:p w14:paraId="7D7A056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4D2EDD5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0.352</w:t>
            </w:r>
          </w:p>
        </w:tc>
        <w:tc>
          <w:tcPr>
            <w:tcW w:w="1417" w:type="dxa"/>
            <w:shd w:val="clear" w:color="auto" w:fill="FFFFFF"/>
          </w:tcPr>
          <w:p w14:paraId="19EF56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0.80 (0.73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0.87)</w:t>
            </w:r>
          </w:p>
        </w:tc>
        <w:tc>
          <w:tcPr>
            <w:tcW w:w="709" w:type="dxa"/>
            <w:shd w:val="clear" w:color="auto" w:fill="FFFFFF"/>
          </w:tcPr>
          <w:p w14:paraId="0DE7DFD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8388C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82351A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:rsidR="00B21C62" w14:paraId="0ABF0BB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66C0DCE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A5A66BD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9241E6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9AF22A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ED1DE5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44CE41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4D615E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412FB75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745AEB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74C7C0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C3EA7F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443C9CF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E307877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48A4E0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8E0A32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CE11BD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2F5D1D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B7ECFC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AF626D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03CD142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834B1F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89AF95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C5B439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75A5B3F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45DC661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C90689A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B09D55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5349DB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536CD0A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0.655</w:t>
            </w:r>
          </w:p>
        </w:tc>
        <w:tc>
          <w:tcPr>
            <w:tcW w:w="1701" w:type="dxa"/>
            <w:shd w:val="clear" w:color="auto" w:fill="FFFFFF"/>
          </w:tcPr>
          <w:p w14:paraId="108DB5E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, 1.00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2787C5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81</w:t>
            </w:r>
          </w:p>
        </w:tc>
        <w:tc>
          <w:tcPr>
            <w:tcW w:w="1417" w:type="dxa"/>
            <w:shd w:val="clear" w:color="auto" w:fill="FFFFFF"/>
          </w:tcPr>
          <w:p w14:paraId="1EA2E3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0.80 (0.74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0.87)</w:t>
            </w:r>
          </w:p>
        </w:tc>
        <w:tc>
          <w:tcPr>
            <w:tcW w:w="709" w:type="dxa"/>
            <w:shd w:val="clear" w:color="auto" w:fill="FFFFFF"/>
          </w:tcPr>
          <w:p w14:paraId="6A0619E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71C7E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 (0.89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0.99)</w:t>
            </w:r>
          </w:p>
        </w:tc>
        <w:tc>
          <w:tcPr>
            <w:tcW w:w="709" w:type="dxa"/>
            <w:shd w:val="clear" w:color="auto" w:fill="FFFFFF"/>
          </w:tcPr>
          <w:p w14:paraId="6B2E98B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0.033</w:t>
            </w:r>
          </w:p>
        </w:tc>
      </w:tr>
      <w:tr w:rsidR="00B21C62" w14:paraId="4F2AF11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0F604F0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29284EE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1.14)</w:t>
            </w:r>
          </w:p>
        </w:tc>
        <w:tc>
          <w:tcPr>
            <w:tcW w:w="709" w:type="dxa"/>
            <w:shd w:val="clear" w:color="auto" w:fill="FFFFFF"/>
          </w:tcPr>
          <w:p w14:paraId="0A685E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0.655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0F363C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448D16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2895D7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1772578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0.325</w:t>
            </w:r>
          </w:p>
        </w:tc>
        <w:tc>
          <w:tcPr>
            <w:tcW w:w="1417" w:type="dxa"/>
            <w:shd w:val="clear" w:color="auto" w:fill="FFFFFF"/>
          </w:tcPr>
          <w:p w14:paraId="1893CD3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0.82 (0.74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0.91)</w:t>
            </w:r>
          </w:p>
        </w:tc>
        <w:tc>
          <w:tcPr>
            <w:tcW w:w="709" w:type="dxa"/>
            <w:shd w:val="clear" w:color="auto" w:fill="FFFFFF"/>
          </w:tcPr>
          <w:p w14:paraId="7934E9F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E01400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110385A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0.370</w:t>
            </w:r>
          </w:p>
        </w:tc>
      </w:tr>
      <w:tr w:rsidR="00B21C62" w14:paraId="51A51D2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D6F091E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67BDAB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0.89,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727B54C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81</w:t>
            </w:r>
          </w:p>
        </w:tc>
        <w:tc>
          <w:tcPr>
            <w:tcW w:w="1417" w:type="dxa"/>
            <w:shd w:val="clear" w:color="auto" w:fill="FFFFFF"/>
          </w:tcPr>
          <w:p w14:paraId="006F86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51877EE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0.325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61BD8F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55FE68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4B1CB97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0.91)</w:t>
            </w:r>
          </w:p>
        </w:tc>
        <w:tc>
          <w:tcPr>
            <w:tcW w:w="709" w:type="dxa"/>
            <w:shd w:val="clear" w:color="auto" w:fill="FFFFFF"/>
          </w:tcPr>
          <w:p w14:paraId="2803E8F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90C2FC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2392CBE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0.822</w:t>
            </w:r>
          </w:p>
        </w:tc>
      </w:tr>
      <w:tr w:rsidR="00B21C62" w14:paraId="7078D1E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65B6E61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3CA64E9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 (1.15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5321B8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4F9E58E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1.22 (1.10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08C4BC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701" w:type="dxa"/>
            <w:shd w:val="clear" w:color="auto" w:fill="FFFFFF"/>
          </w:tcPr>
          <w:p w14:paraId="7E844C5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(1.10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3472859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87CE5BA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85D68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5B84D21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(1.10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117C814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04FCF982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6619FCA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0DFDD2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D7413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4915A22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DFB887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0.370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15AE26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50F7E1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0.822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4E6502C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 (0.80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1427B47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52438AA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42B1CD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</w:tr>
    </w:tbl>
    <w:p w14:paraId="77FCAE90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33C1CF50" w14:textId="77777777" w:rsidR="00B21C62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D3AF36D" w14:textId="168CF073" w:rsidR="00B21C62" w:rsidRDefault="00000000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677401">
        <w:rPr>
          <w:rFonts w:ascii="Times New Roman" w:hAnsi="Times New Roman" w:cs="Times New Roman" w:hint="eastAsia"/>
          <w:szCs w:val="21"/>
        </w:rPr>
        <w:t>11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Sensitivity analyses of </w:t>
      </w:r>
      <w:proofErr w:type="spellStart"/>
      <w:r>
        <w:rPr>
          <w:rFonts w:ascii="Times New Roman" w:hAnsi="Times New Roman" w:cs="Times New Roman" w:hint="eastAsia"/>
          <w:szCs w:val="21"/>
        </w:rPr>
        <w:t>isotemporal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substitution models for movement behaviors and osteoporosis risk in postmenopausal women based on 24-hour time normalization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323E0B51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9995B6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B53C70C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7807E847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6266F296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2755C01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0B576157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6AFACFA1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1144EB8F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C0D8B38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EA294A5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E2D6BB6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F8A02E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C9F27D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0C78871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1CA392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5FE9E5A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40DA3B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1A4F3040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4C0DCF02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32FC3F29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30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20FE27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67079AE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3F8B864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17C6A64D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AE6A6DF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D9C9D1E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C44552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4837710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27B55A3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0912A3A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5F7B92AF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8CB54B2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B7D09C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6EC09D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841E64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32B161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6FB5F52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484CD5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5C75D4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C5317C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AC33D94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F1E10E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4A89A22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2B72DD3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865C0D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A47D2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B623B1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0.98 (0.93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81360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0.429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20344A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0.97 (0.9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3, 1.06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6D696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81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723B4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0.90 (0.86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B5849D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148D8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0.97 (0.94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1.00)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0871DA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0.022</w:t>
            </w:r>
          </w:p>
        </w:tc>
      </w:tr>
      <w:tr w:rsidR="00B21C62" w14:paraId="7CED69E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D1E9021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88C134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 (0.97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1.08)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0CCB46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0.429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832C2CA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E67AFB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CC4AA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0.99 (0.95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58E6B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0.584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F97289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0.92 (0.87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4FCC7E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0.002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8CBDDB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0.99 (0.94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1.03)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25C607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0.561</w:t>
            </w:r>
          </w:p>
        </w:tc>
      </w:tr>
      <w:tr w:rsidR="00B21C62" w14:paraId="78D3473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B04B75B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EFB026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1.03 (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0.97,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E97721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81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301E72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(0.97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B0D9F7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0.584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AC032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600F3D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D97335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0.93 (0.90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C990E9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D147A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5B62C6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0.884</w:t>
            </w:r>
          </w:p>
        </w:tc>
      </w:tr>
      <w:tr w:rsidR="00B21C62" w14:paraId="10695666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C60A961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34ECD5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1.11 (1.07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127AFE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A935CE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1.09 (1.03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1.15)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260C92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0.002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612D5AF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1.08 (1.04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9C6A99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B24920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4AC066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7F471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1.08 (1.04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1.11)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BD7C9E6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B21C62" w14:paraId="4DA0016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424325D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BACF32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1.04 (1.00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1.07)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4F9D39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0.022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F367A27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(0.97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7F91C8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0.561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C7881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(0.99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3BD6EB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0.884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54C51F1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0.93 (0.90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0.96)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BF07BF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&lt;0.001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D19944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F17EF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</w:tr>
      <w:tr w:rsidR="00B21C62" w14:paraId="627B5F3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E6381A6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60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A7188F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0A0F08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9395C9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8A1E0F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541962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02AA91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FA5BD7C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46307B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62B4D1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26388CB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69B1C995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2016C52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BA5525D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055AC0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1B648B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9104DB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182A9B8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CB5C6D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4992B01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313682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A8E9E9F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6C67EB1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174AA7E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48F543C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99F6C58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0C510D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078E14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70B43AF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0.429</w:t>
            </w:r>
          </w:p>
        </w:tc>
        <w:tc>
          <w:tcPr>
            <w:tcW w:w="1701" w:type="dxa"/>
            <w:shd w:val="clear" w:color="auto" w:fill="FFFFFF"/>
          </w:tcPr>
          <w:p w14:paraId="4D484F0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, 1.02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6A0DC7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81</w:t>
            </w:r>
          </w:p>
        </w:tc>
        <w:tc>
          <w:tcPr>
            <w:tcW w:w="1417" w:type="dxa"/>
            <w:shd w:val="clear" w:color="auto" w:fill="FFFFFF"/>
          </w:tcPr>
          <w:p w14:paraId="2D9F8D5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0.80 (0.74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0.87)</w:t>
            </w:r>
          </w:p>
        </w:tc>
        <w:tc>
          <w:tcPr>
            <w:tcW w:w="709" w:type="dxa"/>
            <w:shd w:val="clear" w:color="auto" w:fill="FFFFFF"/>
          </w:tcPr>
          <w:p w14:paraId="5CFE746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8C4BB4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(0.88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0.99)</w:t>
            </w:r>
          </w:p>
        </w:tc>
        <w:tc>
          <w:tcPr>
            <w:tcW w:w="709" w:type="dxa"/>
            <w:shd w:val="clear" w:color="auto" w:fill="FFFFFF"/>
          </w:tcPr>
          <w:p w14:paraId="1E50A80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0.022</w:t>
            </w:r>
          </w:p>
        </w:tc>
      </w:tr>
      <w:tr w:rsidR="00B21C62" w14:paraId="2C025BF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61710F9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5DF2D6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4823A4B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0.429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72B47C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82AEC5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59779E7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5D0758C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0.584</w:t>
            </w:r>
          </w:p>
        </w:tc>
        <w:tc>
          <w:tcPr>
            <w:tcW w:w="1417" w:type="dxa"/>
            <w:shd w:val="clear" w:color="auto" w:fill="FFFFFF"/>
          </w:tcPr>
          <w:p w14:paraId="7DE6B04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0.84 (0.75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0.94)</w:t>
            </w:r>
          </w:p>
        </w:tc>
        <w:tc>
          <w:tcPr>
            <w:tcW w:w="709" w:type="dxa"/>
            <w:shd w:val="clear" w:color="auto" w:fill="FFFFFF"/>
          </w:tcPr>
          <w:p w14:paraId="16064F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276" w:type="dxa"/>
            <w:shd w:val="clear" w:color="auto" w:fill="FFFFFF"/>
          </w:tcPr>
          <w:p w14:paraId="0B17EC5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2FD225D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0.561</w:t>
            </w:r>
          </w:p>
        </w:tc>
      </w:tr>
      <w:tr w:rsidR="00B21C62" w14:paraId="57D321F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18F92D5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2C00EFB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0.99,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3AF9F0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81</w:t>
            </w:r>
          </w:p>
        </w:tc>
        <w:tc>
          <w:tcPr>
            <w:tcW w:w="1417" w:type="dxa"/>
            <w:shd w:val="clear" w:color="auto" w:fill="FFFFFF"/>
          </w:tcPr>
          <w:p w14:paraId="219DFC4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44E3699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0.584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35671C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57309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59F0CAA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0.92)</w:t>
            </w:r>
          </w:p>
        </w:tc>
        <w:tc>
          <w:tcPr>
            <w:tcW w:w="709" w:type="dxa"/>
            <w:shd w:val="clear" w:color="auto" w:fill="FFFFFF"/>
          </w:tcPr>
          <w:p w14:paraId="059B5DC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46997D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51F24F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0.884</w:t>
            </w:r>
          </w:p>
        </w:tc>
      </w:tr>
      <w:tr w:rsidR="00B21C62" w14:paraId="09EF0DA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9CA2325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3AB3214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 (1.14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05115F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067CA0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1.33)</w:t>
            </w:r>
          </w:p>
        </w:tc>
        <w:tc>
          <w:tcPr>
            <w:tcW w:w="709" w:type="dxa"/>
            <w:shd w:val="clear" w:color="auto" w:fill="FFFFFF"/>
          </w:tcPr>
          <w:p w14:paraId="7616069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1701" w:type="dxa"/>
            <w:shd w:val="clear" w:color="auto" w:fill="FFFFFF"/>
          </w:tcPr>
          <w:p w14:paraId="4607BB3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 (1.09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31A586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627555E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E02CCF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6C7D129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 (1.09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153E166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7E8C7C90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32EC2A3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291B88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1.14)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2043C8D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637BC2A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1DE8755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0.561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79EB36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4F9E103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0.884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7DE03D9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1EA75AC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1552D353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581C5C2" w14:textId="77777777" w:rsidR="00B21C62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—</w:t>
            </w:r>
          </w:p>
        </w:tc>
      </w:tr>
    </w:tbl>
    <w:p w14:paraId="6E939F63" w14:textId="14E165C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30569B91" w14:textId="77777777" w:rsidR="00B21C62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59AD43C" w14:textId="4378B9FA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F33AAE">
        <w:rPr>
          <w:rFonts w:ascii="Times New Roman" w:hAnsi="Times New Roman" w:cs="Times New Roman" w:hint="eastAsia"/>
          <w:szCs w:val="21"/>
        </w:rPr>
        <w:t>1</w:t>
      </w:r>
      <w:r w:rsidR="00677401"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risk: Analysis excluding individuals with BMI</w:t>
      </w:r>
      <w:r>
        <w:rPr>
          <w:rFonts w:ascii="Times New Roman" w:hAnsi="Times New Roman" w:cs="Times New Roman" w:hint="eastAsia"/>
          <w:szCs w:val="21"/>
        </w:rPr>
        <w:t xml:space="preserve"> &lt;</w:t>
      </w:r>
      <w:r>
        <w:rPr>
          <w:rFonts w:ascii="Times New Roman" w:hAnsi="Times New Roman" w:cs="Times New Roman"/>
          <w:szCs w:val="21"/>
        </w:rPr>
        <w:t>18.5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315CC6EC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FCCAB0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9C941D3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08EEE3D1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FA68A30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310354B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FD960A0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1D55CC76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4F481BAF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C5ADB26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6495FAB9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8C074B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A4A1401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6EE327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B120F3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EDE759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752F08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3E386B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0AB3587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28737DA4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7F918EAC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E1B6B73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4CF5E422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03DBF8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BE942F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EBB8614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B138082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635F3D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ED929D8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C272507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74C4440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3BE422B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1A7CB06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4D24AC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12EF06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0.285</w:t>
            </w:r>
          </w:p>
        </w:tc>
        <w:tc>
          <w:tcPr>
            <w:tcW w:w="1417" w:type="dxa"/>
            <w:shd w:val="clear" w:color="auto" w:fill="FFFFFF"/>
          </w:tcPr>
          <w:p w14:paraId="76DF249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(0.90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698C5CB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0.131</w:t>
            </w:r>
          </w:p>
        </w:tc>
        <w:tc>
          <w:tcPr>
            <w:tcW w:w="1701" w:type="dxa"/>
            <w:shd w:val="clear" w:color="auto" w:fill="FFFFFF"/>
          </w:tcPr>
          <w:p w14:paraId="48CEF0C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1.02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45F75FD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417" w:type="dxa"/>
            <w:shd w:val="clear" w:color="auto" w:fill="FFFFFF"/>
          </w:tcPr>
          <w:p w14:paraId="3E240C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shd w:val="clear" w:color="auto" w:fill="FFFFFF"/>
          </w:tcPr>
          <w:p w14:paraId="080344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07957E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4A2D034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0.646</w:t>
            </w:r>
          </w:p>
        </w:tc>
      </w:tr>
      <w:tr w:rsidR="00B21C62" w14:paraId="22DC4A69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A13F2C9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2A55E6F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3C8AFC7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17" w:type="dxa"/>
            <w:shd w:val="clear" w:color="auto" w:fill="FFFFFF"/>
          </w:tcPr>
          <w:p w14:paraId="3B04D79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43CFC5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0.320</w:t>
            </w:r>
          </w:p>
        </w:tc>
        <w:tc>
          <w:tcPr>
            <w:tcW w:w="1701" w:type="dxa"/>
            <w:shd w:val="clear" w:color="auto" w:fill="FFFFFF"/>
          </w:tcPr>
          <w:p w14:paraId="14C74D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3CF8EA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17" w:type="dxa"/>
            <w:shd w:val="clear" w:color="auto" w:fill="FFFFFF"/>
          </w:tcPr>
          <w:p w14:paraId="344A383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1E5BD43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0.553</w:t>
            </w:r>
          </w:p>
        </w:tc>
        <w:tc>
          <w:tcPr>
            <w:tcW w:w="1276" w:type="dxa"/>
            <w:shd w:val="clear" w:color="auto" w:fill="FFFFFF"/>
          </w:tcPr>
          <w:p w14:paraId="43E96F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1.15)</w:t>
            </w:r>
          </w:p>
        </w:tc>
        <w:tc>
          <w:tcPr>
            <w:tcW w:w="709" w:type="dxa"/>
            <w:shd w:val="clear" w:color="auto" w:fill="FFFFFF"/>
          </w:tcPr>
          <w:p w14:paraId="6D6DA83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</w:tr>
      <w:tr w:rsidR="00B21C62" w14:paraId="0318148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81F6998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6822E90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E5362E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00050C5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CB6F45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71C98BA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C001EC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0BAA65B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30D86C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58F97EC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68262E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7F54AD7E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DD74658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56B281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923B7E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0A5419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575E51A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1701" w:type="dxa"/>
            <w:shd w:val="clear" w:color="auto" w:fill="FFFFFF"/>
          </w:tcPr>
          <w:p w14:paraId="586ECB4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2D7966A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0.963</w:t>
            </w:r>
          </w:p>
        </w:tc>
        <w:tc>
          <w:tcPr>
            <w:tcW w:w="1417" w:type="dxa"/>
            <w:shd w:val="clear" w:color="auto" w:fill="FFFFFF"/>
          </w:tcPr>
          <w:p w14:paraId="25647B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0.94)</w:t>
            </w:r>
          </w:p>
        </w:tc>
        <w:tc>
          <w:tcPr>
            <w:tcW w:w="709" w:type="dxa"/>
            <w:shd w:val="clear" w:color="auto" w:fill="FFFFFF"/>
          </w:tcPr>
          <w:p w14:paraId="1AF4CEB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CABBC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236BF2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0.684</w:t>
            </w:r>
          </w:p>
        </w:tc>
      </w:tr>
      <w:tr w:rsidR="00B21C62" w14:paraId="7FF1D846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E90AAB7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3EF216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1.14)</w:t>
            </w:r>
          </w:p>
        </w:tc>
        <w:tc>
          <w:tcPr>
            <w:tcW w:w="709" w:type="dxa"/>
            <w:shd w:val="clear" w:color="auto" w:fill="FFFFFF"/>
          </w:tcPr>
          <w:p w14:paraId="685DEA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601EA2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280060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4473EEC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2E9BC63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0.097</w:t>
            </w:r>
          </w:p>
        </w:tc>
        <w:tc>
          <w:tcPr>
            <w:tcW w:w="1417" w:type="dxa"/>
            <w:shd w:val="clear" w:color="auto" w:fill="FFFFFF"/>
          </w:tcPr>
          <w:p w14:paraId="290F42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 (0.87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497EEBB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1276" w:type="dxa"/>
            <w:shd w:val="clear" w:color="auto" w:fill="FFFFFF"/>
          </w:tcPr>
          <w:p w14:paraId="25260D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3FDF98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0.158</w:t>
            </w:r>
          </w:p>
        </w:tc>
      </w:tr>
      <w:tr w:rsidR="00B21C62" w14:paraId="29FD9F5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C03000B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1A25A7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319F41B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0.963</w:t>
            </w:r>
          </w:p>
        </w:tc>
        <w:tc>
          <w:tcPr>
            <w:tcW w:w="1417" w:type="dxa"/>
            <w:shd w:val="clear" w:color="auto" w:fill="FFFFFF"/>
          </w:tcPr>
          <w:p w14:paraId="45A7D7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530700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0.097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EACA6E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08C57B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330DF9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shd w:val="clear" w:color="auto" w:fill="FFFFFF"/>
          </w:tcPr>
          <w:p w14:paraId="3A1ECF3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4AFFF3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5828A2E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</w:tr>
      <w:tr w:rsidR="00B21C62" w14:paraId="03DB181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1D72514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35B61A8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1.19)</w:t>
            </w:r>
          </w:p>
        </w:tc>
        <w:tc>
          <w:tcPr>
            <w:tcW w:w="709" w:type="dxa"/>
            <w:shd w:val="clear" w:color="auto" w:fill="FFFFFF"/>
          </w:tcPr>
          <w:p w14:paraId="262471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5F27198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1.15)</w:t>
            </w:r>
          </w:p>
        </w:tc>
        <w:tc>
          <w:tcPr>
            <w:tcW w:w="709" w:type="dxa"/>
            <w:shd w:val="clear" w:color="auto" w:fill="FFFFFF"/>
          </w:tcPr>
          <w:p w14:paraId="7A0A4D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1701" w:type="dxa"/>
            <w:shd w:val="clear" w:color="auto" w:fill="FFFFFF"/>
          </w:tcPr>
          <w:p w14:paraId="785270D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0DC09CB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149B90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44C2E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29A04F4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060EE10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4C65035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73808B2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0BB23C1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4FB7939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0.684</w:t>
            </w:r>
          </w:p>
        </w:tc>
        <w:tc>
          <w:tcPr>
            <w:tcW w:w="1417" w:type="dxa"/>
            <w:shd w:val="clear" w:color="auto" w:fill="FFFFFF"/>
          </w:tcPr>
          <w:p w14:paraId="50A52CB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(0.90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6BB253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0.158</w:t>
            </w:r>
          </w:p>
        </w:tc>
        <w:tc>
          <w:tcPr>
            <w:tcW w:w="1701" w:type="dxa"/>
            <w:shd w:val="clear" w:color="auto" w:fill="FFFFFF"/>
          </w:tcPr>
          <w:p w14:paraId="33403DA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428B1A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  <w:tc>
          <w:tcPr>
            <w:tcW w:w="1417" w:type="dxa"/>
            <w:shd w:val="clear" w:color="auto" w:fill="FFFFFF"/>
          </w:tcPr>
          <w:p w14:paraId="6D863AA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0.94)</w:t>
            </w:r>
          </w:p>
        </w:tc>
        <w:tc>
          <w:tcPr>
            <w:tcW w:w="709" w:type="dxa"/>
            <w:shd w:val="clear" w:color="auto" w:fill="FFFFFF"/>
          </w:tcPr>
          <w:p w14:paraId="5184478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B89E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95E45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4094C74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A3D190F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4F73E18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C16234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853CDF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211EDB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4D8CBD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C119CF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ABFE56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ED1992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9ED787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633140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70314A9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6ADF478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7A8854D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5B2CA81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5B39FD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5AC02F8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0.325</w:t>
            </w:r>
          </w:p>
        </w:tc>
        <w:tc>
          <w:tcPr>
            <w:tcW w:w="1701" w:type="dxa"/>
            <w:shd w:val="clear" w:color="auto" w:fill="FFFFFF"/>
          </w:tcPr>
          <w:p w14:paraId="19ED630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42FCFAD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0.450</w:t>
            </w:r>
          </w:p>
        </w:tc>
        <w:tc>
          <w:tcPr>
            <w:tcW w:w="1417" w:type="dxa"/>
            <w:shd w:val="clear" w:color="auto" w:fill="FFFFFF"/>
          </w:tcPr>
          <w:p w14:paraId="7E2F777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7E0647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51FF3E5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4807D9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0.317</w:t>
            </w:r>
          </w:p>
        </w:tc>
      </w:tr>
      <w:tr w:rsidR="00B21C62" w14:paraId="1CC5570F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E084DD1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0F9E0A3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3CFBB2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1F01B1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1F022BA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0.021</w:t>
            </w:r>
          </w:p>
        </w:tc>
        <w:tc>
          <w:tcPr>
            <w:tcW w:w="1701" w:type="dxa"/>
            <w:shd w:val="clear" w:color="auto" w:fill="FFFFFF"/>
          </w:tcPr>
          <w:p w14:paraId="31515E1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1993699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417" w:type="dxa"/>
            <w:shd w:val="clear" w:color="auto" w:fill="FFFFFF"/>
          </w:tcPr>
          <w:p w14:paraId="474628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69948E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0.253</w:t>
            </w:r>
          </w:p>
        </w:tc>
        <w:tc>
          <w:tcPr>
            <w:tcW w:w="1276" w:type="dxa"/>
            <w:shd w:val="clear" w:color="auto" w:fill="FFFFFF"/>
          </w:tcPr>
          <w:p w14:paraId="03337F4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69A5E8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0.008</w:t>
            </w:r>
          </w:p>
        </w:tc>
      </w:tr>
      <w:tr w:rsidR="00B21C62" w14:paraId="56FE48B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9A9945E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59ADC3A5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A37878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F581AA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203E21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A049F1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E58D57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101ACA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848DFD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EBF901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607DEE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5A0E82B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4393CD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52DF2D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6CFB01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78A2A1C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0.99 (0.93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1224C6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0.636</w:t>
            </w:r>
          </w:p>
        </w:tc>
        <w:tc>
          <w:tcPr>
            <w:tcW w:w="1701" w:type="dxa"/>
            <w:shd w:val="clear" w:color="auto" w:fill="FFFFFF"/>
          </w:tcPr>
          <w:p w14:paraId="27DB398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0.97 (0.94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>, 0.99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203BA6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7</w:t>
            </w:r>
          </w:p>
        </w:tc>
        <w:tc>
          <w:tcPr>
            <w:tcW w:w="1417" w:type="dxa"/>
            <w:shd w:val="clear" w:color="auto" w:fill="FFFFFF"/>
          </w:tcPr>
          <w:p w14:paraId="2B7117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0.94)</w:t>
            </w:r>
          </w:p>
        </w:tc>
        <w:tc>
          <w:tcPr>
            <w:tcW w:w="709" w:type="dxa"/>
            <w:shd w:val="clear" w:color="auto" w:fill="FFFFFF"/>
          </w:tcPr>
          <w:p w14:paraId="2CAF11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5338622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351AA3E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0.063</w:t>
            </w:r>
          </w:p>
        </w:tc>
      </w:tr>
      <w:tr w:rsidR="00B21C62" w14:paraId="1C567C2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9B8E630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4563C5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1.01 (0.96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1F9BFE3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0.636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E753BF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28AF38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17ACAE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0.98 (0.94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56B209E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0.418</w:t>
            </w:r>
          </w:p>
        </w:tc>
        <w:tc>
          <w:tcPr>
            <w:tcW w:w="1417" w:type="dxa"/>
            <w:shd w:val="clear" w:color="auto" w:fill="FFFFFF"/>
          </w:tcPr>
          <w:p w14:paraId="0732CE3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431DF20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6EDA5BB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49FD7AA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0.479</w:t>
            </w:r>
          </w:p>
        </w:tc>
      </w:tr>
      <w:tr w:rsidR="00B21C62" w14:paraId="1CA9118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CE4F1AE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361865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1.03 (1.00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60EA3A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7</w:t>
            </w:r>
          </w:p>
        </w:tc>
        <w:tc>
          <w:tcPr>
            <w:tcW w:w="1417" w:type="dxa"/>
            <w:shd w:val="clear" w:color="auto" w:fill="FFFFFF"/>
          </w:tcPr>
          <w:p w14:paraId="14D728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1.02 (0.97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1D410D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0.418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39F9EF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DA351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7D70584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59F7111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657072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03BA49A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0.778</w:t>
            </w:r>
          </w:p>
        </w:tc>
      </w:tr>
      <w:tr w:rsidR="00B21C62" w14:paraId="5B35D83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D12D4F8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7680EEE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4B5A18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5A7213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655177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701" w:type="dxa"/>
            <w:shd w:val="clear" w:color="auto" w:fill="FFFFFF"/>
          </w:tcPr>
          <w:p w14:paraId="0163F49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72AA868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2F74B0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40504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3F83253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253772A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210512F8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3BB5941F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40003BA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(1.00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63FE7AE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34BE7B1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0A85D7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4B97436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05014C5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0.778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1DDA66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E9AD52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4F009C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7B4754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5AB58191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003890D7" w14:textId="19C2A863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F33AAE">
        <w:rPr>
          <w:rFonts w:ascii="Times New Roman" w:hAnsi="Times New Roman" w:cs="Times New Roman" w:hint="eastAsia"/>
          <w:szCs w:val="21"/>
        </w:rPr>
        <w:t>1</w:t>
      </w:r>
      <w:r w:rsidR="00677401"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</w:t>
      </w:r>
      <w:r>
        <w:rPr>
          <w:rFonts w:ascii="Times New Roman" w:hAnsi="Times New Roman" w:cs="Times New Roman" w:hint="eastAsia"/>
          <w:szCs w:val="21"/>
        </w:rPr>
        <w:t xml:space="preserve">: </w:t>
      </w:r>
      <w:r>
        <w:rPr>
          <w:rFonts w:ascii="Times New Roman" w:hAnsi="Times New Roman" w:cs="Times New Roman"/>
          <w:szCs w:val="21"/>
        </w:rPr>
        <w:t>Analysis excluding individuals with hypertension and type 2 diabetes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349C9880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519309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26907D1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125D964E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B5BEEE9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00E922A4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0AE2A9E6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4E37B4D7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76933176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7DD84F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584230EC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7E5BB4F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1F3B0CE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76BB0C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96A4DA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E3143A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02FD248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470089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1907759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7A509210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4A218DC5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448AD77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73335B1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43B39CF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F257EC2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C7CBA09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77F9B1C6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125F63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8634411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33720D5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4F3715B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092EE96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0006022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2974B69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7D8EA31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0.020</w:t>
            </w:r>
          </w:p>
        </w:tc>
        <w:tc>
          <w:tcPr>
            <w:tcW w:w="1417" w:type="dxa"/>
            <w:shd w:val="clear" w:color="auto" w:fill="FFFFFF"/>
          </w:tcPr>
          <w:p w14:paraId="6412985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386C3C3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0.460</w:t>
            </w:r>
          </w:p>
        </w:tc>
        <w:tc>
          <w:tcPr>
            <w:tcW w:w="1701" w:type="dxa"/>
            <w:shd w:val="clear" w:color="auto" w:fill="FFFFFF"/>
          </w:tcPr>
          <w:p w14:paraId="2B4F03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(1.00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114C6A0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1417" w:type="dxa"/>
            <w:shd w:val="clear" w:color="auto" w:fill="FFFFFF"/>
          </w:tcPr>
          <w:p w14:paraId="3B8B424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0.95)</w:t>
            </w:r>
          </w:p>
        </w:tc>
        <w:tc>
          <w:tcPr>
            <w:tcW w:w="709" w:type="dxa"/>
            <w:shd w:val="clear" w:color="auto" w:fill="FFFFFF"/>
          </w:tcPr>
          <w:p w14:paraId="687AE4E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4DAB56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413429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0.804</w:t>
            </w:r>
          </w:p>
        </w:tc>
      </w:tr>
      <w:tr w:rsidR="00B21C62" w14:paraId="3F123DE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7BCBFF3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4F1CBB9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shd w:val="clear" w:color="auto" w:fill="FFFFFF"/>
          </w:tcPr>
          <w:p w14:paraId="1C54B84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1417" w:type="dxa"/>
            <w:shd w:val="clear" w:color="auto" w:fill="FFFFFF"/>
          </w:tcPr>
          <w:p w14:paraId="792DD59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6E67768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0.739</w:t>
            </w:r>
          </w:p>
        </w:tc>
        <w:tc>
          <w:tcPr>
            <w:tcW w:w="1701" w:type="dxa"/>
            <w:shd w:val="clear" w:color="auto" w:fill="FFFFFF"/>
          </w:tcPr>
          <w:p w14:paraId="123B7C0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0F10ED2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417" w:type="dxa"/>
            <w:shd w:val="clear" w:color="auto" w:fill="FFFFFF"/>
          </w:tcPr>
          <w:p w14:paraId="1767EE1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092646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0.207</w:t>
            </w:r>
          </w:p>
        </w:tc>
        <w:tc>
          <w:tcPr>
            <w:tcW w:w="1276" w:type="dxa"/>
            <w:shd w:val="clear" w:color="auto" w:fill="FFFFFF"/>
          </w:tcPr>
          <w:p w14:paraId="1C7D64A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118BE66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0.178</w:t>
            </w:r>
          </w:p>
        </w:tc>
      </w:tr>
      <w:tr w:rsidR="00B21C62" w14:paraId="52B531D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9DCB961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63C0938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DE7B0D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6C777D3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F0CB79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65ED319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7945E1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71EAC2A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63AEEF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2DED5EB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657005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1BB5B3E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C4516D1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5188F50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E2C70E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59F4D8B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 (0.85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212B9DA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0.117</w:t>
            </w:r>
          </w:p>
        </w:tc>
        <w:tc>
          <w:tcPr>
            <w:tcW w:w="1701" w:type="dxa"/>
            <w:shd w:val="clear" w:color="auto" w:fill="FFFFFF"/>
          </w:tcPr>
          <w:p w14:paraId="214CFFF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220391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0.112</w:t>
            </w:r>
          </w:p>
        </w:tc>
        <w:tc>
          <w:tcPr>
            <w:tcW w:w="1417" w:type="dxa"/>
            <w:shd w:val="clear" w:color="auto" w:fill="FFFFFF"/>
          </w:tcPr>
          <w:p w14:paraId="7DEAEFA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shd w:val="clear" w:color="auto" w:fill="FFFFFF"/>
          </w:tcPr>
          <w:p w14:paraId="38F88C9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237770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0.95 (0.90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14DDCA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0.048</w:t>
            </w:r>
          </w:p>
        </w:tc>
      </w:tr>
      <w:tr w:rsidR="00B21C62" w14:paraId="5FDF40B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4C38953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7C77F7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shd w:val="clear" w:color="auto" w:fill="FFFFFF"/>
          </w:tcPr>
          <w:p w14:paraId="216E9FC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0.117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BF4722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CB37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1E2A74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5DB87F6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0.385</w:t>
            </w:r>
          </w:p>
        </w:tc>
        <w:tc>
          <w:tcPr>
            <w:tcW w:w="1417" w:type="dxa"/>
            <w:shd w:val="clear" w:color="auto" w:fill="FFFFFF"/>
          </w:tcPr>
          <w:p w14:paraId="09FB5E3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 (0.85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0B5A43B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0.142</w:t>
            </w:r>
          </w:p>
        </w:tc>
        <w:tc>
          <w:tcPr>
            <w:tcW w:w="1276" w:type="dxa"/>
            <w:shd w:val="clear" w:color="auto" w:fill="FFFFFF"/>
          </w:tcPr>
          <w:p w14:paraId="20E588B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20BBCE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0.558</w:t>
            </w:r>
          </w:p>
        </w:tc>
      </w:tr>
      <w:tr w:rsidR="00B21C62" w14:paraId="0989FED0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2C2BB4C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53980E0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0B5EFD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0.112</w:t>
            </w:r>
          </w:p>
        </w:tc>
        <w:tc>
          <w:tcPr>
            <w:tcW w:w="1417" w:type="dxa"/>
            <w:shd w:val="clear" w:color="auto" w:fill="FFFFFF"/>
          </w:tcPr>
          <w:p w14:paraId="56416A8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(0.90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26A1BF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0.385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63D4DC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8DD737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02A310C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0.95)</w:t>
            </w:r>
          </w:p>
        </w:tc>
        <w:tc>
          <w:tcPr>
            <w:tcW w:w="709" w:type="dxa"/>
            <w:shd w:val="clear" w:color="auto" w:fill="FFFFFF"/>
          </w:tcPr>
          <w:p w14:paraId="44C7110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3E64ED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556B1ED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0.270</w:t>
            </w:r>
          </w:p>
        </w:tc>
      </w:tr>
      <w:tr w:rsidR="00B21C62" w14:paraId="29B8D45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E011E99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5BFF8D6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1.15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75E1712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64BDD35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shd w:val="clear" w:color="auto" w:fill="FFFFFF"/>
          </w:tcPr>
          <w:p w14:paraId="6162384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0.142</w:t>
            </w:r>
          </w:p>
        </w:tc>
        <w:tc>
          <w:tcPr>
            <w:tcW w:w="1701" w:type="dxa"/>
            <w:shd w:val="clear" w:color="auto" w:fill="FFFFFF"/>
          </w:tcPr>
          <w:p w14:paraId="1015DD0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31CE0CB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8CAD6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889FBD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508F2F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201D93B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1476834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2B79115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4745AD4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5715E7D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0.048</w:t>
            </w:r>
          </w:p>
        </w:tc>
        <w:tc>
          <w:tcPr>
            <w:tcW w:w="1417" w:type="dxa"/>
            <w:shd w:val="clear" w:color="auto" w:fill="FFFFFF"/>
          </w:tcPr>
          <w:p w14:paraId="7E6C1BE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1476CC2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0.558</w:t>
            </w:r>
          </w:p>
        </w:tc>
        <w:tc>
          <w:tcPr>
            <w:tcW w:w="1701" w:type="dxa"/>
            <w:shd w:val="clear" w:color="auto" w:fill="FFFFFF"/>
          </w:tcPr>
          <w:p w14:paraId="2C83A5C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517C7FF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0.270</w:t>
            </w:r>
          </w:p>
        </w:tc>
        <w:tc>
          <w:tcPr>
            <w:tcW w:w="1417" w:type="dxa"/>
            <w:shd w:val="clear" w:color="auto" w:fill="FFFFFF"/>
          </w:tcPr>
          <w:p w14:paraId="30450B8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 (0.87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63D919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B833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78AD76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7A23BB8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197141C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BEB3D6E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AA074D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8AF015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CD3716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6B132A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6F06AF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045223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73F25B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C97007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7F9183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198EFCE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7DEA61A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43970EC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151EF89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6034260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4BA2CA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0.352</w:t>
            </w:r>
          </w:p>
        </w:tc>
        <w:tc>
          <w:tcPr>
            <w:tcW w:w="1701" w:type="dxa"/>
            <w:shd w:val="clear" w:color="auto" w:fill="FFFFFF"/>
          </w:tcPr>
          <w:p w14:paraId="3F2F59A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169017B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0.546</w:t>
            </w:r>
          </w:p>
        </w:tc>
        <w:tc>
          <w:tcPr>
            <w:tcW w:w="1417" w:type="dxa"/>
            <w:shd w:val="clear" w:color="auto" w:fill="FFFFFF"/>
          </w:tcPr>
          <w:p w14:paraId="30EAA77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 (0.89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35274DD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FE2AB4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75D222D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0.555</w:t>
            </w:r>
          </w:p>
        </w:tc>
      </w:tr>
      <w:tr w:rsidR="00B21C62" w14:paraId="0901753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D88F453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2A11D5C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094384B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E47549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118620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1701" w:type="dxa"/>
            <w:shd w:val="clear" w:color="auto" w:fill="FFFFFF"/>
          </w:tcPr>
          <w:p w14:paraId="618910F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625C463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417" w:type="dxa"/>
            <w:shd w:val="clear" w:color="auto" w:fill="FFFFFF"/>
          </w:tcPr>
          <w:p w14:paraId="08FF9E0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515F374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0.614</w:t>
            </w:r>
          </w:p>
        </w:tc>
        <w:tc>
          <w:tcPr>
            <w:tcW w:w="1276" w:type="dxa"/>
            <w:shd w:val="clear" w:color="auto" w:fill="FFFFFF"/>
          </w:tcPr>
          <w:p w14:paraId="4CD8A7D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2EAB9F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0.019</w:t>
            </w:r>
          </w:p>
        </w:tc>
      </w:tr>
      <w:tr w:rsidR="00B21C62" w14:paraId="16F15376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7F98683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5AA9FB6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61F420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835516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07F9E3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AE6D6F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4D09F5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27E751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85F106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20534D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CC89B0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699D8C3F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31B948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41D136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7CFCA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67F6588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0.98 (0.91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70AF318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0.499</w:t>
            </w:r>
          </w:p>
        </w:tc>
        <w:tc>
          <w:tcPr>
            <w:tcW w:w="1701" w:type="dxa"/>
            <w:shd w:val="clear" w:color="auto" w:fill="FFFFFF"/>
          </w:tcPr>
          <w:p w14:paraId="0C0BAC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0.96 (0.9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>1, 1.02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36E6C8E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17" w:type="dxa"/>
            <w:shd w:val="clear" w:color="auto" w:fill="FFFFFF"/>
          </w:tcPr>
          <w:p w14:paraId="4EB71F0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0.88 (0.84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shd w:val="clear" w:color="auto" w:fill="FFFFFF"/>
          </w:tcPr>
          <w:p w14:paraId="622E8E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F1EF7AF" w14:textId="77777777" w:rsidR="00B21C62" w:rsidRPr="006836F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6836FD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0.95 (0.92</w:t>
            </w:r>
            <w:r w:rsidRPr="006836FD"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 w:rsidRPr="006836FD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0.99)</w:t>
            </w:r>
          </w:p>
        </w:tc>
        <w:tc>
          <w:tcPr>
            <w:tcW w:w="709" w:type="dxa"/>
            <w:shd w:val="clear" w:color="auto" w:fill="FFFFFF"/>
          </w:tcPr>
          <w:p w14:paraId="5210CD3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0.027</w:t>
            </w:r>
          </w:p>
        </w:tc>
      </w:tr>
      <w:tr w:rsidR="00B21C62" w14:paraId="5BC6A9CE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C1A41D9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765D106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1.03 (0.95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6B4C035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0.499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E28B6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F62E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31524D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0.98 (0.92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3D64626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0.479</w:t>
            </w:r>
          </w:p>
        </w:tc>
        <w:tc>
          <w:tcPr>
            <w:tcW w:w="1417" w:type="dxa"/>
            <w:shd w:val="clear" w:color="auto" w:fill="FFFFFF"/>
          </w:tcPr>
          <w:p w14:paraId="4F206E6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 (0.84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0.97)</w:t>
            </w:r>
          </w:p>
        </w:tc>
        <w:tc>
          <w:tcPr>
            <w:tcW w:w="709" w:type="dxa"/>
            <w:shd w:val="clear" w:color="auto" w:fill="FFFFFF"/>
          </w:tcPr>
          <w:p w14:paraId="2A381C7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276" w:type="dxa"/>
            <w:shd w:val="clear" w:color="auto" w:fill="FFFFFF"/>
          </w:tcPr>
          <w:p w14:paraId="45A9D4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1F50046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0.472</w:t>
            </w:r>
          </w:p>
        </w:tc>
      </w:tr>
      <w:tr w:rsidR="00B21C62" w14:paraId="4E00961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F6D265D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4965B8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1.05 (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 xml:space="preserve">0.93, 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5E648E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sz w:val="15"/>
                <w:szCs w:val="15"/>
              </w:rPr>
              <w:t>3</w:t>
            </w:r>
          </w:p>
        </w:tc>
        <w:tc>
          <w:tcPr>
            <w:tcW w:w="1417" w:type="dxa"/>
            <w:shd w:val="clear" w:color="auto" w:fill="FFFFFF"/>
          </w:tcPr>
          <w:p w14:paraId="52AF0F3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1.02 (0.96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20E88E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0.479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B06BB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213EC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4972E07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571B07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42EB8B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6145CE1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0.940</w:t>
            </w:r>
          </w:p>
        </w:tc>
      </w:tr>
      <w:tr w:rsidR="00B21C62" w14:paraId="0B5977E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78B81C6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0DFE34F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1.20)</w:t>
            </w:r>
          </w:p>
        </w:tc>
        <w:tc>
          <w:tcPr>
            <w:tcW w:w="709" w:type="dxa"/>
            <w:shd w:val="clear" w:color="auto" w:fill="FFFFFF"/>
          </w:tcPr>
          <w:p w14:paraId="6C43A04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967CF5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1.10 (1.03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shd w:val="clear" w:color="auto" w:fill="FFFFFF"/>
          </w:tcPr>
          <w:p w14:paraId="1E8AA5B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701" w:type="dxa"/>
            <w:shd w:val="clear" w:color="auto" w:fill="FFFFFF"/>
          </w:tcPr>
          <w:p w14:paraId="4803EDE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59CA15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89C296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9ED597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018F010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662743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3DB9A1B8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025917F6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2EF8D95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1BB68F1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459C1D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1123AD0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0.472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20B1F25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65AA8C5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5AD6707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0.97)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6FA5926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DEE0E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0B3D32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157DDC33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18754787" w14:textId="091AC5CD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F33AAE">
        <w:rPr>
          <w:rFonts w:ascii="Times New Roman" w:hAnsi="Times New Roman" w:cs="Times New Roman" w:hint="eastAsia"/>
          <w:szCs w:val="21"/>
        </w:rPr>
        <w:t>1</w:t>
      </w:r>
      <w:r w:rsidR="00677401">
        <w:rPr>
          <w:rFonts w:ascii="Times New Roman" w:hAnsi="Times New Roman" w:cs="Times New Roman" w:hint="eastAsia"/>
          <w:szCs w:val="21"/>
        </w:rPr>
        <w:t>4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risk: Analysis excluding individuals with BMI</w:t>
      </w:r>
      <w:r>
        <w:rPr>
          <w:rFonts w:ascii="Times New Roman" w:hAnsi="Times New Roman" w:cs="Times New Roman" w:hint="eastAsia"/>
          <w:szCs w:val="21"/>
        </w:rPr>
        <w:t xml:space="preserve"> &lt;</w:t>
      </w:r>
      <w:r>
        <w:rPr>
          <w:rFonts w:ascii="Times New Roman" w:hAnsi="Times New Roman" w:cs="Times New Roman"/>
          <w:szCs w:val="21"/>
        </w:rPr>
        <w:t>18.5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7CEBCFDF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645C5F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DC81F86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16E1127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1694C4DC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6450EE88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0FDBC39B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24817E4C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7D92918C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7AE6ABA8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E543959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0290C2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1C3577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7DFFEF6F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5E91772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D95CAF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6977856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BF04D9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0CDD653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1E4EADDB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16D6F8BD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01116F1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AAA02CD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73A57DA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44916D2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02FD3ADA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47C77863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A625AD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A43B1AA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2038C24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D24228F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155AF7E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B705F3C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31024EE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4098A5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0.285</w:t>
            </w:r>
          </w:p>
        </w:tc>
        <w:tc>
          <w:tcPr>
            <w:tcW w:w="1417" w:type="dxa"/>
            <w:shd w:val="clear" w:color="auto" w:fill="FFFFFF"/>
          </w:tcPr>
          <w:p w14:paraId="3B061D0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0.91 (0.81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749428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0.131</w:t>
            </w:r>
          </w:p>
        </w:tc>
        <w:tc>
          <w:tcPr>
            <w:tcW w:w="1701" w:type="dxa"/>
            <w:shd w:val="clear" w:color="auto" w:fill="FFFFFF"/>
          </w:tcPr>
          <w:p w14:paraId="72F3CDD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0E2C89C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417" w:type="dxa"/>
            <w:shd w:val="clear" w:color="auto" w:fill="FFFFFF"/>
          </w:tcPr>
          <w:p w14:paraId="5DAD39B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0.80 (0.73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0.87)</w:t>
            </w:r>
          </w:p>
        </w:tc>
        <w:tc>
          <w:tcPr>
            <w:tcW w:w="709" w:type="dxa"/>
            <w:shd w:val="clear" w:color="auto" w:fill="FFFFFF"/>
          </w:tcPr>
          <w:p w14:paraId="598C908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09068F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3F17F69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0.646</w:t>
            </w:r>
          </w:p>
        </w:tc>
      </w:tr>
      <w:tr w:rsidR="00B21C62" w14:paraId="422802F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DE585C7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4949FED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1.21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1.37)</w:t>
            </w:r>
          </w:p>
        </w:tc>
        <w:tc>
          <w:tcPr>
            <w:tcW w:w="709" w:type="dxa"/>
            <w:shd w:val="clear" w:color="auto" w:fill="FFFFFF"/>
          </w:tcPr>
          <w:p w14:paraId="36C2F0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417" w:type="dxa"/>
            <w:shd w:val="clear" w:color="auto" w:fill="FFFFFF"/>
          </w:tcPr>
          <w:p w14:paraId="6F7FEA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1.28)</w:t>
            </w:r>
          </w:p>
        </w:tc>
        <w:tc>
          <w:tcPr>
            <w:tcW w:w="709" w:type="dxa"/>
            <w:shd w:val="clear" w:color="auto" w:fill="FFFFFF"/>
          </w:tcPr>
          <w:p w14:paraId="1942F1E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0.320</w:t>
            </w:r>
          </w:p>
        </w:tc>
        <w:tc>
          <w:tcPr>
            <w:tcW w:w="1701" w:type="dxa"/>
            <w:shd w:val="clear" w:color="auto" w:fill="FFFFFF"/>
          </w:tcPr>
          <w:p w14:paraId="3847FF0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1.21 (1.08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3D0F28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17" w:type="dxa"/>
            <w:shd w:val="clear" w:color="auto" w:fill="FFFFFF"/>
          </w:tcPr>
          <w:p w14:paraId="09860E0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76D448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0.553</w:t>
            </w:r>
          </w:p>
        </w:tc>
        <w:tc>
          <w:tcPr>
            <w:tcW w:w="1276" w:type="dxa"/>
            <w:shd w:val="clear" w:color="auto" w:fill="FFFFFF"/>
          </w:tcPr>
          <w:p w14:paraId="48F3238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1.33)</w:t>
            </w:r>
          </w:p>
        </w:tc>
        <w:tc>
          <w:tcPr>
            <w:tcW w:w="709" w:type="dxa"/>
            <w:shd w:val="clear" w:color="auto" w:fill="FFFFFF"/>
          </w:tcPr>
          <w:p w14:paraId="32A6C03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0.003</w:t>
            </w:r>
          </w:p>
        </w:tc>
      </w:tr>
      <w:tr w:rsidR="00B21C62" w14:paraId="7943BCE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405F461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437CE76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9C572A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16CBE7D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789793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5FFC44F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BEDA51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16E377D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F7A33B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7E1F234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B98A02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6FA9D69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6B386A5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20414AC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3DE57D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03DB7DC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0.90 (0.77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16755CD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1701" w:type="dxa"/>
            <w:shd w:val="clear" w:color="auto" w:fill="FFFFFF"/>
          </w:tcPr>
          <w:p w14:paraId="2F776F4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13F417F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0.963</w:t>
            </w:r>
          </w:p>
        </w:tc>
        <w:tc>
          <w:tcPr>
            <w:tcW w:w="1417" w:type="dxa"/>
            <w:shd w:val="clear" w:color="auto" w:fill="FFFFFF"/>
          </w:tcPr>
          <w:p w14:paraId="1647075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0.79 (0.71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0.89)</w:t>
            </w:r>
          </w:p>
        </w:tc>
        <w:tc>
          <w:tcPr>
            <w:tcW w:w="709" w:type="dxa"/>
            <w:shd w:val="clear" w:color="auto" w:fill="FFFFFF"/>
          </w:tcPr>
          <w:p w14:paraId="3DF0599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48A99A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2DAA0C6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0.684</w:t>
            </w:r>
          </w:p>
        </w:tc>
      </w:tr>
      <w:tr w:rsidR="00B21C62" w14:paraId="2AFDDCD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19ACB54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0A77394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1.29)</w:t>
            </w:r>
          </w:p>
        </w:tc>
        <w:tc>
          <w:tcPr>
            <w:tcW w:w="709" w:type="dxa"/>
            <w:shd w:val="clear" w:color="auto" w:fill="FFFFFF"/>
          </w:tcPr>
          <w:p w14:paraId="1ADBF6A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39283E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6DA9B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2B7EA1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1.26)</w:t>
            </w:r>
          </w:p>
        </w:tc>
        <w:tc>
          <w:tcPr>
            <w:tcW w:w="709" w:type="dxa"/>
            <w:shd w:val="clear" w:color="auto" w:fill="FFFFFF"/>
          </w:tcPr>
          <w:p w14:paraId="340E1FE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0.097</w:t>
            </w:r>
          </w:p>
        </w:tc>
        <w:tc>
          <w:tcPr>
            <w:tcW w:w="1417" w:type="dxa"/>
            <w:shd w:val="clear" w:color="auto" w:fill="FFFFFF"/>
          </w:tcPr>
          <w:p w14:paraId="1CEAAC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0.88 (0.76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71E94EB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1276" w:type="dxa"/>
            <w:shd w:val="clear" w:color="auto" w:fill="FFFFFF"/>
          </w:tcPr>
          <w:p w14:paraId="1E7DD1F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5BECEAF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0.158</w:t>
            </w:r>
          </w:p>
        </w:tc>
      </w:tr>
      <w:tr w:rsidR="00B21C62" w14:paraId="2F1BD856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80E1445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7F2C98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6CD1DD4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0.963</w:t>
            </w:r>
          </w:p>
        </w:tc>
        <w:tc>
          <w:tcPr>
            <w:tcW w:w="1417" w:type="dxa"/>
            <w:shd w:val="clear" w:color="auto" w:fill="FFFFFF"/>
          </w:tcPr>
          <w:p w14:paraId="4A239DD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0.90 (0.80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536A93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0.097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9CF1E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1F9DD0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59A022E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0.79 (0.73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0.87)</w:t>
            </w:r>
          </w:p>
        </w:tc>
        <w:tc>
          <w:tcPr>
            <w:tcW w:w="709" w:type="dxa"/>
            <w:shd w:val="clear" w:color="auto" w:fill="FFFFFF"/>
          </w:tcPr>
          <w:p w14:paraId="6F6843A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DF80C9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000732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</w:tr>
      <w:tr w:rsidR="00B21C62" w14:paraId="5D1041E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A4730BC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78258D6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1.26 (1.12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1.42)</w:t>
            </w:r>
          </w:p>
        </w:tc>
        <w:tc>
          <w:tcPr>
            <w:tcW w:w="709" w:type="dxa"/>
            <w:shd w:val="clear" w:color="auto" w:fill="FFFFFF"/>
          </w:tcPr>
          <w:p w14:paraId="53AFE62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1E1DC96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1.32)</w:t>
            </w:r>
          </w:p>
        </w:tc>
        <w:tc>
          <w:tcPr>
            <w:tcW w:w="709" w:type="dxa"/>
            <w:shd w:val="clear" w:color="auto" w:fill="FFFFFF"/>
          </w:tcPr>
          <w:p w14:paraId="77C5313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1701" w:type="dxa"/>
            <w:shd w:val="clear" w:color="auto" w:fill="FFFFFF"/>
          </w:tcPr>
          <w:p w14:paraId="62FDE3E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1.26 (1.15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1.38)</w:t>
            </w:r>
          </w:p>
        </w:tc>
        <w:tc>
          <w:tcPr>
            <w:tcW w:w="709" w:type="dxa"/>
            <w:shd w:val="clear" w:color="auto" w:fill="FFFFFF"/>
          </w:tcPr>
          <w:p w14:paraId="411D9F9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88028F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7AF6B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7FAED3E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 (1.14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1.36)</w:t>
            </w:r>
          </w:p>
        </w:tc>
        <w:tc>
          <w:tcPr>
            <w:tcW w:w="709" w:type="dxa"/>
            <w:shd w:val="clear" w:color="auto" w:fill="FFFFFF"/>
          </w:tcPr>
          <w:p w14:paraId="7104B7E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7F5D5675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3BC45A8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78C90D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541BC96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0.684</w:t>
            </w:r>
          </w:p>
        </w:tc>
        <w:tc>
          <w:tcPr>
            <w:tcW w:w="1417" w:type="dxa"/>
            <w:shd w:val="clear" w:color="auto" w:fill="FFFFFF"/>
          </w:tcPr>
          <w:p w14:paraId="490A430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0.91 (0.81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29B9DF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0.158</w:t>
            </w:r>
          </w:p>
        </w:tc>
        <w:tc>
          <w:tcPr>
            <w:tcW w:w="1701" w:type="dxa"/>
            <w:shd w:val="clear" w:color="auto" w:fill="FFFFFF"/>
          </w:tcPr>
          <w:p w14:paraId="5AAEAD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7A3354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  <w:tc>
          <w:tcPr>
            <w:tcW w:w="1417" w:type="dxa"/>
            <w:shd w:val="clear" w:color="auto" w:fill="FFFFFF"/>
          </w:tcPr>
          <w:p w14:paraId="1E3C8F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0.81 (0.74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0.88)</w:t>
            </w:r>
          </w:p>
        </w:tc>
        <w:tc>
          <w:tcPr>
            <w:tcW w:w="709" w:type="dxa"/>
            <w:shd w:val="clear" w:color="auto" w:fill="FFFFFF"/>
          </w:tcPr>
          <w:p w14:paraId="144FAC3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8E956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C060E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71090EB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ACAC2F6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FA625F8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40B635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3EE44E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6D59B4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BB37C9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FBE84D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AFC0958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1FF66D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E19E35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234074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64D4B68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386FC25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6C83D3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1859DC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4A5B59D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1.14)</w:t>
            </w:r>
          </w:p>
        </w:tc>
        <w:tc>
          <w:tcPr>
            <w:tcW w:w="709" w:type="dxa"/>
            <w:shd w:val="clear" w:color="auto" w:fill="FFFFFF"/>
          </w:tcPr>
          <w:p w14:paraId="2D92E17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0.325</w:t>
            </w:r>
          </w:p>
        </w:tc>
        <w:tc>
          <w:tcPr>
            <w:tcW w:w="1701" w:type="dxa"/>
            <w:shd w:val="clear" w:color="auto" w:fill="FFFFFF"/>
          </w:tcPr>
          <w:p w14:paraId="76DFF02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080C56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0.450</w:t>
            </w:r>
          </w:p>
        </w:tc>
        <w:tc>
          <w:tcPr>
            <w:tcW w:w="1417" w:type="dxa"/>
            <w:shd w:val="clear" w:color="auto" w:fill="FFFFFF"/>
          </w:tcPr>
          <w:p w14:paraId="5C5089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0.91)</w:t>
            </w:r>
          </w:p>
        </w:tc>
        <w:tc>
          <w:tcPr>
            <w:tcW w:w="709" w:type="dxa"/>
            <w:shd w:val="clear" w:color="auto" w:fill="FFFFFF"/>
          </w:tcPr>
          <w:p w14:paraId="18C5389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61184B1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7C04F26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0.317</w:t>
            </w:r>
          </w:p>
        </w:tc>
      </w:tr>
      <w:tr w:rsidR="00B21C62" w14:paraId="3C9C569F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F6B5A25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646E160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(1.09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1.27)</w:t>
            </w:r>
          </w:p>
        </w:tc>
        <w:tc>
          <w:tcPr>
            <w:tcW w:w="709" w:type="dxa"/>
            <w:shd w:val="clear" w:color="auto" w:fill="FFFFFF"/>
          </w:tcPr>
          <w:p w14:paraId="6E4F190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6B7FF44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1.14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1.28)</w:t>
            </w:r>
          </w:p>
        </w:tc>
        <w:tc>
          <w:tcPr>
            <w:tcW w:w="709" w:type="dxa"/>
            <w:shd w:val="clear" w:color="auto" w:fill="FFFFFF"/>
          </w:tcPr>
          <w:p w14:paraId="26CA9C9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0.021</w:t>
            </w:r>
          </w:p>
        </w:tc>
        <w:tc>
          <w:tcPr>
            <w:tcW w:w="1701" w:type="dxa"/>
            <w:shd w:val="clear" w:color="auto" w:fill="FFFFFF"/>
          </w:tcPr>
          <w:p w14:paraId="45E4FB4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shd w:val="clear" w:color="auto" w:fill="FFFFFF"/>
          </w:tcPr>
          <w:p w14:paraId="7C88D1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417" w:type="dxa"/>
            <w:shd w:val="clear" w:color="auto" w:fill="FFFFFF"/>
          </w:tcPr>
          <w:p w14:paraId="27CB75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436922E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0.253</w:t>
            </w:r>
          </w:p>
        </w:tc>
        <w:tc>
          <w:tcPr>
            <w:tcW w:w="1276" w:type="dxa"/>
            <w:shd w:val="clear" w:color="auto" w:fill="FFFFFF"/>
          </w:tcPr>
          <w:p w14:paraId="336C9D6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 (1.03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1.19)</w:t>
            </w:r>
          </w:p>
        </w:tc>
        <w:tc>
          <w:tcPr>
            <w:tcW w:w="709" w:type="dxa"/>
            <w:shd w:val="clear" w:color="auto" w:fill="FFFFFF"/>
          </w:tcPr>
          <w:p w14:paraId="68DE8B8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0.008</w:t>
            </w:r>
          </w:p>
        </w:tc>
      </w:tr>
      <w:tr w:rsidR="00B21C62" w14:paraId="7860E2D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4B3E6A8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4A48D28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7C7EE0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C02783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5CB171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B40EAB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47AA01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F5C723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895817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A95818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497388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7E680E0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7EA6037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579F4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9B0B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3108500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(0.87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26F218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0.636</w:t>
            </w:r>
          </w:p>
        </w:tc>
        <w:tc>
          <w:tcPr>
            <w:tcW w:w="1701" w:type="dxa"/>
            <w:shd w:val="clear" w:color="auto" w:fill="FFFFFF"/>
          </w:tcPr>
          <w:p w14:paraId="30B4BD6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20D40E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1417" w:type="dxa"/>
            <w:shd w:val="clear" w:color="auto" w:fill="FFFFFF"/>
          </w:tcPr>
          <w:p w14:paraId="024CD45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0.81 (0.74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0.88)</w:t>
            </w:r>
          </w:p>
        </w:tc>
        <w:tc>
          <w:tcPr>
            <w:tcW w:w="709" w:type="dxa"/>
            <w:shd w:val="clear" w:color="auto" w:fill="FFFFFF"/>
          </w:tcPr>
          <w:p w14:paraId="587AE3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D6FB9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4220C66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0.063</w:t>
            </w:r>
          </w:p>
        </w:tc>
      </w:tr>
      <w:tr w:rsidR="00B21C62" w14:paraId="354EBAB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8EFB7C6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1F6A29D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1.15)</w:t>
            </w:r>
          </w:p>
        </w:tc>
        <w:tc>
          <w:tcPr>
            <w:tcW w:w="709" w:type="dxa"/>
            <w:shd w:val="clear" w:color="auto" w:fill="FFFFFF"/>
          </w:tcPr>
          <w:p w14:paraId="46D3907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0.636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D59248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FDA407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12E788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577D677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0.418</w:t>
            </w:r>
          </w:p>
        </w:tc>
        <w:tc>
          <w:tcPr>
            <w:tcW w:w="1417" w:type="dxa"/>
            <w:shd w:val="clear" w:color="auto" w:fill="FFFFFF"/>
          </w:tcPr>
          <w:p w14:paraId="00F7C30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0.83 (0.74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shd w:val="clear" w:color="auto" w:fill="FFFFFF"/>
          </w:tcPr>
          <w:p w14:paraId="3C01F29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31C40E7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496B52A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0.479</w:t>
            </w:r>
          </w:p>
        </w:tc>
      </w:tr>
      <w:tr w:rsidR="00B21C62" w14:paraId="66B3BFF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85CF2F7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10E1BF5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(1.00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3F75CBF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1417" w:type="dxa"/>
            <w:shd w:val="clear" w:color="auto" w:fill="FFFFFF"/>
          </w:tcPr>
          <w:p w14:paraId="251D88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790BBB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0.418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217704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3C2F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67F8746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0.92)</w:t>
            </w:r>
          </w:p>
        </w:tc>
        <w:tc>
          <w:tcPr>
            <w:tcW w:w="709" w:type="dxa"/>
            <w:shd w:val="clear" w:color="auto" w:fill="FFFFFF"/>
          </w:tcPr>
          <w:p w14:paraId="4195B6B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79009B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5BD072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0.778</w:t>
            </w:r>
          </w:p>
        </w:tc>
      </w:tr>
      <w:tr w:rsidR="00B21C62" w14:paraId="3345BD1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8D7B0B6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25A2EB0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 (1.14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761EDB6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18D509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1.21 (1.08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3FCC7F6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701" w:type="dxa"/>
            <w:shd w:val="clear" w:color="auto" w:fill="FFFFFF"/>
          </w:tcPr>
          <w:p w14:paraId="234127C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 (1.09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15A0CDF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5099B0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C8D146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7B54FB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(1.09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0634D11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705FB182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1574DB01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3F02643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 (1.00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9CA99C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4C7AF37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23DAD33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1CE63E5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47F2B3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0.778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44EA6B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70313EC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C43742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2CCA84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2229B7A6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357712AD" w14:textId="10E6E2FC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bookmarkStart w:id="9" w:name="OLE_LINK182"/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F33AAE">
        <w:rPr>
          <w:rFonts w:ascii="Times New Roman" w:hAnsi="Times New Roman" w:cs="Times New Roman" w:hint="eastAsia"/>
          <w:szCs w:val="21"/>
        </w:rPr>
        <w:t>1</w:t>
      </w:r>
      <w:r w:rsidR="00677401"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</w:t>
      </w:r>
      <w:r>
        <w:rPr>
          <w:rFonts w:ascii="Times New Roman" w:hAnsi="Times New Roman" w:cs="Times New Roman" w:hint="eastAsia"/>
          <w:szCs w:val="21"/>
        </w:rPr>
        <w:t xml:space="preserve">: </w:t>
      </w:r>
      <w:r>
        <w:rPr>
          <w:rFonts w:ascii="Times New Roman" w:hAnsi="Times New Roman" w:cs="Times New Roman"/>
          <w:szCs w:val="21"/>
        </w:rPr>
        <w:t>Analysis excluding individuals with hypertension and type 2 diabetes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>0 min substitution</w:t>
      </w:r>
      <w:r>
        <w:rPr>
          <w:rFonts w:ascii="Times New Roman" w:hAnsi="Times New Roman" w:cs="Times New Roman" w:hint="eastAsia"/>
          <w:szCs w:val="21"/>
        </w:rPr>
        <w:t>)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257352D2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bookmarkEnd w:id="9"/>
          <w:p w14:paraId="3414599B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BBE5239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1F65100D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0325972C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4251B4B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E9501D0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4FE88B5E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543CF5FD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1B5D17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732756F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5D0190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7B5D55E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6B5140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BCEF2E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D48E93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127113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2CCFE1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D3D9E23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05D3658B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27376925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Men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3C97BA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39A370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E3E9EBA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35C1779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7EFD1E85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4F88E2E8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175AB3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A36E52E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702DB0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3992954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1BDBE5D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9EB39CC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701518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1.23)</w:t>
            </w:r>
          </w:p>
        </w:tc>
        <w:tc>
          <w:tcPr>
            <w:tcW w:w="709" w:type="dxa"/>
            <w:shd w:val="clear" w:color="auto" w:fill="FFFFFF"/>
          </w:tcPr>
          <w:p w14:paraId="7461AA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0.020</w:t>
            </w:r>
          </w:p>
        </w:tc>
        <w:tc>
          <w:tcPr>
            <w:tcW w:w="1417" w:type="dxa"/>
            <w:shd w:val="clear" w:color="auto" w:fill="FFFFFF"/>
          </w:tcPr>
          <w:p w14:paraId="61CA52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29D342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0.460</w:t>
            </w:r>
          </w:p>
        </w:tc>
        <w:tc>
          <w:tcPr>
            <w:tcW w:w="1701" w:type="dxa"/>
            <w:shd w:val="clear" w:color="auto" w:fill="FFFFFF"/>
          </w:tcPr>
          <w:p w14:paraId="289C4F5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(1.00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0F9D94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1417" w:type="dxa"/>
            <w:shd w:val="clear" w:color="auto" w:fill="FFFFFF"/>
          </w:tcPr>
          <w:p w14:paraId="2B496F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0.82 (0.73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0.90)</w:t>
            </w:r>
          </w:p>
        </w:tc>
        <w:tc>
          <w:tcPr>
            <w:tcW w:w="709" w:type="dxa"/>
            <w:shd w:val="clear" w:color="auto" w:fill="FFFFFF"/>
          </w:tcPr>
          <w:p w14:paraId="3B3B68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1180A6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4253973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0.804</w:t>
            </w:r>
          </w:p>
        </w:tc>
      </w:tr>
      <w:tr w:rsidR="00B21C62" w14:paraId="1449B5B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E0CC43D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2AD14A4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1.21 (1.05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1.39)</w:t>
            </w:r>
          </w:p>
        </w:tc>
        <w:tc>
          <w:tcPr>
            <w:tcW w:w="709" w:type="dxa"/>
            <w:shd w:val="clear" w:color="auto" w:fill="FFFFFF"/>
          </w:tcPr>
          <w:p w14:paraId="3A1B51C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1417" w:type="dxa"/>
            <w:shd w:val="clear" w:color="auto" w:fill="FFFFFF"/>
          </w:tcPr>
          <w:p w14:paraId="451CD37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(0.85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7DE8B74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0.739</w:t>
            </w:r>
          </w:p>
        </w:tc>
        <w:tc>
          <w:tcPr>
            <w:tcW w:w="1701" w:type="dxa"/>
            <w:shd w:val="clear" w:color="auto" w:fill="FFFFFF"/>
          </w:tcPr>
          <w:p w14:paraId="63CCB44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1.26)</w:t>
            </w:r>
          </w:p>
        </w:tc>
        <w:tc>
          <w:tcPr>
            <w:tcW w:w="709" w:type="dxa"/>
            <w:shd w:val="clear" w:color="auto" w:fill="FFFFFF"/>
          </w:tcPr>
          <w:p w14:paraId="3F2BECC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417" w:type="dxa"/>
            <w:shd w:val="clear" w:color="auto" w:fill="FFFFFF"/>
          </w:tcPr>
          <w:p w14:paraId="1326FC2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0.90 (0.77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59A48C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0.207</w:t>
            </w:r>
          </w:p>
        </w:tc>
        <w:tc>
          <w:tcPr>
            <w:tcW w:w="1276" w:type="dxa"/>
            <w:shd w:val="clear" w:color="auto" w:fill="FFFFFF"/>
          </w:tcPr>
          <w:p w14:paraId="18AA5D2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1.09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1.23)</w:t>
            </w:r>
          </w:p>
        </w:tc>
        <w:tc>
          <w:tcPr>
            <w:tcW w:w="709" w:type="dxa"/>
            <w:shd w:val="clear" w:color="auto" w:fill="FFFFFF"/>
          </w:tcPr>
          <w:p w14:paraId="5AC3601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0.178</w:t>
            </w:r>
          </w:p>
        </w:tc>
      </w:tr>
      <w:tr w:rsidR="00B21C62" w14:paraId="092ED5A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ACDB84C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</w:tcPr>
          <w:p w14:paraId="712434F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511D80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68986F3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AEF441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</w:tcPr>
          <w:p w14:paraId="0813AED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6269C4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</w:tcPr>
          <w:p w14:paraId="424668D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232107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</w:tcPr>
          <w:p w14:paraId="75ADD2A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287770C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28D0A50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4C7C441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5EC0E8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999C12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0A93C4F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0.86 (0.71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61F822B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1701" w:type="dxa"/>
            <w:shd w:val="clear" w:color="auto" w:fill="FFFFFF"/>
          </w:tcPr>
          <w:p w14:paraId="0759221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0.92 (0.84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017DDB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0.100</w:t>
            </w:r>
          </w:p>
        </w:tc>
        <w:tc>
          <w:tcPr>
            <w:tcW w:w="1417" w:type="dxa"/>
            <w:shd w:val="clear" w:color="auto" w:fill="FFFFFF"/>
          </w:tcPr>
          <w:p w14:paraId="545961E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0.75 (0.65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0.86)</w:t>
            </w:r>
          </w:p>
        </w:tc>
        <w:tc>
          <w:tcPr>
            <w:tcW w:w="709" w:type="dxa"/>
            <w:shd w:val="clear" w:color="auto" w:fill="FFFFFF"/>
          </w:tcPr>
          <w:p w14:paraId="040D0C6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3A1563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 (0.82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5F750F1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0.043</w:t>
            </w:r>
          </w:p>
        </w:tc>
      </w:tr>
      <w:tr w:rsidR="00B21C62" w14:paraId="78364E5E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7587FF8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4932394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1.17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1.40)</w:t>
            </w:r>
          </w:p>
        </w:tc>
        <w:tc>
          <w:tcPr>
            <w:tcW w:w="709" w:type="dxa"/>
            <w:shd w:val="clear" w:color="auto" w:fill="FFFFFF"/>
          </w:tcPr>
          <w:p w14:paraId="26CCB0D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5A7E8B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59877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253E5E3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64B18C5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0.334</w:t>
            </w:r>
          </w:p>
        </w:tc>
        <w:tc>
          <w:tcPr>
            <w:tcW w:w="1417" w:type="dxa"/>
            <w:shd w:val="clear" w:color="auto" w:fill="FFFFFF"/>
          </w:tcPr>
          <w:p w14:paraId="0A61EB6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0.87 (0.73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69919E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0.151</w:t>
            </w:r>
          </w:p>
        </w:tc>
        <w:tc>
          <w:tcPr>
            <w:tcW w:w="1276" w:type="dxa"/>
            <w:shd w:val="clear" w:color="auto" w:fill="FFFFFF"/>
          </w:tcPr>
          <w:p w14:paraId="126DD53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 (0.91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1.23)</w:t>
            </w:r>
          </w:p>
        </w:tc>
        <w:tc>
          <w:tcPr>
            <w:tcW w:w="709" w:type="dxa"/>
            <w:shd w:val="clear" w:color="auto" w:fill="FFFFFF"/>
          </w:tcPr>
          <w:p w14:paraId="1A98EFD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0.492</w:t>
            </w:r>
          </w:p>
        </w:tc>
      </w:tr>
      <w:tr w:rsidR="00B21C62" w14:paraId="2ED714F6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66953A0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21B9F5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1.20)</w:t>
            </w:r>
          </w:p>
        </w:tc>
        <w:tc>
          <w:tcPr>
            <w:tcW w:w="709" w:type="dxa"/>
            <w:shd w:val="clear" w:color="auto" w:fill="FFFFFF"/>
          </w:tcPr>
          <w:p w14:paraId="75FD717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0.100</w:t>
            </w:r>
          </w:p>
        </w:tc>
        <w:tc>
          <w:tcPr>
            <w:tcW w:w="1417" w:type="dxa"/>
            <w:shd w:val="clear" w:color="auto" w:fill="FFFFFF"/>
          </w:tcPr>
          <w:p w14:paraId="16F7B05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 (0.80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3734AAA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0.334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84D47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4D6B6D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4C31FE9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0.81 (0.73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0.90)</w:t>
            </w:r>
          </w:p>
        </w:tc>
        <w:tc>
          <w:tcPr>
            <w:tcW w:w="709" w:type="dxa"/>
            <w:shd w:val="clear" w:color="auto" w:fill="FFFFFF"/>
          </w:tcPr>
          <w:p w14:paraId="350103E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2FFAA5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0.98 (0.94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25364A8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0.277</w:t>
            </w:r>
          </w:p>
        </w:tc>
      </w:tr>
      <w:tr w:rsidR="00B21C62" w14:paraId="1110614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C4BF704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594FF9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1.34 (1.16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1.54)</w:t>
            </w:r>
          </w:p>
        </w:tc>
        <w:tc>
          <w:tcPr>
            <w:tcW w:w="709" w:type="dxa"/>
            <w:shd w:val="clear" w:color="auto" w:fill="FFFFFF"/>
          </w:tcPr>
          <w:p w14:paraId="6C16C09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3FE8004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1.14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1.38)</w:t>
            </w:r>
          </w:p>
        </w:tc>
        <w:tc>
          <w:tcPr>
            <w:tcW w:w="709" w:type="dxa"/>
            <w:shd w:val="clear" w:color="auto" w:fill="FFFFFF"/>
          </w:tcPr>
          <w:p w14:paraId="425F9B4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0.151</w:t>
            </w:r>
          </w:p>
        </w:tc>
        <w:tc>
          <w:tcPr>
            <w:tcW w:w="1701" w:type="dxa"/>
            <w:shd w:val="clear" w:color="auto" w:fill="FFFFFF"/>
          </w:tcPr>
          <w:p w14:paraId="68D5CE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1.23 (1.11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1.37)</w:t>
            </w:r>
          </w:p>
        </w:tc>
        <w:tc>
          <w:tcPr>
            <w:tcW w:w="709" w:type="dxa"/>
            <w:shd w:val="clear" w:color="auto" w:fill="FFFFFF"/>
          </w:tcPr>
          <w:p w14:paraId="6D5897C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AC3500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1E3341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7451BB0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1.21 (1.08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1.34)</w:t>
            </w:r>
          </w:p>
        </w:tc>
        <w:tc>
          <w:tcPr>
            <w:tcW w:w="709" w:type="dxa"/>
            <w:shd w:val="clear" w:color="auto" w:fill="FFFFFF"/>
          </w:tcPr>
          <w:p w14:paraId="7E800A1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36CC812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C70FF44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55FDB40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1.23)</w:t>
            </w:r>
          </w:p>
        </w:tc>
        <w:tc>
          <w:tcPr>
            <w:tcW w:w="709" w:type="dxa"/>
            <w:shd w:val="clear" w:color="auto" w:fill="FFFFFF"/>
          </w:tcPr>
          <w:p w14:paraId="00F193E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0.043</w:t>
            </w:r>
          </w:p>
        </w:tc>
        <w:tc>
          <w:tcPr>
            <w:tcW w:w="1417" w:type="dxa"/>
            <w:shd w:val="clear" w:color="auto" w:fill="FFFFFF"/>
          </w:tcPr>
          <w:p w14:paraId="4EC46A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(0.82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603678F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0.492</w:t>
            </w:r>
          </w:p>
        </w:tc>
        <w:tc>
          <w:tcPr>
            <w:tcW w:w="1701" w:type="dxa"/>
            <w:shd w:val="clear" w:color="auto" w:fill="FFFFFF"/>
          </w:tcPr>
          <w:p w14:paraId="24CB26B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209A3BC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0.277</w:t>
            </w:r>
          </w:p>
        </w:tc>
        <w:tc>
          <w:tcPr>
            <w:tcW w:w="1417" w:type="dxa"/>
            <w:shd w:val="clear" w:color="auto" w:fill="FFFFFF"/>
          </w:tcPr>
          <w:p w14:paraId="57F3818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0.83 (0.75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0.92)</w:t>
            </w:r>
          </w:p>
        </w:tc>
        <w:tc>
          <w:tcPr>
            <w:tcW w:w="709" w:type="dxa"/>
            <w:shd w:val="clear" w:color="auto" w:fill="FFFFFF"/>
          </w:tcPr>
          <w:p w14:paraId="33BD02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0800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10139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4904DF8A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E840504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Women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9C165B7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B67C93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7A005F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1112E38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CAE738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6B91D2B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44D687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8AD305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724394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73B6DB3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2F69D74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B00960F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4089B0F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1.14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1.23)</w:t>
            </w:r>
          </w:p>
        </w:tc>
        <w:tc>
          <w:tcPr>
            <w:tcW w:w="709" w:type="dxa"/>
            <w:shd w:val="clear" w:color="auto" w:fill="FFFFFF"/>
          </w:tcPr>
          <w:p w14:paraId="7D57B7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291BD8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shd w:val="clear" w:color="auto" w:fill="FFFFFF"/>
          </w:tcPr>
          <w:p w14:paraId="2C4C759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0.352</w:t>
            </w:r>
          </w:p>
        </w:tc>
        <w:tc>
          <w:tcPr>
            <w:tcW w:w="1701" w:type="dxa"/>
            <w:shd w:val="clear" w:color="auto" w:fill="FFFFFF"/>
          </w:tcPr>
          <w:p w14:paraId="0C4827A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4727016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0.546</w:t>
            </w:r>
          </w:p>
        </w:tc>
        <w:tc>
          <w:tcPr>
            <w:tcW w:w="1417" w:type="dxa"/>
            <w:shd w:val="clear" w:color="auto" w:fill="FFFFFF"/>
          </w:tcPr>
          <w:p w14:paraId="3E6E637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 (0.79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shd w:val="clear" w:color="auto" w:fill="FFFFFF"/>
          </w:tcPr>
          <w:p w14:paraId="2BEA1D1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4F6B3E9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604E1A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0.555</w:t>
            </w:r>
          </w:p>
        </w:tc>
      </w:tr>
      <w:tr w:rsidR="00B21C62" w14:paraId="4BF8FF69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A7542DF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4F932AB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 (1.11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1.37)</w:t>
            </w:r>
          </w:p>
        </w:tc>
        <w:tc>
          <w:tcPr>
            <w:tcW w:w="709" w:type="dxa"/>
            <w:shd w:val="clear" w:color="auto" w:fill="FFFFFF"/>
          </w:tcPr>
          <w:p w14:paraId="5BD9C5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4C80937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1.37)</w:t>
            </w:r>
          </w:p>
        </w:tc>
        <w:tc>
          <w:tcPr>
            <w:tcW w:w="709" w:type="dxa"/>
            <w:shd w:val="clear" w:color="auto" w:fill="FFFFFF"/>
          </w:tcPr>
          <w:p w14:paraId="7BA57F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1701" w:type="dxa"/>
            <w:shd w:val="clear" w:color="auto" w:fill="FFFFFF"/>
          </w:tcPr>
          <w:p w14:paraId="1712066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298CEF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417" w:type="dxa"/>
            <w:shd w:val="clear" w:color="auto" w:fill="FFFFFF"/>
          </w:tcPr>
          <w:p w14:paraId="1EBF21B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(0.85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257DBAC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0.614</w:t>
            </w:r>
          </w:p>
        </w:tc>
        <w:tc>
          <w:tcPr>
            <w:tcW w:w="1276" w:type="dxa"/>
            <w:shd w:val="clear" w:color="auto" w:fill="FFFFFF"/>
          </w:tcPr>
          <w:p w14:paraId="6372645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367F47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0.019</w:t>
            </w:r>
          </w:p>
        </w:tc>
      </w:tr>
      <w:tr w:rsidR="00B21C62" w14:paraId="52F999B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A6B44D3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03C18C8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4C8FB17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F97B8A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A93049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5247B6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539F417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F9F2F4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38E651D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6DFBAF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</w:tcPr>
          <w:p w14:paraId="00157A1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1B8D56FE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C8A3D99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E69E85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002BE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346161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0.95 (0.82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16EB37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0.499</w:t>
            </w:r>
          </w:p>
        </w:tc>
        <w:tc>
          <w:tcPr>
            <w:tcW w:w="1701" w:type="dxa"/>
            <w:shd w:val="clear" w:color="auto" w:fill="FFFFFF"/>
          </w:tcPr>
          <w:p w14:paraId="58C1E2A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0.91 (0.84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>, 1.02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2121A96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1417" w:type="dxa"/>
            <w:shd w:val="clear" w:color="auto" w:fill="FFFFFF"/>
          </w:tcPr>
          <w:p w14:paraId="236C310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0.78 (0.70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0.87)</w:t>
            </w:r>
          </w:p>
        </w:tc>
        <w:tc>
          <w:tcPr>
            <w:tcW w:w="709" w:type="dxa"/>
            <w:shd w:val="clear" w:color="auto" w:fill="FFFFFF"/>
          </w:tcPr>
          <w:p w14:paraId="08A2A3C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6270E96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0.91 (0.84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0.99)</w:t>
            </w:r>
          </w:p>
        </w:tc>
        <w:tc>
          <w:tcPr>
            <w:tcW w:w="709" w:type="dxa"/>
            <w:shd w:val="clear" w:color="auto" w:fill="FFFFFF"/>
          </w:tcPr>
          <w:p w14:paraId="20B6B0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0.027</w:t>
            </w:r>
          </w:p>
        </w:tc>
      </w:tr>
      <w:tr w:rsidR="00B21C62" w14:paraId="344A183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84F077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2ADD6A9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1.05 (0.91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1.21)</w:t>
            </w:r>
          </w:p>
        </w:tc>
        <w:tc>
          <w:tcPr>
            <w:tcW w:w="709" w:type="dxa"/>
            <w:shd w:val="clear" w:color="auto" w:fill="FFFFFF"/>
          </w:tcPr>
          <w:p w14:paraId="0B4F1C5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0.499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4FE13C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248EC7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52A570B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0.96 (0.85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2FE21F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0.479</w:t>
            </w:r>
          </w:p>
        </w:tc>
        <w:tc>
          <w:tcPr>
            <w:tcW w:w="1417" w:type="dxa"/>
            <w:shd w:val="clear" w:color="auto" w:fill="FFFFFF"/>
          </w:tcPr>
          <w:p w14:paraId="10E3523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0.82 (0.71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0.95)</w:t>
            </w:r>
          </w:p>
        </w:tc>
        <w:tc>
          <w:tcPr>
            <w:tcW w:w="709" w:type="dxa"/>
            <w:shd w:val="clear" w:color="auto" w:fill="FFFFFF"/>
          </w:tcPr>
          <w:p w14:paraId="7BD5670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276" w:type="dxa"/>
            <w:shd w:val="clear" w:color="auto" w:fill="FFFFFF"/>
          </w:tcPr>
          <w:p w14:paraId="44DDBAE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0958F2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0.472</w:t>
            </w:r>
          </w:p>
        </w:tc>
      </w:tr>
      <w:tr w:rsidR="00B21C62" w14:paraId="557DD453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990B541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5F8630F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1.10 (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 xml:space="preserve">0.98, 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1.19)</w:t>
            </w:r>
          </w:p>
        </w:tc>
        <w:tc>
          <w:tcPr>
            <w:tcW w:w="709" w:type="dxa"/>
            <w:shd w:val="clear" w:color="auto" w:fill="FFFFFF"/>
          </w:tcPr>
          <w:p w14:paraId="3A114FF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sz w:val="15"/>
                <w:szCs w:val="15"/>
              </w:rPr>
              <w:t>3</w:t>
            </w:r>
          </w:p>
        </w:tc>
        <w:tc>
          <w:tcPr>
            <w:tcW w:w="1417" w:type="dxa"/>
            <w:shd w:val="clear" w:color="auto" w:fill="FFFFFF"/>
          </w:tcPr>
          <w:p w14:paraId="4535A7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1.04 (0.93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366A7B0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0.479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DFDD5F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E054C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2C5C5A2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(0.79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shd w:val="clear" w:color="auto" w:fill="FFFFFF"/>
          </w:tcPr>
          <w:p w14:paraId="6DFC409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146F5A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1A4B4AB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0.937</w:t>
            </w:r>
          </w:p>
        </w:tc>
      </w:tr>
      <w:tr w:rsidR="00B21C62" w14:paraId="1146F335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7475FF0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68384C0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1.28 (1.14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1.43)</w:t>
            </w:r>
          </w:p>
        </w:tc>
        <w:tc>
          <w:tcPr>
            <w:tcW w:w="709" w:type="dxa"/>
            <w:shd w:val="clear" w:color="auto" w:fill="FFFFFF"/>
          </w:tcPr>
          <w:p w14:paraId="52C8D0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CE26F1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1.22 (1.05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1.40)</w:t>
            </w:r>
          </w:p>
        </w:tc>
        <w:tc>
          <w:tcPr>
            <w:tcW w:w="709" w:type="dxa"/>
            <w:shd w:val="clear" w:color="auto" w:fill="FFFFFF"/>
          </w:tcPr>
          <w:p w14:paraId="15CBD2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701" w:type="dxa"/>
            <w:shd w:val="clear" w:color="auto" w:fill="FFFFFF"/>
          </w:tcPr>
          <w:p w14:paraId="4745B50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1.27)</w:t>
            </w:r>
          </w:p>
        </w:tc>
        <w:tc>
          <w:tcPr>
            <w:tcW w:w="709" w:type="dxa"/>
            <w:shd w:val="clear" w:color="auto" w:fill="FFFFFF"/>
          </w:tcPr>
          <w:p w14:paraId="583DCC5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5D6064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EBC446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67994FD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1.27)</w:t>
            </w:r>
          </w:p>
        </w:tc>
        <w:tc>
          <w:tcPr>
            <w:tcW w:w="709" w:type="dxa"/>
            <w:shd w:val="clear" w:color="auto" w:fill="FFFFFF"/>
          </w:tcPr>
          <w:p w14:paraId="7F98502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1BC418C2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69ECFD69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43C2981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1B514FE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1972DE1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66BF8A7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0.472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5D2F330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76C621F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0.937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2A11A2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(0.79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0197A55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1ADF72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79F088F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4CF6873E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6581DFE4" w14:textId="24B54B8C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F33AAE">
        <w:rPr>
          <w:rFonts w:ascii="Times New Roman" w:hAnsi="Times New Roman" w:cs="Times New Roman" w:hint="eastAsia"/>
          <w:szCs w:val="21"/>
        </w:rPr>
        <w:t>1</w:t>
      </w:r>
      <w:r w:rsidR="00817C32"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</w:t>
      </w:r>
      <w:r>
        <w:rPr>
          <w:rFonts w:ascii="Times New Roman" w:hAnsi="Times New Roman" w:cs="Times New Roman" w:hint="eastAsia"/>
          <w:szCs w:val="21"/>
        </w:rPr>
        <w:t xml:space="preserve"> in postmenopausal women</w:t>
      </w:r>
      <w:r>
        <w:rPr>
          <w:rFonts w:ascii="Times New Roman" w:hAnsi="Times New Roman" w:cs="Times New Roman"/>
          <w:szCs w:val="21"/>
        </w:rPr>
        <w:t>: Analysis excluding individuals with BMI</w:t>
      </w:r>
      <w:r>
        <w:rPr>
          <w:rFonts w:ascii="Times New Roman" w:hAnsi="Times New Roman" w:cs="Times New Roman" w:hint="eastAsia"/>
          <w:szCs w:val="21"/>
        </w:rPr>
        <w:t xml:space="preserve"> &lt;</w:t>
      </w:r>
      <w:r>
        <w:rPr>
          <w:rFonts w:ascii="Times New Roman" w:hAnsi="Times New Roman" w:cs="Times New Roman"/>
          <w:szCs w:val="21"/>
        </w:rPr>
        <w:t>18.5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36D41FEA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2772A8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0A6A0A7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36E284B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740CA860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4A450A1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EB5FDBD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0DB842A9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02D92F33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0F46D2D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1C0D334A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175637E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F76A8C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63673A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1FF837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263561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7EB168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0CC5F9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4B7CCC59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71602BFF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70E1F614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30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27AA4F4F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4BB14ED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C2B1A7F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4CA46C67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ADF8568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4C0DC664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780BB7A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30A5064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5EF5652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09CF50EC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0801968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184D3AB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2FB90EA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6974EE9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17" w:type="dxa"/>
            <w:shd w:val="clear" w:color="auto" w:fill="FFFFFF"/>
          </w:tcPr>
          <w:p w14:paraId="45F21E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74909EE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0.534</w:t>
            </w:r>
          </w:p>
        </w:tc>
        <w:tc>
          <w:tcPr>
            <w:tcW w:w="1701" w:type="dxa"/>
            <w:shd w:val="clear" w:color="auto" w:fill="FFFFFF"/>
          </w:tcPr>
          <w:p w14:paraId="6B2DEB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5BB05BA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0.249</w:t>
            </w:r>
          </w:p>
        </w:tc>
        <w:tc>
          <w:tcPr>
            <w:tcW w:w="1417" w:type="dxa"/>
            <w:shd w:val="clear" w:color="auto" w:fill="FFFFFF"/>
          </w:tcPr>
          <w:p w14:paraId="17B8DA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29A4441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1DD5C29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2C95C05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0.642</w:t>
            </w:r>
          </w:p>
        </w:tc>
      </w:tr>
      <w:tr w:rsidR="00B21C62" w14:paraId="59B5AE0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FF7FA8E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2753E0B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57DFCE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4005BDC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374ED2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0.048</w:t>
            </w:r>
          </w:p>
        </w:tc>
        <w:tc>
          <w:tcPr>
            <w:tcW w:w="1701" w:type="dxa"/>
            <w:shd w:val="clear" w:color="auto" w:fill="FFFFFF"/>
          </w:tcPr>
          <w:p w14:paraId="65DC936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5A11064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417" w:type="dxa"/>
            <w:shd w:val="clear" w:color="auto" w:fill="FFFFFF"/>
          </w:tcPr>
          <w:p w14:paraId="5A2BB74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5A22E99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  <w:tc>
          <w:tcPr>
            <w:tcW w:w="1276" w:type="dxa"/>
            <w:shd w:val="clear" w:color="auto" w:fill="FFFFFF"/>
          </w:tcPr>
          <w:p w14:paraId="08676A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1.09)</w:t>
            </w:r>
          </w:p>
        </w:tc>
        <w:tc>
          <w:tcPr>
            <w:tcW w:w="709" w:type="dxa"/>
            <w:shd w:val="clear" w:color="auto" w:fill="FFFFFF"/>
          </w:tcPr>
          <w:p w14:paraId="026E3A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0.014</w:t>
            </w:r>
          </w:p>
        </w:tc>
      </w:tr>
      <w:tr w:rsidR="00B21C62" w14:paraId="01DC4146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9E15FCB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4624A9C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792895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BAAC79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1B7933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A96A68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07E655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C02166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722C49D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BDD93C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E7B78F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2A53F76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9C0CDFA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4AAEED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C9900E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74C549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0.98 (0.92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4FA974C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0.431</w:t>
            </w:r>
          </w:p>
        </w:tc>
        <w:tc>
          <w:tcPr>
            <w:tcW w:w="1701" w:type="dxa"/>
            <w:shd w:val="clear" w:color="auto" w:fill="FFFFFF"/>
          </w:tcPr>
          <w:p w14:paraId="32F1CFD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0.97 (0.94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01BEFA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14:paraId="169E6A0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0.90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0.94)</w:t>
            </w:r>
          </w:p>
        </w:tc>
        <w:tc>
          <w:tcPr>
            <w:tcW w:w="709" w:type="dxa"/>
            <w:shd w:val="clear" w:color="auto" w:fill="FFFFFF"/>
          </w:tcPr>
          <w:p w14:paraId="56559B7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D39A1F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0.97 (0.94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170809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0.043</w:t>
            </w:r>
          </w:p>
        </w:tc>
      </w:tr>
      <w:tr w:rsidR="00B21C62" w14:paraId="3D97858F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24638C0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0AFC08E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1.02 (0.97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01EE2FC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0.431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9ACB9E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653C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60C23F9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0.99 (0.95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170F96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0.699</w:t>
            </w:r>
          </w:p>
        </w:tc>
        <w:tc>
          <w:tcPr>
            <w:tcW w:w="1417" w:type="dxa"/>
            <w:shd w:val="clear" w:color="auto" w:fill="FFFFFF"/>
          </w:tcPr>
          <w:p w14:paraId="4C02CBE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 (0.87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0.98)</w:t>
            </w:r>
          </w:p>
        </w:tc>
        <w:tc>
          <w:tcPr>
            <w:tcW w:w="709" w:type="dxa"/>
            <w:shd w:val="clear" w:color="auto" w:fill="FFFFFF"/>
          </w:tcPr>
          <w:p w14:paraId="2255CD9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276" w:type="dxa"/>
            <w:shd w:val="clear" w:color="auto" w:fill="FFFFFF"/>
          </w:tcPr>
          <w:p w14:paraId="50BCDDD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78966B1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0.655</w:t>
            </w:r>
          </w:p>
        </w:tc>
      </w:tr>
      <w:tr w:rsidR="00B21C62" w14:paraId="6E7A9B4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8EB92F1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007119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1.03 (1.00</w:t>
            </w:r>
            <w:r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0DDE620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sz w:val="15"/>
                <w:szCs w:val="15"/>
              </w:rPr>
              <w:t>8</w:t>
            </w:r>
            <w:r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14:paraId="276297B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1.01 (0.96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0C63BE5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0.699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989997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ED106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13E573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647EDA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189E54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522EF50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0.826</w:t>
            </w:r>
          </w:p>
        </w:tc>
      </w:tr>
      <w:tr w:rsidR="00B21C62" w14:paraId="29F7D8E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0A2EFAA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35D1520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3A45C25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213C987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1.09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1.15)</w:t>
            </w:r>
          </w:p>
        </w:tc>
        <w:tc>
          <w:tcPr>
            <w:tcW w:w="709" w:type="dxa"/>
            <w:shd w:val="clear" w:color="auto" w:fill="FFFFFF"/>
          </w:tcPr>
          <w:p w14:paraId="2CB1A41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701" w:type="dxa"/>
            <w:shd w:val="clear" w:color="auto" w:fill="FFFFFF"/>
          </w:tcPr>
          <w:p w14:paraId="35F0A2D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6BA379C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982B9A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71A16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2EE4322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0363E2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75818F16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2449C66E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3D4E24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1.03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79E016F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0.043</w:t>
            </w:r>
          </w:p>
        </w:tc>
        <w:tc>
          <w:tcPr>
            <w:tcW w:w="1417" w:type="dxa"/>
            <w:shd w:val="clear" w:color="auto" w:fill="FFFFFF"/>
          </w:tcPr>
          <w:p w14:paraId="24DD0F5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4FA1625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0.655</w:t>
            </w:r>
          </w:p>
        </w:tc>
        <w:tc>
          <w:tcPr>
            <w:tcW w:w="1701" w:type="dxa"/>
            <w:shd w:val="clear" w:color="auto" w:fill="FFFFFF"/>
          </w:tcPr>
          <w:p w14:paraId="7D460A6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030AF6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0.826</w:t>
            </w:r>
          </w:p>
        </w:tc>
        <w:tc>
          <w:tcPr>
            <w:tcW w:w="1417" w:type="dxa"/>
            <w:shd w:val="clear" w:color="auto" w:fill="FFFFFF"/>
          </w:tcPr>
          <w:p w14:paraId="56A3474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(0.90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shd w:val="clear" w:color="auto" w:fill="FFFFFF"/>
          </w:tcPr>
          <w:p w14:paraId="50F2B77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74B84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CD6A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1BCA286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65B39F4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60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74CAFBF6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2A3100A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4F30346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69D170E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2E4BA3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BC88C3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7B8420C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2CA89F3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F1ADC9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48E226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4443DD9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57BC0BE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679E190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37322F5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17" w:type="dxa"/>
            <w:shd w:val="clear" w:color="auto" w:fill="FFFFFF"/>
          </w:tcPr>
          <w:p w14:paraId="1B4F706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(0.94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5198F2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0.534</w:t>
            </w:r>
          </w:p>
        </w:tc>
        <w:tc>
          <w:tcPr>
            <w:tcW w:w="1701" w:type="dxa"/>
            <w:shd w:val="clear" w:color="auto" w:fill="FFFFFF"/>
          </w:tcPr>
          <w:p w14:paraId="739D9C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008525E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0.249</w:t>
            </w:r>
          </w:p>
        </w:tc>
        <w:tc>
          <w:tcPr>
            <w:tcW w:w="1417" w:type="dxa"/>
            <w:shd w:val="clear" w:color="auto" w:fill="FFFFFF"/>
          </w:tcPr>
          <w:p w14:paraId="0F0CFC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0.92)</w:t>
            </w:r>
          </w:p>
        </w:tc>
        <w:tc>
          <w:tcPr>
            <w:tcW w:w="709" w:type="dxa"/>
            <w:shd w:val="clear" w:color="auto" w:fill="FFFFFF"/>
          </w:tcPr>
          <w:p w14:paraId="003F50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17F5C05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49E07DB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0.642</w:t>
            </w:r>
          </w:p>
        </w:tc>
      </w:tr>
      <w:tr w:rsidR="00B21C62" w14:paraId="41B0197E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A97F69D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32DCD74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 (1.09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1.28)</w:t>
            </w:r>
          </w:p>
        </w:tc>
        <w:tc>
          <w:tcPr>
            <w:tcW w:w="709" w:type="dxa"/>
            <w:shd w:val="clear" w:color="auto" w:fill="FFFFFF"/>
          </w:tcPr>
          <w:p w14:paraId="5D3C7E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4DF82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1.26)</w:t>
            </w:r>
          </w:p>
        </w:tc>
        <w:tc>
          <w:tcPr>
            <w:tcW w:w="709" w:type="dxa"/>
            <w:shd w:val="clear" w:color="auto" w:fill="FFFFFF"/>
          </w:tcPr>
          <w:p w14:paraId="3DB081F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0.048</w:t>
            </w:r>
          </w:p>
        </w:tc>
        <w:tc>
          <w:tcPr>
            <w:tcW w:w="1701" w:type="dxa"/>
            <w:shd w:val="clear" w:color="auto" w:fill="FFFFFF"/>
          </w:tcPr>
          <w:p w14:paraId="3776D62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1.19)</w:t>
            </w:r>
          </w:p>
        </w:tc>
        <w:tc>
          <w:tcPr>
            <w:tcW w:w="709" w:type="dxa"/>
            <w:shd w:val="clear" w:color="auto" w:fill="FFFFFF"/>
          </w:tcPr>
          <w:p w14:paraId="650215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417" w:type="dxa"/>
            <w:shd w:val="clear" w:color="auto" w:fill="FFFFFF"/>
          </w:tcPr>
          <w:p w14:paraId="1BF10B4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 (0.87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094A3B1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0.362</w:t>
            </w:r>
          </w:p>
        </w:tc>
        <w:tc>
          <w:tcPr>
            <w:tcW w:w="1276" w:type="dxa"/>
            <w:shd w:val="clear" w:color="auto" w:fill="FFFFFF"/>
          </w:tcPr>
          <w:p w14:paraId="7FC8F5A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1.19)</w:t>
            </w:r>
          </w:p>
        </w:tc>
        <w:tc>
          <w:tcPr>
            <w:tcW w:w="709" w:type="dxa"/>
            <w:shd w:val="clear" w:color="auto" w:fill="FFFFFF"/>
          </w:tcPr>
          <w:p w14:paraId="5B8613B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0.014</w:t>
            </w:r>
          </w:p>
        </w:tc>
      </w:tr>
      <w:tr w:rsidR="00B21C62" w14:paraId="2D1137A1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BCEDCD4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69FA73A0" w14:textId="77777777" w:rsidR="00B21C62" w:rsidRPr="00BC402D" w:rsidRDefault="00B21C6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832AD52" w14:textId="77777777" w:rsidR="00B21C62" w:rsidRPr="00BC402D" w:rsidRDefault="00B21C62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B3007B7" w14:textId="77777777" w:rsidR="00B21C62" w:rsidRPr="00BC402D" w:rsidRDefault="00B21C62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CA4EB05" w14:textId="77777777" w:rsidR="00B21C62" w:rsidRPr="00BC402D" w:rsidRDefault="00B21C62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DD8FC1A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84C50C1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2C2D7C0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7DBC03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4699AD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22658E4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4A1D57E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88FE78B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3B280FD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eastAsia="等线" w:hAnsi="Times New Roman"/>
                <w:b/>
                <w:bCs/>
                <w:color w:val="000000" w:themeColor="text1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20B13F2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eastAsia="等线" w:hAnsi="Times New Roman"/>
                <w:color w:val="000000" w:themeColor="text1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3E0900EF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0.96 (0.85</w:t>
            </w:r>
            <w:r w:rsidRPr="00BC402D">
              <w:rPr>
                <w:rFonts w:ascii="Times New Roman" w:hAnsi="Times New Roman" w:hint="eastAsia"/>
                <w:b/>
                <w:bCs/>
                <w:color w:val="000000" w:themeColor="text1"/>
                <w:sz w:val="15"/>
                <w:szCs w:val="15"/>
              </w:rPr>
              <w:t xml:space="preserve">, </w:t>
            </w:r>
            <w:r w:rsidRPr="00BC402D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7A759861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0.431</w:t>
            </w:r>
          </w:p>
        </w:tc>
        <w:tc>
          <w:tcPr>
            <w:tcW w:w="1701" w:type="dxa"/>
            <w:shd w:val="clear" w:color="auto" w:fill="FFFFFF"/>
          </w:tcPr>
          <w:p w14:paraId="0C63ACF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0.94 (0.88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66F0212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14:paraId="2535AF3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0.81 (0.74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0.89)</w:t>
            </w:r>
          </w:p>
        </w:tc>
        <w:tc>
          <w:tcPr>
            <w:tcW w:w="709" w:type="dxa"/>
            <w:shd w:val="clear" w:color="auto" w:fill="FFFFFF"/>
          </w:tcPr>
          <w:p w14:paraId="178E97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544CA79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(0.88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1BC75BE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0.043</w:t>
            </w:r>
          </w:p>
        </w:tc>
      </w:tr>
      <w:tr w:rsidR="00B21C62" w14:paraId="4B7B18C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2C302FA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6E560F87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1.05 (0.93</w:t>
            </w:r>
            <w:r w:rsidRPr="00BC402D">
              <w:rPr>
                <w:rFonts w:ascii="Times New Roman" w:hAnsi="Times New Roman" w:hint="eastAsia"/>
                <w:b/>
                <w:bCs/>
                <w:color w:val="000000" w:themeColor="text1"/>
                <w:sz w:val="15"/>
                <w:szCs w:val="15"/>
              </w:rPr>
              <w:t xml:space="preserve">, </w:t>
            </w:r>
            <w:r w:rsidRPr="00BC402D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769E9EA8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0.431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E399389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eastAsia="等线" w:hAnsi="Times New Roman"/>
                <w:color w:val="000000" w:themeColor="text1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1DDB607" w14:textId="77777777" w:rsidR="00B21C62" w:rsidRPr="00BC402D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BC402D">
              <w:rPr>
                <w:rFonts w:ascii="Times New Roman" w:eastAsia="等线" w:hAnsi="Times New Roman"/>
                <w:color w:val="000000" w:themeColor="text1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719CFA6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2E3FA67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0.699</w:t>
            </w:r>
          </w:p>
        </w:tc>
        <w:tc>
          <w:tcPr>
            <w:tcW w:w="1417" w:type="dxa"/>
            <w:shd w:val="clear" w:color="auto" w:fill="FFFFFF"/>
          </w:tcPr>
          <w:p w14:paraId="5AE2546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 (0.76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0.95)</w:t>
            </w:r>
          </w:p>
        </w:tc>
        <w:tc>
          <w:tcPr>
            <w:tcW w:w="709" w:type="dxa"/>
            <w:shd w:val="clear" w:color="auto" w:fill="FFFFFF"/>
          </w:tcPr>
          <w:p w14:paraId="37CE166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276" w:type="dxa"/>
            <w:shd w:val="clear" w:color="auto" w:fill="FFFFFF"/>
          </w:tcPr>
          <w:p w14:paraId="783ED68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1DB8896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0.655</w:t>
            </w:r>
          </w:p>
        </w:tc>
      </w:tr>
      <w:tr w:rsidR="00B21C62" w14:paraId="42414814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C72F352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70ED66E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0.98,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5E90BA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8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14:paraId="715473C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4FE96E9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0.699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4512D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9F096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1DC98E0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0.86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0.92)</w:t>
            </w:r>
          </w:p>
        </w:tc>
        <w:tc>
          <w:tcPr>
            <w:tcW w:w="709" w:type="dxa"/>
            <w:shd w:val="clear" w:color="auto" w:fill="FFFFFF"/>
          </w:tcPr>
          <w:p w14:paraId="585A75F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216B586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2E2AFD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0.826</w:t>
            </w:r>
          </w:p>
        </w:tc>
      </w:tr>
      <w:tr w:rsidR="00B21C62" w14:paraId="2AA4C5D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D76EEF8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36BA99C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1.23 (1.13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2FAA408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317A880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 (1.05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1.32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44C27B7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701" w:type="dxa"/>
            <w:shd w:val="clear" w:color="auto" w:fill="FFFFFF"/>
          </w:tcPr>
          <w:p w14:paraId="74068FA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1.16 (1.08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3AC16E8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9B9224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E65E33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65CA05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1.15 (1.08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1.23)</w:t>
            </w:r>
          </w:p>
        </w:tc>
        <w:tc>
          <w:tcPr>
            <w:tcW w:w="709" w:type="dxa"/>
            <w:shd w:val="clear" w:color="auto" w:fill="FFFFFF"/>
          </w:tcPr>
          <w:p w14:paraId="12498CA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B21C62" w14:paraId="0DF85389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0E46C2A4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4BA5D8E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1.14)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347E1EA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656A00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2E92915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0.655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47DF147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421133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0.826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13EAF3B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 (0.81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3795231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F7071F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7CFE7B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0AA96745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1FEB73E5" w14:textId="20E7ECE4" w:rsidR="00B21C62" w:rsidRDefault="0000000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 w:rsidR="00F33AAE">
        <w:rPr>
          <w:rFonts w:ascii="Times New Roman" w:hAnsi="Times New Roman" w:cs="Times New Roman" w:hint="eastAsia"/>
          <w:szCs w:val="21"/>
        </w:rPr>
        <w:t>1</w:t>
      </w:r>
      <w:r w:rsidR="00817C32">
        <w:rPr>
          <w:rFonts w:ascii="Times New Roman" w:hAnsi="Times New Roman" w:cs="Times New Roman" w:hint="eastAsia"/>
          <w:szCs w:val="21"/>
        </w:rPr>
        <w:t>7</w:t>
      </w:r>
      <w:r>
        <w:rPr>
          <w:rFonts w:ascii="Times New Roman" w:hAnsi="Times New Roman" w:cs="Times New Roman"/>
          <w:szCs w:val="21"/>
        </w:rPr>
        <w:t xml:space="preserve"> The </w:t>
      </w:r>
      <w:proofErr w:type="spellStart"/>
      <w:r>
        <w:rPr>
          <w:rFonts w:ascii="Times New Roman" w:hAnsi="Times New Roman" w:cs="Times New Roman"/>
          <w:szCs w:val="21"/>
        </w:rPr>
        <w:t>isotemporal</w:t>
      </w:r>
      <w:proofErr w:type="spellEnd"/>
      <w:r>
        <w:rPr>
          <w:rFonts w:ascii="Times New Roman" w:hAnsi="Times New Roman" w:cs="Times New Roman"/>
          <w:szCs w:val="21"/>
        </w:rPr>
        <w:t xml:space="preserve"> substitution effect of different </w:t>
      </w:r>
      <w:r>
        <w:rPr>
          <w:rFonts w:ascii="Times New Roman" w:hAnsi="Times New Roman" w:cs="Times New Roman" w:hint="eastAsia"/>
          <w:szCs w:val="21"/>
        </w:rPr>
        <w:t>movements</w:t>
      </w:r>
      <w:r>
        <w:rPr>
          <w:rFonts w:ascii="Times New Roman" w:hAnsi="Times New Roman" w:cs="Times New Roman"/>
          <w:szCs w:val="21"/>
        </w:rPr>
        <w:t xml:space="preserve"> behaviors on osteoporosis risk</w:t>
      </w:r>
      <w:r w:rsidR="00817C32" w:rsidRPr="00817C32">
        <w:rPr>
          <w:rFonts w:ascii="Times New Roman" w:hAnsi="Times New Roman" w:cs="Times New Roman" w:hint="eastAsia"/>
          <w:szCs w:val="21"/>
        </w:rPr>
        <w:t xml:space="preserve"> </w:t>
      </w:r>
      <w:r w:rsidR="00817C32">
        <w:rPr>
          <w:rFonts w:ascii="Times New Roman" w:hAnsi="Times New Roman" w:cs="Times New Roman" w:hint="eastAsia"/>
          <w:szCs w:val="21"/>
        </w:rPr>
        <w:t>in postmenopausal women</w:t>
      </w:r>
      <w:r>
        <w:rPr>
          <w:rFonts w:ascii="Times New Roman" w:hAnsi="Times New Roman" w:cs="Times New Roman" w:hint="eastAsia"/>
          <w:szCs w:val="21"/>
        </w:rPr>
        <w:t xml:space="preserve">: </w:t>
      </w:r>
      <w:r>
        <w:rPr>
          <w:rFonts w:ascii="Times New Roman" w:hAnsi="Times New Roman" w:cs="Times New Roman"/>
          <w:szCs w:val="21"/>
        </w:rPr>
        <w:t>Analysis excluding individuals with hypertension and type 2 diabetes</w:t>
      </w:r>
    </w:p>
    <w:tbl>
      <w:tblPr>
        <w:tblStyle w:val="ac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1352"/>
        <w:gridCol w:w="709"/>
        <w:gridCol w:w="1417"/>
        <w:gridCol w:w="709"/>
        <w:gridCol w:w="1701"/>
        <w:gridCol w:w="709"/>
        <w:gridCol w:w="1417"/>
        <w:gridCol w:w="709"/>
        <w:gridCol w:w="1276"/>
        <w:gridCol w:w="709"/>
      </w:tblGrid>
      <w:tr w:rsidR="00B21C62" w14:paraId="36ADDA80" w14:textId="77777777">
        <w:trPr>
          <w:trHeight w:hRule="exact" w:val="283"/>
          <w:jc w:val="center"/>
        </w:trPr>
        <w:tc>
          <w:tcPr>
            <w:tcW w:w="2759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6C9EA0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  <w:t>Variables</w:t>
            </w:r>
          </w:p>
        </w:tc>
        <w:tc>
          <w:tcPr>
            <w:tcW w:w="2061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B235C6B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069D3ADC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8E7B00F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4B5A1ABF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5AC0EF6C" w14:textId="77777777" w:rsidR="00B21C62" w:rsidRDefault="00000000">
            <w:pPr>
              <w:pBdr>
                <w:bottom w:val="single" w:sz="8" w:space="1" w:color="auto"/>
              </w:pBd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</w:tr>
      <w:tr w:rsidR="00B21C62" w14:paraId="6FF14A85" w14:textId="77777777">
        <w:trPr>
          <w:trHeight w:hRule="exact" w:val="283"/>
          <w:jc w:val="center"/>
        </w:trPr>
        <w:tc>
          <w:tcPr>
            <w:tcW w:w="2759" w:type="dxa"/>
            <w:vMerge/>
            <w:tcBorders>
              <w:bottom w:val="single" w:sz="8" w:space="0" w:color="auto"/>
            </w:tcBorders>
            <w:shd w:val="clear" w:color="auto" w:fill="FFFFFF"/>
          </w:tcPr>
          <w:p w14:paraId="46A4394A" w14:textId="77777777" w:rsidR="00B21C62" w:rsidRDefault="00B21C62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1352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536AF1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3DE7CBB7" w14:textId="77777777" w:rsidR="00B21C62" w:rsidRDefault="00000000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007EF47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1752990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6C832DC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6953F41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4C796C4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07EFCA27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152AF1B1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  <w:t xml:space="preserve">OR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(95%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CI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</w:tcPr>
          <w:p w14:paraId="2B86DDA2" w14:textId="77777777" w:rsidR="00B21C62" w:rsidRDefault="00000000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</w:p>
        </w:tc>
      </w:tr>
      <w:tr w:rsidR="00B21C62" w14:paraId="260B1F8A" w14:textId="77777777">
        <w:trPr>
          <w:trHeight w:hRule="exact" w:val="283"/>
          <w:jc w:val="center"/>
        </w:trPr>
        <w:tc>
          <w:tcPr>
            <w:tcW w:w="2759" w:type="dxa"/>
            <w:tcBorders>
              <w:top w:val="single" w:sz="8" w:space="0" w:color="auto"/>
            </w:tcBorders>
            <w:shd w:val="clear" w:color="auto" w:fill="FFFFFF"/>
          </w:tcPr>
          <w:p w14:paraId="16C4B2C6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30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30B237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D5CFF73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63C0A97B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7132B131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40C49904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512EFDCD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12CB8907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25548612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36A820AE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FFFFFF"/>
          </w:tcPr>
          <w:p w14:paraId="6AFA7944" w14:textId="77777777" w:rsidR="00B21C62" w:rsidRDefault="00B21C6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</w:rPr>
            </w:pPr>
          </w:p>
        </w:tc>
      </w:tr>
      <w:tr w:rsidR="00B21C62" w14:paraId="45FD0BF5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3C5B219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224E2F1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2C706BA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6FDFB7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 (0.96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7481E47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0.568</w:t>
            </w:r>
          </w:p>
        </w:tc>
        <w:tc>
          <w:tcPr>
            <w:tcW w:w="1701" w:type="dxa"/>
            <w:shd w:val="clear" w:color="auto" w:fill="FFFFFF"/>
          </w:tcPr>
          <w:p w14:paraId="3626F4A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0F84D73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0.401</w:t>
            </w:r>
          </w:p>
        </w:tc>
        <w:tc>
          <w:tcPr>
            <w:tcW w:w="1417" w:type="dxa"/>
            <w:shd w:val="clear" w:color="auto" w:fill="FFFFFF"/>
          </w:tcPr>
          <w:p w14:paraId="7641B2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0.97)</w:t>
            </w:r>
          </w:p>
        </w:tc>
        <w:tc>
          <w:tcPr>
            <w:tcW w:w="709" w:type="dxa"/>
            <w:shd w:val="clear" w:color="auto" w:fill="FFFFFF"/>
          </w:tcPr>
          <w:p w14:paraId="515B38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276" w:type="dxa"/>
            <w:shd w:val="clear" w:color="auto" w:fill="FFFFFF"/>
          </w:tcPr>
          <w:p w14:paraId="338942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33B8721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0.961</w:t>
            </w:r>
          </w:p>
        </w:tc>
      </w:tr>
      <w:tr w:rsidR="00B21C62" w14:paraId="0CB95BB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7C093AB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51EDBC8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1.18)</w:t>
            </w:r>
          </w:p>
        </w:tc>
        <w:tc>
          <w:tcPr>
            <w:tcW w:w="709" w:type="dxa"/>
            <w:shd w:val="clear" w:color="auto" w:fill="FFFFFF"/>
          </w:tcPr>
          <w:p w14:paraId="28670DE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148CC52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1.16)</w:t>
            </w:r>
          </w:p>
        </w:tc>
        <w:tc>
          <w:tcPr>
            <w:tcW w:w="709" w:type="dxa"/>
            <w:shd w:val="clear" w:color="auto" w:fill="FFFFFF"/>
          </w:tcPr>
          <w:p w14:paraId="77748DD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0.086</w:t>
            </w:r>
          </w:p>
        </w:tc>
        <w:tc>
          <w:tcPr>
            <w:tcW w:w="1701" w:type="dxa"/>
            <w:shd w:val="clear" w:color="auto" w:fill="FFFFFF"/>
          </w:tcPr>
          <w:p w14:paraId="4D73143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52DADC4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1417" w:type="dxa"/>
            <w:shd w:val="clear" w:color="auto" w:fill="FFFFFF"/>
          </w:tcPr>
          <w:p w14:paraId="3141F51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1.06)</w:t>
            </w:r>
          </w:p>
        </w:tc>
        <w:tc>
          <w:tcPr>
            <w:tcW w:w="709" w:type="dxa"/>
            <w:shd w:val="clear" w:color="auto" w:fill="FFFFFF"/>
          </w:tcPr>
          <w:p w14:paraId="4A63AC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0.780</w:t>
            </w:r>
          </w:p>
        </w:tc>
        <w:tc>
          <w:tcPr>
            <w:tcW w:w="1276" w:type="dxa"/>
            <w:shd w:val="clear" w:color="auto" w:fill="FFFFFF"/>
          </w:tcPr>
          <w:p w14:paraId="6CEADD9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0943E51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0.040</w:t>
            </w:r>
          </w:p>
        </w:tc>
      </w:tr>
      <w:tr w:rsidR="00B21C62" w14:paraId="3B149695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E00F8BD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4653426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32737C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294407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C78CC6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214743DF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603866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048B0D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FB5904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36DFCDF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2D8AA62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437C29B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FE1B45D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30D10C4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ED0FE5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12BA6E2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 (0.89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1520B5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0.278</w:t>
            </w:r>
          </w:p>
        </w:tc>
        <w:tc>
          <w:tcPr>
            <w:tcW w:w="1701" w:type="dxa"/>
            <w:shd w:val="clear" w:color="auto" w:fill="FFFFFF"/>
          </w:tcPr>
          <w:p w14:paraId="22DF8F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0.95 (0.91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, 1.06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758264C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17" w:type="dxa"/>
            <w:shd w:val="clear" w:color="auto" w:fill="FFFFFF"/>
          </w:tcPr>
          <w:p w14:paraId="266078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0.94)</w:t>
            </w:r>
          </w:p>
        </w:tc>
        <w:tc>
          <w:tcPr>
            <w:tcW w:w="709" w:type="dxa"/>
            <w:shd w:val="clear" w:color="auto" w:fill="FFFFFF"/>
          </w:tcPr>
          <w:p w14:paraId="5DEDB4C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033C020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0.95 (0.91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0.99)</w:t>
            </w:r>
          </w:p>
        </w:tc>
        <w:tc>
          <w:tcPr>
            <w:tcW w:w="709" w:type="dxa"/>
            <w:shd w:val="clear" w:color="auto" w:fill="FFFFFF"/>
          </w:tcPr>
          <w:p w14:paraId="30262C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0.012</w:t>
            </w:r>
          </w:p>
        </w:tc>
      </w:tr>
      <w:tr w:rsidR="00B21C62" w14:paraId="3D1F23C0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D59C84C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4865CB8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1.13)</w:t>
            </w:r>
          </w:p>
        </w:tc>
        <w:tc>
          <w:tcPr>
            <w:tcW w:w="709" w:type="dxa"/>
            <w:shd w:val="clear" w:color="auto" w:fill="FFFFFF"/>
          </w:tcPr>
          <w:p w14:paraId="043DAB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0.278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CDD7CF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1128B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7552D0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052566D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0.774</w:t>
            </w:r>
          </w:p>
        </w:tc>
        <w:tc>
          <w:tcPr>
            <w:tcW w:w="1417" w:type="dxa"/>
            <w:shd w:val="clear" w:color="auto" w:fill="FFFFFF"/>
          </w:tcPr>
          <w:p w14:paraId="06E72B0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0.92 (0.86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1.00)</w:t>
            </w:r>
          </w:p>
        </w:tc>
        <w:tc>
          <w:tcPr>
            <w:tcW w:w="709" w:type="dxa"/>
            <w:shd w:val="clear" w:color="auto" w:fill="FFFFFF"/>
          </w:tcPr>
          <w:p w14:paraId="6D6AC57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0.040</w:t>
            </w:r>
          </w:p>
        </w:tc>
        <w:tc>
          <w:tcPr>
            <w:tcW w:w="1276" w:type="dxa"/>
            <w:shd w:val="clear" w:color="auto" w:fill="FFFFFF"/>
          </w:tcPr>
          <w:p w14:paraId="342583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(0.93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1E3A496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0.665</w:t>
            </w:r>
          </w:p>
        </w:tc>
      </w:tr>
      <w:tr w:rsidR="00B21C62" w14:paraId="68470F7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6EAB5816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3E5F2DF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1.05 (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0.99, </w:t>
            </w:r>
            <w:r>
              <w:rPr>
                <w:rFonts w:ascii="Times New Roman" w:hAnsi="Times New Roman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64724A6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17" w:type="dxa"/>
            <w:shd w:val="clear" w:color="auto" w:fill="FFFFFF"/>
          </w:tcPr>
          <w:p w14:paraId="0F9CE85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118A68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5C9DD5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C3CDED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363CE91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0.93 (0.89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0.97)</w:t>
            </w:r>
          </w:p>
        </w:tc>
        <w:tc>
          <w:tcPr>
            <w:tcW w:w="709" w:type="dxa"/>
            <w:shd w:val="clear" w:color="auto" w:fill="FFFFFF"/>
          </w:tcPr>
          <w:p w14:paraId="59C615A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276" w:type="dxa"/>
            <w:shd w:val="clear" w:color="auto" w:fill="FFFFFF"/>
          </w:tcPr>
          <w:p w14:paraId="1F3997C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1.01)</w:t>
            </w:r>
          </w:p>
        </w:tc>
        <w:tc>
          <w:tcPr>
            <w:tcW w:w="709" w:type="dxa"/>
            <w:shd w:val="clear" w:color="auto" w:fill="FFFFFF"/>
          </w:tcPr>
          <w:p w14:paraId="7F7FE3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0.610</w:t>
            </w:r>
          </w:p>
        </w:tc>
      </w:tr>
      <w:tr w:rsidR="00B21C62" w14:paraId="20122DEE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09295F84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1341F42B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1.20)</w:t>
            </w:r>
          </w:p>
        </w:tc>
        <w:tc>
          <w:tcPr>
            <w:tcW w:w="709" w:type="dxa"/>
            <w:shd w:val="clear" w:color="auto" w:fill="FFFFFF"/>
          </w:tcPr>
          <w:p w14:paraId="6440C55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23DFDC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1.08 (1.00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5E1037F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0.040</w:t>
            </w:r>
          </w:p>
        </w:tc>
        <w:tc>
          <w:tcPr>
            <w:tcW w:w="1701" w:type="dxa"/>
            <w:shd w:val="clear" w:color="auto" w:fill="FFFFFF"/>
          </w:tcPr>
          <w:p w14:paraId="2F4006F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46577AA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096BD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57A73F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75BF9D4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1.07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5302736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0.004</w:t>
            </w:r>
          </w:p>
        </w:tc>
      </w:tr>
      <w:tr w:rsidR="00B21C62" w14:paraId="5E120B52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478D26F" w14:textId="77777777" w:rsidR="00B21C62" w:rsidRDefault="00000000">
            <w:pPr>
              <w:ind w:firstLineChars="150" w:firstLine="225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shd w:val="clear" w:color="auto" w:fill="FFFFFF"/>
          </w:tcPr>
          <w:p w14:paraId="5A2DD76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1.06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2BAD2D4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1417" w:type="dxa"/>
            <w:shd w:val="clear" w:color="auto" w:fill="FFFFFF"/>
          </w:tcPr>
          <w:p w14:paraId="2DAE289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1.08)</w:t>
            </w:r>
          </w:p>
        </w:tc>
        <w:tc>
          <w:tcPr>
            <w:tcW w:w="709" w:type="dxa"/>
            <w:shd w:val="clear" w:color="auto" w:fill="FFFFFF"/>
          </w:tcPr>
          <w:p w14:paraId="0D5762F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0.665</w:t>
            </w:r>
          </w:p>
        </w:tc>
        <w:tc>
          <w:tcPr>
            <w:tcW w:w="1701" w:type="dxa"/>
            <w:shd w:val="clear" w:color="auto" w:fill="FFFFFF"/>
          </w:tcPr>
          <w:p w14:paraId="6C7BCC0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(0.99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1.02)</w:t>
            </w:r>
          </w:p>
        </w:tc>
        <w:tc>
          <w:tcPr>
            <w:tcW w:w="709" w:type="dxa"/>
            <w:shd w:val="clear" w:color="auto" w:fill="FFFFFF"/>
          </w:tcPr>
          <w:p w14:paraId="645035B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0.610</w:t>
            </w:r>
          </w:p>
        </w:tc>
        <w:tc>
          <w:tcPr>
            <w:tcW w:w="1417" w:type="dxa"/>
            <w:shd w:val="clear" w:color="auto" w:fill="FFFFFF"/>
          </w:tcPr>
          <w:p w14:paraId="742A68D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 (0.90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0.98)</w:t>
            </w:r>
          </w:p>
        </w:tc>
        <w:tc>
          <w:tcPr>
            <w:tcW w:w="709" w:type="dxa"/>
            <w:shd w:val="clear" w:color="auto" w:fill="FFFFFF"/>
          </w:tcPr>
          <w:p w14:paraId="1A0561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B6E612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491F28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  <w:tr w:rsidR="00B21C62" w14:paraId="6BD4BB5B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549204D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60 min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substitution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1169302C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B69C7C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420DA54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2B64B098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0D7763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4DFAC6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3E66FCB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7A5BA06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82476B7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9EB1D6E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2A4E2269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5B248D50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Single-Factor Model</w:t>
            </w:r>
          </w:p>
        </w:tc>
        <w:tc>
          <w:tcPr>
            <w:tcW w:w="1352" w:type="dxa"/>
            <w:shd w:val="clear" w:color="auto" w:fill="FFFFFF"/>
          </w:tcPr>
          <w:p w14:paraId="244E2EA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1.15 (1.07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665F6D9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5FB2B6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 (0.92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shd w:val="clear" w:color="auto" w:fill="FFFFFF"/>
          </w:tcPr>
          <w:p w14:paraId="3FBD76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0.568</w:t>
            </w:r>
          </w:p>
        </w:tc>
        <w:tc>
          <w:tcPr>
            <w:tcW w:w="1701" w:type="dxa"/>
            <w:shd w:val="clear" w:color="auto" w:fill="FFFFFF"/>
          </w:tcPr>
          <w:p w14:paraId="626E28B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shd w:val="clear" w:color="auto" w:fill="FFFFFF"/>
          </w:tcPr>
          <w:p w14:paraId="371D393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0.401</w:t>
            </w:r>
          </w:p>
        </w:tc>
        <w:tc>
          <w:tcPr>
            <w:tcW w:w="1417" w:type="dxa"/>
            <w:shd w:val="clear" w:color="auto" w:fill="FFFFFF"/>
          </w:tcPr>
          <w:p w14:paraId="7729D8E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 (0.80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0.94)</w:t>
            </w:r>
          </w:p>
        </w:tc>
        <w:tc>
          <w:tcPr>
            <w:tcW w:w="709" w:type="dxa"/>
            <w:shd w:val="clear" w:color="auto" w:fill="FFFFFF"/>
          </w:tcPr>
          <w:p w14:paraId="1B73573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276" w:type="dxa"/>
            <w:shd w:val="clear" w:color="auto" w:fill="FFFFFF"/>
          </w:tcPr>
          <w:p w14:paraId="32E6648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1.00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1.04)</w:t>
            </w:r>
          </w:p>
        </w:tc>
        <w:tc>
          <w:tcPr>
            <w:tcW w:w="709" w:type="dxa"/>
            <w:shd w:val="clear" w:color="auto" w:fill="FFFFFF"/>
          </w:tcPr>
          <w:p w14:paraId="4BAC413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0.961</w:t>
            </w:r>
          </w:p>
        </w:tc>
      </w:tr>
      <w:tr w:rsidR="00B21C62" w14:paraId="480E8F6D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28AEAAB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Partition Model</w:t>
            </w:r>
          </w:p>
        </w:tc>
        <w:tc>
          <w:tcPr>
            <w:tcW w:w="1352" w:type="dxa"/>
            <w:shd w:val="clear" w:color="auto" w:fill="FFFFFF"/>
          </w:tcPr>
          <w:p w14:paraId="7659516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 (1.12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1.40)</w:t>
            </w:r>
          </w:p>
        </w:tc>
        <w:tc>
          <w:tcPr>
            <w:tcW w:w="709" w:type="dxa"/>
            <w:shd w:val="clear" w:color="auto" w:fill="FFFFFF"/>
          </w:tcPr>
          <w:p w14:paraId="5B94A77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70EA8D4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1.15 (0.98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1.35)</w:t>
            </w:r>
          </w:p>
        </w:tc>
        <w:tc>
          <w:tcPr>
            <w:tcW w:w="709" w:type="dxa"/>
            <w:shd w:val="clear" w:color="auto" w:fill="FFFFFF"/>
          </w:tcPr>
          <w:p w14:paraId="713AA3F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0.086</w:t>
            </w:r>
          </w:p>
        </w:tc>
        <w:tc>
          <w:tcPr>
            <w:tcW w:w="1701" w:type="dxa"/>
            <w:shd w:val="clear" w:color="auto" w:fill="FFFFFF"/>
          </w:tcPr>
          <w:p w14:paraId="71B176D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1.13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402A4D1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1417" w:type="dxa"/>
            <w:shd w:val="clear" w:color="auto" w:fill="FFFFFF"/>
          </w:tcPr>
          <w:p w14:paraId="31DD0E0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0.98 (0.86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1.12)</w:t>
            </w:r>
          </w:p>
        </w:tc>
        <w:tc>
          <w:tcPr>
            <w:tcW w:w="709" w:type="dxa"/>
            <w:shd w:val="clear" w:color="auto" w:fill="FFFFFF"/>
          </w:tcPr>
          <w:p w14:paraId="086F063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0.780</w:t>
            </w:r>
          </w:p>
        </w:tc>
        <w:tc>
          <w:tcPr>
            <w:tcW w:w="1276" w:type="dxa"/>
            <w:shd w:val="clear" w:color="auto" w:fill="FFFFFF"/>
          </w:tcPr>
          <w:p w14:paraId="264F561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4CA744F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0.040</w:t>
            </w:r>
          </w:p>
        </w:tc>
      </w:tr>
      <w:tr w:rsidR="00B21C62" w14:paraId="7B20D72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71A1298D" w14:textId="77777777" w:rsidR="00B21C62" w:rsidRDefault="00000000">
            <w:pPr>
              <w:jc w:val="left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Isotemporal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 Substitution Model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4EC40813" w14:textId="77777777" w:rsidR="00B21C62" w:rsidRDefault="00B21C62">
            <w:pPr>
              <w:jc w:val="center"/>
              <w:rPr>
                <w:rFonts w:ascii="Times New Roman" w:hAnsi="Times New Roman" w:cs="Times New Roman"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1769280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CDF0AEC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23B2D215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E323B02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80E8B3B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30FFFF32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67EDF3CF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EAF3374" w14:textId="77777777" w:rsidR="00B21C62" w:rsidRDefault="00B21C62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255A829" w14:textId="77777777" w:rsidR="00B21C62" w:rsidRDefault="00B21C62">
            <w:pPr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21C62" w14:paraId="3EC11FEE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35EADE17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Nocturnal sleep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E56F9F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9C12C6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42D0A4C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0.92 (0.79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1.07)</w:t>
            </w:r>
          </w:p>
        </w:tc>
        <w:tc>
          <w:tcPr>
            <w:tcW w:w="709" w:type="dxa"/>
            <w:shd w:val="clear" w:color="auto" w:fill="FFFFFF"/>
          </w:tcPr>
          <w:p w14:paraId="594D9BA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0.278</w:t>
            </w:r>
          </w:p>
        </w:tc>
        <w:tc>
          <w:tcPr>
            <w:tcW w:w="1701" w:type="dxa"/>
            <w:shd w:val="clear" w:color="auto" w:fill="FFFFFF"/>
          </w:tcPr>
          <w:p w14:paraId="1159A5E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0.90 (0.83</w:t>
            </w:r>
            <w:r>
              <w:rPr>
                <w:rFonts w:ascii="Times New Roman" w:hAnsi="Times New Roman" w:hint="eastAsia"/>
                <w:sz w:val="15"/>
                <w:szCs w:val="15"/>
              </w:rPr>
              <w:t>, 1.02</w:t>
            </w:r>
            <w:r>
              <w:rPr>
                <w:rFonts w:ascii="Times New Roman" w:hAnsi="Times New Roman"/>
                <w:sz w:val="15"/>
                <w:szCs w:val="15"/>
              </w:rPr>
              <w:t>)</w:t>
            </w:r>
          </w:p>
        </w:tc>
        <w:tc>
          <w:tcPr>
            <w:tcW w:w="709" w:type="dxa"/>
            <w:shd w:val="clear" w:color="auto" w:fill="FFFFFF"/>
          </w:tcPr>
          <w:p w14:paraId="373E139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61</w:t>
            </w:r>
          </w:p>
        </w:tc>
        <w:tc>
          <w:tcPr>
            <w:tcW w:w="1417" w:type="dxa"/>
            <w:shd w:val="clear" w:color="auto" w:fill="FFFFFF"/>
          </w:tcPr>
          <w:p w14:paraId="63815F31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0.78 (0.70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0.88)</w:t>
            </w:r>
          </w:p>
        </w:tc>
        <w:tc>
          <w:tcPr>
            <w:tcW w:w="709" w:type="dxa"/>
            <w:shd w:val="clear" w:color="auto" w:fill="FFFFFF"/>
          </w:tcPr>
          <w:p w14:paraId="752DB98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276" w:type="dxa"/>
            <w:shd w:val="clear" w:color="auto" w:fill="FFFFFF"/>
          </w:tcPr>
          <w:p w14:paraId="7632A0D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0.89 (0.82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0.98)</w:t>
            </w:r>
          </w:p>
        </w:tc>
        <w:tc>
          <w:tcPr>
            <w:tcW w:w="709" w:type="dxa"/>
            <w:shd w:val="clear" w:color="auto" w:fill="FFFFFF"/>
          </w:tcPr>
          <w:p w14:paraId="0F51589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0.012</w:t>
            </w:r>
          </w:p>
        </w:tc>
      </w:tr>
      <w:tr w:rsidR="00B21C62" w14:paraId="72550948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1F2BD56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Daytime napping</w:t>
            </w:r>
          </w:p>
        </w:tc>
        <w:tc>
          <w:tcPr>
            <w:tcW w:w="1352" w:type="dxa"/>
            <w:shd w:val="clear" w:color="auto" w:fill="FFFFFF"/>
          </w:tcPr>
          <w:p w14:paraId="285657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1.09 (0.93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1.27)</w:t>
            </w:r>
          </w:p>
        </w:tc>
        <w:tc>
          <w:tcPr>
            <w:tcW w:w="709" w:type="dxa"/>
            <w:shd w:val="clear" w:color="auto" w:fill="FFFFFF"/>
          </w:tcPr>
          <w:p w14:paraId="1374DDE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0.278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5709D2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C491B7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701" w:type="dxa"/>
            <w:shd w:val="clear" w:color="auto" w:fill="FFFFFF"/>
          </w:tcPr>
          <w:p w14:paraId="2BB040B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0.98 (0.87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1.11)</w:t>
            </w:r>
          </w:p>
        </w:tc>
        <w:tc>
          <w:tcPr>
            <w:tcW w:w="709" w:type="dxa"/>
            <w:shd w:val="clear" w:color="auto" w:fill="FFFFFF"/>
          </w:tcPr>
          <w:p w14:paraId="23B03A3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0.774</w:t>
            </w:r>
          </w:p>
        </w:tc>
        <w:tc>
          <w:tcPr>
            <w:tcW w:w="1417" w:type="dxa"/>
            <w:shd w:val="clear" w:color="auto" w:fill="FFFFFF"/>
          </w:tcPr>
          <w:p w14:paraId="3AB672F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0.85 (0.73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0.99)</w:t>
            </w:r>
          </w:p>
        </w:tc>
        <w:tc>
          <w:tcPr>
            <w:tcW w:w="709" w:type="dxa"/>
            <w:shd w:val="clear" w:color="auto" w:fill="FFFFFF"/>
          </w:tcPr>
          <w:p w14:paraId="0464B0BE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0.040</w:t>
            </w:r>
          </w:p>
        </w:tc>
        <w:tc>
          <w:tcPr>
            <w:tcW w:w="1276" w:type="dxa"/>
            <w:shd w:val="clear" w:color="auto" w:fill="FFFFFF"/>
          </w:tcPr>
          <w:p w14:paraId="25DD220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0.97 (0.86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1.10)</w:t>
            </w:r>
          </w:p>
        </w:tc>
        <w:tc>
          <w:tcPr>
            <w:tcW w:w="709" w:type="dxa"/>
            <w:shd w:val="clear" w:color="auto" w:fill="FFFFFF"/>
          </w:tcPr>
          <w:p w14:paraId="2F6FE29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0.665</w:t>
            </w:r>
          </w:p>
        </w:tc>
      </w:tr>
      <w:tr w:rsidR="00B21C62" w14:paraId="0968F487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4351F91B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Sedentary behavior</w:t>
            </w:r>
          </w:p>
        </w:tc>
        <w:tc>
          <w:tcPr>
            <w:tcW w:w="1352" w:type="dxa"/>
            <w:shd w:val="clear" w:color="auto" w:fill="FFFFFF"/>
          </w:tcPr>
          <w:p w14:paraId="3ACE54A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1.11 (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0.97, </w:t>
            </w:r>
            <w:r>
              <w:rPr>
                <w:rFonts w:ascii="Times New Roman" w:hAnsi="Times New Roman"/>
                <w:sz w:val="15"/>
                <w:szCs w:val="15"/>
              </w:rPr>
              <w:t>1.20)</w:t>
            </w:r>
          </w:p>
        </w:tc>
        <w:tc>
          <w:tcPr>
            <w:tcW w:w="709" w:type="dxa"/>
            <w:shd w:val="clear" w:color="auto" w:fill="FFFFFF"/>
          </w:tcPr>
          <w:p w14:paraId="18926E5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0.0</w:t>
            </w:r>
            <w:r>
              <w:rPr>
                <w:rFonts w:ascii="Times New Roman" w:hAnsi="Times New Roman" w:hint="eastAsia"/>
                <w:sz w:val="15"/>
                <w:szCs w:val="15"/>
              </w:rPr>
              <w:t>61</w:t>
            </w:r>
          </w:p>
        </w:tc>
        <w:tc>
          <w:tcPr>
            <w:tcW w:w="1417" w:type="dxa"/>
            <w:shd w:val="clear" w:color="auto" w:fill="FFFFFF"/>
          </w:tcPr>
          <w:p w14:paraId="449F2FF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1.02 (0.90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sz w:val="15"/>
                <w:szCs w:val="15"/>
              </w:rPr>
              <w:t>1.15)</w:t>
            </w:r>
          </w:p>
        </w:tc>
        <w:tc>
          <w:tcPr>
            <w:tcW w:w="709" w:type="dxa"/>
            <w:shd w:val="clear" w:color="auto" w:fill="FFFFFF"/>
          </w:tcPr>
          <w:p w14:paraId="29FFA09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0.774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EC1CCB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D6E02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417" w:type="dxa"/>
            <w:shd w:val="clear" w:color="auto" w:fill="FFFFFF"/>
          </w:tcPr>
          <w:p w14:paraId="7D62B61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0.87 (0.80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0.95)</w:t>
            </w:r>
          </w:p>
        </w:tc>
        <w:tc>
          <w:tcPr>
            <w:tcW w:w="709" w:type="dxa"/>
            <w:shd w:val="clear" w:color="auto" w:fill="FFFFFF"/>
          </w:tcPr>
          <w:p w14:paraId="4EF0CD40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276" w:type="dxa"/>
            <w:shd w:val="clear" w:color="auto" w:fill="FFFFFF"/>
          </w:tcPr>
          <w:p w14:paraId="06FEE6F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0.99 (0.95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1.03)</w:t>
            </w:r>
          </w:p>
        </w:tc>
        <w:tc>
          <w:tcPr>
            <w:tcW w:w="709" w:type="dxa"/>
            <w:shd w:val="clear" w:color="auto" w:fill="FFFFFF"/>
          </w:tcPr>
          <w:p w14:paraId="7BEE8B7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0.610</w:t>
            </w:r>
          </w:p>
        </w:tc>
      </w:tr>
      <w:tr w:rsidR="00B21C62" w14:paraId="3C9CFC6C" w14:textId="77777777">
        <w:trPr>
          <w:trHeight w:hRule="exact" w:val="283"/>
          <w:jc w:val="center"/>
        </w:trPr>
        <w:tc>
          <w:tcPr>
            <w:tcW w:w="2759" w:type="dxa"/>
            <w:shd w:val="clear" w:color="auto" w:fill="FFFFFF"/>
          </w:tcPr>
          <w:p w14:paraId="1A799D9C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Walk</w:t>
            </w:r>
          </w:p>
        </w:tc>
        <w:tc>
          <w:tcPr>
            <w:tcW w:w="1352" w:type="dxa"/>
            <w:shd w:val="clear" w:color="auto" w:fill="FFFFFF"/>
          </w:tcPr>
          <w:p w14:paraId="46A036D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1.27 (1.13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1.43)</w:t>
            </w:r>
          </w:p>
        </w:tc>
        <w:tc>
          <w:tcPr>
            <w:tcW w:w="709" w:type="dxa"/>
            <w:shd w:val="clear" w:color="auto" w:fill="FFFFFF"/>
          </w:tcPr>
          <w:p w14:paraId="0B65001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</w:tcPr>
          <w:p w14:paraId="3CC25E3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1.17 (1.01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1.36)</w:t>
            </w:r>
          </w:p>
        </w:tc>
        <w:tc>
          <w:tcPr>
            <w:tcW w:w="709" w:type="dxa"/>
            <w:shd w:val="clear" w:color="auto" w:fill="FFFFFF"/>
          </w:tcPr>
          <w:p w14:paraId="07A4F2E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0.040</w:t>
            </w:r>
          </w:p>
        </w:tc>
        <w:tc>
          <w:tcPr>
            <w:tcW w:w="1701" w:type="dxa"/>
            <w:shd w:val="clear" w:color="auto" w:fill="FFFFFF"/>
          </w:tcPr>
          <w:p w14:paraId="5E06F449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1.15 (1.06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1.25)</w:t>
            </w:r>
          </w:p>
        </w:tc>
        <w:tc>
          <w:tcPr>
            <w:tcW w:w="709" w:type="dxa"/>
            <w:shd w:val="clear" w:color="auto" w:fill="FFFFFF"/>
          </w:tcPr>
          <w:p w14:paraId="4BD67E1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EB035E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等线" w:hAnsi="Times New Roman"/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11FC26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1276" w:type="dxa"/>
            <w:shd w:val="clear" w:color="auto" w:fill="FFFFFF"/>
          </w:tcPr>
          <w:p w14:paraId="52030E0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1.14 (1.04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1.24)</w:t>
            </w:r>
          </w:p>
        </w:tc>
        <w:tc>
          <w:tcPr>
            <w:tcW w:w="709" w:type="dxa"/>
            <w:shd w:val="clear" w:color="auto" w:fill="FFFFFF"/>
          </w:tcPr>
          <w:p w14:paraId="5A3EF72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0.004</w:t>
            </w:r>
          </w:p>
        </w:tc>
      </w:tr>
      <w:tr w:rsidR="00B21C62" w14:paraId="29C27FF1" w14:textId="77777777">
        <w:trPr>
          <w:trHeight w:hRule="exact" w:val="283"/>
          <w:jc w:val="center"/>
        </w:trPr>
        <w:tc>
          <w:tcPr>
            <w:tcW w:w="2759" w:type="dxa"/>
            <w:tcBorders>
              <w:bottom w:val="single" w:sz="12" w:space="0" w:color="auto"/>
            </w:tcBorders>
            <w:shd w:val="clear" w:color="auto" w:fill="FFFFFF"/>
          </w:tcPr>
          <w:p w14:paraId="6D8C7FDE" w14:textId="77777777" w:rsidR="00B21C62" w:rsidRDefault="00000000">
            <w:pPr>
              <w:ind w:firstLineChars="100" w:firstLine="150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MVPA</w:t>
            </w:r>
          </w:p>
        </w:tc>
        <w:tc>
          <w:tcPr>
            <w:tcW w:w="1352" w:type="dxa"/>
            <w:tcBorders>
              <w:bottom w:val="single" w:sz="12" w:space="0" w:color="auto"/>
            </w:tcBorders>
            <w:shd w:val="clear" w:color="auto" w:fill="FFFFFF"/>
          </w:tcPr>
          <w:p w14:paraId="4212502C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1.12 (1.02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1.22)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539A90CF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6BB23375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1.03 (0.91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1.17)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2E6CFCAD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0.665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2626455A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1.01 (0.97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1.05)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253F52A2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0.610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</w:tcPr>
          <w:p w14:paraId="0951C887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0.88 (0.80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0.96)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</w:tcPr>
          <w:p w14:paraId="218694F3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30CE0B4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0153C98" w14:textId="77777777" w:rsidR="00B21C62" w:rsidRDefault="00000000">
            <w:pPr>
              <w:pStyle w:val="a9"/>
              <w:widowControl/>
              <w:spacing w:beforeAutospacing="0" w:afterAutospacing="0" w:line="10" w:lineRule="atLeast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等线" w:hAnsi="Times New Roman"/>
                <w:sz w:val="15"/>
                <w:szCs w:val="15"/>
              </w:rPr>
              <w:t>—</w:t>
            </w:r>
          </w:p>
        </w:tc>
      </w:tr>
    </w:tbl>
    <w:p w14:paraId="25B30988" w14:textId="77777777" w:rsidR="00B21C62" w:rsidRDefault="00000000">
      <w:pPr>
        <w:spacing w:before="100" w:beforeAutospacing="1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 xml:space="preserve">Note: In the </w:t>
      </w:r>
      <w:proofErr w:type="spellStart"/>
      <w:r>
        <w:rPr>
          <w:rFonts w:ascii="Times New Roman" w:eastAsia="等线" w:hAnsi="Times New Roman" w:cs="Times New Roman"/>
          <w:sz w:val="18"/>
          <w:szCs w:val="18"/>
        </w:rPr>
        <w:t>isotemporal</w:t>
      </w:r>
      <w:proofErr w:type="spellEnd"/>
      <w:r>
        <w:rPr>
          <w:rFonts w:ascii="Times New Roman" w:eastAsia="等线" w:hAnsi="Times New Roman" w:cs="Times New Roman"/>
          <w:sz w:val="18"/>
          <w:szCs w:val="18"/>
        </w:rPr>
        <w:t xml:space="preserve"> substitution model, rows indicate the replaced behavior, and columns indicate the substituting behavior.</w:t>
      </w:r>
      <w:r>
        <w:rPr>
          <w:rFonts w:ascii="Times New Roman" w:eastAsia="等线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</w:rPr>
        <w:t>—</w:t>
      </w:r>
      <w:r>
        <w:rPr>
          <w:rFonts w:ascii="Times New Roman" w:eastAsia="等线" w:hAnsi="Times New Roman" w:cs="Times New Roman"/>
          <w:sz w:val="18"/>
          <w:szCs w:val="18"/>
        </w:rPr>
        <w:t>：</w:t>
      </w:r>
      <w:r>
        <w:rPr>
          <w:rFonts w:ascii="Times New Roman" w:eastAsia="等线" w:hAnsi="Times New Roman" w:cs="Times New Roman"/>
          <w:sz w:val="18"/>
          <w:szCs w:val="18"/>
        </w:rPr>
        <w:t xml:space="preserve">The target behavior being replaced in the substitution analysis. 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>, and other movement behaviors. In women, menopausal status was additionally adjusted for. Bold values indicate statistical significance (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等线" w:hAnsi="Times New Roman" w:cs="Times New Roman"/>
          <w:sz w:val="18"/>
          <w:szCs w:val="18"/>
        </w:rPr>
        <w:t xml:space="preserve"> &lt; 0.05).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OR</w:t>
      </w:r>
      <w:r>
        <w:rPr>
          <w:rFonts w:ascii="Times New Roman" w:eastAsia="等线" w:hAnsi="Times New Roman" w:cs="Times New Roman"/>
          <w:sz w:val="18"/>
          <w:szCs w:val="18"/>
        </w:rPr>
        <w:t xml:space="preserve">, odds ratio; </w:t>
      </w:r>
      <w:r>
        <w:rPr>
          <w:rFonts w:ascii="Times New Roman" w:eastAsia="等线" w:hAnsi="Times New Roman" w:cs="Times New Roman"/>
          <w:i/>
          <w:iCs/>
          <w:sz w:val="18"/>
          <w:szCs w:val="18"/>
        </w:rPr>
        <w:t>CI</w:t>
      </w:r>
      <w:r>
        <w:rPr>
          <w:rFonts w:ascii="Times New Roman" w:eastAsia="等线" w:hAnsi="Times New Roman" w:cs="Times New Roman"/>
          <w:sz w:val="18"/>
          <w:szCs w:val="18"/>
        </w:rPr>
        <w:t>, confidence interval; MVPA, moderate-to-vigorous physical activity.</w:t>
      </w:r>
    </w:p>
    <w:p w14:paraId="62A907FD" w14:textId="3C436145" w:rsidR="00B21C62" w:rsidRPr="00F33AAE" w:rsidRDefault="00B21C62" w:rsidP="00F33AAE">
      <w:pPr>
        <w:rPr>
          <w:rFonts w:ascii="Times New Roman" w:hAnsi="Times New Roman" w:cs="Times New Roman"/>
          <w:sz w:val="18"/>
          <w:szCs w:val="18"/>
        </w:rPr>
        <w:sectPr w:rsidR="00B21C62" w:rsidRPr="00F33AAE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5658D87" w14:textId="77777777" w:rsidR="00B21C62" w:rsidRDefault="00000000">
      <w:pPr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155CC63E" wp14:editId="232DECE7">
            <wp:extent cx="4829175" cy="5360035"/>
            <wp:effectExtent l="0" t="0" r="9525" b="0"/>
            <wp:docPr id="867566340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66340" name="图片 1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016" cy="536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35228" w14:textId="77777777" w:rsidR="00B21C62" w:rsidRDefault="0000000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color w:val="000000"/>
          <w:szCs w:val="21"/>
          <w:shd w:val="clear" w:color="auto" w:fill="FFFFFF"/>
        </w:rPr>
        <w:t>Fig</w:t>
      </w:r>
      <w:r>
        <w:rPr>
          <w:rFonts w:ascii="Times New Roman" w:hAnsi="Times New Roman" w:cs="Times New Roman" w:hint="eastAsia"/>
          <w:b/>
          <w:bCs/>
          <w:color w:val="000000"/>
          <w:szCs w:val="21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color w:val="000000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/>
          <w:szCs w:val="21"/>
          <w:shd w:val="clear" w:color="auto" w:fill="FFFFFF"/>
        </w:rPr>
        <w:t xml:space="preserve">S1 </w:t>
      </w:r>
      <w:r>
        <w:rPr>
          <w:rFonts w:ascii="Times New Roman" w:hAnsi="Times New Roman" w:cs="Times New Roman"/>
          <w:szCs w:val="21"/>
        </w:rPr>
        <w:t>The flowchart for participant inclusion/exclusion.</w:t>
      </w:r>
    </w:p>
    <w:p w14:paraId="28A38167" w14:textId="77777777" w:rsidR="00B21C62" w:rsidRDefault="0000000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3A82117" w14:textId="07B27111" w:rsidR="00B21C62" w:rsidRDefault="00000000">
      <w:pPr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114300" distR="114300" wp14:anchorId="33E60C1F" wp14:editId="1B6BCF90">
            <wp:extent cx="5269230" cy="2440940"/>
            <wp:effectExtent l="0" t="0" r="9525" b="9525"/>
            <wp:docPr id="2" name="图片 2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2"/>
                    <pic:cNvPicPr>
                      <a:picLocks noChangeAspect="1"/>
                    </pic:cNvPicPr>
                  </pic:nvPicPr>
                  <pic:blipFill>
                    <a:blip r:embed="rId7"/>
                    <a:srcRect t="6071" b="76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cr/>
      </w:r>
      <w:bookmarkStart w:id="10" w:name="_Hlk194518614"/>
      <w:r>
        <w:rPr>
          <w:rFonts w:ascii="Times New Roman" w:hAnsi="Times New Roman" w:cs="Times New Roman"/>
          <w:b/>
          <w:bCs/>
          <w:color w:val="000000"/>
          <w:szCs w:val="21"/>
          <w:shd w:val="clear" w:color="auto" w:fill="FFFFFF"/>
        </w:rPr>
        <w:t>Fig</w:t>
      </w:r>
      <w:r>
        <w:rPr>
          <w:rFonts w:ascii="Times New Roman" w:hAnsi="Times New Roman" w:cs="Times New Roman" w:hint="eastAsia"/>
          <w:b/>
          <w:bCs/>
          <w:color w:val="000000"/>
          <w:szCs w:val="21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color w:val="000000"/>
          <w:szCs w:val="21"/>
          <w:shd w:val="clear" w:color="auto" w:fill="FFFFFF"/>
        </w:rPr>
        <w:t xml:space="preserve"> </w:t>
      </w:r>
      <w:bookmarkEnd w:id="10"/>
      <w:r>
        <w:rPr>
          <w:rFonts w:ascii="Times New Roman" w:hAnsi="Times New Roman" w:cs="Times New Roman" w:hint="eastAsia"/>
          <w:b/>
          <w:bCs/>
          <w:color w:val="000000"/>
          <w:szCs w:val="21"/>
          <w:shd w:val="clear" w:color="auto" w:fill="FFFFFF"/>
        </w:rPr>
        <w:t>S2</w:t>
      </w:r>
      <w:r>
        <w:rPr>
          <w:rFonts w:ascii="Times New Roman" w:hAnsi="Times New Roman" w:cs="Times New Roman"/>
          <w:szCs w:val="21"/>
        </w:rPr>
        <w:t xml:space="preserve"> The dose-response relationship between</w:t>
      </w:r>
      <w:r>
        <w:rPr>
          <w:rFonts w:ascii="Times New Roman" w:hAnsi="Times New Roman" w:cs="Times New Roman" w:hint="eastAsia"/>
          <w:szCs w:val="21"/>
        </w:rPr>
        <w:t xml:space="preserve"> different behavior</w:t>
      </w:r>
      <w:r>
        <w:rPr>
          <w:rFonts w:ascii="Times New Roman" w:hAnsi="Times New Roman" w:cs="Times New Roman"/>
          <w:szCs w:val="21"/>
        </w:rPr>
        <w:t xml:space="preserve"> duration and the risk of osteoporosis in postmenopausal women</w:t>
      </w:r>
      <w:r>
        <w:rPr>
          <w:rFonts w:ascii="Times New Roman" w:hAnsi="Times New Roman" w:cs="Times New Roman"/>
          <w:szCs w:val="21"/>
        </w:rPr>
        <w:cr/>
      </w:r>
      <w:r>
        <w:rPr>
          <w:rFonts w:ascii="Times New Roman" w:eastAsia="等线" w:hAnsi="Times New Roman" w:cs="Times New Roman"/>
          <w:sz w:val="18"/>
          <w:szCs w:val="18"/>
        </w:rPr>
        <w:t xml:space="preserve">The models were adjusted for age, educational level, marital status, per capita monthly household income, smoking, </w:t>
      </w:r>
      <w:r>
        <w:rPr>
          <w:rFonts w:ascii="Times New Roman" w:eastAsia="等线" w:hAnsi="Times New Roman" w:cs="Times New Roman" w:hint="eastAsia"/>
          <w:sz w:val="18"/>
          <w:szCs w:val="18"/>
        </w:rPr>
        <w:t>drinking</w:t>
      </w:r>
      <w:r>
        <w:rPr>
          <w:rFonts w:ascii="Times New Roman" w:eastAsia="等线" w:hAnsi="Times New Roman" w:cs="Times New Roman"/>
          <w:sz w:val="18"/>
          <w:szCs w:val="18"/>
        </w:rPr>
        <w:t xml:space="preserve">, high-fat diet, higher intake of fruits and vegetables, calcium intake, BMI, </w:t>
      </w:r>
      <w:r>
        <w:rPr>
          <w:rFonts w:ascii="Times New Roman" w:eastAsia="等线" w:hAnsi="Times New Roman" w:cs="Times New Roman" w:hint="eastAsia"/>
          <w:sz w:val="18"/>
          <w:szCs w:val="18"/>
        </w:rPr>
        <w:t>T2DM</w:t>
      </w:r>
      <w:r>
        <w:rPr>
          <w:rFonts w:ascii="Times New Roman" w:eastAsia="等线" w:hAnsi="Times New Roman" w:cs="Times New Roman"/>
          <w:sz w:val="18"/>
          <w:szCs w:val="18"/>
        </w:rPr>
        <w:t xml:space="preserve">, </w:t>
      </w:r>
      <w:r>
        <w:rPr>
          <w:rFonts w:ascii="Times New Roman" w:eastAsia="等线" w:hAnsi="Times New Roman" w:cs="Times New Roman" w:hint="eastAsia"/>
          <w:sz w:val="18"/>
          <w:szCs w:val="18"/>
        </w:rPr>
        <w:t>HTN</w:t>
      </w:r>
      <w:r>
        <w:rPr>
          <w:rFonts w:ascii="Times New Roman" w:eastAsia="等线" w:hAnsi="Times New Roman" w:cs="Times New Roman"/>
          <w:sz w:val="18"/>
          <w:szCs w:val="18"/>
        </w:rPr>
        <w:t xml:space="preserve">, and other movement behaviors. </w:t>
      </w:r>
      <w:r w:rsidRPr="00677401">
        <w:rPr>
          <w:rFonts w:ascii="Times New Roman" w:eastAsia="等线" w:hAnsi="Times New Roman" w:cs="Times New Roman"/>
          <w:sz w:val="18"/>
          <w:szCs w:val="18"/>
        </w:rPr>
        <w:t>OR, odds ratio; CI, confidence interva</w:t>
      </w:r>
      <w:r>
        <w:rPr>
          <w:rFonts w:ascii="Times New Roman" w:eastAsia="等线" w:hAnsi="Times New Roman" w:cs="Times New Roman"/>
          <w:sz w:val="18"/>
          <w:szCs w:val="18"/>
        </w:rPr>
        <w:t>l; MVPA, moderate-to-vigorous physical activity.</w:t>
      </w:r>
    </w:p>
    <w:p w14:paraId="040A2C93" w14:textId="77777777" w:rsidR="00B21C62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fldChar w:fldCharType="begin"/>
      </w:r>
      <w:r>
        <w:rPr>
          <w:rFonts w:ascii="Times New Roman" w:hAnsi="Times New Roman" w:cs="Times New Roman" w:hint="eastAsia"/>
          <w:sz w:val="18"/>
          <w:szCs w:val="18"/>
        </w:rPr>
        <w:instrText xml:space="preserve"> ADDIN EN.REFLIST </w:instrText>
      </w:r>
      <w:r>
        <w:rPr>
          <w:rFonts w:ascii="Times New Roman" w:hAnsi="Times New Roman" w:cs="Times New Roman"/>
          <w:sz w:val="18"/>
          <w:szCs w:val="18"/>
        </w:rPr>
        <w:fldChar w:fldCharType="separate"/>
      </w:r>
      <w:r>
        <w:rPr>
          <w:rFonts w:ascii="Times New Roman" w:hAnsi="Times New Roman" w:cs="Times New Roman" w:hint="eastAsia"/>
          <w:sz w:val="18"/>
          <w:szCs w:val="18"/>
        </w:rPr>
        <w:fldChar w:fldCharType="end"/>
      </w:r>
    </w:p>
    <w:sectPr w:rsidR="00B21C62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F3A0A" w14:textId="77777777" w:rsidR="00B14C3C" w:rsidRDefault="00B14C3C" w:rsidP="006836FD">
      <w:pPr>
        <w:rPr>
          <w:rFonts w:hint="eastAsia"/>
        </w:rPr>
      </w:pPr>
      <w:r>
        <w:separator/>
      </w:r>
    </w:p>
  </w:endnote>
  <w:endnote w:type="continuationSeparator" w:id="0">
    <w:p w14:paraId="3250D3DF" w14:textId="77777777" w:rsidR="00B14C3C" w:rsidRDefault="00B14C3C" w:rsidP="006836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7A38A" w14:textId="77777777" w:rsidR="00B14C3C" w:rsidRDefault="00B14C3C" w:rsidP="006836FD">
      <w:pPr>
        <w:rPr>
          <w:rFonts w:hint="eastAsia"/>
        </w:rPr>
      </w:pPr>
      <w:r>
        <w:separator/>
      </w:r>
    </w:p>
  </w:footnote>
  <w:footnote w:type="continuationSeparator" w:id="0">
    <w:p w14:paraId="6E0057E3" w14:textId="77777777" w:rsidR="00B14C3C" w:rsidRDefault="00B14C3C" w:rsidP="006836F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steporosis internnational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z09wdxp20pfqe0pt9x0wep9sp90evxsr2s&quot;&gt;My EndNote Library&lt;record-ids&gt;&lt;item&gt;183&lt;/item&gt;&lt;/record-ids&gt;&lt;/item&gt;&lt;/Libraries&gt;"/>
  </w:docVars>
  <w:rsids>
    <w:rsidRoot w:val="00DA20DF"/>
    <w:rsid w:val="00031392"/>
    <w:rsid w:val="0003272B"/>
    <w:rsid w:val="00045676"/>
    <w:rsid w:val="0005114D"/>
    <w:rsid w:val="00052500"/>
    <w:rsid w:val="000548A0"/>
    <w:rsid w:val="00054F27"/>
    <w:rsid w:val="00097D7B"/>
    <w:rsid w:val="000A53C5"/>
    <w:rsid w:val="000C5AC2"/>
    <w:rsid w:val="000D3097"/>
    <w:rsid w:val="000F5237"/>
    <w:rsid w:val="00114091"/>
    <w:rsid w:val="00116A1A"/>
    <w:rsid w:val="0011761D"/>
    <w:rsid w:val="001353C6"/>
    <w:rsid w:val="001556C3"/>
    <w:rsid w:val="00155965"/>
    <w:rsid w:val="00175DB9"/>
    <w:rsid w:val="001E34CC"/>
    <w:rsid w:val="002143B8"/>
    <w:rsid w:val="0021625D"/>
    <w:rsid w:val="002414BB"/>
    <w:rsid w:val="002A1E73"/>
    <w:rsid w:val="002E3458"/>
    <w:rsid w:val="002F33B6"/>
    <w:rsid w:val="00324243"/>
    <w:rsid w:val="0032600D"/>
    <w:rsid w:val="00336C48"/>
    <w:rsid w:val="00347D2A"/>
    <w:rsid w:val="003646F9"/>
    <w:rsid w:val="003835A9"/>
    <w:rsid w:val="003856C3"/>
    <w:rsid w:val="003C0B4E"/>
    <w:rsid w:val="003D5DA7"/>
    <w:rsid w:val="004172B7"/>
    <w:rsid w:val="00423CDC"/>
    <w:rsid w:val="004405D3"/>
    <w:rsid w:val="0044131D"/>
    <w:rsid w:val="00454616"/>
    <w:rsid w:val="004B0C7B"/>
    <w:rsid w:val="004E7E7B"/>
    <w:rsid w:val="00536537"/>
    <w:rsid w:val="005539DE"/>
    <w:rsid w:val="005570C5"/>
    <w:rsid w:val="0056626F"/>
    <w:rsid w:val="00570701"/>
    <w:rsid w:val="00576EF4"/>
    <w:rsid w:val="00585F2A"/>
    <w:rsid w:val="006028D5"/>
    <w:rsid w:val="006029A1"/>
    <w:rsid w:val="006159B4"/>
    <w:rsid w:val="00630236"/>
    <w:rsid w:val="00661FF4"/>
    <w:rsid w:val="00663477"/>
    <w:rsid w:val="006760CE"/>
    <w:rsid w:val="00677401"/>
    <w:rsid w:val="006836FD"/>
    <w:rsid w:val="006A55E1"/>
    <w:rsid w:val="006C4BC0"/>
    <w:rsid w:val="006C52BD"/>
    <w:rsid w:val="006D165E"/>
    <w:rsid w:val="006F1663"/>
    <w:rsid w:val="00710617"/>
    <w:rsid w:val="00715F52"/>
    <w:rsid w:val="007419BB"/>
    <w:rsid w:val="007B02DB"/>
    <w:rsid w:val="007B1857"/>
    <w:rsid w:val="007D0F23"/>
    <w:rsid w:val="007E1DD8"/>
    <w:rsid w:val="008129EE"/>
    <w:rsid w:val="00817C32"/>
    <w:rsid w:val="008454A3"/>
    <w:rsid w:val="008762BD"/>
    <w:rsid w:val="00882681"/>
    <w:rsid w:val="00882D66"/>
    <w:rsid w:val="008845FE"/>
    <w:rsid w:val="00892214"/>
    <w:rsid w:val="008B4994"/>
    <w:rsid w:val="008C09D1"/>
    <w:rsid w:val="008C3C9B"/>
    <w:rsid w:val="008F71C8"/>
    <w:rsid w:val="009062F9"/>
    <w:rsid w:val="009063D2"/>
    <w:rsid w:val="00913A2F"/>
    <w:rsid w:val="00942B32"/>
    <w:rsid w:val="009B3861"/>
    <w:rsid w:val="009E3CDB"/>
    <w:rsid w:val="00A009F6"/>
    <w:rsid w:val="00A165E4"/>
    <w:rsid w:val="00A16D34"/>
    <w:rsid w:val="00A54B64"/>
    <w:rsid w:val="00AF18BF"/>
    <w:rsid w:val="00AF708B"/>
    <w:rsid w:val="00AF7618"/>
    <w:rsid w:val="00B033B7"/>
    <w:rsid w:val="00B03551"/>
    <w:rsid w:val="00B14C3C"/>
    <w:rsid w:val="00B202B4"/>
    <w:rsid w:val="00B21C62"/>
    <w:rsid w:val="00B37099"/>
    <w:rsid w:val="00B54CBB"/>
    <w:rsid w:val="00B6601A"/>
    <w:rsid w:val="00B72CEA"/>
    <w:rsid w:val="00B87A59"/>
    <w:rsid w:val="00B92742"/>
    <w:rsid w:val="00BA7518"/>
    <w:rsid w:val="00BB703E"/>
    <w:rsid w:val="00BC402D"/>
    <w:rsid w:val="00BF1D9C"/>
    <w:rsid w:val="00BF6D02"/>
    <w:rsid w:val="00C02EFD"/>
    <w:rsid w:val="00C04D88"/>
    <w:rsid w:val="00C5364B"/>
    <w:rsid w:val="00C61E01"/>
    <w:rsid w:val="00C63AA7"/>
    <w:rsid w:val="00C74752"/>
    <w:rsid w:val="00C946BC"/>
    <w:rsid w:val="00C95176"/>
    <w:rsid w:val="00CA5E00"/>
    <w:rsid w:val="00CB69C0"/>
    <w:rsid w:val="00CD4311"/>
    <w:rsid w:val="00CF3FBC"/>
    <w:rsid w:val="00D37CB7"/>
    <w:rsid w:val="00D41C6C"/>
    <w:rsid w:val="00D57376"/>
    <w:rsid w:val="00D735B2"/>
    <w:rsid w:val="00DA105D"/>
    <w:rsid w:val="00DA20DF"/>
    <w:rsid w:val="00DB5A0B"/>
    <w:rsid w:val="00DB7F37"/>
    <w:rsid w:val="00DE729A"/>
    <w:rsid w:val="00DF6E61"/>
    <w:rsid w:val="00E052B5"/>
    <w:rsid w:val="00E27859"/>
    <w:rsid w:val="00E3020F"/>
    <w:rsid w:val="00EA616D"/>
    <w:rsid w:val="00EB12D1"/>
    <w:rsid w:val="00EB3B96"/>
    <w:rsid w:val="00F11256"/>
    <w:rsid w:val="00F1150E"/>
    <w:rsid w:val="00F236A5"/>
    <w:rsid w:val="00F33AAE"/>
    <w:rsid w:val="00F427D4"/>
    <w:rsid w:val="00F43651"/>
    <w:rsid w:val="00F85EA8"/>
    <w:rsid w:val="00F905FF"/>
    <w:rsid w:val="00FA3B86"/>
    <w:rsid w:val="00FB47D4"/>
    <w:rsid w:val="00FB4B9E"/>
    <w:rsid w:val="00FC52F4"/>
    <w:rsid w:val="00FF77CC"/>
    <w:rsid w:val="020E2058"/>
    <w:rsid w:val="0471230D"/>
    <w:rsid w:val="06C36541"/>
    <w:rsid w:val="07C4052D"/>
    <w:rsid w:val="088272FC"/>
    <w:rsid w:val="0DF22EFD"/>
    <w:rsid w:val="21AB28FB"/>
    <w:rsid w:val="248959CA"/>
    <w:rsid w:val="27FD5F37"/>
    <w:rsid w:val="311D7CF2"/>
    <w:rsid w:val="42373641"/>
    <w:rsid w:val="4B5D0C9A"/>
    <w:rsid w:val="537D599A"/>
    <w:rsid w:val="57156021"/>
    <w:rsid w:val="57DC0745"/>
    <w:rsid w:val="61930DA7"/>
    <w:rsid w:val="6C9D67D5"/>
    <w:rsid w:val="73350E07"/>
    <w:rsid w:val="7AA3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829AD"/>
  <w15:docId w15:val="{7670CD55-8632-4D1E-B40F-30F5EF9E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C3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2E74B5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13">
    <w:name w:val="网格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name w:val="三线表"/>
    <w:basedOn w:val="a1"/>
    <w:qFormat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customStyle="1" w:styleId="EndNoteBibliographyTitle">
    <w:name w:val="EndNote Bibliography Title"/>
    <w:qFormat/>
    <w:pPr>
      <w:jc w:val="center"/>
    </w:pPr>
    <w:rPr>
      <w:rFonts w:ascii="等线" w:eastAsia="等线" w:hAnsi="等线" w:cs="等线" w:hint="eastAsia"/>
      <w:kern w:val="2"/>
      <w:szCs w:val="22"/>
    </w:rPr>
  </w:style>
  <w:style w:type="paragraph" w:customStyle="1" w:styleId="EndNoteBibliography">
    <w:name w:val="EndNote Bibliography"/>
    <w:qFormat/>
    <w:rPr>
      <w:rFonts w:ascii="等线" w:eastAsia="等线" w:hAnsi="等线" w:cs="等线" w:hint="eastAsia"/>
      <w:kern w:val="2"/>
      <w:szCs w:val="22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table" w:customStyle="1" w:styleId="21">
    <w:name w:val="网格型2"/>
    <w:basedOn w:val="a1"/>
    <w:uiPriority w:val="99"/>
    <w:rsid w:val="00B202B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21</Pages>
  <Words>6303</Words>
  <Characters>34541</Characters>
  <Application>Microsoft Office Word</Application>
  <DocSecurity>0</DocSecurity>
  <Lines>3454</Lines>
  <Paragraphs>2552</Paragraphs>
  <ScaleCrop>false</ScaleCrop>
  <Company/>
  <LinksUpToDate>false</LinksUpToDate>
  <CharactersWithSpaces>38292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雪如 石</dc:creator>
  <cp:lastModifiedBy>雪如 石</cp:lastModifiedBy>
  <cp:revision>24</cp:revision>
  <dcterms:created xsi:type="dcterms:W3CDTF">2025-03-26T09:56:00Z</dcterms:created>
  <dcterms:modified xsi:type="dcterms:W3CDTF">2026-06-29T02:53:00Z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eyJoZGlkIjoiMWMyNWQyNjI2Y2VmYTg4NWJjMmNmYTBhZDE5NWI4YzQiLCJ1c2VySWQiOiIxODQ5Nzg5NTg2In0=</vt:lpwstr>
  </property>
  <property fmtid="{D5CDD505-2E9C-101B-9397-08002B2CF9AE}" pid="3" name="KSOProductBuildVer">
    <vt:lpwstr>2052-12.1.0.26895</vt:lpwstr>
  </property>
  <property fmtid="{D5CDD505-2E9C-101B-9397-08002B2CF9AE}" pid="4" name="ICV">
    <vt:lpwstr>F78DEFDE1DDC46DE95924680206AC580_12</vt:lpwstr>
  </property>
</Properties>
</file>