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98C671" w14:textId="15E48693" w:rsidR="00C04E31" w:rsidRPr="00AC122A" w:rsidRDefault="00C04E31" w:rsidP="00BB4351">
      <w:pPr>
        <w:pStyle w:val="berschrift1"/>
        <w:rPr>
          <w:b/>
          <w:bCs/>
          <w:sz w:val="28"/>
          <w:szCs w:val="28"/>
          <w:lang w:val="en-US"/>
        </w:rPr>
      </w:pPr>
      <w:r w:rsidRPr="00AC122A">
        <w:rPr>
          <w:b/>
          <w:bCs/>
          <w:sz w:val="28"/>
          <w:szCs w:val="28"/>
          <w:lang w:val="en-US"/>
        </w:rPr>
        <w:t xml:space="preserve">Additional material 2. Gender analysis of the </w:t>
      </w:r>
      <w:r w:rsidR="007567D4" w:rsidRPr="00AC122A">
        <w:rPr>
          <w:b/>
          <w:bCs/>
          <w:sz w:val="28"/>
          <w:szCs w:val="28"/>
          <w:lang w:val="en-US"/>
        </w:rPr>
        <w:t>complete case analysis</w:t>
      </w:r>
      <w:r w:rsidR="007567D4" w:rsidRPr="00AC122A">
        <w:rPr>
          <w:b/>
          <w:bCs/>
          <w:color w:val="FF0000"/>
          <w:sz w:val="28"/>
          <w:szCs w:val="28"/>
          <w:lang w:val="en-US"/>
        </w:rPr>
        <w:t xml:space="preserve"> </w:t>
      </w:r>
      <w:r w:rsidRPr="00AC122A">
        <w:rPr>
          <w:b/>
          <w:bCs/>
          <w:sz w:val="28"/>
          <w:szCs w:val="28"/>
          <w:lang w:val="en-US"/>
        </w:rPr>
        <w:t>sample</w:t>
      </w:r>
    </w:p>
    <w:p w14:paraId="43AF36CB" w14:textId="404E6AE3" w:rsidR="00430963" w:rsidRPr="00AC122A" w:rsidRDefault="00430963" w:rsidP="00430963">
      <w:pPr>
        <w:pStyle w:val="berschrift2"/>
        <w:rPr>
          <w:lang w:val="en-US"/>
        </w:rPr>
      </w:pPr>
      <w:r w:rsidRPr="00AC122A">
        <w:rPr>
          <w:lang w:val="en-US"/>
        </w:rPr>
        <w:t>Total CC-Sample</w:t>
      </w:r>
    </w:p>
    <w:p w14:paraId="3EADA158" w14:textId="77777777" w:rsidR="00CB4739" w:rsidRPr="00AC122A" w:rsidRDefault="00CB4739" w:rsidP="00CB4739">
      <w:pPr>
        <w:pStyle w:val="berschrift5"/>
        <w:rPr>
          <w:lang w:val="en-US"/>
        </w:rPr>
      </w:pPr>
      <w:r w:rsidRPr="00AC122A">
        <w:rPr>
          <w:lang w:val="en-US"/>
        </w:rPr>
        <w:t>Changes in alcohol consumption level over time</w:t>
      </w:r>
    </w:p>
    <w:p w14:paraId="2613737A" w14:textId="0485B49B" w:rsidR="00CB4739" w:rsidRPr="00AC122A" w:rsidRDefault="00CB4739" w:rsidP="00CB4739">
      <w:pPr>
        <w:spacing w:line="360" w:lineRule="auto"/>
        <w:rPr>
          <w:lang w:val="en-US"/>
        </w:rPr>
      </w:pPr>
      <w:r w:rsidRPr="00AC122A">
        <w:rPr>
          <w:lang w:val="en-US"/>
        </w:rPr>
        <w:t>A t-test for dependent samples was conducted to evaluate the change in daily consumption within the groups. There was one extreme outlier in risky consumption at t12</w:t>
      </w:r>
      <w:r w:rsidR="00C075B7" w:rsidRPr="00AC122A">
        <w:rPr>
          <w:lang w:val="en-US"/>
        </w:rPr>
        <w:t xml:space="preserve"> (WFPB)</w:t>
      </w:r>
      <w:r w:rsidRPr="00AC122A">
        <w:rPr>
          <w:lang w:val="en-US"/>
        </w:rPr>
        <w:t>, it was checked and detected as a true outlier, and therefore remained in the data set. Thus, the assumptions were fulfilled. At t12 (</w:t>
      </w:r>
      <w:r w:rsidRPr="00AC122A">
        <w:rPr>
          <w:i/>
          <w:iCs/>
          <w:lang w:val="en-US"/>
        </w:rPr>
        <w:t>M</w:t>
      </w:r>
      <w:r w:rsidRPr="00AC122A">
        <w:rPr>
          <w:lang w:val="en-US"/>
        </w:rPr>
        <w:t xml:space="preserve">=1.25, </w:t>
      </w:r>
      <w:r w:rsidRPr="00AC122A">
        <w:rPr>
          <w:i/>
          <w:iCs/>
          <w:lang w:val="en-US"/>
        </w:rPr>
        <w:t>SD</w:t>
      </w:r>
      <w:r w:rsidRPr="00AC122A">
        <w:rPr>
          <w:lang w:val="en-US"/>
        </w:rPr>
        <w:t>=0.80), alcohol consumption in the WFPB group (</w:t>
      </w:r>
      <w:r w:rsidRPr="00AC122A">
        <w:rPr>
          <w:i/>
          <w:iCs/>
          <w:lang w:val="en-US"/>
        </w:rPr>
        <w:t>n</w:t>
      </w:r>
      <w:r w:rsidRPr="00AC122A">
        <w:rPr>
          <w:lang w:val="en-US"/>
        </w:rPr>
        <w:t>=82) was significantly lower than at t0 (</w:t>
      </w:r>
      <w:r w:rsidRPr="00AC122A">
        <w:rPr>
          <w:i/>
          <w:iCs/>
          <w:lang w:val="en-US"/>
        </w:rPr>
        <w:t>M</w:t>
      </w:r>
      <w:r w:rsidRPr="00AC122A">
        <w:rPr>
          <w:lang w:val="en-US"/>
        </w:rPr>
        <w:t xml:space="preserve">=1.53, </w:t>
      </w:r>
      <w:r w:rsidRPr="00AC122A">
        <w:rPr>
          <w:i/>
          <w:iCs/>
          <w:lang w:val="en-US"/>
        </w:rPr>
        <w:t>SD</w:t>
      </w:r>
      <w:r w:rsidRPr="00AC122A">
        <w:rPr>
          <w:lang w:val="en-US"/>
        </w:rPr>
        <w:t xml:space="preserve">=0.79), </w:t>
      </w:r>
      <w:proofErr w:type="gramStart"/>
      <w:r w:rsidRPr="00AC122A">
        <w:rPr>
          <w:i/>
          <w:iCs/>
          <w:lang w:val="en-US"/>
        </w:rPr>
        <w:t>t</w:t>
      </w:r>
      <w:r w:rsidRPr="00AC122A">
        <w:rPr>
          <w:lang w:val="en-US"/>
        </w:rPr>
        <w:t>(</w:t>
      </w:r>
      <w:proofErr w:type="gramEnd"/>
      <w:r w:rsidRPr="00AC122A">
        <w:rPr>
          <w:lang w:val="en-US"/>
        </w:rPr>
        <w:t xml:space="preserve">81)=2.99, </w:t>
      </w:r>
      <w:r w:rsidRPr="00AC122A">
        <w:rPr>
          <w:i/>
          <w:iCs/>
          <w:lang w:val="en-US"/>
        </w:rPr>
        <w:t>p</w:t>
      </w:r>
      <w:r w:rsidRPr="00AC122A">
        <w:rPr>
          <w:lang w:val="en-US"/>
        </w:rPr>
        <w:t>=.00</w:t>
      </w:r>
      <w:r w:rsidR="00A00C03" w:rsidRPr="00AC122A">
        <w:rPr>
          <w:lang w:val="en-US"/>
        </w:rPr>
        <w:t>4</w:t>
      </w:r>
      <w:r w:rsidRPr="00AC122A">
        <w:rPr>
          <w:lang w:val="en-US"/>
        </w:rPr>
        <w:t xml:space="preserve">, Cohen's </w:t>
      </w:r>
      <w:r w:rsidRPr="00AC122A">
        <w:rPr>
          <w:i/>
          <w:iCs/>
          <w:lang w:val="en-US"/>
        </w:rPr>
        <w:t>d</w:t>
      </w:r>
      <w:r w:rsidRPr="00AC122A">
        <w:rPr>
          <w:lang w:val="en-US"/>
        </w:rPr>
        <w:t xml:space="preserve">=.33 with an average reduction of </w:t>
      </w:r>
      <w:r w:rsidR="004A355A" w:rsidRPr="00AC122A">
        <w:rPr>
          <w:vertAlign w:val="superscript"/>
          <w:lang w:val="en-US"/>
        </w:rPr>
        <w:t>3</w:t>
      </w:r>
      <w:r w:rsidR="004A355A" w:rsidRPr="00AC122A">
        <w:rPr>
          <w:lang w:val="en-US"/>
        </w:rPr>
        <w:t>⁄</w:t>
      </w:r>
      <w:r w:rsidR="004A355A" w:rsidRPr="00AC122A">
        <w:rPr>
          <w:vertAlign w:val="subscript"/>
          <w:lang w:val="en-US"/>
        </w:rPr>
        <w:t>10</w:t>
      </w:r>
      <w:r w:rsidRPr="00AC122A">
        <w:rPr>
          <w:lang w:val="en-US"/>
        </w:rPr>
        <w:t xml:space="preserve"> </w:t>
      </w:r>
      <w:r w:rsidR="004A355A" w:rsidRPr="00AC122A">
        <w:rPr>
          <w:lang w:val="en-US"/>
        </w:rPr>
        <w:t>SDD</w:t>
      </w:r>
      <w:r w:rsidRPr="00AC122A">
        <w:rPr>
          <w:lang w:val="en-US"/>
        </w:rPr>
        <w:t xml:space="preserve">/day. Also, in the </w:t>
      </w:r>
      <w:r w:rsidR="00965D2B" w:rsidRPr="00AC122A">
        <w:rPr>
          <w:lang w:val="en-US"/>
        </w:rPr>
        <w:t>DGE</w:t>
      </w:r>
      <w:r w:rsidRPr="00AC122A">
        <w:rPr>
          <w:lang w:val="en-US"/>
        </w:rPr>
        <w:t xml:space="preserve"> group (</w:t>
      </w:r>
      <w:r w:rsidRPr="00AC122A">
        <w:rPr>
          <w:i/>
          <w:iCs/>
          <w:lang w:val="en-US"/>
        </w:rPr>
        <w:t>n</w:t>
      </w:r>
      <w:r w:rsidRPr="00AC122A">
        <w:rPr>
          <w:lang w:val="en-US"/>
        </w:rPr>
        <w:t>=92), alcohol consumption at t12 (</w:t>
      </w:r>
      <w:r w:rsidRPr="00AC122A">
        <w:rPr>
          <w:i/>
          <w:iCs/>
          <w:lang w:val="en-US"/>
        </w:rPr>
        <w:t>M</w:t>
      </w:r>
      <w:r w:rsidRPr="00AC122A">
        <w:rPr>
          <w:lang w:val="en-US"/>
        </w:rPr>
        <w:t xml:space="preserve">=1.29, </w:t>
      </w:r>
      <w:r w:rsidRPr="00AC122A">
        <w:rPr>
          <w:i/>
          <w:iCs/>
          <w:lang w:val="en-US"/>
        </w:rPr>
        <w:t>SD</w:t>
      </w:r>
      <w:r w:rsidRPr="00AC122A">
        <w:rPr>
          <w:lang w:val="en-US"/>
        </w:rPr>
        <w:t>=0.88) was significantly lower than at t0 (</w:t>
      </w:r>
      <w:r w:rsidRPr="00AC122A">
        <w:rPr>
          <w:i/>
          <w:iCs/>
          <w:lang w:val="en-US"/>
        </w:rPr>
        <w:t>M</w:t>
      </w:r>
      <w:r w:rsidRPr="00AC122A">
        <w:rPr>
          <w:lang w:val="en-US"/>
        </w:rPr>
        <w:t xml:space="preserve">=1.69, </w:t>
      </w:r>
      <w:r w:rsidRPr="00AC122A">
        <w:rPr>
          <w:i/>
          <w:iCs/>
          <w:lang w:val="en-US"/>
        </w:rPr>
        <w:t>SD</w:t>
      </w:r>
      <w:r w:rsidRPr="00AC122A">
        <w:rPr>
          <w:lang w:val="en-US"/>
        </w:rPr>
        <w:t xml:space="preserve">=1.10), </w:t>
      </w:r>
      <w:proofErr w:type="gramStart"/>
      <w:r w:rsidRPr="00AC122A">
        <w:rPr>
          <w:i/>
          <w:iCs/>
          <w:lang w:val="en-US"/>
        </w:rPr>
        <w:t>t</w:t>
      </w:r>
      <w:r w:rsidRPr="00AC122A">
        <w:rPr>
          <w:lang w:val="en-US"/>
        </w:rPr>
        <w:t>(</w:t>
      </w:r>
      <w:proofErr w:type="gramEnd"/>
      <w:r w:rsidRPr="00AC122A">
        <w:rPr>
          <w:lang w:val="en-US"/>
        </w:rPr>
        <w:t xml:space="preserve">91)=3.69, </w:t>
      </w:r>
      <w:r w:rsidRPr="00AC122A">
        <w:rPr>
          <w:i/>
          <w:iCs/>
          <w:lang w:val="en-US"/>
        </w:rPr>
        <w:t>p</w:t>
      </w:r>
      <w:r w:rsidR="00A00C03" w:rsidRPr="00AC122A">
        <w:rPr>
          <w:lang w:val="en-US"/>
        </w:rPr>
        <w:t>=</w:t>
      </w:r>
      <w:r w:rsidRPr="00AC122A">
        <w:rPr>
          <w:lang w:val="en-US"/>
        </w:rPr>
        <w:t>.00</w:t>
      </w:r>
      <w:r w:rsidR="00A00C03" w:rsidRPr="00AC122A">
        <w:rPr>
          <w:lang w:val="en-US"/>
        </w:rPr>
        <w:t>3</w:t>
      </w:r>
      <w:r w:rsidRPr="00AC122A">
        <w:rPr>
          <w:lang w:val="en-US"/>
        </w:rPr>
        <w:t xml:space="preserve">, Cohen's </w:t>
      </w:r>
      <w:r w:rsidRPr="00AC122A">
        <w:rPr>
          <w:i/>
          <w:iCs/>
          <w:lang w:val="en-US"/>
        </w:rPr>
        <w:t>d</w:t>
      </w:r>
      <w:r w:rsidRPr="00AC122A">
        <w:rPr>
          <w:lang w:val="en-US"/>
        </w:rPr>
        <w:t xml:space="preserve">=.39. In average participants of this group reduced their daily alcohol intake by </w:t>
      </w:r>
      <w:r w:rsidR="004A355A" w:rsidRPr="00AC122A">
        <w:rPr>
          <w:lang w:val="en-US"/>
        </w:rPr>
        <w:t>⅖</w:t>
      </w:r>
      <w:r w:rsidRPr="00AC122A">
        <w:rPr>
          <w:lang w:val="en-US"/>
        </w:rPr>
        <w:t xml:space="preserve"> </w:t>
      </w:r>
      <w:r w:rsidR="004A355A" w:rsidRPr="00AC122A">
        <w:rPr>
          <w:lang w:val="en-US"/>
        </w:rPr>
        <w:t>SDD</w:t>
      </w:r>
      <w:r w:rsidRPr="00AC122A">
        <w:rPr>
          <w:lang w:val="en-US"/>
        </w:rPr>
        <w:t>.</w:t>
      </w:r>
    </w:p>
    <w:p w14:paraId="5341E63C" w14:textId="22CB52DC" w:rsidR="00CB4739" w:rsidRPr="00AC122A" w:rsidRDefault="00CB4739" w:rsidP="00CB4739">
      <w:pPr>
        <w:pStyle w:val="berschrift5"/>
        <w:rPr>
          <w:lang w:val="en-US"/>
        </w:rPr>
      </w:pPr>
      <w:r w:rsidRPr="00AC122A">
        <w:rPr>
          <w:lang w:val="en-US"/>
        </w:rPr>
        <w:t xml:space="preserve">Group differences </w:t>
      </w:r>
      <w:bookmarkStart w:id="0" w:name="_Hlk205912075"/>
      <w:r w:rsidRPr="00AC122A">
        <w:rPr>
          <w:lang w:val="en-US"/>
        </w:rPr>
        <w:t xml:space="preserve">between WFPB and </w:t>
      </w:r>
      <w:r w:rsidR="00965D2B" w:rsidRPr="00AC122A">
        <w:rPr>
          <w:lang w:val="en-US"/>
        </w:rPr>
        <w:t>DGE</w:t>
      </w:r>
      <w:r w:rsidRPr="00AC122A">
        <w:rPr>
          <w:lang w:val="en-US"/>
        </w:rPr>
        <w:t xml:space="preserve"> nutritional counseling</w:t>
      </w:r>
      <w:bookmarkEnd w:id="0"/>
    </w:p>
    <w:p w14:paraId="222A809D" w14:textId="1E8E1E60" w:rsidR="00CB4739" w:rsidRPr="00AC122A" w:rsidRDefault="00CB4739" w:rsidP="00CB4739">
      <w:pPr>
        <w:spacing w:line="360" w:lineRule="auto"/>
        <w:rPr>
          <w:lang w:val="en-US"/>
        </w:rPr>
      </w:pPr>
      <w:r w:rsidRPr="00AC122A">
        <w:rPr>
          <w:lang w:val="en-US"/>
        </w:rPr>
        <w:t>There were no significant group differences between the WFPB group (</w:t>
      </w:r>
      <w:r w:rsidRPr="00AC122A">
        <w:rPr>
          <w:i/>
          <w:iCs/>
          <w:lang w:val="en-US"/>
        </w:rPr>
        <w:t>M</w:t>
      </w:r>
      <w:r w:rsidRPr="00AC122A">
        <w:rPr>
          <w:lang w:val="en-US"/>
        </w:rPr>
        <w:t>=</w:t>
      </w:r>
      <w:r w:rsidRPr="00AC122A">
        <w:rPr>
          <w:lang w:val="en-US"/>
        </w:rPr>
        <w:noBreakHyphen/>
        <w:t xml:space="preserve">0.41, </w:t>
      </w:r>
      <w:r w:rsidRPr="00AC122A">
        <w:rPr>
          <w:i/>
          <w:iCs/>
          <w:lang w:val="en-US"/>
        </w:rPr>
        <w:t>SD</w:t>
      </w:r>
      <w:r w:rsidRPr="00AC122A">
        <w:rPr>
          <w:lang w:val="en-US"/>
        </w:rPr>
        <w:t xml:space="preserve">=1.06) and the </w:t>
      </w:r>
      <w:r w:rsidR="00965D2B" w:rsidRPr="00AC122A">
        <w:rPr>
          <w:lang w:val="en-US"/>
        </w:rPr>
        <w:t>DGE</w:t>
      </w:r>
      <w:r w:rsidRPr="00AC122A">
        <w:rPr>
          <w:lang w:val="en-US"/>
        </w:rPr>
        <w:t xml:space="preserve"> group (</w:t>
      </w:r>
      <w:r w:rsidRPr="00AC122A">
        <w:rPr>
          <w:i/>
          <w:iCs/>
          <w:lang w:val="en-US"/>
        </w:rPr>
        <w:t>M</w:t>
      </w:r>
      <w:r w:rsidRPr="00AC122A">
        <w:rPr>
          <w:lang w:val="en-US"/>
        </w:rPr>
        <w:t xml:space="preserve">=-0.28, </w:t>
      </w:r>
      <w:r w:rsidRPr="00AC122A">
        <w:rPr>
          <w:i/>
          <w:iCs/>
          <w:lang w:val="en-US"/>
        </w:rPr>
        <w:t>SD</w:t>
      </w:r>
      <w:r w:rsidRPr="00AC122A">
        <w:rPr>
          <w:lang w:val="en-US"/>
        </w:rPr>
        <w:t>=0.86) in the reduction of alcohol consumption (</w:t>
      </w:r>
      <w:proofErr w:type="gramStart"/>
      <w:r w:rsidRPr="00AC122A">
        <w:rPr>
          <w:i/>
          <w:iCs/>
          <w:lang w:val="en-US"/>
        </w:rPr>
        <w:t>t</w:t>
      </w:r>
      <w:r w:rsidRPr="00AC122A">
        <w:rPr>
          <w:lang w:val="en-US"/>
        </w:rPr>
        <w:t>(</w:t>
      </w:r>
      <w:proofErr w:type="gramEnd"/>
      <w:r w:rsidRPr="00AC122A">
        <w:rPr>
          <w:lang w:val="en-US"/>
        </w:rPr>
        <w:t xml:space="preserve">170.4)=-0.865, </w:t>
      </w:r>
      <w:r w:rsidRPr="00AC122A">
        <w:rPr>
          <w:i/>
          <w:iCs/>
          <w:lang w:val="en-US"/>
        </w:rPr>
        <w:t>p</w:t>
      </w:r>
      <w:r w:rsidRPr="00AC122A">
        <w:rPr>
          <w:lang w:val="en-US"/>
        </w:rPr>
        <w:t>=.</w:t>
      </w:r>
      <w:r w:rsidR="00A00C03" w:rsidRPr="00AC122A">
        <w:rPr>
          <w:lang w:val="en-US"/>
        </w:rPr>
        <w:t>212</w:t>
      </w:r>
      <w:r w:rsidRPr="00AC122A">
        <w:rPr>
          <w:lang w:val="en-US"/>
        </w:rPr>
        <w:t>). The test assumptions were fulfilled.</w:t>
      </w:r>
    </w:p>
    <w:p w14:paraId="5394C154" w14:textId="77777777" w:rsidR="00CB4739" w:rsidRPr="00AC122A" w:rsidRDefault="00CB4739" w:rsidP="00FA251C">
      <w:pPr>
        <w:spacing w:after="0" w:line="360" w:lineRule="auto"/>
        <w:rPr>
          <w:rFonts w:asciiTheme="majorHAnsi" w:eastAsiaTheme="majorEastAsia" w:hAnsiTheme="majorHAnsi" w:cstheme="majorBidi"/>
          <w:color w:val="2F5496" w:themeColor="accent1" w:themeShade="BF"/>
          <w:lang w:val="en-US"/>
        </w:rPr>
      </w:pPr>
      <w:r w:rsidRPr="00AC122A">
        <w:rPr>
          <w:rFonts w:asciiTheme="majorHAnsi" w:eastAsiaTheme="majorEastAsia" w:hAnsiTheme="majorHAnsi" w:cstheme="majorBidi"/>
          <w:color w:val="2F5496" w:themeColor="accent1" w:themeShade="BF"/>
          <w:lang w:val="en-US"/>
        </w:rPr>
        <w:t>Multivariate analysis</w:t>
      </w:r>
    </w:p>
    <w:p w14:paraId="0CC9997F" w14:textId="231670FE" w:rsidR="00CB4739" w:rsidRPr="00AC122A" w:rsidRDefault="00CB4739" w:rsidP="00CB4739">
      <w:pPr>
        <w:spacing w:line="360" w:lineRule="auto"/>
        <w:rPr>
          <w:lang w:val="en-US"/>
        </w:rPr>
      </w:pPr>
      <w:proofErr w:type="spellStart"/>
      <w:r w:rsidRPr="00AC122A">
        <w:rPr>
          <w:lang w:val="en-US"/>
        </w:rPr>
        <w:t>Bivariately</w:t>
      </w:r>
      <w:proofErr w:type="spellEnd"/>
      <w:r w:rsidRPr="00AC122A">
        <w:rPr>
          <w:lang w:val="en-US"/>
        </w:rPr>
        <w:t>, the t12 alcohol consumption level showed relevant associations with baseline alcohol consumption level (</w:t>
      </w:r>
      <w:r w:rsidRPr="00AC122A">
        <w:rPr>
          <w:i/>
          <w:iCs/>
          <w:lang w:val="en-US"/>
        </w:rPr>
        <w:t>r</w:t>
      </w:r>
      <w:r w:rsidRPr="00AC122A">
        <w:rPr>
          <w:lang w:val="en-US"/>
        </w:rPr>
        <w:t xml:space="preserve">=.432, </w:t>
      </w:r>
      <w:r w:rsidRPr="00AC122A">
        <w:rPr>
          <w:i/>
          <w:iCs/>
          <w:lang w:val="en-US"/>
        </w:rPr>
        <w:t>p</w:t>
      </w:r>
      <w:r w:rsidR="007F1BE9" w:rsidRPr="00AC122A">
        <w:rPr>
          <w:lang w:val="en-US"/>
        </w:rPr>
        <w:t>&lt;</w:t>
      </w:r>
      <w:r w:rsidRPr="00AC122A">
        <w:rPr>
          <w:lang w:val="en-US"/>
        </w:rPr>
        <w:t>.00</w:t>
      </w:r>
      <w:r w:rsidR="007F1BE9" w:rsidRPr="00AC122A">
        <w:rPr>
          <w:lang w:val="en-US"/>
        </w:rPr>
        <w:t>1</w:t>
      </w:r>
      <w:r w:rsidRPr="00AC122A">
        <w:rPr>
          <w:lang w:val="en-US"/>
        </w:rPr>
        <w:t>), with age (</w:t>
      </w:r>
      <w:r w:rsidRPr="00AC122A">
        <w:rPr>
          <w:i/>
          <w:iCs/>
          <w:lang w:val="en-US"/>
        </w:rPr>
        <w:t>r</w:t>
      </w:r>
      <w:r w:rsidRPr="00AC122A">
        <w:rPr>
          <w:lang w:val="en-US"/>
        </w:rPr>
        <w:t xml:space="preserve">=-.187, </w:t>
      </w:r>
      <w:r w:rsidRPr="00AC122A">
        <w:rPr>
          <w:i/>
          <w:iCs/>
          <w:lang w:val="en-US"/>
        </w:rPr>
        <w:t>p</w:t>
      </w:r>
      <w:r w:rsidRPr="00AC122A">
        <w:rPr>
          <w:lang w:val="en-US"/>
        </w:rPr>
        <w:t>=.01</w:t>
      </w:r>
      <w:r w:rsidR="007F1BE9" w:rsidRPr="00AC122A">
        <w:rPr>
          <w:lang w:val="en-US"/>
        </w:rPr>
        <w:t>3</w:t>
      </w:r>
      <w:r w:rsidRPr="00AC122A">
        <w:rPr>
          <w:lang w:val="en-US"/>
        </w:rPr>
        <w:t>), and with the cognitive status at baseline (</w:t>
      </w:r>
      <w:r w:rsidRPr="00AC122A">
        <w:rPr>
          <w:i/>
          <w:iCs/>
          <w:lang w:val="en-US"/>
        </w:rPr>
        <w:t>r</w:t>
      </w:r>
      <w:r w:rsidRPr="00AC122A">
        <w:rPr>
          <w:lang w:val="en-US"/>
        </w:rPr>
        <w:t>=</w:t>
      </w:r>
      <w:r w:rsidRPr="00AC122A">
        <w:rPr>
          <w:lang w:val="en-US"/>
        </w:rPr>
        <w:noBreakHyphen/>
        <w:t xml:space="preserve">.150, </w:t>
      </w:r>
      <w:r w:rsidRPr="00AC122A">
        <w:rPr>
          <w:i/>
          <w:iCs/>
          <w:lang w:val="en-US"/>
        </w:rPr>
        <w:t>p</w:t>
      </w:r>
      <w:r w:rsidRPr="00AC122A">
        <w:rPr>
          <w:lang w:val="en-US"/>
        </w:rPr>
        <w:t>=.0</w:t>
      </w:r>
      <w:r w:rsidR="007F1BE9" w:rsidRPr="00AC122A">
        <w:rPr>
          <w:lang w:val="en-US"/>
        </w:rPr>
        <w:t>48</w:t>
      </w:r>
      <w:r w:rsidRPr="00AC122A">
        <w:rPr>
          <w:lang w:val="en-US"/>
        </w:rPr>
        <w:t>). Therefore, these variables were also included in the regression model.</w:t>
      </w:r>
    </w:p>
    <w:p w14:paraId="2D1258C8" w14:textId="1D2607FA" w:rsidR="00CB4739" w:rsidRPr="00AC122A" w:rsidRDefault="00CB4739" w:rsidP="00CB4739">
      <w:pPr>
        <w:spacing w:line="360" w:lineRule="auto"/>
        <w:rPr>
          <w:lang w:val="en-US"/>
        </w:rPr>
      </w:pPr>
      <w:r w:rsidRPr="00AC122A">
        <w:rPr>
          <w:lang w:val="en-US"/>
        </w:rPr>
        <w:t xml:space="preserve">Based on the results of the assumption test, three outliers were excluded as at least two criteria of the tested outlier norms were met. All other requirements for multiple linear regression were met. The multiple linear regression (table </w:t>
      </w:r>
      <w:r w:rsidR="00CF7952" w:rsidRPr="00AC122A">
        <w:rPr>
          <w:lang w:val="en-US"/>
        </w:rPr>
        <w:t>A</w:t>
      </w:r>
      <w:r w:rsidRPr="00AC122A">
        <w:rPr>
          <w:lang w:val="en-US"/>
        </w:rPr>
        <w:t xml:space="preserve">) resulted in a significant model, </w:t>
      </w:r>
      <w:proofErr w:type="gramStart"/>
      <w:r w:rsidRPr="00AC122A">
        <w:rPr>
          <w:i/>
          <w:iCs/>
          <w:lang w:val="en-US"/>
        </w:rPr>
        <w:t>F</w:t>
      </w:r>
      <w:r w:rsidRPr="00AC122A">
        <w:rPr>
          <w:lang w:val="en-US"/>
        </w:rPr>
        <w:t>(</w:t>
      </w:r>
      <w:proofErr w:type="gramEnd"/>
      <w:r w:rsidR="0015519F" w:rsidRPr="00AC122A">
        <w:rPr>
          <w:lang w:val="en-US"/>
        </w:rPr>
        <w:t>7,163</w:t>
      </w:r>
      <w:r w:rsidRPr="00AC122A">
        <w:rPr>
          <w:lang w:val="en-US"/>
        </w:rPr>
        <w:t>)=</w:t>
      </w:r>
      <w:r w:rsidR="0015519F" w:rsidRPr="00AC122A">
        <w:rPr>
          <w:lang w:val="en-US"/>
        </w:rPr>
        <w:t>5.762</w:t>
      </w:r>
      <w:r w:rsidRPr="00AC122A">
        <w:rPr>
          <w:lang w:val="en-US"/>
        </w:rPr>
        <w:t xml:space="preserve">, </w:t>
      </w:r>
      <w:r w:rsidRPr="00AC122A">
        <w:rPr>
          <w:i/>
          <w:iCs/>
          <w:lang w:val="en-US"/>
        </w:rPr>
        <w:t>p</w:t>
      </w:r>
      <w:r w:rsidR="00A00C03" w:rsidRPr="00AC122A">
        <w:rPr>
          <w:lang w:val="en-US"/>
        </w:rPr>
        <w:t>=</w:t>
      </w:r>
      <w:r w:rsidRPr="00AC122A">
        <w:rPr>
          <w:lang w:val="en-US"/>
        </w:rPr>
        <w:t>.00</w:t>
      </w:r>
      <w:r w:rsidR="00A00C03" w:rsidRPr="00AC122A">
        <w:rPr>
          <w:lang w:val="en-US"/>
        </w:rPr>
        <w:t>3</w:t>
      </w:r>
      <w:r w:rsidRPr="00AC122A">
        <w:rPr>
          <w:lang w:val="en-US"/>
        </w:rPr>
        <w:t xml:space="preserve">, with </w:t>
      </w:r>
      <w:r w:rsidR="0015519F" w:rsidRPr="00AC122A">
        <w:rPr>
          <w:lang w:val="en-US"/>
        </w:rPr>
        <w:t>19.8</w:t>
      </w:r>
      <w:r w:rsidRPr="00AC122A">
        <w:rPr>
          <w:lang w:val="en-US"/>
        </w:rPr>
        <w:t>% explanation of variance (</w:t>
      </w:r>
      <w:r w:rsidRPr="00AC122A">
        <w:rPr>
          <w:i/>
          <w:iCs/>
          <w:lang w:val="en-US"/>
        </w:rPr>
        <w:t>R</w:t>
      </w:r>
      <w:r w:rsidRPr="00AC122A">
        <w:rPr>
          <w:i/>
          <w:iCs/>
          <w:vertAlign w:val="superscript"/>
          <w:lang w:val="en-US"/>
        </w:rPr>
        <w:t>2</w:t>
      </w:r>
      <w:r w:rsidR="00FD2439" w:rsidRPr="00AC122A">
        <w:rPr>
          <w:i/>
          <w:iCs/>
          <w:lang w:val="en-US"/>
        </w:rPr>
        <w:t xml:space="preserve"> </w:t>
      </w:r>
      <w:r w:rsidR="00FD2439" w:rsidRPr="00AC122A">
        <w:rPr>
          <w:lang w:val="en-US"/>
        </w:rPr>
        <w:t>= moderate</w:t>
      </w:r>
      <w:r w:rsidRPr="00AC122A">
        <w:rPr>
          <w:lang w:val="en-US"/>
        </w:rPr>
        <w:t>). One significant variable, baseline alcohol consumption (</w:t>
      </w:r>
      <w:r w:rsidRPr="00AC122A">
        <w:rPr>
          <w:rFonts w:cstheme="minorHAnsi"/>
          <w:lang w:val="en-US"/>
        </w:rPr>
        <w:t>β</w:t>
      </w:r>
      <w:r w:rsidRPr="00AC122A">
        <w:rPr>
          <w:lang w:val="en-US"/>
        </w:rPr>
        <w:t>=.</w:t>
      </w:r>
      <w:r w:rsidR="0015519F" w:rsidRPr="00AC122A">
        <w:rPr>
          <w:lang w:val="en-US"/>
        </w:rPr>
        <w:t>389</w:t>
      </w:r>
      <w:r w:rsidRPr="00AC122A">
        <w:rPr>
          <w:lang w:val="en-US"/>
        </w:rPr>
        <w:t xml:space="preserve">, </w:t>
      </w:r>
      <w:r w:rsidRPr="00AC122A">
        <w:rPr>
          <w:i/>
          <w:iCs/>
          <w:lang w:val="en-US"/>
        </w:rPr>
        <w:t>p</w:t>
      </w:r>
      <w:r w:rsidR="00A3019C" w:rsidRPr="00AC122A">
        <w:rPr>
          <w:lang w:val="en-US"/>
        </w:rPr>
        <w:t>&lt;</w:t>
      </w:r>
      <w:r w:rsidRPr="00AC122A">
        <w:rPr>
          <w:lang w:val="en-US"/>
        </w:rPr>
        <w:t>.00</w:t>
      </w:r>
      <w:r w:rsidR="00A3019C" w:rsidRPr="00AC122A">
        <w:rPr>
          <w:lang w:val="en-US"/>
        </w:rPr>
        <w:t>1</w:t>
      </w:r>
      <w:r w:rsidRPr="00AC122A">
        <w:rPr>
          <w:lang w:val="en-US"/>
        </w:rPr>
        <w:t>) resulted. As in the ITT sample, higher baseline alcohol consumption was associated with higher alcohol consumption 12 months later.</w:t>
      </w:r>
      <w:r w:rsidR="0069523F" w:rsidRPr="00AC122A">
        <w:rPr>
          <w:lang w:val="en-US"/>
        </w:rPr>
        <w:t xml:space="preserve"> Further, education showed a statistical trend, indicating a higher education might be associated with a higher consumption level one year later.</w:t>
      </w:r>
    </w:p>
    <w:p w14:paraId="33E4BA9D" w14:textId="356506C7" w:rsidR="00CB4739" w:rsidRPr="00AC122A" w:rsidRDefault="00CB4739" w:rsidP="00CB4739">
      <w:pPr>
        <w:spacing w:line="360" w:lineRule="auto"/>
        <w:rPr>
          <w:b/>
          <w:bCs/>
          <w:lang w:val="en-US"/>
        </w:rPr>
      </w:pPr>
      <w:r w:rsidRPr="00AC122A">
        <w:rPr>
          <w:b/>
          <w:bCs/>
          <w:lang w:val="en-US"/>
        </w:rPr>
        <w:t xml:space="preserve">Table A. </w:t>
      </w:r>
      <w:r w:rsidRPr="00AC122A">
        <w:rPr>
          <w:lang w:val="en-US"/>
        </w:rPr>
        <w:t>Multiple linear regression CC sample (</w:t>
      </w:r>
      <w:r w:rsidRPr="00AC122A">
        <w:rPr>
          <w:i/>
          <w:iCs/>
          <w:lang w:val="en-US"/>
        </w:rPr>
        <w:t>n</w:t>
      </w:r>
      <w:r w:rsidRPr="00AC122A">
        <w:rPr>
          <w:lang w:val="en-US"/>
        </w:rPr>
        <w:t>=17</w:t>
      </w:r>
      <w:r w:rsidR="00BF6FBC" w:rsidRPr="00AC122A">
        <w:rPr>
          <w:lang w:val="en-US"/>
        </w:rPr>
        <w:t>1</w:t>
      </w:r>
      <w:r w:rsidRPr="00AC122A">
        <w:rPr>
          <w:lang w:val="en-US"/>
        </w:rPr>
        <w:t>)</w:t>
      </w:r>
    </w:p>
    <w:tbl>
      <w:tblPr>
        <w:tblStyle w:val="Tabellenraster"/>
        <w:tblW w:w="9072" w:type="dxa"/>
        <w:tblLook w:val="04A0" w:firstRow="1" w:lastRow="0" w:firstColumn="1" w:lastColumn="0" w:noHBand="0" w:noVBand="1"/>
      </w:tblPr>
      <w:tblGrid>
        <w:gridCol w:w="1418"/>
        <w:gridCol w:w="1228"/>
        <w:gridCol w:w="1229"/>
        <w:gridCol w:w="1228"/>
        <w:gridCol w:w="1229"/>
        <w:gridCol w:w="1228"/>
        <w:gridCol w:w="1512"/>
      </w:tblGrid>
      <w:tr w:rsidR="00CB4739" w:rsidRPr="00AC122A" w14:paraId="3601F928" w14:textId="77777777" w:rsidTr="005B6F73">
        <w:trPr>
          <w:trHeight w:val="339"/>
        </w:trPr>
        <w:tc>
          <w:tcPr>
            <w:tcW w:w="1418" w:type="dxa"/>
            <w:tcBorders>
              <w:left w:val="nil"/>
              <w:bottom w:val="single" w:sz="4" w:space="0" w:color="auto"/>
              <w:right w:val="nil"/>
            </w:tcBorders>
          </w:tcPr>
          <w:p w14:paraId="68D7D739" w14:textId="77777777" w:rsidR="00CB4739" w:rsidRPr="00AC122A" w:rsidRDefault="00CB4739" w:rsidP="005B6F73">
            <w:pPr>
              <w:spacing w:line="360" w:lineRule="auto"/>
              <w:rPr>
                <w:b/>
                <w:bCs/>
                <w:sz w:val="18"/>
                <w:szCs w:val="18"/>
                <w:lang w:val="en-US"/>
              </w:rPr>
            </w:pPr>
            <w:r w:rsidRPr="00AC122A">
              <w:rPr>
                <w:b/>
                <w:bCs/>
                <w:sz w:val="18"/>
                <w:szCs w:val="18"/>
                <w:lang w:val="en-US"/>
              </w:rPr>
              <w:t>Variable</w:t>
            </w:r>
          </w:p>
        </w:tc>
        <w:tc>
          <w:tcPr>
            <w:tcW w:w="1228" w:type="dxa"/>
            <w:tcBorders>
              <w:left w:val="nil"/>
              <w:bottom w:val="single" w:sz="4" w:space="0" w:color="auto"/>
              <w:right w:val="nil"/>
            </w:tcBorders>
          </w:tcPr>
          <w:p w14:paraId="3B689CC5" w14:textId="77777777" w:rsidR="00CB4739" w:rsidRPr="00AC122A" w:rsidRDefault="00CB4739" w:rsidP="005B6F73">
            <w:pPr>
              <w:spacing w:line="360" w:lineRule="auto"/>
              <w:jc w:val="center"/>
              <w:rPr>
                <w:rFonts w:cstheme="minorHAnsi"/>
                <w:b/>
                <w:bCs/>
                <w:i/>
                <w:iCs/>
                <w:sz w:val="18"/>
                <w:szCs w:val="18"/>
                <w:lang w:val="en-US"/>
              </w:rPr>
            </w:pPr>
            <w:r w:rsidRPr="00AC122A">
              <w:rPr>
                <w:rFonts w:cstheme="minorHAnsi"/>
                <w:b/>
                <w:bCs/>
                <w:i/>
                <w:iCs/>
                <w:sz w:val="18"/>
                <w:szCs w:val="18"/>
                <w:lang w:val="en-US"/>
              </w:rPr>
              <w:t>B</w:t>
            </w:r>
          </w:p>
        </w:tc>
        <w:tc>
          <w:tcPr>
            <w:tcW w:w="1229" w:type="dxa"/>
            <w:tcBorders>
              <w:left w:val="nil"/>
              <w:bottom w:val="single" w:sz="4" w:space="0" w:color="auto"/>
              <w:right w:val="nil"/>
            </w:tcBorders>
          </w:tcPr>
          <w:p w14:paraId="3752FD18" w14:textId="6384F1F6" w:rsidR="00CB4739" w:rsidRPr="00AC122A" w:rsidRDefault="00CB4739" w:rsidP="005B6F73">
            <w:pPr>
              <w:spacing w:line="360" w:lineRule="auto"/>
              <w:jc w:val="center"/>
              <w:rPr>
                <w:rFonts w:cstheme="minorHAnsi"/>
                <w:b/>
                <w:bCs/>
                <w:i/>
                <w:iCs/>
                <w:sz w:val="18"/>
                <w:szCs w:val="18"/>
                <w:lang w:val="en-US"/>
              </w:rPr>
            </w:pPr>
            <w:r w:rsidRPr="00AC122A">
              <w:rPr>
                <w:rFonts w:cstheme="minorHAnsi"/>
                <w:b/>
                <w:bCs/>
                <w:i/>
                <w:iCs/>
                <w:sz w:val="18"/>
                <w:szCs w:val="18"/>
                <w:lang w:val="en-US"/>
              </w:rPr>
              <w:t>S</w:t>
            </w:r>
            <w:r w:rsidR="009A10AE" w:rsidRPr="00AC122A">
              <w:rPr>
                <w:rFonts w:cstheme="minorHAnsi"/>
                <w:b/>
                <w:bCs/>
                <w:i/>
                <w:iCs/>
                <w:sz w:val="18"/>
                <w:szCs w:val="18"/>
                <w:lang w:val="en-US"/>
              </w:rPr>
              <w:t>E</w:t>
            </w:r>
          </w:p>
        </w:tc>
        <w:tc>
          <w:tcPr>
            <w:tcW w:w="1228" w:type="dxa"/>
            <w:tcBorders>
              <w:left w:val="nil"/>
              <w:bottom w:val="single" w:sz="4" w:space="0" w:color="auto"/>
              <w:right w:val="nil"/>
            </w:tcBorders>
          </w:tcPr>
          <w:p w14:paraId="05C45F29" w14:textId="77777777" w:rsidR="00CB4739" w:rsidRPr="00AC122A" w:rsidRDefault="00CB4739" w:rsidP="005B6F73">
            <w:pPr>
              <w:spacing w:line="360" w:lineRule="auto"/>
              <w:jc w:val="center"/>
              <w:rPr>
                <w:b/>
                <w:bCs/>
                <w:sz w:val="18"/>
                <w:szCs w:val="18"/>
                <w:lang w:val="en-US"/>
              </w:rPr>
            </w:pPr>
            <w:r w:rsidRPr="00AC122A">
              <w:rPr>
                <w:rFonts w:cstheme="minorHAnsi"/>
                <w:b/>
                <w:bCs/>
                <w:sz w:val="18"/>
                <w:szCs w:val="18"/>
                <w:lang w:val="en-US"/>
              </w:rPr>
              <w:t>β</w:t>
            </w:r>
          </w:p>
        </w:tc>
        <w:tc>
          <w:tcPr>
            <w:tcW w:w="1229" w:type="dxa"/>
            <w:tcBorders>
              <w:left w:val="nil"/>
              <w:bottom w:val="single" w:sz="4" w:space="0" w:color="auto"/>
              <w:right w:val="nil"/>
            </w:tcBorders>
          </w:tcPr>
          <w:p w14:paraId="5983486A" w14:textId="47CC5741" w:rsidR="00CB4739" w:rsidRPr="00AC122A" w:rsidRDefault="003C2D67" w:rsidP="005B6F73">
            <w:pPr>
              <w:spacing w:line="360" w:lineRule="auto"/>
              <w:jc w:val="center"/>
              <w:rPr>
                <w:b/>
                <w:bCs/>
                <w:i/>
                <w:iCs/>
                <w:sz w:val="18"/>
                <w:szCs w:val="18"/>
                <w:lang w:val="en-US"/>
              </w:rPr>
            </w:pPr>
            <w:r w:rsidRPr="00AC122A">
              <w:rPr>
                <w:b/>
                <w:bCs/>
                <w:i/>
                <w:iCs/>
                <w:sz w:val="18"/>
                <w:szCs w:val="18"/>
                <w:lang w:val="en-US"/>
              </w:rPr>
              <w:t>t</w:t>
            </w:r>
          </w:p>
        </w:tc>
        <w:tc>
          <w:tcPr>
            <w:tcW w:w="1228" w:type="dxa"/>
            <w:tcBorders>
              <w:left w:val="nil"/>
              <w:bottom w:val="single" w:sz="4" w:space="0" w:color="auto"/>
              <w:right w:val="nil"/>
            </w:tcBorders>
          </w:tcPr>
          <w:p w14:paraId="1C7DDDE8" w14:textId="77777777" w:rsidR="00CB4739" w:rsidRPr="00AC122A" w:rsidRDefault="00CB4739" w:rsidP="005B6F73">
            <w:pPr>
              <w:spacing w:line="360" w:lineRule="auto"/>
              <w:jc w:val="center"/>
              <w:rPr>
                <w:b/>
                <w:bCs/>
                <w:i/>
                <w:iCs/>
                <w:sz w:val="18"/>
                <w:szCs w:val="18"/>
                <w:lang w:val="en-US"/>
              </w:rPr>
            </w:pPr>
            <w:r w:rsidRPr="00AC122A">
              <w:rPr>
                <w:b/>
                <w:bCs/>
                <w:i/>
                <w:iCs/>
                <w:sz w:val="18"/>
                <w:szCs w:val="18"/>
                <w:lang w:val="en-US"/>
              </w:rPr>
              <w:t>p</w:t>
            </w:r>
          </w:p>
        </w:tc>
        <w:tc>
          <w:tcPr>
            <w:tcW w:w="1512" w:type="dxa"/>
            <w:tcBorders>
              <w:left w:val="nil"/>
              <w:bottom w:val="single" w:sz="4" w:space="0" w:color="auto"/>
              <w:right w:val="nil"/>
            </w:tcBorders>
          </w:tcPr>
          <w:p w14:paraId="23B6C721" w14:textId="77777777" w:rsidR="00CB4739" w:rsidRPr="00AC122A" w:rsidRDefault="00CB4739" w:rsidP="005B6F73">
            <w:pPr>
              <w:spacing w:line="360" w:lineRule="auto"/>
              <w:jc w:val="center"/>
              <w:rPr>
                <w:b/>
                <w:bCs/>
                <w:sz w:val="18"/>
                <w:szCs w:val="18"/>
                <w:lang w:val="en-US"/>
              </w:rPr>
            </w:pPr>
            <w:r w:rsidRPr="00AC122A">
              <w:rPr>
                <w:b/>
                <w:bCs/>
                <w:sz w:val="18"/>
                <w:szCs w:val="18"/>
                <w:lang w:val="en-US"/>
              </w:rPr>
              <w:t>95%-</w:t>
            </w:r>
            <w:r w:rsidRPr="00AC122A">
              <w:rPr>
                <w:b/>
                <w:bCs/>
                <w:i/>
                <w:iCs/>
                <w:sz w:val="18"/>
                <w:szCs w:val="18"/>
                <w:lang w:val="en-US"/>
              </w:rPr>
              <w:t xml:space="preserve">CI </w:t>
            </w:r>
            <w:r w:rsidRPr="00AC122A">
              <w:rPr>
                <w:b/>
                <w:bCs/>
                <w:sz w:val="18"/>
                <w:szCs w:val="18"/>
                <w:lang w:val="en-US"/>
              </w:rPr>
              <w:t>(</w:t>
            </w:r>
            <w:r w:rsidRPr="00AC122A">
              <w:rPr>
                <w:b/>
                <w:bCs/>
                <w:i/>
                <w:iCs/>
                <w:sz w:val="18"/>
                <w:szCs w:val="18"/>
                <w:lang w:val="en-US"/>
              </w:rPr>
              <w:t>B</w:t>
            </w:r>
            <w:r w:rsidRPr="00AC122A">
              <w:rPr>
                <w:b/>
                <w:bCs/>
                <w:sz w:val="18"/>
                <w:szCs w:val="18"/>
                <w:lang w:val="en-US"/>
              </w:rPr>
              <w:t>)</w:t>
            </w:r>
          </w:p>
        </w:tc>
      </w:tr>
      <w:tr w:rsidR="00CB4739" w:rsidRPr="00AC122A" w14:paraId="712B5B97" w14:textId="77777777" w:rsidTr="005B6F73">
        <w:trPr>
          <w:trHeight w:val="323"/>
        </w:trPr>
        <w:tc>
          <w:tcPr>
            <w:tcW w:w="1418" w:type="dxa"/>
            <w:tcBorders>
              <w:left w:val="nil"/>
              <w:bottom w:val="nil"/>
              <w:right w:val="nil"/>
            </w:tcBorders>
          </w:tcPr>
          <w:p w14:paraId="04C047E8" w14:textId="77777777" w:rsidR="00CB4739" w:rsidRPr="00AC122A" w:rsidRDefault="00CB4739" w:rsidP="005B6F73">
            <w:pPr>
              <w:spacing w:line="360" w:lineRule="auto"/>
              <w:rPr>
                <w:sz w:val="18"/>
                <w:szCs w:val="18"/>
                <w:lang w:val="en-US"/>
              </w:rPr>
            </w:pPr>
            <w:r w:rsidRPr="00AC122A">
              <w:rPr>
                <w:sz w:val="18"/>
                <w:szCs w:val="18"/>
                <w:lang w:val="en-US"/>
              </w:rPr>
              <w:t>Constant</w:t>
            </w:r>
          </w:p>
        </w:tc>
        <w:tc>
          <w:tcPr>
            <w:tcW w:w="1228" w:type="dxa"/>
            <w:tcBorders>
              <w:left w:val="nil"/>
              <w:bottom w:val="nil"/>
              <w:right w:val="nil"/>
            </w:tcBorders>
          </w:tcPr>
          <w:p w14:paraId="5F93309F" w14:textId="570CC781" w:rsidR="00CB4739" w:rsidRPr="00AC122A" w:rsidRDefault="00CB4739" w:rsidP="005B6F73">
            <w:pPr>
              <w:spacing w:line="360" w:lineRule="auto"/>
              <w:jc w:val="center"/>
              <w:rPr>
                <w:sz w:val="18"/>
                <w:szCs w:val="18"/>
                <w:lang w:val="en-US"/>
              </w:rPr>
            </w:pPr>
            <w:r w:rsidRPr="00AC122A">
              <w:rPr>
                <w:sz w:val="18"/>
                <w:szCs w:val="18"/>
                <w:lang w:val="en-US"/>
              </w:rPr>
              <w:t>.</w:t>
            </w:r>
            <w:r w:rsidR="0015519F" w:rsidRPr="00AC122A">
              <w:rPr>
                <w:sz w:val="18"/>
                <w:szCs w:val="18"/>
                <w:lang w:val="en-US"/>
              </w:rPr>
              <w:t>305</w:t>
            </w:r>
          </w:p>
        </w:tc>
        <w:tc>
          <w:tcPr>
            <w:tcW w:w="1229" w:type="dxa"/>
            <w:tcBorders>
              <w:left w:val="nil"/>
              <w:bottom w:val="nil"/>
              <w:right w:val="nil"/>
            </w:tcBorders>
          </w:tcPr>
          <w:p w14:paraId="2CBD3D72" w14:textId="204E76DB" w:rsidR="00CB4739" w:rsidRPr="00AC122A" w:rsidRDefault="00CB4739" w:rsidP="005B6F73">
            <w:pPr>
              <w:spacing w:line="360" w:lineRule="auto"/>
              <w:jc w:val="center"/>
              <w:rPr>
                <w:sz w:val="18"/>
                <w:szCs w:val="18"/>
                <w:lang w:val="en-US"/>
              </w:rPr>
            </w:pPr>
            <w:r w:rsidRPr="00AC122A">
              <w:rPr>
                <w:sz w:val="18"/>
                <w:szCs w:val="18"/>
                <w:lang w:val="en-US"/>
              </w:rPr>
              <w:t>1.1</w:t>
            </w:r>
            <w:r w:rsidR="00E619A5" w:rsidRPr="00AC122A">
              <w:rPr>
                <w:sz w:val="18"/>
                <w:szCs w:val="18"/>
                <w:lang w:val="en-US"/>
              </w:rPr>
              <w:t>84</w:t>
            </w:r>
          </w:p>
        </w:tc>
        <w:tc>
          <w:tcPr>
            <w:tcW w:w="1228" w:type="dxa"/>
            <w:tcBorders>
              <w:left w:val="nil"/>
              <w:bottom w:val="nil"/>
              <w:right w:val="nil"/>
            </w:tcBorders>
          </w:tcPr>
          <w:p w14:paraId="72EB17A7" w14:textId="77777777" w:rsidR="00CB4739" w:rsidRPr="00AC122A" w:rsidRDefault="00CB4739" w:rsidP="005B6F73">
            <w:pPr>
              <w:spacing w:line="360" w:lineRule="auto"/>
              <w:jc w:val="center"/>
              <w:rPr>
                <w:sz w:val="18"/>
                <w:szCs w:val="18"/>
                <w:lang w:val="en-US"/>
              </w:rPr>
            </w:pPr>
          </w:p>
        </w:tc>
        <w:tc>
          <w:tcPr>
            <w:tcW w:w="1229" w:type="dxa"/>
            <w:tcBorders>
              <w:left w:val="nil"/>
              <w:bottom w:val="nil"/>
              <w:right w:val="nil"/>
            </w:tcBorders>
          </w:tcPr>
          <w:p w14:paraId="3FF74852" w14:textId="7D3284F9" w:rsidR="00CB4739" w:rsidRPr="00AC122A" w:rsidRDefault="00CB4739" w:rsidP="005B6F73">
            <w:pPr>
              <w:spacing w:line="360" w:lineRule="auto"/>
              <w:jc w:val="center"/>
              <w:rPr>
                <w:sz w:val="18"/>
                <w:szCs w:val="18"/>
                <w:lang w:val="en-US"/>
              </w:rPr>
            </w:pPr>
            <w:r w:rsidRPr="00AC122A">
              <w:rPr>
                <w:sz w:val="18"/>
                <w:szCs w:val="18"/>
                <w:lang w:val="en-US"/>
              </w:rPr>
              <w:t>.</w:t>
            </w:r>
            <w:r w:rsidR="00E619A5" w:rsidRPr="00AC122A">
              <w:rPr>
                <w:sz w:val="18"/>
                <w:szCs w:val="18"/>
                <w:lang w:val="en-US"/>
              </w:rPr>
              <w:t>257</w:t>
            </w:r>
          </w:p>
        </w:tc>
        <w:tc>
          <w:tcPr>
            <w:tcW w:w="1228" w:type="dxa"/>
            <w:tcBorders>
              <w:left w:val="nil"/>
              <w:bottom w:val="nil"/>
              <w:right w:val="nil"/>
            </w:tcBorders>
          </w:tcPr>
          <w:p w14:paraId="0C9E45F0" w14:textId="1624475C" w:rsidR="00CB4739" w:rsidRPr="00AC122A" w:rsidRDefault="00CB4739" w:rsidP="005B6F73">
            <w:pPr>
              <w:spacing w:line="360" w:lineRule="auto"/>
              <w:jc w:val="center"/>
              <w:rPr>
                <w:sz w:val="18"/>
                <w:szCs w:val="18"/>
                <w:lang w:val="en-US"/>
              </w:rPr>
            </w:pPr>
            <w:r w:rsidRPr="00AC122A">
              <w:rPr>
                <w:sz w:val="18"/>
                <w:szCs w:val="18"/>
                <w:lang w:val="en-US"/>
              </w:rPr>
              <w:t>.</w:t>
            </w:r>
            <w:r w:rsidR="00E619A5" w:rsidRPr="00AC122A">
              <w:rPr>
                <w:sz w:val="18"/>
                <w:szCs w:val="18"/>
                <w:lang w:val="en-US"/>
              </w:rPr>
              <w:t>797</w:t>
            </w:r>
          </w:p>
        </w:tc>
        <w:tc>
          <w:tcPr>
            <w:tcW w:w="1512" w:type="dxa"/>
            <w:tcBorders>
              <w:left w:val="nil"/>
              <w:bottom w:val="nil"/>
              <w:right w:val="nil"/>
            </w:tcBorders>
          </w:tcPr>
          <w:p w14:paraId="2EEDBAFE" w14:textId="08D2547D" w:rsidR="00CB4739" w:rsidRPr="00AC122A" w:rsidRDefault="00CB4739" w:rsidP="005B6F73">
            <w:pPr>
              <w:spacing w:line="360" w:lineRule="auto"/>
              <w:jc w:val="center"/>
              <w:rPr>
                <w:sz w:val="18"/>
                <w:szCs w:val="18"/>
                <w:lang w:val="en-US"/>
              </w:rPr>
            </w:pPr>
            <w:r w:rsidRPr="00AC122A">
              <w:rPr>
                <w:sz w:val="18"/>
                <w:szCs w:val="18"/>
                <w:lang w:val="en-US"/>
              </w:rPr>
              <w:t>[-</w:t>
            </w:r>
            <w:r w:rsidR="00E619A5" w:rsidRPr="00AC122A">
              <w:rPr>
                <w:sz w:val="18"/>
                <w:szCs w:val="18"/>
                <w:lang w:val="en-US"/>
              </w:rPr>
              <w:t>2.034;2.644</w:t>
            </w:r>
            <w:r w:rsidRPr="00AC122A">
              <w:rPr>
                <w:sz w:val="18"/>
                <w:szCs w:val="18"/>
                <w:lang w:val="en-US"/>
              </w:rPr>
              <w:t>]</w:t>
            </w:r>
          </w:p>
        </w:tc>
      </w:tr>
      <w:tr w:rsidR="00CB4739" w:rsidRPr="00AC122A" w14:paraId="1B37E4BB" w14:textId="77777777" w:rsidTr="005B6F73">
        <w:trPr>
          <w:trHeight w:val="339"/>
        </w:trPr>
        <w:tc>
          <w:tcPr>
            <w:tcW w:w="1418" w:type="dxa"/>
            <w:tcBorders>
              <w:top w:val="nil"/>
              <w:left w:val="nil"/>
              <w:bottom w:val="nil"/>
              <w:right w:val="nil"/>
            </w:tcBorders>
          </w:tcPr>
          <w:p w14:paraId="2765AE56" w14:textId="77777777" w:rsidR="00CB4739" w:rsidRPr="00AC122A" w:rsidRDefault="00CB4739" w:rsidP="005B6F73">
            <w:pPr>
              <w:spacing w:line="360" w:lineRule="auto"/>
              <w:rPr>
                <w:sz w:val="18"/>
                <w:szCs w:val="18"/>
                <w:lang w:val="en-US"/>
              </w:rPr>
            </w:pPr>
            <w:r w:rsidRPr="00AC122A">
              <w:rPr>
                <w:sz w:val="18"/>
                <w:szCs w:val="18"/>
                <w:lang w:val="en-US"/>
              </w:rPr>
              <w:t>Adherence</w:t>
            </w:r>
          </w:p>
        </w:tc>
        <w:tc>
          <w:tcPr>
            <w:tcW w:w="1228" w:type="dxa"/>
            <w:tcBorders>
              <w:top w:val="nil"/>
              <w:left w:val="nil"/>
              <w:bottom w:val="nil"/>
              <w:right w:val="nil"/>
            </w:tcBorders>
          </w:tcPr>
          <w:p w14:paraId="02DDE41A" w14:textId="07FFFE81" w:rsidR="00CB4739" w:rsidRPr="00AC122A" w:rsidRDefault="00CB4739" w:rsidP="005B6F73">
            <w:pPr>
              <w:spacing w:line="360" w:lineRule="auto"/>
              <w:jc w:val="center"/>
              <w:rPr>
                <w:sz w:val="18"/>
                <w:szCs w:val="18"/>
                <w:lang w:val="en-US"/>
              </w:rPr>
            </w:pPr>
            <w:r w:rsidRPr="00AC122A">
              <w:rPr>
                <w:sz w:val="18"/>
                <w:szCs w:val="18"/>
                <w:lang w:val="en-US"/>
              </w:rPr>
              <w:t>-.01</w:t>
            </w:r>
            <w:r w:rsidR="0015519F" w:rsidRPr="00AC122A">
              <w:rPr>
                <w:sz w:val="18"/>
                <w:szCs w:val="18"/>
                <w:lang w:val="en-US"/>
              </w:rPr>
              <w:t>5</w:t>
            </w:r>
          </w:p>
        </w:tc>
        <w:tc>
          <w:tcPr>
            <w:tcW w:w="1229" w:type="dxa"/>
            <w:tcBorders>
              <w:top w:val="nil"/>
              <w:left w:val="nil"/>
              <w:bottom w:val="nil"/>
              <w:right w:val="nil"/>
            </w:tcBorders>
          </w:tcPr>
          <w:p w14:paraId="1584582B" w14:textId="77777777" w:rsidR="00CB4739" w:rsidRPr="00AC122A" w:rsidRDefault="00CB4739" w:rsidP="005B6F73">
            <w:pPr>
              <w:spacing w:line="360" w:lineRule="auto"/>
              <w:jc w:val="center"/>
              <w:rPr>
                <w:sz w:val="18"/>
                <w:szCs w:val="18"/>
                <w:lang w:val="en-US"/>
              </w:rPr>
            </w:pPr>
            <w:r w:rsidRPr="00AC122A">
              <w:rPr>
                <w:sz w:val="18"/>
                <w:szCs w:val="18"/>
                <w:lang w:val="en-US"/>
              </w:rPr>
              <w:t>.018</w:t>
            </w:r>
          </w:p>
        </w:tc>
        <w:tc>
          <w:tcPr>
            <w:tcW w:w="1228" w:type="dxa"/>
            <w:tcBorders>
              <w:top w:val="nil"/>
              <w:left w:val="nil"/>
              <w:bottom w:val="nil"/>
              <w:right w:val="nil"/>
            </w:tcBorders>
          </w:tcPr>
          <w:p w14:paraId="11372F3C" w14:textId="02D34C18" w:rsidR="00CB4739" w:rsidRPr="00AC122A" w:rsidRDefault="00CB4739" w:rsidP="005B6F73">
            <w:pPr>
              <w:spacing w:line="360" w:lineRule="auto"/>
              <w:jc w:val="center"/>
              <w:rPr>
                <w:sz w:val="18"/>
                <w:szCs w:val="18"/>
                <w:lang w:val="en-US"/>
              </w:rPr>
            </w:pPr>
            <w:r w:rsidRPr="00AC122A">
              <w:rPr>
                <w:sz w:val="18"/>
                <w:szCs w:val="18"/>
                <w:lang w:val="en-US"/>
              </w:rPr>
              <w:t>-.</w:t>
            </w:r>
            <w:r w:rsidR="00E619A5" w:rsidRPr="00AC122A">
              <w:rPr>
                <w:sz w:val="18"/>
                <w:szCs w:val="18"/>
                <w:lang w:val="en-US"/>
              </w:rPr>
              <w:t>059</w:t>
            </w:r>
          </w:p>
        </w:tc>
        <w:tc>
          <w:tcPr>
            <w:tcW w:w="1229" w:type="dxa"/>
            <w:tcBorders>
              <w:top w:val="nil"/>
              <w:left w:val="nil"/>
              <w:bottom w:val="nil"/>
              <w:right w:val="nil"/>
            </w:tcBorders>
          </w:tcPr>
          <w:p w14:paraId="0D1BD177" w14:textId="7F1AF527" w:rsidR="00CB4739" w:rsidRPr="00AC122A" w:rsidRDefault="00CB4739" w:rsidP="005B6F73">
            <w:pPr>
              <w:spacing w:line="360" w:lineRule="auto"/>
              <w:jc w:val="center"/>
              <w:rPr>
                <w:sz w:val="18"/>
                <w:szCs w:val="18"/>
                <w:lang w:val="en-US"/>
              </w:rPr>
            </w:pPr>
            <w:r w:rsidRPr="00AC122A">
              <w:rPr>
                <w:sz w:val="18"/>
                <w:szCs w:val="18"/>
                <w:lang w:val="en-US"/>
              </w:rPr>
              <w:t>-.</w:t>
            </w:r>
            <w:r w:rsidR="00E619A5" w:rsidRPr="00AC122A">
              <w:rPr>
                <w:sz w:val="18"/>
                <w:szCs w:val="18"/>
                <w:lang w:val="en-US"/>
              </w:rPr>
              <w:t>82</w:t>
            </w:r>
            <w:r w:rsidRPr="00AC122A">
              <w:rPr>
                <w:sz w:val="18"/>
                <w:szCs w:val="18"/>
                <w:lang w:val="en-US"/>
              </w:rPr>
              <w:t>9</w:t>
            </w:r>
          </w:p>
        </w:tc>
        <w:tc>
          <w:tcPr>
            <w:tcW w:w="1228" w:type="dxa"/>
            <w:tcBorders>
              <w:top w:val="nil"/>
              <w:left w:val="nil"/>
              <w:bottom w:val="nil"/>
              <w:right w:val="nil"/>
            </w:tcBorders>
          </w:tcPr>
          <w:p w14:paraId="7F3F6C56" w14:textId="483BE177" w:rsidR="00CB4739" w:rsidRPr="00AC122A" w:rsidRDefault="00CB4739" w:rsidP="005B6F73">
            <w:pPr>
              <w:spacing w:line="360" w:lineRule="auto"/>
              <w:jc w:val="center"/>
              <w:rPr>
                <w:sz w:val="18"/>
                <w:szCs w:val="18"/>
                <w:lang w:val="en-US"/>
              </w:rPr>
            </w:pPr>
            <w:r w:rsidRPr="00AC122A">
              <w:rPr>
                <w:sz w:val="18"/>
                <w:szCs w:val="18"/>
                <w:lang w:val="en-US"/>
              </w:rPr>
              <w:t>.</w:t>
            </w:r>
            <w:r w:rsidR="00E619A5" w:rsidRPr="00AC122A">
              <w:rPr>
                <w:sz w:val="18"/>
                <w:szCs w:val="18"/>
                <w:lang w:val="en-US"/>
              </w:rPr>
              <w:t>408</w:t>
            </w:r>
          </w:p>
        </w:tc>
        <w:tc>
          <w:tcPr>
            <w:tcW w:w="1512" w:type="dxa"/>
            <w:tcBorders>
              <w:top w:val="nil"/>
              <w:left w:val="nil"/>
              <w:bottom w:val="nil"/>
              <w:right w:val="nil"/>
            </w:tcBorders>
          </w:tcPr>
          <w:p w14:paraId="3F2C2298" w14:textId="4E557FF4" w:rsidR="00CB4739" w:rsidRPr="00AC122A" w:rsidRDefault="00CB4739" w:rsidP="005B6F73">
            <w:pPr>
              <w:spacing w:line="360" w:lineRule="auto"/>
              <w:jc w:val="center"/>
              <w:rPr>
                <w:sz w:val="18"/>
                <w:szCs w:val="18"/>
                <w:lang w:val="en-US"/>
              </w:rPr>
            </w:pPr>
            <w:r w:rsidRPr="00AC122A">
              <w:rPr>
                <w:sz w:val="18"/>
                <w:szCs w:val="18"/>
                <w:lang w:val="en-US"/>
              </w:rPr>
              <w:t>[-.05</w:t>
            </w:r>
            <w:r w:rsidR="00E619A5" w:rsidRPr="00AC122A">
              <w:rPr>
                <w:sz w:val="18"/>
                <w:szCs w:val="18"/>
                <w:lang w:val="en-US"/>
              </w:rPr>
              <w:t>0</w:t>
            </w:r>
            <w:r w:rsidRPr="00AC122A">
              <w:rPr>
                <w:sz w:val="18"/>
                <w:szCs w:val="18"/>
                <w:lang w:val="en-US"/>
              </w:rPr>
              <w:t>;.0</w:t>
            </w:r>
            <w:r w:rsidR="00E619A5" w:rsidRPr="00AC122A">
              <w:rPr>
                <w:sz w:val="18"/>
                <w:szCs w:val="18"/>
                <w:lang w:val="en-US"/>
              </w:rPr>
              <w:t>20</w:t>
            </w:r>
            <w:r w:rsidRPr="00AC122A">
              <w:rPr>
                <w:sz w:val="18"/>
                <w:szCs w:val="18"/>
                <w:lang w:val="en-US"/>
              </w:rPr>
              <w:t>]</w:t>
            </w:r>
          </w:p>
        </w:tc>
      </w:tr>
      <w:tr w:rsidR="00CB4739" w:rsidRPr="00AC122A" w14:paraId="0527D142" w14:textId="77777777" w:rsidTr="005B6F73">
        <w:trPr>
          <w:trHeight w:val="339"/>
        </w:trPr>
        <w:tc>
          <w:tcPr>
            <w:tcW w:w="1418" w:type="dxa"/>
            <w:tcBorders>
              <w:top w:val="nil"/>
              <w:left w:val="nil"/>
              <w:bottom w:val="nil"/>
              <w:right w:val="nil"/>
            </w:tcBorders>
          </w:tcPr>
          <w:p w14:paraId="4A4EA6A9" w14:textId="77777777" w:rsidR="00CB4739" w:rsidRPr="00AC122A" w:rsidRDefault="00CB4739" w:rsidP="005B6F73">
            <w:pPr>
              <w:spacing w:line="360" w:lineRule="auto"/>
              <w:rPr>
                <w:sz w:val="18"/>
                <w:szCs w:val="18"/>
                <w:lang w:val="en-US"/>
              </w:rPr>
            </w:pPr>
            <w:r w:rsidRPr="00AC122A">
              <w:rPr>
                <w:sz w:val="18"/>
                <w:szCs w:val="18"/>
                <w:lang w:val="en-US"/>
              </w:rPr>
              <w:t>Group</w:t>
            </w:r>
            <w:r w:rsidRPr="00AC122A">
              <w:rPr>
                <w:sz w:val="18"/>
                <w:szCs w:val="18"/>
                <w:vertAlign w:val="superscript"/>
                <w:lang w:val="en-US"/>
              </w:rPr>
              <w:t>§</w:t>
            </w:r>
            <w:r w:rsidRPr="00AC122A">
              <w:rPr>
                <w:sz w:val="18"/>
                <w:szCs w:val="18"/>
                <w:lang w:val="en-US"/>
              </w:rPr>
              <w:t xml:space="preserve"> (WFPB)</w:t>
            </w:r>
          </w:p>
        </w:tc>
        <w:tc>
          <w:tcPr>
            <w:tcW w:w="1228" w:type="dxa"/>
            <w:tcBorders>
              <w:top w:val="nil"/>
              <w:left w:val="nil"/>
              <w:bottom w:val="nil"/>
              <w:right w:val="nil"/>
            </w:tcBorders>
          </w:tcPr>
          <w:p w14:paraId="465C7B3C" w14:textId="411A84CA" w:rsidR="00CB4739" w:rsidRPr="00AC122A" w:rsidRDefault="0015519F" w:rsidP="005B6F73">
            <w:pPr>
              <w:spacing w:line="360" w:lineRule="auto"/>
              <w:jc w:val="center"/>
              <w:rPr>
                <w:sz w:val="18"/>
                <w:szCs w:val="18"/>
                <w:lang w:val="en-US"/>
              </w:rPr>
            </w:pPr>
            <w:r w:rsidRPr="00AC122A">
              <w:rPr>
                <w:sz w:val="18"/>
                <w:szCs w:val="18"/>
                <w:lang w:val="en-US"/>
              </w:rPr>
              <w:t>.012</w:t>
            </w:r>
          </w:p>
        </w:tc>
        <w:tc>
          <w:tcPr>
            <w:tcW w:w="1229" w:type="dxa"/>
            <w:tcBorders>
              <w:top w:val="nil"/>
              <w:left w:val="nil"/>
              <w:bottom w:val="nil"/>
              <w:right w:val="nil"/>
            </w:tcBorders>
          </w:tcPr>
          <w:p w14:paraId="64F07E77" w14:textId="77777777" w:rsidR="00CB4739" w:rsidRPr="00AC122A" w:rsidRDefault="00CB4739" w:rsidP="005B6F73">
            <w:pPr>
              <w:spacing w:line="360" w:lineRule="auto"/>
              <w:jc w:val="center"/>
              <w:rPr>
                <w:sz w:val="18"/>
                <w:szCs w:val="18"/>
                <w:lang w:val="en-US"/>
              </w:rPr>
            </w:pPr>
            <w:r w:rsidRPr="00AC122A">
              <w:rPr>
                <w:sz w:val="18"/>
                <w:szCs w:val="18"/>
                <w:lang w:val="en-US"/>
              </w:rPr>
              <w:t>.109</w:t>
            </w:r>
          </w:p>
        </w:tc>
        <w:tc>
          <w:tcPr>
            <w:tcW w:w="1228" w:type="dxa"/>
            <w:tcBorders>
              <w:top w:val="nil"/>
              <w:left w:val="nil"/>
              <w:bottom w:val="nil"/>
              <w:right w:val="nil"/>
            </w:tcBorders>
          </w:tcPr>
          <w:p w14:paraId="79309AFB" w14:textId="0BFE7622" w:rsidR="00CB4739" w:rsidRPr="00AC122A" w:rsidRDefault="00CB4739" w:rsidP="005B6F73">
            <w:pPr>
              <w:spacing w:line="360" w:lineRule="auto"/>
              <w:jc w:val="center"/>
              <w:rPr>
                <w:sz w:val="18"/>
                <w:szCs w:val="18"/>
                <w:lang w:val="en-US"/>
              </w:rPr>
            </w:pPr>
            <w:r w:rsidRPr="00AC122A">
              <w:rPr>
                <w:sz w:val="18"/>
                <w:szCs w:val="18"/>
                <w:lang w:val="en-US"/>
              </w:rPr>
              <w:t>.00</w:t>
            </w:r>
            <w:r w:rsidR="00E619A5" w:rsidRPr="00AC122A">
              <w:rPr>
                <w:sz w:val="18"/>
                <w:szCs w:val="18"/>
                <w:lang w:val="en-US"/>
              </w:rPr>
              <w:t>8</w:t>
            </w:r>
          </w:p>
        </w:tc>
        <w:tc>
          <w:tcPr>
            <w:tcW w:w="1229" w:type="dxa"/>
            <w:tcBorders>
              <w:top w:val="nil"/>
              <w:left w:val="nil"/>
              <w:bottom w:val="nil"/>
              <w:right w:val="nil"/>
            </w:tcBorders>
          </w:tcPr>
          <w:p w14:paraId="58B683C5" w14:textId="3C06BF7B" w:rsidR="00CB4739" w:rsidRPr="00AC122A" w:rsidRDefault="00E619A5" w:rsidP="005B6F73">
            <w:pPr>
              <w:spacing w:line="360" w:lineRule="auto"/>
              <w:jc w:val="center"/>
              <w:rPr>
                <w:sz w:val="18"/>
                <w:szCs w:val="18"/>
                <w:lang w:val="en-US"/>
              </w:rPr>
            </w:pPr>
            <w:r w:rsidRPr="00AC122A">
              <w:rPr>
                <w:sz w:val="18"/>
                <w:szCs w:val="18"/>
                <w:lang w:val="en-US"/>
              </w:rPr>
              <w:t>.114</w:t>
            </w:r>
          </w:p>
        </w:tc>
        <w:tc>
          <w:tcPr>
            <w:tcW w:w="1228" w:type="dxa"/>
            <w:tcBorders>
              <w:top w:val="nil"/>
              <w:left w:val="nil"/>
              <w:bottom w:val="nil"/>
              <w:right w:val="nil"/>
            </w:tcBorders>
          </w:tcPr>
          <w:p w14:paraId="6CEA0EAE" w14:textId="69ECB64F" w:rsidR="00CB4739" w:rsidRPr="00AC122A" w:rsidRDefault="00CB4739" w:rsidP="005B6F73">
            <w:pPr>
              <w:spacing w:line="360" w:lineRule="auto"/>
              <w:jc w:val="center"/>
              <w:rPr>
                <w:sz w:val="18"/>
                <w:szCs w:val="18"/>
                <w:lang w:val="en-US"/>
              </w:rPr>
            </w:pPr>
            <w:r w:rsidRPr="00AC122A">
              <w:rPr>
                <w:sz w:val="18"/>
                <w:szCs w:val="18"/>
                <w:lang w:val="en-US"/>
              </w:rPr>
              <w:t>.91</w:t>
            </w:r>
            <w:r w:rsidR="00E619A5" w:rsidRPr="00AC122A">
              <w:rPr>
                <w:sz w:val="18"/>
                <w:szCs w:val="18"/>
                <w:lang w:val="en-US"/>
              </w:rPr>
              <w:t>0</w:t>
            </w:r>
          </w:p>
        </w:tc>
        <w:tc>
          <w:tcPr>
            <w:tcW w:w="1512" w:type="dxa"/>
            <w:tcBorders>
              <w:top w:val="nil"/>
              <w:left w:val="nil"/>
              <w:bottom w:val="nil"/>
              <w:right w:val="nil"/>
            </w:tcBorders>
          </w:tcPr>
          <w:p w14:paraId="6A421B8D" w14:textId="59DEB757" w:rsidR="00CB4739" w:rsidRPr="00AC122A" w:rsidRDefault="00CB4739" w:rsidP="005B6F73">
            <w:pPr>
              <w:spacing w:line="360" w:lineRule="auto"/>
              <w:jc w:val="center"/>
              <w:rPr>
                <w:sz w:val="18"/>
                <w:szCs w:val="18"/>
                <w:lang w:val="en-US"/>
              </w:rPr>
            </w:pPr>
            <w:r w:rsidRPr="00AC122A">
              <w:rPr>
                <w:sz w:val="18"/>
                <w:szCs w:val="18"/>
                <w:lang w:val="en-US"/>
              </w:rPr>
              <w:t>[-.2</w:t>
            </w:r>
            <w:r w:rsidR="00E619A5" w:rsidRPr="00AC122A">
              <w:rPr>
                <w:sz w:val="18"/>
                <w:szCs w:val="18"/>
                <w:lang w:val="en-US"/>
              </w:rPr>
              <w:t>03</w:t>
            </w:r>
            <w:r w:rsidRPr="00AC122A">
              <w:rPr>
                <w:sz w:val="18"/>
                <w:szCs w:val="18"/>
                <w:lang w:val="en-US"/>
              </w:rPr>
              <w:t>;.2</w:t>
            </w:r>
            <w:r w:rsidR="00E619A5" w:rsidRPr="00AC122A">
              <w:rPr>
                <w:sz w:val="18"/>
                <w:szCs w:val="18"/>
                <w:lang w:val="en-US"/>
              </w:rPr>
              <w:t>28</w:t>
            </w:r>
            <w:r w:rsidRPr="00AC122A">
              <w:rPr>
                <w:sz w:val="18"/>
                <w:szCs w:val="18"/>
                <w:lang w:val="en-US"/>
              </w:rPr>
              <w:t>]</w:t>
            </w:r>
          </w:p>
        </w:tc>
      </w:tr>
      <w:tr w:rsidR="00CB4739" w:rsidRPr="00AC122A" w14:paraId="10F48515" w14:textId="77777777" w:rsidTr="005B6F73">
        <w:trPr>
          <w:trHeight w:val="339"/>
        </w:trPr>
        <w:tc>
          <w:tcPr>
            <w:tcW w:w="1418" w:type="dxa"/>
            <w:tcBorders>
              <w:top w:val="nil"/>
              <w:left w:val="nil"/>
              <w:bottom w:val="nil"/>
              <w:right w:val="nil"/>
            </w:tcBorders>
          </w:tcPr>
          <w:p w14:paraId="63938D11" w14:textId="77777777" w:rsidR="00CB4739" w:rsidRPr="00AC122A" w:rsidRDefault="00CB4739" w:rsidP="005B6F73">
            <w:pPr>
              <w:spacing w:line="360" w:lineRule="auto"/>
              <w:rPr>
                <w:sz w:val="18"/>
                <w:szCs w:val="18"/>
                <w:lang w:val="en-US"/>
              </w:rPr>
            </w:pPr>
            <w:r w:rsidRPr="00AC122A">
              <w:rPr>
                <w:sz w:val="18"/>
                <w:szCs w:val="18"/>
                <w:lang w:val="en-US"/>
              </w:rPr>
              <w:t>Gender~ (female)</w:t>
            </w:r>
          </w:p>
        </w:tc>
        <w:tc>
          <w:tcPr>
            <w:tcW w:w="1228" w:type="dxa"/>
            <w:tcBorders>
              <w:top w:val="nil"/>
              <w:left w:val="nil"/>
              <w:bottom w:val="nil"/>
              <w:right w:val="nil"/>
            </w:tcBorders>
          </w:tcPr>
          <w:p w14:paraId="2E97B8F1" w14:textId="502C626A" w:rsidR="00CB4739" w:rsidRPr="00AC122A" w:rsidRDefault="0015519F" w:rsidP="005B6F73">
            <w:pPr>
              <w:spacing w:line="360" w:lineRule="auto"/>
              <w:jc w:val="center"/>
              <w:rPr>
                <w:sz w:val="18"/>
                <w:szCs w:val="18"/>
                <w:lang w:val="en-US"/>
              </w:rPr>
            </w:pPr>
            <w:r w:rsidRPr="00AC122A">
              <w:rPr>
                <w:sz w:val="18"/>
                <w:szCs w:val="18"/>
                <w:lang w:val="en-US"/>
              </w:rPr>
              <w:t>.027</w:t>
            </w:r>
          </w:p>
        </w:tc>
        <w:tc>
          <w:tcPr>
            <w:tcW w:w="1229" w:type="dxa"/>
            <w:tcBorders>
              <w:top w:val="nil"/>
              <w:left w:val="nil"/>
              <w:bottom w:val="nil"/>
              <w:right w:val="nil"/>
            </w:tcBorders>
          </w:tcPr>
          <w:p w14:paraId="0D9EC162" w14:textId="51C8663B" w:rsidR="00CB4739" w:rsidRPr="00AC122A" w:rsidRDefault="00CB4739" w:rsidP="005B6F73">
            <w:pPr>
              <w:spacing w:line="360" w:lineRule="auto"/>
              <w:jc w:val="center"/>
              <w:rPr>
                <w:sz w:val="18"/>
                <w:szCs w:val="18"/>
                <w:lang w:val="en-US"/>
              </w:rPr>
            </w:pPr>
            <w:r w:rsidRPr="00AC122A">
              <w:rPr>
                <w:sz w:val="18"/>
                <w:szCs w:val="18"/>
                <w:lang w:val="en-US"/>
              </w:rPr>
              <w:t>.1</w:t>
            </w:r>
            <w:r w:rsidR="00E619A5" w:rsidRPr="00AC122A">
              <w:rPr>
                <w:sz w:val="18"/>
                <w:szCs w:val="18"/>
                <w:lang w:val="en-US"/>
              </w:rPr>
              <w:t>22</w:t>
            </w:r>
          </w:p>
        </w:tc>
        <w:tc>
          <w:tcPr>
            <w:tcW w:w="1228" w:type="dxa"/>
            <w:tcBorders>
              <w:top w:val="nil"/>
              <w:left w:val="nil"/>
              <w:bottom w:val="nil"/>
              <w:right w:val="nil"/>
            </w:tcBorders>
          </w:tcPr>
          <w:p w14:paraId="1E6D7930" w14:textId="6F96BE92" w:rsidR="00CB4739" w:rsidRPr="00AC122A" w:rsidRDefault="00CB4739" w:rsidP="005B6F73">
            <w:pPr>
              <w:spacing w:line="360" w:lineRule="auto"/>
              <w:jc w:val="center"/>
              <w:rPr>
                <w:sz w:val="18"/>
                <w:szCs w:val="18"/>
                <w:lang w:val="en-US"/>
              </w:rPr>
            </w:pPr>
            <w:r w:rsidRPr="00AC122A">
              <w:rPr>
                <w:sz w:val="18"/>
                <w:szCs w:val="18"/>
                <w:lang w:val="en-US"/>
              </w:rPr>
              <w:t>.0</w:t>
            </w:r>
            <w:r w:rsidR="00E619A5" w:rsidRPr="00AC122A">
              <w:rPr>
                <w:sz w:val="18"/>
                <w:szCs w:val="18"/>
                <w:lang w:val="en-US"/>
              </w:rPr>
              <w:t>1</w:t>
            </w:r>
            <w:r w:rsidRPr="00AC122A">
              <w:rPr>
                <w:sz w:val="18"/>
                <w:szCs w:val="18"/>
                <w:lang w:val="en-US"/>
              </w:rPr>
              <w:t>8</w:t>
            </w:r>
          </w:p>
        </w:tc>
        <w:tc>
          <w:tcPr>
            <w:tcW w:w="1229" w:type="dxa"/>
            <w:tcBorders>
              <w:top w:val="nil"/>
              <w:left w:val="nil"/>
              <w:bottom w:val="nil"/>
              <w:right w:val="nil"/>
            </w:tcBorders>
          </w:tcPr>
          <w:p w14:paraId="68CEDCD5" w14:textId="0519DE54" w:rsidR="00CB4739" w:rsidRPr="00AC122A" w:rsidRDefault="00E619A5" w:rsidP="005B6F73">
            <w:pPr>
              <w:spacing w:line="360" w:lineRule="auto"/>
              <w:jc w:val="center"/>
              <w:rPr>
                <w:sz w:val="18"/>
                <w:szCs w:val="18"/>
                <w:lang w:val="en-US"/>
              </w:rPr>
            </w:pPr>
            <w:r w:rsidRPr="00AC122A">
              <w:rPr>
                <w:sz w:val="18"/>
                <w:szCs w:val="18"/>
                <w:lang w:val="en-US"/>
              </w:rPr>
              <w:t>.222</w:t>
            </w:r>
          </w:p>
        </w:tc>
        <w:tc>
          <w:tcPr>
            <w:tcW w:w="1228" w:type="dxa"/>
            <w:tcBorders>
              <w:top w:val="nil"/>
              <w:left w:val="nil"/>
              <w:bottom w:val="nil"/>
              <w:right w:val="nil"/>
            </w:tcBorders>
          </w:tcPr>
          <w:p w14:paraId="62FAD2A2" w14:textId="4C72F696" w:rsidR="00CB4739" w:rsidRPr="00AC122A" w:rsidRDefault="00CB4739" w:rsidP="005B6F73">
            <w:pPr>
              <w:spacing w:line="360" w:lineRule="auto"/>
              <w:jc w:val="center"/>
              <w:rPr>
                <w:sz w:val="18"/>
                <w:szCs w:val="18"/>
                <w:lang w:val="en-US"/>
              </w:rPr>
            </w:pPr>
            <w:r w:rsidRPr="00AC122A">
              <w:rPr>
                <w:sz w:val="18"/>
                <w:szCs w:val="18"/>
                <w:lang w:val="en-US"/>
              </w:rPr>
              <w:t>.</w:t>
            </w:r>
            <w:r w:rsidR="00E619A5" w:rsidRPr="00AC122A">
              <w:rPr>
                <w:sz w:val="18"/>
                <w:szCs w:val="18"/>
                <w:lang w:val="en-US"/>
              </w:rPr>
              <w:t>824</w:t>
            </w:r>
          </w:p>
        </w:tc>
        <w:tc>
          <w:tcPr>
            <w:tcW w:w="1512" w:type="dxa"/>
            <w:tcBorders>
              <w:top w:val="nil"/>
              <w:left w:val="nil"/>
              <w:bottom w:val="nil"/>
              <w:right w:val="nil"/>
            </w:tcBorders>
          </w:tcPr>
          <w:p w14:paraId="4B6F8956" w14:textId="716AA990" w:rsidR="00CB4739" w:rsidRPr="00AC122A" w:rsidRDefault="00E619A5" w:rsidP="005B6F73">
            <w:pPr>
              <w:spacing w:line="360" w:lineRule="auto"/>
              <w:jc w:val="center"/>
              <w:rPr>
                <w:sz w:val="18"/>
                <w:szCs w:val="18"/>
                <w:lang w:val="en-US"/>
              </w:rPr>
            </w:pPr>
            <w:r w:rsidRPr="00AC122A">
              <w:rPr>
                <w:sz w:val="18"/>
                <w:szCs w:val="18"/>
                <w:lang w:val="en-US"/>
              </w:rPr>
              <w:t>[-.214;.268</w:t>
            </w:r>
            <w:r w:rsidR="00CB4739" w:rsidRPr="00AC122A">
              <w:rPr>
                <w:sz w:val="18"/>
                <w:szCs w:val="18"/>
                <w:lang w:val="en-US"/>
              </w:rPr>
              <w:t>]</w:t>
            </w:r>
          </w:p>
        </w:tc>
      </w:tr>
      <w:tr w:rsidR="00CB4739" w:rsidRPr="00AC122A" w14:paraId="7863338B" w14:textId="77777777" w:rsidTr="005B6F73">
        <w:trPr>
          <w:trHeight w:val="339"/>
        </w:trPr>
        <w:tc>
          <w:tcPr>
            <w:tcW w:w="1418" w:type="dxa"/>
            <w:tcBorders>
              <w:top w:val="nil"/>
              <w:left w:val="nil"/>
              <w:bottom w:val="nil"/>
              <w:right w:val="nil"/>
            </w:tcBorders>
          </w:tcPr>
          <w:p w14:paraId="0FA22C22" w14:textId="77777777" w:rsidR="00CB4739" w:rsidRPr="00AC122A" w:rsidRDefault="00CB4739" w:rsidP="005B6F73">
            <w:pPr>
              <w:spacing w:line="360" w:lineRule="auto"/>
              <w:rPr>
                <w:sz w:val="18"/>
                <w:szCs w:val="18"/>
                <w:lang w:val="en-US"/>
              </w:rPr>
            </w:pPr>
            <w:r w:rsidRPr="00AC122A">
              <w:rPr>
                <w:sz w:val="18"/>
                <w:szCs w:val="18"/>
                <w:lang w:val="en-US"/>
              </w:rPr>
              <w:lastRenderedPageBreak/>
              <w:t>Age</w:t>
            </w:r>
          </w:p>
        </w:tc>
        <w:tc>
          <w:tcPr>
            <w:tcW w:w="1228" w:type="dxa"/>
            <w:tcBorders>
              <w:top w:val="nil"/>
              <w:left w:val="nil"/>
              <w:bottom w:val="nil"/>
              <w:right w:val="nil"/>
            </w:tcBorders>
          </w:tcPr>
          <w:p w14:paraId="5B83BBFD" w14:textId="23F7E7AF" w:rsidR="00CB4739" w:rsidRPr="00AC122A" w:rsidRDefault="00CB4739" w:rsidP="005B6F73">
            <w:pPr>
              <w:spacing w:line="360" w:lineRule="auto"/>
              <w:jc w:val="center"/>
              <w:rPr>
                <w:sz w:val="18"/>
                <w:szCs w:val="18"/>
                <w:lang w:val="en-US"/>
              </w:rPr>
            </w:pPr>
            <w:r w:rsidRPr="00AC122A">
              <w:rPr>
                <w:sz w:val="18"/>
                <w:szCs w:val="18"/>
                <w:lang w:val="en-US"/>
              </w:rPr>
              <w:t>-.0</w:t>
            </w:r>
            <w:r w:rsidR="00E619A5" w:rsidRPr="00AC122A">
              <w:rPr>
                <w:sz w:val="18"/>
                <w:szCs w:val="18"/>
                <w:lang w:val="en-US"/>
              </w:rPr>
              <w:t>10</w:t>
            </w:r>
          </w:p>
        </w:tc>
        <w:tc>
          <w:tcPr>
            <w:tcW w:w="1229" w:type="dxa"/>
            <w:tcBorders>
              <w:top w:val="nil"/>
              <w:left w:val="nil"/>
              <w:bottom w:val="nil"/>
              <w:right w:val="nil"/>
            </w:tcBorders>
          </w:tcPr>
          <w:p w14:paraId="67CFB61E" w14:textId="77777777" w:rsidR="00CB4739" w:rsidRPr="00AC122A" w:rsidRDefault="00CB4739" w:rsidP="005B6F73">
            <w:pPr>
              <w:spacing w:line="360" w:lineRule="auto"/>
              <w:jc w:val="center"/>
              <w:rPr>
                <w:sz w:val="18"/>
                <w:szCs w:val="18"/>
                <w:lang w:val="en-US"/>
              </w:rPr>
            </w:pPr>
            <w:r w:rsidRPr="00AC122A">
              <w:rPr>
                <w:sz w:val="18"/>
                <w:szCs w:val="18"/>
                <w:lang w:val="en-US"/>
              </w:rPr>
              <w:t>.009</w:t>
            </w:r>
          </w:p>
        </w:tc>
        <w:tc>
          <w:tcPr>
            <w:tcW w:w="1228" w:type="dxa"/>
            <w:tcBorders>
              <w:top w:val="nil"/>
              <w:left w:val="nil"/>
              <w:bottom w:val="nil"/>
              <w:right w:val="nil"/>
            </w:tcBorders>
          </w:tcPr>
          <w:p w14:paraId="268A9B9B" w14:textId="787FED7A" w:rsidR="00CB4739" w:rsidRPr="00AC122A" w:rsidRDefault="00CB4739" w:rsidP="005B6F73">
            <w:pPr>
              <w:spacing w:line="360" w:lineRule="auto"/>
              <w:jc w:val="center"/>
              <w:rPr>
                <w:sz w:val="18"/>
                <w:szCs w:val="18"/>
                <w:lang w:val="en-US"/>
              </w:rPr>
            </w:pPr>
            <w:r w:rsidRPr="00AC122A">
              <w:rPr>
                <w:sz w:val="18"/>
                <w:szCs w:val="18"/>
                <w:lang w:val="en-US"/>
              </w:rPr>
              <w:t>-.08</w:t>
            </w:r>
            <w:r w:rsidR="00E619A5" w:rsidRPr="00AC122A">
              <w:rPr>
                <w:sz w:val="18"/>
                <w:szCs w:val="18"/>
                <w:lang w:val="en-US"/>
              </w:rPr>
              <w:t>8</w:t>
            </w:r>
          </w:p>
        </w:tc>
        <w:tc>
          <w:tcPr>
            <w:tcW w:w="1229" w:type="dxa"/>
            <w:tcBorders>
              <w:top w:val="nil"/>
              <w:left w:val="nil"/>
              <w:bottom w:val="nil"/>
              <w:right w:val="nil"/>
            </w:tcBorders>
          </w:tcPr>
          <w:p w14:paraId="2E8042B4" w14:textId="5EC65768" w:rsidR="00CB4739" w:rsidRPr="00AC122A" w:rsidRDefault="00CB4739" w:rsidP="005B6F73">
            <w:pPr>
              <w:spacing w:line="360" w:lineRule="auto"/>
              <w:jc w:val="center"/>
              <w:rPr>
                <w:sz w:val="18"/>
                <w:szCs w:val="18"/>
                <w:lang w:val="en-US"/>
              </w:rPr>
            </w:pPr>
            <w:r w:rsidRPr="00AC122A">
              <w:rPr>
                <w:sz w:val="18"/>
                <w:szCs w:val="18"/>
                <w:lang w:val="en-US"/>
              </w:rPr>
              <w:t>-1.</w:t>
            </w:r>
            <w:r w:rsidR="00E619A5" w:rsidRPr="00AC122A">
              <w:rPr>
                <w:sz w:val="18"/>
                <w:szCs w:val="18"/>
                <w:lang w:val="en-US"/>
              </w:rPr>
              <w:t>17</w:t>
            </w:r>
            <w:r w:rsidRPr="00AC122A">
              <w:rPr>
                <w:sz w:val="18"/>
                <w:szCs w:val="18"/>
                <w:lang w:val="en-US"/>
              </w:rPr>
              <w:t>6</w:t>
            </w:r>
          </w:p>
        </w:tc>
        <w:tc>
          <w:tcPr>
            <w:tcW w:w="1228" w:type="dxa"/>
            <w:tcBorders>
              <w:top w:val="nil"/>
              <w:left w:val="nil"/>
              <w:bottom w:val="nil"/>
              <w:right w:val="nil"/>
            </w:tcBorders>
          </w:tcPr>
          <w:p w14:paraId="098BD27A" w14:textId="7A1414CF" w:rsidR="00CB4739" w:rsidRPr="00AC122A" w:rsidRDefault="00CB4739" w:rsidP="005B6F73">
            <w:pPr>
              <w:spacing w:line="360" w:lineRule="auto"/>
              <w:jc w:val="center"/>
              <w:rPr>
                <w:sz w:val="18"/>
                <w:szCs w:val="18"/>
                <w:lang w:val="en-US"/>
              </w:rPr>
            </w:pPr>
            <w:r w:rsidRPr="00AC122A">
              <w:rPr>
                <w:sz w:val="18"/>
                <w:szCs w:val="18"/>
                <w:lang w:val="en-US"/>
              </w:rPr>
              <w:t>.2</w:t>
            </w:r>
            <w:r w:rsidR="00E619A5" w:rsidRPr="00AC122A">
              <w:rPr>
                <w:sz w:val="18"/>
                <w:szCs w:val="18"/>
                <w:lang w:val="en-US"/>
              </w:rPr>
              <w:t>41</w:t>
            </w:r>
          </w:p>
        </w:tc>
        <w:tc>
          <w:tcPr>
            <w:tcW w:w="1512" w:type="dxa"/>
            <w:tcBorders>
              <w:top w:val="nil"/>
              <w:left w:val="nil"/>
              <w:bottom w:val="nil"/>
              <w:right w:val="nil"/>
            </w:tcBorders>
          </w:tcPr>
          <w:p w14:paraId="5416590D" w14:textId="6F6F35D8" w:rsidR="00CB4739" w:rsidRPr="00AC122A" w:rsidRDefault="00CB4739" w:rsidP="005B6F73">
            <w:pPr>
              <w:spacing w:line="360" w:lineRule="auto"/>
              <w:jc w:val="center"/>
              <w:rPr>
                <w:sz w:val="18"/>
                <w:szCs w:val="18"/>
                <w:lang w:val="en-US"/>
              </w:rPr>
            </w:pPr>
            <w:r w:rsidRPr="00AC122A">
              <w:rPr>
                <w:sz w:val="18"/>
                <w:szCs w:val="18"/>
                <w:lang w:val="en-US"/>
              </w:rPr>
              <w:t>[-.027;.00</w:t>
            </w:r>
            <w:r w:rsidR="00E619A5" w:rsidRPr="00AC122A">
              <w:rPr>
                <w:sz w:val="18"/>
                <w:szCs w:val="18"/>
                <w:lang w:val="en-US"/>
              </w:rPr>
              <w:t>7</w:t>
            </w:r>
            <w:r w:rsidRPr="00AC122A">
              <w:rPr>
                <w:sz w:val="18"/>
                <w:szCs w:val="18"/>
                <w:lang w:val="en-US"/>
              </w:rPr>
              <w:t>]</w:t>
            </w:r>
          </w:p>
        </w:tc>
      </w:tr>
      <w:tr w:rsidR="0015519F" w:rsidRPr="00AC122A" w14:paraId="5B4B7593" w14:textId="77777777" w:rsidTr="005B6F73">
        <w:trPr>
          <w:trHeight w:val="678"/>
        </w:trPr>
        <w:tc>
          <w:tcPr>
            <w:tcW w:w="1418" w:type="dxa"/>
            <w:tcBorders>
              <w:top w:val="nil"/>
              <w:left w:val="nil"/>
              <w:bottom w:val="nil"/>
              <w:right w:val="nil"/>
            </w:tcBorders>
          </w:tcPr>
          <w:p w14:paraId="350E4452" w14:textId="327EE65B" w:rsidR="0015519F" w:rsidRPr="00AC122A" w:rsidRDefault="0015519F" w:rsidP="005B6F73">
            <w:pPr>
              <w:spacing w:line="360" w:lineRule="auto"/>
              <w:rPr>
                <w:sz w:val="18"/>
                <w:szCs w:val="18"/>
                <w:lang w:val="en-US"/>
              </w:rPr>
            </w:pPr>
            <w:r w:rsidRPr="00AC122A">
              <w:rPr>
                <w:sz w:val="18"/>
                <w:szCs w:val="18"/>
                <w:lang w:val="en-US"/>
              </w:rPr>
              <w:t>Education°</w:t>
            </w:r>
          </w:p>
        </w:tc>
        <w:tc>
          <w:tcPr>
            <w:tcW w:w="1228" w:type="dxa"/>
            <w:tcBorders>
              <w:top w:val="nil"/>
              <w:left w:val="nil"/>
              <w:bottom w:val="nil"/>
              <w:right w:val="nil"/>
            </w:tcBorders>
          </w:tcPr>
          <w:p w14:paraId="7F5FD7A0" w14:textId="12EB817C" w:rsidR="0015519F" w:rsidRPr="00AC122A" w:rsidRDefault="00E619A5" w:rsidP="005B6F73">
            <w:pPr>
              <w:spacing w:line="360" w:lineRule="auto"/>
              <w:jc w:val="center"/>
              <w:rPr>
                <w:sz w:val="18"/>
                <w:szCs w:val="18"/>
                <w:lang w:val="en-US"/>
              </w:rPr>
            </w:pPr>
            <w:r w:rsidRPr="00AC122A">
              <w:rPr>
                <w:sz w:val="18"/>
                <w:szCs w:val="18"/>
                <w:lang w:val="en-US"/>
              </w:rPr>
              <w:t>.215</w:t>
            </w:r>
          </w:p>
        </w:tc>
        <w:tc>
          <w:tcPr>
            <w:tcW w:w="1229" w:type="dxa"/>
            <w:tcBorders>
              <w:top w:val="nil"/>
              <w:left w:val="nil"/>
              <w:bottom w:val="nil"/>
              <w:right w:val="nil"/>
            </w:tcBorders>
          </w:tcPr>
          <w:p w14:paraId="1AE00D2A" w14:textId="3E05E662" w:rsidR="0015519F" w:rsidRPr="00AC122A" w:rsidRDefault="00E619A5" w:rsidP="005B6F73">
            <w:pPr>
              <w:spacing w:line="360" w:lineRule="auto"/>
              <w:jc w:val="center"/>
              <w:rPr>
                <w:sz w:val="18"/>
                <w:szCs w:val="18"/>
                <w:lang w:val="en-US"/>
              </w:rPr>
            </w:pPr>
            <w:r w:rsidRPr="00AC122A">
              <w:rPr>
                <w:sz w:val="18"/>
                <w:szCs w:val="18"/>
                <w:lang w:val="en-US"/>
              </w:rPr>
              <w:t>.119</w:t>
            </w:r>
          </w:p>
        </w:tc>
        <w:tc>
          <w:tcPr>
            <w:tcW w:w="1228" w:type="dxa"/>
            <w:tcBorders>
              <w:top w:val="nil"/>
              <w:left w:val="nil"/>
              <w:bottom w:val="nil"/>
              <w:right w:val="nil"/>
            </w:tcBorders>
          </w:tcPr>
          <w:p w14:paraId="2065B770" w14:textId="21745B43" w:rsidR="0015519F" w:rsidRPr="00AC122A" w:rsidRDefault="00E619A5" w:rsidP="005B6F73">
            <w:pPr>
              <w:spacing w:line="360" w:lineRule="auto"/>
              <w:jc w:val="center"/>
              <w:rPr>
                <w:sz w:val="18"/>
                <w:szCs w:val="18"/>
                <w:lang w:val="en-US"/>
              </w:rPr>
            </w:pPr>
            <w:r w:rsidRPr="00AC122A">
              <w:rPr>
                <w:sz w:val="18"/>
                <w:szCs w:val="18"/>
                <w:lang w:val="en-US"/>
              </w:rPr>
              <w:t>.138</w:t>
            </w:r>
          </w:p>
        </w:tc>
        <w:tc>
          <w:tcPr>
            <w:tcW w:w="1229" w:type="dxa"/>
            <w:tcBorders>
              <w:top w:val="nil"/>
              <w:left w:val="nil"/>
              <w:bottom w:val="nil"/>
              <w:right w:val="nil"/>
            </w:tcBorders>
          </w:tcPr>
          <w:p w14:paraId="793AF97C" w14:textId="56D34F96" w:rsidR="0015519F" w:rsidRPr="00AC122A" w:rsidRDefault="00E619A5" w:rsidP="005B6F73">
            <w:pPr>
              <w:spacing w:line="360" w:lineRule="auto"/>
              <w:jc w:val="center"/>
              <w:rPr>
                <w:sz w:val="18"/>
                <w:szCs w:val="18"/>
                <w:lang w:val="en-US"/>
              </w:rPr>
            </w:pPr>
            <w:r w:rsidRPr="00AC122A">
              <w:rPr>
                <w:sz w:val="18"/>
                <w:szCs w:val="18"/>
                <w:lang w:val="en-US"/>
              </w:rPr>
              <w:t>1.799</w:t>
            </w:r>
          </w:p>
        </w:tc>
        <w:tc>
          <w:tcPr>
            <w:tcW w:w="1228" w:type="dxa"/>
            <w:tcBorders>
              <w:top w:val="nil"/>
              <w:left w:val="nil"/>
              <w:bottom w:val="nil"/>
              <w:right w:val="nil"/>
            </w:tcBorders>
          </w:tcPr>
          <w:p w14:paraId="6681F3EB" w14:textId="5480F55C" w:rsidR="0015519F" w:rsidRPr="00AC122A" w:rsidRDefault="00E619A5" w:rsidP="005B6F73">
            <w:pPr>
              <w:spacing w:line="360" w:lineRule="auto"/>
              <w:jc w:val="center"/>
              <w:rPr>
                <w:sz w:val="16"/>
                <w:szCs w:val="16"/>
                <w:lang w:val="en-US"/>
              </w:rPr>
            </w:pPr>
            <w:r w:rsidRPr="00AC122A">
              <w:rPr>
                <w:sz w:val="18"/>
                <w:szCs w:val="18"/>
                <w:lang w:val="en-US"/>
              </w:rPr>
              <w:t>.</w:t>
            </w:r>
            <w:r w:rsidRPr="00AC122A">
              <w:rPr>
                <w:i/>
                <w:iCs/>
                <w:sz w:val="18"/>
                <w:szCs w:val="18"/>
                <w:lang w:val="en-US"/>
              </w:rPr>
              <w:t>074</w:t>
            </w:r>
          </w:p>
        </w:tc>
        <w:tc>
          <w:tcPr>
            <w:tcW w:w="1512" w:type="dxa"/>
            <w:tcBorders>
              <w:top w:val="nil"/>
              <w:left w:val="nil"/>
              <w:bottom w:val="nil"/>
              <w:right w:val="nil"/>
            </w:tcBorders>
          </w:tcPr>
          <w:p w14:paraId="2277718A" w14:textId="73DB003C" w:rsidR="0015519F" w:rsidRPr="00AC122A" w:rsidRDefault="00E619A5" w:rsidP="005B6F73">
            <w:pPr>
              <w:spacing w:line="360" w:lineRule="auto"/>
              <w:jc w:val="center"/>
              <w:rPr>
                <w:sz w:val="20"/>
                <w:szCs w:val="20"/>
                <w:lang w:val="en-US"/>
              </w:rPr>
            </w:pPr>
            <w:r w:rsidRPr="00AC122A">
              <w:rPr>
                <w:sz w:val="18"/>
                <w:szCs w:val="18"/>
                <w:lang w:val="en-US"/>
              </w:rPr>
              <w:t>[-.021;.451]</w:t>
            </w:r>
          </w:p>
        </w:tc>
      </w:tr>
      <w:tr w:rsidR="00CB4739" w:rsidRPr="00AC122A" w14:paraId="31054FC7" w14:textId="77777777" w:rsidTr="005B6F73">
        <w:trPr>
          <w:trHeight w:val="678"/>
        </w:trPr>
        <w:tc>
          <w:tcPr>
            <w:tcW w:w="1418" w:type="dxa"/>
            <w:tcBorders>
              <w:top w:val="nil"/>
              <w:left w:val="nil"/>
              <w:bottom w:val="nil"/>
              <w:right w:val="nil"/>
            </w:tcBorders>
          </w:tcPr>
          <w:p w14:paraId="10BD43F3" w14:textId="77777777" w:rsidR="00CB4739" w:rsidRPr="00AC122A" w:rsidRDefault="00CB4739" w:rsidP="005B6F73">
            <w:pPr>
              <w:spacing w:line="360" w:lineRule="auto"/>
              <w:rPr>
                <w:sz w:val="18"/>
                <w:szCs w:val="18"/>
                <w:lang w:val="en-US"/>
              </w:rPr>
            </w:pPr>
            <w:r w:rsidRPr="00AC122A">
              <w:rPr>
                <w:sz w:val="18"/>
                <w:szCs w:val="18"/>
                <w:lang w:val="en-US"/>
              </w:rPr>
              <w:t>Baseline alcohol consumption</w:t>
            </w:r>
          </w:p>
        </w:tc>
        <w:tc>
          <w:tcPr>
            <w:tcW w:w="1228" w:type="dxa"/>
            <w:tcBorders>
              <w:top w:val="nil"/>
              <w:left w:val="nil"/>
              <w:bottom w:val="nil"/>
              <w:right w:val="nil"/>
            </w:tcBorders>
          </w:tcPr>
          <w:p w14:paraId="47E47CD8" w14:textId="187187FF" w:rsidR="00CB4739" w:rsidRPr="00AC122A" w:rsidRDefault="00CB4739" w:rsidP="005B6F73">
            <w:pPr>
              <w:spacing w:line="360" w:lineRule="auto"/>
              <w:jc w:val="center"/>
              <w:rPr>
                <w:sz w:val="18"/>
                <w:szCs w:val="18"/>
                <w:lang w:val="en-US"/>
              </w:rPr>
            </w:pPr>
            <w:r w:rsidRPr="00AC122A">
              <w:rPr>
                <w:sz w:val="18"/>
                <w:szCs w:val="18"/>
                <w:lang w:val="en-US"/>
              </w:rPr>
              <w:t>.3</w:t>
            </w:r>
            <w:r w:rsidR="00E619A5" w:rsidRPr="00AC122A">
              <w:rPr>
                <w:sz w:val="18"/>
                <w:szCs w:val="18"/>
                <w:lang w:val="en-US"/>
              </w:rPr>
              <w:t>11</w:t>
            </w:r>
          </w:p>
        </w:tc>
        <w:tc>
          <w:tcPr>
            <w:tcW w:w="1229" w:type="dxa"/>
            <w:tcBorders>
              <w:top w:val="nil"/>
              <w:left w:val="nil"/>
              <w:bottom w:val="nil"/>
              <w:right w:val="nil"/>
            </w:tcBorders>
          </w:tcPr>
          <w:p w14:paraId="239653D2" w14:textId="77777777" w:rsidR="00CB4739" w:rsidRPr="00AC122A" w:rsidRDefault="00CB4739" w:rsidP="005B6F73">
            <w:pPr>
              <w:spacing w:line="360" w:lineRule="auto"/>
              <w:jc w:val="center"/>
              <w:rPr>
                <w:sz w:val="18"/>
                <w:szCs w:val="18"/>
                <w:lang w:val="en-US"/>
              </w:rPr>
            </w:pPr>
            <w:r w:rsidRPr="00AC122A">
              <w:rPr>
                <w:sz w:val="18"/>
                <w:szCs w:val="18"/>
                <w:lang w:val="en-US"/>
              </w:rPr>
              <w:t>.059</w:t>
            </w:r>
          </w:p>
        </w:tc>
        <w:tc>
          <w:tcPr>
            <w:tcW w:w="1228" w:type="dxa"/>
            <w:tcBorders>
              <w:top w:val="nil"/>
              <w:left w:val="nil"/>
              <w:bottom w:val="nil"/>
              <w:right w:val="nil"/>
            </w:tcBorders>
          </w:tcPr>
          <w:p w14:paraId="591A6199" w14:textId="567B0419" w:rsidR="00CB4739" w:rsidRPr="00AC122A" w:rsidRDefault="00CB4739" w:rsidP="005B6F73">
            <w:pPr>
              <w:spacing w:line="360" w:lineRule="auto"/>
              <w:jc w:val="center"/>
              <w:rPr>
                <w:sz w:val="18"/>
                <w:szCs w:val="18"/>
                <w:lang w:val="en-US"/>
              </w:rPr>
            </w:pPr>
            <w:r w:rsidRPr="00AC122A">
              <w:rPr>
                <w:sz w:val="18"/>
                <w:szCs w:val="18"/>
                <w:lang w:val="en-US"/>
              </w:rPr>
              <w:t>.3</w:t>
            </w:r>
            <w:r w:rsidR="00E619A5" w:rsidRPr="00AC122A">
              <w:rPr>
                <w:sz w:val="18"/>
                <w:szCs w:val="18"/>
                <w:lang w:val="en-US"/>
              </w:rPr>
              <w:t>89</w:t>
            </w:r>
          </w:p>
        </w:tc>
        <w:tc>
          <w:tcPr>
            <w:tcW w:w="1229" w:type="dxa"/>
            <w:tcBorders>
              <w:top w:val="nil"/>
              <w:left w:val="nil"/>
              <w:bottom w:val="nil"/>
              <w:right w:val="nil"/>
            </w:tcBorders>
          </w:tcPr>
          <w:p w14:paraId="641F2144" w14:textId="48591157" w:rsidR="00CB4739" w:rsidRPr="00AC122A" w:rsidRDefault="00CB4739" w:rsidP="005B6F73">
            <w:pPr>
              <w:spacing w:line="360" w:lineRule="auto"/>
              <w:jc w:val="center"/>
              <w:rPr>
                <w:sz w:val="18"/>
                <w:szCs w:val="18"/>
                <w:lang w:val="en-US"/>
              </w:rPr>
            </w:pPr>
            <w:r w:rsidRPr="00AC122A">
              <w:rPr>
                <w:sz w:val="18"/>
                <w:szCs w:val="18"/>
                <w:lang w:val="en-US"/>
              </w:rPr>
              <w:t>5.</w:t>
            </w:r>
            <w:r w:rsidR="00E619A5" w:rsidRPr="00AC122A">
              <w:rPr>
                <w:sz w:val="18"/>
                <w:szCs w:val="18"/>
                <w:lang w:val="en-US"/>
              </w:rPr>
              <w:t>313</w:t>
            </w:r>
          </w:p>
        </w:tc>
        <w:tc>
          <w:tcPr>
            <w:tcW w:w="1228" w:type="dxa"/>
            <w:tcBorders>
              <w:top w:val="nil"/>
              <w:left w:val="nil"/>
              <w:bottom w:val="nil"/>
              <w:right w:val="nil"/>
            </w:tcBorders>
          </w:tcPr>
          <w:p w14:paraId="194C231E" w14:textId="77777777" w:rsidR="00CB4739" w:rsidRPr="00AC122A" w:rsidRDefault="00CB4739" w:rsidP="005B6F73">
            <w:pPr>
              <w:spacing w:line="360" w:lineRule="auto"/>
              <w:jc w:val="center"/>
              <w:rPr>
                <w:b/>
                <w:bCs/>
                <w:sz w:val="18"/>
                <w:szCs w:val="18"/>
                <w:lang w:val="en-US"/>
              </w:rPr>
            </w:pPr>
            <w:r w:rsidRPr="00AC122A">
              <w:rPr>
                <w:b/>
                <w:bCs/>
                <w:sz w:val="18"/>
                <w:szCs w:val="18"/>
                <w:lang w:val="en-US"/>
              </w:rPr>
              <w:t>&lt;.001</w:t>
            </w:r>
          </w:p>
        </w:tc>
        <w:tc>
          <w:tcPr>
            <w:tcW w:w="1512" w:type="dxa"/>
            <w:tcBorders>
              <w:top w:val="nil"/>
              <w:left w:val="nil"/>
              <w:bottom w:val="nil"/>
              <w:right w:val="nil"/>
            </w:tcBorders>
          </w:tcPr>
          <w:p w14:paraId="18EC0194" w14:textId="0C9855B9" w:rsidR="00CB4739" w:rsidRPr="00AC122A" w:rsidRDefault="00CB4739" w:rsidP="005B6F73">
            <w:pPr>
              <w:spacing w:line="360" w:lineRule="auto"/>
              <w:jc w:val="center"/>
              <w:rPr>
                <w:sz w:val="18"/>
                <w:szCs w:val="18"/>
                <w:lang w:val="en-US"/>
              </w:rPr>
            </w:pPr>
            <w:r w:rsidRPr="00AC122A">
              <w:rPr>
                <w:sz w:val="18"/>
                <w:szCs w:val="18"/>
                <w:lang w:val="en-US"/>
              </w:rPr>
              <w:t>[.1</w:t>
            </w:r>
            <w:r w:rsidR="00E619A5" w:rsidRPr="00AC122A">
              <w:rPr>
                <w:sz w:val="18"/>
                <w:szCs w:val="18"/>
                <w:lang w:val="en-US"/>
              </w:rPr>
              <w:t>95</w:t>
            </w:r>
            <w:r w:rsidRPr="00AC122A">
              <w:rPr>
                <w:sz w:val="18"/>
                <w:szCs w:val="18"/>
                <w:lang w:val="en-US"/>
              </w:rPr>
              <w:t>;.4</w:t>
            </w:r>
            <w:r w:rsidR="00E619A5" w:rsidRPr="00AC122A">
              <w:rPr>
                <w:sz w:val="18"/>
                <w:szCs w:val="18"/>
                <w:lang w:val="en-US"/>
              </w:rPr>
              <w:t>2</w:t>
            </w:r>
            <w:r w:rsidRPr="00AC122A">
              <w:rPr>
                <w:sz w:val="18"/>
                <w:szCs w:val="18"/>
                <w:lang w:val="en-US"/>
              </w:rPr>
              <w:t>7]</w:t>
            </w:r>
          </w:p>
        </w:tc>
      </w:tr>
      <w:tr w:rsidR="00CB4739" w:rsidRPr="00AC122A" w14:paraId="19534643" w14:textId="77777777" w:rsidTr="005B6F73">
        <w:trPr>
          <w:trHeight w:val="678"/>
        </w:trPr>
        <w:tc>
          <w:tcPr>
            <w:tcW w:w="1418" w:type="dxa"/>
            <w:tcBorders>
              <w:top w:val="nil"/>
              <w:left w:val="nil"/>
              <w:right w:val="nil"/>
            </w:tcBorders>
          </w:tcPr>
          <w:p w14:paraId="33D243EF" w14:textId="77777777" w:rsidR="00CB4739" w:rsidRPr="00AC122A" w:rsidRDefault="00CB4739" w:rsidP="005B6F73">
            <w:pPr>
              <w:spacing w:line="360" w:lineRule="auto"/>
              <w:rPr>
                <w:sz w:val="18"/>
                <w:szCs w:val="18"/>
                <w:lang w:val="en-US"/>
              </w:rPr>
            </w:pPr>
            <w:r w:rsidRPr="00AC122A">
              <w:rPr>
                <w:sz w:val="18"/>
                <w:szCs w:val="18"/>
                <w:lang w:val="en-US"/>
              </w:rPr>
              <w:t>MoCA baseline score</w:t>
            </w:r>
          </w:p>
        </w:tc>
        <w:tc>
          <w:tcPr>
            <w:tcW w:w="1228" w:type="dxa"/>
            <w:tcBorders>
              <w:top w:val="nil"/>
              <w:left w:val="nil"/>
              <w:right w:val="nil"/>
            </w:tcBorders>
          </w:tcPr>
          <w:p w14:paraId="2484FBF8" w14:textId="4B1D582C" w:rsidR="00CB4739" w:rsidRPr="00AC122A" w:rsidRDefault="00CB4739" w:rsidP="005B6F73">
            <w:pPr>
              <w:spacing w:line="360" w:lineRule="auto"/>
              <w:jc w:val="center"/>
              <w:rPr>
                <w:sz w:val="18"/>
                <w:szCs w:val="18"/>
                <w:lang w:val="en-US"/>
              </w:rPr>
            </w:pPr>
            <w:r w:rsidRPr="00AC122A">
              <w:rPr>
                <w:sz w:val="18"/>
                <w:szCs w:val="18"/>
                <w:lang w:val="en-US"/>
              </w:rPr>
              <w:t>.05</w:t>
            </w:r>
            <w:r w:rsidR="00E619A5" w:rsidRPr="00AC122A">
              <w:rPr>
                <w:sz w:val="18"/>
                <w:szCs w:val="18"/>
                <w:lang w:val="en-US"/>
              </w:rPr>
              <w:t>0</w:t>
            </w:r>
          </w:p>
        </w:tc>
        <w:tc>
          <w:tcPr>
            <w:tcW w:w="1229" w:type="dxa"/>
            <w:tcBorders>
              <w:top w:val="nil"/>
              <w:left w:val="nil"/>
              <w:right w:val="nil"/>
            </w:tcBorders>
          </w:tcPr>
          <w:p w14:paraId="1CC33243" w14:textId="77777777" w:rsidR="00CB4739" w:rsidRPr="00AC122A" w:rsidRDefault="00CB4739" w:rsidP="005B6F73">
            <w:pPr>
              <w:spacing w:line="360" w:lineRule="auto"/>
              <w:jc w:val="center"/>
              <w:rPr>
                <w:sz w:val="18"/>
                <w:szCs w:val="18"/>
                <w:lang w:val="en-US"/>
              </w:rPr>
            </w:pPr>
            <w:r w:rsidRPr="00AC122A">
              <w:rPr>
                <w:sz w:val="18"/>
                <w:szCs w:val="18"/>
                <w:lang w:val="en-US"/>
              </w:rPr>
              <w:t>.038</w:t>
            </w:r>
          </w:p>
        </w:tc>
        <w:tc>
          <w:tcPr>
            <w:tcW w:w="1228" w:type="dxa"/>
            <w:tcBorders>
              <w:top w:val="nil"/>
              <w:left w:val="nil"/>
              <w:right w:val="nil"/>
            </w:tcBorders>
          </w:tcPr>
          <w:p w14:paraId="076BEDAA" w14:textId="3FCC7224" w:rsidR="00CB4739" w:rsidRPr="00AC122A" w:rsidRDefault="00CB4739" w:rsidP="005B6F73">
            <w:pPr>
              <w:spacing w:line="360" w:lineRule="auto"/>
              <w:jc w:val="center"/>
              <w:rPr>
                <w:sz w:val="18"/>
                <w:szCs w:val="18"/>
                <w:lang w:val="en-US"/>
              </w:rPr>
            </w:pPr>
            <w:r w:rsidRPr="00AC122A">
              <w:rPr>
                <w:sz w:val="18"/>
                <w:szCs w:val="18"/>
                <w:lang w:val="en-US"/>
              </w:rPr>
              <w:t>.</w:t>
            </w:r>
            <w:r w:rsidR="00E619A5" w:rsidRPr="00AC122A">
              <w:rPr>
                <w:sz w:val="18"/>
                <w:szCs w:val="18"/>
                <w:lang w:val="en-US"/>
              </w:rPr>
              <w:t>099</w:t>
            </w:r>
          </w:p>
        </w:tc>
        <w:tc>
          <w:tcPr>
            <w:tcW w:w="1229" w:type="dxa"/>
            <w:tcBorders>
              <w:top w:val="nil"/>
              <w:left w:val="nil"/>
              <w:right w:val="nil"/>
            </w:tcBorders>
          </w:tcPr>
          <w:p w14:paraId="52894482" w14:textId="2143A6F9" w:rsidR="00CB4739" w:rsidRPr="00AC122A" w:rsidRDefault="00CB4739" w:rsidP="005B6F73">
            <w:pPr>
              <w:spacing w:line="360" w:lineRule="auto"/>
              <w:jc w:val="center"/>
              <w:rPr>
                <w:sz w:val="18"/>
                <w:szCs w:val="18"/>
                <w:lang w:val="en-US"/>
              </w:rPr>
            </w:pPr>
            <w:r w:rsidRPr="00AC122A">
              <w:rPr>
                <w:sz w:val="18"/>
                <w:szCs w:val="18"/>
                <w:lang w:val="en-US"/>
              </w:rPr>
              <w:t>1.3</w:t>
            </w:r>
            <w:r w:rsidR="00E619A5" w:rsidRPr="00AC122A">
              <w:rPr>
                <w:sz w:val="18"/>
                <w:szCs w:val="18"/>
                <w:lang w:val="en-US"/>
              </w:rPr>
              <w:t>26</w:t>
            </w:r>
          </w:p>
        </w:tc>
        <w:tc>
          <w:tcPr>
            <w:tcW w:w="1228" w:type="dxa"/>
            <w:tcBorders>
              <w:top w:val="nil"/>
              <w:left w:val="nil"/>
              <w:right w:val="nil"/>
            </w:tcBorders>
          </w:tcPr>
          <w:p w14:paraId="77162071" w14:textId="3B695468" w:rsidR="00CB4739" w:rsidRPr="00AC122A" w:rsidRDefault="00CB4739" w:rsidP="005B6F73">
            <w:pPr>
              <w:spacing w:line="360" w:lineRule="auto"/>
              <w:jc w:val="center"/>
              <w:rPr>
                <w:sz w:val="18"/>
                <w:szCs w:val="18"/>
                <w:lang w:val="en-US"/>
              </w:rPr>
            </w:pPr>
            <w:r w:rsidRPr="00AC122A">
              <w:rPr>
                <w:sz w:val="18"/>
                <w:szCs w:val="18"/>
                <w:lang w:val="en-US"/>
              </w:rPr>
              <w:t>.</w:t>
            </w:r>
            <w:r w:rsidR="00E619A5" w:rsidRPr="00AC122A">
              <w:rPr>
                <w:sz w:val="18"/>
                <w:szCs w:val="18"/>
                <w:lang w:val="en-US"/>
              </w:rPr>
              <w:t>187</w:t>
            </w:r>
          </w:p>
        </w:tc>
        <w:tc>
          <w:tcPr>
            <w:tcW w:w="1512" w:type="dxa"/>
            <w:tcBorders>
              <w:top w:val="nil"/>
              <w:left w:val="nil"/>
              <w:right w:val="nil"/>
            </w:tcBorders>
          </w:tcPr>
          <w:p w14:paraId="26E77A80" w14:textId="4067FAEB" w:rsidR="00CB4739" w:rsidRPr="00AC122A" w:rsidRDefault="00CB4739" w:rsidP="005B6F73">
            <w:pPr>
              <w:spacing w:line="360" w:lineRule="auto"/>
              <w:jc w:val="center"/>
              <w:rPr>
                <w:sz w:val="18"/>
                <w:szCs w:val="18"/>
                <w:lang w:val="en-US"/>
              </w:rPr>
            </w:pPr>
            <w:r w:rsidRPr="00AC122A">
              <w:rPr>
                <w:sz w:val="18"/>
                <w:szCs w:val="18"/>
                <w:lang w:val="en-US"/>
              </w:rPr>
              <w:t>[-.02</w:t>
            </w:r>
            <w:r w:rsidR="00E619A5" w:rsidRPr="00AC122A">
              <w:rPr>
                <w:sz w:val="18"/>
                <w:szCs w:val="18"/>
                <w:lang w:val="en-US"/>
              </w:rPr>
              <w:t>5</w:t>
            </w:r>
            <w:r w:rsidRPr="00AC122A">
              <w:rPr>
                <w:sz w:val="18"/>
                <w:szCs w:val="18"/>
                <w:lang w:val="en-US"/>
              </w:rPr>
              <w:t>;.12</w:t>
            </w:r>
            <w:r w:rsidR="00E619A5" w:rsidRPr="00AC122A">
              <w:rPr>
                <w:sz w:val="18"/>
                <w:szCs w:val="18"/>
                <w:lang w:val="en-US"/>
              </w:rPr>
              <w:t>5</w:t>
            </w:r>
            <w:r w:rsidRPr="00AC122A">
              <w:rPr>
                <w:sz w:val="18"/>
                <w:szCs w:val="18"/>
                <w:lang w:val="en-US"/>
              </w:rPr>
              <w:t>]</w:t>
            </w:r>
          </w:p>
        </w:tc>
      </w:tr>
    </w:tbl>
    <w:p w14:paraId="2ABB2FF0" w14:textId="769CFEDE" w:rsidR="00CB4739" w:rsidRPr="00AC122A" w:rsidRDefault="00CB4739" w:rsidP="00CB4739">
      <w:pPr>
        <w:spacing w:line="360" w:lineRule="auto"/>
        <w:rPr>
          <w:sz w:val="18"/>
          <w:szCs w:val="18"/>
          <w:lang w:val="en-US"/>
        </w:rPr>
      </w:pPr>
      <w:r w:rsidRPr="00AC122A">
        <w:rPr>
          <w:i/>
          <w:iCs/>
          <w:sz w:val="18"/>
          <w:szCs w:val="18"/>
          <w:lang w:val="en-US"/>
        </w:rPr>
        <w:t>Note</w:t>
      </w:r>
      <w:r w:rsidRPr="00AC122A">
        <w:rPr>
          <w:sz w:val="18"/>
          <w:szCs w:val="18"/>
          <w:lang w:val="en-US"/>
        </w:rPr>
        <w:t xml:space="preserve">. MoCA = Montreal Cognitive Assessment; </w:t>
      </w:r>
      <w:r w:rsidRPr="00AC122A">
        <w:rPr>
          <w:sz w:val="18"/>
          <w:szCs w:val="18"/>
          <w:vertAlign w:val="superscript"/>
          <w:lang w:val="en-US"/>
        </w:rPr>
        <w:t>§</w:t>
      </w:r>
      <w:r w:rsidRPr="00AC122A">
        <w:rPr>
          <w:sz w:val="18"/>
          <w:szCs w:val="18"/>
          <w:lang w:val="en-US"/>
        </w:rPr>
        <w:t xml:space="preserve">nutrition counseling group (WFPB (1) vs. </w:t>
      </w:r>
      <w:r w:rsidR="00965D2B" w:rsidRPr="00AC122A">
        <w:rPr>
          <w:sz w:val="18"/>
          <w:szCs w:val="18"/>
          <w:lang w:val="en-US"/>
        </w:rPr>
        <w:t>DGE</w:t>
      </w:r>
      <w:r w:rsidRPr="00AC122A">
        <w:rPr>
          <w:sz w:val="18"/>
          <w:szCs w:val="18"/>
          <w:lang w:val="en-US"/>
        </w:rPr>
        <w:t xml:space="preserve"> (0)), ~gender (male (0)/female (1)).</w:t>
      </w:r>
      <w:r w:rsidR="0015519F" w:rsidRPr="00AC122A">
        <w:rPr>
          <w:sz w:val="18"/>
          <w:szCs w:val="18"/>
          <w:lang w:val="en-US"/>
        </w:rPr>
        <w:t xml:space="preserve"> °</w:t>
      </w:r>
      <w:r w:rsidR="005C54C1" w:rsidRPr="00AC122A">
        <w:rPr>
          <w:sz w:val="18"/>
          <w:szCs w:val="18"/>
          <w:lang w:val="en-US"/>
        </w:rPr>
        <w:t>E</w:t>
      </w:r>
      <w:r w:rsidR="0015519F" w:rsidRPr="00AC122A">
        <w:rPr>
          <w:sz w:val="18"/>
          <w:szCs w:val="18"/>
          <w:lang w:val="en-US"/>
        </w:rPr>
        <w:t>ducation was dichotomized based on ISCED classification (high education (1) vs. low education (0)).</w:t>
      </w:r>
      <w:r w:rsidR="009A10AE" w:rsidRPr="00AC122A">
        <w:rPr>
          <w:sz w:val="18"/>
          <w:szCs w:val="18"/>
          <w:lang w:val="en-US"/>
        </w:rPr>
        <w:t xml:space="preserve"> </w:t>
      </w:r>
      <w:r w:rsidR="009A10AE" w:rsidRPr="00AC122A">
        <w:rPr>
          <w:i/>
          <w:iCs/>
          <w:sz w:val="18"/>
          <w:szCs w:val="18"/>
          <w:lang w:val="en-US"/>
        </w:rPr>
        <w:t>B</w:t>
      </w:r>
      <w:r w:rsidR="009A10AE" w:rsidRPr="00AC122A">
        <w:rPr>
          <w:sz w:val="18"/>
          <w:szCs w:val="18"/>
          <w:lang w:val="en-US"/>
        </w:rPr>
        <w:t xml:space="preserve">: unstandardized regression coefficient; </w:t>
      </w:r>
      <w:r w:rsidR="009A10AE" w:rsidRPr="00AC122A">
        <w:rPr>
          <w:i/>
          <w:iCs/>
          <w:sz w:val="18"/>
          <w:szCs w:val="18"/>
          <w:lang w:val="en-US"/>
        </w:rPr>
        <w:t>SE</w:t>
      </w:r>
      <w:r w:rsidR="009A10AE" w:rsidRPr="00AC122A">
        <w:rPr>
          <w:sz w:val="18"/>
          <w:szCs w:val="18"/>
          <w:lang w:val="en-US"/>
        </w:rPr>
        <w:t xml:space="preserve">: standard error of unstandardized regression coefficient </w:t>
      </w:r>
      <w:r w:rsidR="009A10AE" w:rsidRPr="00AC122A">
        <w:rPr>
          <w:i/>
          <w:iCs/>
          <w:sz w:val="18"/>
          <w:szCs w:val="18"/>
          <w:lang w:val="en-US"/>
        </w:rPr>
        <w:t>B</w:t>
      </w:r>
      <w:r w:rsidR="009A10AE" w:rsidRPr="00AC122A">
        <w:rPr>
          <w:sz w:val="18"/>
          <w:szCs w:val="18"/>
          <w:lang w:val="en-US"/>
        </w:rPr>
        <w:t xml:space="preserve">; β: standardized regression coefficient; </w:t>
      </w:r>
      <w:r w:rsidR="003C2D67" w:rsidRPr="00AC122A">
        <w:rPr>
          <w:i/>
          <w:iCs/>
          <w:sz w:val="18"/>
          <w:szCs w:val="18"/>
          <w:lang w:val="en-US"/>
        </w:rPr>
        <w:t>t</w:t>
      </w:r>
      <w:r w:rsidR="009A10AE" w:rsidRPr="00AC122A">
        <w:rPr>
          <w:sz w:val="18"/>
          <w:szCs w:val="18"/>
          <w:lang w:val="en-US"/>
        </w:rPr>
        <w:t xml:space="preserve">: </w:t>
      </w:r>
      <w:r w:rsidR="009A10AE" w:rsidRPr="00AC122A">
        <w:rPr>
          <w:i/>
          <w:iCs/>
          <w:sz w:val="18"/>
          <w:szCs w:val="18"/>
          <w:lang w:val="en-US"/>
        </w:rPr>
        <w:t>t</w:t>
      </w:r>
      <w:r w:rsidR="009A10AE" w:rsidRPr="00AC122A">
        <w:rPr>
          <w:sz w:val="18"/>
          <w:szCs w:val="18"/>
          <w:lang w:val="en-US"/>
        </w:rPr>
        <w:t xml:space="preserve">-Test; </w:t>
      </w:r>
      <w:r w:rsidR="009A10AE" w:rsidRPr="00AC122A">
        <w:rPr>
          <w:i/>
          <w:iCs/>
          <w:sz w:val="18"/>
          <w:szCs w:val="18"/>
          <w:lang w:val="en-US"/>
        </w:rPr>
        <w:t>p</w:t>
      </w:r>
      <w:r w:rsidR="009A10AE" w:rsidRPr="00AC122A">
        <w:rPr>
          <w:sz w:val="18"/>
          <w:szCs w:val="18"/>
          <w:lang w:val="en-US"/>
        </w:rPr>
        <w:t>: Significance; 95%-CI: confidence interval of the unstandardized coefficient.</w:t>
      </w:r>
    </w:p>
    <w:p w14:paraId="6EAAEE1D" w14:textId="2045D7BC" w:rsidR="000A4C7B" w:rsidRPr="00AC122A" w:rsidRDefault="00C01B75" w:rsidP="0020204D">
      <w:pPr>
        <w:pStyle w:val="berschrift2"/>
        <w:rPr>
          <w:lang w:val="en-US"/>
        </w:rPr>
      </w:pPr>
      <w:r w:rsidRPr="00AC122A">
        <w:rPr>
          <w:lang w:val="en-US"/>
        </w:rPr>
        <w:t>Female CC-Sample</w:t>
      </w:r>
    </w:p>
    <w:p w14:paraId="1E5E1786" w14:textId="735F480D" w:rsidR="003E4032" w:rsidRPr="00AC122A" w:rsidRDefault="006075F9" w:rsidP="003E4032">
      <w:pPr>
        <w:pStyle w:val="berschrift3"/>
        <w:rPr>
          <w:sz w:val="22"/>
          <w:szCs w:val="22"/>
          <w:lang w:val="en-US"/>
        </w:rPr>
      </w:pPr>
      <w:r w:rsidRPr="00AC122A">
        <w:rPr>
          <w:sz w:val="22"/>
          <w:szCs w:val="22"/>
          <w:lang w:val="en-US"/>
        </w:rPr>
        <w:t>Changes in alcohol consumption level</w:t>
      </w:r>
      <w:r w:rsidR="00FA251C" w:rsidRPr="00AC122A">
        <w:rPr>
          <w:sz w:val="22"/>
          <w:szCs w:val="22"/>
          <w:lang w:val="en-US"/>
        </w:rPr>
        <w:t xml:space="preserve"> over time</w:t>
      </w:r>
    </w:p>
    <w:p w14:paraId="219797B5" w14:textId="6E85FDC1" w:rsidR="00C01B75" w:rsidRPr="00AC122A" w:rsidRDefault="00007108" w:rsidP="00C01B75">
      <w:pPr>
        <w:spacing w:line="360" w:lineRule="auto"/>
        <w:rPr>
          <w:lang w:val="en-US"/>
        </w:rPr>
      </w:pPr>
      <w:r w:rsidRPr="00AC122A">
        <w:rPr>
          <w:lang w:val="en-US"/>
        </w:rPr>
        <w:t>The female</w:t>
      </w:r>
      <w:r w:rsidR="00C01B75" w:rsidRPr="00AC122A">
        <w:rPr>
          <w:lang w:val="en-US"/>
        </w:rPr>
        <w:t xml:space="preserve"> WFPB group (</w:t>
      </w:r>
      <w:r w:rsidR="00C01B75" w:rsidRPr="00AC122A">
        <w:rPr>
          <w:i/>
          <w:iCs/>
          <w:lang w:val="en-US"/>
        </w:rPr>
        <w:t>n</w:t>
      </w:r>
      <w:r w:rsidR="00C01B75" w:rsidRPr="00AC122A">
        <w:rPr>
          <w:lang w:val="en-US"/>
        </w:rPr>
        <w:t>=40)</w:t>
      </w:r>
      <w:r w:rsidRPr="00AC122A">
        <w:rPr>
          <w:lang w:val="en-US"/>
        </w:rPr>
        <w:t xml:space="preserve"> reduced for about </w:t>
      </w:r>
      <w:r w:rsidR="004A355A" w:rsidRPr="00AC122A">
        <w:rPr>
          <w:lang w:val="en-US"/>
        </w:rPr>
        <w:t>⅙</w:t>
      </w:r>
      <w:r w:rsidRPr="00AC122A">
        <w:rPr>
          <w:lang w:val="en-US"/>
        </w:rPr>
        <w:t xml:space="preserve"> </w:t>
      </w:r>
      <w:r w:rsidR="004A355A" w:rsidRPr="00AC122A">
        <w:rPr>
          <w:lang w:val="en-US"/>
        </w:rPr>
        <w:t>SDD</w:t>
      </w:r>
      <w:r w:rsidRPr="00AC122A">
        <w:rPr>
          <w:lang w:val="en-US"/>
        </w:rPr>
        <w:t xml:space="preserve">, but the decrease from </w:t>
      </w:r>
      <w:r w:rsidR="00C01B75" w:rsidRPr="00AC122A">
        <w:rPr>
          <w:lang w:val="en-US"/>
        </w:rPr>
        <w:t>t12</w:t>
      </w:r>
      <w:r w:rsidR="007B0D3F" w:rsidRPr="00AC122A">
        <w:rPr>
          <w:lang w:val="en-US"/>
        </w:rPr>
        <w:t xml:space="preserve"> (</w:t>
      </w:r>
      <w:r w:rsidR="007B0D3F" w:rsidRPr="00AC122A">
        <w:rPr>
          <w:i/>
          <w:iCs/>
          <w:lang w:val="en-US"/>
        </w:rPr>
        <w:t>M</w:t>
      </w:r>
      <w:r w:rsidR="007B0D3F" w:rsidRPr="00AC122A">
        <w:rPr>
          <w:lang w:val="en-US"/>
        </w:rPr>
        <w:t xml:space="preserve">=1.35, </w:t>
      </w:r>
      <w:r w:rsidR="007B0D3F" w:rsidRPr="00AC122A">
        <w:rPr>
          <w:i/>
          <w:iCs/>
          <w:lang w:val="en-US"/>
        </w:rPr>
        <w:t>SD</w:t>
      </w:r>
      <w:r w:rsidR="007B0D3F" w:rsidRPr="00AC122A">
        <w:rPr>
          <w:lang w:val="en-US"/>
        </w:rPr>
        <w:t>=0.78</w:t>
      </w:r>
      <w:r w:rsidRPr="00AC122A">
        <w:rPr>
          <w:lang w:val="en-US"/>
        </w:rPr>
        <w:t>) to</w:t>
      </w:r>
      <w:r w:rsidR="00C01B75" w:rsidRPr="00AC122A">
        <w:rPr>
          <w:lang w:val="en-US"/>
        </w:rPr>
        <w:t xml:space="preserve"> t0</w:t>
      </w:r>
      <w:r w:rsidR="007B0D3F" w:rsidRPr="00AC122A">
        <w:rPr>
          <w:lang w:val="en-US"/>
        </w:rPr>
        <w:t xml:space="preserve"> (</w:t>
      </w:r>
      <w:r w:rsidR="007B0D3F" w:rsidRPr="00AC122A">
        <w:rPr>
          <w:i/>
          <w:iCs/>
          <w:lang w:val="en-US"/>
        </w:rPr>
        <w:t>M</w:t>
      </w:r>
      <w:r w:rsidR="007B0D3F" w:rsidRPr="00AC122A">
        <w:rPr>
          <w:lang w:val="en-US"/>
        </w:rPr>
        <w:t xml:space="preserve">=1.51, </w:t>
      </w:r>
      <w:r w:rsidR="007B0D3F" w:rsidRPr="00AC122A">
        <w:rPr>
          <w:i/>
          <w:iCs/>
          <w:lang w:val="en-US"/>
        </w:rPr>
        <w:t>SD</w:t>
      </w:r>
      <w:r w:rsidR="007B0D3F" w:rsidRPr="00AC122A">
        <w:rPr>
          <w:lang w:val="en-US"/>
        </w:rPr>
        <w:t>=0.84)</w:t>
      </w:r>
      <w:r w:rsidR="00C01B75" w:rsidRPr="00AC122A">
        <w:rPr>
          <w:lang w:val="en-US"/>
        </w:rPr>
        <w:t xml:space="preserve">, </w:t>
      </w:r>
      <w:proofErr w:type="gramStart"/>
      <w:r w:rsidR="00C01B75" w:rsidRPr="00AC122A">
        <w:rPr>
          <w:i/>
          <w:iCs/>
          <w:lang w:val="en-US"/>
        </w:rPr>
        <w:t>t</w:t>
      </w:r>
      <w:r w:rsidR="00C01B75" w:rsidRPr="00AC122A">
        <w:rPr>
          <w:lang w:val="en-US"/>
        </w:rPr>
        <w:t>(</w:t>
      </w:r>
      <w:proofErr w:type="gramEnd"/>
      <w:r w:rsidR="00C01B75" w:rsidRPr="00AC122A">
        <w:rPr>
          <w:lang w:val="en-US"/>
        </w:rPr>
        <w:t xml:space="preserve">39)=1.11, </w:t>
      </w:r>
      <w:r w:rsidR="00C01B75" w:rsidRPr="00AC122A">
        <w:rPr>
          <w:i/>
          <w:iCs/>
          <w:lang w:val="en-US"/>
        </w:rPr>
        <w:t>p</w:t>
      </w:r>
      <w:r w:rsidR="00C01B75" w:rsidRPr="00AC122A">
        <w:rPr>
          <w:lang w:val="en-US"/>
        </w:rPr>
        <w:t>=.1</w:t>
      </w:r>
      <w:r w:rsidR="003760F7" w:rsidRPr="00AC122A">
        <w:rPr>
          <w:lang w:val="en-US"/>
        </w:rPr>
        <w:t>37</w:t>
      </w:r>
      <w:r w:rsidRPr="00AC122A">
        <w:rPr>
          <w:lang w:val="en-US"/>
        </w:rPr>
        <w:t>, was not significant</w:t>
      </w:r>
      <w:r w:rsidR="00C01B75" w:rsidRPr="00AC122A">
        <w:rPr>
          <w:lang w:val="en-US"/>
        </w:rPr>
        <w:t>.</w:t>
      </w:r>
      <w:r w:rsidRPr="00AC122A">
        <w:rPr>
          <w:lang w:val="en-US"/>
        </w:rPr>
        <w:t xml:space="preserve"> However, in the </w:t>
      </w:r>
      <w:r w:rsidR="00965D2B" w:rsidRPr="00AC122A">
        <w:rPr>
          <w:lang w:val="en-US"/>
        </w:rPr>
        <w:t>DGE</w:t>
      </w:r>
      <w:r w:rsidRPr="00AC122A">
        <w:rPr>
          <w:lang w:val="en-US"/>
        </w:rPr>
        <w:t xml:space="preserve"> group women (</w:t>
      </w:r>
      <w:r w:rsidRPr="00AC122A">
        <w:rPr>
          <w:i/>
          <w:iCs/>
          <w:lang w:val="en-US"/>
        </w:rPr>
        <w:t>n</w:t>
      </w:r>
      <w:r w:rsidRPr="00AC122A">
        <w:rPr>
          <w:lang w:val="en-US"/>
        </w:rPr>
        <w:t xml:space="preserve">=51) reduced their consumption level for about </w:t>
      </w:r>
      <w:r w:rsidR="004A355A" w:rsidRPr="00AC122A">
        <w:rPr>
          <w:lang w:val="en-US"/>
        </w:rPr>
        <w:t>⅓</w:t>
      </w:r>
      <w:r w:rsidRPr="00AC122A">
        <w:rPr>
          <w:lang w:val="en-US"/>
        </w:rPr>
        <w:t xml:space="preserve"> </w:t>
      </w:r>
      <w:r w:rsidR="004A355A" w:rsidRPr="00AC122A">
        <w:rPr>
          <w:lang w:val="en-US"/>
        </w:rPr>
        <w:t>SDD</w:t>
      </w:r>
      <w:r w:rsidRPr="00AC122A">
        <w:rPr>
          <w:lang w:val="en-US"/>
        </w:rPr>
        <w:t xml:space="preserve">. This decrease from </w:t>
      </w:r>
      <w:r w:rsidR="00C01B75" w:rsidRPr="00AC122A">
        <w:rPr>
          <w:lang w:val="en-US"/>
        </w:rPr>
        <w:t>t12</w:t>
      </w:r>
      <w:r w:rsidR="007B0D3F" w:rsidRPr="00AC122A">
        <w:rPr>
          <w:lang w:val="en-US"/>
        </w:rPr>
        <w:t xml:space="preserve"> (</w:t>
      </w:r>
      <w:r w:rsidR="007B0D3F" w:rsidRPr="00AC122A">
        <w:rPr>
          <w:i/>
          <w:iCs/>
          <w:lang w:val="en-US"/>
        </w:rPr>
        <w:t>M</w:t>
      </w:r>
      <w:r w:rsidR="007B0D3F" w:rsidRPr="00AC122A">
        <w:rPr>
          <w:lang w:val="en-US"/>
        </w:rPr>
        <w:t xml:space="preserve">=1.22, </w:t>
      </w:r>
      <w:r w:rsidR="007B0D3F" w:rsidRPr="00AC122A">
        <w:rPr>
          <w:i/>
          <w:iCs/>
          <w:lang w:val="en-US"/>
        </w:rPr>
        <w:t>SD</w:t>
      </w:r>
      <w:r w:rsidR="007B0D3F" w:rsidRPr="00AC122A">
        <w:rPr>
          <w:lang w:val="en-US"/>
        </w:rPr>
        <w:t>=0.85</w:t>
      </w:r>
      <w:r w:rsidRPr="00AC122A">
        <w:rPr>
          <w:lang w:val="en-US"/>
        </w:rPr>
        <w:t>) to</w:t>
      </w:r>
      <w:r w:rsidR="00C01B75" w:rsidRPr="00AC122A">
        <w:rPr>
          <w:lang w:val="en-US"/>
        </w:rPr>
        <w:t xml:space="preserve"> t0</w:t>
      </w:r>
      <w:r w:rsidR="007B0D3F" w:rsidRPr="00AC122A">
        <w:rPr>
          <w:lang w:val="en-US"/>
        </w:rPr>
        <w:t xml:space="preserve"> (</w:t>
      </w:r>
      <w:r w:rsidR="007B0D3F" w:rsidRPr="00AC122A">
        <w:rPr>
          <w:i/>
          <w:iCs/>
          <w:lang w:val="en-US"/>
        </w:rPr>
        <w:t>M</w:t>
      </w:r>
      <w:r w:rsidR="007B0D3F" w:rsidRPr="00AC122A">
        <w:rPr>
          <w:lang w:val="en-US"/>
        </w:rPr>
        <w:t xml:space="preserve">=1.54, </w:t>
      </w:r>
      <w:r w:rsidR="007B0D3F" w:rsidRPr="00AC122A">
        <w:rPr>
          <w:i/>
          <w:iCs/>
          <w:lang w:val="en-US"/>
        </w:rPr>
        <w:t>SD</w:t>
      </w:r>
      <w:r w:rsidR="007B0D3F" w:rsidRPr="00AC122A">
        <w:rPr>
          <w:lang w:val="en-US"/>
        </w:rPr>
        <w:t>=0.85)</w:t>
      </w:r>
      <w:r w:rsidR="00C01B75" w:rsidRPr="00AC122A">
        <w:rPr>
          <w:lang w:val="en-US"/>
        </w:rPr>
        <w:t xml:space="preserve">, </w:t>
      </w:r>
      <w:proofErr w:type="gramStart"/>
      <w:r w:rsidR="00C01B75" w:rsidRPr="00AC122A">
        <w:rPr>
          <w:i/>
          <w:iCs/>
          <w:lang w:val="en-US"/>
        </w:rPr>
        <w:t>t</w:t>
      </w:r>
      <w:r w:rsidR="00C01B75" w:rsidRPr="00AC122A">
        <w:rPr>
          <w:lang w:val="en-US"/>
        </w:rPr>
        <w:t>(</w:t>
      </w:r>
      <w:proofErr w:type="gramEnd"/>
      <w:r w:rsidR="00C01B75" w:rsidRPr="00AC122A">
        <w:rPr>
          <w:lang w:val="en-US"/>
        </w:rPr>
        <w:t xml:space="preserve">50)=2.48, </w:t>
      </w:r>
      <w:r w:rsidR="00C01B75" w:rsidRPr="00AC122A">
        <w:rPr>
          <w:i/>
          <w:iCs/>
          <w:lang w:val="en-US"/>
        </w:rPr>
        <w:t>p</w:t>
      </w:r>
      <w:r w:rsidR="00C01B75" w:rsidRPr="00AC122A">
        <w:rPr>
          <w:lang w:val="en-US"/>
        </w:rPr>
        <w:t>=.0</w:t>
      </w:r>
      <w:r w:rsidR="00A00C03" w:rsidRPr="00AC122A">
        <w:rPr>
          <w:lang w:val="en-US"/>
        </w:rPr>
        <w:t>14</w:t>
      </w:r>
      <w:r w:rsidR="00C01B75" w:rsidRPr="00AC122A">
        <w:rPr>
          <w:lang w:val="en-US"/>
        </w:rPr>
        <w:t xml:space="preserve">, Cohen's </w:t>
      </w:r>
      <w:r w:rsidR="00C01B75" w:rsidRPr="00AC122A">
        <w:rPr>
          <w:i/>
          <w:iCs/>
          <w:lang w:val="en-US"/>
        </w:rPr>
        <w:t>d</w:t>
      </w:r>
      <w:r w:rsidR="00C01B75" w:rsidRPr="00AC122A">
        <w:rPr>
          <w:lang w:val="en-US"/>
        </w:rPr>
        <w:t>=.35</w:t>
      </w:r>
      <w:r w:rsidRPr="00AC122A">
        <w:rPr>
          <w:lang w:val="en-US"/>
        </w:rPr>
        <w:t>, was significant. Assumptions for both t-tests were fulfilled.</w:t>
      </w:r>
    </w:p>
    <w:p w14:paraId="52B2031E" w14:textId="320419A1" w:rsidR="0020204D" w:rsidRPr="00AC122A" w:rsidRDefault="006075F9" w:rsidP="0020204D">
      <w:pPr>
        <w:pStyle w:val="berschrift3"/>
        <w:rPr>
          <w:sz w:val="22"/>
          <w:szCs w:val="22"/>
          <w:lang w:val="en-US"/>
        </w:rPr>
      </w:pPr>
      <w:r w:rsidRPr="00AC122A">
        <w:rPr>
          <w:sz w:val="22"/>
          <w:szCs w:val="22"/>
          <w:lang w:val="en-US"/>
        </w:rPr>
        <w:t xml:space="preserve">Group differences </w:t>
      </w:r>
      <w:r w:rsidR="00FA251C" w:rsidRPr="00AC122A">
        <w:rPr>
          <w:sz w:val="22"/>
          <w:szCs w:val="22"/>
          <w:lang w:val="en-US"/>
        </w:rPr>
        <w:t xml:space="preserve">between WFPB and </w:t>
      </w:r>
      <w:r w:rsidR="00965D2B" w:rsidRPr="00AC122A">
        <w:rPr>
          <w:sz w:val="22"/>
          <w:szCs w:val="22"/>
          <w:lang w:val="en-US"/>
        </w:rPr>
        <w:t>DGE</w:t>
      </w:r>
      <w:r w:rsidR="00FA251C" w:rsidRPr="00AC122A">
        <w:rPr>
          <w:sz w:val="22"/>
          <w:szCs w:val="22"/>
          <w:lang w:val="en-US"/>
        </w:rPr>
        <w:t xml:space="preserve"> nutritional counseling</w:t>
      </w:r>
    </w:p>
    <w:p w14:paraId="209D3F24" w14:textId="100382AF" w:rsidR="00C01B75" w:rsidRPr="00AC122A" w:rsidRDefault="00F862B7" w:rsidP="00C01B75">
      <w:pPr>
        <w:spacing w:line="360" w:lineRule="auto"/>
        <w:rPr>
          <w:lang w:val="en-US"/>
        </w:rPr>
      </w:pPr>
      <w:r w:rsidRPr="00AC122A">
        <w:rPr>
          <w:lang w:val="en-US"/>
        </w:rPr>
        <w:t xml:space="preserve">The decrease in the female </w:t>
      </w:r>
      <w:r w:rsidR="00965D2B" w:rsidRPr="00AC122A">
        <w:rPr>
          <w:lang w:val="en-US"/>
        </w:rPr>
        <w:t>DGE</w:t>
      </w:r>
      <w:r w:rsidRPr="00AC122A">
        <w:rPr>
          <w:lang w:val="en-US"/>
        </w:rPr>
        <w:t xml:space="preserve"> group was slightly bigger than in the WFPB group. Nevertheless, t</w:t>
      </w:r>
      <w:r w:rsidR="00C01B75" w:rsidRPr="00AC122A">
        <w:rPr>
          <w:lang w:val="en-US"/>
        </w:rPr>
        <w:t xml:space="preserve">here were no significant group differences between the </w:t>
      </w:r>
      <w:r w:rsidR="007B0D3F" w:rsidRPr="00AC122A">
        <w:rPr>
          <w:lang w:val="en-US"/>
        </w:rPr>
        <w:t>WFPB group (</w:t>
      </w:r>
      <w:r w:rsidR="007B0D3F" w:rsidRPr="00AC122A">
        <w:rPr>
          <w:i/>
          <w:iCs/>
          <w:lang w:val="en-US"/>
        </w:rPr>
        <w:t>M</w:t>
      </w:r>
      <w:r w:rsidR="007B0D3F" w:rsidRPr="00AC122A">
        <w:rPr>
          <w:lang w:val="en-US"/>
        </w:rPr>
        <w:t xml:space="preserve">=-0.15, </w:t>
      </w:r>
      <w:r w:rsidR="007B0D3F" w:rsidRPr="00AC122A">
        <w:rPr>
          <w:i/>
          <w:iCs/>
          <w:lang w:val="en-US"/>
        </w:rPr>
        <w:t>SD</w:t>
      </w:r>
      <w:r w:rsidR="007B0D3F" w:rsidRPr="00AC122A">
        <w:rPr>
          <w:lang w:val="en-US"/>
        </w:rPr>
        <w:t xml:space="preserve">=0.88) and the </w:t>
      </w:r>
      <w:r w:rsidR="00965D2B" w:rsidRPr="00AC122A">
        <w:rPr>
          <w:lang w:val="en-US"/>
        </w:rPr>
        <w:t>DGE</w:t>
      </w:r>
      <w:r w:rsidR="007B0D3F" w:rsidRPr="00AC122A">
        <w:rPr>
          <w:lang w:val="en-US"/>
        </w:rPr>
        <w:t xml:space="preserve"> group (</w:t>
      </w:r>
      <w:r w:rsidR="007B0D3F" w:rsidRPr="00AC122A">
        <w:rPr>
          <w:i/>
          <w:iCs/>
          <w:lang w:val="en-US"/>
        </w:rPr>
        <w:t>M</w:t>
      </w:r>
      <w:r w:rsidR="007B0D3F" w:rsidRPr="00AC122A">
        <w:rPr>
          <w:lang w:val="en-US"/>
        </w:rPr>
        <w:t xml:space="preserve">=-0.33, </w:t>
      </w:r>
      <w:r w:rsidR="007B0D3F" w:rsidRPr="00AC122A">
        <w:rPr>
          <w:i/>
          <w:iCs/>
          <w:lang w:val="en-US"/>
        </w:rPr>
        <w:t>SD</w:t>
      </w:r>
      <w:r w:rsidR="007B0D3F" w:rsidRPr="00AC122A">
        <w:rPr>
          <w:lang w:val="en-US"/>
        </w:rPr>
        <w:t>=0.94)</w:t>
      </w:r>
      <w:r w:rsidR="00C01B75" w:rsidRPr="00AC122A">
        <w:rPr>
          <w:lang w:val="en-US"/>
        </w:rPr>
        <w:t xml:space="preserve"> in the reduction of alcohol consumption (</w:t>
      </w:r>
      <w:proofErr w:type="gramStart"/>
      <w:r w:rsidR="00226E5B" w:rsidRPr="00AC122A">
        <w:rPr>
          <w:i/>
          <w:iCs/>
          <w:lang w:val="en-US"/>
        </w:rPr>
        <w:t>t</w:t>
      </w:r>
      <w:r w:rsidR="00226E5B" w:rsidRPr="00AC122A">
        <w:rPr>
          <w:lang w:val="en-US"/>
        </w:rPr>
        <w:t>(</w:t>
      </w:r>
      <w:proofErr w:type="gramEnd"/>
      <w:r w:rsidR="00226E5B" w:rsidRPr="00AC122A">
        <w:rPr>
          <w:lang w:val="en-US"/>
        </w:rPr>
        <w:t xml:space="preserve">89)=-0.89, </w:t>
      </w:r>
      <w:r w:rsidR="00C01B75" w:rsidRPr="00AC122A">
        <w:rPr>
          <w:i/>
          <w:iCs/>
          <w:lang w:val="en-US"/>
        </w:rPr>
        <w:t>p</w:t>
      </w:r>
      <w:r w:rsidR="00C01B75" w:rsidRPr="00AC122A">
        <w:rPr>
          <w:lang w:val="en-US"/>
        </w:rPr>
        <w:t>=.</w:t>
      </w:r>
      <w:r w:rsidR="00A00C03" w:rsidRPr="00AC122A">
        <w:rPr>
          <w:lang w:val="en-US"/>
        </w:rPr>
        <w:t>212</w:t>
      </w:r>
      <w:r w:rsidR="00C01B75" w:rsidRPr="00AC122A">
        <w:rPr>
          <w:lang w:val="en-US"/>
        </w:rPr>
        <w:t>).</w:t>
      </w:r>
      <w:r w:rsidRPr="00AC122A">
        <w:rPr>
          <w:lang w:val="en-US"/>
        </w:rPr>
        <w:t xml:space="preserve"> The requirements for the test were met.</w:t>
      </w:r>
    </w:p>
    <w:p w14:paraId="1B6311CB" w14:textId="641731C5" w:rsidR="0020204D" w:rsidRPr="00AC122A" w:rsidRDefault="00FA251C" w:rsidP="006075F9">
      <w:pPr>
        <w:pStyle w:val="berschrift3"/>
        <w:rPr>
          <w:b/>
          <w:bCs/>
          <w:sz w:val="22"/>
          <w:szCs w:val="22"/>
          <w:lang w:val="en-US"/>
        </w:rPr>
      </w:pPr>
      <w:r w:rsidRPr="00AC122A">
        <w:rPr>
          <w:sz w:val="22"/>
          <w:szCs w:val="22"/>
          <w:lang w:val="en-US"/>
        </w:rPr>
        <w:t>Multivariate Analysis</w:t>
      </w:r>
    </w:p>
    <w:p w14:paraId="31897760" w14:textId="62BC3129" w:rsidR="00C01B75" w:rsidRPr="00AC122A" w:rsidRDefault="00D1568A" w:rsidP="00C01B75">
      <w:pPr>
        <w:spacing w:line="360" w:lineRule="auto"/>
        <w:rPr>
          <w:lang w:val="en-US"/>
        </w:rPr>
      </w:pPr>
      <w:r w:rsidRPr="00AC122A">
        <w:rPr>
          <w:lang w:val="en-US"/>
        </w:rPr>
        <w:t xml:space="preserve">In the </w:t>
      </w:r>
      <w:r w:rsidR="00C01B75" w:rsidRPr="00AC122A">
        <w:rPr>
          <w:lang w:val="en-US"/>
        </w:rPr>
        <w:t>bivariate analysis of potentially relevant variables with the daily consumption level was a significant bivariate correlation between t12 alcohol consumption level and baseline consumption level (</w:t>
      </w:r>
      <w:r w:rsidR="00C01B75" w:rsidRPr="00AC122A">
        <w:rPr>
          <w:i/>
          <w:iCs/>
          <w:lang w:val="en-US"/>
        </w:rPr>
        <w:t>r</w:t>
      </w:r>
      <w:r w:rsidR="00C01B75" w:rsidRPr="00AC122A">
        <w:rPr>
          <w:lang w:val="en-US"/>
        </w:rPr>
        <w:t xml:space="preserve">=.397, </w:t>
      </w:r>
      <w:r w:rsidR="00C01B75" w:rsidRPr="00AC122A">
        <w:rPr>
          <w:i/>
          <w:iCs/>
          <w:lang w:val="en-US"/>
        </w:rPr>
        <w:t>p</w:t>
      </w:r>
      <w:r w:rsidR="003760F7" w:rsidRPr="00AC122A">
        <w:rPr>
          <w:lang w:val="en-US"/>
        </w:rPr>
        <w:t>&lt;</w:t>
      </w:r>
      <w:r w:rsidR="00C01B75" w:rsidRPr="00AC122A">
        <w:rPr>
          <w:lang w:val="en-US"/>
        </w:rPr>
        <w:t>.00</w:t>
      </w:r>
      <w:r w:rsidR="003760F7" w:rsidRPr="00AC122A">
        <w:rPr>
          <w:lang w:val="en-US"/>
        </w:rPr>
        <w:t>1</w:t>
      </w:r>
      <w:r w:rsidR="00C01B75" w:rsidRPr="00AC122A">
        <w:rPr>
          <w:lang w:val="en-US"/>
        </w:rPr>
        <w:t>) and age (</w:t>
      </w:r>
      <w:r w:rsidR="00C01B75" w:rsidRPr="00AC122A">
        <w:rPr>
          <w:i/>
          <w:iCs/>
          <w:lang w:val="en-US"/>
        </w:rPr>
        <w:t>r</w:t>
      </w:r>
      <w:r w:rsidR="00C01B75" w:rsidRPr="00AC122A">
        <w:rPr>
          <w:lang w:val="en-US"/>
        </w:rPr>
        <w:t>=-.2</w:t>
      </w:r>
      <w:r w:rsidR="00376AD4" w:rsidRPr="00AC122A">
        <w:rPr>
          <w:lang w:val="en-US"/>
        </w:rPr>
        <w:t>41</w:t>
      </w:r>
      <w:r w:rsidR="00C01B75" w:rsidRPr="00AC122A">
        <w:rPr>
          <w:lang w:val="en-US"/>
        </w:rPr>
        <w:t xml:space="preserve">, </w:t>
      </w:r>
      <w:r w:rsidR="00C01B75" w:rsidRPr="00AC122A">
        <w:rPr>
          <w:i/>
          <w:iCs/>
          <w:lang w:val="en-US"/>
        </w:rPr>
        <w:t>p</w:t>
      </w:r>
      <w:r w:rsidR="00C01B75" w:rsidRPr="00AC122A">
        <w:rPr>
          <w:lang w:val="en-US"/>
        </w:rPr>
        <w:t>=.021), so th</w:t>
      </w:r>
      <w:r w:rsidR="00B0247A" w:rsidRPr="00AC122A">
        <w:rPr>
          <w:lang w:val="en-US"/>
        </w:rPr>
        <w:t xml:space="preserve">is </w:t>
      </w:r>
      <w:r w:rsidR="00C01B75" w:rsidRPr="00AC122A">
        <w:rPr>
          <w:lang w:val="en-US"/>
        </w:rPr>
        <w:t>variable</w:t>
      </w:r>
      <w:r w:rsidR="00B0247A" w:rsidRPr="00AC122A">
        <w:rPr>
          <w:lang w:val="en-US"/>
        </w:rPr>
        <w:t xml:space="preserve"> was</w:t>
      </w:r>
      <w:r w:rsidR="00C01B75" w:rsidRPr="00AC122A">
        <w:rPr>
          <w:lang w:val="en-US"/>
        </w:rPr>
        <w:t xml:space="preserve"> also included in the regression model.</w:t>
      </w:r>
    </w:p>
    <w:p w14:paraId="01B57CBD" w14:textId="2DA70F33" w:rsidR="00C01B75" w:rsidRPr="00AC122A" w:rsidRDefault="00D368AA" w:rsidP="00C01B75">
      <w:pPr>
        <w:spacing w:line="360" w:lineRule="auto"/>
        <w:rPr>
          <w:lang w:val="en-US"/>
        </w:rPr>
      </w:pPr>
      <w:r w:rsidRPr="00AC122A">
        <w:rPr>
          <w:lang w:val="en-US"/>
        </w:rPr>
        <w:t xml:space="preserve">In order to carry out the multiple linear analysis, the assumptions were checked first. Apart from the outlier criterion, all other mandatory conditions for the analysis were met. As a result, </w:t>
      </w:r>
      <w:r w:rsidR="00E972AA" w:rsidRPr="00AC122A">
        <w:rPr>
          <w:lang w:val="en-US"/>
        </w:rPr>
        <w:t>two</w:t>
      </w:r>
      <w:r w:rsidR="00B056CA" w:rsidRPr="00AC122A">
        <w:rPr>
          <w:lang w:val="en-US"/>
        </w:rPr>
        <w:t xml:space="preserve"> </w:t>
      </w:r>
      <w:r w:rsidRPr="00AC122A">
        <w:rPr>
          <w:lang w:val="en-US"/>
        </w:rPr>
        <w:t xml:space="preserve">outliers were excluded due to </w:t>
      </w:r>
      <w:r w:rsidR="00C01B75" w:rsidRPr="00AC122A">
        <w:rPr>
          <w:lang w:val="en-US"/>
        </w:rPr>
        <w:t>at least two criteria</w:t>
      </w:r>
      <w:r w:rsidRPr="00AC122A">
        <w:rPr>
          <w:lang w:val="en-US"/>
        </w:rPr>
        <w:t xml:space="preserve"> were met</w:t>
      </w:r>
      <w:r w:rsidR="00C01B75" w:rsidRPr="00AC122A">
        <w:rPr>
          <w:lang w:val="en-US"/>
        </w:rPr>
        <w:t xml:space="preserve">. The multiple linear regression </w:t>
      </w:r>
      <w:r w:rsidR="00DD6630" w:rsidRPr="00AC122A">
        <w:rPr>
          <w:lang w:val="en-US"/>
        </w:rPr>
        <w:t xml:space="preserve">(Table </w:t>
      </w:r>
      <w:r w:rsidR="00CB4739" w:rsidRPr="00AC122A">
        <w:rPr>
          <w:lang w:val="en-US"/>
        </w:rPr>
        <w:t>B</w:t>
      </w:r>
      <w:r w:rsidR="00DD6630" w:rsidRPr="00AC122A">
        <w:rPr>
          <w:lang w:val="en-US"/>
        </w:rPr>
        <w:t xml:space="preserve">) </w:t>
      </w:r>
      <w:r w:rsidR="00C01B75" w:rsidRPr="00AC122A">
        <w:rPr>
          <w:lang w:val="en-US"/>
        </w:rPr>
        <w:t xml:space="preserve">resulted in a significant model, </w:t>
      </w:r>
      <w:proofErr w:type="gramStart"/>
      <w:r w:rsidR="00C01B75" w:rsidRPr="00AC122A">
        <w:rPr>
          <w:i/>
          <w:iCs/>
          <w:lang w:val="en-US"/>
        </w:rPr>
        <w:t>F</w:t>
      </w:r>
      <w:r w:rsidR="00C01B75" w:rsidRPr="00AC122A">
        <w:rPr>
          <w:lang w:val="en-US"/>
        </w:rPr>
        <w:t>(</w:t>
      </w:r>
      <w:proofErr w:type="gramEnd"/>
      <w:r w:rsidR="00B056CA" w:rsidRPr="00AC122A">
        <w:rPr>
          <w:lang w:val="en-US"/>
        </w:rPr>
        <w:t>5</w:t>
      </w:r>
      <w:r w:rsidR="00C01B75" w:rsidRPr="00AC122A">
        <w:rPr>
          <w:lang w:val="en-US"/>
        </w:rPr>
        <w:t>,8</w:t>
      </w:r>
      <w:r w:rsidR="00E972AA" w:rsidRPr="00AC122A">
        <w:rPr>
          <w:lang w:val="en-US"/>
        </w:rPr>
        <w:t>3</w:t>
      </w:r>
      <w:r w:rsidR="00C01B75" w:rsidRPr="00AC122A">
        <w:rPr>
          <w:lang w:val="en-US"/>
        </w:rPr>
        <w:t>)=</w:t>
      </w:r>
      <w:r w:rsidR="00B056CA" w:rsidRPr="00AC122A">
        <w:rPr>
          <w:lang w:val="en-US"/>
        </w:rPr>
        <w:t>2.</w:t>
      </w:r>
      <w:r w:rsidR="00E972AA" w:rsidRPr="00AC122A">
        <w:rPr>
          <w:lang w:val="en-US"/>
        </w:rPr>
        <w:t>523</w:t>
      </w:r>
      <w:r w:rsidR="00C01B75" w:rsidRPr="00AC122A">
        <w:rPr>
          <w:lang w:val="en-US"/>
        </w:rPr>
        <w:t xml:space="preserve">, </w:t>
      </w:r>
      <w:r w:rsidR="00C01B75" w:rsidRPr="00AC122A">
        <w:rPr>
          <w:i/>
          <w:iCs/>
          <w:lang w:val="en-US"/>
        </w:rPr>
        <w:t>p</w:t>
      </w:r>
      <w:r w:rsidR="00C01B75" w:rsidRPr="00AC122A">
        <w:rPr>
          <w:lang w:val="en-US"/>
        </w:rPr>
        <w:t>=.</w:t>
      </w:r>
      <w:r w:rsidR="00B056CA" w:rsidRPr="00AC122A">
        <w:rPr>
          <w:lang w:val="en-US"/>
        </w:rPr>
        <w:t>0</w:t>
      </w:r>
      <w:r w:rsidR="00E972AA" w:rsidRPr="00AC122A">
        <w:rPr>
          <w:lang w:val="en-US"/>
        </w:rPr>
        <w:t>44</w:t>
      </w:r>
      <w:r w:rsidR="00C01B75" w:rsidRPr="00AC122A">
        <w:rPr>
          <w:lang w:val="en-US"/>
        </w:rPr>
        <w:t>, with one significant variable, baseline alcohol consumption (</w:t>
      </w:r>
      <w:r w:rsidR="00C01B75" w:rsidRPr="00AC122A">
        <w:rPr>
          <w:rFonts w:cstheme="minorHAnsi"/>
          <w:lang w:val="en-US"/>
        </w:rPr>
        <w:t>β</w:t>
      </w:r>
      <w:r w:rsidR="00C01B75" w:rsidRPr="00AC122A">
        <w:rPr>
          <w:lang w:val="en-US"/>
        </w:rPr>
        <w:t>=.2</w:t>
      </w:r>
      <w:r w:rsidR="002A2EDA" w:rsidRPr="00AC122A">
        <w:rPr>
          <w:lang w:val="en-US"/>
        </w:rPr>
        <w:t>3</w:t>
      </w:r>
      <w:r w:rsidR="00C01B75" w:rsidRPr="00AC122A">
        <w:rPr>
          <w:lang w:val="en-US"/>
        </w:rPr>
        <w:t xml:space="preserve">4, </w:t>
      </w:r>
      <w:r w:rsidR="00C01B75" w:rsidRPr="00AC122A">
        <w:rPr>
          <w:i/>
          <w:iCs/>
          <w:lang w:val="en-US"/>
        </w:rPr>
        <w:t>p</w:t>
      </w:r>
      <w:r w:rsidR="00C01B75" w:rsidRPr="00AC122A">
        <w:rPr>
          <w:lang w:val="en-US"/>
        </w:rPr>
        <w:t>=.</w:t>
      </w:r>
      <w:r w:rsidR="002A2EDA" w:rsidRPr="00AC122A">
        <w:rPr>
          <w:lang w:val="en-US"/>
        </w:rPr>
        <w:t>031</w:t>
      </w:r>
      <w:r w:rsidR="00C01B75" w:rsidRPr="00AC122A">
        <w:rPr>
          <w:lang w:val="en-US"/>
        </w:rPr>
        <w:t xml:space="preserve">). </w:t>
      </w:r>
      <w:r w:rsidRPr="00AC122A">
        <w:rPr>
          <w:lang w:val="en-US"/>
        </w:rPr>
        <w:t xml:space="preserve">However, the kind of nutrition counseling </w:t>
      </w:r>
      <w:r w:rsidR="008427AA" w:rsidRPr="00AC122A">
        <w:rPr>
          <w:u w:val="single"/>
          <w:lang w:val="en-US"/>
        </w:rPr>
        <w:t xml:space="preserve">and education </w:t>
      </w:r>
      <w:r w:rsidRPr="00AC122A">
        <w:rPr>
          <w:lang w:val="en-US"/>
        </w:rPr>
        <w:t xml:space="preserve">is not significantly related to the level of subsequent consumption. </w:t>
      </w:r>
      <w:r w:rsidR="00E972AA" w:rsidRPr="00AC122A">
        <w:rPr>
          <w:lang w:val="en-US"/>
        </w:rPr>
        <w:t xml:space="preserve">Women who were in the younger age group at the start of the study appeared to have higher consumption levels at t12, corresponding to the statistical </w:t>
      </w:r>
      <w:proofErr w:type="gramStart"/>
      <w:r w:rsidR="00E972AA" w:rsidRPr="00AC122A">
        <w:rPr>
          <w:lang w:val="en-US"/>
        </w:rPr>
        <w:t>trend.</w:t>
      </w:r>
      <w:r w:rsidRPr="00AC122A">
        <w:rPr>
          <w:lang w:val="en-US"/>
        </w:rPr>
        <w:t>.</w:t>
      </w:r>
      <w:proofErr w:type="gramEnd"/>
      <w:r w:rsidRPr="00AC122A">
        <w:rPr>
          <w:lang w:val="en-US"/>
        </w:rPr>
        <w:t xml:space="preserve"> </w:t>
      </w:r>
      <w:r w:rsidR="00FD2439" w:rsidRPr="00AC122A">
        <w:rPr>
          <w:lang w:val="en-US"/>
        </w:rPr>
        <w:t>E</w:t>
      </w:r>
      <w:r w:rsidR="00C01B75" w:rsidRPr="00AC122A">
        <w:rPr>
          <w:lang w:val="en-US"/>
        </w:rPr>
        <w:t>xplanation of variance (</w:t>
      </w:r>
      <w:r w:rsidR="00C01B75" w:rsidRPr="00AC122A">
        <w:rPr>
          <w:i/>
          <w:iCs/>
          <w:lang w:val="en-US"/>
        </w:rPr>
        <w:t>R</w:t>
      </w:r>
      <w:r w:rsidR="00C01B75" w:rsidRPr="00AC122A">
        <w:rPr>
          <w:i/>
          <w:iCs/>
          <w:vertAlign w:val="superscript"/>
          <w:lang w:val="en-US"/>
        </w:rPr>
        <w:t>2</w:t>
      </w:r>
      <w:r w:rsidR="00C01B75" w:rsidRPr="00AC122A">
        <w:rPr>
          <w:lang w:val="en-US"/>
        </w:rPr>
        <w:t>=13</w:t>
      </w:r>
      <w:r w:rsidR="00E972AA" w:rsidRPr="00AC122A">
        <w:rPr>
          <w:lang w:val="en-US"/>
        </w:rPr>
        <w:t>2</w:t>
      </w:r>
      <w:r w:rsidR="00C01B75" w:rsidRPr="00AC122A">
        <w:rPr>
          <w:lang w:val="en-US"/>
        </w:rPr>
        <w:t xml:space="preserve">) </w:t>
      </w:r>
      <w:r w:rsidR="00FD2439" w:rsidRPr="00AC122A">
        <w:rPr>
          <w:lang w:val="en-US"/>
        </w:rPr>
        <w:t>was</w:t>
      </w:r>
      <w:r w:rsidR="00C01B75" w:rsidRPr="00AC122A">
        <w:rPr>
          <w:lang w:val="en-US"/>
        </w:rPr>
        <w:t xml:space="preserve"> middle according to Cohen (1988). </w:t>
      </w:r>
    </w:p>
    <w:p w14:paraId="684CCF99" w14:textId="77777777" w:rsidR="00B9574E" w:rsidRPr="00AC122A" w:rsidRDefault="00B9574E" w:rsidP="00C01B75">
      <w:pPr>
        <w:spacing w:line="360" w:lineRule="auto"/>
        <w:rPr>
          <w:lang w:val="en-US"/>
        </w:rPr>
      </w:pPr>
    </w:p>
    <w:p w14:paraId="669D74F2" w14:textId="51E02DEA" w:rsidR="00DD6630" w:rsidRPr="00AC122A" w:rsidRDefault="00DD6630" w:rsidP="00DD6630">
      <w:pPr>
        <w:spacing w:line="360" w:lineRule="auto"/>
        <w:rPr>
          <w:b/>
          <w:bCs/>
          <w:lang w:val="en-US"/>
        </w:rPr>
      </w:pPr>
      <w:r w:rsidRPr="00AC122A">
        <w:rPr>
          <w:b/>
          <w:bCs/>
          <w:lang w:val="en-US"/>
        </w:rPr>
        <w:t xml:space="preserve">Table </w:t>
      </w:r>
      <w:r w:rsidR="00CB4739" w:rsidRPr="00AC122A">
        <w:rPr>
          <w:b/>
          <w:bCs/>
          <w:lang w:val="en-US"/>
        </w:rPr>
        <w:t>B</w:t>
      </w:r>
      <w:r w:rsidRPr="00AC122A">
        <w:rPr>
          <w:b/>
          <w:bCs/>
          <w:lang w:val="en-US"/>
        </w:rPr>
        <w:t xml:space="preserve">. </w:t>
      </w:r>
      <w:r w:rsidRPr="00AC122A">
        <w:rPr>
          <w:lang w:val="en-US"/>
        </w:rPr>
        <w:t>Multiple linear regression female CC sample</w:t>
      </w:r>
      <w:r w:rsidR="004926EE" w:rsidRPr="00AC122A">
        <w:rPr>
          <w:lang w:val="en-US"/>
        </w:rPr>
        <w:t xml:space="preserve"> (</w:t>
      </w:r>
      <w:r w:rsidR="004926EE" w:rsidRPr="00AC122A">
        <w:rPr>
          <w:i/>
          <w:iCs/>
          <w:lang w:val="en-US"/>
        </w:rPr>
        <w:t>n</w:t>
      </w:r>
      <w:r w:rsidR="004926EE" w:rsidRPr="00AC122A">
        <w:rPr>
          <w:lang w:val="en-US"/>
        </w:rPr>
        <w:t>=</w:t>
      </w:r>
      <w:r w:rsidR="00B056CA" w:rsidRPr="00AC122A">
        <w:rPr>
          <w:lang w:val="en-US"/>
        </w:rPr>
        <w:t>8</w:t>
      </w:r>
      <w:r w:rsidR="00E972AA" w:rsidRPr="00AC122A">
        <w:rPr>
          <w:lang w:val="en-US"/>
        </w:rPr>
        <w:t>9</w:t>
      </w:r>
      <w:r w:rsidR="004926EE" w:rsidRPr="00AC122A">
        <w:rPr>
          <w:lang w:val="en-US"/>
        </w:rPr>
        <w:t>)</w:t>
      </w:r>
    </w:p>
    <w:tbl>
      <w:tblPr>
        <w:tblStyle w:val="Tabellenraster"/>
        <w:tblW w:w="9236" w:type="dxa"/>
        <w:tblLook w:val="04A0" w:firstRow="1" w:lastRow="0" w:firstColumn="1" w:lastColumn="0" w:noHBand="0" w:noVBand="1"/>
      </w:tblPr>
      <w:tblGrid>
        <w:gridCol w:w="1560"/>
        <w:gridCol w:w="1253"/>
        <w:gridCol w:w="1253"/>
        <w:gridCol w:w="1300"/>
        <w:gridCol w:w="1315"/>
        <w:gridCol w:w="1301"/>
        <w:gridCol w:w="1254"/>
      </w:tblGrid>
      <w:tr w:rsidR="00E972AA" w:rsidRPr="00AC122A" w14:paraId="0056FEFD" w14:textId="6B52BA4E" w:rsidTr="009A42FD">
        <w:trPr>
          <w:trHeight w:val="339"/>
        </w:trPr>
        <w:tc>
          <w:tcPr>
            <w:tcW w:w="1560" w:type="dxa"/>
            <w:tcBorders>
              <w:left w:val="nil"/>
              <w:bottom w:val="single" w:sz="4" w:space="0" w:color="auto"/>
              <w:right w:val="nil"/>
            </w:tcBorders>
          </w:tcPr>
          <w:p w14:paraId="419C5B14" w14:textId="77777777" w:rsidR="009A42FD" w:rsidRPr="00AC122A" w:rsidRDefault="009A42FD" w:rsidP="00E81B83">
            <w:pPr>
              <w:spacing w:line="360" w:lineRule="auto"/>
              <w:rPr>
                <w:b/>
                <w:bCs/>
                <w:sz w:val="18"/>
                <w:szCs w:val="18"/>
                <w:lang w:val="en-US"/>
              </w:rPr>
            </w:pPr>
            <w:r w:rsidRPr="00AC122A">
              <w:rPr>
                <w:b/>
                <w:bCs/>
                <w:sz w:val="18"/>
                <w:szCs w:val="18"/>
                <w:lang w:val="en-US"/>
              </w:rPr>
              <w:t>Variable</w:t>
            </w:r>
          </w:p>
        </w:tc>
        <w:tc>
          <w:tcPr>
            <w:tcW w:w="1253" w:type="dxa"/>
            <w:tcBorders>
              <w:left w:val="nil"/>
              <w:bottom w:val="single" w:sz="4" w:space="0" w:color="auto"/>
              <w:right w:val="nil"/>
            </w:tcBorders>
          </w:tcPr>
          <w:p w14:paraId="7BC05619" w14:textId="07A83ADE" w:rsidR="009A42FD" w:rsidRPr="00AC122A" w:rsidRDefault="009A42FD" w:rsidP="00E81B83">
            <w:pPr>
              <w:spacing w:line="360" w:lineRule="auto"/>
              <w:jc w:val="center"/>
              <w:rPr>
                <w:rFonts w:cstheme="minorHAnsi"/>
                <w:b/>
                <w:bCs/>
                <w:i/>
                <w:iCs/>
                <w:sz w:val="18"/>
                <w:szCs w:val="18"/>
                <w:lang w:val="en-US"/>
              </w:rPr>
            </w:pPr>
            <w:r w:rsidRPr="00AC122A">
              <w:rPr>
                <w:rFonts w:cstheme="minorHAnsi"/>
                <w:b/>
                <w:bCs/>
                <w:i/>
                <w:iCs/>
                <w:sz w:val="18"/>
                <w:szCs w:val="18"/>
                <w:lang w:val="en-US"/>
              </w:rPr>
              <w:t>B</w:t>
            </w:r>
          </w:p>
        </w:tc>
        <w:tc>
          <w:tcPr>
            <w:tcW w:w="1253" w:type="dxa"/>
            <w:tcBorders>
              <w:left w:val="nil"/>
              <w:bottom w:val="single" w:sz="4" w:space="0" w:color="auto"/>
              <w:right w:val="nil"/>
            </w:tcBorders>
          </w:tcPr>
          <w:p w14:paraId="5349EA28" w14:textId="7E435A15" w:rsidR="009A42FD" w:rsidRPr="00AC122A" w:rsidRDefault="009A42FD" w:rsidP="00E81B83">
            <w:pPr>
              <w:spacing w:line="360" w:lineRule="auto"/>
              <w:jc w:val="center"/>
              <w:rPr>
                <w:rFonts w:cstheme="minorHAnsi"/>
                <w:b/>
                <w:bCs/>
                <w:i/>
                <w:iCs/>
                <w:sz w:val="18"/>
                <w:szCs w:val="18"/>
                <w:lang w:val="en-US"/>
              </w:rPr>
            </w:pPr>
            <w:r w:rsidRPr="00AC122A">
              <w:rPr>
                <w:rFonts w:cstheme="minorHAnsi"/>
                <w:b/>
                <w:bCs/>
                <w:i/>
                <w:iCs/>
                <w:sz w:val="18"/>
                <w:szCs w:val="18"/>
                <w:lang w:val="en-US"/>
              </w:rPr>
              <w:t>S</w:t>
            </w:r>
            <w:r w:rsidR="009A10AE" w:rsidRPr="00AC122A">
              <w:rPr>
                <w:rFonts w:cstheme="minorHAnsi"/>
                <w:b/>
                <w:bCs/>
                <w:i/>
                <w:iCs/>
                <w:sz w:val="18"/>
                <w:szCs w:val="18"/>
                <w:lang w:val="en-US"/>
              </w:rPr>
              <w:t>E</w:t>
            </w:r>
          </w:p>
        </w:tc>
        <w:tc>
          <w:tcPr>
            <w:tcW w:w="1300" w:type="dxa"/>
            <w:tcBorders>
              <w:left w:val="nil"/>
              <w:bottom w:val="single" w:sz="4" w:space="0" w:color="auto"/>
              <w:right w:val="nil"/>
            </w:tcBorders>
          </w:tcPr>
          <w:p w14:paraId="265EEF13" w14:textId="20756900" w:rsidR="009A42FD" w:rsidRPr="00AC122A" w:rsidRDefault="009A42FD" w:rsidP="00E81B83">
            <w:pPr>
              <w:spacing w:line="360" w:lineRule="auto"/>
              <w:jc w:val="center"/>
              <w:rPr>
                <w:b/>
                <w:bCs/>
                <w:sz w:val="18"/>
                <w:szCs w:val="18"/>
                <w:lang w:val="en-US"/>
              </w:rPr>
            </w:pPr>
            <w:r w:rsidRPr="00AC122A">
              <w:rPr>
                <w:rFonts w:cstheme="minorHAnsi"/>
                <w:b/>
                <w:bCs/>
                <w:sz w:val="18"/>
                <w:szCs w:val="18"/>
                <w:lang w:val="en-US"/>
              </w:rPr>
              <w:t>β</w:t>
            </w:r>
          </w:p>
        </w:tc>
        <w:tc>
          <w:tcPr>
            <w:tcW w:w="1315" w:type="dxa"/>
            <w:tcBorders>
              <w:left w:val="nil"/>
              <w:bottom w:val="single" w:sz="4" w:space="0" w:color="auto"/>
              <w:right w:val="nil"/>
            </w:tcBorders>
          </w:tcPr>
          <w:p w14:paraId="23067975" w14:textId="64F47DDC" w:rsidR="009A42FD" w:rsidRPr="00AC122A" w:rsidRDefault="003C2D67" w:rsidP="00E81B83">
            <w:pPr>
              <w:spacing w:line="360" w:lineRule="auto"/>
              <w:jc w:val="center"/>
              <w:rPr>
                <w:b/>
                <w:bCs/>
                <w:i/>
                <w:iCs/>
                <w:sz w:val="18"/>
                <w:szCs w:val="18"/>
                <w:lang w:val="en-US"/>
              </w:rPr>
            </w:pPr>
            <w:r w:rsidRPr="00AC122A">
              <w:rPr>
                <w:b/>
                <w:bCs/>
                <w:i/>
                <w:iCs/>
                <w:sz w:val="18"/>
                <w:szCs w:val="18"/>
                <w:lang w:val="en-US"/>
              </w:rPr>
              <w:t>t</w:t>
            </w:r>
          </w:p>
        </w:tc>
        <w:tc>
          <w:tcPr>
            <w:tcW w:w="1301" w:type="dxa"/>
            <w:tcBorders>
              <w:left w:val="nil"/>
              <w:bottom w:val="single" w:sz="4" w:space="0" w:color="auto"/>
              <w:right w:val="nil"/>
            </w:tcBorders>
          </w:tcPr>
          <w:p w14:paraId="4A6E30E8" w14:textId="77777777" w:rsidR="009A42FD" w:rsidRPr="00AC122A" w:rsidRDefault="009A42FD" w:rsidP="00E81B83">
            <w:pPr>
              <w:spacing w:line="360" w:lineRule="auto"/>
              <w:jc w:val="center"/>
              <w:rPr>
                <w:b/>
                <w:bCs/>
                <w:i/>
                <w:iCs/>
                <w:sz w:val="18"/>
                <w:szCs w:val="18"/>
                <w:lang w:val="en-US"/>
              </w:rPr>
            </w:pPr>
            <w:r w:rsidRPr="00AC122A">
              <w:rPr>
                <w:b/>
                <w:bCs/>
                <w:i/>
                <w:iCs/>
                <w:sz w:val="18"/>
                <w:szCs w:val="18"/>
                <w:lang w:val="en-US"/>
              </w:rPr>
              <w:t>p</w:t>
            </w:r>
          </w:p>
        </w:tc>
        <w:tc>
          <w:tcPr>
            <w:tcW w:w="1254" w:type="dxa"/>
            <w:tcBorders>
              <w:left w:val="nil"/>
              <w:bottom w:val="single" w:sz="4" w:space="0" w:color="auto"/>
              <w:right w:val="nil"/>
            </w:tcBorders>
          </w:tcPr>
          <w:p w14:paraId="5FC22AB6" w14:textId="70592642" w:rsidR="009A42FD" w:rsidRPr="00AC122A" w:rsidRDefault="00B26405" w:rsidP="00E81B83">
            <w:pPr>
              <w:spacing w:line="360" w:lineRule="auto"/>
              <w:jc w:val="center"/>
              <w:rPr>
                <w:b/>
                <w:bCs/>
                <w:sz w:val="18"/>
                <w:szCs w:val="18"/>
                <w:lang w:val="en-US"/>
              </w:rPr>
            </w:pPr>
            <w:r w:rsidRPr="00AC122A">
              <w:rPr>
                <w:b/>
                <w:bCs/>
                <w:sz w:val="18"/>
                <w:szCs w:val="18"/>
                <w:lang w:val="en-US"/>
              </w:rPr>
              <w:t>95%-</w:t>
            </w:r>
            <w:r w:rsidRPr="00AC122A">
              <w:rPr>
                <w:b/>
                <w:bCs/>
                <w:i/>
                <w:iCs/>
                <w:sz w:val="18"/>
                <w:szCs w:val="18"/>
                <w:lang w:val="en-US"/>
              </w:rPr>
              <w:t xml:space="preserve">CI </w:t>
            </w:r>
            <w:r w:rsidRPr="00AC122A">
              <w:rPr>
                <w:b/>
                <w:bCs/>
                <w:sz w:val="18"/>
                <w:szCs w:val="18"/>
                <w:lang w:val="en-US"/>
              </w:rPr>
              <w:t>(</w:t>
            </w:r>
            <w:r w:rsidRPr="00AC122A">
              <w:rPr>
                <w:b/>
                <w:bCs/>
                <w:i/>
                <w:iCs/>
                <w:sz w:val="18"/>
                <w:szCs w:val="18"/>
                <w:lang w:val="en-US"/>
              </w:rPr>
              <w:t>B</w:t>
            </w:r>
            <w:r w:rsidRPr="00AC122A">
              <w:rPr>
                <w:b/>
                <w:bCs/>
                <w:sz w:val="18"/>
                <w:szCs w:val="18"/>
                <w:lang w:val="en-US"/>
              </w:rPr>
              <w:t>)</w:t>
            </w:r>
          </w:p>
        </w:tc>
      </w:tr>
      <w:tr w:rsidR="00E972AA" w:rsidRPr="00AC122A" w14:paraId="28837A00" w14:textId="36ED6302" w:rsidTr="009A42FD">
        <w:trPr>
          <w:trHeight w:val="323"/>
        </w:trPr>
        <w:tc>
          <w:tcPr>
            <w:tcW w:w="1560" w:type="dxa"/>
            <w:tcBorders>
              <w:left w:val="nil"/>
              <w:bottom w:val="nil"/>
              <w:right w:val="nil"/>
            </w:tcBorders>
          </w:tcPr>
          <w:p w14:paraId="2480E70F" w14:textId="77777777" w:rsidR="009A42FD" w:rsidRPr="00AC122A" w:rsidRDefault="009A42FD" w:rsidP="00E81B83">
            <w:pPr>
              <w:spacing w:line="360" w:lineRule="auto"/>
              <w:rPr>
                <w:sz w:val="18"/>
                <w:szCs w:val="18"/>
                <w:lang w:val="en-US"/>
              </w:rPr>
            </w:pPr>
            <w:r w:rsidRPr="00AC122A">
              <w:rPr>
                <w:sz w:val="18"/>
                <w:szCs w:val="18"/>
                <w:lang w:val="en-US"/>
              </w:rPr>
              <w:t>Constant</w:t>
            </w:r>
          </w:p>
        </w:tc>
        <w:tc>
          <w:tcPr>
            <w:tcW w:w="1253" w:type="dxa"/>
            <w:tcBorders>
              <w:left w:val="nil"/>
              <w:bottom w:val="nil"/>
              <w:right w:val="nil"/>
            </w:tcBorders>
          </w:tcPr>
          <w:p w14:paraId="3E92FC14" w14:textId="7CFEEB98" w:rsidR="009A42FD" w:rsidRPr="00AC122A" w:rsidRDefault="00BD3B21" w:rsidP="00E81B83">
            <w:pPr>
              <w:spacing w:line="360" w:lineRule="auto"/>
              <w:jc w:val="center"/>
              <w:rPr>
                <w:sz w:val="18"/>
                <w:szCs w:val="18"/>
                <w:lang w:val="en-US"/>
              </w:rPr>
            </w:pPr>
            <w:r w:rsidRPr="00AC122A">
              <w:rPr>
                <w:sz w:val="18"/>
                <w:szCs w:val="18"/>
                <w:lang w:val="en-US"/>
              </w:rPr>
              <w:t>2.</w:t>
            </w:r>
            <w:r w:rsidR="00B056CA" w:rsidRPr="00AC122A">
              <w:rPr>
                <w:sz w:val="18"/>
                <w:szCs w:val="18"/>
                <w:lang w:val="en-US"/>
              </w:rPr>
              <w:t>35</w:t>
            </w:r>
            <w:r w:rsidR="00E972AA" w:rsidRPr="00AC122A">
              <w:rPr>
                <w:sz w:val="18"/>
                <w:szCs w:val="18"/>
                <w:lang w:val="en-US"/>
              </w:rPr>
              <w:t>5</w:t>
            </w:r>
          </w:p>
        </w:tc>
        <w:tc>
          <w:tcPr>
            <w:tcW w:w="1253" w:type="dxa"/>
            <w:tcBorders>
              <w:left w:val="nil"/>
              <w:bottom w:val="nil"/>
              <w:right w:val="nil"/>
            </w:tcBorders>
          </w:tcPr>
          <w:p w14:paraId="4D9134DC" w14:textId="72269C2B" w:rsidR="009A42FD" w:rsidRPr="00AC122A" w:rsidRDefault="00BD3B21" w:rsidP="00E81B83">
            <w:pPr>
              <w:spacing w:line="360" w:lineRule="auto"/>
              <w:jc w:val="center"/>
              <w:rPr>
                <w:sz w:val="18"/>
                <w:szCs w:val="18"/>
                <w:lang w:val="en-US"/>
              </w:rPr>
            </w:pPr>
            <w:r w:rsidRPr="00AC122A">
              <w:rPr>
                <w:sz w:val="18"/>
                <w:szCs w:val="18"/>
                <w:lang w:val="en-US"/>
              </w:rPr>
              <w:t>.8</w:t>
            </w:r>
            <w:r w:rsidR="00E972AA" w:rsidRPr="00AC122A">
              <w:rPr>
                <w:sz w:val="18"/>
                <w:szCs w:val="18"/>
                <w:lang w:val="en-US"/>
              </w:rPr>
              <w:t>08</w:t>
            </w:r>
          </w:p>
        </w:tc>
        <w:tc>
          <w:tcPr>
            <w:tcW w:w="1300" w:type="dxa"/>
            <w:tcBorders>
              <w:left w:val="nil"/>
              <w:bottom w:val="nil"/>
              <w:right w:val="nil"/>
            </w:tcBorders>
          </w:tcPr>
          <w:p w14:paraId="002CF84E" w14:textId="55A8F378" w:rsidR="009A42FD" w:rsidRPr="00AC122A" w:rsidRDefault="009A42FD" w:rsidP="00E81B83">
            <w:pPr>
              <w:spacing w:line="360" w:lineRule="auto"/>
              <w:jc w:val="center"/>
              <w:rPr>
                <w:sz w:val="18"/>
                <w:szCs w:val="18"/>
                <w:lang w:val="en-US"/>
              </w:rPr>
            </w:pPr>
          </w:p>
        </w:tc>
        <w:tc>
          <w:tcPr>
            <w:tcW w:w="1315" w:type="dxa"/>
            <w:tcBorders>
              <w:left w:val="nil"/>
              <w:bottom w:val="nil"/>
              <w:right w:val="nil"/>
            </w:tcBorders>
          </w:tcPr>
          <w:p w14:paraId="583E7FA2" w14:textId="4E4222B1" w:rsidR="009A42FD" w:rsidRPr="00AC122A" w:rsidRDefault="009A42FD" w:rsidP="00E81B83">
            <w:pPr>
              <w:spacing w:line="360" w:lineRule="auto"/>
              <w:jc w:val="center"/>
              <w:rPr>
                <w:sz w:val="18"/>
                <w:szCs w:val="18"/>
                <w:lang w:val="en-US"/>
              </w:rPr>
            </w:pPr>
            <w:r w:rsidRPr="00AC122A">
              <w:rPr>
                <w:sz w:val="18"/>
                <w:szCs w:val="18"/>
                <w:lang w:val="en-US"/>
              </w:rPr>
              <w:t>2.</w:t>
            </w:r>
            <w:r w:rsidR="00E972AA" w:rsidRPr="00AC122A">
              <w:rPr>
                <w:sz w:val="18"/>
                <w:szCs w:val="18"/>
                <w:lang w:val="en-US"/>
              </w:rPr>
              <w:t>914</w:t>
            </w:r>
          </w:p>
        </w:tc>
        <w:tc>
          <w:tcPr>
            <w:tcW w:w="1301" w:type="dxa"/>
            <w:tcBorders>
              <w:left w:val="nil"/>
              <w:bottom w:val="nil"/>
              <w:right w:val="nil"/>
            </w:tcBorders>
          </w:tcPr>
          <w:p w14:paraId="70B345A3" w14:textId="5A39D0EB" w:rsidR="009A42FD" w:rsidRPr="00AC122A" w:rsidRDefault="009A42FD" w:rsidP="00E81B83">
            <w:pPr>
              <w:spacing w:line="360" w:lineRule="auto"/>
              <w:jc w:val="center"/>
              <w:rPr>
                <w:b/>
                <w:bCs/>
                <w:sz w:val="18"/>
                <w:szCs w:val="18"/>
                <w:lang w:val="en-US"/>
              </w:rPr>
            </w:pPr>
            <w:r w:rsidRPr="00AC122A">
              <w:rPr>
                <w:b/>
                <w:bCs/>
                <w:sz w:val="18"/>
                <w:szCs w:val="18"/>
                <w:lang w:val="en-US"/>
              </w:rPr>
              <w:t>.00</w:t>
            </w:r>
            <w:r w:rsidR="00156689" w:rsidRPr="00AC122A">
              <w:rPr>
                <w:b/>
                <w:bCs/>
                <w:sz w:val="18"/>
                <w:szCs w:val="18"/>
                <w:lang w:val="en-US"/>
              </w:rPr>
              <w:t>5</w:t>
            </w:r>
          </w:p>
        </w:tc>
        <w:tc>
          <w:tcPr>
            <w:tcW w:w="1254" w:type="dxa"/>
            <w:tcBorders>
              <w:left w:val="nil"/>
              <w:bottom w:val="nil"/>
              <w:right w:val="nil"/>
            </w:tcBorders>
          </w:tcPr>
          <w:p w14:paraId="4BFC03DD" w14:textId="540E05E6" w:rsidR="009A42FD" w:rsidRPr="00AC122A" w:rsidRDefault="00BD3B21" w:rsidP="00E81B83">
            <w:pPr>
              <w:spacing w:line="360" w:lineRule="auto"/>
              <w:jc w:val="center"/>
              <w:rPr>
                <w:sz w:val="18"/>
                <w:szCs w:val="18"/>
                <w:lang w:val="en-US"/>
              </w:rPr>
            </w:pPr>
            <w:r w:rsidRPr="00AC122A">
              <w:rPr>
                <w:sz w:val="18"/>
                <w:szCs w:val="18"/>
                <w:lang w:val="en-US"/>
              </w:rPr>
              <w:t>[.</w:t>
            </w:r>
            <w:r w:rsidR="00156689" w:rsidRPr="00AC122A">
              <w:rPr>
                <w:sz w:val="18"/>
                <w:szCs w:val="18"/>
                <w:lang w:val="en-US"/>
              </w:rPr>
              <w:t>7</w:t>
            </w:r>
            <w:r w:rsidR="00E972AA" w:rsidRPr="00AC122A">
              <w:rPr>
                <w:sz w:val="18"/>
                <w:szCs w:val="18"/>
                <w:lang w:val="en-US"/>
              </w:rPr>
              <w:t>48</w:t>
            </w:r>
            <w:r w:rsidRPr="00AC122A">
              <w:rPr>
                <w:sz w:val="18"/>
                <w:szCs w:val="18"/>
                <w:lang w:val="en-US"/>
              </w:rPr>
              <w:t>;3.</w:t>
            </w:r>
            <w:r w:rsidR="00156689" w:rsidRPr="00AC122A">
              <w:rPr>
                <w:sz w:val="18"/>
                <w:szCs w:val="18"/>
                <w:lang w:val="en-US"/>
              </w:rPr>
              <w:t>9</w:t>
            </w:r>
            <w:r w:rsidR="00E972AA" w:rsidRPr="00AC122A">
              <w:rPr>
                <w:sz w:val="18"/>
                <w:szCs w:val="18"/>
                <w:lang w:val="en-US"/>
              </w:rPr>
              <w:t>62</w:t>
            </w:r>
            <w:r w:rsidRPr="00AC122A">
              <w:rPr>
                <w:sz w:val="18"/>
                <w:szCs w:val="18"/>
                <w:lang w:val="en-US"/>
              </w:rPr>
              <w:t>]</w:t>
            </w:r>
          </w:p>
        </w:tc>
      </w:tr>
      <w:tr w:rsidR="00E972AA" w:rsidRPr="00AC122A" w14:paraId="58172695" w14:textId="1E2D21B5" w:rsidTr="009A42FD">
        <w:trPr>
          <w:trHeight w:val="339"/>
        </w:trPr>
        <w:tc>
          <w:tcPr>
            <w:tcW w:w="1560" w:type="dxa"/>
            <w:tcBorders>
              <w:top w:val="nil"/>
              <w:left w:val="nil"/>
              <w:bottom w:val="nil"/>
              <w:right w:val="nil"/>
            </w:tcBorders>
          </w:tcPr>
          <w:p w14:paraId="56EC082C" w14:textId="77777777" w:rsidR="009A42FD" w:rsidRPr="00AC122A" w:rsidRDefault="009A42FD" w:rsidP="00E81B83">
            <w:pPr>
              <w:spacing w:line="360" w:lineRule="auto"/>
              <w:rPr>
                <w:sz w:val="18"/>
                <w:szCs w:val="18"/>
                <w:lang w:val="en-US"/>
              </w:rPr>
            </w:pPr>
            <w:r w:rsidRPr="00AC122A">
              <w:rPr>
                <w:sz w:val="18"/>
                <w:szCs w:val="18"/>
                <w:lang w:val="en-US"/>
              </w:rPr>
              <w:t>Adherence</w:t>
            </w:r>
          </w:p>
        </w:tc>
        <w:tc>
          <w:tcPr>
            <w:tcW w:w="1253" w:type="dxa"/>
            <w:tcBorders>
              <w:top w:val="nil"/>
              <w:left w:val="nil"/>
              <w:bottom w:val="nil"/>
              <w:right w:val="nil"/>
            </w:tcBorders>
          </w:tcPr>
          <w:p w14:paraId="7442E58E" w14:textId="39053C05" w:rsidR="009A42FD" w:rsidRPr="00AC122A" w:rsidRDefault="00BD3B21" w:rsidP="00E81B83">
            <w:pPr>
              <w:spacing w:line="360" w:lineRule="auto"/>
              <w:jc w:val="center"/>
              <w:rPr>
                <w:sz w:val="18"/>
                <w:szCs w:val="18"/>
                <w:lang w:val="en-US"/>
              </w:rPr>
            </w:pPr>
            <w:r w:rsidRPr="00AC122A">
              <w:rPr>
                <w:sz w:val="18"/>
                <w:szCs w:val="18"/>
                <w:lang w:val="en-US"/>
              </w:rPr>
              <w:t>-.00</w:t>
            </w:r>
            <w:r w:rsidR="00C12663" w:rsidRPr="00AC122A">
              <w:rPr>
                <w:sz w:val="18"/>
                <w:szCs w:val="18"/>
                <w:lang w:val="en-US"/>
              </w:rPr>
              <w:t>7</w:t>
            </w:r>
          </w:p>
        </w:tc>
        <w:tc>
          <w:tcPr>
            <w:tcW w:w="1253" w:type="dxa"/>
            <w:tcBorders>
              <w:top w:val="nil"/>
              <w:left w:val="nil"/>
              <w:bottom w:val="nil"/>
              <w:right w:val="nil"/>
            </w:tcBorders>
          </w:tcPr>
          <w:p w14:paraId="2E3DAB62" w14:textId="18B41C57" w:rsidR="009A42FD" w:rsidRPr="00AC122A" w:rsidRDefault="00BD3B21" w:rsidP="00E81B83">
            <w:pPr>
              <w:spacing w:line="360" w:lineRule="auto"/>
              <w:jc w:val="center"/>
              <w:rPr>
                <w:sz w:val="18"/>
                <w:szCs w:val="18"/>
                <w:lang w:val="en-US"/>
              </w:rPr>
            </w:pPr>
            <w:r w:rsidRPr="00AC122A">
              <w:rPr>
                <w:sz w:val="18"/>
                <w:szCs w:val="18"/>
                <w:lang w:val="en-US"/>
              </w:rPr>
              <w:t>.020</w:t>
            </w:r>
          </w:p>
        </w:tc>
        <w:tc>
          <w:tcPr>
            <w:tcW w:w="1300" w:type="dxa"/>
            <w:tcBorders>
              <w:top w:val="nil"/>
              <w:left w:val="nil"/>
              <w:bottom w:val="nil"/>
              <w:right w:val="nil"/>
            </w:tcBorders>
          </w:tcPr>
          <w:p w14:paraId="38026656" w14:textId="18DC6223" w:rsidR="009A42FD" w:rsidRPr="00AC122A" w:rsidRDefault="009A42FD" w:rsidP="00E81B83">
            <w:pPr>
              <w:spacing w:line="360" w:lineRule="auto"/>
              <w:jc w:val="center"/>
              <w:rPr>
                <w:sz w:val="18"/>
                <w:szCs w:val="18"/>
                <w:lang w:val="en-US"/>
              </w:rPr>
            </w:pPr>
            <w:r w:rsidRPr="00AC122A">
              <w:rPr>
                <w:sz w:val="18"/>
                <w:szCs w:val="18"/>
                <w:lang w:val="en-US"/>
              </w:rPr>
              <w:t>-.0</w:t>
            </w:r>
            <w:r w:rsidR="00156689" w:rsidRPr="00AC122A">
              <w:rPr>
                <w:sz w:val="18"/>
                <w:szCs w:val="18"/>
                <w:lang w:val="en-US"/>
              </w:rPr>
              <w:t>34</w:t>
            </w:r>
          </w:p>
        </w:tc>
        <w:tc>
          <w:tcPr>
            <w:tcW w:w="1315" w:type="dxa"/>
            <w:tcBorders>
              <w:top w:val="nil"/>
              <w:left w:val="nil"/>
              <w:bottom w:val="nil"/>
              <w:right w:val="nil"/>
            </w:tcBorders>
          </w:tcPr>
          <w:p w14:paraId="4F1CCFBA" w14:textId="59AD95C8" w:rsidR="009A42FD" w:rsidRPr="00AC122A" w:rsidRDefault="009A42FD" w:rsidP="00E81B83">
            <w:pPr>
              <w:spacing w:line="360" w:lineRule="auto"/>
              <w:jc w:val="center"/>
              <w:rPr>
                <w:sz w:val="18"/>
                <w:szCs w:val="18"/>
                <w:lang w:val="en-US"/>
              </w:rPr>
            </w:pPr>
            <w:r w:rsidRPr="00AC122A">
              <w:rPr>
                <w:sz w:val="18"/>
                <w:szCs w:val="18"/>
                <w:lang w:val="en-US"/>
              </w:rPr>
              <w:t>-.</w:t>
            </w:r>
            <w:r w:rsidR="00156689" w:rsidRPr="00AC122A">
              <w:rPr>
                <w:sz w:val="18"/>
                <w:szCs w:val="18"/>
                <w:lang w:val="en-US"/>
              </w:rPr>
              <w:t>3</w:t>
            </w:r>
            <w:r w:rsidR="00E972AA" w:rsidRPr="00AC122A">
              <w:rPr>
                <w:sz w:val="18"/>
                <w:szCs w:val="18"/>
                <w:lang w:val="en-US"/>
              </w:rPr>
              <w:t>33</w:t>
            </w:r>
          </w:p>
        </w:tc>
        <w:tc>
          <w:tcPr>
            <w:tcW w:w="1301" w:type="dxa"/>
            <w:tcBorders>
              <w:top w:val="nil"/>
              <w:left w:val="nil"/>
              <w:bottom w:val="nil"/>
              <w:right w:val="nil"/>
            </w:tcBorders>
          </w:tcPr>
          <w:p w14:paraId="1F59EE49" w14:textId="7357F4EB" w:rsidR="009A42FD" w:rsidRPr="00AC122A" w:rsidRDefault="009A42FD" w:rsidP="00E81B83">
            <w:pPr>
              <w:spacing w:line="360" w:lineRule="auto"/>
              <w:jc w:val="center"/>
              <w:rPr>
                <w:sz w:val="18"/>
                <w:szCs w:val="18"/>
                <w:lang w:val="en-US"/>
              </w:rPr>
            </w:pPr>
            <w:r w:rsidRPr="00AC122A">
              <w:rPr>
                <w:sz w:val="18"/>
                <w:szCs w:val="18"/>
                <w:lang w:val="en-US"/>
              </w:rPr>
              <w:t>.</w:t>
            </w:r>
            <w:r w:rsidR="00156689" w:rsidRPr="00AC122A">
              <w:rPr>
                <w:sz w:val="18"/>
                <w:szCs w:val="18"/>
                <w:lang w:val="en-US"/>
              </w:rPr>
              <w:t>74</w:t>
            </w:r>
            <w:r w:rsidR="00E972AA" w:rsidRPr="00AC122A">
              <w:rPr>
                <w:sz w:val="18"/>
                <w:szCs w:val="18"/>
                <w:lang w:val="en-US"/>
              </w:rPr>
              <w:t>0</w:t>
            </w:r>
          </w:p>
        </w:tc>
        <w:tc>
          <w:tcPr>
            <w:tcW w:w="1254" w:type="dxa"/>
            <w:tcBorders>
              <w:top w:val="nil"/>
              <w:left w:val="nil"/>
              <w:bottom w:val="nil"/>
              <w:right w:val="nil"/>
            </w:tcBorders>
          </w:tcPr>
          <w:p w14:paraId="4472F039" w14:textId="2AA25A96" w:rsidR="009A42FD" w:rsidRPr="00AC122A" w:rsidRDefault="00BD3B21" w:rsidP="00E81B83">
            <w:pPr>
              <w:spacing w:line="360" w:lineRule="auto"/>
              <w:jc w:val="center"/>
              <w:rPr>
                <w:sz w:val="18"/>
                <w:szCs w:val="18"/>
                <w:lang w:val="en-US"/>
              </w:rPr>
            </w:pPr>
            <w:r w:rsidRPr="00AC122A">
              <w:rPr>
                <w:sz w:val="18"/>
                <w:szCs w:val="18"/>
                <w:lang w:val="en-US"/>
              </w:rPr>
              <w:t>[-.04</w:t>
            </w:r>
            <w:r w:rsidR="00156689" w:rsidRPr="00AC122A">
              <w:rPr>
                <w:sz w:val="18"/>
                <w:szCs w:val="18"/>
                <w:lang w:val="en-US"/>
              </w:rPr>
              <w:t>7</w:t>
            </w:r>
            <w:r w:rsidRPr="00AC122A">
              <w:rPr>
                <w:sz w:val="18"/>
                <w:szCs w:val="18"/>
                <w:lang w:val="en-US"/>
              </w:rPr>
              <w:t>;.03</w:t>
            </w:r>
            <w:r w:rsidR="00156689" w:rsidRPr="00AC122A">
              <w:rPr>
                <w:sz w:val="18"/>
                <w:szCs w:val="18"/>
                <w:lang w:val="en-US"/>
              </w:rPr>
              <w:t>4</w:t>
            </w:r>
            <w:r w:rsidRPr="00AC122A">
              <w:rPr>
                <w:sz w:val="18"/>
                <w:szCs w:val="18"/>
                <w:lang w:val="en-US"/>
              </w:rPr>
              <w:t>]</w:t>
            </w:r>
          </w:p>
        </w:tc>
      </w:tr>
      <w:tr w:rsidR="00E972AA" w:rsidRPr="00AC122A" w14:paraId="4F44325C" w14:textId="0876A1E3" w:rsidTr="009A42FD">
        <w:trPr>
          <w:trHeight w:val="339"/>
        </w:trPr>
        <w:tc>
          <w:tcPr>
            <w:tcW w:w="1560" w:type="dxa"/>
            <w:tcBorders>
              <w:top w:val="nil"/>
              <w:left w:val="nil"/>
              <w:bottom w:val="nil"/>
              <w:right w:val="nil"/>
            </w:tcBorders>
          </w:tcPr>
          <w:p w14:paraId="0B300796" w14:textId="2E8319DF" w:rsidR="009A42FD" w:rsidRPr="00AC122A" w:rsidRDefault="009A42FD" w:rsidP="00E81B83">
            <w:pPr>
              <w:spacing w:line="360" w:lineRule="auto"/>
              <w:rPr>
                <w:sz w:val="18"/>
                <w:szCs w:val="18"/>
                <w:lang w:val="en-US"/>
              </w:rPr>
            </w:pPr>
            <w:r w:rsidRPr="00AC122A">
              <w:rPr>
                <w:sz w:val="18"/>
                <w:szCs w:val="18"/>
                <w:lang w:val="en-US"/>
              </w:rPr>
              <w:t>Group (WFPB)</w:t>
            </w:r>
            <w:r w:rsidR="00CA7FBB" w:rsidRPr="00AC122A">
              <w:rPr>
                <w:sz w:val="18"/>
                <w:szCs w:val="18"/>
                <w:lang w:val="en-US"/>
              </w:rPr>
              <w:t xml:space="preserve"> </w:t>
            </w:r>
            <w:r w:rsidR="00CA7FBB" w:rsidRPr="00AC122A">
              <w:rPr>
                <w:sz w:val="18"/>
                <w:szCs w:val="18"/>
                <w:vertAlign w:val="superscript"/>
                <w:lang w:val="en-US"/>
              </w:rPr>
              <w:t>§</w:t>
            </w:r>
          </w:p>
        </w:tc>
        <w:tc>
          <w:tcPr>
            <w:tcW w:w="1253" w:type="dxa"/>
            <w:tcBorders>
              <w:top w:val="nil"/>
              <w:left w:val="nil"/>
              <w:bottom w:val="nil"/>
              <w:right w:val="nil"/>
            </w:tcBorders>
          </w:tcPr>
          <w:p w14:paraId="114FEB45" w14:textId="317A08CE" w:rsidR="009A42FD" w:rsidRPr="00AC122A" w:rsidRDefault="00BD3B21" w:rsidP="00E81B83">
            <w:pPr>
              <w:spacing w:line="360" w:lineRule="auto"/>
              <w:jc w:val="center"/>
              <w:rPr>
                <w:sz w:val="18"/>
                <w:szCs w:val="18"/>
                <w:lang w:val="en-US"/>
              </w:rPr>
            </w:pPr>
            <w:r w:rsidRPr="00AC122A">
              <w:rPr>
                <w:sz w:val="18"/>
                <w:szCs w:val="18"/>
                <w:lang w:val="en-US"/>
              </w:rPr>
              <w:t>.10</w:t>
            </w:r>
            <w:r w:rsidR="00E972AA" w:rsidRPr="00AC122A">
              <w:rPr>
                <w:sz w:val="18"/>
                <w:szCs w:val="18"/>
                <w:lang w:val="en-US"/>
              </w:rPr>
              <w:t>5</w:t>
            </w:r>
          </w:p>
        </w:tc>
        <w:tc>
          <w:tcPr>
            <w:tcW w:w="1253" w:type="dxa"/>
            <w:tcBorders>
              <w:top w:val="nil"/>
              <w:left w:val="nil"/>
              <w:bottom w:val="nil"/>
              <w:right w:val="nil"/>
            </w:tcBorders>
          </w:tcPr>
          <w:p w14:paraId="746F709C" w14:textId="31B09849" w:rsidR="009A42FD" w:rsidRPr="00AC122A" w:rsidRDefault="00BD3B21" w:rsidP="00E81B83">
            <w:pPr>
              <w:spacing w:line="360" w:lineRule="auto"/>
              <w:jc w:val="center"/>
              <w:rPr>
                <w:sz w:val="18"/>
                <w:szCs w:val="18"/>
                <w:lang w:val="en-US"/>
              </w:rPr>
            </w:pPr>
            <w:r w:rsidRPr="00AC122A">
              <w:rPr>
                <w:sz w:val="18"/>
                <w:szCs w:val="18"/>
                <w:lang w:val="en-US"/>
              </w:rPr>
              <w:t>.1</w:t>
            </w:r>
            <w:r w:rsidR="00E972AA" w:rsidRPr="00AC122A">
              <w:rPr>
                <w:sz w:val="18"/>
                <w:szCs w:val="18"/>
                <w:lang w:val="en-US"/>
              </w:rPr>
              <w:t>38</w:t>
            </w:r>
          </w:p>
        </w:tc>
        <w:tc>
          <w:tcPr>
            <w:tcW w:w="1300" w:type="dxa"/>
            <w:tcBorders>
              <w:top w:val="nil"/>
              <w:left w:val="nil"/>
              <w:bottom w:val="nil"/>
              <w:right w:val="nil"/>
            </w:tcBorders>
          </w:tcPr>
          <w:p w14:paraId="4C9FB6B8" w14:textId="5ECEED01" w:rsidR="009A42FD" w:rsidRPr="00AC122A" w:rsidRDefault="009A42FD" w:rsidP="00E81B83">
            <w:pPr>
              <w:spacing w:line="360" w:lineRule="auto"/>
              <w:jc w:val="center"/>
              <w:rPr>
                <w:sz w:val="18"/>
                <w:szCs w:val="18"/>
                <w:lang w:val="en-US"/>
              </w:rPr>
            </w:pPr>
            <w:r w:rsidRPr="00AC122A">
              <w:rPr>
                <w:sz w:val="18"/>
                <w:szCs w:val="18"/>
                <w:lang w:val="en-US"/>
              </w:rPr>
              <w:t>.0</w:t>
            </w:r>
            <w:r w:rsidR="00156689" w:rsidRPr="00AC122A">
              <w:rPr>
                <w:sz w:val="18"/>
                <w:szCs w:val="18"/>
                <w:lang w:val="en-US"/>
              </w:rPr>
              <w:t>8</w:t>
            </w:r>
            <w:r w:rsidR="00E972AA" w:rsidRPr="00AC122A">
              <w:rPr>
                <w:sz w:val="18"/>
                <w:szCs w:val="18"/>
                <w:lang w:val="en-US"/>
              </w:rPr>
              <w:t>0</w:t>
            </w:r>
          </w:p>
        </w:tc>
        <w:tc>
          <w:tcPr>
            <w:tcW w:w="1315" w:type="dxa"/>
            <w:tcBorders>
              <w:top w:val="nil"/>
              <w:left w:val="nil"/>
              <w:bottom w:val="nil"/>
              <w:right w:val="nil"/>
            </w:tcBorders>
          </w:tcPr>
          <w:p w14:paraId="263197A6" w14:textId="436719F4" w:rsidR="009A42FD" w:rsidRPr="00AC122A" w:rsidRDefault="009A42FD" w:rsidP="00E81B83">
            <w:pPr>
              <w:spacing w:line="360" w:lineRule="auto"/>
              <w:jc w:val="center"/>
              <w:rPr>
                <w:sz w:val="18"/>
                <w:szCs w:val="18"/>
                <w:lang w:val="en-US"/>
              </w:rPr>
            </w:pPr>
            <w:r w:rsidRPr="00AC122A">
              <w:rPr>
                <w:sz w:val="18"/>
                <w:szCs w:val="18"/>
                <w:lang w:val="en-US"/>
              </w:rPr>
              <w:t>.</w:t>
            </w:r>
            <w:r w:rsidR="00156689" w:rsidRPr="00AC122A">
              <w:rPr>
                <w:sz w:val="18"/>
                <w:szCs w:val="18"/>
                <w:lang w:val="en-US"/>
              </w:rPr>
              <w:t>7</w:t>
            </w:r>
            <w:r w:rsidR="00E972AA" w:rsidRPr="00AC122A">
              <w:rPr>
                <w:sz w:val="18"/>
                <w:szCs w:val="18"/>
                <w:lang w:val="en-US"/>
              </w:rPr>
              <w:t>64</w:t>
            </w:r>
          </w:p>
        </w:tc>
        <w:tc>
          <w:tcPr>
            <w:tcW w:w="1301" w:type="dxa"/>
            <w:tcBorders>
              <w:top w:val="nil"/>
              <w:left w:val="nil"/>
              <w:bottom w:val="nil"/>
              <w:right w:val="nil"/>
            </w:tcBorders>
          </w:tcPr>
          <w:p w14:paraId="579376DF" w14:textId="655B7044" w:rsidR="009A42FD" w:rsidRPr="00AC122A" w:rsidRDefault="009A42FD" w:rsidP="00E81B83">
            <w:pPr>
              <w:spacing w:line="360" w:lineRule="auto"/>
              <w:jc w:val="center"/>
              <w:rPr>
                <w:sz w:val="18"/>
                <w:szCs w:val="18"/>
                <w:lang w:val="en-US"/>
              </w:rPr>
            </w:pPr>
            <w:r w:rsidRPr="00AC122A">
              <w:rPr>
                <w:sz w:val="18"/>
                <w:szCs w:val="18"/>
                <w:lang w:val="en-US"/>
              </w:rPr>
              <w:t>.4</w:t>
            </w:r>
            <w:r w:rsidR="00E972AA" w:rsidRPr="00AC122A">
              <w:rPr>
                <w:sz w:val="18"/>
                <w:szCs w:val="18"/>
                <w:lang w:val="en-US"/>
              </w:rPr>
              <w:t>47</w:t>
            </w:r>
          </w:p>
        </w:tc>
        <w:tc>
          <w:tcPr>
            <w:tcW w:w="1254" w:type="dxa"/>
            <w:tcBorders>
              <w:top w:val="nil"/>
              <w:left w:val="nil"/>
              <w:bottom w:val="nil"/>
              <w:right w:val="nil"/>
            </w:tcBorders>
          </w:tcPr>
          <w:p w14:paraId="4A2D3983" w14:textId="056C37FF" w:rsidR="009A42FD" w:rsidRPr="00AC122A" w:rsidRDefault="00BD3B21" w:rsidP="00E81B83">
            <w:pPr>
              <w:spacing w:line="360" w:lineRule="auto"/>
              <w:jc w:val="center"/>
              <w:rPr>
                <w:sz w:val="18"/>
                <w:szCs w:val="18"/>
                <w:lang w:val="en-US"/>
              </w:rPr>
            </w:pPr>
            <w:r w:rsidRPr="00AC122A">
              <w:rPr>
                <w:sz w:val="18"/>
                <w:szCs w:val="18"/>
                <w:lang w:val="en-US"/>
              </w:rPr>
              <w:t>[-.1</w:t>
            </w:r>
            <w:r w:rsidR="00E972AA" w:rsidRPr="00AC122A">
              <w:rPr>
                <w:sz w:val="18"/>
                <w:szCs w:val="18"/>
                <w:lang w:val="en-US"/>
              </w:rPr>
              <w:t>69</w:t>
            </w:r>
            <w:r w:rsidRPr="00AC122A">
              <w:rPr>
                <w:sz w:val="18"/>
                <w:szCs w:val="18"/>
                <w:lang w:val="en-US"/>
              </w:rPr>
              <w:t>;.3</w:t>
            </w:r>
            <w:r w:rsidR="00E972AA" w:rsidRPr="00AC122A">
              <w:rPr>
                <w:sz w:val="18"/>
                <w:szCs w:val="18"/>
                <w:lang w:val="en-US"/>
              </w:rPr>
              <w:t>79</w:t>
            </w:r>
            <w:r w:rsidRPr="00AC122A">
              <w:rPr>
                <w:sz w:val="18"/>
                <w:szCs w:val="18"/>
                <w:lang w:val="en-US"/>
              </w:rPr>
              <w:t>]</w:t>
            </w:r>
          </w:p>
        </w:tc>
      </w:tr>
      <w:tr w:rsidR="00E972AA" w:rsidRPr="00AC122A" w14:paraId="379ABDBB" w14:textId="77777777" w:rsidTr="009A42FD">
        <w:trPr>
          <w:trHeight w:val="339"/>
        </w:trPr>
        <w:tc>
          <w:tcPr>
            <w:tcW w:w="1560" w:type="dxa"/>
            <w:tcBorders>
              <w:top w:val="nil"/>
              <w:left w:val="nil"/>
              <w:bottom w:val="nil"/>
              <w:right w:val="nil"/>
            </w:tcBorders>
          </w:tcPr>
          <w:p w14:paraId="0BE4C740" w14:textId="4DB753F3" w:rsidR="00CA7FBB" w:rsidRPr="00AC122A" w:rsidRDefault="00CA7FBB" w:rsidP="00E81B83">
            <w:pPr>
              <w:spacing w:line="360" w:lineRule="auto"/>
              <w:rPr>
                <w:sz w:val="18"/>
                <w:szCs w:val="18"/>
                <w:lang w:val="en-US"/>
              </w:rPr>
            </w:pPr>
            <w:r w:rsidRPr="00AC122A">
              <w:rPr>
                <w:sz w:val="18"/>
                <w:szCs w:val="18"/>
                <w:lang w:val="en-US"/>
              </w:rPr>
              <w:t>Education°</w:t>
            </w:r>
          </w:p>
        </w:tc>
        <w:tc>
          <w:tcPr>
            <w:tcW w:w="1253" w:type="dxa"/>
            <w:tcBorders>
              <w:top w:val="nil"/>
              <w:left w:val="nil"/>
              <w:bottom w:val="nil"/>
              <w:right w:val="nil"/>
            </w:tcBorders>
          </w:tcPr>
          <w:p w14:paraId="62BC9127" w14:textId="11DA900F" w:rsidR="00CA7FBB" w:rsidRPr="00AC122A" w:rsidRDefault="00156689" w:rsidP="00E81B83">
            <w:pPr>
              <w:spacing w:line="360" w:lineRule="auto"/>
              <w:jc w:val="center"/>
              <w:rPr>
                <w:sz w:val="18"/>
                <w:szCs w:val="18"/>
                <w:lang w:val="en-US"/>
              </w:rPr>
            </w:pPr>
            <w:r w:rsidRPr="00AC122A">
              <w:rPr>
                <w:sz w:val="18"/>
                <w:szCs w:val="18"/>
                <w:lang w:val="en-US"/>
              </w:rPr>
              <w:t>.02</w:t>
            </w:r>
            <w:r w:rsidR="00E972AA" w:rsidRPr="00AC122A">
              <w:rPr>
                <w:sz w:val="18"/>
                <w:szCs w:val="18"/>
                <w:lang w:val="en-US"/>
              </w:rPr>
              <w:t>7</w:t>
            </w:r>
          </w:p>
        </w:tc>
        <w:tc>
          <w:tcPr>
            <w:tcW w:w="1253" w:type="dxa"/>
            <w:tcBorders>
              <w:top w:val="nil"/>
              <w:left w:val="nil"/>
              <w:bottom w:val="nil"/>
              <w:right w:val="nil"/>
            </w:tcBorders>
          </w:tcPr>
          <w:p w14:paraId="77197A21" w14:textId="504FB557" w:rsidR="00CA7FBB" w:rsidRPr="00AC122A" w:rsidRDefault="00156689" w:rsidP="00E81B83">
            <w:pPr>
              <w:spacing w:line="360" w:lineRule="auto"/>
              <w:jc w:val="center"/>
              <w:rPr>
                <w:sz w:val="18"/>
                <w:szCs w:val="18"/>
                <w:lang w:val="en-US"/>
              </w:rPr>
            </w:pPr>
            <w:r w:rsidRPr="00AC122A">
              <w:rPr>
                <w:sz w:val="18"/>
                <w:szCs w:val="18"/>
                <w:lang w:val="en-US"/>
              </w:rPr>
              <w:t>.13</w:t>
            </w:r>
            <w:r w:rsidR="00E972AA" w:rsidRPr="00AC122A">
              <w:rPr>
                <w:sz w:val="18"/>
                <w:szCs w:val="18"/>
                <w:lang w:val="en-US"/>
              </w:rPr>
              <w:t>7</w:t>
            </w:r>
          </w:p>
        </w:tc>
        <w:tc>
          <w:tcPr>
            <w:tcW w:w="1300" w:type="dxa"/>
            <w:tcBorders>
              <w:top w:val="nil"/>
              <w:left w:val="nil"/>
              <w:bottom w:val="nil"/>
              <w:right w:val="nil"/>
            </w:tcBorders>
          </w:tcPr>
          <w:p w14:paraId="276F3296" w14:textId="20984726" w:rsidR="00CA7FBB" w:rsidRPr="00AC122A" w:rsidRDefault="00156689" w:rsidP="00E81B83">
            <w:pPr>
              <w:spacing w:line="360" w:lineRule="auto"/>
              <w:jc w:val="center"/>
              <w:rPr>
                <w:sz w:val="18"/>
                <w:szCs w:val="18"/>
                <w:lang w:val="en-US"/>
              </w:rPr>
            </w:pPr>
            <w:r w:rsidRPr="00AC122A">
              <w:rPr>
                <w:sz w:val="18"/>
                <w:szCs w:val="18"/>
                <w:lang w:val="en-US"/>
              </w:rPr>
              <w:t>.02</w:t>
            </w:r>
            <w:r w:rsidR="00E972AA" w:rsidRPr="00AC122A">
              <w:rPr>
                <w:sz w:val="18"/>
                <w:szCs w:val="18"/>
                <w:lang w:val="en-US"/>
              </w:rPr>
              <w:t>1</w:t>
            </w:r>
          </w:p>
        </w:tc>
        <w:tc>
          <w:tcPr>
            <w:tcW w:w="1315" w:type="dxa"/>
            <w:tcBorders>
              <w:top w:val="nil"/>
              <w:left w:val="nil"/>
              <w:bottom w:val="nil"/>
              <w:right w:val="nil"/>
            </w:tcBorders>
          </w:tcPr>
          <w:p w14:paraId="6FF45BDD" w14:textId="62A12254" w:rsidR="00CA7FBB" w:rsidRPr="00AC122A" w:rsidRDefault="00156689" w:rsidP="00E81B83">
            <w:pPr>
              <w:spacing w:line="360" w:lineRule="auto"/>
              <w:jc w:val="center"/>
              <w:rPr>
                <w:sz w:val="18"/>
                <w:szCs w:val="18"/>
                <w:lang w:val="en-US"/>
              </w:rPr>
            </w:pPr>
            <w:r w:rsidRPr="00AC122A">
              <w:rPr>
                <w:sz w:val="18"/>
                <w:szCs w:val="18"/>
                <w:lang w:val="en-US"/>
              </w:rPr>
              <w:t>.</w:t>
            </w:r>
            <w:r w:rsidR="00E972AA" w:rsidRPr="00AC122A">
              <w:rPr>
                <w:sz w:val="18"/>
                <w:szCs w:val="18"/>
                <w:lang w:val="en-US"/>
              </w:rPr>
              <w:t>201</w:t>
            </w:r>
          </w:p>
        </w:tc>
        <w:tc>
          <w:tcPr>
            <w:tcW w:w="1301" w:type="dxa"/>
            <w:tcBorders>
              <w:top w:val="nil"/>
              <w:left w:val="nil"/>
              <w:bottom w:val="nil"/>
              <w:right w:val="nil"/>
            </w:tcBorders>
          </w:tcPr>
          <w:p w14:paraId="0C75100B" w14:textId="688D811B" w:rsidR="00CA7FBB" w:rsidRPr="00AC122A" w:rsidRDefault="00156689" w:rsidP="00E81B83">
            <w:pPr>
              <w:spacing w:line="360" w:lineRule="auto"/>
              <w:jc w:val="center"/>
              <w:rPr>
                <w:sz w:val="18"/>
                <w:szCs w:val="18"/>
                <w:lang w:val="en-US"/>
              </w:rPr>
            </w:pPr>
            <w:r w:rsidRPr="00AC122A">
              <w:rPr>
                <w:sz w:val="18"/>
                <w:szCs w:val="18"/>
                <w:lang w:val="en-US"/>
              </w:rPr>
              <w:t>.84</w:t>
            </w:r>
            <w:r w:rsidR="00E972AA" w:rsidRPr="00AC122A">
              <w:rPr>
                <w:sz w:val="18"/>
                <w:szCs w:val="18"/>
                <w:lang w:val="en-US"/>
              </w:rPr>
              <w:t>1</w:t>
            </w:r>
          </w:p>
        </w:tc>
        <w:tc>
          <w:tcPr>
            <w:tcW w:w="1254" w:type="dxa"/>
            <w:tcBorders>
              <w:top w:val="nil"/>
              <w:left w:val="nil"/>
              <w:bottom w:val="nil"/>
              <w:right w:val="nil"/>
            </w:tcBorders>
          </w:tcPr>
          <w:p w14:paraId="01F53910" w14:textId="7A3797D7" w:rsidR="00CA7FBB" w:rsidRPr="00AC122A" w:rsidRDefault="00156689" w:rsidP="00E81B83">
            <w:pPr>
              <w:spacing w:line="360" w:lineRule="auto"/>
              <w:jc w:val="center"/>
              <w:rPr>
                <w:sz w:val="18"/>
                <w:szCs w:val="18"/>
                <w:lang w:val="en-US"/>
              </w:rPr>
            </w:pPr>
            <w:r w:rsidRPr="00AC122A">
              <w:rPr>
                <w:sz w:val="18"/>
                <w:szCs w:val="18"/>
                <w:lang w:val="en-US"/>
              </w:rPr>
              <w:t>[-.24</w:t>
            </w:r>
            <w:r w:rsidR="00E972AA" w:rsidRPr="00AC122A">
              <w:rPr>
                <w:sz w:val="18"/>
                <w:szCs w:val="18"/>
                <w:lang w:val="en-US"/>
              </w:rPr>
              <w:t>4</w:t>
            </w:r>
            <w:r w:rsidRPr="00AC122A">
              <w:rPr>
                <w:sz w:val="18"/>
                <w:szCs w:val="18"/>
                <w:lang w:val="en-US"/>
              </w:rPr>
              <w:t>;.</w:t>
            </w:r>
            <w:r w:rsidR="00E972AA" w:rsidRPr="00AC122A">
              <w:rPr>
                <w:sz w:val="18"/>
                <w:szCs w:val="18"/>
                <w:lang w:val="en-US"/>
              </w:rPr>
              <w:t>299</w:t>
            </w:r>
            <w:r w:rsidRPr="00AC122A">
              <w:rPr>
                <w:sz w:val="18"/>
                <w:szCs w:val="18"/>
                <w:lang w:val="en-US"/>
              </w:rPr>
              <w:t>]</w:t>
            </w:r>
          </w:p>
        </w:tc>
      </w:tr>
      <w:tr w:rsidR="00E972AA" w:rsidRPr="00AC122A" w14:paraId="469F7C99" w14:textId="44042B55" w:rsidTr="009A42FD">
        <w:trPr>
          <w:trHeight w:val="339"/>
        </w:trPr>
        <w:tc>
          <w:tcPr>
            <w:tcW w:w="1560" w:type="dxa"/>
            <w:tcBorders>
              <w:top w:val="nil"/>
              <w:left w:val="nil"/>
              <w:bottom w:val="nil"/>
              <w:right w:val="nil"/>
            </w:tcBorders>
          </w:tcPr>
          <w:p w14:paraId="1ED4EF82" w14:textId="77777777" w:rsidR="009A42FD" w:rsidRPr="00AC122A" w:rsidRDefault="009A42FD" w:rsidP="00E81B83">
            <w:pPr>
              <w:spacing w:line="360" w:lineRule="auto"/>
              <w:rPr>
                <w:sz w:val="18"/>
                <w:szCs w:val="18"/>
                <w:lang w:val="en-US"/>
              </w:rPr>
            </w:pPr>
            <w:r w:rsidRPr="00AC122A">
              <w:rPr>
                <w:sz w:val="18"/>
                <w:szCs w:val="18"/>
                <w:lang w:val="en-US"/>
              </w:rPr>
              <w:t>Age</w:t>
            </w:r>
          </w:p>
        </w:tc>
        <w:tc>
          <w:tcPr>
            <w:tcW w:w="1253" w:type="dxa"/>
            <w:tcBorders>
              <w:top w:val="nil"/>
              <w:left w:val="nil"/>
              <w:bottom w:val="nil"/>
              <w:right w:val="nil"/>
            </w:tcBorders>
          </w:tcPr>
          <w:p w14:paraId="4F093F53" w14:textId="23ACD6F4" w:rsidR="009A42FD" w:rsidRPr="00AC122A" w:rsidRDefault="00BD3B21" w:rsidP="00E81B83">
            <w:pPr>
              <w:spacing w:line="360" w:lineRule="auto"/>
              <w:jc w:val="center"/>
              <w:rPr>
                <w:sz w:val="18"/>
                <w:szCs w:val="18"/>
                <w:lang w:val="en-US"/>
              </w:rPr>
            </w:pPr>
            <w:r w:rsidRPr="00AC122A">
              <w:rPr>
                <w:sz w:val="18"/>
                <w:szCs w:val="18"/>
                <w:lang w:val="en-US"/>
              </w:rPr>
              <w:t>-.02</w:t>
            </w:r>
            <w:r w:rsidR="00E972AA" w:rsidRPr="00AC122A">
              <w:rPr>
                <w:sz w:val="18"/>
                <w:szCs w:val="18"/>
                <w:lang w:val="en-US"/>
              </w:rPr>
              <w:t>1</w:t>
            </w:r>
          </w:p>
        </w:tc>
        <w:tc>
          <w:tcPr>
            <w:tcW w:w="1253" w:type="dxa"/>
            <w:tcBorders>
              <w:top w:val="nil"/>
              <w:left w:val="nil"/>
              <w:bottom w:val="nil"/>
              <w:right w:val="nil"/>
            </w:tcBorders>
          </w:tcPr>
          <w:p w14:paraId="1C30B171" w14:textId="109C5E3D" w:rsidR="009A42FD" w:rsidRPr="00AC122A" w:rsidRDefault="00BD3B21" w:rsidP="00E81B83">
            <w:pPr>
              <w:spacing w:line="360" w:lineRule="auto"/>
              <w:jc w:val="center"/>
              <w:rPr>
                <w:sz w:val="18"/>
                <w:szCs w:val="18"/>
                <w:lang w:val="en-US"/>
              </w:rPr>
            </w:pPr>
            <w:r w:rsidRPr="00AC122A">
              <w:rPr>
                <w:sz w:val="18"/>
                <w:szCs w:val="18"/>
                <w:lang w:val="en-US"/>
              </w:rPr>
              <w:t>.010</w:t>
            </w:r>
          </w:p>
        </w:tc>
        <w:tc>
          <w:tcPr>
            <w:tcW w:w="1300" w:type="dxa"/>
            <w:tcBorders>
              <w:top w:val="nil"/>
              <w:left w:val="nil"/>
              <w:bottom w:val="nil"/>
              <w:right w:val="nil"/>
            </w:tcBorders>
          </w:tcPr>
          <w:p w14:paraId="69F5225E" w14:textId="38BF13A6" w:rsidR="009A42FD" w:rsidRPr="00AC122A" w:rsidRDefault="009A42FD" w:rsidP="00E81B83">
            <w:pPr>
              <w:spacing w:line="360" w:lineRule="auto"/>
              <w:jc w:val="center"/>
              <w:rPr>
                <w:sz w:val="18"/>
                <w:szCs w:val="18"/>
                <w:lang w:val="en-US"/>
              </w:rPr>
            </w:pPr>
            <w:r w:rsidRPr="00AC122A">
              <w:rPr>
                <w:sz w:val="18"/>
                <w:szCs w:val="18"/>
                <w:lang w:val="en-US"/>
              </w:rPr>
              <w:t>-.</w:t>
            </w:r>
            <w:r w:rsidR="00156689" w:rsidRPr="00AC122A">
              <w:rPr>
                <w:sz w:val="18"/>
                <w:szCs w:val="18"/>
                <w:lang w:val="en-US"/>
              </w:rPr>
              <w:t>2</w:t>
            </w:r>
            <w:r w:rsidR="00E972AA" w:rsidRPr="00AC122A">
              <w:rPr>
                <w:sz w:val="18"/>
                <w:szCs w:val="18"/>
                <w:lang w:val="en-US"/>
              </w:rPr>
              <w:t>09</w:t>
            </w:r>
          </w:p>
        </w:tc>
        <w:tc>
          <w:tcPr>
            <w:tcW w:w="1315" w:type="dxa"/>
            <w:tcBorders>
              <w:top w:val="nil"/>
              <w:left w:val="nil"/>
              <w:bottom w:val="nil"/>
              <w:right w:val="nil"/>
            </w:tcBorders>
          </w:tcPr>
          <w:p w14:paraId="7C346FAC" w14:textId="1561AC50" w:rsidR="009A42FD" w:rsidRPr="00AC122A" w:rsidRDefault="009A42FD" w:rsidP="00E81B83">
            <w:pPr>
              <w:spacing w:line="360" w:lineRule="auto"/>
              <w:jc w:val="center"/>
              <w:rPr>
                <w:sz w:val="18"/>
                <w:szCs w:val="18"/>
                <w:lang w:val="en-US"/>
              </w:rPr>
            </w:pPr>
            <w:r w:rsidRPr="00AC122A">
              <w:rPr>
                <w:sz w:val="18"/>
                <w:szCs w:val="18"/>
                <w:lang w:val="en-US"/>
              </w:rPr>
              <w:t>-1.</w:t>
            </w:r>
            <w:r w:rsidR="00156689" w:rsidRPr="00AC122A">
              <w:rPr>
                <w:sz w:val="18"/>
                <w:szCs w:val="18"/>
                <w:lang w:val="en-US"/>
              </w:rPr>
              <w:t>9</w:t>
            </w:r>
            <w:r w:rsidR="00E972AA" w:rsidRPr="00AC122A">
              <w:rPr>
                <w:sz w:val="18"/>
                <w:szCs w:val="18"/>
                <w:lang w:val="en-US"/>
              </w:rPr>
              <w:t>62</w:t>
            </w:r>
          </w:p>
        </w:tc>
        <w:tc>
          <w:tcPr>
            <w:tcW w:w="1301" w:type="dxa"/>
            <w:tcBorders>
              <w:top w:val="nil"/>
              <w:left w:val="nil"/>
              <w:bottom w:val="nil"/>
              <w:right w:val="nil"/>
            </w:tcBorders>
          </w:tcPr>
          <w:p w14:paraId="02AD1F89" w14:textId="5F1C26D8" w:rsidR="009A42FD" w:rsidRPr="00AC122A" w:rsidRDefault="009A42FD" w:rsidP="00E81B83">
            <w:pPr>
              <w:spacing w:line="360" w:lineRule="auto"/>
              <w:jc w:val="center"/>
              <w:rPr>
                <w:i/>
                <w:iCs/>
                <w:sz w:val="18"/>
                <w:szCs w:val="18"/>
                <w:lang w:val="en-US"/>
              </w:rPr>
            </w:pPr>
            <w:r w:rsidRPr="00AC122A">
              <w:rPr>
                <w:i/>
                <w:iCs/>
                <w:sz w:val="18"/>
                <w:szCs w:val="18"/>
                <w:lang w:val="en-US"/>
              </w:rPr>
              <w:t>.05</w:t>
            </w:r>
            <w:r w:rsidR="00E972AA" w:rsidRPr="00AC122A">
              <w:rPr>
                <w:i/>
                <w:iCs/>
                <w:sz w:val="18"/>
                <w:szCs w:val="18"/>
                <w:lang w:val="en-US"/>
              </w:rPr>
              <w:t>3</w:t>
            </w:r>
          </w:p>
        </w:tc>
        <w:tc>
          <w:tcPr>
            <w:tcW w:w="1254" w:type="dxa"/>
            <w:tcBorders>
              <w:top w:val="nil"/>
              <w:left w:val="nil"/>
              <w:bottom w:val="nil"/>
              <w:right w:val="nil"/>
            </w:tcBorders>
          </w:tcPr>
          <w:p w14:paraId="6EFF466D" w14:textId="560B05A2" w:rsidR="009A42FD" w:rsidRPr="00AC122A" w:rsidRDefault="00BD3B21" w:rsidP="00E81B83">
            <w:pPr>
              <w:spacing w:line="360" w:lineRule="auto"/>
              <w:jc w:val="center"/>
              <w:rPr>
                <w:sz w:val="18"/>
                <w:szCs w:val="18"/>
                <w:lang w:val="en-US"/>
              </w:rPr>
            </w:pPr>
            <w:r w:rsidRPr="00AC122A">
              <w:rPr>
                <w:sz w:val="18"/>
                <w:szCs w:val="18"/>
                <w:lang w:val="en-US"/>
              </w:rPr>
              <w:t>[-.041;.00</w:t>
            </w:r>
            <w:r w:rsidR="00156689" w:rsidRPr="00AC122A">
              <w:rPr>
                <w:sz w:val="18"/>
                <w:szCs w:val="18"/>
                <w:lang w:val="en-US"/>
              </w:rPr>
              <w:t>0</w:t>
            </w:r>
            <w:r w:rsidRPr="00AC122A">
              <w:rPr>
                <w:sz w:val="18"/>
                <w:szCs w:val="18"/>
                <w:lang w:val="en-US"/>
              </w:rPr>
              <w:t>]</w:t>
            </w:r>
          </w:p>
        </w:tc>
      </w:tr>
      <w:tr w:rsidR="00E972AA" w:rsidRPr="00AC122A" w14:paraId="45D63B4A" w14:textId="523DA8AD" w:rsidTr="009A42FD">
        <w:trPr>
          <w:trHeight w:val="678"/>
        </w:trPr>
        <w:tc>
          <w:tcPr>
            <w:tcW w:w="1560" w:type="dxa"/>
            <w:tcBorders>
              <w:top w:val="nil"/>
              <w:left w:val="nil"/>
              <w:right w:val="nil"/>
            </w:tcBorders>
          </w:tcPr>
          <w:p w14:paraId="6F7BCB67" w14:textId="77777777" w:rsidR="009A42FD" w:rsidRPr="00AC122A" w:rsidRDefault="009A42FD" w:rsidP="00E81B83">
            <w:pPr>
              <w:spacing w:line="360" w:lineRule="auto"/>
              <w:rPr>
                <w:sz w:val="18"/>
                <w:szCs w:val="18"/>
                <w:lang w:val="en-US"/>
              </w:rPr>
            </w:pPr>
            <w:r w:rsidRPr="00AC122A">
              <w:rPr>
                <w:sz w:val="18"/>
                <w:szCs w:val="18"/>
                <w:lang w:val="en-US"/>
              </w:rPr>
              <w:t>Baseline alcohol consumption</w:t>
            </w:r>
          </w:p>
        </w:tc>
        <w:tc>
          <w:tcPr>
            <w:tcW w:w="1253" w:type="dxa"/>
            <w:tcBorders>
              <w:top w:val="nil"/>
              <w:left w:val="nil"/>
              <w:right w:val="nil"/>
            </w:tcBorders>
          </w:tcPr>
          <w:p w14:paraId="1A48180E" w14:textId="7FE3F788" w:rsidR="009A42FD" w:rsidRPr="00AC122A" w:rsidRDefault="00BD3B21" w:rsidP="00E81B83">
            <w:pPr>
              <w:spacing w:line="360" w:lineRule="auto"/>
              <w:jc w:val="center"/>
              <w:rPr>
                <w:sz w:val="18"/>
                <w:szCs w:val="18"/>
                <w:lang w:val="en-US"/>
              </w:rPr>
            </w:pPr>
            <w:r w:rsidRPr="00AC122A">
              <w:rPr>
                <w:sz w:val="18"/>
                <w:szCs w:val="18"/>
                <w:lang w:val="en-US"/>
              </w:rPr>
              <w:t>.</w:t>
            </w:r>
            <w:r w:rsidR="00156689" w:rsidRPr="00AC122A">
              <w:rPr>
                <w:sz w:val="18"/>
                <w:szCs w:val="18"/>
                <w:lang w:val="en-US"/>
              </w:rPr>
              <w:t>19</w:t>
            </w:r>
            <w:r w:rsidR="00E972AA" w:rsidRPr="00AC122A">
              <w:rPr>
                <w:sz w:val="18"/>
                <w:szCs w:val="18"/>
                <w:lang w:val="en-US"/>
              </w:rPr>
              <w:t>0</w:t>
            </w:r>
          </w:p>
        </w:tc>
        <w:tc>
          <w:tcPr>
            <w:tcW w:w="1253" w:type="dxa"/>
            <w:tcBorders>
              <w:top w:val="nil"/>
              <w:left w:val="nil"/>
              <w:right w:val="nil"/>
            </w:tcBorders>
          </w:tcPr>
          <w:p w14:paraId="0031D033" w14:textId="679C1AE2" w:rsidR="009A42FD" w:rsidRPr="00AC122A" w:rsidRDefault="00BD3B21" w:rsidP="00E81B83">
            <w:pPr>
              <w:spacing w:line="360" w:lineRule="auto"/>
              <w:jc w:val="center"/>
              <w:rPr>
                <w:sz w:val="18"/>
                <w:szCs w:val="18"/>
                <w:lang w:val="en-US"/>
              </w:rPr>
            </w:pPr>
            <w:r w:rsidRPr="00AC122A">
              <w:rPr>
                <w:sz w:val="18"/>
                <w:szCs w:val="18"/>
                <w:lang w:val="en-US"/>
              </w:rPr>
              <w:t>.</w:t>
            </w:r>
            <w:r w:rsidR="00156689" w:rsidRPr="00AC122A">
              <w:rPr>
                <w:sz w:val="18"/>
                <w:szCs w:val="18"/>
                <w:lang w:val="en-US"/>
              </w:rPr>
              <w:t>0</w:t>
            </w:r>
            <w:r w:rsidR="00E972AA" w:rsidRPr="00AC122A">
              <w:rPr>
                <w:sz w:val="18"/>
                <w:szCs w:val="18"/>
                <w:lang w:val="en-US"/>
              </w:rPr>
              <w:t>87</w:t>
            </w:r>
          </w:p>
        </w:tc>
        <w:tc>
          <w:tcPr>
            <w:tcW w:w="1300" w:type="dxa"/>
            <w:tcBorders>
              <w:top w:val="nil"/>
              <w:left w:val="nil"/>
              <w:right w:val="nil"/>
            </w:tcBorders>
          </w:tcPr>
          <w:p w14:paraId="7B372CBE" w14:textId="6AC04151" w:rsidR="009A42FD" w:rsidRPr="00AC122A" w:rsidRDefault="009A42FD" w:rsidP="00E81B83">
            <w:pPr>
              <w:spacing w:line="360" w:lineRule="auto"/>
              <w:jc w:val="center"/>
              <w:rPr>
                <w:sz w:val="18"/>
                <w:szCs w:val="18"/>
                <w:lang w:val="en-US"/>
              </w:rPr>
            </w:pPr>
            <w:r w:rsidRPr="00AC122A">
              <w:rPr>
                <w:sz w:val="18"/>
                <w:szCs w:val="18"/>
                <w:lang w:val="en-US"/>
              </w:rPr>
              <w:t>.2</w:t>
            </w:r>
            <w:r w:rsidR="00E972AA" w:rsidRPr="00AC122A">
              <w:rPr>
                <w:sz w:val="18"/>
                <w:szCs w:val="18"/>
                <w:lang w:val="en-US"/>
              </w:rPr>
              <w:t>34</w:t>
            </w:r>
          </w:p>
        </w:tc>
        <w:tc>
          <w:tcPr>
            <w:tcW w:w="1315" w:type="dxa"/>
            <w:tcBorders>
              <w:top w:val="nil"/>
              <w:left w:val="nil"/>
              <w:right w:val="nil"/>
            </w:tcBorders>
          </w:tcPr>
          <w:p w14:paraId="0EBC7ED2" w14:textId="6C96ABDF" w:rsidR="009A42FD" w:rsidRPr="00AC122A" w:rsidRDefault="00E972AA" w:rsidP="00E81B83">
            <w:pPr>
              <w:spacing w:line="360" w:lineRule="auto"/>
              <w:jc w:val="center"/>
              <w:rPr>
                <w:sz w:val="18"/>
                <w:szCs w:val="18"/>
                <w:lang w:val="en-US"/>
              </w:rPr>
            </w:pPr>
            <w:r w:rsidRPr="00AC122A">
              <w:rPr>
                <w:sz w:val="18"/>
                <w:szCs w:val="18"/>
                <w:lang w:val="en-US"/>
              </w:rPr>
              <w:t>2.192</w:t>
            </w:r>
          </w:p>
        </w:tc>
        <w:tc>
          <w:tcPr>
            <w:tcW w:w="1301" w:type="dxa"/>
            <w:tcBorders>
              <w:top w:val="nil"/>
              <w:left w:val="nil"/>
              <w:right w:val="nil"/>
            </w:tcBorders>
          </w:tcPr>
          <w:p w14:paraId="7059F343" w14:textId="6B4C75FB" w:rsidR="009A42FD" w:rsidRPr="00AC122A" w:rsidRDefault="009A42FD" w:rsidP="00E81B83">
            <w:pPr>
              <w:spacing w:line="360" w:lineRule="auto"/>
              <w:jc w:val="center"/>
              <w:rPr>
                <w:b/>
                <w:bCs/>
                <w:sz w:val="18"/>
                <w:szCs w:val="18"/>
                <w:lang w:val="en-US"/>
              </w:rPr>
            </w:pPr>
            <w:r w:rsidRPr="00AC122A">
              <w:rPr>
                <w:b/>
                <w:bCs/>
                <w:sz w:val="18"/>
                <w:szCs w:val="18"/>
                <w:lang w:val="en-US"/>
              </w:rPr>
              <w:t>.0</w:t>
            </w:r>
            <w:r w:rsidR="00E972AA" w:rsidRPr="00AC122A">
              <w:rPr>
                <w:b/>
                <w:bCs/>
                <w:sz w:val="18"/>
                <w:szCs w:val="18"/>
                <w:lang w:val="en-US"/>
              </w:rPr>
              <w:t>31</w:t>
            </w:r>
          </w:p>
        </w:tc>
        <w:tc>
          <w:tcPr>
            <w:tcW w:w="1254" w:type="dxa"/>
            <w:tcBorders>
              <w:top w:val="nil"/>
              <w:left w:val="nil"/>
              <w:right w:val="nil"/>
            </w:tcBorders>
          </w:tcPr>
          <w:p w14:paraId="227CD00A" w14:textId="7ABFDE85" w:rsidR="009A42FD" w:rsidRPr="00AC122A" w:rsidRDefault="00BD3B21" w:rsidP="00E81B83">
            <w:pPr>
              <w:spacing w:line="360" w:lineRule="auto"/>
              <w:jc w:val="center"/>
              <w:rPr>
                <w:sz w:val="18"/>
                <w:szCs w:val="18"/>
                <w:lang w:val="en-US"/>
              </w:rPr>
            </w:pPr>
            <w:r w:rsidRPr="00AC122A">
              <w:rPr>
                <w:sz w:val="18"/>
                <w:szCs w:val="18"/>
                <w:lang w:val="en-US"/>
              </w:rPr>
              <w:t>[</w:t>
            </w:r>
            <w:r w:rsidR="00156689" w:rsidRPr="00AC122A">
              <w:rPr>
                <w:sz w:val="18"/>
                <w:szCs w:val="18"/>
                <w:lang w:val="en-US"/>
              </w:rPr>
              <w:t>-.0</w:t>
            </w:r>
            <w:r w:rsidR="00E972AA" w:rsidRPr="00AC122A">
              <w:rPr>
                <w:sz w:val="18"/>
                <w:szCs w:val="18"/>
                <w:lang w:val="en-US"/>
              </w:rPr>
              <w:t>18</w:t>
            </w:r>
            <w:r w:rsidR="00156689" w:rsidRPr="00AC122A">
              <w:rPr>
                <w:sz w:val="18"/>
                <w:szCs w:val="18"/>
                <w:lang w:val="en-US"/>
              </w:rPr>
              <w:t>;</w:t>
            </w:r>
            <w:r w:rsidR="00E972AA" w:rsidRPr="00AC122A">
              <w:rPr>
                <w:sz w:val="18"/>
                <w:szCs w:val="18"/>
                <w:lang w:val="en-US"/>
              </w:rPr>
              <w:t>.363</w:t>
            </w:r>
            <w:r w:rsidRPr="00AC122A">
              <w:rPr>
                <w:sz w:val="18"/>
                <w:szCs w:val="18"/>
                <w:lang w:val="en-US"/>
              </w:rPr>
              <w:t>]</w:t>
            </w:r>
          </w:p>
        </w:tc>
      </w:tr>
    </w:tbl>
    <w:p w14:paraId="766D9684" w14:textId="5233388F" w:rsidR="009A42FD" w:rsidRPr="00AC122A" w:rsidRDefault="009A42FD" w:rsidP="009A42FD">
      <w:pPr>
        <w:spacing w:line="360" w:lineRule="auto"/>
        <w:rPr>
          <w:sz w:val="18"/>
          <w:szCs w:val="18"/>
          <w:lang w:val="en-US"/>
        </w:rPr>
      </w:pPr>
      <w:r w:rsidRPr="00AC122A">
        <w:rPr>
          <w:i/>
          <w:iCs/>
          <w:sz w:val="18"/>
          <w:szCs w:val="18"/>
          <w:lang w:val="en-US"/>
        </w:rPr>
        <w:t>Note</w:t>
      </w:r>
      <w:r w:rsidRPr="00AC122A">
        <w:rPr>
          <w:sz w:val="18"/>
          <w:szCs w:val="18"/>
          <w:lang w:val="en-US"/>
        </w:rPr>
        <w:t xml:space="preserve">. </w:t>
      </w:r>
      <w:r w:rsidR="00CA7FBB" w:rsidRPr="00AC122A">
        <w:rPr>
          <w:sz w:val="18"/>
          <w:szCs w:val="18"/>
          <w:vertAlign w:val="superscript"/>
          <w:lang w:val="en-US"/>
        </w:rPr>
        <w:t>§</w:t>
      </w:r>
      <w:r w:rsidR="00CA7FBB" w:rsidRPr="00AC122A">
        <w:rPr>
          <w:sz w:val="18"/>
          <w:szCs w:val="18"/>
          <w:lang w:val="en-US"/>
        </w:rPr>
        <w:t>Nutrition counseling group (WFPB (1) vs. DGE (0)), ° education was dichotomized based on ISCED classification (high education (1) vs. low education (0)).</w:t>
      </w:r>
      <w:r w:rsidR="009A10AE" w:rsidRPr="00AC122A">
        <w:rPr>
          <w:sz w:val="18"/>
          <w:szCs w:val="18"/>
          <w:lang w:val="en-US"/>
        </w:rPr>
        <w:t xml:space="preserve"> </w:t>
      </w:r>
      <w:r w:rsidR="009A10AE" w:rsidRPr="00AC122A">
        <w:rPr>
          <w:i/>
          <w:iCs/>
          <w:sz w:val="18"/>
          <w:szCs w:val="18"/>
          <w:lang w:val="en-US"/>
        </w:rPr>
        <w:t>B</w:t>
      </w:r>
      <w:r w:rsidR="009A10AE" w:rsidRPr="00AC122A">
        <w:rPr>
          <w:sz w:val="18"/>
          <w:szCs w:val="18"/>
          <w:lang w:val="en-US"/>
        </w:rPr>
        <w:t xml:space="preserve">: unstandardized regression coefficient; </w:t>
      </w:r>
      <w:r w:rsidR="009A10AE" w:rsidRPr="00AC122A">
        <w:rPr>
          <w:i/>
          <w:iCs/>
          <w:sz w:val="18"/>
          <w:szCs w:val="18"/>
          <w:lang w:val="en-US"/>
        </w:rPr>
        <w:t>SE</w:t>
      </w:r>
      <w:r w:rsidR="009A10AE" w:rsidRPr="00AC122A">
        <w:rPr>
          <w:sz w:val="18"/>
          <w:szCs w:val="18"/>
          <w:lang w:val="en-US"/>
        </w:rPr>
        <w:t xml:space="preserve">: standard error of unstandardized regression coefficient </w:t>
      </w:r>
      <w:r w:rsidR="009A10AE" w:rsidRPr="00AC122A">
        <w:rPr>
          <w:i/>
          <w:iCs/>
          <w:sz w:val="18"/>
          <w:szCs w:val="18"/>
          <w:lang w:val="en-US"/>
        </w:rPr>
        <w:t>B</w:t>
      </w:r>
      <w:r w:rsidR="009A10AE" w:rsidRPr="00AC122A">
        <w:rPr>
          <w:sz w:val="18"/>
          <w:szCs w:val="18"/>
          <w:lang w:val="en-US"/>
        </w:rPr>
        <w:t xml:space="preserve">; β: standardized regression coefficient; </w:t>
      </w:r>
      <w:r w:rsidR="003C2D67" w:rsidRPr="00AC122A">
        <w:rPr>
          <w:i/>
          <w:iCs/>
          <w:sz w:val="18"/>
          <w:szCs w:val="18"/>
          <w:lang w:val="en-US"/>
        </w:rPr>
        <w:t>t</w:t>
      </w:r>
      <w:r w:rsidR="009A10AE" w:rsidRPr="00AC122A">
        <w:rPr>
          <w:sz w:val="18"/>
          <w:szCs w:val="18"/>
          <w:lang w:val="en-US"/>
        </w:rPr>
        <w:t xml:space="preserve">: </w:t>
      </w:r>
      <w:r w:rsidR="009A10AE" w:rsidRPr="00AC122A">
        <w:rPr>
          <w:i/>
          <w:iCs/>
          <w:sz w:val="18"/>
          <w:szCs w:val="18"/>
          <w:lang w:val="en-US"/>
        </w:rPr>
        <w:t>t</w:t>
      </w:r>
      <w:r w:rsidR="009A10AE" w:rsidRPr="00AC122A">
        <w:rPr>
          <w:sz w:val="18"/>
          <w:szCs w:val="18"/>
          <w:lang w:val="en-US"/>
        </w:rPr>
        <w:t xml:space="preserve">-Test; </w:t>
      </w:r>
      <w:r w:rsidR="009A10AE" w:rsidRPr="00AC122A">
        <w:rPr>
          <w:i/>
          <w:iCs/>
          <w:sz w:val="18"/>
          <w:szCs w:val="18"/>
          <w:lang w:val="en-US"/>
        </w:rPr>
        <w:t>p</w:t>
      </w:r>
      <w:r w:rsidR="009A10AE" w:rsidRPr="00AC122A">
        <w:rPr>
          <w:sz w:val="18"/>
          <w:szCs w:val="18"/>
          <w:lang w:val="en-US"/>
        </w:rPr>
        <w:t>: Significance; 95%-CI: confidence interval of the unstandardized coefficient.</w:t>
      </w:r>
    </w:p>
    <w:p w14:paraId="7C7AB191" w14:textId="45A26726" w:rsidR="0020204D" w:rsidRPr="00AC122A" w:rsidRDefault="0020204D" w:rsidP="0020204D">
      <w:pPr>
        <w:pStyle w:val="berschrift2"/>
        <w:rPr>
          <w:lang w:val="en-US"/>
        </w:rPr>
      </w:pPr>
      <w:r w:rsidRPr="00AC122A">
        <w:rPr>
          <w:lang w:val="en-US"/>
        </w:rPr>
        <w:t>M</w:t>
      </w:r>
      <w:r w:rsidR="00F24BAB" w:rsidRPr="00AC122A">
        <w:rPr>
          <w:lang w:val="en-US"/>
        </w:rPr>
        <w:t>ale CC-Sample</w:t>
      </w:r>
    </w:p>
    <w:p w14:paraId="5400E78D" w14:textId="5CFD33D5" w:rsidR="0020204D" w:rsidRPr="00AC122A" w:rsidRDefault="006075F9" w:rsidP="0020204D">
      <w:pPr>
        <w:pStyle w:val="berschrift3"/>
        <w:rPr>
          <w:sz w:val="22"/>
          <w:szCs w:val="22"/>
          <w:lang w:val="en-US"/>
        </w:rPr>
      </w:pPr>
      <w:r w:rsidRPr="00AC122A">
        <w:rPr>
          <w:sz w:val="22"/>
          <w:szCs w:val="22"/>
          <w:lang w:val="en-US"/>
        </w:rPr>
        <w:t>Changes in alcohol consumption level</w:t>
      </w:r>
      <w:r w:rsidR="00FA251C" w:rsidRPr="00AC122A">
        <w:rPr>
          <w:sz w:val="22"/>
          <w:szCs w:val="22"/>
          <w:lang w:val="en-US"/>
        </w:rPr>
        <w:t xml:space="preserve"> over time</w:t>
      </w:r>
    </w:p>
    <w:p w14:paraId="631C90C7" w14:textId="187159BE" w:rsidR="003E0FF6" w:rsidRPr="00AC122A" w:rsidRDefault="00AA6FFE" w:rsidP="003E0FF6">
      <w:pPr>
        <w:spacing w:line="360" w:lineRule="auto"/>
        <w:rPr>
          <w:lang w:val="en-US"/>
        </w:rPr>
      </w:pPr>
      <w:r w:rsidRPr="00AC122A">
        <w:rPr>
          <w:lang w:val="en-US"/>
        </w:rPr>
        <w:t>Male participants in the</w:t>
      </w:r>
      <w:r w:rsidR="003E0FF6" w:rsidRPr="00AC122A">
        <w:rPr>
          <w:lang w:val="en-US"/>
        </w:rPr>
        <w:t xml:space="preserve"> WFPB group (</w:t>
      </w:r>
      <w:r w:rsidR="003E0FF6" w:rsidRPr="00AC122A">
        <w:rPr>
          <w:i/>
          <w:iCs/>
          <w:lang w:val="en-US"/>
        </w:rPr>
        <w:t>n</w:t>
      </w:r>
      <w:r w:rsidR="003E0FF6" w:rsidRPr="00AC122A">
        <w:rPr>
          <w:lang w:val="en-US"/>
        </w:rPr>
        <w:t>=40)</w:t>
      </w:r>
      <w:r w:rsidRPr="00AC122A">
        <w:rPr>
          <w:lang w:val="en-US"/>
        </w:rPr>
        <w:t xml:space="preserve"> reduced their alcohol consumption for about </w:t>
      </w:r>
      <w:proofErr w:type="gramStart"/>
      <w:r w:rsidR="004A355A" w:rsidRPr="00AC122A">
        <w:rPr>
          <w:lang w:val="en-US"/>
        </w:rPr>
        <w:t xml:space="preserve">⅖ </w:t>
      </w:r>
      <w:r w:rsidRPr="00AC122A">
        <w:rPr>
          <w:lang w:val="en-US"/>
        </w:rPr>
        <w:t xml:space="preserve"> </w:t>
      </w:r>
      <w:r w:rsidR="004A355A" w:rsidRPr="00AC122A">
        <w:rPr>
          <w:lang w:val="en-US"/>
        </w:rPr>
        <w:t>SDD</w:t>
      </w:r>
      <w:proofErr w:type="gramEnd"/>
      <w:r w:rsidRPr="00AC122A">
        <w:rPr>
          <w:lang w:val="en-US"/>
        </w:rPr>
        <w:t>.</w:t>
      </w:r>
      <w:r w:rsidR="003E0FF6" w:rsidRPr="00AC122A">
        <w:rPr>
          <w:lang w:val="en-US"/>
        </w:rPr>
        <w:t xml:space="preserve"> At t12</w:t>
      </w:r>
      <w:r w:rsidR="00553700" w:rsidRPr="00AC122A">
        <w:rPr>
          <w:lang w:val="en-US"/>
        </w:rPr>
        <w:t xml:space="preserve"> (</w:t>
      </w:r>
      <w:r w:rsidR="00553700" w:rsidRPr="00AC122A">
        <w:rPr>
          <w:i/>
          <w:iCs/>
          <w:lang w:val="en-US"/>
        </w:rPr>
        <w:t>M</w:t>
      </w:r>
      <w:r w:rsidR="00553700" w:rsidRPr="00AC122A">
        <w:rPr>
          <w:lang w:val="en-US"/>
        </w:rPr>
        <w:t xml:space="preserve">=1.15, </w:t>
      </w:r>
      <w:r w:rsidR="00553700" w:rsidRPr="00AC122A">
        <w:rPr>
          <w:i/>
          <w:iCs/>
          <w:lang w:val="en-US"/>
        </w:rPr>
        <w:t>SD</w:t>
      </w:r>
      <w:r w:rsidR="00553700" w:rsidRPr="00AC122A">
        <w:rPr>
          <w:lang w:val="en-US"/>
        </w:rPr>
        <w:t>=0.82)</w:t>
      </w:r>
      <w:r w:rsidR="003E0FF6" w:rsidRPr="00AC122A">
        <w:rPr>
          <w:lang w:val="en-US"/>
        </w:rPr>
        <w:t>,</w:t>
      </w:r>
      <w:r w:rsidRPr="00AC122A">
        <w:rPr>
          <w:lang w:val="en-US"/>
        </w:rPr>
        <w:t xml:space="preserve"> their</w:t>
      </w:r>
      <w:r w:rsidR="003E0FF6" w:rsidRPr="00AC122A">
        <w:rPr>
          <w:lang w:val="en-US"/>
        </w:rPr>
        <w:t xml:space="preserve"> alcohol consumption was significantly lower than at t0</w:t>
      </w:r>
      <w:r w:rsidR="00553700" w:rsidRPr="00AC122A">
        <w:rPr>
          <w:lang w:val="en-US"/>
        </w:rPr>
        <w:t xml:space="preserve"> (</w:t>
      </w:r>
      <w:r w:rsidR="00553700" w:rsidRPr="00AC122A">
        <w:rPr>
          <w:i/>
          <w:iCs/>
          <w:lang w:val="en-US"/>
        </w:rPr>
        <w:t>M</w:t>
      </w:r>
      <w:r w:rsidR="00553700" w:rsidRPr="00AC122A">
        <w:rPr>
          <w:lang w:val="en-US"/>
        </w:rPr>
        <w:t xml:space="preserve">=1.55, </w:t>
      </w:r>
      <w:r w:rsidR="00553700" w:rsidRPr="00AC122A">
        <w:rPr>
          <w:i/>
          <w:iCs/>
          <w:lang w:val="en-US"/>
        </w:rPr>
        <w:t>SD</w:t>
      </w:r>
      <w:r w:rsidR="00553700" w:rsidRPr="00AC122A">
        <w:rPr>
          <w:lang w:val="en-US"/>
        </w:rPr>
        <w:t>=0.74)</w:t>
      </w:r>
      <w:r w:rsidR="003E0FF6" w:rsidRPr="00AC122A">
        <w:rPr>
          <w:lang w:val="en-US"/>
        </w:rPr>
        <w:t xml:space="preserve">, </w:t>
      </w:r>
      <w:proofErr w:type="gramStart"/>
      <w:r w:rsidR="003E0FF6" w:rsidRPr="00AC122A">
        <w:rPr>
          <w:i/>
          <w:iCs/>
          <w:lang w:val="en-US"/>
        </w:rPr>
        <w:t>t</w:t>
      </w:r>
      <w:r w:rsidR="003E0FF6" w:rsidRPr="00AC122A">
        <w:rPr>
          <w:lang w:val="en-US"/>
        </w:rPr>
        <w:t>(</w:t>
      </w:r>
      <w:proofErr w:type="gramEnd"/>
      <w:r w:rsidR="003E0FF6" w:rsidRPr="00AC122A">
        <w:rPr>
          <w:lang w:val="en-US"/>
        </w:rPr>
        <w:t xml:space="preserve">41)=3.18, </w:t>
      </w:r>
      <w:r w:rsidR="003E0FF6" w:rsidRPr="00AC122A">
        <w:rPr>
          <w:i/>
          <w:iCs/>
          <w:lang w:val="en-US"/>
        </w:rPr>
        <w:t>p</w:t>
      </w:r>
      <w:r w:rsidR="003E0FF6" w:rsidRPr="00AC122A">
        <w:rPr>
          <w:lang w:val="en-US"/>
        </w:rPr>
        <w:t>=.00</w:t>
      </w:r>
      <w:r w:rsidR="00A00C03" w:rsidRPr="00AC122A">
        <w:rPr>
          <w:lang w:val="en-US"/>
        </w:rPr>
        <w:t>3</w:t>
      </w:r>
      <w:r w:rsidR="003E0FF6" w:rsidRPr="00AC122A">
        <w:rPr>
          <w:lang w:val="en-US"/>
        </w:rPr>
        <w:t xml:space="preserve">, Cohen's </w:t>
      </w:r>
      <w:r w:rsidR="003E0FF6" w:rsidRPr="00AC122A">
        <w:rPr>
          <w:i/>
          <w:iCs/>
          <w:lang w:val="en-US"/>
        </w:rPr>
        <w:t>d</w:t>
      </w:r>
      <w:r w:rsidR="003E0FF6" w:rsidRPr="00AC122A">
        <w:rPr>
          <w:lang w:val="en-US"/>
        </w:rPr>
        <w:t>=.49.</w:t>
      </w:r>
      <w:r w:rsidRPr="00AC122A">
        <w:rPr>
          <w:lang w:val="en-US"/>
        </w:rPr>
        <w:t xml:space="preserve"> However, in the </w:t>
      </w:r>
      <w:r w:rsidR="00965D2B" w:rsidRPr="00AC122A">
        <w:rPr>
          <w:lang w:val="en-US"/>
        </w:rPr>
        <w:t>DGE</w:t>
      </w:r>
      <w:r w:rsidR="003E0FF6" w:rsidRPr="00AC122A">
        <w:rPr>
          <w:lang w:val="en-US"/>
        </w:rPr>
        <w:t xml:space="preserve"> group (</w:t>
      </w:r>
      <w:r w:rsidR="003E0FF6" w:rsidRPr="00AC122A">
        <w:rPr>
          <w:i/>
          <w:iCs/>
          <w:lang w:val="en-US"/>
        </w:rPr>
        <w:t>n</w:t>
      </w:r>
      <w:r w:rsidR="003E0FF6" w:rsidRPr="00AC122A">
        <w:rPr>
          <w:lang w:val="en-US"/>
        </w:rPr>
        <w:t>=41)</w:t>
      </w:r>
      <w:r w:rsidRPr="00AC122A">
        <w:rPr>
          <w:lang w:val="en-US"/>
        </w:rPr>
        <w:t xml:space="preserve"> men reduced their consumption level significantly for a </w:t>
      </w:r>
      <w:bookmarkStart w:id="1" w:name="_Hlk235091927"/>
      <w:r w:rsidR="004A355A" w:rsidRPr="00AC122A">
        <w:rPr>
          <w:rFonts w:ascii="Aptos" w:eastAsia="Times New Roman" w:hAnsi="Aptos" w:cs="Times New Roman"/>
          <w:color w:val="000000"/>
          <w:sz w:val="20"/>
          <w:szCs w:val="20"/>
          <w:lang w:val="en-US"/>
        </w:rPr>
        <w:t>½</w:t>
      </w:r>
      <w:bookmarkEnd w:id="1"/>
      <w:r w:rsidR="004A355A" w:rsidRPr="00AC122A">
        <w:rPr>
          <w:rFonts w:ascii="Aptos" w:eastAsia="Times New Roman" w:hAnsi="Aptos" w:cs="Times New Roman"/>
          <w:color w:val="000000"/>
          <w:sz w:val="20"/>
          <w:szCs w:val="20"/>
          <w:lang w:val="en-US"/>
        </w:rPr>
        <w:t xml:space="preserve"> </w:t>
      </w:r>
      <w:r w:rsidR="004A355A" w:rsidRPr="00AC122A">
        <w:rPr>
          <w:lang w:val="en-US"/>
        </w:rPr>
        <w:t>SDD</w:t>
      </w:r>
      <w:r w:rsidRPr="00AC122A">
        <w:rPr>
          <w:lang w:val="en-US"/>
        </w:rPr>
        <w:t xml:space="preserve"> from </w:t>
      </w:r>
      <w:r w:rsidR="003E0FF6" w:rsidRPr="00AC122A">
        <w:rPr>
          <w:lang w:val="en-US"/>
        </w:rPr>
        <w:t>t12</w:t>
      </w:r>
      <w:r w:rsidR="00553700" w:rsidRPr="00AC122A">
        <w:rPr>
          <w:lang w:val="en-US"/>
        </w:rPr>
        <w:t xml:space="preserve"> (</w:t>
      </w:r>
      <w:r w:rsidR="00553700" w:rsidRPr="00AC122A">
        <w:rPr>
          <w:i/>
          <w:iCs/>
          <w:lang w:val="en-US"/>
        </w:rPr>
        <w:t>M</w:t>
      </w:r>
      <w:r w:rsidR="00553700" w:rsidRPr="00AC122A">
        <w:rPr>
          <w:lang w:val="en-US"/>
        </w:rPr>
        <w:t xml:space="preserve">=1.37, </w:t>
      </w:r>
      <w:r w:rsidR="00553700" w:rsidRPr="00AC122A">
        <w:rPr>
          <w:i/>
          <w:iCs/>
          <w:lang w:val="en-US"/>
        </w:rPr>
        <w:t>SD</w:t>
      </w:r>
      <w:r w:rsidR="00553700" w:rsidRPr="00AC122A">
        <w:rPr>
          <w:lang w:val="en-US"/>
        </w:rPr>
        <w:t>=0.93)</w:t>
      </w:r>
      <w:r w:rsidR="003E0FF6" w:rsidRPr="00AC122A">
        <w:rPr>
          <w:lang w:val="en-US"/>
        </w:rPr>
        <w:t xml:space="preserve"> </w:t>
      </w:r>
      <w:r w:rsidRPr="00AC122A">
        <w:rPr>
          <w:lang w:val="en-US"/>
        </w:rPr>
        <w:t>to</w:t>
      </w:r>
      <w:r w:rsidR="003E0FF6" w:rsidRPr="00AC122A">
        <w:rPr>
          <w:lang w:val="en-US"/>
        </w:rPr>
        <w:t xml:space="preserve"> t0</w:t>
      </w:r>
      <w:r w:rsidR="00553700" w:rsidRPr="00AC122A">
        <w:rPr>
          <w:lang w:val="en-US"/>
        </w:rPr>
        <w:t xml:space="preserve"> (</w:t>
      </w:r>
      <w:r w:rsidR="00553700" w:rsidRPr="00AC122A">
        <w:rPr>
          <w:i/>
          <w:iCs/>
          <w:lang w:val="en-US"/>
        </w:rPr>
        <w:t>M</w:t>
      </w:r>
      <w:r w:rsidR="00553700" w:rsidRPr="00AC122A">
        <w:rPr>
          <w:lang w:val="en-US"/>
        </w:rPr>
        <w:t xml:space="preserve">=1.88, </w:t>
      </w:r>
      <w:r w:rsidR="00553700" w:rsidRPr="00AC122A">
        <w:rPr>
          <w:i/>
          <w:iCs/>
          <w:lang w:val="en-US"/>
        </w:rPr>
        <w:t>SD</w:t>
      </w:r>
      <w:r w:rsidR="00553700" w:rsidRPr="00AC122A">
        <w:rPr>
          <w:lang w:val="en-US"/>
        </w:rPr>
        <w:t>=1.34)</w:t>
      </w:r>
      <w:r w:rsidR="003E0FF6" w:rsidRPr="00AC122A">
        <w:rPr>
          <w:lang w:val="en-US"/>
        </w:rPr>
        <w:t xml:space="preserve">, </w:t>
      </w:r>
      <w:proofErr w:type="gramStart"/>
      <w:r w:rsidR="003E0FF6" w:rsidRPr="00AC122A">
        <w:rPr>
          <w:i/>
          <w:iCs/>
          <w:lang w:val="en-US"/>
        </w:rPr>
        <w:t>t</w:t>
      </w:r>
      <w:r w:rsidR="003E0FF6" w:rsidRPr="00AC122A">
        <w:rPr>
          <w:lang w:val="en-US"/>
        </w:rPr>
        <w:t>(</w:t>
      </w:r>
      <w:proofErr w:type="gramEnd"/>
      <w:r w:rsidR="003E0FF6" w:rsidRPr="00AC122A">
        <w:rPr>
          <w:lang w:val="en-US"/>
        </w:rPr>
        <w:t xml:space="preserve">40)=2.73, </w:t>
      </w:r>
      <w:r w:rsidR="003E0FF6" w:rsidRPr="00AC122A">
        <w:rPr>
          <w:i/>
          <w:iCs/>
          <w:lang w:val="en-US"/>
        </w:rPr>
        <w:t>p</w:t>
      </w:r>
      <w:r w:rsidR="003E0FF6" w:rsidRPr="00AC122A">
        <w:rPr>
          <w:lang w:val="en-US"/>
        </w:rPr>
        <w:t>=.00</w:t>
      </w:r>
      <w:r w:rsidR="00A00C03" w:rsidRPr="00AC122A">
        <w:rPr>
          <w:lang w:val="en-US"/>
        </w:rPr>
        <w:t>9</w:t>
      </w:r>
      <w:r w:rsidR="003E0FF6" w:rsidRPr="00AC122A">
        <w:rPr>
          <w:lang w:val="en-US"/>
        </w:rPr>
        <w:t xml:space="preserve">, Cohen's </w:t>
      </w:r>
      <w:r w:rsidR="003E0FF6" w:rsidRPr="00AC122A">
        <w:rPr>
          <w:i/>
          <w:iCs/>
          <w:lang w:val="en-US"/>
        </w:rPr>
        <w:t>d</w:t>
      </w:r>
      <w:r w:rsidR="003E0FF6" w:rsidRPr="00AC122A">
        <w:rPr>
          <w:lang w:val="en-US"/>
        </w:rPr>
        <w:t>=.43.</w:t>
      </w:r>
      <w:r w:rsidRPr="00AC122A">
        <w:rPr>
          <w:lang w:val="en-US"/>
        </w:rPr>
        <w:t xml:space="preserve"> Assumptions for t-tests were fulfilled.</w:t>
      </w:r>
    </w:p>
    <w:p w14:paraId="07D2858E" w14:textId="7B6880C6" w:rsidR="0020204D" w:rsidRPr="00AC122A" w:rsidRDefault="006075F9" w:rsidP="0020204D">
      <w:pPr>
        <w:pStyle w:val="berschrift3"/>
        <w:rPr>
          <w:lang w:val="en-US"/>
        </w:rPr>
      </w:pPr>
      <w:r w:rsidRPr="00AC122A">
        <w:rPr>
          <w:sz w:val="22"/>
          <w:szCs w:val="22"/>
          <w:lang w:val="en-US"/>
        </w:rPr>
        <w:t>Group differences</w:t>
      </w:r>
      <w:r w:rsidR="00FA251C" w:rsidRPr="00AC122A">
        <w:rPr>
          <w:sz w:val="22"/>
          <w:szCs w:val="22"/>
          <w:lang w:val="en-US"/>
        </w:rPr>
        <w:t xml:space="preserve"> between WFPB and </w:t>
      </w:r>
      <w:r w:rsidR="00965D2B" w:rsidRPr="00AC122A">
        <w:rPr>
          <w:sz w:val="22"/>
          <w:szCs w:val="22"/>
          <w:lang w:val="en-US"/>
        </w:rPr>
        <w:t>DGE</w:t>
      </w:r>
      <w:r w:rsidR="00FA251C" w:rsidRPr="00AC122A">
        <w:rPr>
          <w:sz w:val="22"/>
          <w:szCs w:val="22"/>
          <w:lang w:val="en-US"/>
        </w:rPr>
        <w:t xml:space="preserve"> nutritional counseling</w:t>
      </w:r>
      <w:r w:rsidRPr="00AC122A">
        <w:rPr>
          <w:sz w:val="22"/>
          <w:szCs w:val="22"/>
          <w:lang w:val="en-US"/>
        </w:rPr>
        <w:t xml:space="preserve"> </w:t>
      </w:r>
    </w:p>
    <w:p w14:paraId="3CCC6354" w14:textId="71CCC553" w:rsidR="003E0FF6" w:rsidRPr="00AC122A" w:rsidRDefault="0057743B" w:rsidP="003E0FF6">
      <w:pPr>
        <w:spacing w:line="360" w:lineRule="auto"/>
        <w:rPr>
          <w:lang w:val="en-US"/>
        </w:rPr>
      </w:pPr>
      <w:r w:rsidRPr="00AC122A">
        <w:rPr>
          <w:lang w:val="en-US"/>
        </w:rPr>
        <w:t xml:space="preserve">The male </w:t>
      </w:r>
      <w:r w:rsidR="00965D2B" w:rsidRPr="00AC122A">
        <w:rPr>
          <w:lang w:val="en-US"/>
        </w:rPr>
        <w:t>DGE</w:t>
      </w:r>
      <w:r w:rsidRPr="00AC122A">
        <w:rPr>
          <w:lang w:val="en-US"/>
        </w:rPr>
        <w:t xml:space="preserve"> group showed a slightly higher decrease in the alcohol consumption level than the WFPB group. Nevertheless, t</w:t>
      </w:r>
      <w:r w:rsidR="003E0FF6" w:rsidRPr="00AC122A">
        <w:rPr>
          <w:lang w:val="en-US"/>
        </w:rPr>
        <w:t>here were no significant group differences in the reduction of alcohol consumption (</w:t>
      </w:r>
      <w:proofErr w:type="gramStart"/>
      <w:r w:rsidR="00873AE7" w:rsidRPr="00AC122A">
        <w:rPr>
          <w:i/>
          <w:iCs/>
          <w:lang w:val="en-US"/>
        </w:rPr>
        <w:t>t</w:t>
      </w:r>
      <w:r w:rsidR="00873AE7" w:rsidRPr="00AC122A">
        <w:rPr>
          <w:lang w:val="en-US"/>
        </w:rPr>
        <w:t>(</w:t>
      </w:r>
      <w:proofErr w:type="gramEnd"/>
      <w:r w:rsidR="00873AE7" w:rsidRPr="00AC122A">
        <w:rPr>
          <w:lang w:val="en-US"/>
        </w:rPr>
        <w:t>70.7)=</w:t>
      </w:r>
      <w:r w:rsidRPr="00AC122A">
        <w:rPr>
          <w:lang w:val="en-US"/>
        </w:rPr>
        <w:noBreakHyphen/>
      </w:r>
      <w:r w:rsidR="00873AE7" w:rsidRPr="00AC122A">
        <w:rPr>
          <w:lang w:val="en-US"/>
        </w:rPr>
        <w:t xml:space="preserve">0.473, </w:t>
      </w:r>
      <w:r w:rsidR="003E0FF6" w:rsidRPr="00AC122A">
        <w:rPr>
          <w:i/>
          <w:iCs/>
          <w:lang w:val="en-US"/>
        </w:rPr>
        <w:t>p</w:t>
      </w:r>
      <w:r w:rsidR="003E0FF6" w:rsidRPr="00AC122A">
        <w:rPr>
          <w:lang w:val="en-US"/>
        </w:rPr>
        <w:t>=.319)</w:t>
      </w:r>
      <w:r w:rsidR="00255752" w:rsidRPr="00AC122A">
        <w:rPr>
          <w:lang w:val="en-US"/>
        </w:rPr>
        <w:t xml:space="preserve"> between the WFPB group (</w:t>
      </w:r>
      <w:r w:rsidR="00255752" w:rsidRPr="00AC122A">
        <w:rPr>
          <w:i/>
          <w:iCs/>
          <w:lang w:val="en-US"/>
        </w:rPr>
        <w:t>M</w:t>
      </w:r>
      <w:r w:rsidR="00255752" w:rsidRPr="00AC122A">
        <w:rPr>
          <w:lang w:val="en-US"/>
        </w:rPr>
        <w:t xml:space="preserve">=-0.41, </w:t>
      </w:r>
      <w:r w:rsidR="00255752" w:rsidRPr="00AC122A">
        <w:rPr>
          <w:i/>
          <w:iCs/>
          <w:lang w:val="en-US"/>
        </w:rPr>
        <w:t>SD</w:t>
      </w:r>
      <w:r w:rsidR="00255752" w:rsidRPr="00AC122A">
        <w:rPr>
          <w:lang w:val="en-US"/>
        </w:rPr>
        <w:t xml:space="preserve">=0.83) and the </w:t>
      </w:r>
      <w:r w:rsidR="00965D2B" w:rsidRPr="00AC122A">
        <w:rPr>
          <w:lang w:val="en-US"/>
        </w:rPr>
        <w:t>DGE</w:t>
      </w:r>
      <w:r w:rsidR="00255752" w:rsidRPr="00AC122A">
        <w:rPr>
          <w:lang w:val="en-US"/>
        </w:rPr>
        <w:t xml:space="preserve"> group (</w:t>
      </w:r>
      <w:r w:rsidR="00255752" w:rsidRPr="00AC122A">
        <w:rPr>
          <w:i/>
          <w:iCs/>
          <w:lang w:val="en-US"/>
        </w:rPr>
        <w:t>M</w:t>
      </w:r>
      <w:r w:rsidR="00255752" w:rsidRPr="00AC122A">
        <w:rPr>
          <w:lang w:val="en-US"/>
        </w:rPr>
        <w:t xml:space="preserve">=-0.51, </w:t>
      </w:r>
      <w:r w:rsidR="00255752" w:rsidRPr="00AC122A">
        <w:rPr>
          <w:i/>
          <w:iCs/>
          <w:lang w:val="en-US"/>
        </w:rPr>
        <w:t>SD</w:t>
      </w:r>
      <w:r w:rsidR="00255752" w:rsidRPr="00AC122A">
        <w:rPr>
          <w:lang w:val="en-US"/>
        </w:rPr>
        <w:t>=1.21)</w:t>
      </w:r>
      <w:r w:rsidR="003E0FF6" w:rsidRPr="00AC122A">
        <w:rPr>
          <w:lang w:val="en-US"/>
        </w:rPr>
        <w:t>.</w:t>
      </w:r>
      <w:r w:rsidRPr="00AC122A">
        <w:rPr>
          <w:lang w:val="en-US"/>
        </w:rPr>
        <w:t xml:space="preserve"> The assumptions for the test were met.</w:t>
      </w:r>
    </w:p>
    <w:p w14:paraId="4F255810" w14:textId="3E0CD8ED" w:rsidR="0020204D" w:rsidRPr="00AC122A" w:rsidRDefault="00FA251C" w:rsidP="00FD5C47">
      <w:pPr>
        <w:pStyle w:val="berschrift3"/>
        <w:rPr>
          <w:sz w:val="22"/>
          <w:szCs w:val="22"/>
          <w:lang w:val="en-US"/>
        </w:rPr>
      </w:pPr>
      <w:r w:rsidRPr="00AC122A">
        <w:rPr>
          <w:sz w:val="22"/>
          <w:szCs w:val="22"/>
          <w:lang w:val="en-US"/>
        </w:rPr>
        <w:t xml:space="preserve">Multivariate Analysis </w:t>
      </w:r>
    </w:p>
    <w:p w14:paraId="6A7A41D0" w14:textId="79A0D13C" w:rsidR="00F11AB7" w:rsidRPr="00AC122A" w:rsidRDefault="00900605" w:rsidP="00F11AB7">
      <w:pPr>
        <w:spacing w:line="360" w:lineRule="auto"/>
        <w:rPr>
          <w:lang w:val="en-US"/>
        </w:rPr>
      </w:pPr>
      <w:r w:rsidRPr="00AC122A">
        <w:rPr>
          <w:lang w:val="en-US"/>
        </w:rPr>
        <w:t xml:space="preserve">Within the </w:t>
      </w:r>
      <w:r w:rsidR="00F11AB7" w:rsidRPr="00AC122A">
        <w:rPr>
          <w:lang w:val="en-US"/>
        </w:rPr>
        <w:t xml:space="preserve">bivariate analysis </w:t>
      </w:r>
      <w:r w:rsidRPr="00AC122A">
        <w:rPr>
          <w:lang w:val="en-US"/>
        </w:rPr>
        <w:t xml:space="preserve">the </w:t>
      </w:r>
      <w:r w:rsidR="00F11AB7" w:rsidRPr="00AC122A">
        <w:rPr>
          <w:lang w:val="en-US"/>
        </w:rPr>
        <w:t xml:space="preserve">daily consumption level at t12 </w:t>
      </w:r>
      <w:r w:rsidRPr="00AC122A">
        <w:rPr>
          <w:lang w:val="en-US"/>
        </w:rPr>
        <w:t>showed a significant correlation with the</w:t>
      </w:r>
      <w:r w:rsidR="00F11AB7" w:rsidRPr="00AC122A">
        <w:rPr>
          <w:lang w:val="en-US"/>
        </w:rPr>
        <w:t xml:space="preserve"> baseline consumption amount (</w:t>
      </w:r>
      <w:r w:rsidR="00F11AB7" w:rsidRPr="00AC122A">
        <w:rPr>
          <w:i/>
          <w:iCs/>
          <w:lang w:val="en-US"/>
        </w:rPr>
        <w:t>r</w:t>
      </w:r>
      <w:r w:rsidR="00F11AB7" w:rsidRPr="00AC122A">
        <w:rPr>
          <w:lang w:val="en-US"/>
        </w:rPr>
        <w:t xml:space="preserve">=.468, </w:t>
      </w:r>
      <w:r w:rsidR="00F11AB7" w:rsidRPr="00AC122A">
        <w:rPr>
          <w:i/>
          <w:iCs/>
          <w:lang w:val="en-US"/>
        </w:rPr>
        <w:t>p</w:t>
      </w:r>
      <w:r w:rsidR="00F11AB7" w:rsidRPr="00AC122A">
        <w:rPr>
          <w:lang w:val="en-US"/>
        </w:rPr>
        <w:t>=.002) and baseline MoCA score (</w:t>
      </w:r>
      <w:r w:rsidR="00F11AB7" w:rsidRPr="00AC122A">
        <w:rPr>
          <w:i/>
          <w:iCs/>
          <w:lang w:val="en-US"/>
        </w:rPr>
        <w:t>r</w:t>
      </w:r>
      <w:r w:rsidR="00F11AB7" w:rsidRPr="00AC122A">
        <w:rPr>
          <w:lang w:val="en-US"/>
        </w:rPr>
        <w:t xml:space="preserve">=.278, </w:t>
      </w:r>
      <w:r w:rsidR="00F11AB7" w:rsidRPr="00AC122A">
        <w:rPr>
          <w:i/>
          <w:iCs/>
          <w:lang w:val="en-US"/>
        </w:rPr>
        <w:t>p</w:t>
      </w:r>
      <w:r w:rsidR="00F11AB7" w:rsidRPr="00AC122A">
        <w:rPr>
          <w:lang w:val="en-US"/>
        </w:rPr>
        <w:t>=.011), so these variables were also included in the regression model.</w:t>
      </w:r>
    </w:p>
    <w:p w14:paraId="6F3BB116" w14:textId="2009EE2C" w:rsidR="00F11AB7" w:rsidRPr="00AC122A" w:rsidRDefault="00F11AB7" w:rsidP="00F11AB7">
      <w:pPr>
        <w:spacing w:line="360" w:lineRule="auto"/>
        <w:rPr>
          <w:lang w:val="en-US"/>
        </w:rPr>
      </w:pPr>
      <w:r w:rsidRPr="00AC122A">
        <w:rPr>
          <w:lang w:val="en-US"/>
        </w:rPr>
        <w:t>The multiple linear regression</w:t>
      </w:r>
      <w:r w:rsidR="00673685" w:rsidRPr="00AC122A">
        <w:rPr>
          <w:lang w:val="en-US"/>
        </w:rPr>
        <w:t xml:space="preserve"> (</w:t>
      </w:r>
      <w:r w:rsidR="00CB4739" w:rsidRPr="00AC122A">
        <w:rPr>
          <w:lang w:val="en-US"/>
        </w:rPr>
        <w:t>T</w:t>
      </w:r>
      <w:r w:rsidR="00673685" w:rsidRPr="00AC122A">
        <w:rPr>
          <w:lang w:val="en-US"/>
        </w:rPr>
        <w:t xml:space="preserve">able </w:t>
      </w:r>
      <w:r w:rsidR="00CB4739" w:rsidRPr="00AC122A">
        <w:rPr>
          <w:lang w:val="en-US"/>
        </w:rPr>
        <w:t>C</w:t>
      </w:r>
      <w:r w:rsidR="00673685" w:rsidRPr="00AC122A">
        <w:rPr>
          <w:lang w:val="en-US"/>
        </w:rPr>
        <w:t>)</w:t>
      </w:r>
      <w:r w:rsidR="00900605" w:rsidRPr="00AC122A">
        <w:rPr>
          <w:lang w:val="en-US"/>
        </w:rPr>
        <w:t>, for which all assumptions were met</w:t>
      </w:r>
      <w:r w:rsidR="00CA7FBB" w:rsidRPr="00AC122A">
        <w:rPr>
          <w:lang w:val="en-US"/>
        </w:rPr>
        <w:t xml:space="preserve"> after exclusion of one outlier</w:t>
      </w:r>
      <w:r w:rsidR="00900605" w:rsidRPr="00AC122A">
        <w:rPr>
          <w:lang w:val="en-US"/>
        </w:rPr>
        <w:t>,</w:t>
      </w:r>
      <w:r w:rsidRPr="00AC122A">
        <w:rPr>
          <w:lang w:val="en-US"/>
        </w:rPr>
        <w:t xml:space="preserve"> resulted in a significant model, </w:t>
      </w:r>
      <w:proofErr w:type="gramStart"/>
      <w:r w:rsidRPr="00AC122A">
        <w:rPr>
          <w:i/>
          <w:iCs/>
          <w:lang w:val="en-US"/>
        </w:rPr>
        <w:t>F</w:t>
      </w:r>
      <w:r w:rsidRPr="00AC122A">
        <w:rPr>
          <w:lang w:val="en-US"/>
        </w:rPr>
        <w:t>(</w:t>
      </w:r>
      <w:proofErr w:type="gramEnd"/>
      <w:r w:rsidR="00CA7FBB" w:rsidRPr="00AC122A">
        <w:rPr>
          <w:lang w:val="en-US"/>
        </w:rPr>
        <w:t>6</w:t>
      </w:r>
      <w:r w:rsidRPr="00AC122A">
        <w:rPr>
          <w:lang w:val="en-US"/>
        </w:rPr>
        <w:t>, 7</w:t>
      </w:r>
      <w:r w:rsidR="00CA7FBB" w:rsidRPr="00AC122A">
        <w:rPr>
          <w:lang w:val="en-US"/>
        </w:rPr>
        <w:t>5</w:t>
      </w:r>
      <w:r w:rsidRPr="00AC122A">
        <w:rPr>
          <w:lang w:val="en-US"/>
        </w:rPr>
        <w:t>)=5.</w:t>
      </w:r>
      <w:r w:rsidR="00CA7FBB" w:rsidRPr="00AC122A">
        <w:rPr>
          <w:lang w:val="en-US"/>
        </w:rPr>
        <w:t>014</w:t>
      </w:r>
      <w:r w:rsidRPr="00AC122A">
        <w:rPr>
          <w:lang w:val="en-US"/>
        </w:rPr>
        <w:t xml:space="preserve">, </w:t>
      </w:r>
      <w:r w:rsidRPr="00AC122A">
        <w:rPr>
          <w:i/>
          <w:iCs/>
          <w:lang w:val="en-US"/>
        </w:rPr>
        <w:t>p</w:t>
      </w:r>
      <w:r w:rsidR="00A00C03" w:rsidRPr="00AC122A">
        <w:rPr>
          <w:lang w:val="en-US"/>
        </w:rPr>
        <w:t>=</w:t>
      </w:r>
      <w:r w:rsidRPr="00AC122A">
        <w:rPr>
          <w:lang w:val="en-US"/>
        </w:rPr>
        <w:t>.00</w:t>
      </w:r>
      <w:r w:rsidR="00A00C03" w:rsidRPr="00AC122A">
        <w:rPr>
          <w:lang w:val="en-US"/>
        </w:rPr>
        <w:t>3</w:t>
      </w:r>
      <w:r w:rsidRPr="00AC122A">
        <w:rPr>
          <w:lang w:val="en-US"/>
        </w:rPr>
        <w:t>, with one significant variable, baseline alcohol consumption (</w:t>
      </w:r>
      <w:r w:rsidRPr="00AC122A">
        <w:rPr>
          <w:rFonts w:cstheme="minorHAnsi"/>
          <w:lang w:val="en-US"/>
        </w:rPr>
        <w:t>β</w:t>
      </w:r>
      <w:r w:rsidRPr="00AC122A">
        <w:rPr>
          <w:lang w:val="en-US"/>
        </w:rPr>
        <w:t>=.</w:t>
      </w:r>
      <w:r w:rsidR="002A2EDA" w:rsidRPr="00AC122A">
        <w:rPr>
          <w:lang w:val="en-US"/>
        </w:rPr>
        <w:t>45</w:t>
      </w:r>
      <w:r w:rsidR="00BB4001" w:rsidRPr="00AC122A">
        <w:rPr>
          <w:lang w:val="en-US"/>
        </w:rPr>
        <w:t>4</w:t>
      </w:r>
      <w:r w:rsidRPr="00AC122A">
        <w:rPr>
          <w:lang w:val="en-US"/>
        </w:rPr>
        <w:t xml:space="preserve">, </w:t>
      </w:r>
      <w:r w:rsidRPr="00AC122A">
        <w:rPr>
          <w:i/>
          <w:iCs/>
          <w:lang w:val="en-US"/>
        </w:rPr>
        <w:t>p</w:t>
      </w:r>
      <w:r w:rsidR="00FF163D" w:rsidRPr="00AC122A">
        <w:rPr>
          <w:lang w:val="en-US"/>
        </w:rPr>
        <w:t>&lt;</w:t>
      </w:r>
      <w:r w:rsidRPr="00AC122A">
        <w:rPr>
          <w:lang w:val="en-US"/>
        </w:rPr>
        <w:t>.00</w:t>
      </w:r>
      <w:r w:rsidR="00FF163D" w:rsidRPr="00AC122A">
        <w:rPr>
          <w:lang w:val="en-US"/>
        </w:rPr>
        <w:t>1</w:t>
      </w:r>
      <w:r w:rsidRPr="00AC122A">
        <w:rPr>
          <w:lang w:val="en-US"/>
        </w:rPr>
        <w:t>)</w:t>
      </w:r>
      <w:r w:rsidR="00673685" w:rsidRPr="00AC122A">
        <w:rPr>
          <w:lang w:val="en-US"/>
        </w:rPr>
        <w:t xml:space="preserve"> that was significantly associated with alcohol consumption 12 months later in males. </w:t>
      </w:r>
      <w:r w:rsidR="0085221A" w:rsidRPr="00AC122A">
        <w:rPr>
          <w:lang w:val="en-US"/>
        </w:rPr>
        <w:t>Further a high education of the male participants with MCI showed a statistical trend. N</w:t>
      </w:r>
      <w:r w:rsidR="00673685" w:rsidRPr="00AC122A">
        <w:rPr>
          <w:lang w:val="en-US"/>
        </w:rPr>
        <w:t xml:space="preserve">either the nutrition counseling nor the adherence or the age had any predictivity </w:t>
      </w:r>
      <w:r w:rsidR="00673685" w:rsidRPr="00AC122A">
        <w:rPr>
          <w:lang w:val="en-US"/>
        </w:rPr>
        <w:lastRenderedPageBreak/>
        <w:t>for the consumption level at t12.</w:t>
      </w:r>
      <w:r w:rsidRPr="00AC122A">
        <w:rPr>
          <w:lang w:val="en-US"/>
        </w:rPr>
        <w:t xml:space="preserve"> </w:t>
      </w:r>
      <w:r w:rsidR="00FD2439" w:rsidRPr="00AC122A">
        <w:rPr>
          <w:lang w:val="en-US"/>
        </w:rPr>
        <w:t>E</w:t>
      </w:r>
      <w:r w:rsidRPr="00AC122A">
        <w:rPr>
          <w:lang w:val="en-US"/>
        </w:rPr>
        <w:t>xplanation of variance (</w:t>
      </w:r>
      <w:r w:rsidRPr="00AC122A">
        <w:rPr>
          <w:i/>
          <w:iCs/>
          <w:lang w:val="en-US"/>
        </w:rPr>
        <w:t>R</w:t>
      </w:r>
      <w:r w:rsidRPr="00AC122A">
        <w:rPr>
          <w:i/>
          <w:iCs/>
          <w:vertAlign w:val="superscript"/>
          <w:lang w:val="en-US"/>
        </w:rPr>
        <w:t>2</w:t>
      </w:r>
      <w:r w:rsidRPr="00AC122A">
        <w:rPr>
          <w:lang w:val="en-US"/>
        </w:rPr>
        <w:t>=.</w:t>
      </w:r>
      <w:r w:rsidR="00CA7FBB" w:rsidRPr="00AC122A">
        <w:rPr>
          <w:lang w:val="en-US"/>
        </w:rPr>
        <w:t>286</w:t>
      </w:r>
      <w:r w:rsidRPr="00AC122A">
        <w:rPr>
          <w:lang w:val="en-US"/>
        </w:rPr>
        <w:t xml:space="preserve">) </w:t>
      </w:r>
      <w:r w:rsidR="00FD2439" w:rsidRPr="00AC122A">
        <w:rPr>
          <w:lang w:val="en-US"/>
        </w:rPr>
        <w:t>was</w:t>
      </w:r>
      <w:r w:rsidRPr="00AC122A">
        <w:rPr>
          <w:lang w:val="en-US"/>
        </w:rPr>
        <w:t xml:space="preserve"> high according to Cohen (1988). </w:t>
      </w:r>
    </w:p>
    <w:p w14:paraId="1E04F866" w14:textId="4D89A799" w:rsidR="00DD6630" w:rsidRPr="00AC122A" w:rsidRDefault="00DD6630" w:rsidP="00DD6630">
      <w:pPr>
        <w:spacing w:line="360" w:lineRule="auto"/>
        <w:rPr>
          <w:b/>
          <w:bCs/>
          <w:lang w:val="en-US"/>
        </w:rPr>
      </w:pPr>
      <w:r w:rsidRPr="00AC122A">
        <w:rPr>
          <w:b/>
          <w:bCs/>
          <w:lang w:val="en-US"/>
        </w:rPr>
        <w:t xml:space="preserve">Table </w:t>
      </w:r>
      <w:r w:rsidR="00CB4739" w:rsidRPr="00AC122A">
        <w:rPr>
          <w:b/>
          <w:bCs/>
          <w:lang w:val="en-US"/>
        </w:rPr>
        <w:t>C</w:t>
      </w:r>
      <w:r w:rsidRPr="00AC122A">
        <w:rPr>
          <w:b/>
          <w:bCs/>
          <w:lang w:val="en-US"/>
        </w:rPr>
        <w:t xml:space="preserve">. </w:t>
      </w:r>
      <w:r w:rsidRPr="00AC122A">
        <w:rPr>
          <w:lang w:val="en-US"/>
        </w:rPr>
        <w:t>Multiple linear regression male CC sample</w:t>
      </w:r>
      <w:r w:rsidR="004926EE" w:rsidRPr="00AC122A">
        <w:rPr>
          <w:lang w:val="en-US"/>
        </w:rPr>
        <w:t xml:space="preserve"> (</w:t>
      </w:r>
      <w:r w:rsidR="004926EE" w:rsidRPr="00AC122A">
        <w:rPr>
          <w:i/>
          <w:iCs/>
          <w:lang w:val="en-US"/>
        </w:rPr>
        <w:t>n</w:t>
      </w:r>
      <w:r w:rsidR="004926EE" w:rsidRPr="00AC122A">
        <w:rPr>
          <w:lang w:val="en-US"/>
        </w:rPr>
        <w:t>=82)</w:t>
      </w:r>
    </w:p>
    <w:tbl>
      <w:tblPr>
        <w:tblStyle w:val="Tabellenraster"/>
        <w:tblW w:w="9238" w:type="dxa"/>
        <w:tblLook w:val="04A0" w:firstRow="1" w:lastRow="0" w:firstColumn="1" w:lastColumn="0" w:noHBand="0" w:noVBand="1"/>
      </w:tblPr>
      <w:tblGrid>
        <w:gridCol w:w="1560"/>
        <w:gridCol w:w="1251"/>
        <w:gridCol w:w="1251"/>
        <w:gridCol w:w="1298"/>
        <w:gridCol w:w="1313"/>
        <w:gridCol w:w="1313"/>
        <w:gridCol w:w="1252"/>
      </w:tblGrid>
      <w:tr w:rsidR="009A42FD" w:rsidRPr="00AC122A" w14:paraId="4CBADEE8" w14:textId="78B3C8A1" w:rsidTr="002B589A">
        <w:trPr>
          <w:trHeight w:val="339"/>
        </w:trPr>
        <w:tc>
          <w:tcPr>
            <w:tcW w:w="1560" w:type="dxa"/>
            <w:tcBorders>
              <w:left w:val="nil"/>
              <w:bottom w:val="single" w:sz="4" w:space="0" w:color="auto"/>
              <w:right w:val="nil"/>
            </w:tcBorders>
          </w:tcPr>
          <w:p w14:paraId="3FBA2504" w14:textId="77777777" w:rsidR="009A42FD" w:rsidRPr="00AC122A" w:rsidRDefault="009A42FD" w:rsidP="00E81B83">
            <w:pPr>
              <w:spacing w:line="360" w:lineRule="auto"/>
              <w:rPr>
                <w:b/>
                <w:bCs/>
                <w:sz w:val="18"/>
                <w:szCs w:val="18"/>
                <w:lang w:val="en-US"/>
              </w:rPr>
            </w:pPr>
            <w:r w:rsidRPr="00AC122A">
              <w:rPr>
                <w:b/>
                <w:bCs/>
                <w:sz w:val="18"/>
                <w:szCs w:val="18"/>
                <w:lang w:val="en-US"/>
              </w:rPr>
              <w:t>Variable</w:t>
            </w:r>
          </w:p>
        </w:tc>
        <w:tc>
          <w:tcPr>
            <w:tcW w:w="1251" w:type="dxa"/>
            <w:tcBorders>
              <w:left w:val="nil"/>
              <w:bottom w:val="single" w:sz="4" w:space="0" w:color="auto"/>
              <w:right w:val="nil"/>
            </w:tcBorders>
          </w:tcPr>
          <w:p w14:paraId="2786AA6A" w14:textId="5384343B" w:rsidR="009A42FD" w:rsidRPr="00AC122A" w:rsidRDefault="009A42FD" w:rsidP="00E81B83">
            <w:pPr>
              <w:spacing w:line="360" w:lineRule="auto"/>
              <w:jc w:val="center"/>
              <w:rPr>
                <w:rFonts w:cstheme="minorHAnsi"/>
                <w:b/>
                <w:bCs/>
                <w:i/>
                <w:iCs/>
                <w:sz w:val="18"/>
                <w:szCs w:val="18"/>
                <w:lang w:val="en-US"/>
              </w:rPr>
            </w:pPr>
            <w:r w:rsidRPr="00AC122A">
              <w:rPr>
                <w:rFonts w:cstheme="minorHAnsi"/>
                <w:b/>
                <w:bCs/>
                <w:i/>
                <w:iCs/>
                <w:sz w:val="18"/>
                <w:szCs w:val="18"/>
                <w:lang w:val="en-US"/>
              </w:rPr>
              <w:t>B</w:t>
            </w:r>
          </w:p>
        </w:tc>
        <w:tc>
          <w:tcPr>
            <w:tcW w:w="1251" w:type="dxa"/>
            <w:tcBorders>
              <w:left w:val="nil"/>
              <w:bottom w:val="single" w:sz="4" w:space="0" w:color="auto"/>
              <w:right w:val="nil"/>
            </w:tcBorders>
          </w:tcPr>
          <w:p w14:paraId="0015FD9B" w14:textId="78E3D129" w:rsidR="009A42FD" w:rsidRPr="00AC122A" w:rsidRDefault="009A42FD" w:rsidP="00E81B83">
            <w:pPr>
              <w:spacing w:line="360" w:lineRule="auto"/>
              <w:jc w:val="center"/>
              <w:rPr>
                <w:rFonts w:cstheme="minorHAnsi"/>
                <w:b/>
                <w:bCs/>
                <w:i/>
                <w:iCs/>
                <w:sz w:val="18"/>
                <w:szCs w:val="18"/>
                <w:lang w:val="en-US"/>
              </w:rPr>
            </w:pPr>
            <w:r w:rsidRPr="00AC122A">
              <w:rPr>
                <w:rFonts w:cstheme="minorHAnsi"/>
                <w:b/>
                <w:bCs/>
                <w:i/>
                <w:iCs/>
                <w:sz w:val="18"/>
                <w:szCs w:val="18"/>
                <w:lang w:val="en-US"/>
              </w:rPr>
              <w:t>S</w:t>
            </w:r>
            <w:r w:rsidR="009A10AE" w:rsidRPr="00AC122A">
              <w:rPr>
                <w:rFonts w:cstheme="minorHAnsi"/>
                <w:b/>
                <w:bCs/>
                <w:i/>
                <w:iCs/>
                <w:sz w:val="18"/>
                <w:szCs w:val="18"/>
                <w:lang w:val="en-US"/>
              </w:rPr>
              <w:t>E</w:t>
            </w:r>
          </w:p>
        </w:tc>
        <w:tc>
          <w:tcPr>
            <w:tcW w:w="1298" w:type="dxa"/>
            <w:tcBorders>
              <w:left w:val="nil"/>
              <w:bottom w:val="single" w:sz="4" w:space="0" w:color="auto"/>
              <w:right w:val="nil"/>
            </w:tcBorders>
          </w:tcPr>
          <w:p w14:paraId="632ADAA0" w14:textId="20E4AEE3" w:rsidR="009A42FD" w:rsidRPr="00AC122A" w:rsidRDefault="009A42FD" w:rsidP="00E81B83">
            <w:pPr>
              <w:spacing w:line="360" w:lineRule="auto"/>
              <w:jc w:val="center"/>
              <w:rPr>
                <w:b/>
                <w:bCs/>
                <w:sz w:val="18"/>
                <w:szCs w:val="18"/>
                <w:lang w:val="en-US"/>
              </w:rPr>
            </w:pPr>
            <w:r w:rsidRPr="00AC122A">
              <w:rPr>
                <w:rFonts w:cstheme="minorHAnsi"/>
                <w:b/>
                <w:bCs/>
                <w:sz w:val="18"/>
                <w:szCs w:val="18"/>
                <w:lang w:val="en-US"/>
              </w:rPr>
              <w:t>β</w:t>
            </w:r>
          </w:p>
        </w:tc>
        <w:tc>
          <w:tcPr>
            <w:tcW w:w="1313" w:type="dxa"/>
            <w:tcBorders>
              <w:left w:val="nil"/>
              <w:bottom w:val="single" w:sz="4" w:space="0" w:color="auto"/>
              <w:right w:val="nil"/>
            </w:tcBorders>
          </w:tcPr>
          <w:p w14:paraId="7E121399" w14:textId="306FD1C7" w:rsidR="009A42FD" w:rsidRPr="00AC122A" w:rsidRDefault="003C2D67" w:rsidP="00E81B83">
            <w:pPr>
              <w:spacing w:line="360" w:lineRule="auto"/>
              <w:jc w:val="center"/>
              <w:rPr>
                <w:b/>
                <w:bCs/>
                <w:i/>
                <w:iCs/>
                <w:sz w:val="18"/>
                <w:szCs w:val="18"/>
                <w:lang w:val="en-US"/>
              </w:rPr>
            </w:pPr>
            <w:r w:rsidRPr="00AC122A">
              <w:rPr>
                <w:b/>
                <w:bCs/>
                <w:i/>
                <w:iCs/>
                <w:sz w:val="18"/>
                <w:szCs w:val="18"/>
                <w:lang w:val="en-US"/>
              </w:rPr>
              <w:t>t</w:t>
            </w:r>
          </w:p>
        </w:tc>
        <w:tc>
          <w:tcPr>
            <w:tcW w:w="1313" w:type="dxa"/>
            <w:tcBorders>
              <w:left w:val="nil"/>
              <w:bottom w:val="single" w:sz="4" w:space="0" w:color="auto"/>
              <w:right w:val="nil"/>
            </w:tcBorders>
          </w:tcPr>
          <w:p w14:paraId="1686CEDE" w14:textId="77777777" w:rsidR="009A42FD" w:rsidRPr="00AC122A" w:rsidRDefault="009A42FD" w:rsidP="00E81B83">
            <w:pPr>
              <w:spacing w:line="360" w:lineRule="auto"/>
              <w:jc w:val="center"/>
              <w:rPr>
                <w:b/>
                <w:bCs/>
                <w:i/>
                <w:iCs/>
                <w:sz w:val="18"/>
                <w:szCs w:val="18"/>
                <w:lang w:val="en-US"/>
              </w:rPr>
            </w:pPr>
            <w:r w:rsidRPr="00AC122A">
              <w:rPr>
                <w:b/>
                <w:bCs/>
                <w:i/>
                <w:iCs/>
                <w:sz w:val="18"/>
                <w:szCs w:val="18"/>
                <w:lang w:val="en-US"/>
              </w:rPr>
              <w:t>p</w:t>
            </w:r>
          </w:p>
        </w:tc>
        <w:tc>
          <w:tcPr>
            <w:tcW w:w="1252" w:type="dxa"/>
            <w:tcBorders>
              <w:left w:val="nil"/>
              <w:bottom w:val="single" w:sz="4" w:space="0" w:color="auto"/>
              <w:right w:val="nil"/>
            </w:tcBorders>
          </w:tcPr>
          <w:p w14:paraId="2424BF8D" w14:textId="352D4FCB" w:rsidR="009A42FD" w:rsidRPr="00AC122A" w:rsidRDefault="00B26405" w:rsidP="00E81B83">
            <w:pPr>
              <w:spacing w:line="360" w:lineRule="auto"/>
              <w:jc w:val="center"/>
              <w:rPr>
                <w:b/>
                <w:bCs/>
                <w:sz w:val="18"/>
                <w:szCs w:val="18"/>
                <w:lang w:val="en-US"/>
              </w:rPr>
            </w:pPr>
            <w:r w:rsidRPr="00AC122A">
              <w:rPr>
                <w:b/>
                <w:bCs/>
                <w:sz w:val="18"/>
                <w:szCs w:val="18"/>
                <w:lang w:val="en-US"/>
              </w:rPr>
              <w:t>95%-</w:t>
            </w:r>
            <w:r w:rsidRPr="00AC122A">
              <w:rPr>
                <w:b/>
                <w:bCs/>
                <w:i/>
                <w:iCs/>
                <w:sz w:val="18"/>
                <w:szCs w:val="18"/>
                <w:lang w:val="en-US"/>
              </w:rPr>
              <w:t xml:space="preserve">CI </w:t>
            </w:r>
            <w:r w:rsidRPr="00AC122A">
              <w:rPr>
                <w:b/>
                <w:bCs/>
                <w:sz w:val="18"/>
                <w:szCs w:val="18"/>
                <w:lang w:val="en-US"/>
              </w:rPr>
              <w:t>(</w:t>
            </w:r>
            <w:r w:rsidRPr="00AC122A">
              <w:rPr>
                <w:b/>
                <w:bCs/>
                <w:i/>
                <w:iCs/>
                <w:sz w:val="18"/>
                <w:szCs w:val="18"/>
                <w:lang w:val="en-US"/>
              </w:rPr>
              <w:t>B</w:t>
            </w:r>
            <w:r w:rsidRPr="00AC122A">
              <w:rPr>
                <w:b/>
                <w:bCs/>
                <w:sz w:val="18"/>
                <w:szCs w:val="18"/>
                <w:lang w:val="en-US"/>
              </w:rPr>
              <w:t>)</w:t>
            </w:r>
          </w:p>
        </w:tc>
      </w:tr>
      <w:tr w:rsidR="009A42FD" w:rsidRPr="00AC122A" w14:paraId="28E6D3AD" w14:textId="30D54FD4" w:rsidTr="002B589A">
        <w:trPr>
          <w:trHeight w:val="323"/>
        </w:trPr>
        <w:tc>
          <w:tcPr>
            <w:tcW w:w="1560" w:type="dxa"/>
            <w:tcBorders>
              <w:left w:val="nil"/>
              <w:bottom w:val="nil"/>
              <w:right w:val="nil"/>
            </w:tcBorders>
          </w:tcPr>
          <w:p w14:paraId="38065654" w14:textId="77777777" w:rsidR="009A42FD" w:rsidRPr="00AC122A" w:rsidRDefault="009A42FD" w:rsidP="00E81B83">
            <w:pPr>
              <w:spacing w:line="360" w:lineRule="auto"/>
              <w:rPr>
                <w:sz w:val="18"/>
                <w:szCs w:val="18"/>
                <w:lang w:val="en-US"/>
              </w:rPr>
            </w:pPr>
            <w:r w:rsidRPr="00AC122A">
              <w:rPr>
                <w:sz w:val="18"/>
                <w:szCs w:val="18"/>
                <w:lang w:val="en-US"/>
              </w:rPr>
              <w:t>Constant</w:t>
            </w:r>
          </w:p>
        </w:tc>
        <w:tc>
          <w:tcPr>
            <w:tcW w:w="1251" w:type="dxa"/>
            <w:tcBorders>
              <w:left w:val="nil"/>
              <w:bottom w:val="nil"/>
              <w:right w:val="nil"/>
            </w:tcBorders>
          </w:tcPr>
          <w:p w14:paraId="7EB93BA7" w14:textId="3802E234" w:rsidR="009A42FD" w:rsidRPr="00AC122A" w:rsidRDefault="002B589A" w:rsidP="00E81B83">
            <w:pPr>
              <w:spacing w:line="360" w:lineRule="auto"/>
              <w:jc w:val="center"/>
              <w:rPr>
                <w:sz w:val="18"/>
                <w:szCs w:val="18"/>
                <w:lang w:val="en-US"/>
              </w:rPr>
            </w:pPr>
            <w:r w:rsidRPr="00AC122A">
              <w:rPr>
                <w:sz w:val="18"/>
                <w:szCs w:val="18"/>
                <w:lang w:val="en-US"/>
              </w:rPr>
              <w:t>-.</w:t>
            </w:r>
            <w:r w:rsidR="004926EE" w:rsidRPr="00AC122A">
              <w:rPr>
                <w:sz w:val="18"/>
                <w:szCs w:val="18"/>
                <w:lang w:val="en-US"/>
              </w:rPr>
              <w:t>546</w:t>
            </w:r>
          </w:p>
        </w:tc>
        <w:tc>
          <w:tcPr>
            <w:tcW w:w="1251" w:type="dxa"/>
            <w:tcBorders>
              <w:left w:val="nil"/>
              <w:bottom w:val="nil"/>
              <w:right w:val="nil"/>
            </w:tcBorders>
          </w:tcPr>
          <w:p w14:paraId="5B02BF3F" w14:textId="61ACC506" w:rsidR="009A42FD" w:rsidRPr="00AC122A" w:rsidRDefault="002B589A" w:rsidP="00E81B83">
            <w:pPr>
              <w:spacing w:line="360" w:lineRule="auto"/>
              <w:jc w:val="center"/>
              <w:rPr>
                <w:sz w:val="18"/>
                <w:szCs w:val="18"/>
                <w:lang w:val="en-US"/>
              </w:rPr>
            </w:pPr>
            <w:r w:rsidRPr="00AC122A">
              <w:rPr>
                <w:sz w:val="18"/>
                <w:szCs w:val="18"/>
                <w:lang w:val="en-US"/>
              </w:rPr>
              <w:t>1.7</w:t>
            </w:r>
            <w:r w:rsidR="004926EE" w:rsidRPr="00AC122A">
              <w:rPr>
                <w:sz w:val="18"/>
                <w:szCs w:val="18"/>
                <w:lang w:val="en-US"/>
              </w:rPr>
              <w:t>28</w:t>
            </w:r>
          </w:p>
        </w:tc>
        <w:tc>
          <w:tcPr>
            <w:tcW w:w="1298" w:type="dxa"/>
            <w:tcBorders>
              <w:left w:val="nil"/>
              <w:bottom w:val="nil"/>
              <w:right w:val="nil"/>
            </w:tcBorders>
          </w:tcPr>
          <w:p w14:paraId="662AAB81" w14:textId="66AECD31" w:rsidR="009A42FD" w:rsidRPr="00AC122A" w:rsidRDefault="009A42FD" w:rsidP="00E81B83">
            <w:pPr>
              <w:spacing w:line="360" w:lineRule="auto"/>
              <w:jc w:val="center"/>
              <w:rPr>
                <w:sz w:val="18"/>
                <w:szCs w:val="18"/>
                <w:lang w:val="en-US"/>
              </w:rPr>
            </w:pPr>
          </w:p>
        </w:tc>
        <w:tc>
          <w:tcPr>
            <w:tcW w:w="1313" w:type="dxa"/>
            <w:tcBorders>
              <w:left w:val="nil"/>
              <w:bottom w:val="nil"/>
              <w:right w:val="nil"/>
            </w:tcBorders>
          </w:tcPr>
          <w:p w14:paraId="0E026FA6" w14:textId="3C0F52BE" w:rsidR="009A42FD" w:rsidRPr="00AC122A" w:rsidRDefault="009A42FD" w:rsidP="00E81B83">
            <w:pPr>
              <w:spacing w:line="360" w:lineRule="auto"/>
              <w:jc w:val="center"/>
              <w:rPr>
                <w:sz w:val="18"/>
                <w:szCs w:val="18"/>
                <w:lang w:val="en-US"/>
              </w:rPr>
            </w:pPr>
            <w:r w:rsidRPr="00AC122A">
              <w:rPr>
                <w:sz w:val="18"/>
                <w:szCs w:val="18"/>
                <w:lang w:val="en-US"/>
              </w:rPr>
              <w:t>-.</w:t>
            </w:r>
            <w:r w:rsidR="004926EE" w:rsidRPr="00AC122A">
              <w:rPr>
                <w:sz w:val="18"/>
                <w:szCs w:val="18"/>
                <w:lang w:val="en-US"/>
              </w:rPr>
              <w:t>316</w:t>
            </w:r>
          </w:p>
        </w:tc>
        <w:tc>
          <w:tcPr>
            <w:tcW w:w="1313" w:type="dxa"/>
            <w:tcBorders>
              <w:left w:val="nil"/>
              <w:bottom w:val="nil"/>
              <w:right w:val="nil"/>
            </w:tcBorders>
          </w:tcPr>
          <w:p w14:paraId="0E81E97B" w14:textId="32E61B84" w:rsidR="009A42FD" w:rsidRPr="00AC122A" w:rsidRDefault="009A42FD" w:rsidP="00E81B83">
            <w:pPr>
              <w:spacing w:line="360" w:lineRule="auto"/>
              <w:jc w:val="center"/>
              <w:rPr>
                <w:sz w:val="18"/>
                <w:szCs w:val="18"/>
                <w:lang w:val="en-US"/>
              </w:rPr>
            </w:pPr>
            <w:r w:rsidRPr="00AC122A">
              <w:rPr>
                <w:sz w:val="18"/>
                <w:szCs w:val="18"/>
                <w:lang w:val="en-US"/>
              </w:rPr>
              <w:t>.</w:t>
            </w:r>
            <w:r w:rsidR="004926EE" w:rsidRPr="00AC122A">
              <w:rPr>
                <w:sz w:val="18"/>
                <w:szCs w:val="18"/>
                <w:lang w:val="en-US"/>
              </w:rPr>
              <w:t>753</w:t>
            </w:r>
          </w:p>
        </w:tc>
        <w:tc>
          <w:tcPr>
            <w:tcW w:w="1252" w:type="dxa"/>
            <w:tcBorders>
              <w:left w:val="nil"/>
              <w:bottom w:val="nil"/>
              <w:right w:val="nil"/>
            </w:tcBorders>
          </w:tcPr>
          <w:p w14:paraId="0264360F" w14:textId="48BFED5C" w:rsidR="009A42FD" w:rsidRPr="00AC122A" w:rsidRDefault="002B589A" w:rsidP="00E81B83">
            <w:pPr>
              <w:spacing w:line="360" w:lineRule="auto"/>
              <w:jc w:val="center"/>
              <w:rPr>
                <w:sz w:val="18"/>
                <w:szCs w:val="18"/>
                <w:lang w:val="en-US"/>
              </w:rPr>
            </w:pPr>
            <w:r w:rsidRPr="00AC122A">
              <w:rPr>
                <w:sz w:val="18"/>
                <w:szCs w:val="18"/>
                <w:lang w:val="en-US"/>
              </w:rPr>
              <w:t>[-</w:t>
            </w:r>
            <w:r w:rsidR="004926EE" w:rsidRPr="00AC122A">
              <w:rPr>
                <w:sz w:val="18"/>
                <w:szCs w:val="18"/>
                <w:lang w:val="en-US"/>
              </w:rPr>
              <w:t>3.988</w:t>
            </w:r>
            <w:r w:rsidRPr="00AC122A">
              <w:rPr>
                <w:sz w:val="18"/>
                <w:szCs w:val="18"/>
                <w:lang w:val="en-US"/>
              </w:rPr>
              <w:t>;2.</w:t>
            </w:r>
            <w:r w:rsidR="004926EE" w:rsidRPr="00AC122A">
              <w:rPr>
                <w:sz w:val="18"/>
                <w:szCs w:val="18"/>
                <w:lang w:val="en-US"/>
              </w:rPr>
              <w:t>895</w:t>
            </w:r>
          </w:p>
        </w:tc>
      </w:tr>
      <w:tr w:rsidR="009A42FD" w:rsidRPr="00AC122A" w14:paraId="36D81757" w14:textId="597AA036" w:rsidTr="002B589A">
        <w:trPr>
          <w:trHeight w:val="339"/>
        </w:trPr>
        <w:tc>
          <w:tcPr>
            <w:tcW w:w="1560" w:type="dxa"/>
            <w:tcBorders>
              <w:top w:val="nil"/>
              <w:left w:val="nil"/>
              <w:bottom w:val="nil"/>
              <w:right w:val="nil"/>
            </w:tcBorders>
          </w:tcPr>
          <w:p w14:paraId="3A534BF8" w14:textId="77777777" w:rsidR="009A42FD" w:rsidRPr="00AC122A" w:rsidRDefault="009A42FD" w:rsidP="00E81B83">
            <w:pPr>
              <w:spacing w:line="360" w:lineRule="auto"/>
              <w:rPr>
                <w:sz w:val="18"/>
                <w:szCs w:val="18"/>
                <w:lang w:val="en-US"/>
              </w:rPr>
            </w:pPr>
            <w:r w:rsidRPr="00AC122A">
              <w:rPr>
                <w:sz w:val="18"/>
                <w:szCs w:val="18"/>
                <w:lang w:val="en-US"/>
              </w:rPr>
              <w:t>Adherence</w:t>
            </w:r>
          </w:p>
        </w:tc>
        <w:tc>
          <w:tcPr>
            <w:tcW w:w="1251" w:type="dxa"/>
            <w:tcBorders>
              <w:top w:val="nil"/>
              <w:left w:val="nil"/>
              <w:bottom w:val="nil"/>
              <w:right w:val="nil"/>
            </w:tcBorders>
          </w:tcPr>
          <w:p w14:paraId="615C83B5" w14:textId="0601D045" w:rsidR="009A42FD" w:rsidRPr="00AC122A" w:rsidRDefault="002B589A" w:rsidP="00E81B83">
            <w:pPr>
              <w:spacing w:line="360" w:lineRule="auto"/>
              <w:jc w:val="center"/>
              <w:rPr>
                <w:sz w:val="18"/>
                <w:szCs w:val="18"/>
                <w:lang w:val="en-US"/>
              </w:rPr>
            </w:pPr>
            <w:r w:rsidRPr="00AC122A">
              <w:rPr>
                <w:sz w:val="18"/>
                <w:szCs w:val="18"/>
                <w:lang w:val="en-US"/>
              </w:rPr>
              <w:t>-.0</w:t>
            </w:r>
            <w:r w:rsidR="004926EE" w:rsidRPr="00AC122A">
              <w:rPr>
                <w:sz w:val="18"/>
                <w:szCs w:val="18"/>
                <w:lang w:val="en-US"/>
              </w:rPr>
              <w:t>22</w:t>
            </w:r>
          </w:p>
        </w:tc>
        <w:tc>
          <w:tcPr>
            <w:tcW w:w="1251" w:type="dxa"/>
            <w:tcBorders>
              <w:top w:val="nil"/>
              <w:left w:val="nil"/>
              <w:bottom w:val="nil"/>
              <w:right w:val="nil"/>
            </w:tcBorders>
          </w:tcPr>
          <w:p w14:paraId="3EF28409" w14:textId="0E9FA57C" w:rsidR="009A42FD" w:rsidRPr="00AC122A" w:rsidRDefault="002B589A" w:rsidP="00E81B83">
            <w:pPr>
              <w:spacing w:line="360" w:lineRule="auto"/>
              <w:jc w:val="center"/>
              <w:rPr>
                <w:sz w:val="18"/>
                <w:szCs w:val="18"/>
                <w:lang w:val="en-US"/>
              </w:rPr>
            </w:pPr>
            <w:r w:rsidRPr="00AC122A">
              <w:rPr>
                <w:sz w:val="18"/>
                <w:szCs w:val="18"/>
                <w:lang w:val="en-US"/>
              </w:rPr>
              <w:t>.03</w:t>
            </w:r>
            <w:r w:rsidR="004926EE" w:rsidRPr="00AC122A">
              <w:rPr>
                <w:sz w:val="18"/>
                <w:szCs w:val="18"/>
                <w:lang w:val="en-US"/>
              </w:rPr>
              <w:t>3</w:t>
            </w:r>
          </w:p>
        </w:tc>
        <w:tc>
          <w:tcPr>
            <w:tcW w:w="1298" w:type="dxa"/>
            <w:tcBorders>
              <w:top w:val="nil"/>
              <w:left w:val="nil"/>
              <w:bottom w:val="nil"/>
              <w:right w:val="nil"/>
            </w:tcBorders>
          </w:tcPr>
          <w:p w14:paraId="289644CF" w14:textId="1D9C454A" w:rsidR="009A42FD" w:rsidRPr="00AC122A" w:rsidRDefault="009A42FD" w:rsidP="00E81B83">
            <w:pPr>
              <w:spacing w:line="360" w:lineRule="auto"/>
              <w:jc w:val="center"/>
              <w:rPr>
                <w:sz w:val="18"/>
                <w:szCs w:val="18"/>
                <w:lang w:val="en-US"/>
              </w:rPr>
            </w:pPr>
            <w:r w:rsidRPr="00AC122A">
              <w:rPr>
                <w:sz w:val="18"/>
                <w:szCs w:val="18"/>
                <w:lang w:val="en-US"/>
              </w:rPr>
              <w:t>-.0</w:t>
            </w:r>
            <w:r w:rsidR="004926EE" w:rsidRPr="00AC122A">
              <w:rPr>
                <w:sz w:val="18"/>
                <w:szCs w:val="18"/>
                <w:lang w:val="en-US"/>
              </w:rPr>
              <w:t>69</w:t>
            </w:r>
          </w:p>
        </w:tc>
        <w:tc>
          <w:tcPr>
            <w:tcW w:w="1313" w:type="dxa"/>
            <w:tcBorders>
              <w:top w:val="nil"/>
              <w:left w:val="nil"/>
              <w:bottom w:val="nil"/>
              <w:right w:val="nil"/>
            </w:tcBorders>
          </w:tcPr>
          <w:p w14:paraId="27DA7944" w14:textId="0F1AE70D" w:rsidR="009A42FD" w:rsidRPr="00AC122A" w:rsidRDefault="009A42FD" w:rsidP="00E81B83">
            <w:pPr>
              <w:spacing w:line="360" w:lineRule="auto"/>
              <w:jc w:val="center"/>
              <w:rPr>
                <w:sz w:val="18"/>
                <w:szCs w:val="18"/>
                <w:lang w:val="en-US"/>
              </w:rPr>
            </w:pPr>
            <w:r w:rsidRPr="00AC122A">
              <w:rPr>
                <w:sz w:val="18"/>
                <w:szCs w:val="18"/>
                <w:lang w:val="en-US"/>
              </w:rPr>
              <w:t>-.</w:t>
            </w:r>
            <w:r w:rsidR="004926EE" w:rsidRPr="00AC122A">
              <w:rPr>
                <w:sz w:val="18"/>
                <w:szCs w:val="18"/>
                <w:lang w:val="en-US"/>
              </w:rPr>
              <w:t>672</w:t>
            </w:r>
          </w:p>
        </w:tc>
        <w:tc>
          <w:tcPr>
            <w:tcW w:w="1313" w:type="dxa"/>
            <w:tcBorders>
              <w:top w:val="nil"/>
              <w:left w:val="nil"/>
              <w:bottom w:val="nil"/>
              <w:right w:val="nil"/>
            </w:tcBorders>
          </w:tcPr>
          <w:p w14:paraId="036AE4CC" w14:textId="161E95EC" w:rsidR="009A42FD" w:rsidRPr="00AC122A" w:rsidRDefault="004926EE" w:rsidP="00E81B83">
            <w:pPr>
              <w:spacing w:line="360" w:lineRule="auto"/>
              <w:jc w:val="center"/>
              <w:rPr>
                <w:sz w:val="18"/>
                <w:szCs w:val="18"/>
                <w:lang w:val="en-US"/>
              </w:rPr>
            </w:pPr>
            <w:r w:rsidRPr="00AC122A">
              <w:rPr>
                <w:sz w:val="18"/>
                <w:szCs w:val="18"/>
                <w:lang w:val="en-US"/>
              </w:rPr>
              <w:t>.504</w:t>
            </w:r>
          </w:p>
        </w:tc>
        <w:tc>
          <w:tcPr>
            <w:tcW w:w="1252" w:type="dxa"/>
            <w:tcBorders>
              <w:top w:val="nil"/>
              <w:left w:val="nil"/>
              <w:bottom w:val="nil"/>
              <w:right w:val="nil"/>
            </w:tcBorders>
          </w:tcPr>
          <w:p w14:paraId="50610B64" w14:textId="3C684407" w:rsidR="009A42FD" w:rsidRPr="00AC122A" w:rsidRDefault="002B589A" w:rsidP="00E81B83">
            <w:pPr>
              <w:spacing w:line="360" w:lineRule="auto"/>
              <w:jc w:val="center"/>
              <w:rPr>
                <w:sz w:val="18"/>
                <w:szCs w:val="18"/>
                <w:lang w:val="en-US"/>
              </w:rPr>
            </w:pPr>
            <w:r w:rsidRPr="00AC122A">
              <w:rPr>
                <w:sz w:val="18"/>
                <w:szCs w:val="18"/>
                <w:lang w:val="en-US"/>
              </w:rPr>
              <w:t>[-.0</w:t>
            </w:r>
            <w:r w:rsidR="004926EE" w:rsidRPr="00AC122A">
              <w:rPr>
                <w:sz w:val="18"/>
                <w:szCs w:val="18"/>
                <w:lang w:val="en-US"/>
              </w:rPr>
              <w:t>89</w:t>
            </w:r>
            <w:r w:rsidRPr="00AC122A">
              <w:rPr>
                <w:sz w:val="18"/>
                <w:szCs w:val="18"/>
                <w:lang w:val="en-US"/>
              </w:rPr>
              <w:t>;.0</w:t>
            </w:r>
            <w:r w:rsidR="004926EE" w:rsidRPr="00AC122A">
              <w:rPr>
                <w:sz w:val="18"/>
                <w:szCs w:val="18"/>
                <w:lang w:val="en-US"/>
              </w:rPr>
              <w:t>44</w:t>
            </w:r>
            <w:r w:rsidRPr="00AC122A">
              <w:rPr>
                <w:sz w:val="18"/>
                <w:szCs w:val="18"/>
                <w:lang w:val="en-US"/>
              </w:rPr>
              <w:t>]</w:t>
            </w:r>
          </w:p>
        </w:tc>
      </w:tr>
      <w:tr w:rsidR="009A42FD" w:rsidRPr="00AC122A" w14:paraId="542DF5C1" w14:textId="35FEC8A8" w:rsidTr="002B589A">
        <w:trPr>
          <w:trHeight w:val="339"/>
        </w:trPr>
        <w:tc>
          <w:tcPr>
            <w:tcW w:w="1560" w:type="dxa"/>
            <w:tcBorders>
              <w:top w:val="nil"/>
              <w:left w:val="nil"/>
              <w:bottom w:val="nil"/>
              <w:right w:val="nil"/>
            </w:tcBorders>
          </w:tcPr>
          <w:p w14:paraId="1B04250C" w14:textId="2D8774E4" w:rsidR="009A42FD" w:rsidRPr="00AC122A" w:rsidRDefault="009A42FD" w:rsidP="00E81B83">
            <w:pPr>
              <w:spacing w:line="360" w:lineRule="auto"/>
              <w:rPr>
                <w:sz w:val="18"/>
                <w:szCs w:val="18"/>
                <w:lang w:val="en-US"/>
              </w:rPr>
            </w:pPr>
            <w:r w:rsidRPr="00AC122A">
              <w:rPr>
                <w:sz w:val="18"/>
                <w:szCs w:val="18"/>
                <w:lang w:val="en-US"/>
              </w:rPr>
              <w:t>Group (WFPB)</w:t>
            </w:r>
            <w:r w:rsidR="00CA7FBB" w:rsidRPr="00AC122A">
              <w:rPr>
                <w:sz w:val="18"/>
                <w:szCs w:val="18"/>
                <w:vertAlign w:val="superscript"/>
                <w:lang w:val="en-US"/>
              </w:rPr>
              <w:t xml:space="preserve"> §</w:t>
            </w:r>
          </w:p>
        </w:tc>
        <w:tc>
          <w:tcPr>
            <w:tcW w:w="1251" w:type="dxa"/>
            <w:tcBorders>
              <w:top w:val="nil"/>
              <w:left w:val="nil"/>
              <w:bottom w:val="nil"/>
              <w:right w:val="nil"/>
            </w:tcBorders>
          </w:tcPr>
          <w:p w14:paraId="639CC184" w14:textId="0706A660" w:rsidR="009A42FD" w:rsidRPr="00AC122A" w:rsidRDefault="002B589A" w:rsidP="00E81B83">
            <w:pPr>
              <w:spacing w:line="360" w:lineRule="auto"/>
              <w:jc w:val="center"/>
              <w:rPr>
                <w:sz w:val="18"/>
                <w:szCs w:val="18"/>
                <w:lang w:val="en-US"/>
              </w:rPr>
            </w:pPr>
            <w:r w:rsidRPr="00AC122A">
              <w:rPr>
                <w:sz w:val="18"/>
                <w:szCs w:val="18"/>
                <w:lang w:val="en-US"/>
              </w:rPr>
              <w:t>-.</w:t>
            </w:r>
            <w:r w:rsidR="004926EE" w:rsidRPr="00AC122A">
              <w:rPr>
                <w:sz w:val="18"/>
                <w:szCs w:val="18"/>
                <w:lang w:val="en-US"/>
              </w:rPr>
              <w:t>018</w:t>
            </w:r>
          </w:p>
        </w:tc>
        <w:tc>
          <w:tcPr>
            <w:tcW w:w="1251" w:type="dxa"/>
            <w:tcBorders>
              <w:top w:val="nil"/>
              <w:left w:val="nil"/>
              <w:bottom w:val="nil"/>
              <w:right w:val="nil"/>
            </w:tcBorders>
          </w:tcPr>
          <w:p w14:paraId="7DB1F9F6" w14:textId="25295E95" w:rsidR="009A42FD" w:rsidRPr="00AC122A" w:rsidRDefault="002B589A" w:rsidP="00E81B83">
            <w:pPr>
              <w:spacing w:line="360" w:lineRule="auto"/>
              <w:jc w:val="center"/>
              <w:rPr>
                <w:sz w:val="18"/>
                <w:szCs w:val="18"/>
                <w:lang w:val="en-US"/>
              </w:rPr>
            </w:pPr>
            <w:r w:rsidRPr="00AC122A">
              <w:rPr>
                <w:sz w:val="18"/>
                <w:szCs w:val="18"/>
                <w:lang w:val="en-US"/>
              </w:rPr>
              <w:t>.17</w:t>
            </w:r>
            <w:r w:rsidR="004926EE" w:rsidRPr="00AC122A">
              <w:rPr>
                <w:sz w:val="18"/>
                <w:szCs w:val="18"/>
                <w:lang w:val="en-US"/>
              </w:rPr>
              <w:t>8</w:t>
            </w:r>
          </w:p>
        </w:tc>
        <w:tc>
          <w:tcPr>
            <w:tcW w:w="1298" w:type="dxa"/>
            <w:tcBorders>
              <w:top w:val="nil"/>
              <w:left w:val="nil"/>
              <w:bottom w:val="nil"/>
              <w:right w:val="nil"/>
            </w:tcBorders>
          </w:tcPr>
          <w:p w14:paraId="090DF8EE" w14:textId="3F1E4C53" w:rsidR="009A42FD" w:rsidRPr="00AC122A" w:rsidRDefault="009A42FD" w:rsidP="00E81B83">
            <w:pPr>
              <w:spacing w:line="360" w:lineRule="auto"/>
              <w:jc w:val="center"/>
              <w:rPr>
                <w:sz w:val="18"/>
                <w:szCs w:val="18"/>
                <w:lang w:val="en-US"/>
              </w:rPr>
            </w:pPr>
            <w:r w:rsidRPr="00AC122A">
              <w:rPr>
                <w:sz w:val="18"/>
                <w:szCs w:val="18"/>
                <w:lang w:val="en-US"/>
              </w:rPr>
              <w:t>-.0</w:t>
            </w:r>
            <w:r w:rsidR="004926EE" w:rsidRPr="00AC122A">
              <w:rPr>
                <w:sz w:val="18"/>
                <w:szCs w:val="18"/>
                <w:lang w:val="en-US"/>
              </w:rPr>
              <w:t>10</w:t>
            </w:r>
          </w:p>
        </w:tc>
        <w:tc>
          <w:tcPr>
            <w:tcW w:w="1313" w:type="dxa"/>
            <w:tcBorders>
              <w:top w:val="nil"/>
              <w:left w:val="nil"/>
              <w:bottom w:val="nil"/>
              <w:right w:val="nil"/>
            </w:tcBorders>
          </w:tcPr>
          <w:p w14:paraId="78138572" w14:textId="0862EFF6" w:rsidR="009A42FD" w:rsidRPr="00AC122A" w:rsidRDefault="009A42FD" w:rsidP="00E81B83">
            <w:pPr>
              <w:spacing w:line="360" w:lineRule="auto"/>
              <w:jc w:val="center"/>
              <w:rPr>
                <w:sz w:val="18"/>
                <w:szCs w:val="18"/>
                <w:lang w:val="en-US"/>
              </w:rPr>
            </w:pPr>
            <w:r w:rsidRPr="00AC122A">
              <w:rPr>
                <w:sz w:val="18"/>
                <w:szCs w:val="18"/>
                <w:lang w:val="en-US"/>
              </w:rPr>
              <w:t>-.</w:t>
            </w:r>
            <w:r w:rsidR="004926EE" w:rsidRPr="00AC122A">
              <w:rPr>
                <w:sz w:val="18"/>
                <w:szCs w:val="18"/>
                <w:lang w:val="en-US"/>
              </w:rPr>
              <w:t>102</w:t>
            </w:r>
          </w:p>
        </w:tc>
        <w:tc>
          <w:tcPr>
            <w:tcW w:w="1313" w:type="dxa"/>
            <w:tcBorders>
              <w:top w:val="nil"/>
              <w:left w:val="nil"/>
              <w:bottom w:val="nil"/>
              <w:right w:val="nil"/>
            </w:tcBorders>
          </w:tcPr>
          <w:p w14:paraId="1FF34F17" w14:textId="569C61BE" w:rsidR="009A42FD" w:rsidRPr="00AC122A" w:rsidRDefault="009A42FD" w:rsidP="00E81B83">
            <w:pPr>
              <w:spacing w:line="360" w:lineRule="auto"/>
              <w:jc w:val="center"/>
              <w:rPr>
                <w:sz w:val="18"/>
                <w:szCs w:val="18"/>
                <w:lang w:val="en-US"/>
              </w:rPr>
            </w:pPr>
            <w:r w:rsidRPr="00AC122A">
              <w:rPr>
                <w:sz w:val="18"/>
                <w:szCs w:val="18"/>
                <w:lang w:val="en-US"/>
              </w:rPr>
              <w:t>.</w:t>
            </w:r>
            <w:r w:rsidR="004926EE" w:rsidRPr="00AC122A">
              <w:rPr>
                <w:sz w:val="18"/>
                <w:szCs w:val="18"/>
                <w:lang w:val="en-US"/>
              </w:rPr>
              <w:t>919</w:t>
            </w:r>
          </w:p>
        </w:tc>
        <w:tc>
          <w:tcPr>
            <w:tcW w:w="1252" w:type="dxa"/>
            <w:tcBorders>
              <w:top w:val="nil"/>
              <w:left w:val="nil"/>
              <w:bottom w:val="nil"/>
              <w:right w:val="nil"/>
            </w:tcBorders>
          </w:tcPr>
          <w:p w14:paraId="0A6499E5" w14:textId="43EB2924" w:rsidR="009A42FD" w:rsidRPr="00AC122A" w:rsidRDefault="002B589A" w:rsidP="00E81B83">
            <w:pPr>
              <w:spacing w:line="360" w:lineRule="auto"/>
              <w:jc w:val="center"/>
              <w:rPr>
                <w:sz w:val="18"/>
                <w:szCs w:val="18"/>
                <w:lang w:val="en-US"/>
              </w:rPr>
            </w:pPr>
            <w:r w:rsidRPr="00AC122A">
              <w:rPr>
                <w:sz w:val="18"/>
                <w:szCs w:val="18"/>
                <w:lang w:val="en-US"/>
              </w:rPr>
              <w:t>[-.</w:t>
            </w:r>
            <w:r w:rsidR="004926EE" w:rsidRPr="00AC122A">
              <w:rPr>
                <w:sz w:val="18"/>
                <w:szCs w:val="18"/>
                <w:lang w:val="en-US"/>
              </w:rPr>
              <w:t>373</w:t>
            </w:r>
            <w:r w:rsidRPr="00AC122A">
              <w:rPr>
                <w:sz w:val="18"/>
                <w:szCs w:val="18"/>
                <w:lang w:val="en-US"/>
              </w:rPr>
              <w:t>;.</w:t>
            </w:r>
            <w:r w:rsidR="004926EE" w:rsidRPr="00AC122A">
              <w:rPr>
                <w:sz w:val="18"/>
                <w:szCs w:val="18"/>
                <w:lang w:val="en-US"/>
              </w:rPr>
              <w:t>3</w:t>
            </w:r>
            <w:r w:rsidRPr="00AC122A">
              <w:rPr>
                <w:sz w:val="18"/>
                <w:szCs w:val="18"/>
                <w:lang w:val="en-US"/>
              </w:rPr>
              <w:t>3</w:t>
            </w:r>
            <w:r w:rsidR="004926EE" w:rsidRPr="00AC122A">
              <w:rPr>
                <w:sz w:val="18"/>
                <w:szCs w:val="18"/>
                <w:lang w:val="en-US"/>
              </w:rPr>
              <w:t>7</w:t>
            </w:r>
            <w:r w:rsidRPr="00AC122A">
              <w:rPr>
                <w:sz w:val="18"/>
                <w:szCs w:val="18"/>
                <w:lang w:val="en-US"/>
              </w:rPr>
              <w:t>]</w:t>
            </w:r>
          </w:p>
        </w:tc>
      </w:tr>
      <w:tr w:rsidR="009A42FD" w:rsidRPr="00AC122A" w14:paraId="6285270D" w14:textId="507096E5" w:rsidTr="002B589A">
        <w:trPr>
          <w:trHeight w:val="339"/>
        </w:trPr>
        <w:tc>
          <w:tcPr>
            <w:tcW w:w="1560" w:type="dxa"/>
            <w:tcBorders>
              <w:top w:val="nil"/>
              <w:left w:val="nil"/>
              <w:bottom w:val="nil"/>
              <w:right w:val="nil"/>
            </w:tcBorders>
          </w:tcPr>
          <w:p w14:paraId="492746DD" w14:textId="77777777" w:rsidR="009A42FD" w:rsidRPr="00AC122A" w:rsidRDefault="009A42FD" w:rsidP="00A90BB8">
            <w:pPr>
              <w:spacing w:line="360" w:lineRule="auto"/>
              <w:rPr>
                <w:sz w:val="18"/>
                <w:szCs w:val="18"/>
                <w:lang w:val="en-US"/>
              </w:rPr>
            </w:pPr>
            <w:r w:rsidRPr="00AC122A">
              <w:rPr>
                <w:sz w:val="18"/>
                <w:szCs w:val="18"/>
                <w:lang w:val="en-US"/>
              </w:rPr>
              <w:t>Age</w:t>
            </w:r>
          </w:p>
        </w:tc>
        <w:tc>
          <w:tcPr>
            <w:tcW w:w="1251" w:type="dxa"/>
            <w:tcBorders>
              <w:top w:val="nil"/>
              <w:left w:val="nil"/>
              <w:bottom w:val="nil"/>
              <w:right w:val="nil"/>
            </w:tcBorders>
          </w:tcPr>
          <w:p w14:paraId="4275AA20" w14:textId="2F962BB6" w:rsidR="009A42FD" w:rsidRPr="00AC122A" w:rsidRDefault="004926EE" w:rsidP="00A90BB8">
            <w:pPr>
              <w:spacing w:line="360" w:lineRule="auto"/>
              <w:jc w:val="center"/>
              <w:rPr>
                <w:sz w:val="18"/>
                <w:szCs w:val="18"/>
                <w:lang w:val="en-US"/>
              </w:rPr>
            </w:pPr>
            <w:r w:rsidRPr="00AC122A">
              <w:rPr>
                <w:sz w:val="18"/>
                <w:szCs w:val="18"/>
                <w:lang w:val="en-US"/>
              </w:rPr>
              <w:t>-.003</w:t>
            </w:r>
          </w:p>
        </w:tc>
        <w:tc>
          <w:tcPr>
            <w:tcW w:w="1251" w:type="dxa"/>
            <w:tcBorders>
              <w:top w:val="nil"/>
              <w:left w:val="nil"/>
              <w:bottom w:val="nil"/>
              <w:right w:val="nil"/>
            </w:tcBorders>
          </w:tcPr>
          <w:p w14:paraId="40ECEDC9" w14:textId="104FCB12" w:rsidR="009A42FD" w:rsidRPr="00AC122A" w:rsidRDefault="002B589A" w:rsidP="00A90BB8">
            <w:pPr>
              <w:spacing w:line="360" w:lineRule="auto"/>
              <w:jc w:val="center"/>
              <w:rPr>
                <w:sz w:val="18"/>
                <w:szCs w:val="18"/>
                <w:lang w:val="en-US"/>
              </w:rPr>
            </w:pPr>
            <w:r w:rsidRPr="00AC122A">
              <w:rPr>
                <w:sz w:val="18"/>
                <w:szCs w:val="18"/>
                <w:lang w:val="en-US"/>
              </w:rPr>
              <w:t>.014</w:t>
            </w:r>
          </w:p>
        </w:tc>
        <w:tc>
          <w:tcPr>
            <w:tcW w:w="1298" w:type="dxa"/>
            <w:tcBorders>
              <w:top w:val="nil"/>
              <w:left w:val="nil"/>
              <w:bottom w:val="nil"/>
              <w:right w:val="nil"/>
            </w:tcBorders>
          </w:tcPr>
          <w:p w14:paraId="02D6568B" w14:textId="2F17B298" w:rsidR="009A42FD" w:rsidRPr="00AC122A" w:rsidRDefault="004926EE" w:rsidP="00A90BB8">
            <w:pPr>
              <w:spacing w:line="360" w:lineRule="auto"/>
              <w:jc w:val="center"/>
              <w:rPr>
                <w:sz w:val="18"/>
                <w:szCs w:val="18"/>
                <w:lang w:val="en-US"/>
              </w:rPr>
            </w:pPr>
            <w:r w:rsidRPr="00AC122A">
              <w:rPr>
                <w:sz w:val="18"/>
                <w:szCs w:val="18"/>
                <w:lang w:val="en-US"/>
              </w:rPr>
              <w:t>-.023</w:t>
            </w:r>
          </w:p>
        </w:tc>
        <w:tc>
          <w:tcPr>
            <w:tcW w:w="1313" w:type="dxa"/>
            <w:tcBorders>
              <w:top w:val="nil"/>
              <w:left w:val="nil"/>
              <w:bottom w:val="nil"/>
              <w:right w:val="nil"/>
            </w:tcBorders>
          </w:tcPr>
          <w:p w14:paraId="73C2C632" w14:textId="3B2B4404" w:rsidR="009A42FD" w:rsidRPr="00AC122A" w:rsidRDefault="004926EE" w:rsidP="004926EE">
            <w:pPr>
              <w:spacing w:line="360" w:lineRule="auto"/>
              <w:jc w:val="center"/>
              <w:rPr>
                <w:sz w:val="18"/>
                <w:szCs w:val="18"/>
                <w:lang w:val="en-US"/>
              </w:rPr>
            </w:pPr>
            <w:r w:rsidRPr="00AC122A">
              <w:rPr>
                <w:sz w:val="18"/>
                <w:szCs w:val="18"/>
                <w:lang w:val="en-US"/>
              </w:rPr>
              <w:t>-.215</w:t>
            </w:r>
          </w:p>
        </w:tc>
        <w:tc>
          <w:tcPr>
            <w:tcW w:w="1313" w:type="dxa"/>
            <w:tcBorders>
              <w:top w:val="nil"/>
              <w:left w:val="nil"/>
              <w:bottom w:val="nil"/>
              <w:right w:val="nil"/>
            </w:tcBorders>
          </w:tcPr>
          <w:p w14:paraId="123A52BF" w14:textId="05DD1C48" w:rsidR="009A42FD" w:rsidRPr="00AC122A" w:rsidRDefault="009A42FD" w:rsidP="00A90BB8">
            <w:pPr>
              <w:spacing w:line="360" w:lineRule="auto"/>
              <w:jc w:val="center"/>
              <w:rPr>
                <w:sz w:val="18"/>
                <w:szCs w:val="18"/>
                <w:lang w:val="en-US"/>
              </w:rPr>
            </w:pPr>
            <w:r w:rsidRPr="00AC122A">
              <w:rPr>
                <w:sz w:val="18"/>
                <w:szCs w:val="18"/>
                <w:lang w:val="en-US"/>
              </w:rPr>
              <w:t>.8</w:t>
            </w:r>
            <w:r w:rsidR="004926EE" w:rsidRPr="00AC122A">
              <w:rPr>
                <w:sz w:val="18"/>
                <w:szCs w:val="18"/>
                <w:lang w:val="en-US"/>
              </w:rPr>
              <w:t>30</w:t>
            </w:r>
          </w:p>
        </w:tc>
        <w:tc>
          <w:tcPr>
            <w:tcW w:w="1252" w:type="dxa"/>
            <w:tcBorders>
              <w:top w:val="nil"/>
              <w:left w:val="nil"/>
              <w:bottom w:val="nil"/>
              <w:right w:val="nil"/>
            </w:tcBorders>
          </w:tcPr>
          <w:p w14:paraId="0A59AB95" w14:textId="2C00F7D6" w:rsidR="009A42FD" w:rsidRPr="00AC122A" w:rsidRDefault="002B589A" w:rsidP="00A90BB8">
            <w:pPr>
              <w:spacing w:line="360" w:lineRule="auto"/>
              <w:jc w:val="center"/>
              <w:rPr>
                <w:sz w:val="18"/>
                <w:szCs w:val="18"/>
                <w:lang w:val="en-US"/>
              </w:rPr>
            </w:pPr>
            <w:r w:rsidRPr="00AC122A">
              <w:rPr>
                <w:sz w:val="18"/>
                <w:szCs w:val="18"/>
                <w:lang w:val="en-US"/>
              </w:rPr>
              <w:t>[-.0</w:t>
            </w:r>
            <w:r w:rsidR="004926EE" w:rsidRPr="00AC122A">
              <w:rPr>
                <w:sz w:val="18"/>
                <w:szCs w:val="18"/>
                <w:lang w:val="en-US"/>
              </w:rPr>
              <w:t>3</w:t>
            </w:r>
            <w:r w:rsidRPr="00AC122A">
              <w:rPr>
                <w:sz w:val="18"/>
                <w:szCs w:val="18"/>
                <w:lang w:val="en-US"/>
              </w:rPr>
              <w:t>2;.0</w:t>
            </w:r>
            <w:r w:rsidR="004926EE" w:rsidRPr="00AC122A">
              <w:rPr>
                <w:sz w:val="18"/>
                <w:szCs w:val="18"/>
                <w:lang w:val="en-US"/>
              </w:rPr>
              <w:t>26</w:t>
            </w:r>
            <w:r w:rsidRPr="00AC122A">
              <w:rPr>
                <w:sz w:val="18"/>
                <w:szCs w:val="18"/>
                <w:lang w:val="en-US"/>
              </w:rPr>
              <w:t>]</w:t>
            </w:r>
          </w:p>
        </w:tc>
      </w:tr>
      <w:tr w:rsidR="00CA7FBB" w:rsidRPr="00AC122A" w14:paraId="1A4471AD" w14:textId="77777777" w:rsidTr="002B589A">
        <w:trPr>
          <w:trHeight w:val="339"/>
        </w:trPr>
        <w:tc>
          <w:tcPr>
            <w:tcW w:w="1560" w:type="dxa"/>
            <w:tcBorders>
              <w:top w:val="nil"/>
              <w:left w:val="nil"/>
              <w:bottom w:val="nil"/>
              <w:right w:val="nil"/>
            </w:tcBorders>
          </w:tcPr>
          <w:p w14:paraId="74581AA2" w14:textId="7F281D76" w:rsidR="00CA7FBB" w:rsidRPr="00AC122A" w:rsidRDefault="00CA7FBB" w:rsidP="00A90BB8">
            <w:pPr>
              <w:spacing w:line="360" w:lineRule="auto"/>
              <w:rPr>
                <w:sz w:val="18"/>
                <w:szCs w:val="18"/>
                <w:lang w:val="en-US"/>
              </w:rPr>
            </w:pPr>
            <w:r w:rsidRPr="00AC122A">
              <w:rPr>
                <w:sz w:val="18"/>
                <w:szCs w:val="18"/>
                <w:lang w:val="en-US"/>
              </w:rPr>
              <w:t>Education°</w:t>
            </w:r>
          </w:p>
        </w:tc>
        <w:tc>
          <w:tcPr>
            <w:tcW w:w="1251" w:type="dxa"/>
            <w:tcBorders>
              <w:top w:val="nil"/>
              <w:left w:val="nil"/>
              <w:bottom w:val="nil"/>
              <w:right w:val="nil"/>
            </w:tcBorders>
          </w:tcPr>
          <w:p w14:paraId="7302A7F8" w14:textId="724F7B7E" w:rsidR="00CA7FBB" w:rsidRPr="00AC122A" w:rsidRDefault="004926EE" w:rsidP="00A90BB8">
            <w:pPr>
              <w:spacing w:line="360" w:lineRule="auto"/>
              <w:jc w:val="center"/>
              <w:rPr>
                <w:sz w:val="18"/>
                <w:szCs w:val="18"/>
                <w:lang w:val="en-US"/>
              </w:rPr>
            </w:pPr>
            <w:r w:rsidRPr="00AC122A">
              <w:rPr>
                <w:sz w:val="18"/>
                <w:szCs w:val="18"/>
                <w:lang w:val="en-US"/>
              </w:rPr>
              <w:t>.430</w:t>
            </w:r>
          </w:p>
        </w:tc>
        <w:tc>
          <w:tcPr>
            <w:tcW w:w="1251" w:type="dxa"/>
            <w:tcBorders>
              <w:top w:val="nil"/>
              <w:left w:val="nil"/>
              <w:bottom w:val="nil"/>
              <w:right w:val="nil"/>
            </w:tcBorders>
          </w:tcPr>
          <w:p w14:paraId="47F2BD52" w14:textId="1684D5D1" w:rsidR="00CA7FBB" w:rsidRPr="00AC122A" w:rsidRDefault="004926EE" w:rsidP="00A90BB8">
            <w:pPr>
              <w:spacing w:line="360" w:lineRule="auto"/>
              <w:jc w:val="center"/>
              <w:rPr>
                <w:sz w:val="18"/>
                <w:szCs w:val="18"/>
                <w:lang w:val="en-US"/>
              </w:rPr>
            </w:pPr>
            <w:r w:rsidRPr="00AC122A">
              <w:rPr>
                <w:sz w:val="18"/>
                <w:szCs w:val="18"/>
                <w:lang w:val="en-US"/>
              </w:rPr>
              <w:t>.227</w:t>
            </w:r>
          </w:p>
        </w:tc>
        <w:tc>
          <w:tcPr>
            <w:tcW w:w="1298" w:type="dxa"/>
            <w:tcBorders>
              <w:top w:val="nil"/>
              <w:left w:val="nil"/>
              <w:bottom w:val="nil"/>
              <w:right w:val="nil"/>
            </w:tcBorders>
          </w:tcPr>
          <w:p w14:paraId="4655BFBE" w14:textId="08E97A76" w:rsidR="00CA7FBB" w:rsidRPr="00AC122A" w:rsidRDefault="004926EE" w:rsidP="00A90BB8">
            <w:pPr>
              <w:spacing w:line="360" w:lineRule="auto"/>
              <w:jc w:val="center"/>
              <w:rPr>
                <w:sz w:val="18"/>
                <w:szCs w:val="18"/>
                <w:lang w:val="en-US"/>
              </w:rPr>
            </w:pPr>
            <w:r w:rsidRPr="00AC122A">
              <w:rPr>
                <w:sz w:val="18"/>
                <w:szCs w:val="18"/>
                <w:lang w:val="en-US"/>
              </w:rPr>
              <w:t>.201</w:t>
            </w:r>
          </w:p>
        </w:tc>
        <w:tc>
          <w:tcPr>
            <w:tcW w:w="1313" w:type="dxa"/>
            <w:tcBorders>
              <w:top w:val="nil"/>
              <w:left w:val="nil"/>
              <w:bottom w:val="nil"/>
              <w:right w:val="nil"/>
            </w:tcBorders>
          </w:tcPr>
          <w:p w14:paraId="62A9A467" w14:textId="3B4B08BE" w:rsidR="00CA7FBB" w:rsidRPr="00AC122A" w:rsidRDefault="004926EE" w:rsidP="00A90BB8">
            <w:pPr>
              <w:spacing w:line="360" w:lineRule="auto"/>
              <w:jc w:val="center"/>
              <w:rPr>
                <w:sz w:val="18"/>
                <w:szCs w:val="18"/>
                <w:lang w:val="en-US"/>
              </w:rPr>
            </w:pPr>
            <w:r w:rsidRPr="00AC122A">
              <w:rPr>
                <w:sz w:val="18"/>
                <w:szCs w:val="18"/>
                <w:lang w:val="en-US"/>
              </w:rPr>
              <w:t>1.890</w:t>
            </w:r>
          </w:p>
        </w:tc>
        <w:tc>
          <w:tcPr>
            <w:tcW w:w="1313" w:type="dxa"/>
            <w:tcBorders>
              <w:top w:val="nil"/>
              <w:left w:val="nil"/>
              <w:bottom w:val="nil"/>
              <w:right w:val="nil"/>
            </w:tcBorders>
          </w:tcPr>
          <w:p w14:paraId="2114EF18" w14:textId="427B004F" w:rsidR="00CA7FBB" w:rsidRPr="00AC122A" w:rsidRDefault="004926EE" w:rsidP="00A90BB8">
            <w:pPr>
              <w:spacing w:line="360" w:lineRule="auto"/>
              <w:jc w:val="center"/>
              <w:rPr>
                <w:sz w:val="18"/>
                <w:szCs w:val="18"/>
                <w:lang w:val="en-US"/>
              </w:rPr>
            </w:pPr>
            <w:r w:rsidRPr="00AC122A">
              <w:rPr>
                <w:sz w:val="18"/>
                <w:szCs w:val="18"/>
                <w:lang w:val="en-US"/>
              </w:rPr>
              <w:t>.</w:t>
            </w:r>
            <w:r w:rsidRPr="00AC122A">
              <w:rPr>
                <w:i/>
                <w:iCs/>
                <w:sz w:val="18"/>
                <w:szCs w:val="18"/>
                <w:lang w:val="en-US"/>
              </w:rPr>
              <w:t>063</w:t>
            </w:r>
          </w:p>
        </w:tc>
        <w:tc>
          <w:tcPr>
            <w:tcW w:w="1252" w:type="dxa"/>
            <w:tcBorders>
              <w:top w:val="nil"/>
              <w:left w:val="nil"/>
              <w:bottom w:val="nil"/>
              <w:right w:val="nil"/>
            </w:tcBorders>
          </w:tcPr>
          <w:p w14:paraId="3B251FDF" w14:textId="48D3FCC1" w:rsidR="00CA7FBB" w:rsidRPr="00AC122A" w:rsidRDefault="004926EE" w:rsidP="00A90BB8">
            <w:pPr>
              <w:spacing w:line="360" w:lineRule="auto"/>
              <w:jc w:val="center"/>
              <w:rPr>
                <w:sz w:val="18"/>
                <w:szCs w:val="18"/>
                <w:lang w:val="en-US"/>
              </w:rPr>
            </w:pPr>
            <w:r w:rsidRPr="00AC122A">
              <w:rPr>
                <w:sz w:val="18"/>
                <w:szCs w:val="18"/>
                <w:lang w:val="en-US"/>
              </w:rPr>
              <w:t>[-.023;.882]</w:t>
            </w:r>
          </w:p>
        </w:tc>
      </w:tr>
      <w:tr w:rsidR="009A42FD" w:rsidRPr="00AC122A" w14:paraId="055384E2" w14:textId="2D18252F" w:rsidTr="002B589A">
        <w:trPr>
          <w:trHeight w:val="678"/>
        </w:trPr>
        <w:tc>
          <w:tcPr>
            <w:tcW w:w="1560" w:type="dxa"/>
            <w:tcBorders>
              <w:top w:val="nil"/>
              <w:left w:val="nil"/>
              <w:bottom w:val="nil"/>
              <w:right w:val="nil"/>
            </w:tcBorders>
          </w:tcPr>
          <w:p w14:paraId="29380A5F" w14:textId="77777777" w:rsidR="009A42FD" w:rsidRPr="00AC122A" w:rsidRDefault="009A42FD" w:rsidP="00A90BB8">
            <w:pPr>
              <w:spacing w:line="360" w:lineRule="auto"/>
              <w:rPr>
                <w:sz w:val="18"/>
                <w:szCs w:val="18"/>
                <w:lang w:val="en-US"/>
              </w:rPr>
            </w:pPr>
            <w:r w:rsidRPr="00AC122A">
              <w:rPr>
                <w:sz w:val="18"/>
                <w:szCs w:val="18"/>
                <w:lang w:val="en-US"/>
              </w:rPr>
              <w:t>Baseline alcohol consumption</w:t>
            </w:r>
          </w:p>
        </w:tc>
        <w:tc>
          <w:tcPr>
            <w:tcW w:w="1251" w:type="dxa"/>
            <w:tcBorders>
              <w:top w:val="nil"/>
              <w:left w:val="nil"/>
              <w:bottom w:val="nil"/>
              <w:right w:val="nil"/>
            </w:tcBorders>
          </w:tcPr>
          <w:p w14:paraId="74375763" w14:textId="3C308A42" w:rsidR="009A42FD" w:rsidRPr="00AC122A" w:rsidRDefault="002B589A" w:rsidP="00A90BB8">
            <w:pPr>
              <w:spacing w:line="360" w:lineRule="auto"/>
              <w:jc w:val="center"/>
              <w:rPr>
                <w:sz w:val="18"/>
                <w:szCs w:val="18"/>
                <w:lang w:val="en-US"/>
              </w:rPr>
            </w:pPr>
            <w:r w:rsidRPr="00AC122A">
              <w:rPr>
                <w:sz w:val="18"/>
                <w:szCs w:val="18"/>
                <w:lang w:val="en-US"/>
              </w:rPr>
              <w:t>.3</w:t>
            </w:r>
            <w:r w:rsidR="004926EE" w:rsidRPr="00AC122A">
              <w:rPr>
                <w:sz w:val="18"/>
                <w:szCs w:val="18"/>
                <w:lang w:val="en-US"/>
              </w:rPr>
              <w:t>64</w:t>
            </w:r>
          </w:p>
        </w:tc>
        <w:tc>
          <w:tcPr>
            <w:tcW w:w="1251" w:type="dxa"/>
            <w:tcBorders>
              <w:top w:val="nil"/>
              <w:left w:val="nil"/>
              <w:bottom w:val="nil"/>
              <w:right w:val="nil"/>
            </w:tcBorders>
          </w:tcPr>
          <w:p w14:paraId="10ECA9DE" w14:textId="2D34E4B0" w:rsidR="009A42FD" w:rsidRPr="00AC122A" w:rsidRDefault="002B589A" w:rsidP="00A90BB8">
            <w:pPr>
              <w:spacing w:line="360" w:lineRule="auto"/>
              <w:jc w:val="center"/>
              <w:rPr>
                <w:sz w:val="18"/>
                <w:szCs w:val="18"/>
                <w:lang w:val="en-US"/>
              </w:rPr>
            </w:pPr>
            <w:r w:rsidRPr="00AC122A">
              <w:rPr>
                <w:sz w:val="18"/>
                <w:szCs w:val="18"/>
                <w:lang w:val="en-US"/>
              </w:rPr>
              <w:t>.08</w:t>
            </w:r>
            <w:r w:rsidR="004926EE" w:rsidRPr="00AC122A">
              <w:rPr>
                <w:sz w:val="18"/>
                <w:szCs w:val="18"/>
                <w:lang w:val="en-US"/>
              </w:rPr>
              <w:t>2</w:t>
            </w:r>
          </w:p>
        </w:tc>
        <w:tc>
          <w:tcPr>
            <w:tcW w:w="1298" w:type="dxa"/>
            <w:tcBorders>
              <w:top w:val="nil"/>
              <w:left w:val="nil"/>
              <w:bottom w:val="nil"/>
              <w:right w:val="nil"/>
            </w:tcBorders>
          </w:tcPr>
          <w:p w14:paraId="65F2A086" w14:textId="6135FE31" w:rsidR="009A42FD" w:rsidRPr="00AC122A" w:rsidRDefault="009A42FD" w:rsidP="00A90BB8">
            <w:pPr>
              <w:spacing w:line="360" w:lineRule="auto"/>
              <w:jc w:val="center"/>
              <w:rPr>
                <w:sz w:val="18"/>
                <w:szCs w:val="18"/>
                <w:lang w:val="en-US"/>
              </w:rPr>
            </w:pPr>
            <w:r w:rsidRPr="00AC122A">
              <w:rPr>
                <w:sz w:val="18"/>
                <w:szCs w:val="18"/>
                <w:lang w:val="en-US"/>
              </w:rPr>
              <w:t>.4</w:t>
            </w:r>
            <w:r w:rsidR="004926EE" w:rsidRPr="00AC122A">
              <w:rPr>
                <w:sz w:val="18"/>
                <w:szCs w:val="18"/>
                <w:lang w:val="en-US"/>
              </w:rPr>
              <w:t>54</w:t>
            </w:r>
          </w:p>
        </w:tc>
        <w:tc>
          <w:tcPr>
            <w:tcW w:w="1313" w:type="dxa"/>
            <w:tcBorders>
              <w:top w:val="nil"/>
              <w:left w:val="nil"/>
              <w:bottom w:val="nil"/>
              <w:right w:val="nil"/>
            </w:tcBorders>
          </w:tcPr>
          <w:p w14:paraId="28050F7F" w14:textId="6F6577DD" w:rsidR="009A42FD" w:rsidRPr="00AC122A" w:rsidRDefault="009A42FD" w:rsidP="00A90BB8">
            <w:pPr>
              <w:spacing w:line="360" w:lineRule="auto"/>
              <w:jc w:val="center"/>
              <w:rPr>
                <w:sz w:val="18"/>
                <w:szCs w:val="18"/>
                <w:lang w:val="en-US"/>
              </w:rPr>
            </w:pPr>
            <w:r w:rsidRPr="00AC122A">
              <w:rPr>
                <w:sz w:val="18"/>
                <w:szCs w:val="18"/>
                <w:lang w:val="en-US"/>
              </w:rPr>
              <w:t>4</w:t>
            </w:r>
            <w:r w:rsidR="004926EE" w:rsidRPr="00AC122A">
              <w:rPr>
                <w:sz w:val="18"/>
                <w:szCs w:val="18"/>
                <w:lang w:val="en-US"/>
              </w:rPr>
              <w:t>.424</w:t>
            </w:r>
          </w:p>
        </w:tc>
        <w:tc>
          <w:tcPr>
            <w:tcW w:w="1313" w:type="dxa"/>
            <w:tcBorders>
              <w:top w:val="nil"/>
              <w:left w:val="nil"/>
              <w:bottom w:val="nil"/>
              <w:right w:val="nil"/>
            </w:tcBorders>
          </w:tcPr>
          <w:p w14:paraId="6530344E" w14:textId="59B1938C" w:rsidR="009A42FD" w:rsidRPr="00AC122A" w:rsidRDefault="009A42FD" w:rsidP="00A90BB8">
            <w:pPr>
              <w:spacing w:line="360" w:lineRule="auto"/>
              <w:jc w:val="center"/>
              <w:rPr>
                <w:b/>
                <w:bCs/>
                <w:sz w:val="18"/>
                <w:szCs w:val="18"/>
                <w:lang w:val="en-US"/>
              </w:rPr>
            </w:pPr>
            <w:r w:rsidRPr="00AC122A">
              <w:rPr>
                <w:b/>
                <w:bCs/>
                <w:sz w:val="18"/>
                <w:szCs w:val="18"/>
                <w:lang w:val="en-US"/>
              </w:rPr>
              <w:t>&lt;.001</w:t>
            </w:r>
          </w:p>
        </w:tc>
        <w:tc>
          <w:tcPr>
            <w:tcW w:w="1252" w:type="dxa"/>
            <w:tcBorders>
              <w:top w:val="nil"/>
              <w:left w:val="nil"/>
              <w:bottom w:val="nil"/>
              <w:right w:val="nil"/>
            </w:tcBorders>
          </w:tcPr>
          <w:p w14:paraId="12573C71" w14:textId="7802CE62" w:rsidR="009A42FD" w:rsidRPr="00AC122A" w:rsidRDefault="002B589A" w:rsidP="00A90BB8">
            <w:pPr>
              <w:spacing w:line="360" w:lineRule="auto"/>
              <w:jc w:val="center"/>
              <w:rPr>
                <w:sz w:val="18"/>
                <w:szCs w:val="18"/>
                <w:lang w:val="en-US"/>
              </w:rPr>
            </w:pPr>
            <w:r w:rsidRPr="00AC122A">
              <w:rPr>
                <w:sz w:val="18"/>
                <w:szCs w:val="18"/>
                <w:lang w:val="en-US"/>
              </w:rPr>
              <w:t>[.</w:t>
            </w:r>
            <w:r w:rsidR="004926EE" w:rsidRPr="00AC122A">
              <w:rPr>
                <w:sz w:val="18"/>
                <w:szCs w:val="18"/>
                <w:lang w:val="en-US"/>
              </w:rPr>
              <w:t>200;</w:t>
            </w:r>
            <w:r w:rsidRPr="00AC122A">
              <w:rPr>
                <w:sz w:val="18"/>
                <w:szCs w:val="18"/>
                <w:lang w:val="en-US"/>
              </w:rPr>
              <w:t>.5</w:t>
            </w:r>
            <w:r w:rsidR="004926EE" w:rsidRPr="00AC122A">
              <w:rPr>
                <w:sz w:val="18"/>
                <w:szCs w:val="18"/>
                <w:lang w:val="en-US"/>
              </w:rPr>
              <w:t>27</w:t>
            </w:r>
            <w:r w:rsidRPr="00AC122A">
              <w:rPr>
                <w:sz w:val="18"/>
                <w:szCs w:val="18"/>
                <w:lang w:val="en-US"/>
              </w:rPr>
              <w:t>]</w:t>
            </w:r>
          </w:p>
        </w:tc>
      </w:tr>
      <w:tr w:rsidR="009A42FD" w:rsidRPr="00AC122A" w14:paraId="5D1CBD0D" w14:textId="37B66FA7" w:rsidTr="002B589A">
        <w:trPr>
          <w:trHeight w:val="678"/>
        </w:trPr>
        <w:tc>
          <w:tcPr>
            <w:tcW w:w="1560" w:type="dxa"/>
            <w:tcBorders>
              <w:top w:val="nil"/>
              <w:left w:val="nil"/>
              <w:right w:val="nil"/>
            </w:tcBorders>
          </w:tcPr>
          <w:p w14:paraId="2B438123" w14:textId="69C5CD18" w:rsidR="009A42FD" w:rsidRPr="00AC122A" w:rsidRDefault="009A42FD" w:rsidP="00A90BB8">
            <w:pPr>
              <w:spacing w:line="360" w:lineRule="auto"/>
              <w:rPr>
                <w:sz w:val="18"/>
                <w:szCs w:val="18"/>
                <w:lang w:val="en-US"/>
              </w:rPr>
            </w:pPr>
            <w:r w:rsidRPr="00AC122A">
              <w:rPr>
                <w:sz w:val="18"/>
                <w:szCs w:val="18"/>
                <w:lang w:val="en-US"/>
              </w:rPr>
              <w:t>MoCA baseline score</w:t>
            </w:r>
          </w:p>
        </w:tc>
        <w:tc>
          <w:tcPr>
            <w:tcW w:w="1251" w:type="dxa"/>
            <w:tcBorders>
              <w:top w:val="nil"/>
              <w:left w:val="nil"/>
              <w:right w:val="nil"/>
            </w:tcBorders>
          </w:tcPr>
          <w:p w14:paraId="197172A5" w14:textId="1EB48249" w:rsidR="009A42FD" w:rsidRPr="00AC122A" w:rsidRDefault="002B589A" w:rsidP="00A90BB8">
            <w:pPr>
              <w:spacing w:line="360" w:lineRule="auto"/>
              <w:jc w:val="center"/>
              <w:rPr>
                <w:sz w:val="18"/>
                <w:szCs w:val="18"/>
                <w:lang w:val="en-US"/>
              </w:rPr>
            </w:pPr>
            <w:r w:rsidRPr="00AC122A">
              <w:rPr>
                <w:sz w:val="18"/>
                <w:szCs w:val="18"/>
                <w:lang w:val="en-US"/>
              </w:rPr>
              <w:t>.0</w:t>
            </w:r>
            <w:r w:rsidR="004926EE" w:rsidRPr="00AC122A">
              <w:rPr>
                <w:sz w:val="18"/>
                <w:szCs w:val="18"/>
                <w:lang w:val="en-US"/>
              </w:rPr>
              <w:t>58</w:t>
            </w:r>
          </w:p>
        </w:tc>
        <w:tc>
          <w:tcPr>
            <w:tcW w:w="1251" w:type="dxa"/>
            <w:tcBorders>
              <w:top w:val="nil"/>
              <w:left w:val="nil"/>
              <w:right w:val="nil"/>
            </w:tcBorders>
          </w:tcPr>
          <w:p w14:paraId="6721C6AF" w14:textId="0DF6E797" w:rsidR="009A42FD" w:rsidRPr="00AC122A" w:rsidRDefault="002B589A" w:rsidP="00A90BB8">
            <w:pPr>
              <w:spacing w:line="360" w:lineRule="auto"/>
              <w:jc w:val="center"/>
              <w:rPr>
                <w:sz w:val="18"/>
                <w:szCs w:val="18"/>
                <w:lang w:val="en-US"/>
              </w:rPr>
            </w:pPr>
            <w:r w:rsidRPr="00AC122A">
              <w:rPr>
                <w:sz w:val="18"/>
                <w:szCs w:val="18"/>
                <w:lang w:val="en-US"/>
              </w:rPr>
              <w:t>.05</w:t>
            </w:r>
            <w:r w:rsidR="004926EE" w:rsidRPr="00AC122A">
              <w:rPr>
                <w:sz w:val="18"/>
                <w:szCs w:val="18"/>
                <w:lang w:val="en-US"/>
              </w:rPr>
              <w:t>7</w:t>
            </w:r>
          </w:p>
        </w:tc>
        <w:tc>
          <w:tcPr>
            <w:tcW w:w="1298" w:type="dxa"/>
            <w:tcBorders>
              <w:top w:val="nil"/>
              <w:left w:val="nil"/>
              <w:right w:val="nil"/>
            </w:tcBorders>
          </w:tcPr>
          <w:p w14:paraId="57BDF7A7" w14:textId="541F40C1" w:rsidR="009A42FD" w:rsidRPr="00AC122A" w:rsidRDefault="009A42FD" w:rsidP="00A90BB8">
            <w:pPr>
              <w:spacing w:line="360" w:lineRule="auto"/>
              <w:jc w:val="center"/>
              <w:rPr>
                <w:sz w:val="18"/>
                <w:szCs w:val="18"/>
                <w:lang w:val="en-US"/>
              </w:rPr>
            </w:pPr>
            <w:r w:rsidRPr="00AC122A">
              <w:rPr>
                <w:sz w:val="18"/>
                <w:szCs w:val="18"/>
                <w:lang w:val="en-US"/>
              </w:rPr>
              <w:t>.1</w:t>
            </w:r>
            <w:r w:rsidR="004926EE" w:rsidRPr="00AC122A">
              <w:rPr>
                <w:sz w:val="18"/>
                <w:szCs w:val="18"/>
                <w:lang w:val="en-US"/>
              </w:rPr>
              <w:t>06</w:t>
            </w:r>
          </w:p>
        </w:tc>
        <w:tc>
          <w:tcPr>
            <w:tcW w:w="1313" w:type="dxa"/>
            <w:tcBorders>
              <w:top w:val="nil"/>
              <w:left w:val="nil"/>
              <w:right w:val="nil"/>
            </w:tcBorders>
          </w:tcPr>
          <w:p w14:paraId="2DD296A3" w14:textId="4E040F18" w:rsidR="009A42FD" w:rsidRPr="00AC122A" w:rsidRDefault="009A42FD" w:rsidP="00A90BB8">
            <w:pPr>
              <w:spacing w:line="360" w:lineRule="auto"/>
              <w:jc w:val="center"/>
              <w:rPr>
                <w:sz w:val="18"/>
                <w:szCs w:val="18"/>
                <w:lang w:val="en-US"/>
              </w:rPr>
            </w:pPr>
            <w:r w:rsidRPr="00AC122A">
              <w:rPr>
                <w:sz w:val="18"/>
                <w:szCs w:val="18"/>
                <w:lang w:val="en-US"/>
              </w:rPr>
              <w:t>1.</w:t>
            </w:r>
            <w:r w:rsidR="004926EE" w:rsidRPr="00AC122A">
              <w:rPr>
                <w:sz w:val="18"/>
                <w:szCs w:val="18"/>
                <w:lang w:val="en-US"/>
              </w:rPr>
              <w:t>022</w:t>
            </w:r>
          </w:p>
        </w:tc>
        <w:tc>
          <w:tcPr>
            <w:tcW w:w="1313" w:type="dxa"/>
            <w:tcBorders>
              <w:top w:val="nil"/>
              <w:left w:val="nil"/>
              <w:right w:val="nil"/>
            </w:tcBorders>
          </w:tcPr>
          <w:p w14:paraId="02E9C44F" w14:textId="0CC3E38A" w:rsidR="009A42FD" w:rsidRPr="00AC122A" w:rsidRDefault="009A42FD" w:rsidP="00A90BB8">
            <w:pPr>
              <w:spacing w:line="360" w:lineRule="auto"/>
              <w:jc w:val="center"/>
              <w:rPr>
                <w:sz w:val="18"/>
                <w:szCs w:val="18"/>
                <w:lang w:val="en-US"/>
              </w:rPr>
            </w:pPr>
            <w:r w:rsidRPr="00AC122A">
              <w:rPr>
                <w:sz w:val="18"/>
                <w:szCs w:val="18"/>
                <w:lang w:val="en-US"/>
              </w:rPr>
              <w:t>.</w:t>
            </w:r>
            <w:r w:rsidR="004926EE" w:rsidRPr="00AC122A">
              <w:rPr>
                <w:sz w:val="18"/>
                <w:szCs w:val="18"/>
                <w:lang w:val="en-US"/>
              </w:rPr>
              <w:t>310</w:t>
            </w:r>
          </w:p>
        </w:tc>
        <w:tc>
          <w:tcPr>
            <w:tcW w:w="1252" w:type="dxa"/>
            <w:tcBorders>
              <w:top w:val="nil"/>
              <w:left w:val="nil"/>
              <w:right w:val="nil"/>
            </w:tcBorders>
          </w:tcPr>
          <w:p w14:paraId="6CE620C6" w14:textId="6B62321A" w:rsidR="009A42FD" w:rsidRPr="00AC122A" w:rsidRDefault="002B589A" w:rsidP="00A90BB8">
            <w:pPr>
              <w:spacing w:line="360" w:lineRule="auto"/>
              <w:jc w:val="center"/>
              <w:rPr>
                <w:sz w:val="18"/>
                <w:szCs w:val="18"/>
                <w:lang w:val="en-US"/>
              </w:rPr>
            </w:pPr>
            <w:r w:rsidRPr="00AC122A">
              <w:rPr>
                <w:sz w:val="18"/>
                <w:szCs w:val="18"/>
                <w:lang w:val="en-US"/>
              </w:rPr>
              <w:t>[-.0</w:t>
            </w:r>
            <w:r w:rsidR="004926EE" w:rsidRPr="00AC122A">
              <w:rPr>
                <w:sz w:val="18"/>
                <w:szCs w:val="18"/>
                <w:lang w:val="en-US"/>
              </w:rPr>
              <w:t>55</w:t>
            </w:r>
            <w:r w:rsidRPr="00AC122A">
              <w:rPr>
                <w:sz w:val="18"/>
                <w:szCs w:val="18"/>
                <w:lang w:val="en-US"/>
              </w:rPr>
              <w:t>;.</w:t>
            </w:r>
            <w:r w:rsidR="004926EE" w:rsidRPr="00AC122A">
              <w:rPr>
                <w:sz w:val="18"/>
                <w:szCs w:val="18"/>
                <w:lang w:val="en-US"/>
              </w:rPr>
              <w:t>882]</w:t>
            </w:r>
          </w:p>
        </w:tc>
      </w:tr>
    </w:tbl>
    <w:p w14:paraId="65342AF4" w14:textId="53D93786" w:rsidR="009A42FD" w:rsidRDefault="009A42FD" w:rsidP="009A42FD">
      <w:pPr>
        <w:spacing w:line="360" w:lineRule="auto"/>
        <w:rPr>
          <w:sz w:val="18"/>
          <w:szCs w:val="18"/>
          <w:lang w:val="en-US"/>
        </w:rPr>
      </w:pPr>
      <w:r w:rsidRPr="00AC122A">
        <w:rPr>
          <w:i/>
          <w:iCs/>
          <w:sz w:val="18"/>
          <w:szCs w:val="18"/>
          <w:lang w:val="en-US"/>
        </w:rPr>
        <w:t>Note</w:t>
      </w:r>
      <w:r w:rsidRPr="00AC122A">
        <w:rPr>
          <w:sz w:val="18"/>
          <w:szCs w:val="18"/>
          <w:lang w:val="en-US"/>
        </w:rPr>
        <w:t>.</w:t>
      </w:r>
      <w:r w:rsidR="00CF7952" w:rsidRPr="00AC122A">
        <w:rPr>
          <w:sz w:val="18"/>
          <w:szCs w:val="18"/>
          <w:lang w:val="en-US"/>
        </w:rPr>
        <w:t xml:space="preserve"> </w:t>
      </w:r>
      <w:r w:rsidR="00CA7FBB" w:rsidRPr="00AC122A">
        <w:rPr>
          <w:sz w:val="18"/>
          <w:szCs w:val="18"/>
          <w:vertAlign w:val="superscript"/>
          <w:lang w:val="en-US"/>
        </w:rPr>
        <w:t>§</w:t>
      </w:r>
      <w:r w:rsidR="00CA7FBB" w:rsidRPr="00AC122A">
        <w:rPr>
          <w:sz w:val="18"/>
          <w:szCs w:val="18"/>
          <w:lang w:val="en-US"/>
        </w:rPr>
        <w:t>Nutrition counseling group (WFPB (1) vs. DGE (0)), ° education was dichotomized based on ISCED classification (high education (1) vs. low education (0)).</w:t>
      </w:r>
      <w:r w:rsidR="009A10AE" w:rsidRPr="00AC122A">
        <w:rPr>
          <w:sz w:val="18"/>
          <w:szCs w:val="18"/>
          <w:lang w:val="en-US"/>
        </w:rPr>
        <w:t xml:space="preserve"> </w:t>
      </w:r>
      <w:r w:rsidR="009A10AE" w:rsidRPr="00AC122A">
        <w:rPr>
          <w:i/>
          <w:iCs/>
          <w:sz w:val="18"/>
          <w:szCs w:val="18"/>
          <w:lang w:val="en-US"/>
        </w:rPr>
        <w:t>B</w:t>
      </w:r>
      <w:r w:rsidR="009A10AE" w:rsidRPr="00AC122A">
        <w:rPr>
          <w:sz w:val="18"/>
          <w:szCs w:val="18"/>
          <w:lang w:val="en-US"/>
        </w:rPr>
        <w:t xml:space="preserve">: unstandardized regression coefficient; </w:t>
      </w:r>
      <w:r w:rsidR="009A10AE" w:rsidRPr="00AC122A">
        <w:rPr>
          <w:i/>
          <w:iCs/>
          <w:sz w:val="18"/>
          <w:szCs w:val="18"/>
          <w:lang w:val="en-US"/>
        </w:rPr>
        <w:t>SE</w:t>
      </w:r>
      <w:r w:rsidR="009A10AE" w:rsidRPr="00AC122A">
        <w:rPr>
          <w:sz w:val="18"/>
          <w:szCs w:val="18"/>
          <w:lang w:val="en-US"/>
        </w:rPr>
        <w:t xml:space="preserve">: standard error of unstandardized regression coefficient </w:t>
      </w:r>
      <w:r w:rsidR="009A10AE" w:rsidRPr="00AC122A">
        <w:rPr>
          <w:i/>
          <w:iCs/>
          <w:sz w:val="18"/>
          <w:szCs w:val="18"/>
          <w:lang w:val="en-US"/>
        </w:rPr>
        <w:t>B</w:t>
      </w:r>
      <w:r w:rsidR="009A10AE" w:rsidRPr="00AC122A">
        <w:rPr>
          <w:sz w:val="18"/>
          <w:szCs w:val="18"/>
          <w:lang w:val="en-US"/>
        </w:rPr>
        <w:t xml:space="preserve">; β: standardized regression coefficient; </w:t>
      </w:r>
      <w:r w:rsidR="003C2D67" w:rsidRPr="00AC122A">
        <w:rPr>
          <w:i/>
          <w:iCs/>
          <w:sz w:val="18"/>
          <w:szCs w:val="18"/>
          <w:lang w:val="en-US"/>
        </w:rPr>
        <w:t>t</w:t>
      </w:r>
      <w:r w:rsidR="009A10AE" w:rsidRPr="00AC122A">
        <w:rPr>
          <w:sz w:val="18"/>
          <w:szCs w:val="18"/>
          <w:lang w:val="en-US"/>
        </w:rPr>
        <w:t xml:space="preserve">: </w:t>
      </w:r>
      <w:r w:rsidR="009A10AE" w:rsidRPr="00AC122A">
        <w:rPr>
          <w:i/>
          <w:iCs/>
          <w:sz w:val="18"/>
          <w:szCs w:val="18"/>
          <w:lang w:val="en-US"/>
        </w:rPr>
        <w:t>t</w:t>
      </w:r>
      <w:r w:rsidR="009A10AE" w:rsidRPr="00AC122A">
        <w:rPr>
          <w:sz w:val="18"/>
          <w:szCs w:val="18"/>
          <w:lang w:val="en-US"/>
        </w:rPr>
        <w:t xml:space="preserve">-Test; </w:t>
      </w:r>
      <w:r w:rsidR="009A10AE" w:rsidRPr="00AC122A">
        <w:rPr>
          <w:i/>
          <w:iCs/>
          <w:sz w:val="18"/>
          <w:szCs w:val="18"/>
          <w:lang w:val="en-US"/>
        </w:rPr>
        <w:t>p</w:t>
      </w:r>
      <w:r w:rsidR="009A10AE" w:rsidRPr="00AC122A">
        <w:rPr>
          <w:sz w:val="18"/>
          <w:szCs w:val="18"/>
          <w:lang w:val="en-US"/>
        </w:rPr>
        <w:t>: Significance; 95%-CI: confidence interval of the unstandardized coefficient.</w:t>
      </w:r>
    </w:p>
    <w:p w14:paraId="7644B256" w14:textId="77777777" w:rsidR="0020204D" w:rsidRPr="00376AD4" w:rsidRDefault="0020204D" w:rsidP="00DD6630">
      <w:pPr>
        <w:rPr>
          <w:lang w:val="en-US"/>
        </w:rPr>
      </w:pPr>
    </w:p>
    <w:sectPr w:rsidR="0020204D" w:rsidRPr="00376AD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600DF8"/>
    <w:multiLevelType w:val="hybridMultilevel"/>
    <w:tmpl w:val="3C526CE0"/>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EF7748E"/>
    <w:multiLevelType w:val="hybridMultilevel"/>
    <w:tmpl w:val="C56C6896"/>
    <w:lvl w:ilvl="0" w:tplc="BEB477C2">
      <w:start w:val="20"/>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3680210"/>
    <w:multiLevelType w:val="hybridMultilevel"/>
    <w:tmpl w:val="AD0EA57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2E229A6"/>
    <w:multiLevelType w:val="hybridMultilevel"/>
    <w:tmpl w:val="0388BC3C"/>
    <w:lvl w:ilvl="0" w:tplc="73AE77D8">
      <w:start w:val="16"/>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92162145">
    <w:abstractNumId w:val="2"/>
  </w:num>
  <w:num w:numId="2" w16cid:durableId="58554428">
    <w:abstractNumId w:val="3"/>
  </w:num>
  <w:num w:numId="3" w16cid:durableId="1228343537">
    <w:abstractNumId w:val="1"/>
  </w:num>
  <w:num w:numId="4" w16cid:durableId="914902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C2B"/>
    <w:rsid w:val="00007108"/>
    <w:rsid w:val="000378ED"/>
    <w:rsid w:val="00052384"/>
    <w:rsid w:val="00087553"/>
    <w:rsid w:val="000A4C7B"/>
    <w:rsid w:val="00111A73"/>
    <w:rsid w:val="0015519F"/>
    <w:rsid w:val="00156689"/>
    <w:rsid w:val="00185FC3"/>
    <w:rsid w:val="001C30ED"/>
    <w:rsid w:val="001D58A0"/>
    <w:rsid w:val="0020204D"/>
    <w:rsid w:val="00226E5B"/>
    <w:rsid w:val="00255752"/>
    <w:rsid w:val="00270C82"/>
    <w:rsid w:val="002A2EDA"/>
    <w:rsid w:val="002B589A"/>
    <w:rsid w:val="0031075B"/>
    <w:rsid w:val="0032075B"/>
    <w:rsid w:val="003760F7"/>
    <w:rsid w:val="00376AD4"/>
    <w:rsid w:val="003C2D67"/>
    <w:rsid w:val="003E0FF6"/>
    <w:rsid w:val="003E4032"/>
    <w:rsid w:val="003F4B2B"/>
    <w:rsid w:val="00430963"/>
    <w:rsid w:val="00443F01"/>
    <w:rsid w:val="004532C1"/>
    <w:rsid w:val="004926EE"/>
    <w:rsid w:val="004A355A"/>
    <w:rsid w:val="004C794B"/>
    <w:rsid w:val="00553700"/>
    <w:rsid w:val="0057743B"/>
    <w:rsid w:val="005C54C1"/>
    <w:rsid w:val="006075F9"/>
    <w:rsid w:val="00673685"/>
    <w:rsid w:val="006936DF"/>
    <w:rsid w:val="006948DD"/>
    <w:rsid w:val="0069523F"/>
    <w:rsid w:val="00725E54"/>
    <w:rsid w:val="007567D4"/>
    <w:rsid w:val="00765E02"/>
    <w:rsid w:val="007B0D3F"/>
    <w:rsid w:val="007B2ADD"/>
    <w:rsid w:val="007D2C2B"/>
    <w:rsid w:val="007F1BE9"/>
    <w:rsid w:val="008427AA"/>
    <w:rsid w:val="0085221A"/>
    <w:rsid w:val="00873AE7"/>
    <w:rsid w:val="008A677A"/>
    <w:rsid w:val="00900605"/>
    <w:rsid w:val="00965D2B"/>
    <w:rsid w:val="009A10AE"/>
    <w:rsid w:val="009A42FD"/>
    <w:rsid w:val="009C55E8"/>
    <w:rsid w:val="009F5CB2"/>
    <w:rsid w:val="00A00C03"/>
    <w:rsid w:val="00A3019C"/>
    <w:rsid w:val="00A85E8A"/>
    <w:rsid w:val="00A90BB8"/>
    <w:rsid w:val="00AA2E87"/>
    <w:rsid w:val="00AA6FFE"/>
    <w:rsid w:val="00AC122A"/>
    <w:rsid w:val="00B0247A"/>
    <w:rsid w:val="00B056CA"/>
    <w:rsid w:val="00B26405"/>
    <w:rsid w:val="00B9574E"/>
    <w:rsid w:val="00BA7F03"/>
    <w:rsid w:val="00BB4001"/>
    <w:rsid w:val="00BB4351"/>
    <w:rsid w:val="00BD3B21"/>
    <w:rsid w:val="00BF6FBC"/>
    <w:rsid w:val="00C01B75"/>
    <w:rsid w:val="00C04E31"/>
    <w:rsid w:val="00C075B7"/>
    <w:rsid w:val="00C12663"/>
    <w:rsid w:val="00C87B1C"/>
    <w:rsid w:val="00C9670D"/>
    <w:rsid w:val="00CA7FBB"/>
    <w:rsid w:val="00CB4739"/>
    <w:rsid w:val="00CC4A5E"/>
    <w:rsid w:val="00CE365A"/>
    <w:rsid w:val="00CF7952"/>
    <w:rsid w:val="00D1568A"/>
    <w:rsid w:val="00D368AA"/>
    <w:rsid w:val="00D504AD"/>
    <w:rsid w:val="00D6691F"/>
    <w:rsid w:val="00D94A85"/>
    <w:rsid w:val="00DB06BB"/>
    <w:rsid w:val="00DD6630"/>
    <w:rsid w:val="00DF79EC"/>
    <w:rsid w:val="00E22E25"/>
    <w:rsid w:val="00E355BE"/>
    <w:rsid w:val="00E619A5"/>
    <w:rsid w:val="00E972AA"/>
    <w:rsid w:val="00ED2221"/>
    <w:rsid w:val="00F11AB7"/>
    <w:rsid w:val="00F13699"/>
    <w:rsid w:val="00F24BAB"/>
    <w:rsid w:val="00F862B7"/>
    <w:rsid w:val="00FA251C"/>
    <w:rsid w:val="00FD2439"/>
    <w:rsid w:val="00FD592C"/>
    <w:rsid w:val="00FD5C47"/>
    <w:rsid w:val="00FF163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18D2C"/>
  <w15:chartTrackingRefBased/>
  <w15:docId w15:val="{55599FE6-3E20-4E25-803A-3012A6BB1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BB435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20204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unhideWhenUsed/>
    <w:qFormat/>
    <w:rsid w:val="0020204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berschrift5">
    <w:name w:val="heading 5"/>
    <w:basedOn w:val="Standard"/>
    <w:next w:val="Standard"/>
    <w:link w:val="berschrift5Zchn"/>
    <w:uiPriority w:val="9"/>
    <w:unhideWhenUsed/>
    <w:qFormat/>
    <w:rsid w:val="00CB4739"/>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20204D"/>
    <w:rPr>
      <w:rFonts w:asciiTheme="majorHAnsi" w:eastAsiaTheme="majorEastAsia" w:hAnsiTheme="majorHAnsi" w:cstheme="majorBidi"/>
      <w:color w:val="2F5496" w:themeColor="accent1" w:themeShade="BF"/>
      <w:sz w:val="26"/>
      <w:szCs w:val="26"/>
    </w:rPr>
  </w:style>
  <w:style w:type="paragraph" w:styleId="Listenabsatz">
    <w:name w:val="List Paragraph"/>
    <w:basedOn w:val="Standard"/>
    <w:uiPriority w:val="34"/>
    <w:qFormat/>
    <w:rsid w:val="0020204D"/>
    <w:pPr>
      <w:ind w:left="720"/>
      <w:contextualSpacing/>
    </w:pPr>
  </w:style>
  <w:style w:type="character" w:customStyle="1" w:styleId="berschrift3Zchn">
    <w:name w:val="Überschrift 3 Zchn"/>
    <w:basedOn w:val="Absatz-Standardschriftart"/>
    <w:link w:val="berschrift3"/>
    <w:uiPriority w:val="9"/>
    <w:rsid w:val="0020204D"/>
    <w:rPr>
      <w:rFonts w:asciiTheme="majorHAnsi" w:eastAsiaTheme="majorEastAsia" w:hAnsiTheme="majorHAnsi" w:cstheme="majorBidi"/>
      <w:color w:val="1F3763" w:themeColor="accent1" w:themeShade="7F"/>
      <w:sz w:val="24"/>
      <w:szCs w:val="24"/>
    </w:rPr>
  </w:style>
  <w:style w:type="character" w:customStyle="1" w:styleId="berschrift1Zchn">
    <w:name w:val="Überschrift 1 Zchn"/>
    <w:basedOn w:val="Absatz-Standardschriftart"/>
    <w:link w:val="berschrift1"/>
    <w:uiPriority w:val="9"/>
    <w:rsid w:val="00BB4351"/>
    <w:rPr>
      <w:rFonts w:asciiTheme="majorHAnsi" w:eastAsiaTheme="majorEastAsia" w:hAnsiTheme="majorHAnsi" w:cstheme="majorBidi"/>
      <w:color w:val="2F5496" w:themeColor="accent1" w:themeShade="BF"/>
      <w:sz w:val="32"/>
      <w:szCs w:val="32"/>
    </w:rPr>
  </w:style>
  <w:style w:type="table" w:styleId="Tabellenraster">
    <w:name w:val="Table Grid"/>
    <w:basedOn w:val="NormaleTabelle"/>
    <w:uiPriority w:val="39"/>
    <w:rsid w:val="00DD66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5Zchn">
    <w:name w:val="Überschrift 5 Zchn"/>
    <w:basedOn w:val="Absatz-Standardschriftart"/>
    <w:link w:val="berschrift5"/>
    <w:uiPriority w:val="9"/>
    <w:rsid w:val="00CB4739"/>
    <w:rPr>
      <w:rFonts w:asciiTheme="majorHAnsi" w:eastAsiaTheme="majorEastAsia" w:hAnsiTheme="majorHAnsi" w:cstheme="majorBidi"/>
      <w:color w:val="2F5496" w:themeColor="accent1" w:themeShade="BF"/>
    </w:rPr>
  </w:style>
  <w:style w:type="character" w:styleId="Kommentarzeichen">
    <w:name w:val="annotation reference"/>
    <w:basedOn w:val="Absatz-Standardschriftart"/>
    <w:uiPriority w:val="99"/>
    <w:semiHidden/>
    <w:unhideWhenUsed/>
    <w:rsid w:val="003760F7"/>
    <w:rPr>
      <w:sz w:val="16"/>
      <w:szCs w:val="16"/>
    </w:rPr>
  </w:style>
  <w:style w:type="paragraph" w:styleId="Kommentartext">
    <w:name w:val="annotation text"/>
    <w:basedOn w:val="Standard"/>
    <w:link w:val="KommentartextZchn"/>
    <w:uiPriority w:val="99"/>
    <w:unhideWhenUsed/>
    <w:rsid w:val="003760F7"/>
    <w:pPr>
      <w:spacing w:line="240" w:lineRule="auto"/>
    </w:pPr>
    <w:rPr>
      <w:sz w:val="20"/>
      <w:szCs w:val="20"/>
    </w:rPr>
  </w:style>
  <w:style w:type="character" w:customStyle="1" w:styleId="KommentartextZchn">
    <w:name w:val="Kommentartext Zchn"/>
    <w:basedOn w:val="Absatz-Standardschriftart"/>
    <w:link w:val="Kommentartext"/>
    <w:uiPriority w:val="99"/>
    <w:rsid w:val="003760F7"/>
    <w:rPr>
      <w:sz w:val="20"/>
      <w:szCs w:val="20"/>
    </w:rPr>
  </w:style>
  <w:style w:type="paragraph" w:styleId="Kommentarthema">
    <w:name w:val="annotation subject"/>
    <w:basedOn w:val="Kommentartext"/>
    <w:next w:val="Kommentartext"/>
    <w:link w:val="KommentarthemaZchn"/>
    <w:uiPriority w:val="99"/>
    <w:semiHidden/>
    <w:unhideWhenUsed/>
    <w:rsid w:val="003760F7"/>
    <w:rPr>
      <w:b/>
      <w:bCs/>
    </w:rPr>
  </w:style>
  <w:style w:type="character" w:customStyle="1" w:styleId="KommentarthemaZchn">
    <w:name w:val="Kommentarthema Zchn"/>
    <w:basedOn w:val="KommentartextZchn"/>
    <w:link w:val="Kommentarthema"/>
    <w:uiPriority w:val="99"/>
    <w:semiHidden/>
    <w:rsid w:val="003760F7"/>
    <w:rPr>
      <w:b/>
      <w:bCs/>
      <w:sz w:val="20"/>
      <w:szCs w:val="20"/>
    </w:rPr>
  </w:style>
  <w:style w:type="paragraph" w:styleId="berarbeitung">
    <w:name w:val="Revision"/>
    <w:hidden/>
    <w:uiPriority w:val="99"/>
    <w:semiHidden/>
    <w:rsid w:val="004A355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1185</Words>
  <Characters>7467</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Universitätsklinikum Erlangen</Company>
  <LinksUpToDate>false</LinksUpToDate>
  <CharactersWithSpaces>8635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Scheuermann, Julia-Sophia</dc:creator>
  <cp:keywords/>
  <dc:description/>
  <cp:lastModifiedBy>Scheuermann, Julia-Sophia</cp:lastModifiedBy>
  <cp:revision>3</cp:revision>
  <dcterms:created xsi:type="dcterms:W3CDTF">2026-08-31T06:57:00Z</dcterms:created>
  <dcterms:modified xsi:type="dcterms:W3CDTF">2026-08-31T06:57:00Z</dcterms:modified>
</cp:coreProperties>
</file>