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3A1E0" w14:textId="235C7379" w:rsidR="006D6120" w:rsidRPr="00081F28" w:rsidRDefault="006D6120" w:rsidP="006D6120">
      <w:pPr>
        <w:spacing w:line="480" w:lineRule="auto"/>
        <w:rPr>
          <w:rFonts w:ascii="Times New Roman" w:hAnsi="Times New Roman" w:cs="Times New Roman"/>
          <w:b/>
          <w:bCs/>
        </w:rPr>
      </w:pPr>
      <w:r w:rsidRPr="00081F28">
        <w:rPr>
          <w:rFonts w:ascii="Times New Roman" w:hAnsi="Times New Roman" w:cs="Times New Roman"/>
          <w:b/>
          <w:bCs/>
        </w:rPr>
        <w:t>Supplementary Table S</w:t>
      </w:r>
      <w:r w:rsidR="007C3A5C" w:rsidRPr="00081F28">
        <w:rPr>
          <w:rFonts w:ascii="Times New Roman" w:hAnsi="Times New Roman" w:cs="Times New Roman"/>
          <w:b/>
          <w:bCs/>
        </w:rPr>
        <w:t>1</w:t>
      </w:r>
      <w:r w:rsidRPr="00081F28">
        <w:rPr>
          <w:rFonts w:ascii="Times New Roman" w:hAnsi="Times New Roman" w:cs="Times New Roman"/>
          <w:b/>
          <w:bCs/>
        </w:rPr>
        <w:t xml:space="preserve">. </w:t>
      </w:r>
      <w:r w:rsidR="006C5B7D" w:rsidRPr="00081F28">
        <w:rPr>
          <w:rFonts w:ascii="Times New Roman" w:hAnsi="Times New Roman" w:cs="Times New Roman"/>
          <w:b/>
          <w:bCs/>
        </w:rPr>
        <w:t xml:space="preserve">Model Fit Statistics for Latent Class Analysis in the 2024 Validation </w:t>
      </w:r>
      <w:r w:rsidR="00DC60A2">
        <w:rPr>
          <w:rFonts w:ascii="Times New Roman" w:hAnsi="Times New Roman" w:cs="Times New Roman"/>
          <w:b/>
          <w:bCs/>
        </w:rPr>
        <w:t>Sample</w:t>
      </w:r>
    </w:p>
    <w:tbl>
      <w:tblPr>
        <w:tblW w:w="88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"/>
        <w:gridCol w:w="1198"/>
        <w:gridCol w:w="2792"/>
        <w:gridCol w:w="1271"/>
        <w:gridCol w:w="2631"/>
      </w:tblGrid>
      <w:tr w:rsidR="006D6120" w:rsidRPr="0023180E" w14:paraId="7621DEDE" w14:textId="77777777" w:rsidTr="00DF1394">
        <w:trPr>
          <w:trHeight w:val="417"/>
          <w:tblHeader/>
        </w:trPr>
        <w:tc>
          <w:tcPr>
            <w:tcW w:w="968" w:type="dxa"/>
            <w:shd w:val="clear" w:color="auto" w:fill="A5A5A5" w:themeFill="accent3"/>
            <w:vAlign w:val="center"/>
            <w:hideMark/>
          </w:tcPr>
          <w:p w14:paraId="45DD5547" w14:textId="5B7AAD17" w:rsidR="006D6120" w:rsidRPr="007C3A5C" w:rsidRDefault="002A1606" w:rsidP="007C3A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K</w:t>
            </w:r>
          </w:p>
        </w:tc>
        <w:tc>
          <w:tcPr>
            <w:tcW w:w="1198" w:type="dxa"/>
            <w:shd w:val="clear" w:color="auto" w:fill="A5A5A5" w:themeFill="accent3"/>
            <w:vAlign w:val="center"/>
            <w:hideMark/>
          </w:tcPr>
          <w:p w14:paraId="571D533E" w14:textId="77777777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A5C">
              <w:rPr>
                <w:rFonts w:ascii="Times New Roman" w:hAnsi="Times New Roman" w:cs="Times New Roman"/>
                <w:b/>
                <w:bCs/>
              </w:rPr>
              <w:t>AIC</w:t>
            </w:r>
          </w:p>
        </w:tc>
        <w:tc>
          <w:tcPr>
            <w:tcW w:w="2792" w:type="dxa"/>
            <w:shd w:val="clear" w:color="auto" w:fill="A5A5A5" w:themeFill="accent3"/>
            <w:vAlign w:val="center"/>
            <w:hideMark/>
          </w:tcPr>
          <w:p w14:paraId="1B0F522F" w14:textId="77777777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A5C">
              <w:rPr>
                <w:rFonts w:ascii="Times New Roman" w:hAnsi="Times New Roman" w:cs="Times New Roman"/>
                <w:b/>
                <w:bCs/>
              </w:rPr>
              <w:t>BIC</w:t>
            </w:r>
          </w:p>
        </w:tc>
        <w:tc>
          <w:tcPr>
            <w:tcW w:w="1271" w:type="dxa"/>
            <w:shd w:val="clear" w:color="auto" w:fill="A5A5A5" w:themeFill="accent3"/>
            <w:vAlign w:val="center"/>
            <w:hideMark/>
          </w:tcPr>
          <w:p w14:paraId="35D094B0" w14:textId="77777777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A5C">
              <w:rPr>
                <w:rFonts w:ascii="Times New Roman" w:hAnsi="Times New Roman" w:cs="Times New Roman"/>
                <w:b/>
                <w:bCs/>
              </w:rPr>
              <w:t>Entropy</w:t>
            </w:r>
          </w:p>
        </w:tc>
        <w:tc>
          <w:tcPr>
            <w:tcW w:w="2631" w:type="dxa"/>
            <w:shd w:val="clear" w:color="auto" w:fill="A5A5A5" w:themeFill="accent3"/>
            <w:vAlign w:val="center"/>
            <w:hideMark/>
          </w:tcPr>
          <w:p w14:paraId="1DE505F2" w14:textId="77777777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A5C">
              <w:rPr>
                <w:rFonts w:ascii="Times New Roman" w:hAnsi="Times New Roman" w:cs="Times New Roman"/>
                <w:b/>
                <w:bCs/>
              </w:rPr>
              <w:t>Smallest Class (%)</w:t>
            </w:r>
          </w:p>
        </w:tc>
      </w:tr>
      <w:tr w:rsidR="006D6120" w:rsidRPr="0023180E" w14:paraId="3D77B716" w14:textId="77777777" w:rsidTr="00DF1394">
        <w:trPr>
          <w:trHeight w:val="417"/>
        </w:trPr>
        <w:tc>
          <w:tcPr>
            <w:tcW w:w="968" w:type="dxa"/>
            <w:shd w:val="clear" w:color="auto" w:fill="A5A5A5" w:themeFill="accent3"/>
            <w:vAlign w:val="center"/>
            <w:hideMark/>
          </w:tcPr>
          <w:p w14:paraId="0C6FCF35" w14:textId="77777777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8" w:type="dxa"/>
            <w:vAlign w:val="center"/>
            <w:hideMark/>
          </w:tcPr>
          <w:p w14:paraId="386CCEBD" w14:textId="611B0F6C" w:rsidR="006D6120" w:rsidRPr="007C3A5C" w:rsidRDefault="007C3A5C" w:rsidP="007C3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textAlignment w:val="baseline"/>
              <w:rPr>
                <w:rFonts w:ascii="Times New Roman" w:eastAsia="굴림체" w:hAnsi="Times New Roman" w:cs="Times New Roman"/>
                <w:color w:val="000000"/>
              </w:rPr>
            </w:pPr>
            <w:r w:rsidRPr="007C3A5C">
              <w:rPr>
                <w:rFonts w:ascii="Times New Roman" w:eastAsia="굴림체" w:hAnsi="Times New Roman" w:cs="Times New Roman"/>
                <w:color w:val="000000"/>
              </w:rPr>
              <w:t>46439.02</w:t>
            </w:r>
          </w:p>
        </w:tc>
        <w:tc>
          <w:tcPr>
            <w:tcW w:w="2792" w:type="dxa"/>
            <w:vAlign w:val="center"/>
            <w:hideMark/>
          </w:tcPr>
          <w:p w14:paraId="41440220" w14:textId="662B8DC1" w:rsidR="006D6120" w:rsidRPr="007C3A5C" w:rsidRDefault="007C3A5C" w:rsidP="007C3A5C">
            <w:pPr>
              <w:pStyle w:val="HTML"/>
              <w:shd w:val="clear" w:color="auto" w:fill="FFFFFF"/>
              <w:wordWrap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7C3A5C">
              <w:rPr>
                <w:rFonts w:ascii="Times New Roman" w:hAnsi="Times New Roman" w:cs="Times New Roman"/>
                <w:color w:val="000000"/>
              </w:rPr>
              <w:t>46564.14</w:t>
            </w:r>
          </w:p>
        </w:tc>
        <w:tc>
          <w:tcPr>
            <w:tcW w:w="1271" w:type="dxa"/>
            <w:vAlign w:val="center"/>
            <w:hideMark/>
          </w:tcPr>
          <w:p w14:paraId="69125AD1" w14:textId="3861B310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0.9</w:t>
            </w:r>
            <w:r w:rsidR="007C3A5C" w:rsidRPr="007C3A5C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631" w:type="dxa"/>
            <w:vAlign w:val="center"/>
            <w:hideMark/>
          </w:tcPr>
          <w:p w14:paraId="0032F1ED" w14:textId="7C18EB89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4</w:t>
            </w:r>
            <w:r w:rsidR="007C3A5C" w:rsidRPr="007C3A5C">
              <w:rPr>
                <w:rFonts w:ascii="Times New Roman" w:hAnsi="Times New Roman" w:cs="Times New Roman"/>
              </w:rPr>
              <w:t>4</w:t>
            </w:r>
            <w:r w:rsidRPr="007C3A5C">
              <w:rPr>
                <w:rFonts w:ascii="Times New Roman" w:hAnsi="Times New Roman" w:cs="Times New Roman"/>
              </w:rPr>
              <w:t>.</w:t>
            </w:r>
            <w:r w:rsidR="007C3A5C" w:rsidRPr="007C3A5C">
              <w:rPr>
                <w:rFonts w:ascii="Times New Roman" w:hAnsi="Times New Roman" w:cs="Times New Roman"/>
              </w:rPr>
              <w:t>83</w:t>
            </w:r>
          </w:p>
        </w:tc>
      </w:tr>
      <w:tr w:rsidR="006D6120" w:rsidRPr="0023180E" w14:paraId="2EA615A6" w14:textId="77777777" w:rsidTr="00DF1394">
        <w:trPr>
          <w:trHeight w:val="397"/>
        </w:trPr>
        <w:tc>
          <w:tcPr>
            <w:tcW w:w="968" w:type="dxa"/>
            <w:shd w:val="clear" w:color="auto" w:fill="A5A5A5" w:themeFill="accent3"/>
            <w:vAlign w:val="center"/>
            <w:hideMark/>
          </w:tcPr>
          <w:p w14:paraId="34B7A45B" w14:textId="77777777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8" w:type="dxa"/>
            <w:vAlign w:val="center"/>
            <w:hideMark/>
          </w:tcPr>
          <w:p w14:paraId="0429055D" w14:textId="2FEA180E" w:rsidR="006D6120" w:rsidRPr="007C3A5C" w:rsidRDefault="007C3A5C" w:rsidP="007C3A5C">
            <w:pPr>
              <w:pStyle w:val="HTML"/>
              <w:shd w:val="clear" w:color="auto" w:fill="FFFFFF"/>
              <w:wordWrap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7C3A5C">
              <w:rPr>
                <w:rFonts w:ascii="Times New Roman" w:hAnsi="Times New Roman" w:cs="Times New Roman"/>
                <w:color w:val="000000"/>
              </w:rPr>
              <w:t>45532.63</w:t>
            </w:r>
          </w:p>
        </w:tc>
        <w:tc>
          <w:tcPr>
            <w:tcW w:w="2792" w:type="dxa"/>
            <w:vAlign w:val="center"/>
            <w:hideMark/>
          </w:tcPr>
          <w:p w14:paraId="34BF6D25" w14:textId="42A99CFD" w:rsidR="006D6120" w:rsidRPr="007C3A5C" w:rsidRDefault="007C3A5C" w:rsidP="007C3A5C">
            <w:pPr>
              <w:pStyle w:val="HTML"/>
              <w:shd w:val="clear" w:color="auto" w:fill="FFFFFF"/>
              <w:wordWrap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7C3A5C">
              <w:rPr>
                <w:rFonts w:ascii="Times New Roman" w:hAnsi="Times New Roman" w:cs="Times New Roman"/>
                <w:color w:val="000000"/>
              </w:rPr>
              <w:t>45723.59</w:t>
            </w:r>
          </w:p>
        </w:tc>
        <w:tc>
          <w:tcPr>
            <w:tcW w:w="1271" w:type="dxa"/>
            <w:vAlign w:val="center"/>
            <w:hideMark/>
          </w:tcPr>
          <w:p w14:paraId="2ECAEC4D" w14:textId="222071CC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0.85</w:t>
            </w:r>
            <w:r w:rsidR="007C3A5C" w:rsidRPr="007C3A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1" w:type="dxa"/>
            <w:vAlign w:val="center"/>
            <w:hideMark/>
          </w:tcPr>
          <w:p w14:paraId="39D800DE" w14:textId="36D3322B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22.</w:t>
            </w:r>
            <w:r w:rsidR="007C3A5C" w:rsidRPr="007C3A5C">
              <w:rPr>
                <w:rFonts w:ascii="Times New Roman" w:hAnsi="Times New Roman" w:cs="Times New Roman"/>
              </w:rPr>
              <w:t>50</w:t>
            </w:r>
          </w:p>
        </w:tc>
      </w:tr>
      <w:tr w:rsidR="006D6120" w:rsidRPr="0023180E" w14:paraId="46C1B3E1" w14:textId="77777777" w:rsidTr="00DF1394">
        <w:trPr>
          <w:trHeight w:val="417"/>
        </w:trPr>
        <w:tc>
          <w:tcPr>
            <w:tcW w:w="968" w:type="dxa"/>
            <w:shd w:val="clear" w:color="auto" w:fill="A5A5A5" w:themeFill="accent3"/>
            <w:vAlign w:val="center"/>
            <w:hideMark/>
          </w:tcPr>
          <w:p w14:paraId="34994258" w14:textId="77777777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8" w:type="dxa"/>
            <w:vAlign w:val="center"/>
            <w:hideMark/>
          </w:tcPr>
          <w:p w14:paraId="7692F6EB" w14:textId="0E81C6D4" w:rsidR="006D6120" w:rsidRPr="007C3A5C" w:rsidRDefault="007C3A5C" w:rsidP="007C3A5C">
            <w:pPr>
              <w:pStyle w:val="HTML"/>
              <w:shd w:val="clear" w:color="auto" w:fill="FFFFFF"/>
              <w:wordWrap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7C3A5C">
              <w:rPr>
                <w:rFonts w:ascii="Times New Roman" w:hAnsi="Times New Roman" w:cs="Times New Roman"/>
                <w:color w:val="000000"/>
              </w:rPr>
              <w:t>44996.40</w:t>
            </w:r>
          </w:p>
        </w:tc>
        <w:tc>
          <w:tcPr>
            <w:tcW w:w="2792" w:type="dxa"/>
            <w:vAlign w:val="center"/>
            <w:hideMark/>
          </w:tcPr>
          <w:p w14:paraId="7F17841D" w14:textId="4092BF00" w:rsidR="006D6120" w:rsidRPr="007C3A5C" w:rsidRDefault="007C3A5C" w:rsidP="007C3A5C">
            <w:pPr>
              <w:pStyle w:val="HTML"/>
              <w:shd w:val="clear" w:color="auto" w:fill="FFFFFF"/>
              <w:wordWrap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7C3A5C">
              <w:rPr>
                <w:rFonts w:ascii="Times New Roman" w:hAnsi="Times New Roman" w:cs="Times New Roman"/>
                <w:color w:val="000000"/>
              </w:rPr>
              <w:t>45253.22</w:t>
            </w:r>
          </w:p>
        </w:tc>
        <w:tc>
          <w:tcPr>
            <w:tcW w:w="1271" w:type="dxa"/>
            <w:vAlign w:val="center"/>
            <w:hideMark/>
          </w:tcPr>
          <w:p w14:paraId="4434385B" w14:textId="237D311F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0.8</w:t>
            </w:r>
            <w:r w:rsidR="007C3A5C" w:rsidRPr="007C3A5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31" w:type="dxa"/>
            <w:vAlign w:val="center"/>
            <w:hideMark/>
          </w:tcPr>
          <w:p w14:paraId="2262E396" w14:textId="13240D99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5.</w:t>
            </w:r>
            <w:r w:rsidR="007C3A5C" w:rsidRPr="007C3A5C">
              <w:rPr>
                <w:rFonts w:ascii="Times New Roman" w:hAnsi="Times New Roman" w:cs="Times New Roman"/>
              </w:rPr>
              <w:t>96</w:t>
            </w:r>
          </w:p>
        </w:tc>
      </w:tr>
      <w:tr w:rsidR="006D6120" w:rsidRPr="0023180E" w14:paraId="6E783F62" w14:textId="77777777" w:rsidTr="00DF1394">
        <w:trPr>
          <w:trHeight w:val="417"/>
        </w:trPr>
        <w:tc>
          <w:tcPr>
            <w:tcW w:w="968" w:type="dxa"/>
            <w:shd w:val="clear" w:color="auto" w:fill="A5A5A5" w:themeFill="accent3"/>
            <w:vAlign w:val="center"/>
            <w:hideMark/>
          </w:tcPr>
          <w:p w14:paraId="101E9608" w14:textId="77777777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8" w:type="dxa"/>
            <w:vAlign w:val="center"/>
            <w:hideMark/>
          </w:tcPr>
          <w:p w14:paraId="006E7BD7" w14:textId="53625DEE" w:rsidR="006D6120" w:rsidRPr="007C3A5C" w:rsidRDefault="007C3A5C" w:rsidP="007C3A5C">
            <w:pPr>
              <w:pStyle w:val="HTML"/>
              <w:shd w:val="clear" w:color="auto" w:fill="FFFFFF"/>
              <w:wordWrap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7C3A5C">
              <w:rPr>
                <w:rFonts w:ascii="Times New Roman" w:hAnsi="Times New Roman" w:cs="Times New Roman"/>
                <w:color w:val="000000"/>
              </w:rPr>
              <w:t>44786.55</w:t>
            </w:r>
          </w:p>
        </w:tc>
        <w:tc>
          <w:tcPr>
            <w:tcW w:w="2792" w:type="dxa"/>
            <w:vAlign w:val="center"/>
            <w:hideMark/>
          </w:tcPr>
          <w:p w14:paraId="29918CCC" w14:textId="1D682CFE" w:rsidR="006D6120" w:rsidRPr="007C3A5C" w:rsidRDefault="007C3A5C" w:rsidP="007C3A5C">
            <w:pPr>
              <w:pStyle w:val="HTML"/>
              <w:shd w:val="clear" w:color="auto" w:fill="FFFFFF"/>
              <w:wordWrap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7C3A5C">
              <w:rPr>
                <w:rFonts w:ascii="Times New Roman" w:hAnsi="Times New Roman" w:cs="Times New Roman"/>
                <w:color w:val="000000"/>
              </w:rPr>
              <w:t>45109.22</w:t>
            </w:r>
          </w:p>
        </w:tc>
        <w:tc>
          <w:tcPr>
            <w:tcW w:w="1271" w:type="dxa"/>
            <w:vAlign w:val="center"/>
            <w:hideMark/>
          </w:tcPr>
          <w:p w14:paraId="4FD32F99" w14:textId="77380409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0.</w:t>
            </w:r>
            <w:r w:rsidR="007C3A5C" w:rsidRPr="007C3A5C">
              <w:rPr>
                <w:rFonts w:ascii="Times New Roman" w:hAnsi="Times New Roman" w:cs="Times New Roman"/>
              </w:rPr>
              <w:t>775</w:t>
            </w:r>
          </w:p>
        </w:tc>
        <w:tc>
          <w:tcPr>
            <w:tcW w:w="2631" w:type="dxa"/>
            <w:vAlign w:val="center"/>
            <w:hideMark/>
          </w:tcPr>
          <w:p w14:paraId="73D5DC7B" w14:textId="04BB5DE4" w:rsidR="006D6120" w:rsidRPr="007C3A5C" w:rsidRDefault="007C3A5C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4</w:t>
            </w:r>
            <w:r w:rsidR="006D6120" w:rsidRPr="007C3A5C">
              <w:rPr>
                <w:rFonts w:ascii="Times New Roman" w:hAnsi="Times New Roman" w:cs="Times New Roman"/>
              </w:rPr>
              <w:t>.</w:t>
            </w:r>
            <w:r w:rsidRPr="007C3A5C">
              <w:rPr>
                <w:rFonts w:ascii="Times New Roman" w:hAnsi="Times New Roman" w:cs="Times New Roman"/>
              </w:rPr>
              <w:t>97</w:t>
            </w:r>
          </w:p>
        </w:tc>
      </w:tr>
      <w:tr w:rsidR="006D6120" w:rsidRPr="0023180E" w14:paraId="6F3CB718" w14:textId="77777777" w:rsidTr="00DF1394">
        <w:trPr>
          <w:trHeight w:val="417"/>
        </w:trPr>
        <w:tc>
          <w:tcPr>
            <w:tcW w:w="968" w:type="dxa"/>
            <w:shd w:val="clear" w:color="auto" w:fill="A5A5A5" w:themeFill="accent3"/>
            <w:vAlign w:val="center"/>
            <w:hideMark/>
          </w:tcPr>
          <w:p w14:paraId="1624979A" w14:textId="77777777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8" w:type="dxa"/>
            <w:vAlign w:val="center"/>
            <w:hideMark/>
          </w:tcPr>
          <w:p w14:paraId="14D8B24F" w14:textId="79E475EB" w:rsidR="006D6120" w:rsidRPr="007C3A5C" w:rsidRDefault="007C3A5C" w:rsidP="007C3A5C">
            <w:pPr>
              <w:pStyle w:val="HTML"/>
              <w:shd w:val="clear" w:color="auto" w:fill="FFFFFF"/>
              <w:wordWrap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7C3A5C">
              <w:rPr>
                <w:rFonts w:ascii="Times New Roman" w:hAnsi="Times New Roman" w:cs="Times New Roman"/>
                <w:color w:val="000000"/>
              </w:rPr>
              <w:t>44616.51</w:t>
            </w:r>
          </w:p>
        </w:tc>
        <w:tc>
          <w:tcPr>
            <w:tcW w:w="2792" w:type="dxa"/>
            <w:vAlign w:val="center"/>
            <w:hideMark/>
          </w:tcPr>
          <w:p w14:paraId="583D3F7D" w14:textId="7FF86FD2" w:rsidR="006D6120" w:rsidRPr="007C3A5C" w:rsidRDefault="007C3A5C" w:rsidP="007C3A5C">
            <w:pPr>
              <w:pStyle w:val="HTML"/>
              <w:shd w:val="clear" w:color="auto" w:fill="FFFFFF"/>
              <w:wordWrap w:val="0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7C3A5C">
              <w:rPr>
                <w:rFonts w:ascii="Times New Roman" w:hAnsi="Times New Roman" w:cs="Times New Roman"/>
                <w:color w:val="000000"/>
              </w:rPr>
              <w:t>45005.03</w:t>
            </w:r>
          </w:p>
        </w:tc>
        <w:tc>
          <w:tcPr>
            <w:tcW w:w="1271" w:type="dxa"/>
            <w:vAlign w:val="center"/>
            <w:hideMark/>
          </w:tcPr>
          <w:p w14:paraId="40B9807E" w14:textId="20AB3573" w:rsidR="006D6120" w:rsidRPr="007C3A5C" w:rsidRDefault="006D6120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0.</w:t>
            </w:r>
            <w:r w:rsidR="007C3A5C" w:rsidRPr="007C3A5C"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2631" w:type="dxa"/>
            <w:vAlign w:val="center"/>
            <w:hideMark/>
          </w:tcPr>
          <w:p w14:paraId="278332B3" w14:textId="3E63FCDF" w:rsidR="006D6120" w:rsidRPr="007C3A5C" w:rsidRDefault="007C3A5C" w:rsidP="007C3A5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3A5C">
              <w:rPr>
                <w:rFonts w:ascii="Times New Roman" w:hAnsi="Times New Roman" w:cs="Times New Roman"/>
              </w:rPr>
              <w:t>4</w:t>
            </w:r>
            <w:r w:rsidR="006D6120" w:rsidRPr="007C3A5C">
              <w:rPr>
                <w:rFonts w:ascii="Times New Roman" w:hAnsi="Times New Roman" w:cs="Times New Roman"/>
              </w:rPr>
              <w:t>.</w:t>
            </w:r>
            <w:r w:rsidRPr="007C3A5C">
              <w:rPr>
                <w:rFonts w:ascii="Times New Roman" w:hAnsi="Times New Roman" w:cs="Times New Roman"/>
              </w:rPr>
              <w:t>56</w:t>
            </w:r>
          </w:p>
        </w:tc>
      </w:tr>
    </w:tbl>
    <w:p w14:paraId="140689BD" w14:textId="77777777" w:rsidR="000226C6" w:rsidRDefault="006D6120" w:rsidP="006D6120">
      <w:pPr>
        <w:spacing w:line="480" w:lineRule="auto"/>
        <w:rPr>
          <w:rFonts w:ascii="Times New Roman" w:hAnsi="Times New Roman" w:cs="Times New Roman"/>
        </w:rPr>
        <w:sectPr w:rsidR="000226C6" w:rsidSect="000226C6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23180E">
        <w:rPr>
          <w:rFonts w:ascii="Times New Roman" w:hAnsi="Times New Roman" w:cs="Times New Roman"/>
        </w:rPr>
        <w:t>AIC = Akaike Information Criterion; BIC = Bayesian Information Criterion. Lower AIC and BIC values indicate better model fit. Entropy reflects classification accuracy, with values closer to 1 indicating better separation between latent classes. Smallest Class (%) represents the proportion of participants assigned to the smallest latent class.</w:t>
      </w:r>
    </w:p>
    <w:p w14:paraId="50C69C6C" w14:textId="55A63ECE" w:rsidR="001506C2" w:rsidRPr="000226C6" w:rsidRDefault="003030CC" w:rsidP="000226C6">
      <w:pPr>
        <w:spacing w:after="160" w:line="259" w:lineRule="auto"/>
        <w:jc w:val="both"/>
        <w:rPr>
          <w:rFonts w:ascii="Times New Roman" w:hAnsi="Times New Roman" w:cs="Times New Roman"/>
        </w:rPr>
      </w:pPr>
      <w:r w:rsidRPr="003030CC">
        <w:rPr>
          <w:rFonts w:ascii="Times New Roman" w:hAnsi="Times New Roman" w:cs="Times New Roman"/>
          <w:b/>
          <w:bCs/>
        </w:rPr>
        <w:lastRenderedPageBreak/>
        <w:t>Supplementary Table S</w:t>
      </w:r>
      <w:r w:rsidR="006D6120">
        <w:rPr>
          <w:rFonts w:ascii="Times New Roman" w:hAnsi="Times New Roman" w:cs="Times New Roman"/>
          <w:b/>
          <w:bCs/>
        </w:rPr>
        <w:t>2</w:t>
      </w:r>
      <w:r w:rsidRPr="003030CC">
        <w:rPr>
          <w:rFonts w:ascii="Times New Roman" w:hAnsi="Times New Roman" w:cs="Times New Roman"/>
          <w:b/>
          <w:bCs/>
        </w:rPr>
        <w:t>. Participant Characteristics Across Physical Activity Phenotypes</w:t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1"/>
        <w:gridCol w:w="2905"/>
        <w:gridCol w:w="2906"/>
        <w:gridCol w:w="2905"/>
        <w:gridCol w:w="3091"/>
      </w:tblGrid>
      <w:tr w:rsidR="001A6B86" w14:paraId="7A8B1CAF" w14:textId="77777777" w:rsidTr="001A6B86">
        <w:trPr>
          <w:trHeight w:val="521"/>
          <w:tblHeader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48FD90F4" w14:textId="34191FB2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D56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42AEC92B" w14:textId="6C18BEBB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D56">
              <w:rPr>
                <w:rFonts w:ascii="Times New Roman" w:hAnsi="Times New Roman" w:cs="Times New Roman"/>
                <w:b/>
                <w:bCs/>
              </w:rPr>
              <w:t>Inactive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</w:tcPr>
          <w:p w14:paraId="60CC393F" w14:textId="5B4F5C35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D56">
              <w:rPr>
                <w:rFonts w:ascii="Times New Roman" w:hAnsi="Times New Roman" w:cs="Times New Roman"/>
                <w:b/>
                <w:bCs/>
              </w:rPr>
              <w:t>Active All-rounders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46685003" w14:textId="20F48CDA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D56">
              <w:rPr>
                <w:rFonts w:ascii="Times New Roman" w:hAnsi="Times New Roman" w:cs="Times New Roman"/>
                <w:b/>
                <w:bCs/>
              </w:rPr>
              <w:t>Active Commuters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2AD25151" w14:textId="4E981D51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B86">
              <w:rPr>
                <w:rFonts w:ascii="Times New Roman" w:hAnsi="Times New Roman" w:cs="Times New Roman"/>
                <w:b/>
                <w:bCs/>
              </w:rPr>
              <w:t>Occupationally Active</w:t>
            </w:r>
          </w:p>
        </w:tc>
      </w:tr>
      <w:tr w:rsidR="001A6B86" w14:paraId="41DFBACF" w14:textId="77777777" w:rsidTr="001A6B86">
        <w:trPr>
          <w:trHeight w:val="521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45D86CD2" w14:textId="47C82599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M</w:t>
            </w:r>
            <w:r w:rsidR="00542285">
              <w:rPr>
                <w:rFonts w:ascii="Times New Roman" w:hAnsi="Times New Roman" w:cs="Times New Roman" w:hint="eastAsia"/>
              </w:rPr>
              <w:t>a</w:t>
            </w:r>
            <w:r w:rsidR="00542285">
              <w:rPr>
                <w:rFonts w:ascii="Times New Roman" w:hAnsi="Times New Roman" w:cs="Times New Roman"/>
              </w:rPr>
              <w:t>le</w:t>
            </w:r>
            <w:r w:rsidRPr="00FC7D56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388E3" w14:textId="310428B7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3,364 (41.0)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9BE00" w14:textId="0E91446F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1,862 (53.0)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722B7" w14:textId="15BD0C9E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1,002 (34.8)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B8D71" w14:textId="60F60495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415 (54.0)</w:t>
            </w:r>
          </w:p>
        </w:tc>
      </w:tr>
      <w:tr w:rsidR="001A6B86" w14:paraId="3845D5D9" w14:textId="77777777" w:rsidTr="001A6B86">
        <w:trPr>
          <w:trHeight w:val="507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3F0E7A2E" w14:textId="391729E8" w:rsidR="001A6B86" w:rsidRPr="00FC7D56" w:rsidRDefault="00542285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</w:t>
            </w:r>
            <w:r w:rsidR="00EC7A8B">
              <w:rPr>
                <w:rFonts w:ascii="Times New Roman" w:hAnsi="Times New Roman" w:cs="Times New Roman"/>
              </w:rPr>
              <w:t>e</w:t>
            </w:r>
            <w:r w:rsidR="001A6B86" w:rsidRPr="00FC7D56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20E87" w14:textId="6222FAB5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4,845 (59.0)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B6D1C" w14:textId="75FB0E5E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1,648 (47.0)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42664" w14:textId="751ACD1B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1,880 (65.2)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17989" w14:textId="0E581F3B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354 (46.0)</w:t>
            </w:r>
          </w:p>
        </w:tc>
      </w:tr>
      <w:tr w:rsidR="001A6B86" w14:paraId="1E6F8894" w14:textId="77777777" w:rsidTr="001A6B86">
        <w:trPr>
          <w:trHeight w:val="521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6A29C510" w14:textId="129F2F46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9F1D8" w14:textId="1B92D420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56.8 ± 15.9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2401B" w14:textId="3B632742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45.8 ± 16.1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FCF0C" w14:textId="22D59F05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53.3 ± 17.1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6E88E" w14:textId="057AC0F9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45.3 ± 15.3</w:t>
            </w:r>
          </w:p>
        </w:tc>
      </w:tr>
      <w:tr w:rsidR="001A6B86" w14:paraId="3BC02A35" w14:textId="77777777" w:rsidTr="001A6B86">
        <w:trPr>
          <w:trHeight w:val="521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37D76B09" w14:textId="4E1F77E5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BMI (kg/m²)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206DE" w14:textId="56BD4B98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24.2 ± 3.8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3BC84" w14:textId="65E5D33C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23.9 ± 3.6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E613E" w14:textId="20A23BFA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23.9 ± 3.8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56543" w14:textId="3D65675C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25.0 ± 4.5</w:t>
            </w:r>
          </w:p>
        </w:tc>
      </w:tr>
      <w:tr w:rsidR="001A6B86" w14:paraId="52E72566" w14:textId="77777777" w:rsidTr="001A6B86">
        <w:trPr>
          <w:trHeight w:val="521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562014F6" w14:textId="7E4AC7FE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WC (cm)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0F5D0" w14:textId="66E3F21E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84.7 ± 11.0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F6E28" w14:textId="3CE590D8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82.4 ± 10.7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2FB3D" w14:textId="5DC3CD7F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82.8 ± 10.9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D225C" w14:textId="6D4FC8DE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85.7 ± 12.2</w:t>
            </w:r>
          </w:p>
        </w:tc>
      </w:tr>
      <w:tr w:rsidR="001A6B86" w14:paraId="4A8146EE" w14:textId="77777777" w:rsidTr="001A6B86">
        <w:trPr>
          <w:trHeight w:val="521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08929FE3" w14:textId="3C676BC4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SBP (mmHg)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C752B" w14:textId="596F16C8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121.0 ± 16.6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D712D" w14:textId="4DF28576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116.9 ± 14.3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7EB2F" w14:textId="5421D962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119.6 ± 15.9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62797" w14:textId="0BE1EB56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118.4 ± 14.6</w:t>
            </w:r>
          </w:p>
        </w:tc>
      </w:tr>
      <w:tr w:rsidR="001A6B86" w14:paraId="2A779B03" w14:textId="77777777" w:rsidTr="001A6B86">
        <w:trPr>
          <w:trHeight w:val="507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5C8AF286" w14:textId="77198BC4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DBP (mmHg)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6E541" w14:textId="57F485C4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74.7 ± 9.7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8943" w14:textId="6BF6D548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73.7 ± 9.4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5E201" w14:textId="000B8665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74.2 ± 9.5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C0FB7" w14:textId="7A5DC10A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75.3 ± 9.8</w:t>
            </w:r>
          </w:p>
        </w:tc>
      </w:tr>
      <w:tr w:rsidR="001A6B86" w14:paraId="3E89736F" w14:textId="77777777" w:rsidTr="001A6B86">
        <w:trPr>
          <w:trHeight w:val="521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4982823A" w14:textId="66C8336E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FPG (mg/dL)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AD77E" w14:textId="5FF4975D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102.8 ± 23.7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03FD7" w14:textId="77612E0E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97.4 ± 19.1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9D03F" w14:textId="1BB1AE81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100.2 ± 21.2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6C1B4" w14:textId="61EC1E85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99.6 ± 20.2</w:t>
            </w:r>
          </w:p>
        </w:tc>
      </w:tr>
      <w:tr w:rsidR="001A6B86" w14:paraId="79CD72EC" w14:textId="77777777" w:rsidTr="001A6B86">
        <w:trPr>
          <w:trHeight w:val="521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3A1E2D82" w14:textId="53CFF5FF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HbA1c (%)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4B94E" w14:textId="322BA762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5.7 ± 0.8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50000" w14:textId="6630B583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5.5 ± 0.6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5C073" w14:textId="751DDEB0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5.6 ± 0.7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4D0D2" w14:textId="5220426F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5.5 ± 0.7</w:t>
            </w:r>
          </w:p>
        </w:tc>
      </w:tr>
      <w:tr w:rsidR="001A6B86" w14:paraId="59B9D99A" w14:textId="77777777" w:rsidTr="001A6B86">
        <w:trPr>
          <w:trHeight w:val="521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59BECAB5" w14:textId="1FEA94BF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HDL-C (mg/dL)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36F14" w14:textId="46F9E082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56.6 ± 15.2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FE7F9" w14:textId="75B0481D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59.7 ± 16.0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90643" w14:textId="730DAF6D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59.0 ± 15.8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23ACB" w14:textId="4E6199DF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56.8 ± 15.7</w:t>
            </w:r>
          </w:p>
        </w:tc>
      </w:tr>
      <w:tr w:rsidR="001A6B86" w14:paraId="105B36B4" w14:textId="77777777" w:rsidTr="001A6B86">
        <w:trPr>
          <w:trHeight w:val="521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49DDBE4A" w14:textId="17BBC808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TG (mg/dL)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9F273" w14:textId="7E4CC149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129.7 ± 90.8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E221C" w14:textId="06CB8576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118.3 ± 97.2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7103F" w14:textId="50433391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122.3 ± 90.1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7455C" w14:textId="650B95B7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135.9 ± 108.0</w:t>
            </w:r>
          </w:p>
        </w:tc>
      </w:tr>
      <w:tr w:rsidR="001A6B86" w14:paraId="07A4465E" w14:textId="77777777" w:rsidTr="001A6B86">
        <w:trPr>
          <w:trHeight w:val="507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5A5A5" w:themeFill="accent3"/>
            <w:vAlign w:val="center"/>
            <w:hideMark/>
          </w:tcPr>
          <w:p w14:paraId="164E549C" w14:textId="2C4F9381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LDL-C (mg/dL)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0A782" w14:textId="7046F33F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112.2 ± 38.2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901E5" w14:textId="48CBBC56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116.7 ± 34.9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700F7" w14:textId="480F5D3E" w:rsidR="001A6B86" w:rsidRPr="00FC7D5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C7D56">
              <w:rPr>
                <w:rFonts w:ascii="Times New Roman" w:hAnsi="Times New Roman" w:cs="Times New Roman"/>
              </w:rPr>
              <w:t>113.4 ± 36.9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CDC4C" w14:textId="14873FA6" w:rsidR="001A6B86" w:rsidRPr="001A6B86" w:rsidRDefault="001A6B86" w:rsidP="001A6B8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A6B86">
              <w:rPr>
                <w:rFonts w:ascii="Times New Roman" w:hAnsi="Times New Roman" w:cs="Times New Roman"/>
              </w:rPr>
              <w:t>116.6 ± 35.3</w:t>
            </w:r>
          </w:p>
        </w:tc>
      </w:tr>
    </w:tbl>
    <w:p w14:paraId="0F680B1C" w14:textId="22BE41A9" w:rsidR="005972DF" w:rsidRPr="003D4F0C" w:rsidRDefault="00EA39B1" w:rsidP="001506C2">
      <w:pPr>
        <w:spacing w:line="480" w:lineRule="auto"/>
        <w:rPr>
          <w:rFonts w:ascii="Times New Roman" w:hAnsi="Times New Roman" w:cs="Times New Roman"/>
        </w:rPr>
      </w:pPr>
      <w:r w:rsidRPr="003D4F0C">
        <w:rPr>
          <w:rStyle w:val="HTML0"/>
          <w:rFonts w:ascii="Times New Roman" w:hAnsi="Times New Roman" w:cs="Times New Roman"/>
        </w:rPr>
        <w:lastRenderedPageBreak/>
        <w:t>Values are presented as mean ± standard deviation or n (%), as appropriate</w:t>
      </w:r>
      <w:r w:rsidR="00EF1C33" w:rsidRPr="003D4F0C">
        <w:rPr>
          <w:rFonts w:ascii="Times New Roman" w:hAnsi="Times New Roman" w:cs="Times New Roman"/>
        </w:rPr>
        <w:t xml:space="preserve">. </w:t>
      </w:r>
      <w:r w:rsidR="00CE040D" w:rsidRPr="003D4F0C">
        <w:rPr>
          <w:rFonts w:ascii="Times New Roman" w:hAnsi="Times New Roman" w:cs="Times New Roman"/>
        </w:rPr>
        <w:t>BMI, body mass index; WC, waist circumference; SBP, systolic blood pressure; DBP, diastolic blood pressure;</w:t>
      </w:r>
      <w:r w:rsidR="009716FF" w:rsidRPr="003D4F0C">
        <w:rPr>
          <w:rFonts w:ascii="Times New Roman" w:hAnsi="Times New Roman" w:cs="Times New Roman"/>
        </w:rPr>
        <w:t xml:space="preserve"> FPG: fasting plasma glucose;</w:t>
      </w:r>
      <w:r w:rsidR="00CE040D" w:rsidRPr="003D4F0C">
        <w:rPr>
          <w:rFonts w:ascii="Times New Roman" w:hAnsi="Times New Roman" w:cs="Times New Roman"/>
        </w:rPr>
        <w:t xml:space="preserve"> HbA1c, glycated hemoglobin; HDL-C, high-density lipoprotein cholesterol; TG, triglycerides; LDL-C, low-density lipoprotein cholestero</w:t>
      </w:r>
      <w:r w:rsidR="00AD23BE" w:rsidRPr="003D4F0C">
        <w:rPr>
          <w:rFonts w:ascii="Times New Roman" w:hAnsi="Times New Roman" w:cs="Times New Roman"/>
        </w:rPr>
        <w:t>l</w:t>
      </w:r>
    </w:p>
    <w:p w14:paraId="3E6D0A3A" w14:textId="77777777" w:rsidR="00AD23BE" w:rsidRDefault="00AD23BE" w:rsidP="001506C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EC14034" w14:textId="0D277981" w:rsidR="001A6B86" w:rsidRPr="00C42D83" w:rsidRDefault="001A6B86" w:rsidP="001506C2">
      <w:pPr>
        <w:spacing w:line="480" w:lineRule="auto"/>
        <w:rPr>
          <w:rFonts w:ascii="Times New Roman" w:hAnsi="Times New Roman" w:cs="Times New Roman"/>
          <w:b/>
          <w:bCs/>
        </w:rPr>
        <w:sectPr w:rsidR="001A6B86" w:rsidRPr="00C42D83" w:rsidSect="007C3A5C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</w:p>
    <w:p w14:paraId="6EE16200" w14:textId="5AB68FE9" w:rsidR="00B15AFB" w:rsidRPr="001C5C97" w:rsidRDefault="005831B7" w:rsidP="001C5C97">
      <w:pPr>
        <w:spacing w:before="100" w:beforeAutospacing="1" w:after="100" w:afterAutospacing="1"/>
      </w:pPr>
      <w:r w:rsidRPr="005831B7">
        <w:rPr>
          <w:noProof/>
        </w:rPr>
        <w:lastRenderedPageBreak/>
        <w:drawing>
          <wp:inline distT="0" distB="0" distL="0" distR="0" wp14:anchorId="5C30C763" wp14:editId="21CBED3F">
            <wp:extent cx="5731510" cy="1371600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2268A" w14:textId="0FBE966A" w:rsidR="00524B21" w:rsidRPr="007C3A5C" w:rsidRDefault="00524B21" w:rsidP="00CE040D">
      <w:pPr>
        <w:pStyle w:val="a6"/>
        <w:spacing w:line="480" w:lineRule="auto"/>
        <w:rPr>
          <w:rFonts w:ascii="Times New Roman" w:hAnsi="Times New Roman" w:cs="Times New Roman"/>
          <w:b/>
          <w:bCs/>
        </w:rPr>
      </w:pPr>
      <w:r w:rsidRPr="007C3A5C">
        <w:rPr>
          <w:rFonts w:ascii="Times New Roman" w:hAnsi="Times New Roman" w:cs="Times New Roman"/>
          <w:b/>
          <w:bCs/>
        </w:rPr>
        <w:t xml:space="preserve">Supplementary Figure S1. </w:t>
      </w:r>
      <w:r w:rsidR="00292E41" w:rsidRPr="007C3A5C">
        <w:rPr>
          <w:rFonts w:ascii="Times New Roman" w:hAnsi="Times New Roman" w:cs="Times New Roman"/>
          <w:b/>
          <w:bCs/>
        </w:rPr>
        <w:t>Sensitivity analyses of the association between physical activity phenotypes and metabolic syndrome using different covariate adjustment models</w:t>
      </w:r>
    </w:p>
    <w:p w14:paraId="0756C23F" w14:textId="190D9051" w:rsidR="00C55E47" w:rsidRPr="00642DC9" w:rsidRDefault="001672A0" w:rsidP="00CE040D">
      <w:pPr>
        <w:pStyle w:val="a6"/>
        <w:spacing w:line="480" w:lineRule="auto"/>
        <w:rPr>
          <w:rFonts w:ascii="Times New Roman" w:hAnsi="Times New Roman" w:cs="Times New Roman"/>
        </w:rPr>
      </w:pPr>
      <w:r w:rsidRPr="00642DC9">
        <w:rPr>
          <w:rFonts w:ascii="Times New Roman" w:hAnsi="Times New Roman" w:cs="Times New Roman"/>
        </w:rPr>
        <w:t>(A) Model 1 was adjusted for demographic characteristics, including age and sex. (B) Model 2 was adjusted for lifestyle factors, including current smoking status and alcohol consumption. (C) Model 3 was adjusted for socio</w:t>
      </w:r>
      <w:r w:rsidR="005F3A76">
        <w:rPr>
          <w:rFonts w:ascii="Times New Roman" w:hAnsi="Times New Roman" w:cs="Times New Roman"/>
        </w:rPr>
        <w:t>e</w:t>
      </w:r>
      <w:r w:rsidRPr="00642DC9">
        <w:rPr>
          <w:rFonts w:ascii="Times New Roman" w:hAnsi="Times New Roman" w:cs="Times New Roman"/>
        </w:rPr>
        <w:t>conomic characteristics, including marital status, educational attainment, individual income, and area of residence.</w:t>
      </w:r>
    </w:p>
    <w:p w14:paraId="4351E4B5" w14:textId="785CAA75" w:rsidR="00524B21" w:rsidRDefault="00524B21" w:rsidP="00CE040D">
      <w:pPr>
        <w:pStyle w:val="a6"/>
        <w:spacing w:line="480" w:lineRule="auto"/>
        <w:rPr>
          <w:rFonts w:ascii="Times New Roman" w:hAnsi="Times New Roman" w:cs="Times New Roman"/>
        </w:rPr>
      </w:pPr>
    </w:p>
    <w:p w14:paraId="16043820" w14:textId="3AE9F393" w:rsidR="0024535E" w:rsidRDefault="0024535E" w:rsidP="00CE040D">
      <w:pPr>
        <w:pStyle w:val="a6"/>
        <w:spacing w:line="480" w:lineRule="auto"/>
        <w:rPr>
          <w:rFonts w:ascii="Times New Roman" w:hAnsi="Times New Roman" w:cs="Times New Roman"/>
        </w:rPr>
      </w:pPr>
    </w:p>
    <w:p w14:paraId="3C3220F9" w14:textId="6A27D0BD" w:rsidR="0024535E" w:rsidRDefault="0024535E" w:rsidP="00CE040D">
      <w:pPr>
        <w:pStyle w:val="a6"/>
        <w:spacing w:line="480" w:lineRule="auto"/>
        <w:rPr>
          <w:rFonts w:ascii="Times New Roman" w:hAnsi="Times New Roman" w:cs="Times New Roman"/>
        </w:rPr>
      </w:pPr>
    </w:p>
    <w:p w14:paraId="147FCC2A" w14:textId="226B2861" w:rsidR="0024535E" w:rsidRDefault="0024535E" w:rsidP="00CE040D">
      <w:pPr>
        <w:pStyle w:val="a6"/>
        <w:spacing w:line="480" w:lineRule="auto"/>
        <w:rPr>
          <w:rFonts w:ascii="Times New Roman" w:hAnsi="Times New Roman" w:cs="Times New Roman"/>
        </w:rPr>
      </w:pPr>
    </w:p>
    <w:p w14:paraId="57132E1E" w14:textId="27E5760A" w:rsidR="008633BE" w:rsidRPr="00103CBD" w:rsidRDefault="008633BE" w:rsidP="00CE040D">
      <w:pPr>
        <w:spacing w:line="480" w:lineRule="auto"/>
        <w:rPr>
          <w:rFonts w:ascii="Times New Roman" w:hAnsi="Times New Roman" w:cs="Times New Roman"/>
        </w:rPr>
      </w:pPr>
    </w:p>
    <w:sectPr w:rsidR="008633BE" w:rsidRPr="00103CB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78152" w14:textId="77777777" w:rsidR="00CE5D9B" w:rsidRDefault="00CE5D9B" w:rsidP="00B0717F">
      <w:r>
        <w:separator/>
      </w:r>
    </w:p>
  </w:endnote>
  <w:endnote w:type="continuationSeparator" w:id="0">
    <w:p w14:paraId="760A78F0" w14:textId="77777777" w:rsidR="00CE5D9B" w:rsidRDefault="00CE5D9B" w:rsidP="00B0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054CF" w14:textId="77777777" w:rsidR="00CE5D9B" w:rsidRDefault="00CE5D9B" w:rsidP="00B0717F">
      <w:r>
        <w:separator/>
      </w:r>
    </w:p>
  </w:footnote>
  <w:footnote w:type="continuationSeparator" w:id="0">
    <w:p w14:paraId="74341899" w14:textId="77777777" w:rsidR="00CE5D9B" w:rsidRDefault="00CE5D9B" w:rsidP="00B07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B9"/>
    <w:rsid w:val="000226C6"/>
    <w:rsid w:val="0005662A"/>
    <w:rsid w:val="000666F5"/>
    <w:rsid w:val="00081F28"/>
    <w:rsid w:val="000A03C7"/>
    <w:rsid w:val="000B2F02"/>
    <w:rsid w:val="00103CBD"/>
    <w:rsid w:val="0013494E"/>
    <w:rsid w:val="0014550A"/>
    <w:rsid w:val="001506C2"/>
    <w:rsid w:val="001672A0"/>
    <w:rsid w:val="001A6B86"/>
    <w:rsid w:val="001C5C97"/>
    <w:rsid w:val="001E2345"/>
    <w:rsid w:val="001F138B"/>
    <w:rsid w:val="002253FE"/>
    <w:rsid w:val="00235D6C"/>
    <w:rsid w:val="0024535E"/>
    <w:rsid w:val="00253407"/>
    <w:rsid w:val="00292E41"/>
    <w:rsid w:val="002A1606"/>
    <w:rsid w:val="002A53C2"/>
    <w:rsid w:val="003030CC"/>
    <w:rsid w:val="00317EAC"/>
    <w:rsid w:val="003D4F0C"/>
    <w:rsid w:val="00464DB9"/>
    <w:rsid w:val="004C45EC"/>
    <w:rsid w:val="004E0D56"/>
    <w:rsid w:val="00524B21"/>
    <w:rsid w:val="00525E23"/>
    <w:rsid w:val="00527538"/>
    <w:rsid w:val="00542285"/>
    <w:rsid w:val="0055136D"/>
    <w:rsid w:val="005831B7"/>
    <w:rsid w:val="005901A1"/>
    <w:rsid w:val="005972DF"/>
    <w:rsid w:val="005A6580"/>
    <w:rsid w:val="005D1885"/>
    <w:rsid w:val="005E5569"/>
    <w:rsid w:val="005F3A76"/>
    <w:rsid w:val="00611FF1"/>
    <w:rsid w:val="00642DC9"/>
    <w:rsid w:val="0068257C"/>
    <w:rsid w:val="00695A42"/>
    <w:rsid w:val="006C5B7D"/>
    <w:rsid w:val="006D6120"/>
    <w:rsid w:val="006E6723"/>
    <w:rsid w:val="006E6929"/>
    <w:rsid w:val="007763BF"/>
    <w:rsid w:val="007B20DF"/>
    <w:rsid w:val="007C3A5C"/>
    <w:rsid w:val="007F22FE"/>
    <w:rsid w:val="0080172C"/>
    <w:rsid w:val="00811B48"/>
    <w:rsid w:val="00822C9C"/>
    <w:rsid w:val="0085500B"/>
    <w:rsid w:val="008633BE"/>
    <w:rsid w:val="008B07D3"/>
    <w:rsid w:val="008E3599"/>
    <w:rsid w:val="008F7221"/>
    <w:rsid w:val="00951F2D"/>
    <w:rsid w:val="009716FF"/>
    <w:rsid w:val="009971C7"/>
    <w:rsid w:val="00A33103"/>
    <w:rsid w:val="00A75672"/>
    <w:rsid w:val="00AD23BE"/>
    <w:rsid w:val="00B0717F"/>
    <w:rsid w:val="00B15AFB"/>
    <w:rsid w:val="00B41058"/>
    <w:rsid w:val="00B61177"/>
    <w:rsid w:val="00BB60E8"/>
    <w:rsid w:val="00C42D83"/>
    <w:rsid w:val="00C55E47"/>
    <w:rsid w:val="00CA0B37"/>
    <w:rsid w:val="00CB5EE8"/>
    <w:rsid w:val="00CC27BD"/>
    <w:rsid w:val="00CE040D"/>
    <w:rsid w:val="00CE5D9B"/>
    <w:rsid w:val="00CE6018"/>
    <w:rsid w:val="00CF1327"/>
    <w:rsid w:val="00D47496"/>
    <w:rsid w:val="00DC60A2"/>
    <w:rsid w:val="00E549A2"/>
    <w:rsid w:val="00E8475A"/>
    <w:rsid w:val="00E973FB"/>
    <w:rsid w:val="00EA39B1"/>
    <w:rsid w:val="00EC7A8B"/>
    <w:rsid w:val="00EF1B36"/>
    <w:rsid w:val="00EF1C33"/>
    <w:rsid w:val="00F11BBB"/>
    <w:rsid w:val="00F60850"/>
    <w:rsid w:val="00F91DEA"/>
    <w:rsid w:val="00FA2BAA"/>
    <w:rsid w:val="00FA48A1"/>
    <w:rsid w:val="00FB4230"/>
    <w:rsid w:val="00FC7D56"/>
    <w:rsid w:val="00FE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2B8158"/>
  <w15:chartTrackingRefBased/>
  <w15:docId w15:val="{A2B4C23F-B3B1-4DCF-94FA-AFCEA35D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6C2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717F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 w:val="20"/>
      <w:szCs w:val="22"/>
    </w:rPr>
  </w:style>
  <w:style w:type="character" w:customStyle="1" w:styleId="Char">
    <w:name w:val="머리글 Char"/>
    <w:basedOn w:val="a0"/>
    <w:link w:val="a3"/>
    <w:uiPriority w:val="99"/>
    <w:rsid w:val="00B0717F"/>
  </w:style>
  <w:style w:type="paragraph" w:styleId="a4">
    <w:name w:val="footer"/>
    <w:basedOn w:val="a"/>
    <w:link w:val="Char0"/>
    <w:uiPriority w:val="99"/>
    <w:unhideWhenUsed/>
    <w:rsid w:val="00B0717F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 w:val="20"/>
      <w:szCs w:val="22"/>
    </w:rPr>
  </w:style>
  <w:style w:type="character" w:customStyle="1" w:styleId="Char0">
    <w:name w:val="바닥글 Char"/>
    <w:basedOn w:val="a0"/>
    <w:link w:val="a4"/>
    <w:uiPriority w:val="99"/>
    <w:rsid w:val="00B0717F"/>
  </w:style>
  <w:style w:type="character" w:styleId="a5">
    <w:name w:val="Strong"/>
    <w:basedOn w:val="a0"/>
    <w:uiPriority w:val="22"/>
    <w:qFormat/>
    <w:rsid w:val="00B0717F"/>
    <w:rPr>
      <w:b/>
      <w:bCs/>
    </w:rPr>
  </w:style>
  <w:style w:type="paragraph" w:styleId="a6">
    <w:name w:val="Normal (Web)"/>
    <w:basedOn w:val="a"/>
    <w:uiPriority w:val="99"/>
    <w:semiHidden/>
    <w:unhideWhenUsed/>
    <w:rsid w:val="00695A42"/>
    <w:pPr>
      <w:spacing w:before="100" w:beforeAutospacing="1" w:after="100" w:afterAutospacing="1"/>
    </w:pPr>
  </w:style>
  <w:style w:type="paragraph" w:styleId="HTML">
    <w:name w:val="HTML Preformatted"/>
    <w:basedOn w:val="a"/>
    <w:link w:val="HTMLChar"/>
    <w:uiPriority w:val="99"/>
    <w:unhideWhenUsed/>
    <w:rsid w:val="007C3A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굴림체" w:eastAsia="굴림체" w:hAnsi="굴림체" w:cs="굴림체"/>
    </w:rPr>
  </w:style>
  <w:style w:type="character" w:customStyle="1" w:styleId="HTMLChar">
    <w:name w:val="미리 서식이 지정된 HTML Char"/>
    <w:basedOn w:val="a0"/>
    <w:link w:val="HTML"/>
    <w:uiPriority w:val="99"/>
    <w:rsid w:val="007C3A5C"/>
    <w:rPr>
      <w:rFonts w:ascii="굴림체" w:eastAsia="굴림체" w:hAnsi="굴림체" w:cs="굴림체"/>
      <w:kern w:val="0"/>
      <w:sz w:val="24"/>
      <w:szCs w:val="24"/>
    </w:rPr>
  </w:style>
  <w:style w:type="character" w:styleId="HTML0">
    <w:name w:val="HTML Code"/>
    <w:basedOn w:val="a0"/>
    <w:uiPriority w:val="99"/>
    <w:semiHidden/>
    <w:unhideWhenUsed/>
    <w:rsid w:val="00EA39B1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E2A39-0B95-4ECA-94FC-9B0EDDF8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주윤태</dc:creator>
  <cp:keywords/>
  <dc:description/>
  <cp:lastModifiedBy>주윤태</cp:lastModifiedBy>
  <cp:revision>88</cp:revision>
  <dcterms:created xsi:type="dcterms:W3CDTF">2026-06-02T04:42:00Z</dcterms:created>
  <dcterms:modified xsi:type="dcterms:W3CDTF">2026-10-10T02:43:00Z</dcterms:modified>
</cp:coreProperties>
</file>