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77F38" w14:textId="77777777" w:rsidR="00CB1537" w:rsidRDefault="00AF4CF4">
      <w:pPr>
        <w:spacing w:after="80"/>
        <w:jc w:val="center"/>
      </w:pPr>
      <w:r>
        <w:rPr>
          <w:b/>
          <w:sz w:val="24"/>
        </w:rPr>
        <w:t>Supplementary File 2. Characteristics of included studies and linked companion/additional reports</w:t>
      </w:r>
    </w:p>
    <w:p w14:paraId="1ED86F59" w14:textId="77777777" w:rsidR="00CB1537" w:rsidRDefault="00AF4CF4">
      <w:pPr>
        <w:pStyle w:val="SuppNote"/>
      </w:pPr>
      <w:r>
        <w:rPr>
          <w:b/>
        </w:rPr>
        <w:t xml:space="preserve">Evidence set: </w:t>
      </w:r>
      <w:r>
        <w:t>88 unique included studies/trials represented by 93 included reports. Five companion/additional reports are linked to parent trials and do not increase the N=88 study-level denominator.</w:t>
      </w:r>
    </w:p>
    <w:p w14:paraId="7034614D" w14:textId="6B2CFC56" w:rsidR="00CB1537" w:rsidRDefault="00AF4CF4">
      <w:pPr>
        <w:pStyle w:val="SuppNote"/>
      </w:pPr>
      <w:r>
        <w:rPr>
          <w:b/>
        </w:rPr>
        <w:t xml:space="preserve">Purpose and linkage: </w:t>
      </w:r>
      <w:r>
        <w:t>This table provides the comprehensive study characteristics. Summary outcome findings and framework codes are shown; the full TIDieR extraction, detailed study-level COM-B/RE-AIM/ICCCF coding, linked-report evidence and operational coding criteria are provided in Supplementary File 3.</w:t>
      </w:r>
    </w:p>
    <w:p w14:paraId="2485BB1D" w14:textId="77777777" w:rsidR="00CB1537" w:rsidRDefault="00AF4CF4">
      <w:pPr>
        <w:pStyle w:val="SuppNote"/>
      </w:pPr>
      <w:r>
        <w:rPr>
          <w:b/>
        </w:rPr>
        <w:t xml:space="preserve">Interpretation: </w:t>
      </w:r>
      <w:r>
        <w:t>Main findings are descriptive summaries of outcomes reported by each study and were not used for significance-based vote counting or comparative effectiveness ranking. NR = not reported/not identifiable. COM-B codes: PC physical capability; PsC psychological capability; PO physical opportunity; SO social opportunity; RM reflective motivation; AM automatic motivation. RE-AIM codes: R Reach; A Adoption; I Implementation; M Maintenance. Effectiveness was summarised descriptively through the outcome domains assessed and was not assigned a binary study-level code. ICCCF: micro, meso and macro levels. Covidence IDs are reported for the 88 unique study/trial rows. The five linked companion/additional reports do not have separate Covidence IDs recorded in the final linked-report register; their parent-study Covidence IDs are therefore shown.</w:t>
      </w:r>
    </w:p>
    <w:p w14:paraId="0D3C935E" w14:textId="77777777" w:rsidR="000E3B47" w:rsidRDefault="000E3B47">
      <w:pPr>
        <w:pStyle w:val="SuppNote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2240"/>
        <w:gridCol w:w="2311"/>
        <w:gridCol w:w="2601"/>
        <w:gridCol w:w="2959"/>
        <w:gridCol w:w="2311"/>
        <w:gridCol w:w="2921"/>
      </w:tblGrid>
      <w:tr w:rsidR="000E3B47" w14:paraId="7A7651D7" w14:textId="77777777" w:rsidTr="000E3B47">
        <w:trPr>
          <w:tblHeader/>
          <w:jc w:val="center"/>
        </w:trPr>
        <w:tc>
          <w:tcPr>
            <w:tcW w:w="246" w:type="pct"/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CFE6FE" w14:textId="77777777" w:rsidR="000E3B47" w:rsidRDefault="000E3B47" w:rsidP="002A267E">
            <w:pPr>
              <w:jc w:val="center"/>
            </w:pPr>
            <w:r>
              <w:rPr>
                <w:b/>
              </w:rPr>
              <w:t>No. / Covidence ID</w:t>
            </w:r>
          </w:p>
        </w:tc>
        <w:tc>
          <w:tcPr>
            <w:tcW w:w="694" w:type="pct"/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DD7784" w14:textId="77777777" w:rsidR="000E3B47" w:rsidRDefault="000E3B47" w:rsidP="002A267E">
            <w:pPr>
              <w:jc w:val="center"/>
            </w:pPr>
            <w:r>
              <w:rPr>
                <w:b/>
              </w:rPr>
              <w:t>Citation and article title</w:t>
            </w:r>
          </w:p>
        </w:tc>
        <w:tc>
          <w:tcPr>
            <w:tcW w:w="716" w:type="pct"/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3EC33E" w14:textId="77777777" w:rsidR="000E3B47" w:rsidRDefault="000E3B47" w:rsidP="002A267E">
            <w:pPr>
              <w:jc w:val="center"/>
            </w:pPr>
            <w:r>
              <w:rPr>
                <w:b/>
              </w:rPr>
              <w:t>Country / condition / population</w:t>
            </w:r>
          </w:p>
        </w:tc>
        <w:tc>
          <w:tcPr>
            <w:tcW w:w="806" w:type="pct"/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4F584" w14:textId="77777777" w:rsidR="000E3B47" w:rsidRDefault="000E3B47" w:rsidP="002A267E">
            <w:pPr>
              <w:jc w:val="center"/>
            </w:pPr>
            <w:r>
              <w:rPr>
                <w:b/>
              </w:rPr>
              <w:t>Design / sample / identifiers / settings</w:t>
            </w:r>
          </w:p>
        </w:tc>
        <w:tc>
          <w:tcPr>
            <w:tcW w:w="917" w:type="pct"/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DBBA8B" w14:textId="77777777" w:rsidR="000E3B47" w:rsidRDefault="000E3B47" w:rsidP="002A267E">
            <w:pPr>
              <w:jc w:val="center"/>
            </w:pPr>
            <w:r>
              <w:rPr>
                <w:b/>
              </w:rPr>
              <w:t>Intervention and comparator</w:t>
            </w:r>
          </w:p>
        </w:tc>
        <w:tc>
          <w:tcPr>
            <w:tcW w:w="716" w:type="pct"/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904E6C" w14:textId="77777777" w:rsidR="000E3B47" w:rsidRDefault="000E3B47" w:rsidP="002A267E">
            <w:pPr>
              <w:jc w:val="center"/>
            </w:pPr>
            <w:r>
              <w:rPr>
                <w:b/>
              </w:rPr>
              <w:t>Provider / delivery / duration / follow-up</w:t>
            </w:r>
          </w:p>
        </w:tc>
        <w:tc>
          <w:tcPr>
            <w:tcW w:w="904" w:type="pct"/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1D5C9A" w14:textId="77777777" w:rsidR="000E3B47" w:rsidRDefault="000E3B47" w:rsidP="002A267E">
            <w:pPr>
              <w:jc w:val="center"/>
            </w:pPr>
            <w:r>
              <w:rPr>
                <w:b/>
              </w:rPr>
              <w:t>Outcome domains / main findings / framework codes / linkage</w:t>
            </w:r>
          </w:p>
        </w:tc>
      </w:tr>
      <w:tr w:rsidR="000E3B47" w14:paraId="1DD99848" w14:textId="77777777" w:rsidTr="000E3B47">
        <w:trPr>
          <w:cantSplit/>
          <w:jc w:val="center"/>
        </w:trPr>
        <w:tc>
          <w:tcPr>
            <w:tcW w:w="5000" w:type="pct"/>
            <w:gridSpan w:val="7"/>
            <w:shd w:val="clear" w:color="auto" w:fill="EDEDED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82E9367" w14:textId="77777777" w:rsidR="000E3B47" w:rsidRDefault="000E3B47" w:rsidP="002A267E">
            <w:r>
              <w:rPr>
                <w:b/>
                <w:sz w:val="15"/>
              </w:rPr>
              <w:t>Unique included studies/trials (N=88)</w:t>
            </w:r>
          </w:p>
        </w:tc>
      </w:tr>
      <w:tr w:rsidR="000E3B47" w14:paraId="317FEE80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FB3CF08" w14:textId="77777777" w:rsidR="000E3B47" w:rsidRDefault="000E3B47" w:rsidP="002A267E">
            <w:pPr>
              <w:jc w:val="center"/>
            </w:pPr>
            <w:r>
              <w:t>1</w:t>
            </w:r>
            <w:r>
              <w:br/>
              <w:t>Covidence ID 707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01A4DAE" w14:textId="77777777" w:rsidR="000E3B47" w:rsidRDefault="000E3B47" w:rsidP="002A267E">
            <w:r>
              <w:rPr>
                <w:b/>
              </w:rPr>
              <w:t>Naseem et al. (2016)</w:t>
            </w:r>
            <w:r>
              <w:br/>
              <w:t>Role of sodium-restricted dietary approaches to control blood pressure in Pakistani hypertensive population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C22FC01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Diagnosed adults with hypertension receiving specified antihypertensive medication and with controlled/near-controlled BP; study population was predominantly middle/high socioeconomic status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52A8C81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Randomised controlled clinical study with matched participants</w:t>
            </w:r>
            <w:r>
              <w:br/>
            </w:r>
            <w:r>
              <w:rPr>
                <w:b/>
              </w:rPr>
              <w:t>Randomised/enrolled sample:</w:t>
            </w:r>
            <w:r>
              <w:t xml:space="preserve"> 1,700; 1,492 completed the study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PMID:27427132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Armed Forces Institute of Cardiology, Rawalpindi, and Ali Medical Centre, Islamabad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Hospital/clinic-based dietary intervention with home implementation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C5CF80B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Nonindividualized DASH-style salt-restricted diet plan providing about 1500 mg sodium and 2000 kcal/day for 5 weeks; participants kept daily food diaries and could telephone the researcher with diet questions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Routine diet; both groups were advised to avoid sodium-rich foods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5A4AD44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Research/dietary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5 weeks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Post-intervention assessment at 5 weeks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997D980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Anthropometric/lipids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mixed, with some outcomes favoring intervention; Anthropometric/lipids: no clear between-group difference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SO; RM; ICCCF Micro</w:t>
            </w:r>
          </w:p>
        </w:tc>
      </w:tr>
      <w:tr w:rsidR="000E3B47" w14:paraId="398EEFD8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3ED66AA" w14:textId="77777777" w:rsidR="000E3B47" w:rsidRDefault="000E3B47" w:rsidP="002A267E">
            <w:pPr>
              <w:jc w:val="center"/>
            </w:pPr>
            <w:r>
              <w:t>2</w:t>
            </w:r>
            <w:r>
              <w:br/>
              <w:t>Covidence ID 839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5884A26" w14:textId="77777777" w:rsidR="000E3B47" w:rsidRDefault="000E3B47" w:rsidP="002A267E">
            <w:r>
              <w:rPr>
                <w:b/>
              </w:rPr>
              <w:t>Rahul et al. (2021)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a non-pharmacological intervention to control diabetes mellitus in a primary care setting in Kerala: a cluster-randomized controlled trial</w:t>
            </w:r>
            <w:r>
              <w:rPr>
                <w:b/>
              </w:rPr>
              <w:t>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89144BC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diabetes registered at government NCD clinics in primary-care health sub-centres of South Kerala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806AB39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Cluster-randomized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132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10.3389/fpubh.2021.747065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CTRI/2017/11/010622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Eleven health sub-centres/NCD clinics under urban and rural health training centres of a tertiary teaching institute in South Kerala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Primary-care NCD clinics/health sub-centres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2E39C1F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JPHNs received a one-day module on diabetes knowledge, attitudes and counselling skills; thereafter they provided 3–5 min individualized counselling at each monthly NCD-clinic visit for 6 months on diet, exercise, medication adherence, medical follow-up, smoking and alcohol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Standard management according to Kerala Directorate of Health Services guidelines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0E9391D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Junior Public Health Nurses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months; counselling and monitoring monthly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Monthly monitoring for 6 months; final assessment at end of intervention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E40DDF0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Blood pressure; Anthropometric/lipids; Medication adherence; Physical activity; Diet; Health-service use; Knowledge/KAP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Blood pressure: favoured intervention; Anthropometric/lipids: no clear between-group difference; Medication adherence: favoured intervention; Physical activity: favoured intervention; Diet: favoured intervention; Health-service use: favoured intervention; Knowledge/KAP: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I; ICCCF Micro; Meso</w:t>
            </w:r>
          </w:p>
        </w:tc>
      </w:tr>
      <w:tr w:rsidR="000E3B47" w14:paraId="30276A77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B93F907" w14:textId="77777777" w:rsidR="000E3B47" w:rsidRDefault="000E3B47" w:rsidP="002A267E">
            <w:pPr>
              <w:jc w:val="center"/>
            </w:pPr>
            <w:r>
              <w:t>3</w:t>
            </w:r>
            <w:r>
              <w:br/>
              <w:t>Covidence ID 195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6C546ED" w14:textId="77777777" w:rsidR="000E3B47" w:rsidRDefault="000E3B47" w:rsidP="002A267E">
            <w:r>
              <w:rPr>
                <w:b/>
              </w:rPr>
              <w:t>Shahid et al. (2015)</w:t>
            </w:r>
            <w:r>
              <w:br/>
              <w:t>Mobile phone intervention to improve diabetes care in rural areas of Pakistan: a randomized controlled trial.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93ED394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18–70 years from rural Pakistan with T2DM ≥3 months, HbA1c ≥8%, Urdu comprehension and a personal mobile phone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A47BAAC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Two-arm prospective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440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PMID:25772954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Endocrinology OPD, Liaquat National Hospital, Karachi; participants came from rural Sindh/Baluchistan catchment areas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Clinic + direct mobile-phone follow-up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CD10D28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Principal investigator/physician called every 15 days for 4 months, reviewed SMBG readings, medication use, physical activity and healthy eating, and provided feedback; both groups received SMBG training and written diet/lifestyle information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Standard clinic care, SMBG training/materials and education, but no mobile-phone follow-up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AF2ABF7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Physician / diabetes care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4 months; 8 telephone contacts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4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ABC2D6C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Anthropometric/lipids; Diet; Physical activity; Blood pressure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Anthropometric/lipids: reported; Diet: reported; Physical activity: reported; Blood pressure: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PC; SO; RM; AM; RE-AIM I; ICCCF Micro</w:t>
            </w:r>
          </w:p>
        </w:tc>
      </w:tr>
      <w:tr w:rsidR="000E3B47" w14:paraId="3CBC54C2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32C3616" w14:textId="77777777" w:rsidR="000E3B47" w:rsidRDefault="000E3B47" w:rsidP="002A267E">
            <w:pPr>
              <w:jc w:val="center"/>
            </w:pPr>
            <w:r>
              <w:t>4</w:t>
            </w:r>
            <w:r>
              <w:br/>
              <w:t>Covidence ID 1072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223E88D" w14:textId="77777777" w:rsidR="000E3B47" w:rsidRDefault="000E3B47" w:rsidP="002A267E">
            <w:r>
              <w:rPr>
                <w:b/>
              </w:rPr>
              <w:t>Jayasree et al. (2019)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Efficacy of behavior change communication using mobile calls on glycemic control among type 2 diabetic patients in an urban area of Pondicherry, South India: a randomized controlled trial.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69D14C2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T2DM in an urban Pondicherry community who were taking oral hypoglycaemic drugs and/or insulin and owned a mobile phone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3321E69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Parallel 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50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10.4103/jehp.jehp_247_18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Door-to-door survey in the field-practice area of an Urban Health Center, Pondicherry</w:t>
            </w:r>
            <w:r>
              <w:br/>
            </w:r>
            <w:r>
              <w:rPr>
                <w:b/>
              </w:rPr>
              <w:lastRenderedPageBreak/>
              <w:t>Delivery:</w:t>
            </w:r>
            <w:r>
              <w:t xml:space="preserve"> Community/urban health-center linked + mobile telephone calls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4C57B02" w14:textId="77777777" w:rsidR="000E3B47" w:rsidRDefault="000E3B47" w:rsidP="002A267E">
            <w:r>
              <w:rPr>
                <w:b/>
              </w:rPr>
              <w:lastRenderedPageBreak/>
              <w:t>Intervention:</w:t>
            </w:r>
            <w:r>
              <w:t xml:space="preserve"> Both groups received baseline counselling/health education; intervention participants additionally received repeated mobile calls for 2 months reiterating key messages on diet, physical activity and medication adherence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Single-time health education only; no study mobile-call reminders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70CE5E6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Principal investigator / first author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2 months; Methods report calls twice weekly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2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4DC913B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Medication adherence; Diet; Physical activity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reported; Medication adherence: reported; Diet: reported; Physical activity: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AM; RE-AIM I; ICCCF Micro</w:t>
            </w:r>
          </w:p>
        </w:tc>
      </w:tr>
      <w:tr w:rsidR="000E3B47" w14:paraId="3A4D1E20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00C6587" w14:textId="77777777" w:rsidR="000E3B47" w:rsidRDefault="000E3B47" w:rsidP="002A267E">
            <w:pPr>
              <w:jc w:val="center"/>
            </w:pPr>
            <w:r>
              <w:t>5</w:t>
            </w:r>
            <w:r>
              <w:br/>
              <w:t>Covidence ID 1317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69FB7B9" w14:textId="77777777" w:rsidR="000E3B47" w:rsidRDefault="000E3B47" w:rsidP="002A267E">
            <w:r>
              <w:rPr>
                <w:b/>
              </w:rPr>
              <w:t>Anjali et al. (2023)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diabetes self-management education on distress and HbA1C among Indian type 2 diabetes mellitus patients: a randomized controlled trial.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857F938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≥30 years with T2DM for ≥1 year attending the AIIMS Rishikesh diabetology clinic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20097FC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Single-centre parallel 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106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10.4103/ijcm.ijcm_843_22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CTRI/2021/03/031830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Diabetology Clinic, AIIMS Rishikesh, Uttarakhand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OPD group education + WhatsApp reinforcement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BD372B1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Two structured group DSME sessions about 15 days apart covering diabetes, diet, exercise, foot care, medication, glucose monitoring, risk reduction, coping and problem solving, with daily WhatsApp reinforcement/support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Routine diabetes outpatient care only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9E3C977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Researcher + dietitian + trained support staff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Two ~60-min sessions 15 days apart + daily WhatsApp reinforcement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3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2B4B9EB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Quality of life; Self-management/self-care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Quality of life: favoured intervention; Self-management/self-care: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SO; RM; AM; RE-AIM R; I; ICCCF Micro</w:t>
            </w:r>
          </w:p>
        </w:tc>
      </w:tr>
      <w:tr w:rsidR="000E3B47" w14:paraId="54833E9F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B897C7B" w14:textId="77777777" w:rsidR="000E3B47" w:rsidRDefault="000E3B47" w:rsidP="002A267E">
            <w:pPr>
              <w:jc w:val="center"/>
            </w:pPr>
            <w:r>
              <w:t>6</w:t>
            </w:r>
            <w:r>
              <w:br/>
              <w:t>Covidence ID 130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4793FC5" w14:textId="77777777" w:rsidR="000E3B47" w:rsidRDefault="000E3B47" w:rsidP="002A267E">
            <w:r>
              <w:rPr>
                <w:b/>
              </w:rPr>
              <w:t>Abubakar et al. (2021)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Impact of pharmacist-led interventions on diabetes management at a community pharmacy in Pakistan: a randomized controlled trial.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A902E2C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T2DM attending a community pharmacy in Bahawalpur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848445E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Parallel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200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10.1177/00469580211036283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ISRCTN10671625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Community Pharmacy X, Bahawalpur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Community pharmacy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773CA0D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Individual community-pharmacist counselling/education using verbal communication and charts, addressing diabetes self-care, medication use, lifestyle and glycaemic management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Routine medications and reactive advice only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01B30E2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Community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 month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 month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E2F37F9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Medication adherence; Quality of life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mixed, with some outcomes favoring intervention; Medication adherence: favoured intervention; Quality of life: mixed, with some outcomes favoring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I; ICCCF Micro</w:t>
            </w:r>
          </w:p>
        </w:tc>
      </w:tr>
      <w:tr w:rsidR="000E3B47" w14:paraId="1F526FA1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A063A92" w14:textId="77777777" w:rsidR="000E3B47" w:rsidRDefault="000E3B47" w:rsidP="002A267E">
            <w:pPr>
              <w:jc w:val="center"/>
            </w:pPr>
            <w:r>
              <w:t>7</w:t>
            </w:r>
            <w:r>
              <w:br/>
              <w:t>Covidence ID 1306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C01C096" w14:textId="77777777" w:rsidR="000E3B47" w:rsidRDefault="000E3B47" w:rsidP="002A267E">
            <w:r>
              <w:rPr>
                <w:b/>
              </w:rPr>
              <w:t>Sriram et al. (2011)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Impact of pharmaceutical care on quality of life in patients with type 2 diabetes mellitus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A463A9F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&gt;18 years with T2DM attending a private tertiary teaching hospital in South India and able to complete the English questionnaire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343B09E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 (prospective control-versus-intervention clinical trial)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120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PMID:22247727; PMCID:PMC3252774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General Medicine Department, private multispecialty tertiary-care teaching hospital, Coimbatore/Tamil Nadu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clinic + telephone/follow-up contact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6DB627C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Pharmacist-led pharmaceutical care including diabetes education, medication counselling, diet and lifestyle/exercise advice, diabetic diet chart/leaflet/diary, follow-up visits and telephone reinforcement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No study pharmaceutical-care education until the end of the study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95DF4A8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Participant intervention/final interview reported over approximately 3 months within an 8-month study period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Final interview at approximately 3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47FA10E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Quality of life; Glycaemic control; Anthropometric/lipids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Quality of life: reported; Glycaemic control: reported; Anthropometric/lipids: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RM; RE-AIM R; I; ICCCF Micro</w:t>
            </w:r>
          </w:p>
        </w:tc>
      </w:tr>
      <w:tr w:rsidR="000E3B47" w14:paraId="46D15D11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891294A" w14:textId="77777777" w:rsidR="000E3B47" w:rsidRDefault="000E3B47" w:rsidP="002A267E">
            <w:pPr>
              <w:jc w:val="center"/>
            </w:pPr>
            <w:r>
              <w:t>8</w:t>
            </w:r>
            <w:r>
              <w:br/>
              <w:t>Covidence ID 293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3E9BF65" w14:textId="77777777" w:rsidR="000E3B47" w:rsidRDefault="000E3B47" w:rsidP="002A267E">
            <w:r>
              <w:rPr>
                <w:b/>
              </w:rPr>
              <w:t>Neupane et al. (2018)</w:t>
            </w:r>
            <w:r>
              <w:br/>
              <w:t>Effectiveness of a lifestyle intervention led by female community health volunteers versus usual care in blood pressure reduction (COBIN): an open-label, cluster-randomised trial.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960526B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Nepal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Community adults aged 25–65 years from a prior prevalence survey; the trial included normotensive, prehypertensive and hypertensive participants, with 486 participants in the hypertensive subgroup at randomisation and hypertension-specific blood-pressure outcomes reported separately.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F46ACB5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Open-label two-group cluster-randomized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1,638 overall; hypertensive subgroup n=486 at randomisation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10.1016/S2214-109X(17)30411-4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NCT02428075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Population-based survey sampling frame in 14 wards of Lekhnath municipality, western Nepal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Participant homes/community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55C93CB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FCHV home visits every 4 months for 1 year with BP monitoring and health-promotion counselling on physical activity, salt, alcohol, smoking, stress and healthy lifestyle; elevated BP triggered referral and participants taking medication received adherence follow-up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community care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B9E85EC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Female Community Health Volunteers (FCHVs)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Face-to-face/home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 year; home visits every 4 months (3 visits/year)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1-year assessment at the end of the intervention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B848AE6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Tobacco; Diet; Physical activity; Other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Hypertension-specific blood-pressure outcomes were reported separately for the hypertensive subgroup; broader cohort cardiovascular-risk behaviours were also reported.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RE-AIM R; A; I; ICCCF Micro; Meso</w:t>
            </w:r>
          </w:p>
        </w:tc>
      </w:tr>
      <w:tr w:rsidR="000E3B47" w14:paraId="2E1B0F58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8EC21E6" w14:textId="77777777" w:rsidR="000E3B47" w:rsidRDefault="000E3B47" w:rsidP="002A267E">
            <w:pPr>
              <w:jc w:val="center"/>
            </w:pPr>
            <w:r>
              <w:t>9</w:t>
            </w:r>
            <w:r>
              <w:br/>
              <w:t>Covidence ID 3393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5DD74C2" w14:textId="77777777" w:rsidR="000E3B47" w:rsidRDefault="000E3B47" w:rsidP="002A267E">
            <w:r>
              <w:rPr>
                <w:b/>
              </w:rPr>
              <w:t>Ranjani et al. (2020)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Impact of noncommunicable disease text messages delivered via an app in preventing and managing lifestyle diseases: results of the "myArogya" worksite-based effectiveness study from India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BD50826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20–65 years at eight Bengaluru worksites across glycaemic categories; the diabetes subgroup (self-reported or newly diagnosed) was explicitly identified and diabetes-specific glycaemic-category analyses were reported separately. Smartphone ownership and English literacy were required.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6A67332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 (worksite-based effectiveness trial)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2,558 overall randomised; 674 completed post-intervention assessment; diabetes subgroup n=231 at baseline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10.4103/jod.jod_6_19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CTRI/2015/12/006469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Eight Arogya World Healthy Workplaces in Bengaluru; employees underwent two-stage diabetes-risk/glycaemia screening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Worksite-linked smartphone app/email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A9E1365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myArogya smartphone app with NCD-prevention message modules twice weekly for 6 months, food/activity tracker and e-mail messages; both groups received a baseline diabetes-prevention/management talk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Baseline diabetes-prevention/management talk and screening, without the app until study completion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D5AAF14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Automated app/research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Digital/phone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months; messages twice weekly (more frequent in combination module)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AFB849B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Composite cardiometabolic goal; Glycaemic control; Blood pressure; Smoking/tobacco; Physical activity; Diet/nutrition; Self-management/self-care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Diabetes participants were reported separately in glycaemic-category analyses; broader worksite cardiometabolic and behavioural outcomes were also reported.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RM; AM; RE-AIM R; I; ICCCF Micro</w:t>
            </w:r>
          </w:p>
        </w:tc>
      </w:tr>
      <w:tr w:rsidR="000E3B47" w14:paraId="4DF720EA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F285F0F" w14:textId="77777777" w:rsidR="000E3B47" w:rsidRDefault="000E3B47" w:rsidP="002A267E">
            <w:pPr>
              <w:jc w:val="center"/>
            </w:pPr>
            <w:r>
              <w:lastRenderedPageBreak/>
              <w:t>10</w:t>
            </w:r>
            <w:r>
              <w:br/>
              <w:t>Covidence ID 3399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AD3B637" w14:textId="77777777" w:rsidR="000E3B47" w:rsidRDefault="000E3B47" w:rsidP="002A267E">
            <w:r>
              <w:rPr>
                <w:b/>
              </w:rPr>
              <w:t>Samtia et al. (2013)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A multifactorial intervention to enhance adherence to medications and disease-related knowledge in type 2 diabetic patients in Southern Punjab, Pakistan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70227D0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treated in diabetes clinics and receiving oral hypoglycaemic medication for ≥6 months with BMI &gt;25.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8BE0325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 (two-arm interventional study)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348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10.4314/tjpr.v12i5.28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Nishtar Hospital Multan and DHQ Hospital Layyah diabetes clinics, Southern Punjab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Diabetes clinics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C8B7F34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Five-month pharmacist-led multifactorial care addressing diabetes/complications, medication adherence and timing, diet, foot/sensory care, exercise, self-monitoring, HbA1c/FBG understanding and smoking cessation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Conventional/usual medical care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E9BC2C9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Clinical pharmacists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5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FBG every 4 weeks through week 20; HbA1c at baseline and 5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88C6B24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Anthropometric/lipids; Glycaemic control; Medication adherence; Self-management/self-care; Smoking/tobacco; Adverse events/safety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Anthropometric/lipids: favoured intervention; Glycaemic control: no clear between-group difference; Medication adherence: favoured intervention; Self-management/self-care: reported; Smoking/tobacco: no clear between-group difference; Adverse events/safety: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ICCCF Micro</w:t>
            </w:r>
          </w:p>
        </w:tc>
      </w:tr>
      <w:tr w:rsidR="000E3B47" w14:paraId="7E7698E9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CB68CDF" w14:textId="77777777" w:rsidR="000E3B47" w:rsidRDefault="000E3B47" w:rsidP="002A267E">
            <w:pPr>
              <w:jc w:val="center"/>
            </w:pPr>
            <w:r>
              <w:t>11</w:t>
            </w:r>
            <w:r>
              <w:br/>
              <w:t>Covidence ID 656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2471504" w14:textId="77777777" w:rsidR="000E3B47" w:rsidRDefault="000E3B47" w:rsidP="002A267E">
            <w:r>
              <w:rPr>
                <w:b/>
              </w:rPr>
              <w:t>Paudel et al. (2023)</w:t>
            </w:r>
            <w:r>
              <w:br/>
              <w:t>Impact of hospital pharmacist-delivered individualised pharmaceutical service intervention on clinical and patient-reported outcomes in patients with hypertension: a randomised controlled trial.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BFDF14E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Nepal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≥18 years with hypertension, taking at least one antihypertensive medication for ≥6 months and regularly attending hospital follow-up/refill visits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81EEF4F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Single-centre open parallel 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56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10.1136/ejhpharm-2020-002512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General Medicine Clinic, Universal College of Medical Sciences and Teaching Hospital, Bhairahawa, Nepal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clinic + weekly telephone reminders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5CFAFD2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Hospital pharmacist delivered individualized counselling on hypertension/risk factors, antihypertensive use and adverse effects, plus lifestyle modification; counselling was reinforced with weekly telephone reminders and two face-to-face follow-ups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hospital and pharmacy care, including access to usual pharmacist counselling, without the structured P-DIPS intervention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B98EA87" w14:textId="34A5BF21" w:rsidR="000E3B47" w:rsidRDefault="000E3B47" w:rsidP="002A267E">
            <w:r>
              <w:rPr>
                <w:b/>
              </w:rPr>
              <w:t>Provider:</w:t>
            </w:r>
            <w:r>
              <w:t xml:space="preserve"> Hospital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</w:t>
            </w:r>
            <w:r w:rsidR="00323354" w:rsidRPr="00323354">
              <w:t>2 months; initial counselling ~15 min, weekly telephone reminders and two face-to-face follow-up sessions. Follow-up: outcomes assessed at 2 and 4 months.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2 and 4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469EB59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Medication adherence; Quality of life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favoured intervention; Medication adherence: favoured intervention; Quality of life: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AM; RE-AIM R; I; ICCCF Micro</w:t>
            </w:r>
          </w:p>
        </w:tc>
      </w:tr>
      <w:tr w:rsidR="000E3B47" w14:paraId="78E0A0D0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6D50BD9" w14:textId="77777777" w:rsidR="000E3B47" w:rsidRDefault="000E3B47" w:rsidP="002A267E">
            <w:pPr>
              <w:jc w:val="center"/>
            </w:pPr>
            <w:r>
              <w:t>12</w:t>
            </w:r>
            <w:r>
              <w:br/>
              <w:t>Covidence ID 1493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6343835" w14:textId="77777777" w:rsidR="000E3B47" w:rsidRDefault="000E3B47" w:rsidP="002A267E">
            <w:r>
              <w:rPr>
                <w:b/>
              </w:rPr>
              <w:t>Malathy et al. (2011)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 of a diabetes counseling programme on knowledge, attitude and practice among diabetic patients in Erode District of South India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C5D21D2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&gt;30 years with diabetes attending two multispecialty hospitals or a private diabetes clinic in Erode, Tamil Nadu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BE74398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 (two-group counselling trial)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207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10.4103/0975-1483.76422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Two multispecialty hospitals and one private diabetic clinic in Erode district, Tamil Nadu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Hospital/diabetes-clinic pharmacist counselling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218CA94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Pharmacist counselling in the regional language at approximately monthly visits, covering diabetes, complications, glycaemic control, exercise, smoking cessation, nutrition and foot care, with a Tamil information leaflet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Counselling and information leaflet provided only at the end of the study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C20579F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Approximately 3 months of monthly counselling within a 9-month study period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Final follow-up after the counselling period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FCE5006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Knowledge/KAP; Glycaemic control; Anthropometric/lipids; Self-management/self-care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Knowledge/KAP: reported; Glycaemic control: favoured intervention; Anthropometric/lipids: reported; Self-management/self-care: no clear between-group difference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I; ICCCF Micro</w:t>
            </w:r>
          </w:p>
        </w:tc>
      </w:tr>
      <w:tr w:rsidR="000E3B47" w14:paraId="1B114AF0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C8632F6" w14:textId="77777777" w:rsidR="000E3B47" w:rsidRDefault="000E3B47" w:rsidP="002A267E">
            <w:pPr>
              <w:jc w:val="center"/>
            </w:pPr>
            <w:r>
              <w:t>13</w:t>
            </w:r>
            <w:r>
              <w:br/>
              <w:t>Covidence ID 103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35DFAAF" w14:textId="77777777" w:rsidR="000E3B47" w:rsidRDefault="000E3B47" w:rsidP="002A267E">
            <w:r>
              <w:rPr>
                <w:b/>
              </w:rPr>
              <w:t>Bhandari et al. (2022)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and acceptability of a mobile phone text messaging intervention to improve blood pressure control (TEXT4BP) among patients with hypertension in Nepal: a feasibility randomised controlled trial.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766D3F4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Nepal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18–69 years with diagnosed hypertension, on antihypertensive medication ≥3 months, with mobile-phone access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EDE234F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Pilot/feasibility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200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10.5334/gh.1103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ACTRN12619001213134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Cardiology and Medicine OPD, Kathmandu Medical College and Teaching Hospital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Remote SMS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AFD8E93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Contextual co-designed COM-B-informed SMS education on hypertension, medication, diet, physical activity and lifestyle plus medication reminders; 3 messages/week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Standard care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C53876D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Research team / automated SMS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Digital/phone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3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12 weeks / 3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B7F3B43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Medication adherence; Diet; Health-service use; Self-efficacy; Knowledge/KAP; Other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favoured intervention; Medication adherence: favoured intervention; Diet: favoured intervention; Health-service use: no clear between-group difference; Self-efficacy: favoured intervention; Knowledge/KAP: favoured intervention; Other: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SO; AM; RE-AIM R; I; ICCCF Micro</w:t>
            </w:r>
          </w:p>
        </w:tc>
      </w:tr>
      <w:tr w:rsidR="000E3B47" w14:paraId="13F3B56C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174AB9D" w14:textId="77777777" w:rsidR="000E3B47" w:rsidRDefault="000E3B47" w:rsidP="002A267E">
            <w:pPr>
              <w:jc w:val="center"/>
            </w:pPr>
            <w:r>
              <w:t>14</w:t>
            </w:r>
            <w:r>
              <w:br/>
              <w:t>Covidence ID 736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3E85204" w14:textId="77777777" w:rsidR="000E3B47" w:rsidRDefault="000E3B47" w:rsidP="002A267E">
            <w:r>
              <w:rPr>
                <w:b/>
              </w:rPr>
              <w:t>Asmat et al. (2024)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 of patient-centered self-management intervention on glycemic control, self-efficacy, and self-care behaviors in South Asian adults with type 2 diabetes mellitus: a multicenter randomized controlled trial.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29F5532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≥18 years with T2DM for ≥6 months and HbA1c ≥7%, attending public-sector tertiary-hospital outpatient departments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5943A34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Multicentre parallel two-arm 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612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10.1111/1753-0407.13611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NCT05491252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Outpatient departments of four public-sector tertiary hospitals in Faisalabad, Pakistan; consecutive records were reviewed and eligible patients invited for screening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OPD + home visit + follow-up telephone/SMS support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289AAF7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Eight weekly individualized nurse-led PACE-SMI sessions (60–90 min) combining education, counselling and behavioral training, including a booster session and home visit; followed by phone calls/SMS reminders during 3-month follow-up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OPD care: blood-glucose measurement, brief history, physician consultation/prescription and general lifestyle information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670A9E9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Registered nurse PI + trained nurse research assistants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8 weekly sessions plus home visit; then 3 months of follow-up support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Post-intervention and 3 months after intervention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B3323DE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Self-efficacy; Self-management/self-care; Adverse/unintended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Self-efficacy: favoured intervention; Self-management/self-care: favoured intervention; Adverse/unintended: no clear between-group difference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SO; RM; AM; RE-AIM R; I; ICCCF Micro</w:t>
            </w:r>
          </w:p>
        </w:tc>
      </w:tr>
      <w:tr w:rsidR="000E3B47" w14:paraId="56AA4E91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783A570" w14:textId="77777777" w:rsidR="000E3B47" w:rsidRDefault="000E3B47" w:rsidP="002A267E">
            <w:pPr>
              <w:jc w:val="center"/>
            </w:pPr>
            <w:r>
              <w:lastRenderedPageBreak/>
              <w:t>15</w:t>
            </w:r>
            <w:r>
              <w:br/>
              <w:t>Covidence ID 2663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06E6BD0" w14:textId="77777777" w:rsidR="000E3B47" w:rsidRDefault="000E3B47" w:rsidP="002A267E">
            <w:r>
              <w:rPr>
                <w:b/>
              </w:rPr>
              <w:t>Kumar et al. (2021)</w:t>
            </w:r>
            <w:r>
              <w:br/>
              <w:t>Effect of personalized human-centered dietary decision support system (PHCDDSS) on dietary knowledge, attitude, practice (KAP), and mean fasting blood sugar (FBS) among participants with type 2 diabetes mellitus (T2DM) in community-based settings of north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72AF843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&gt;30 years with physician-diagnosed T2DM, controlled or uncontrolled, with access to an Android phone and ability to provide dietary records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682D2D2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Community-based two-arm 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800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10.4103/jod.jod_21_21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Community-based recruitment from two district administrative units of Himachal Pradesh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Home-based education + telephone/electronic dietary diary + SMS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3DE89C6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Both groups received a 20-min home education session/booklet; intervention participants additionally provided daily diet information for an electronic diary and received algorithm-selected personalized dietary SMS alerts/reminders plus daily generic messages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care plus the same initial education and a paper dietary diary, without personalized feedback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B582F57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Project staff + automated SMS decision-support system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12 months; daily diet-record/feedback system with follow-ups at 6 and 12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and 12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11D2893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Knowledge/KAP; Diet/nutrition; Glycaemic control; Adverse events/safety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Knowledge/KAP: favoured intervention; Diet/nutrition: favoured intervention; Glycaemic control: mixed, with some outcomes favoring intervention; Adverse events/safety: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RM; AM; RE-AIM I; ICCCF Micro</w:t>
            </w:r>
          </w:p>
        </w:tc>
      </w:tr>
      <w:tr w:rsidR="000E3B47" w14:paraId="7EC88C18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E94EF3C" w14:textId="77777777" w:rsidR="000E3B47" w:rsidRDefault="000E3B47" w:rsidP="002A267E">
            <w:pPr>
              <w:jc w:val="center"/>
            </w:pPr>
            <w:r>
              <w:t>16</w:t>
            </w:r>
            <w:r>
              <w:br/>
              <w:t>Covidence ID 356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2AABEF2" w14:textId="77777777" w:rsidR="000E3B47" w:rsidRDefault="000E3B47" w:rsidP="002A267E">
            <w:r>
              <w:rPr>
                <w:b/>
              </w:rPr>
              <w:t>Saleem et al. (2015)</w:t>
            </w:r>
            <w:r>
              <w:br/>
              <w:t>Pharmacist intervention in improving hypertension-related knowledge, treatment medication adherence and health-related quality of life: a non-clinical randomized controlled trial.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B6BFDD7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established hypertension, able to understand Urdu and receiving antihypertensive therapy for at least 6 months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8F5F63A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Non-clinical parallel 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385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10.1111/hex.12101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Cardiac units of Sandeman Provincial Hospital and Bolan Medical Complex Hospital, Quetta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Public-hospital cardiac units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EF3CFBC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Pharmacist-led education/counselling on hypertension, medication use/adherence, lifestyle and HRQoL; first encounter ~15 min and follow-ups ~10 min, approximately twice monthly/according to appointments; Urdu pocket booklet, leaflets and adherence cards were provided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Traditional hospital services, including prescriptions, routine medication counselling and follow-up information, without the structured pharmacist pharmaceutical-care intervention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A752FC4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Trained hospital pharmacists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Approximately 9 months; first session ~15 min, follow-ups ~10 min about twice monthly/at appointments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Post-intervention assessment at program completion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CB6758D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Knowledge/KAP; Medication adherence; Blood pressure; Quality of life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Knowledge/KAP: favoured intervention; Medication adherence: favoured intervention; Blood pressure: favoured intervention; Quality of life: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SO; RE-AIM R; I; ICCCF Micro; Meso</w:t>
            </w:r>
          </w:p>
        </w:tc>
      </w:tr>
      <w:tr w:rsidR="000E3B47" w14:paraId="5731EA93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EB367E2" w14:textId="77777777" w:rsidR="000E3B47" w:rsidRDefault="000E3B47" w:rsidP="002A267E">
            <w:pPr>
              <w:jc w:val="center"/>
            </w:pPr>
            <w:r>
              <w:t>17</w:t>
            </w:r>
            <w:r>
              <w:br/>
              <w:t>Covidence ID 3553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3A529FB" w14:textId="77777777" w:rsidR="000E3B47" w:rsidRDefault="000E3B47" w:rsidP="002A267E">
            <w:r>
              <w:rPr>
                <w:b/>
              </w:rPr>
              <w:t>Singh et al. (2022)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A randomized controlled trial to assess the effectiveness of group-based diabetes self-management education (DSME) program on glycemic control and self-care activities among type-2 diabetics in South-East Delhi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2487D25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30-70 years with uncomplicated T2DM diagnosed at least 6 months previously, attending HIMSR New Delhi and able to participate in the program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1F5AAC3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Non-blinded parallel-arm randomized controlled clinical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169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10.47203/IJCH.2022.v34i03.015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CTRI/2019/02/017589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Hamdard Institute of Medical Sciences and Research outpatient services, South-East Delhi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outpatient clinic; group education scheduled around routine OPD visits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8A4EF21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Usual care plus six monthly 30-minute group DSME sessions (6-7 participants) using guided discussion, goal setting, self-monitoring, feedback, problem solving and peer learning on diet, activity, medication, glucose monitoring and foot care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OPD care including 20-30 minute doctor consultation, glucose/medication review and brief informal patient-tailored diabetes education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A769B3B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Single DSME educator / doctor-led research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Group face-to-face with telephone invitations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Six 30-minute sessions, once monthly for 6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32E02E5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Self-management/self-care; Retention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Self-management/self-care: reported; Retention: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RM; RE-AIM R; ICCCF Micro</w:t>
            </w:r>
          </w:p>
        </w:tc>
      </w:tr>
      <w:tr w:rsidR="000E3B47" w14:paraId="004CFB80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100EC02" w14:textId="77777777" w:rsidR="000E3B47" w:rsidRDefault="000E3B47" w:rsidP="002A267E">
            <w:pPr>
              <w:jc w:val="center"/>
            </w:pPr>
            <w:r>
              <w:t>18</w:t>
            </w:r>
            <w:r>
              <w:br/>
              <w:t>Covidence ID 1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B6AE411" w14:textId="77777777" w:rsidR="000E3B47" w:rsidRDefault="000E3B47" w:rsidP="002A267E">
            <w:r>
              <w:rPr>
                <w:b/>
              </w:rPr>
              <w:t>Subramanian et al (2020)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nurse-led intervention on self-management, self-efficacy and blood glucose level among patients with type 2 diabetes mellitus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EBC23C3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&gt;21 years with T2DM attending diabetic OPD; on oral hypoglycaemic medication &gt;6 months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2B4C389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Parallel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70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10.1515/jcim-2019-0064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Hospital diabetic OPD, Sri Ramachandra Hospital, Chennai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diabetic OPD + telephone reminders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BBE347C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30-min one-to-one nurse-led video education on diabetes, diet, medication, exercise and home care; exercise demonstration/return-demonstration; pamphlet; phone reminders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Routine diabetic OPD care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AF07175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Nurse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Single 30-min education session + reminders 3 times/week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Day 15 posttest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53D6B5F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Self-management/self-care; Self-efficacy; Glycaemic control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Self-management/self-care: favoured intervention; Self-efficacy: favoured intervention; Glycaemic control: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PC; PsC; AM; RE-AIM I; ICCCF Micro</w:t>
            </w:r>
          </w:p>
        </w:tc>
      </w:tr>
      <w:tr w:rsidR="000E3B47" w14:paraId="5D7F1BB0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45904C4" w14:textId="77777777" w:rsidR="000E3B47" w:rsidRDefault="000E3B47" w:rsidP="002A267E">
            <w:pPr>
              <w:jc w:val="center"/>
            </w:pPr>
            <w:r>
              <w:t>19</w:t>
            </w:r>
            <w:r>
              <w:br/>
              <w:t>Covidence ID 234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6188D94" w14:textId="77777777" w:rsidR="000E3B47" w:rsidRDefault="000E3B47" w:rsidP="002A267E">
            <w:r>
              <w:rPr>
                <w:b/>
              </w:rPr>
              <w:t>Yasmin et al. (2020)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The influence of mobile phone-based health reminders on patient adherence to medications and healthy lifestyle recommendations for effective management of diabetes type 2: a randomized control trial in Dhaka, Bangladesh.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6FC155E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Bangladesh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receiving treatment for type 2 diabetes at Bangladesh Institute of Health Sciences Hospital who had a personal mobile phone and agreed to participate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FCCB69A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Non-blinded RCT within mixed-method sequential explanatory study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320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10.1186/s12913-020-05387-z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DRKS00017647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Patients attending the Bangladesh Institute of Health Sciences Hospital, Dhaka; systematic selection of eligible clinic patients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Hospital-linked remote mobile-health service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B860ABD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Personalized interactive voice-call reminders approximately every 10 days, repeated attempts when patients were unreachable, reminders before hospital visits, and free access to a 24/7 call center for physician advice; calls addressed medication use, diet, exercise, tobacco/betel nut and other self-management issues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Regular hospital diabetes services without the mobile reminder/call-center intervention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056B180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mHealth reminder team + telemedicine/call-center physicians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Digital/phone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12 months; reminder calls approximately every 10 days plus 24/7 call-center access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Baseline and endline after the 12-month intervention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8E46839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Diet; Physical activity; Tobacco; Glycaemic control; Medication adherence; Economic/cost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Diet: favoured intervention; Physical activity: favoured intervention; Tobacco: favoured intervention; Glycaemic control: favoured intervention; Medication adherence: no clear between-group difference; Economic/cost: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AM; RE-AIM R; I; ICCCF Micro; Meso</w:t>
            </w:r>
          </w:p>
        </w:tc>
      </w:tr>
      <w:tr w:rsidR="000E3B47" w14:paraId="0FA206F7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05605A0" w14:textId="77777777" w:rsidR="000E3B47" w:rsidRDefault="000E3B47" w:rsidP="002A267E">
            <w:pPr>
              <w:jc w:val="center"/>
            </w:pPr>
            <w:r>
              <w:t>20</w:t>
            </w:r>
            <w:r>
              <w:br/>
              <w:t>Covidence ID 1156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F22D166" w14:textId="77777777" w:rsidR="000E3B47" w:rsidRDefault="000E3B47" w:rsidP="002A267E">
            <w:r>
              <w:rPr>
                <w:b/>
              </w:rPr>
              <w:t>Gupta et al (2020)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 xml:space="preserve">Effectiveness of a video-based lifestyle education program compared to usual care in improving </w:t>
            </w:r>
            <w:r w:rsidRPr="008D5B30">
              <w:rPr>
                <w:bCs/>
              </w:rPr>
              <w:lastRenderedPageBreak/>
              <w:t>HbA1c and other metabolic parameters in individuals with type 2 diabetes: an open-label parallel arm randomized control trial (RCT).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5C7FCB6" w14:textId="77777777" w:rsidR="000E3B47" w:rsidRDefault="000E3B47" w:rsidP="002A267E">
            <w:r>
              <w:rPr>
                <w:b/>
              </w:rPr>
              <w:lastRenderedPageBreak/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T2DM diagnosed at age ≥30 years, HbA1c </w:t>
            </w:r>
            <w:r>
              <w:lastRenderedPageBreak/>
              <w:t>7.5–10%, and stable oral glucose-lowering therapy for at least 3 months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436B6F9" w14:textId="77777777" w:rsidR="000E3B47" w:rsidRDefault="000E3B47" w:rsidP="002A267E">
            <w:r>
              <w:rPr>
                <w:b/>
              </w:rPr>
              <w:lastRenderedPageBreak/>
              <w:t>Design:</w:t>
            </w:r>
            <w:r>
              <w:t xml:space="preserve"> Open-label parallel-arm randomized controlled trial with blinded endpoint assessment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81</w:t>
            </w:r>
            <w:r>
              <w:br/>
            </w:r>
            <w:r>
              <w:rPr>
                <w:b/>
              </w:rPr>
              <w:lastRenderedPageBreak/>
              <w:t>Publication ID:</w:t>
            </w:r>
            <w:r>
              <w:t xml:space="preserve"> 10.1007/s13300-020-00769-2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CTRI/2017/05/008564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All India Institute of Medical Sciences (AIIMS), New Delhi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Tertiary-hospital interactive education sessions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21634AB" w14:textId="77777777" w:rsidR="000E3B47" w:rsidRDefault="000E3B47" w:rsidP="002A267E">
            <w:r>
              <w:rPr>
                <w:b/>
              </w:rPr>
              <w:lastRenderedPageBreak/>
              <w:t>Intervention:</w:t>
            </w:r>
            <w:r>
              <w:t xml:space="preserve"> Four in-person interactive lifestyle-education sessions using a compressed reality-video curriculum, delivered weekly and covering diet, physical activity and diabetes lifestyle </w:t>
            </w:r>
            <w:r>
              <w:lastRenderedPageBreak/>
              <w:t>management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care with dietary advice from a registered dietitian plus 30 min walking at 5–6 km/h on at least 5 days/week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8EF3F2B" w14:textId="77777777" w:rsidR="000E3B47" w:rsidRDefault="000E3B47" w:rsidP="002A267E">
            <w:r>
              <w:rPr>
                <w:b/>
              </w:rPr>
              <w:lastRenderedPageBreak/>
              <w:t>Provider:</w:t>
            </w:r>
            <w:r>
              <w:t xml:space="preserve"> Research team / interactive video-facilitated education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lastRenderedPageBreak/>
              <w:t>Duration:</w:t>
            </w:r>
            <w:r>
              <w:t xml:space="preserve"> 4 weekly video sessions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4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D570D31" w14:textId="77777777" w:rsidR="000E3B47" w:rsidRDefault="000E3B47" w:rsidP="002A267E">
            <w:r>
              <w:rPr>
                <w:b/>
              </w:rPr>
              <w:lastRenderedPageBreak/>
              <w:t>Outcomes:</w:t>
            </w:r>
            <w:r>
              <w:t xml:space="preserve"> Glycaemic control; Anthropometric/lipids; Blood pressure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mixed, with some outcomes favoring intervention; </w:t>
            </w:r>
            <w:r>
              <w:lastRenderedPageBreak/>
              <w:t>Anthropometric/lipids: mixed, with some outcomes favoring intervention; Blood pressure: no clear between-group difference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SO; RM; AM; RE-AIM I; ICCCF Micro</w:t>
            </w:r>
          </w:p>
        </w:tc>
      </w:tr>
      <w:tr w:rsidR="000E3B47" w14:paraId="1418B212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5F1F670" w14:textId="77777777" w:rsidR="000E3B47" w:rsidRDefault="000E3B47" w:rsidP="002A267E">
            <w:pPr>
              <w:jc w:val="center"/>
            </w:pPr>
            <w:r>
              <w:lastRenderedPageBreak/>
              <w:t>21</w:t>
            </w:r>
            <w:r>
              <w:br/>
              <w:t>Covidence ID 1204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E88162E" w14:textId="77777777" w:rsidR="000E3B47" w:rsidRDefault="000E3B47" w:rsidP="002A267E">
            <w:r>
              <w:rPr>
                <w:b/>
              </w:rPr>
              <w:t>Sunuwar et al. (2023)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a dietician-led intervention in reducing glycated haemoglobin among people with type 2 diabetes in Nepal: a single centre, open-label, randomised controlled trial.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5C7C758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Nepal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24–64 years with T2DM and HbA1c &gt;6.5% attending a tertiary teaching hospital; major illness, pregnancy and selected high-risk clinical conditions were excluded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C372C45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Single-centre open-label two-arm 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156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10.1016/j.lansea.2023.100285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NCT04267367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Tribhuvan University Teaching Hospital, Kathmandu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dietetics/diabetes care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BAA40D6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Dietician-led counselling using a structured diabetes/nutrition package plus an individualized diet plan and monthly reinforcement; content included diabetes knowledge, medical nutrition therapy, complications, hypoglycaemia/treatment, foot care, portions/food exchange and macronutrient goals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hospital diabetes care, including general diabetes/lifestyle advice, pharmacological treatment, glucose monitoring and available dietetic services without the structured intervention package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D862F8D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Dietician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months; structured initial counselling/diet-plan sessions with monthly follow-up reinforcement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FDB1DF1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Blood pressure; Anthropometric/lipids; Diet; Other; Knowledge/KAP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Blood pressure: no clear between-group difference; Anthropometric/lipids: mixed, with some outcomes favoring intervention; Diet: favoured intervention; Other: favoured intervention; Knowledge/KAP: no clear between-group difference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AM; ICCCF Micro</w:t>
            </w:r>
          </w:p>
        </w:tc>
      </w:tr>
      <w:tr w:rsidR="000E3B47" w14:paraId="2B426120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2741869" w14:textId="77777777" w:rsidR="000E3B47" w:rsidRDefault="000E3B47" w:rsidP="002A267E">
            <w:pPr>
              <w:jc w:val="center"/>
            </w:pPr>
            <w:r>
              <w:t>22</w:t>
            </w:r>
            <w:r>
              <w:br/>
              <w:t>Covidence ID 3430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AD92CA5" w14:textId="77777777" w:rsidR="000E3B47" w:rsidRDefault="000E3B47" w:rsidP="002A267E">
            <w:r>
              <w:rPr>
                <w:b/>
              </w:rPr>
              <w:t>Simon et al. (2021)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Pharmacist led intervention towards management of type 2 diabetes mellitus and assessment of patient satisfaction of care - a prospective, randomized controlled study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89267C5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18–80 years with known T2DM, HbA1c ≥7%, attending a diabetes centre and receiving conventional therapy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3A3C264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Prospective single-centre interventional 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97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10.1016/j.dsx.2021.102208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CTRI/2019/02/017516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Diabetes centre of a multispecialty tertiary-care hospital, SRM Medical College Hospital and Research Centre, Tamil Nadu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Tertiary-hospital diabetes care + telephone follow-up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C65374B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Conventional therapy plus ≥20-min pharmacist counselling on medications/adverse effects/adherence, physical activity and lifestyle, with English/Tamil counselling leaflets and telephone re-evaluation/follow-up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Conventional therapy plus basic counselling on discharge medications, diet and follow-up details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206FE3B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Trained clinical pharmacists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months; detailed baseline counselling with telephone/follow-up reinforcement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153E9F0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Blood pressure; Anthropometric/lipids; Medication adherence; Patient-reported outcomes; Knowledge/KAP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Blood pressure: favoured intervention; Anthropometric/lipids: no clear between-group difference; Medication adherence: favoured intervention; Patient-reported outcomes: favoured intervention; Knowledge/KAP: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AM; RE-AIM I; ICCCF Micro</w:t>
            </w:r>
          </w:p>
        </w:tc>
      </w:tr>
      <w:tr w:rsidR="000E3B47" w14:paraId="0A9D753C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C94C04C" w14:textId="77777777" w:rsidR="000E3B47" w:rsidRDefault="000E3B47" w:rsidP="002A267E">
            <w:pPr>
              <w:jc w:val="center"/>
            </w:pPr>
            <w:r>
              <w:t>23</w:t>
            </w:r>
            <w:r>
              <w:br/>
              <w:t>Covidence ID 3458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1A1FBE0" w14:textId="77777777" w:rsidR="000E3B47" w:rsidRDefault="000E3B47" w:rsidP="002A267E">
            <w:r>
              <w:rPr>
                <w:b/>
              </w:rPr>
              <w:t>Amer et al (2018)</w:t>
            </w:r>
            <w:r>
              <w:br/>
              <w:t>Impact of pharmacist's intervention on disease related knowledge, medication adherence, HRQoL and control of blood pressure among hypertensive patients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E48992B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30–70 years with diagnosed hypertension and antihypertensive treatment for ≥6 months, without comorbidities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228C376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Two-arm non-clinical 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384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NR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Cardiology OPD, Federal Government Polyclinic (Post Graduate Medical Institute), Islamabad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Tertiary-hospital cardiology outpatient care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0DF7296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Three pharmacist educational/pharmaceutical-care contacts addressing hypertension knowledge, medication adherence and lifestyle, with ~15-min initial and ~10-min follow-up sessions plus an Urdu educational booklet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Standard physician care only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73BD3D6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Three pharmacist interventions scheduled about every 1.5 months within the Aug 2017–Apr 2018 study period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Post-intervention assessment after the three contacts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D3A8F6F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Knowledge/KAP; Medication adherence; Quality of life; Blood pressure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Knowledge/KAP: favoured intervention; Medication adherence: favoured intervention; Quality of life: favoured intervention; Blood pressure: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SO; RE-AIM I; ICCCF Micro</w:t>
            </w:r>
          </w:p>
        </w:tc>
      </w:tr>
      <w:tr w:rsidR="000E3B47" w14:paraId="61DD9334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5A74574" w14:textId="77777777" w:rsidR="000E3B47" w:rsidRDefault="000E3B47" w:rsidP="002A267E">
            <w:pPr>
              <w:jc w:val="center"/>
            </w:pPr>
            <w:r>
              <w:t>24</w:t>
            </w:r>
            <w:r>
              <w:br/>
              <w:t>Covidence ID 170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D2057FF" w14:textId="77777777" w:rsidR="000E3B47" w:rsidRDefault="000E3B47" w:rsidP="002A267E">
            <w:r>
              <w:rPr>
                <w:b/>
              </w:rPr>
              <w:t>Khanal et al (2021)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community-based health education and home support program to reduce blood pressure among patients with uncontrolled hypertension in Nepal: a cluster-randomized trial.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CDC97D9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Nepal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≥30 years with uncontrolled hypertension, including treated patients; resident in Birendranagar/Surkhet and contactable by phone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5BA1AE1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Cluster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125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10.1371/journal.pone.0258406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NCT02981251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Four randomly selected municipal wards (clusters), Birendranagar municipality, Surkhet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Community health-education sessions + participant homes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FA5E24E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Four health-education sessions plus health-volunteer home support every 15–30 days for 6 months, including BP measurement, behavior-change counselling, physical-activity/fruit-and-vegetable reminders, problem solving and feedback to participants/families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Locally available usual care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9E7CFDC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Community health volunteer / health educator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Group/community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 (end of intervention)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D1DF8C5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Knowledge/KAP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mixed, with some outcomes favoring intervention; Knowledge/KAP: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RM; AM; RE-AIM I; ICCCF Micro; Meso</w:t>
            </w:r>
          </w:p>
        </w:tc>
      </w:tr>
      <w:tr w:rsidR="000E3B47" w14:paraId="40DBA3E6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C65127A" w14:textId="77777777" w:rsidR="000E3B47" w:rsidRDefault="000E3B47" w:rsidP="002A267E">
            <w:pPr>
              <w:jc w:val="center"/>
            </w:pPr>
            <w:r>
              <w:t>25</w:t>
            </w:r>
            <w:r>
              <w:br/>
              <w:t>Covidence ID 509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C828AF8" w14:textId="77777777" w:rsidR="000E3B47" w:rsidRDefault="000E3B47" w:rsidP="002A267E">
            <w:r>
              <w:rPr>
                <w:b/>
              </w:rPr>
              <w:t>Fottrell et al. (2019)</w:t>
            </w:r>
            <w:r>
              <w:br/>
              <w:t xml:space="preserve">Community groups or mobile phone messaging to prevent and control type 2 diabetes and intermediate hyperglycaemia in Bangladesh </w:t>
            </w:r>
            <w:r>
              <w:lastRenderedPageBreak/>
              <w:t>(DMagic): a cluster-randomised controlled trial.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71A0BDB" w14:textId="77777777" w:rsidR="000E3B47" w:rsidRDefault="000E3B47" w:rsidP="002A267E">
            <w:r>
              <w:rPr>
                <w:b/>
              </w:rPr>
              <w:lastRenderedPageBreak/>
              <w:t>Country:</w:t>
            </w:r>
            <w:r>
              <w:t xml:space="preserve"> Bangladesh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≥30 years in 96 rural Bangladeshi villages; study glucose assessment identified diabetes as a distinct disease category within </w:t>
            </w:r>
            <w:r>
              <w:lastRenderedPageBreak/>
              <w:t>the trial population alongside intermediate hyperglycaemia, and diabetes-related outcomes were reported within the population evaluation.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D45C081" w14:textId="77777777" w:rsidR="000E3B47" w:rsidRDefault="000E3B47" w:rsidP="002A267E">
            <w:r>
              <w:rPr>
                <w:b/>
              </w:rPr>
              <w:lastRenderedPageBreak/>
              <w:t>Design:</w:t>
            </w:r>
            <w:r>
              <w:t xml:space="preserve"> Three-arm stratified cluster-randomised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96 clusters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10.1016/S2213-8587(19)30001-4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ISRCTN41083256</w:t>
            </w:r>
            <w:r>
              <w:br/>
            </w:r>
            <w:r>
              <w:rPr>
                <w:b/>
              </w:rPr>
              <w:lastRenderedPageBreak/>
              <w:t>Recruitment:</w:t>
            </w:r>
            <w:r>
              <w:t xml:space="preserve"> Household-census/community sampling across 96 villages in four upazilas in Faridpur district, Bangladesh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Community-based PLA groups and remote automated voice messaging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7F6D694" w14:textId="77777777" w:rsidR="000E3B47" w:rsidRDefault="000E3B47" w:rsidP="002A267E">
            <w:r>
              <w:rPr>
                <w:b/>
              </w:rPr>
              <w:lastRenderedPageBreak/>
              <w:t>Intervention:</w:t>
            </w:r>
            <w:r>
              <w:t xml:space="preserve"> Three-arm trial: 18 monthly participatory learning and action (PLA) community meetings using a four-phase cycle; separate mHealth arm received twice-weekly ~1-min voice messages for 14 months promoting diabetes awareness and behavior change</w:t>
            </w:r>
            <w:r>
              <w:br/>
            </w:r>
            <w:r>
              <w:rPr>
                <w:b/>
              </w:rPr>
              <w:lastRenderedPageBreak/>
              <w:t>Comparator:</w:t>
            </w:r>
            <w:r>
              <w:t xml:space="preserve"> Usual care through government/private services with little or no preventive public-health campaigning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392AAB4" w14:textId="77777777" w:rsidR="000E3B47" w:rsidRDefault="000E3B47" w:rsidP="002A267E">
            <w:r>
              <w:rPr>
                <w:b/>
              </w:rPr>
              <w:lastRenderedPageBreak/>
              <w:t>Provider:</w:t>
            </w:r>
            <w:r>
              <w:t xml:space="preserve"> Lay facilitators / automated voice-message system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Mixed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PLA: 18 monthly meetings; mHealth: twice-weekly voice messages for 14 months</w:t>
            </w:r>
            <w:r>
              <w:br/>
            </w:r>
            <w:r>
              <w:rPr>
                <w:b/>
              </w:rPr>
              <w:lastRenderedPageBreak/>
              <w:t>Follow-up:</w:t>
            </w:r>
            <w:r>
              <w:t xml:space="preserve"> End-of-study survey after intervention implementation; intermediate-hyperglycaemia cohort followed for 2 years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CABAB68" w14:textId="77777777" w:rsidR="000E3B47" w:rsidRDefault="000E3B47" w:rsidP="002A267E">
            <w:r>
              <w:rPr>
                <w:b/>
              </w:rPr>
              <w:lastRenderedPageBreak/>
              <w:t>Outcomes:</w:t>
            </w:r>
            <w:r>
              <w:t xml:space="preserve"> Glycaemic control; Knowledge/KAP; Blood pressure; Physical activity; Diet; Quality of life; Economic/cost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mixed, with some outcomes favoring intervention; Knowledge/KAP: favoured intervention; Blood </w:t>
            </w:r>
            <w:r>
              <w:lastRenderedPageBreak/>
              <w:t>pressure: no clear between-group difference; Physical activity: no clear between-group difference; Diet: no clear between-group difference; Quality of life: no clear between-group difference; Economic/cost: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RM; AM; RE-AIM R; A; I; ICCCF Micro; Meso</w:t>
            </w:r>
          </w:p>
        </w:tc>
      </w:tr>
      <w:tr w:rsidR="000E3B47" w14:paraId="55CB8D01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52B96B4" w14:textId="77777777" w:rsidR="000E3B47" w:rsidRDefault="000E3B47" w:rsidP="002A267E">
            <w:pPr>
              <w:jc w:val="center"/>
            </w:pPr>
            <w:r>
              <w:lastRenderedPageBreak/>
              <w:t>26</w:t>
            </w:r>
            <w:r>
              <w:br/>
              <w:t>Covidence ID 1320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44163AA" w14:textId="77777777" w:rsidR="000E3B47" w:rsidRDefault="000E3B47" w:rsidP="002A267E">
            <w:r>
              <w:rPr>
                <w:b/>
              </w:rPr>
              <w:t>Khan et al (2018)</w:t>
            </w:r>
            <w:r>
              <w:br/>
              <w:t>Effectiveness of an integrated diabetes care package at primary healthcare facilities: a cluster randomised trial in Pakistan.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B99364A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≥25 years with T2DM and poor glycaemic control (HbA1c &gt;7%) attending public primary-healthcare facilities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FC4A44D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Pragmatic parallel-arm cluster-randomized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495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10.3399/bjgpopen18X101618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ISRCTN23905886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Fourteen public primary-healthcare facilities in Sargodha district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Public primary-healthcare facilities + mobile follow-up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5DFFBA2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Additional case-management package layered onto testing/treating/recording: clinician care guide, pictorial lifestyle education, staff training, treatment support, monthly review and SMS/mobile follow-up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Enhanced testing/treating/recording package with screening, diagnostic testing, patient recording, equipment/training and study-supported testing, but without the additional case-management package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CC551A4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Doctors + allied/paramedical primary-care staff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Approximately 9 months with monthly review/follow-up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9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8D9C79B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Blood pressure; Anthropometric/lipids; Health-service use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no clear between-group difference; Blood pressure: no clear between-group difference; Anthropometric/lipids: no clear between-group difference; Health-service use: no clear between-group difference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RM; AM; RE-AIM A; I; ICCCF Micro; Meso</w:t>
            </w:r>
          </w:p>
        </w:tc>
      </w:tr>
      <w:tr w:rsidR="000E3B47" w14:paraId="43613A54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CED3767" w14:textId="77777777" w:rsidR="000E3B47" w:rsidRDefault="000E3B47" w:rsidP="002A267E">
            <w:pPr>
              <w:jc w:val="center"/>
            </w:pPr>
            <w:r>
              <w:t>27</w:t>
            </w:r>
            <w:r>
              <w:br/>
              <w:t>Covidence ID 227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37354AB" w14:textId="77777777" w:rsidR="000E3B47" w:rsidRDefault="000E3B47" w:rsidP="002A267E">
            <w:r>
              <w:rPr>
                <w:b/>
              </w:rPr>
              <w:t>Jafar et al (2009)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Community-based interventions to promote blood pressure control in a developing country: a cluster randomized trial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A83ED79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≥40 years with hypertension (BP ≥140/90 mm Hg or receiving antihypertensive treatment) living in selected Karachi communities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23A347D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Cluster-randomized 2×2 factorial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1341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10.7326/0003-4819-151-9-200911030-00004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NCT00327574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Household screening of adults in 12 randomly selected low- to middle-income communities in Karachi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Community households + local general-practitioner practices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DFC9113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Family-based home health education by lay health workers, with an initial extended session and reinforcement every 3 months; separate GP intervention used case-based training in guideline-based hypertension management, communication and low-cost treatment; factorial arms tested each component alone and combined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Four factorial groups: home health education only; GP training only; combined home education + GP training; neither intervention/usual care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D5674CD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Lay health workers + community general practitioners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Face-to-face/home + provider training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Home education reinforced every 3 months over approximately 2 years; GP training delivered as structured case-based training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Outcome assessors visited every 4 months; primary endpoint at approximately 2 years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8CB895B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Tobacco; Physical activity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mixed, with some outcomes favoring intervention; Tobacco: favoured intervention; Physical activity: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AM; RE-AIM R; A; I; ICCCF Micro; Meso</w:t>
            </w:r>
          </w:p>
        </w:tc>
      </w:tr>
      <w:tr w:rsidR="000E3B47" w14:paraId="0AB73CE7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407934B" w14:textId="77777777" w:rsidR="000E3B47" w:rsidRDefault="000E3B47" w:rsidP="002A267E">
            <w:pPr>
              <w:jc w:val="center"/>
            </w:pPr>
            <w:r>
              <w:t>28</w:t>
            </w:r>
            <w:r>
              <w:br/>
              <w:t>Covidence ID 3421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1AA5181" w14:textId="77777777" w:rsidR="000E3B47" w:rsidRDefault="000E3B47" w:rsidP="002A267E">
            <w:r>
              <w:rPr>
                <w:b/>
              </w:rPr>
              <w:t>Ramanath et al (2013)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Study the impact of clinical pharmacist provided patient counseling on hypertension management in rural Indian population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E05909C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&gt;18 years with hypertension alone or with fewer than four comorbidities attending a rural tertiary-care hospital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689AD33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Prospective envelope-randomized controlled intervention study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95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10.4103/2045-080X.111579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Medicine unit, Adichunchanagiri Hospital and Research Centre, B.G. Nagara, Mandya District, Karnataka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Rural tertiary-hospital outpatient care with telephone/envelope reminders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AC67989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Repeated pharmacist verbal/written counselling on hypertension, medicines and lifestyle (low salt, exercise/walking), supported by English/Kannada disease and medicine leaflets and follow-up reminders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No pharmacist counselling during the study; control participants were counselled at the final follow-up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B3147D9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Clinical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Three monthly follow-up/counselling contacts within a 9-month study period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1, 2 and 3 months after enrolment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C9E29D2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Knowledge/KAP; Medication adherence; Blood pressure; Quality of life; Patient-reported outcomes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Knowledge/KAP: favoured intervention; Medication adherence: reported; Blood pressure: reported; Quality of life: no clear between-group difference; Patient-reported outcomes: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R; I; ICCCF Micro</w:t>
            </w:r>
          </w:p>
        </w:tc>
      </w:tr>
      <w:tr w:rsidR="000E3B47" w14:paraId="45D61DED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2A814B4" w14:textId="77777777" w:rsidR="000E3B47" w:rsidRDefault="000E3B47" w:rsidP="002A267E">
            <w:pPr>
              <w:jc w:val="center"/>
            </w:pPr>
            <w:r>
              <w:t>29</w:t>
            </w:r>
            <w:r>
              <w:br/>
              <w:t>Covidence ID 331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52F0C5D" w14:textId="77777777" w:rsidR="000E3B47" w:rsidRDefault="000E3B47" w:rsidP="002A267E">
            <w:r>
              <w:rPr>
                <w:b/>
              </w:rPr>
              <w:t>Ali et al. (2016)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a multicomponent quality improvement strategy to improve achievement of diabetes care goals: a randomized, controlled trial.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8FA36DC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India;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≥35 years with T2DM and poor cardiometabolic control (HbA1c ≥8% plus elevated BP and/or LDL cholesterol) attending specialist diabetes clinics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2175F21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Multicentre parallel open-label pragmatic 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1146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10.7326/M15-2807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NCT01212328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Ten outpatient diabetes clinics in India and Pakistan; potentially eligible patients identified from clinic HbA1c records and screened by clinic physicians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Urban specialist diabetes clinics + telephone follow-up + decision-support EHR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5A93A38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Nonphysician care coordinators contacted patients at least monthly by phone and arranged lab/clinic follow-up at least every 3 months, supporting diet, exercise, tobacco cessation, medication use, glucose monitoring and stress management; a decision-support EHR integrated clinical/lab data and generated treatment prompts reviewed with physicians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physician-directed diabetes care at each clinic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82B7040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Nonphysician care coordinators + treating physicians supported by decision-support EHR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Ongoing through trial; telephone contact at least monthly and clinic/lab coordination at least every 3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Annual assessments plus end-of-study assessment; median follow-up about 28 months (range approximately 22–36 months)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57E3578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Other; Glycaemic control; Blood pressure; Anthropometric/lipids; Quality of life; Adverse/unintended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Other: favoured intervention; Glycaemic control: favoured intervention; Blood pressure: favoured intervention; Anthropometric/lipids: mixed, with some outcomes favoring intervention; Quality of life: favoured intervention; Adverse/unintended: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RE-AIM R; I; ICCCF Micro; Meso</w:t>
            </w:r>
          </w:p>
        </w:tc>
      </w:tr>
      <w:tr w:rsidR="000E3B47" w14:paraId="41CF5BF6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246E510" w14:textId="77777777" w:rsidR="000E3B47" w:rsidRDefault="000E3B47" w:rsidP="002A267E">
            <w:pPr>
              <w:jc w:val="center"/>
            </w:pPr>
            <w:r>
              <w:t>30</w:t>
            </w:r>
            <w:r>
              <w:br/>
              <w:t>Covidence ID 5205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4CE7A18" w14:textId="77777777" w:rsidR="000E3B47" w:rsidRDefault="000E3B47" w:rsidP="002A267E">
            <w:r>
              <w:rPr>
                <w:b/>
              </w:rPr>
              <w:t>Manzoor et al (2024)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patient’s education in self-management of blood pressure in hypertensive patients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02EB80B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Hypertensive outpatients intended to be aged 25-60 years, on the same antihypertensive treatment </w:t>
            </w:r>
            <w:r>
              <w:lastRenderedPageBreak/>
              <w:t>and able to read/speak Urdu; diabetes, prior stroke/MI, neurological disease, health professionals and BMI &gt;25 kg/m² were excluded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B576938" w14:textId="77777777" w:rsidR="000E3B47" w:rsidRDefault="000E3B47" w:rsidP="002A267E">
            <w:r>
              <w:rPr>
                <w:b/>
              </w:rPr>
              <w:lastRenderedPageBreak/>
              <w:t>Design:</w:t>
            </w:r>
            <w:r>
              <w:t xml:space="preserve"> Two-arm pre-post randomized controlled trial; systematic participant sampling followed by simple/lottery allocation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150</w:t>
            </w:r>
            <w:r>
              <w:br/>
            </w:r>
            <w:r>
              <w:rPr>
                <w:b/>
              </w:rPr>
              <w:lastRenderedPageBreak/>
              <w:t>Publication ID:</w:t>
            </w:r>
            <w:r>
              <w:t xml:space="preserve"> 10.53555/jptcp.v31i3.5202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Outpatient department of a tertiary-care cardiac hospital, Lahore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auditorium/group education + outpatient follow-up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36C607C" w14:textId="77777777" w:rsidR="000E3B47" w:rsidRDefault="000E3B47" w:rsidP="002A267E">
            <w:r>
              <w:rPr>
                <w:b/>
              </w:rPr>
              <w:lastRenderedPageBreak/>
              <w:t>Intervention:</w:t>
            </w:r>
            <w:r>
              <w:t xml:space="preserve"> Group education on hypertension, medication adherence and lifestyle/non-pharmacological management, with questions answered by the research team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hospital care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FBE5867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Nurses / nursing research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Group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Single education program with post-test and BP reassessment </w:t>
            </w:r>
            <w:r>
              <w:lastRenderedPageBreak/>
              <w:t>after 6 weeks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weeks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4523BDC" w14:textId="77777777" w:rsidR="000E3B47" w:rsidRDefault="000E3B47" w:rsidP="002A267E">
            <w:r>
              <w:rPr>
                <w:b/>
              </w:rPr>
              <w:lastRenderedPageBreak/>
              <w:t>Outcomes:</w:t>
            </w:r>
            <w:r>
              <w:t xml:space="preserve"> Blood pressure; Knowledge/KAP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favoured intervention; Knowledge/KAP: favoured intervention</w:t>
            </w:r>
            <w:r>
              <w:br/>
            </w:r>
            <w:r>
              <w:rPr>
                <w:b/>
              </w:rPr>
              <w:lastRenderedPageBreak/>
              <w:t>Frameworks:</w:t>
            </w:r>
            <w:r>
              <w:t xml:space="preserve"> COM-B PsC; RE-AIM I; ICCCF Micro</w:t>
            </w:r>
          </w:p>
        </w:tc>
      </w:tr>
      <w:tr w:rsidR="000E3B47" w14:paraId="51100DEC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B07BB91" w14:textId="77777777" w:rsidR="000E3B47" w:rsidRDefault="000E3B47" w:rsidP="002A267E">
            <w:pPr>
              <w:jc w:val="center"/>
            </w:pPr>
            <w:r>
              <w:lastRenderedPageBreak/>
              <w:t>31</w:t>
            </w:r>
            <w:r>
              <w:br/>
              <w:t>Covidence ID 1137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2B3834B" w14:textId="77777777" w:rsidR="000E3B47" w:rsidRDefault="000E3B47" w:rsidP="002A267E">
            <w:r>
              <w:rPr>
                <w:b/>
              </w:rPr>
              <w:t>Malik et al (2022)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community pharmacy diabetes and hypertension care program: an unexplored opportunity for community pharmacists in Pakistan.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BC09103" w14:textId="0EB2D113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 and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Patients with diabetes and hypertension attending community pharmacies for regular medicines; study eligibility required poor diabetes/BP control and excluded major comorbidities/prior counselling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58805D8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Cluster-randomized controlled single-blind pre-post study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80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10.3389/fphar.2022.710617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Eight community pharmacies in Islamabad and Rawalpindi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Community pharmacies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E551393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Community-pharmacist counselling on diabetes/hypertension, complications, medication use, lifestyle and self-monitoring; individualized consultations and patient kits; BP and fasting glucose checked every 15 days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community-pharmacy services: medication dispensing and information on medication administration; the same 15-day BP/glucose monitoring schedule was used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0DCBBA8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Community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months; pharmacy visits every 15 days; counselling ≥20 min at enrollment with individualized follow-up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3 and 6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F17D9EB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Blood pressure; Knowledge/KAP; Medication adherence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Blood pressure: favoured intervention; Knowledge/KAP: favoured intervention; Medication adherence: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RE-AIM A; I; ICCCF Micro; Meso</w:t>
            </w:r>
          </w:p>
        </w:tc>
      </w:tr>
      <w:tr w:rsidR="000E3B47" w14:paraId="21718A29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FF2F2D2" w14:textId="77777777" w:rsidR="000E3B47" w:rsidRDefault="000E3B47" w:rsidP="002A267E">
            <w:pPr>
              <w:jc w:val="center"/>
            </w:pPr>
            <w:r>
              <w:t>32</w:t>
            </w:r>
            <w:r>
              <w:br/>
              <w:t>Covidence ID 1528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65A4532" w14:textId="77777777" w:rsidR="000E3B47" w:rsidRDefault="000E3B47" w:rsidP="002A267E">
            <w:r>
              <w:rPr>
                <w:b/>
              </w:rPr>
              <w:t>Wal et al (2013)</w:t>
            </w:r>
            <w:r>
              <w:br/>
              <w:t>Pharmacist involvement in the patient care improves outcome in hypertension patients.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01D6003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20–75 years with newly diagnosed essential hypertension attending a cardiology outpatient department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1F92C8D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 (per-protocol analysis)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142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10.4103/2279-042X.122386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Medicine outpatient unit, Lakshmi Pat Singhania Institute of Cardiology, Kanpur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outpatient care with some domiciliary follow-up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F2F18C8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Pharmaceutical-care package including written Hindi/English education with pictograms, medication counselling, lifestyle/diet/physical-activity/yoga advice, smoking/alcohol counselling, prescription assistance and drug-related-problem support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care without the study pharmaceutical-care intervention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CD6784A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Approximately 6 months; follow-up every 3 months with two follow-up assessments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Baseline, first and second 3-monthly follow-ups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AD17B3D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Quality of life; Self-management/self-care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favoured intervention; Quality of life: reported; Self-management/self-care: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R; I; ICCCF Micro</w:t>
            </w:r>
          </w:p>
        </w:tc>
      </w:tr>
      <w:tr w:rsidR="000E3B47" w14:paraId="44C3296F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BCE06D0" w14:textId="77777777" w:rsidR="000E3B47" w:rsidRDefault="000E3B47" w:rsidP="002A267E">
            <w:pPr>
              <w:jc w:val="center"/>
            </w:pPr>
            <w:r>
              <w:t>33</w:t>
            </w:r>
            <w:r>
              <w:br/>
              <w:t>Covidence ID 3671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9E80AB7" w14:textId="77777777" w:rsidR="000E3B47" w:rsidRDefault="000E3B47" w:rsidP="002A267E">
            <w:r>
              <w:rPr>
                <w:b/>
              </w:rPr>
              <w:t>Baviskar et al (2021)</w:t>
            </w:r>
            <w:r>
              <w:br/>
              <w:t>Assessment of a group-based comprehensive diabetes management program to improve glycemic control, quality of life and self-care behavior in patients with type 2 diabetes mellitus in a primary healthcare setting of a metropolitan city in India: CDMP MUM T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5EFEE50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Patients with confirmed T2DM registered for care at a chronic-disease OPD in an urban slum primary-care setting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096591D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Open-label two-arm parallel randomized controlled trial with stratified/block randomization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80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10.1007/s13410-020-00828-1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Chronic disease OPD, Malavni Urban Health Training Centre, Mumbai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Primary-care clinic with peer-group activities, family involvement, community walking and telephone follow-up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2E59682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Usual medical care plus group-based comprehensive diabetes management: simple diabetes education, culturally appropriate diet plan, family/peer support, collaborative goals, regular exercise, medication/self-care support and repeated review of goals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medical management as prescribed by the physician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CCBE56D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Investigator + medical social worker, alongside usual physician care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Group/community/clinic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Fortnightly follow-up over 6 months (12 planned contacts)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52D4529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Anthropometric/lipids; Quality of life; Self-management/self-care; Implementation/engagement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Anthropometric/lipids: favoured intervention; Quality of life: favoured intervention; Self-management/self-care: favoured intervention; Implementation/engagement: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RM; RE-AIM I; ICCCF Micro; Meso</w:t>
            </w:r>
          </w:p>
        </w:tc>
      </w:tr>
      <w:tr w:rsidR="000E3B47" w14:paraId="297305AF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E19649D" w14:textId="77777777" w:rsidR="000E3B47" w:rsidRDefault="000E3B47" w:rsidP="002A267E">
            <w:pPr>
              <w:jc w:val="center"/>
            </w:pPr>
            <w:r>
              <w:t>34</w:t>
            </w:r>
            <w:r>
              <w:br/>
              <w:t>Covidence ID 4945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F3593FA" w14:textId="77777777" w:rsidR="000E3B47" w:rsidRDefault="000E3B47" w:rsidP="002A267E">
            <w:r>
              <w:rPr>
                <w:b/>
              </w:rPr>
              <w:t>Husain et al (2022)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Impact of pharmacist's intervention on patient's knowledge and attitude towards their diabetes management in a tertiary hospital in India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57ADFD2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35-75 years with diagnosed diabetes taking diabetes medication and low baseline MMAS-8 adherence; major endocrine disorders, heart failure, end-stage renal disease, hepatitis and cancer excluded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5E95AD3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Two-arm randomized controlled pharmacist-counselling study with repeated follow-up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100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10.33887/rjpbcs/2022.13.1.16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Rural Valayakaranur and Vattamalai villages near Komarapalayam, Salem district, Tamil Nadu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Rural/community follow-up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44E1AD5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Repeated pharmacist counselling on diabetes, medicines and lifestyle modification using oral and visual formats plus patient-counselling leaflets, with reassessment every three months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Control group followed on the same assessment schedule without the structured pharmacist counselling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368307A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Pharmacist / study pharmacy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Baseline plus follow-ups at approximately 3, 6 and 9 months within a one-year study period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3, 6 and 9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F187CA8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Knowledge/KAP; Medication adherence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Knowledge/KAP: favoured intervention; Medication adherence: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R; I; ICCCF Micro</w:t>
            </w:r>
          </w:p>
        </w:tc>
      </w:tr>
      <w:tr w:rsidR="000E3B47" w14:paraId="6801AE1F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CADDD72" w14:textId="77777777" w:rsidR="000E3B47" w:rsidRDefault="000E3B47" w:rsidP="002A267E">
            <w:pPr>
              <w:jc w:val="center"/>
            </w:pPr>
            <w:r>
              <w:t>35</w:t>
            </w:r>
            <w:r>
              <w:br/>
              <w:t>Covidence ID 157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5153434" w14:textId="77777777" w:rsidR="000E3B47" w:rsidRDefault="000E3B47" w:rsidP="002A267E">
            <w:r>
              <w:rPr>
                <w:b/>
              </w:rPr>
              <w:t>Gyawali et al (2021)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a female community health volunteer-delivered intervention in reducing blood glucose among adults with type 2 diabetes: an open-label, cluster randomized clinical trial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980AE45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Nepal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25–65 years in semiurban Western Nepal with diagnosed T2DM and/or fasting blood glucose ≥126 mg/dL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8AA5ED0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Cluster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244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10.1001/jamanetworkopen.2020.35799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NCT03304158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Community sampling frame from a previous prevalence survey/COBIN trial in 14 wards of Pokhara Metropolitan City</w:t>
            </w:r>
            <w:r>
              <w:br/>
            </w:r>
            <w:r>
              <w:rPr>
                <w:b/>
              </w:rPr>
              <w:lastRenderedPageBreak/>
              <w:t>Delivery:</w:t>
            </w:r>
            <w:r>
              <w:t xml:space="preserve"> Participant homes/community with referral to health facilities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B0431EB" w14:textId="77777777" w:rsidR="000E3B47" w:rsidRDefault="000E3B47" w:rsidP="002A267E">
            <w:r>
              <w:rPr>
                <w:b/>
              </w:rPr>
              <w:lastRenderedPageBreak/>
              <w:t>Intervention:</w:t>
            </w:r>
            <w:r>
              <w:t xml:space="preserve"> FCHV-delivered home visits every 4 months for 12 months with health-promotion counselling, blood-glucose monitoring, medication-adherence follow-up and referral when glucose was elevated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care; delayed diabetes education after the 12-month follow-up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AFBF4D7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Female Community Health Volunteer (CHW)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Group/community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12 months; 3 home visits (every 4 months)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12 months (end of intervention)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EECA84F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Blood pressure; Anthropometric/lipids; Medication adherence; Physical activity; Tobacco; Diet; Other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Blood pressure: mixed, with some outcomes favoring intervention; Anthropometric/lipids: no clear between-group difference; Medication adherence: favoured intervention; Physical activity: no clear between-</w:t>
            </w:r>
            <w:r>
              <w:lastRenderedPageBreak/>
              <w:t>group difference; Tobacco: no clear between-group difference; Diet: no clear between-group difference; Other: no clear between-group difference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RE-AIM A; I; ICCCF Micro; Meso</w:t>
            </w:r>
          </w:p>
        </w:tc>
      </w:tr>
      <w:tr w:rsidR="000E3B47" w14:paraId="6E5D7D50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381C9C8" w14:textId="77777777" w:rsidR="000E3B47" w:rsidRDefault="000E3B47" w:rsidP="002A267E">
            <w:pPr>
              <w:jc w:val="center"/>
            </w:pPr>
            <w:r>
              <w:lastRenderedPageBreak/>
              <w:t>36</w:t>
            </w:r>
            <w:r>
              <w:br/>
              <w:t>Covidence ID 664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526D46C" w14:textId="77777777" w:rsidR="000E3B47" w:rsidRDefault="000E3B47" w:rsidP="002A267E">
            <w:r>
              <w:rPr>
                <w:b/>
              </w:rPr>
              <w:t>Gunawardena et al (2019)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The influence of the smart glucose manager mobile application on diabetes management.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DB01A1C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Sri Lanka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18–80 years with diabetes for at least 6 months and access to an Android smartphone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7E68D12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Pilot individual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67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10.1177/1932296818804522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SLCTR/2017005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Diabetes/endocrinology patients recruited through the University of Kelaniya–Sri Jayawardenapura Hospital collaboration in Sri Lanka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Smartphone self-management + routine clinic visits every 3 months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2BED0C5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Daily Smart Glucose Manager Android app with user-defined reminders for glucose checks, medication, meals and exercise; real-time glucose logging/graphs and an insulin-bolus calculator; participants were trained to use the app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Standard diabetes management and existing blood-glucose monitoring; clinic staff reviewed SMBG and provided diet/exercise advice and medication adjustment to both groups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D5BD841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Smartphone app + clinic diabetes care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Clinic assessments at 3 and 6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784026B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Self-management/self-care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mixed, with some outcomes favoring intervention; Self-management/self-care: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PO; RM; AM; RE-AIM R; I; ICCCF Micro</w:t>
            </w:r>
          </w:p>
        </w:tc>
      </w:tr>
      <w:tr w:rsidR="000E3B47" w14:paraId="65053FD7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39D59FB" w14:textId="77777777" w:rsidR="000E3B47" w:rsidRDefault="000E3B47" w:rsidP="002A267E">
            <w:pPr>
              <w:jc w:val="center"/>
            </w:pPr>
            <w:r>
              <w:t>37</w:t>
            </w:r>
            <w:r>
              <w:br/>
              <w:t>Covidence ID 633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691A5AA" w14:textId="77777777" w:rsidR="000E3B47" w:rsidRDefault="000E3B47" w:rsidP="002A267E">
            <w:r>
              <w:rPr>
                <w:b/>
              </w:rPr>
              <w:t>Pavithran et al (2020)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The effect of a low GI diet on truncal fat mass and glycated hemoglobin in South Indians with type 2 diabetes-a single centre randomized prospective study.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C8D1610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35–65 years with T2DM &gt;1 year, HbA1c 7–10%, and unchanged medication for at least 3 months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B946390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Single-centre prospective randomized controlled study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40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10.3390/nu12010179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CTRI/2019/12/022425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Department of Endocrinology and Diabetes Outpatient, Kerala; every third patient visiting the dietitian was recruited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Specialist outpatient diet counselling + telephone dietary-compliance follow-up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6BC7FFB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Participants received a locally tailored low-glycaemic-index Kerala diet plan emphasizing whole grains such as red rice, whole wheat and millets; advice was reinforced by the dietitian throughout 24 weeks and compliance checked by repeated 24-h recalls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Advice/instructions to continue a regular diet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8866C9F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Dietitian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24 weeks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Dietary-compliance checks at weeks 3, 11, 12, 18, 23 and 24; outcome assessment at week 24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801B83A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Anthropometric/lipids; Adverse/unintended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Anthropometric/lipids: mixed, with some outcomes favoring intervention; Adverse/unintended: no clear between-group difference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AM; RE-AIM I; ICCCF Micro</w:t>
            </w:r>
          </w:p>
        </w:tc>
      </w:tr>
      <w:tr w:rsidR="000E3B47" w14:paraId="155BC7DB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56F12D8" w14:textId="77777777" w:rsidR="000E3B47" w:rsidRDefault="000E3B47" w:rsidP="002A267E">
            <w:pPr>
              <w:jc w:val="center"/>
            </w:pPr>
            <w:r>
              <w:t>38</w:t>
            </w:r>
            <w:r>
              <w:br/>
              <w:t>Covidence ID 4946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132A5FC" w14:textId="77777777" w:rsidR="000E3B47" w:rsidRDefault="000E3B47" w:rsidP="002A267E">
            <w:r>
              <w:rPr>
                <w:b/>
              </w:rPr>
              <w:t>Jain et al (2018)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Community health worker interventions in type 2 diabetes mellitus patients: assessing the feasibility and effectiveness in rural Central India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F169341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Patients with T2DM attending diabetes clinics or admitted to a rural tertiary-care teaching institute; terminal/debilitating illness, major cancer/stroke, dementia/psychiatric illness and non-consent excluded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01C153B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Open-label two-arm randomized controlled trial using block randomization by a blinded investigator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299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10.5530/jcdr.2018.3.29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Diabetes clinics and inpatients, Mahatma Gandhi Institute of Medical Sciences, rural Maharashtra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care + community-health-worker home visits + telephone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0675292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Usual evidence-based diabetes care plus four CHW home visits, 12 telephone reminders, glucose/anthropometric monitoring, adherence assessment, lifestyle reinforcement and a patient diary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hospital diabetes care with an evidence-based prescription and the same vernacular diabetes education booklet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6D79895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Trained community health workers linked with the diabetes-care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Hybrid: home visits + telephone + hospital care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Four home visits at 6, 12, 18 and 24 weeks plus telephone contact every 15 days over 6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8057B66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Blood pressure; Anthropometric/lipids; Implementation/engagement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no clear between-group difference; Blood pressure: no clear between-group difference; Anthropometric/lipids: no clear between-group difference; Implementation/engagement: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RM; AM; RE-AIM R; I; ICCCF Micro; Meso</w:t>
            </w:r>
          </w:p>
        </w:tc>
      </w:tr>
      <w:tr w:rsidR="000E3B47" w14:paraId="17DE97ED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D0EE131" w14:textId="77777777" w:rsidR="000E3B47" w:rsidRDefault="000E3B47" w:rsidP="002A267E">
            <w:pPr>
              <w:jc w:val="center"/>
            </w:pPr>
            <w:r>
              <w:t>39</w:t>
            </w:r>
            <w:r>
              <w:br/>
              <w:t>Covidence ID 680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EE1FD53" w14:textId="77777777" w:rsidR="000E3B47" w:rsidRDefault="000E3B47" w:rsidP="002A267E">
            <w:r>
              <w:rPr>
                <w:b/>
              </w:rPr>
              <w:t>Jafar et al (2020)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A community-based intervention for managing hypertension in rural South Asia.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EC041F9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Bangladesh; Pakistan; Sri Lanka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≥40 years in rural communities with persistent elevated BP or current antihypertensive treatment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0AFF215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Multicountry cluster-randomized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2645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10.1056/NEJMoa1911965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NCT02657746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Household screening in 30 rural communities in Tangail/Munshiganj (Bangladesh), Thatta (Pakistan) and Puttalam (Sri Lanka)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Participant homes + government/public clinics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8E6D695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Multicomponent public-sector hypertension strategy with CHW home visits every 3 months for BP monitoring, counselling and adherence support; physician training/treatment algorithms; clinic triage desks and care coordinators; targeted compensation/subsidies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Existing usual community/public care; routine CHW home visits were for maternal/child care only, with no hypertension-specific triage desk or care coordinator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AC312DA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Government CHWs + physicians + hypertension care coordinators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Mixed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24 months; CHW home visits every 3 months; physician retraining at 2 months and annually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24-month outcome assessment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8B737A6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Medication adherence; Quality of life; Adverse/unintended; Economic/cost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favoured intervention; Medication adherence: favoured intervention; Quality of life: favoured intervention; Adverse/unintended: mixed, with some outcomes favoring intervention; Economic/cost: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RE-AIM R; I; ICCCF Micro; Meso</w:t>
            </w:r>
          </w:p>
        </w:tc>
      </w:tr>
      <w:tr w:rsidR="000E3B47" w14:paraId="3148D38B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177108D" w14:textId="77777777" w:rsidR="000E3B47" w:rsidRDefault="000E3B47" w:rsidP="002A267E">
            <w:pPr>
              <w:jc w:val="center"/>
            </w:pPr>
            <w:r>
              <w:t>40</w:t>
            </w:r>
            <w:r>
              <w:br/>
              <w:t>Covidence ID 1750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FC2C690" w14:textId="77777777" w:rsidR="000E3B47" w:rsidRDefault="000E3B47" w:rsidP="002A267E">
            <w:r>
              <w:rPr>
                <w:b/>
              </w:rPr>
              <w:t>Goruntla et al (2019)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 of pharmacist directed counselling services on knowledge, attitude, and practice (KAP) and blood pressure control in hypertensive patients: a randomized control trial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E487E3E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≥18 years with hypertension, with or without comorbidities, attending a rural NGO hospital outpatient department in Andhra Pradesh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E1FFAFF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Prospective open-label two-arm 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210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10.13040/IJPSR.0975-8232.10(11).5109-16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Medical outpatient department of an NGO hospital in rural </w:t>
            </w:r>
            <w:r>
              <w:lastRenderedPageBreak/>
              <w:t>Anantapur district, Andhra Pradesh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outpatient clinic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BECE6BF" w14:textId="77777777" w:rsidR="000E3B47" w:rsidRDefault="000E3B47" w:rsidP="002A267E">
            <w:r>
              <w:rPr>
                <w:b/>
              </w:rPr>
              <w:lastRenderedPageBreak/>
              <w:t>Intervention:</w:t>
            </w:r>
            <w:r>
              <w:t xml:space="preserve"> Face-to-face pharmacist counselling on hypertension, BP/weight monitoring, DASH diet, exercise, stress management, salt restriction, smoking/alcohol and regular medication use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care provided by the physician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A5D0CA0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Counselling with study assessments at baseline, 3 months and 6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3 and 6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EBA046F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Knowledge/KAP; Self-management/self-care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favoured intervention; Knowledge/KAP: favoured intervention; Self-management/self-care: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R; I; ICCCF Micro</w:t>
            </w:r>
          </w:p>
        </w:tc>
      </w:tr>
      <w:tr w:rsidR="000E3B47" w14:paraId="318B37F1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1E83E55" w14:textId="77777777" w:rsidR="000E3B47" w:rsidRDefault="000E3B47" w:rsidP="002A267E">
            <w:pPr>
              <w:jc w:val="center"/>
            </w:pPr>
            <w:r>
              <w:t>41</w:t>
            </w:r>
            <w:r>
              <w:br/>
              <w:t>Covidence ID 197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5AC1D9E" w14:textId="77777777" w:rsidR="000E3B47" w:rsidRDefault="000E3B47" w:rsidP="002A267E">
            <w:r>
              <w:rPr>
                <w:b/>
              </w:rPr>
              <w:t>Nazir et al. (2020)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Medication management program: adherence, disease-related knowledge, health-related quality of life, and glycemic control for type 2 diabetes mellitus.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6F90EF7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confirmed T2DM able to read/write Urdu; severe complications, T1DM, pregnancy and psychiatric disorders excluded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BBFE807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Nonclinical parallel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392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NR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District Headquarters and Teaching Hospital, Sargodha; self-referral and referrals from diabetes professionals, community pharmacists and primary-care offices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Public-sector teaching hospital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C354DA0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Pharmacist-led Medication Therapy Management using a validated Urdu module; first visit ~15 min and follow-ups ~10 min every 2 weeks for 12 weeks, addressing diabetes knowledge, medication problems/adherence, lifestyle and HRQoL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Standard care; no study educational sessions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3EFE158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Hospital/research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12 weeks / 3 months; visits every 2 weeks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3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4A4CE4D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Knowledge/KAP; Medication adherence; Quality of life; Glycaemic control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Knowledge/KAP: favoured intervention; Medication adherence: favoured intervention; Quality of life: favoured intervention; Glycaemic control: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SO; RE-AIM R; I; ICCCF Micro</w:t>
            </w:r>
          </w:p>
        </w:tc>
      </w:tr>
      <w:tr w:rsidR="000E3B47" w14:paraId="7E401DA9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4EDD578" w14:textId="77777777" w:rsidR="000E3B47" w:rsidRDefault="000E3B47" w:rsidP="002A267E">
            <w:pPr>
              <w:jc w:val="center"/>
            </w:pPr>
            <w:r>
              <w:t>42</w:t>
            </w:r>
            <w:r>
              <w:br/>
              <w:t>Covidence ID 55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32329EB" w14:textId="77777777" w:rsidR="000E3B47" w:rsidRDefault="000E3B47" w:rsidP="002A267E">
            <w:r>
              <w:rPr>
                <w:b/>
              </w:rPr>
              <w:t>Jayasuriya et al (2015)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Translational research for diabetes self-management in Sri Lanka: a randomized controlled trial.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70C0798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Sri Lanka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40–69 years with T2DM, HbA1c &gt;7.5%, without diabetes complications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38C295D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Parallel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85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10.1016/j.pcd.2015.01.014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ACTRN12613000208707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Colombo North Teaching Hospital diabetes clinic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Primary care clinic near the teaching hospital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31B91C8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Patient-centred DSM-SL using motivational interviewing, problem solving, goal setting, written action plans/diary, feedback and monitoring; diet and physical-activity targets; pedometer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monthly diabetes clinic care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3B45396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Nurse / multidisciplinary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months; 4 initial sessions within 6 weeks + 5 monthly nurse visits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End of 6-month intervention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7F78898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Diet; Physical activity; Self-efficacy; Blood pressure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Diet: favoured intervention; Physical activity: no clear between-group difference; Self-efficacy: favoured intervention; Blood pressure: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RM; RE-AIM R; I; ICCCF Micro</w:t>
            </w:r>
          </w:p>
        </w:tc>
      </w:tr>
      <w:tr w:rsidR="000E3B47" w14:paraId="4277BC23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CBED28E" w14:textId="77777777" w:rsidR="000E3B47" w:rsidRDefault="000E3B47" w:rsidP="002A267E">
            <w:pPr>
              <w:jc w:val="center"/>
            </w:pPr>
            <w:r>
              <w:t>43</w:t>
            </w:r>
            <w:r>
              <w:br/>
              <w:t>Covidence ID 1013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FA07CA9" w14:textId="4C898B47" w:rsidR="000E3B47" w:rsidRDefault="000E3B47" w:rsidP="002A267E">
            <w:r>
              <w:rPr>
                <w:b/>
              </w:rPr>
              <w:t>Vinitha et al (</w:t>
            </w:r>
            <w:r w:rsidR="007609B9">
              <w:rPr>
                <w:b/>
              </w:rPr>
              <w:t>20</w:t>
            </w:r>
            <w:r>
              <w:rPr>
                <w:b/>
              </w:rPr>
              <w:t>19)</w:t>
            </w:r>
            <w:r>
              <w:br/>
              <w:t>Effectiveness of mobile phone text messaging in improving glycaemic control among persons with newly detected type 2 diabetes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ADB289A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Newly diagnosed, treatment-naive adults with T2DM recruited in five centres across Tamil Nadu and Andhra Pradesh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4B1612F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Multicentre prospective parallel randomized controlled clinical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248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10.1016/j.diabres.2019.107919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NCT02643277; CTRI/2016/03/006777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Five hospital/diabetes centres in two South Indian states (Tamil Nadu and Andhra Pradesh)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Clinic follow-up + SMS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3E9F541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All participants received individual healthy-diet/physical-activity advice; intervention participants additionally received 2–3 multilingual educational/motivational SMS per week for 24 months reinforcing diabetes management, healthy lifestyle and medication adherence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Standard diabetes care plus the same initial personal lifestyle advice, without study SMS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172ACC1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Central/research SMS system + study physicians/dietitians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24 months; 2–3 SMS per week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Assessments at 3, 6, 12, 18 and 24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75A68EA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Blood pressure; Anthropometric/lipids; Diet; Physical activity; Quality of life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mixed, with some outcomes favoring intervention; Blood pressure: mixed, with some outcomes favoring intervention; Anthropometric/lipids: no clear between-group difference; Diet: no clear between-group difference; Physical activity: no clear between-group difference; Quality of life: no clear between-group difference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RM; AM; RE-AIM R; I; ICCCF Micro</w:t>
            </w:r>
          </w:p>
        </w:tc>
      </w:tr>
      <w:tr w:rsidR="000E3B47" w14:paraId="7BA9A5D3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6797079" w14:textId="77777777" w:rsidR="000E3B47" w:rsidRDefault="000E3B47" w:rsidP="002A267E">
            <w:pPr>
              <w:jc w:val="center"/>
            </w:pPr>
            <w:r>
              <w:t>44</w:t>
            </w:r>
            <w:r>
              <w:br/>
              <w:t>Covidence ID 3589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BDC78B1" w14:textId="77777777" w:rsidR="000E3B47" w:rsidRDefault="000E3B47" w:rsidP="002A267E">
            <w:r>
              <w:rPr>
                <w:b/>
              </w:rPr>
              <w:t>Banu et al (2023)</w:t>
            </w:r>
            <w:r>
              <w:br/>
              <w:t>Effects of traditional versus m-Health educational interventions for diabetic patients: a randomised controlled trial in peripheral district of Bangladesh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40F1AFB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Bangladesh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18-64 years with diagnosed diabetes, registered at Thakurgaon Swasthoseba Hospital and resident in Thakurgaon district; gestational diabetes and major mental/physical disability were excluded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28AF29D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Three-arm cluster-randomized controlled trial with upazila-level allocation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990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10.1016/j.deman.2022.100106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Thakurgaon Swasthoseba Hospital registry across six upazilas in Thakurgaon district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Initial education linked to hospital recruitment, followed by mobile-phone calls or household visits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78A4C4D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All groups received one initial pictorial education session and a self-management logbook. MHE added monthly voice-call reminders/monitoring; THE added monthly household-visit reminders/monitoring for 12 months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Initial education session, pictorial material and logbook only, without monthly MHE or home-visit follow-up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F9DE297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Study personnel (one staff member for MHE; six field staff for household-visit arm)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Hybrid: face-to-face + mobile phone or home visits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Monthly monitoring/reminders for 12 months after the initial education session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12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70A92AC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Knowledge/KAP; Self-management/self-care; Anthropometric/lipids; Blood pressure; Glycaemic control; Economic/resource use; Adverse events/safety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Knowledge/KAP: favoured intervention; Self-management/self-care: reported; Anthropometric/lipids: mixed, with some outcomes favoring intervention; Blood pressure: reported; Glycaemic control: favoured intervention; Economic/resource use: favoured intervention; Adverse events/safety: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RM; AM; RE-AIM R; I; ICCCF Micro; Meso</w:t>
            </w:r>
          </w:p>
        </w:tc>
      </w:tr>
      <w:tr w:rsidR="000E3B47" w14:paraId="5FB38F36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64B8B96" w14:textId="77777777" w:rsidR="000E3B47" w:rsidRDefault="000E3B47" w:rsidP="002A267E">
            <w:pPr>
              <w:jc w:val="center"/>
            </w:pPr>
            <w:r>
              <w:t>45</w:t>
            </w:r>
            <w:r>
              <w:br/>
              <w:t>Covidence ID 3867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B36BDC1" w14:textId="77777777" w:rsidR="000E3B47" w:rsidRDefault="000E3B47" w:rsidP="002A267E">
            <w:r>
              <w:rPr>
                <w:b/>
              </w:rPr>
              <w:t>Pradhan et al (2020)</w:t>
            </w:r>
            <w:r>
              <w:br/>
              <w:t>Glycaemic benefit of structured diabetes education in Nepal, a resource limited environment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E1A5ACC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Nepal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Men and women aged 30-59 years with T2DM diagnosed within the previous year and managed at one of five urban diabetes clinics in Kathmandu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41A1B19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150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10.15277/bjd.2020.260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Five diabetes management centres/clinics in urban Kathmandu, Nepal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Clinic-based structured nutrition education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88E89DD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One 90-minute structured diabetes nutrition education session covering calorie needs, macronutrients, food groups, portions, meal timing/planning and an individualized diet plan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Local standard diabetes care without structured education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F4BBFD2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Lead researcher / nutrition educator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Single 90-minute education session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80AC1A4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Blood pressure; Anthropometric/lipids; Diet/nutrition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reported; Blood pressure: no clear between-group difference; Anthropometric/lipids: no clear between-group difference; Diet/nutrition: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I; M; ICCCF Micro</w:t>
            </w:r>
          </w:p>
        </w:tc>
      </w:tr>
      <w:tr w:rsidR="000E3B47" w14:paraId="462B8CC7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689F445" w14:textId="77777777" w:rsidR="000E3B47" w:rsidRDefault="000E3B47" w:rsidP="002A267E">
            <w:pPr>
              <w:jc w:val="center"/>
            </w:pPr>
            <w:r>
              <w:lastRenderedPageBreak/>
              <w:t>46</w:t>
            </w:r>
            <w:r>
              <w:br/>
              <w:t>Covidence ID 1179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56CB2E3" w14:textId="77777777" w:rsidR="000E3B47" w:rsidRDefault="000E3B47" w:rsidP="002A267E">
            <w:r>
              <w:rPr>
                <w:b/>
              </w:rPr>
              <w:t>Prabhakaran et al (2019)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an mHealth-based electronic decision support system for integrated management of chronic conditions in primary care: the mWellcare cluster-randomized controlled trial.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61794AA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 and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≥30 years with confirmed hypertension and/or type 2 diabetes recruited from public community health centres in Haryana and Karnataka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1AF34AC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Pragmatic multicentre open-label cluster-randomized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3698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10.1161/CIRCULATIONAHA.118.038192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NCT02480062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Forty public Community Health Centres (20 Haryana, 20 Karnataka)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Primary-care Community Health Centres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9846814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Nurse-facilitated mHealth EHR and electronic decision support for hypertension, diabetes, depression, tobacco/alcohol; nurse entered clinical data, system generated physician treatment/follow-up recommendations, and participants received lifestyle counselling, pamphlets and SMS reminders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Enhanced usual care: physician guideline training, NCD-nurse training, clinic display charts, basic tablet data collection and local-language lifestyle pamphlets without the mWellcare decision-support system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7998694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NCD nurse + physician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12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12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7CCC843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Glycaemic control; Anthropometric/lipids; Tobacco; Medication adherence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no clear between-group difference; Glycaemic control: no clear between-group difference; Anthropometric/lipids: no clear between-group difference; Tobacco: no clear between-group difference; Medication adherence: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AM; RE-AIM R; I; ICCCF Micro; Meso</w:t>
            </w:r>
          </w:p>
        </w:tc>
      </w:tr>
      <w:tr w:rsidR="000E3B47" w14:paraId="107D5D2A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FC4915A" w14:textId="77777777" w:rsidR="000E3B47" w:rsidRDefault="000E3B47" w:rsidP="002A267E">
            <w:pPr>
              <w:jc w:val="center"/>
            </w:pPr>
            <w:r>
              <w:t>47</w:t>
            </w:r>
            <w:r>
              <w:br/>
              <w:t>Covidence ID 5083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308E21F" w14:textId="77777777" w:rsidR="000E3B47" w:rsidRDefault="000E3B47" w:rsidP="002A267E">
            <w:r>
              <w:rPr>
                <w:b/>
              </w:rPr>
              <w:t>Nagavi et al. (2007)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 of patient counseling on quality of life in type-2 diabetes mellitus patients in two selected South Indian community pharmacies: a study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6D76A20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&gt;30 years with T2DM on diet alone or oral hypoglycaemic agents; without uncontrolled diabetes/complications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10EFD36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Parallel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70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10.4103/0250-474X.36937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Two community pharmacies, Calicut, Kerala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Community pharmacies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714B1D7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Pharmacist-provided patient counselling on diabetes management, diet and lifestyle with patient-information leaflets and repeated follow-up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Delayed counselling and leaflets provided at the end of the study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FF7364C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Community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Two follow-ups at 60-day intervals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9EAD1C0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Knowledge/KAP; Quality of life; Adverse/unintended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Knowledge/KAP: favoured intervention; Quality of life: favoured intervention; Adverse/unintended: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I; ICCCF Micro</w:t>
            </w:r>
          </w:p>
        </w:tc>
      </w:tr>
      <w:tr w:rsidR="000E3B47" w14:paraId="276A615E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46BC064" w14:textId="77777777" w:rsidR="000E3B47" w:rsidRDefault="000E3B47" w:rsidP="002A267E">
            <w:pPr>
              <w:jc w:val="center"/>
            </w:pPr>
            <w:r>
              <w:t>48</w:t>
            </w:r>
            <w:r>
              <w:br/>
              <w:t>Covidence ID 412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4C095A5" w14:textId="77777777" w:rsidR="000E3B47" w:rsidRDefault="000E3B47" w:rsidP="002A267E">
            <w:r>
              <w:rPr>
                <w:b/>
              </w:rPr>
              <w:t>Kumar et al. (2018)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randomized control trial of mobile phone messages on control of fasting blood glucose in patients with type-2 diabetes mellitus in a northern state of India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B39A234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Patients with diagnosed type 2 diabetes receiving physician care in rural Himachal Pradesh and having access to a personal or family mobile phone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D104E67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Parallel 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955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10.4103/ijph.IJPH_199_17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Outpatient departments of five rural health facilities (two secondary, two primary and one private) in Himachal Pradesh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Health-facility care + automated SMS follow-up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59C9106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Personalized unidirectional SMS messages generated from recent FBG and other recorded risk factors, including current/target glucose, next test date, walking, weight, salt/BP and dietary-fat advice; messages were generally sent about twice monthly for 12 months and timed before the next due glucose test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care from the participant's health facility without study SMS messages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2745138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Automated/research SMS system linked to health-facility data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Digital/phone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12 months; individualized frequency, approximately 2 SMS/month on average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Endline assessment after the 12-month messaging intervention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35CBA78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Blood pressure; Anthropometric/lipids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Blood pressure: no clear between-group difference; Anthropometric/lipids: no clear between-group difference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RM; AM; RE-AIM R; I; ICCCF Micro</w:t>
            </w:r>
          </w:p>
        </w:tc>
      </w:tr>
      <w:tr w:rsidR="000E3B47" w14:paraId="306DC39C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7260979" w14:textId="77777777" w:rsidR="000E3B47" w:rsidRDefault="000E3B47" w:rsidP="002A267E">
            <w:pPr>
              <w:jc w:val="center"/>
            </w:pPr>
            <w:r>
              <w:t>49</w:t>
            </w:r>
            <w:r>
              <w:br/>
              <w:t>Covidence ID 53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94634E2" w14:textId="77777777" w:rsidR="000E3B47" w:rsidRDefault="000E3B47" w:rsidP="002A267E">
            <w:r>
              <w:rPr>
                <w:b/>
              </w:rPr>
              <w:t>Mini et al (2022)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a school-based educational intervention to improve hypertension control among schoolteachers: a cluster-randomized controlled trial.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5679859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Schoolteachers aged 30–55 years with hypertension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24C446F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Cluster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402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10.1161/JAHA.121.023145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CTRI/2018/01/011402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92 schools in Kerala; hypertension identified through baseline school screening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Schools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2EA0F59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Six nurse-led educational/self-management sessions over 3 months covering hypertension control, lifestyle, BP monitoring, medication adherence and barriers; fortnightly follow-up with BP/weight monitoring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care plus hypertension educational leaflet and advice to seek healthcare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85B8593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Nurse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Group/community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3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2 months after intervention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A2033BE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Medication adherence; Diet; Physical activity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mixed, with some outcomes favoring intervention; Medication adherence: favoured intervention; Diet: favoured intervention; Physical activity: no clear between-group difference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RE-AIM R; A; I; ICCCF Micro</w:t>
            </w:r>
          </w:p>
        </w:tc>
      </w:tr>
      <w:tr w:rsidR="000E3B47" w14:paraId="5001A675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DF60B5D" w14:textId="77777777" w:rsidR="000E3B47" w:rsidRDefault="000E3B47" w:rsidP="002A267E">
            <w:pPr>
              <w:jc w:val="center"/>
            </w:pPr>
            <w:r>
              <w:t>50</w:t>
            </w:r>
            <w:r>
              <w:br/>
              <w:t>Covidence ID 240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31EEADD" w14:textId="77777777" w:rsidR="000E3B47" w:rsidRDefault="000E3B47" w:rsidP="002A267E">
            <w:r>
              <w:rPr>
                <w:b/>
              </w:rPr>
              <w:t>Qasim et al (2020)</w:t>
            </w:r>
            <w:r>
              <w:br/>
              <w:t>Diabetes conversation map - a novel tool for diabetes management self-efficacy among type 2 diabetes patients in Pakistan: a randomized controlled trial.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42518B2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30–60 years with T2DM for ≥5 years, HbA1c &gt;7%, attending a public diabetes center in Karachi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E313A89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Parallel unblinded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123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10.1186/s12902-020-00572-x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NCT03747471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National Institute of Diabetes and Endocrinology, Dow University of Health Sciences, Karachi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Tertiary/public diabetes clinic counseling rooms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19F5364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Four weekly ~40-min group education sessions using pictorial Diabetes Conversation Maps covering living with diabetes, how diabetes works, healthy eating/physical activity and starting insulin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Four weekly routine diabetes-counselling sessions delivered in groups of 6–8 by trained diabetes-clinic nurses; each session 30–40 min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84EF0F5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DCM educator not explicitly identified in the main report; trained diabetes nurses delivered routine counselling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Group/face-to-face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4 weekly sessions; ~40 min/session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3 months after randomization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77EA15F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Self-efficacy; Glycaemic control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Self-efficacy: favoured intervention; Glycaemic control: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R; I; ICCCF Micro</w:t>
            </w:r>
          </w:p>
        </w:tc>
      </w:tr>
      <w:tr w:rsidR="000E3B47" w14:paraId="0E4EA052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A5BB489" w14:textId="77777777" w:rsidR="000E3B47" w:rsidRDefault="000E3B47" w:rsidP="002A267E">
            <w:pPr>
              <w:jc w:val="center"/>
            </w:pPr>
            <w:r>
              <w:t>51</w:t>
            </w:r>
            <w:r>
              <w:br/>
              <w:t>Covidence ID 3551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B29EA66" w14:textId="77777777" w:rsidR="000E3B47" w:rsidRDefault="000E3B47" w:rsidP="002A267E">
            <w:r>
              <w:rPr>
                <w:b/>
              </w:rPr>
              <w:t>Thadchanamoorthy et al (2021)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Dietary intervention for glycaemic control among patients with type 2 diabetes mellitus at the medical clinic, teaching hospital, Batticaloa, Sri Lanka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21223D8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Sri Lanka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Patients with T2DM aged up to 60 years attending the Teaching Hospital Batticaloa medical clinic; type 1 diabetes, uncontrolled hypertension and major diabetes complications were excluded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CF5F8AD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Three-arm individual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135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NR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Medical Clinic, Teaching Hospital Batticaloa, Sri Lanka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medical clinic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351CB35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Three-arm study: standard-diet education or low-carbohydrate-diet education, each with a 1-hour baseline session plus 30-minute monthly reinforcement for 3 months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hospital care and doctors' usual advice only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3ED793C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Investigators / study educators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1-hour baseline session plus 30-minute monthly sessions through month 3; no study intervention during months 4-6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Baseline, 3 months and 6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850C97D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Blood pressure; Anthropometric/lipids; Retention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mixed, with some outcomes favoring intervention; Blood pressure: favoured intervention; Anthropometric/lipids: no clear between-group difference; Retention: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ICCCF Micro</w:t>
            </w:r>
          </w:p>
        </w:tc>
      </w:tr>
      <w:tr w:rsidR="000E3B47" w14:paraId="54576C00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9693071" w14:textId="77777777" w:rsidR="000E3B47" w:rsidRDefault="000E3B47" w:rsidP="002A267E">
            <w:pPr>
              <w:jc w:val="center"/>
            </w:pPr>
            <w:r>
              <w:lastRenderedPageBreak/>
              <w:t>52</w:t>
            </w:r>
            <w:r>
              <w:br/>
              <w:t>Covidence ID 3449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3746A44" w14:textId="77777777" w:rsidR="000E3B47" w:rsidRDefault="000E3B47" w:rsidP="002A267E">
            <w:r>
              <w:rPr>
                <w:b/>
              </w:rPr>
              <w:t>Ramzan et al (2022)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Impact of diabetes educator on diabetes management : findings from diabetes educator assisted management study of diabetes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41D9F6D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T2DM, HbA1c &gt;7%, using oral glucose-lowering medication and insulin, and able to self-monitor blood glucose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F79E193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Randomised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150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10.51847/2NJmwZSnlD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City Hospital, Multan, a hospital focused on endocrinology/diabetes care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Hospital-based face-to-face diabetes education with telephone follow-up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1CFC175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Initial ~30-min face-to-face diabetes-educator session addressing individualized diet, SMBG, treatment concerns, foot care, hypoglycaemia and insulin-device use, followed by weekly telephone contact and follow-up support over 6 months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physician care with laboratory review, diagnosis/medication review and prescribing; no study disease/drug education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A3D857E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Pharmacist / diabetes educator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months; one ~30-min face-to-face education session plus weekly telephone contact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3 and 6 months reported in study schedule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536DA08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Blood pressure; Anthropometric/lipids; Medication adherence; Quality of life; Knowledge/KAP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reported; Blood pressure: reported; Anthropometric/lipids: reported; Medication adherence: reported; Quality of life: reported; Knowledge/KAP: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PC; PsC; ICCCF Micro</w:t>
            </w:r>
          </w:p>
        </w:tc>
      </w:tr>
      <w:tr w:rsidR="000E3B47" w14:paraId="4D7F48D2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8D72905" w14:textId="77777777" w:rsidR="000E3B47" w:rsidRDefault="000E3B47" w:rsidP="002A267E">
            <w:pPr>
              <w:jc w:val="center"/>
            </w:pPr>
            <w:r>
              <w:t>53</w:t>
            </w:r>
            <w:r>
              <w:br/>
              <w:t>Covidence ID 4557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14D89AC" w14:textId="77777777" w:rsidR="000E3B47" w:rsidRDefault="000E3B47" w:rsidP="002A267E">
            <w:r>
              <w:rPr>
                <w:b/>
              </w:rPr>
              <w:t>Adepu et al (2018)</w:t>
            </w:r>
            <w:r>
              <w:br/>
              <w:t>Assessment of pharmacist mediated education on medication adherence behavior in type 2 diabetes mellitus patients in South Indian rural population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6A751B2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T2DM of &lt;3 years' duration attending the Medicine OPD; both sexes; paediatric, gestational-diabetes and psychiatric patients excluded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BF5D4B5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 (two-arm; block randomisation)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72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10.22159/ijpps.2018v10i9.27543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Medicine outpatient department, Adichunchanagiri Hospital and Research Centre, Mandya, Karnataka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outpatient clinic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0EE02B1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Structured pharmacist education on diabetes, medications, diet and lifestyle at baseline and each monthly follow-up, supported by a patient information leaflet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Routine care during the study; detailed structured education only at the final follow-up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5E9F919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Pharmacist / study pharmacy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Baseline plus monthly education/follow-up for 3 months; the paper describes an overall 6-month study period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1, 2 and 3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C0601C9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Medication adherence; Glycaemic control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Medication adherence: reported; Glycaemic control: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I; ICCCF Micro</w:t>
            </w:r>
          </w:p>
        </w:tc>
      </w:tr>
      <w:tr w:rsidR="000E3B47" w14:paraId="09E9331D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7198119" w14:textId="77777777" w:rsidR="000E3B47" w:rsidRDefault="000E3B47" w:rsidP="002A267E">
            <w:pPr>
              <w:jc w:val="center"/>
            </w:pPr>
            <w:r>
              <w:t>54</w:t>
            </w:r>
            <w:r>
              <w:br/>
              <w:t>Covidence ID 102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87A69A3" w14:textId="77777777" w:rsidR="000E3B47" w:rsidRDefault="000E3B47" w:rsidP="002A267E">
            <w:r>
              <w:rPr>
                <w:b/>
              </w:rPr>
              <w:t>Pardhan et al (2023)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Individual patient-centered target-driven intervention to improve clinical outcomes of diabetes, health literacy, and self-care practices in Nepal: a randomized controlled trial</w:t>
            </w:r>
            <w:r>
              <w:rPr>
                <w:b/>
              </w:rPr>
              <w:t>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B33459E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Nepal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newly diagnosed T2DM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902891A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Parallel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110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10.3389/fendo.2023.1076253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ISRCTN10990062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Gandaki Medical College and Teaching Hospital, Pokhara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Clinic education + home-based targets + weekly telephone monitoring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15287F5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Single culturally/linguistically tailored diabetes video education session plus customized diet and physical-activity targets, home logbook and weekly telephone monitoring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treatment from doctor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6368FDA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Multidisciplinary / research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3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3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63993D6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Anthropometric/lipids; Blood pressure; Diet; Physical activity; Knowledge/KAP; Health-service use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Anthropometric/lipids: favoured intervention; Blood pressure: no clear between-group difference; Diet: favoured intervention; Physical activity: favoured intervention; Knowledge/KAP: favoured intervention; Health-service use: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RM; RE-AIM R; I; ICCCF Micro</w:t>
            </w:r>
          </w:p>
        </w:tc>
      </w:tr>
      <w:tr w:rsidR="000E3B47" w14:paraId="5325B952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25AA61E" w14:textId="77777777" w:rsidR="000E3B47" w:rsidRDefault="000E3B47" w:rsidP="002A267E">
            <w:pPr>
              <w:jc w:val="center"/>
            </w:pPr>
            <w:r>
              <w:t>55</w:t>
            </w:r>
            <w:r>
              <w:br/>
              <w:t>Covidence ID 225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AA3AAC8" w14:textId="77777777" w:rsidR="000E3B47" w:rsidRDefault="000E3B47" w:rsidP="002A267E">
            <w:r>
              <w:rPr>
                <w:b/>
              </w:rPr>
              <w:t>Jahan et al (2020)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Awareness development and usage of mobile health technology among individuals with hypertension in a rural community of Bangladesh: randomized controlled trial.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3DBAB58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Bangladesh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≥35 years with hypertension in a rural Bangladeshi community, with limited schooling, access to a personal/shared mobile phone, and expected residence in the study area during follow-up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D49565D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Open-label parallel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420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10.2196/19137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NCT03614104; BMRC 06025072017; UMIN-CTR R000033736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Tertiary-level health-facility records plus door-to-door recruitment by community health workers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Rural community homes + tertiary-facility-linked follow-up + SMS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1831052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Both groups received face-to-face hypertension/lifestyle education and a booklet; intervention participants additionally received SMS reminders (5 in month 1, then weekly for 4 months) covering salt reduction, fruit/vegetable intake, physical activity, medication adherence and BP/weight monitoring; CHWs also conducted home follow-up and salinity/BP assessments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Active control: same face-to-face health education, booklet and follow-up, but no SMS text messages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C15C7CB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Trained female community health workers; SMS system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5-month intervention; 21 SMS messages total plus in-person/home follow-up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Monthly assessments through the 5-month program endpoint; no ≥6-month post-intervention maintenance assessment reported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A9EA4D2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Diet; Physical activity; Blood pressure; Quality of life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Diet: reported; Physical activity: reported; Blood pressure: no clear between-group difference; Quality of life: no clear between-group difference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AM; RE-AIM R; I; ICCCF Micro</w:t>
            </w:r>
          </w:p>
        </w:tc>
      </w:tr>
      <w:tr w:rsidR="000E3B47" w14:paraId="4A848C3A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9435EFF" w14:textId="77777777" w:rsidR="000E3B47" w:rsidRDefault="000E3B47" w:rsidP="002A267E">
            <w:pPr>
              <w:jc w:val="center"/>
            </w:pPr>
            <w:r>
              <w:t>56</w:t>
            </w:r>
            <w:r>
              <w:br/>
              <w:t>Covidence ID 110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8A03F2B" w14:textId="77777777" w:rsidR="000E3B47" w:rsidRDefault="000E3B47" w:rsidP="002A267E">
            <w:r>
              <w:rPr>
                <w:b/>
              </w:rPr>
              <w:t>Suseela et al. (2022)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a community-based education and peer support led by women's self-help groups in improving the control of hypertension in urban slums of Kerala, India: a cluster randomised controlled pragmatic trial.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6A428FE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elevated BP (&gt;140/90) and/or taking antihypertensive medication in urban slums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2C55FFB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Cluster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1952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10.1136/bmjgh-2022-010296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CTRI/2019/12/022252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20 urban slums in Kochi, Kerala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Community households + monthly peer-group meetings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8FFF381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Trained women SHG members provided monthly home support, peer-group education, BP/weight monitoring, goal setting, lifestyle counselling, medication-adherence support and referral to primary care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Standard/usual care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E2D751A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Peer / community member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Group/community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End of 6-month intervention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0F24D18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Medication adherence; Diet; Knowledge/KAP; Tobacco; Anthropometric/lipids; Economic/cost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favoured intervention; Medication adherence: favoured intervention; Diet: favoured intervention; Knowledge/KAP: favoured intervention; Tobacco: favoured intervention; Anthropometric/lipids: no clear between-group difference; Economic/cost: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RM; AM; RE-AIM R; A; I; ICCCF Micro; Meso</w:t>
            </w:r>
          </w:p>
        </w:tc>
      </w:tr>
      <w:tr w:rsidR="000E3B47" w14:paraId="3A017136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A04663C" w14:textId="77777777" w:rsidR="000E3B47" w:rsidRDefault="000E3B47" w:rsidP="002A267E">
            <w:pPr>
              <w:jc w:val="center"/>
            </w:pPr>
            <w:r>
              <w:lastRenderedPageBreak/>
              <w:t>57</w:t>
            </w:r>
            <w:r>
              <w:br/>
              <w:t>Covidence ID 1284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5D2EB7A" w14:textId="77777777" w:rsidR="000E3B47" w:rsidRDefault="000E3B47" w:rsidP="002A267E">
            <w:r>
              <w:rPr>
                <w:b/>
              </w:rPr>
              <w:t>Abraham et al (2020)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Efficacy of a brief self-management intervention in type 2 diabetes mellitus: a randomized controlled trial from India.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7A0A5CD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30–65 years with T2DM for ≥1 year, HbA1c 7.5–10%, and stable medication for ≥2 months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9057454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Two-group randomized controlled trial with postintervention and 3-month postintervention follow-up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80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10.1177/0253717620932250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Endocrinology outpatient services, St. John's Medical College/Teaching Hospital, Bengaluru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General-hospital outpatient setting + brief telephone reinforcement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14C7F99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Four individual self-management modules covering diabetes education/relaxation, goal setting and action planning, barrier identification/problem solving, and diabetes-related distress; handouts/worksheets and brief telephone prompts reinforced practice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Treatment as usual from the endocrinologist, including glucose monitoring, medication and routine diet/exercise/medication advice, without the structured psychological programme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EC7FC8D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First author / clinical psychology researcher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Four 30–45 min sessions held fortnightly (approximately 6–8 weeks) + four brief reinforcement calls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Post-intervention and 3 months after intervention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930A39C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Quality of life; Self-management/self-care; Other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no clear between-group difference; Quality of life: no clear between-group difference; Self-management/self-care: reported; Other: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PC; PsC; SO; RM; AM; RE-AIM R; I; ICCCF Micro</w:t>
            </w:r>
          </w:p>
        </w:tc>
      </w:tr>
      <w:tr w:rsidR="000E3B47" w14:paraId="12D1189F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46100C7" w14:textId="77777777" w:rsidR="000E3B47" w:rsidRDefault="000E3B47" w:rsidP="002A267E">
            <w:pPr>
              <w:jc w:val="center"/>
            </w:pPr>
            <w:r>
              <w:t>58</w:t>
            </w:r>
            <w:r>
              <w:br/>
              <w:t>Covidence ID 161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867BC2A" w14:textId="77777777" w:rsidR="000E3B47" w:rsidRDefault="000E3B47" w:rsidP="002A267E">
            <w:r>
              <w:rPr>
                <w:b/>
              </w:rPr>
              <w:t>Arshed et al (2024)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a multifaceted mobile health intervention (Multi-Aid-Package) in medication adherence and treatment outcomes among patients with hypertension in a low- to middle-income country: randomized controlled trial.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EAA8A59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newly diagnosed hypertension, poor antihypertensive adherence, a smartphone with WhatsApp and ability to use WhatsApp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F8A522C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Parallel superiority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439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10.2196/50248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NCT04577157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Cardiology and medical OPDs of a public tertiary hospital in Lahore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Remote/WhatsApp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87F33A7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Six-month Health-Belief-Model-based Multi-Aid-Package via WhatsApp: written/audio/visual reminders, infographics, animated videos, hypertension education and 24/7 doctor support; IT/research staff coordinated delivery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Standard hospital care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2ED8D6B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Research team / IT support + on-demand doctor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Digital/phone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 (end of intervention)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E573676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Medication adherence; Blood pressure; Other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Medication adherence: favoured intervention; Blood pressure: favoured intervention; Other: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AM; RE-AIM R; I; ICCCF Micro</w:t>
            </w:r>
          </w:p>
        </w:tc>
      </w:tr>
      <w:tr w:rsidR="000E3B47" w14:paraId="06F82C8B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AAA57BC" w14:textId="77777777" w:rsidR="000E3B47" w:rsidRDefault="000E3B47" w:rsidP="002A267E">
            <w:pPr>
              <w:jc w:val="center"/>
            </w:pPr>
            <w:r>
              <w:t>59</w:t>
            </w:r>
            <w:r>
              <w:br/>
              <w:t>Covidence ID 1267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3F4CE8A" w14:textId="77777777" w:rsidR="000E3B47" w:rsidRDefault="000E3B47" w:rsidP="002A267E">
            <w:r>
              <w:rPr>
                <w:b/>
              </w:rPr>
              <w:t>Bhattarai et al (2024)</w:t>
            </w:r>
            <w:r>
              <w:br/>
              <w:t>Impact of a community health worker led intervention for improved blood pressure control in urban Nepal: an open-label cluster randomised controlled trial.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1A47F18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Nepal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≥18 years with hypertension living in the catchment areas of participating public health facilities and expected to remain in the area during the study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EAC720A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Cluster RCT (open-label, parallel, superiority trial)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1252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10.1016/j.lansea.2024.100461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NCT05292469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Ten public primary health facilities and their catchment areas in Budhanilakantha municipality, Kathmandu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Participant homes + public primary-health facilities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89FDDEB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Six structured CHW home visits with family-engaged action planning, BP self-monitoring, medication/lifestyle support and referral, combined with WHO-PEN training for facility healthcare providers and review of BP/follow-up records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hypertension care at public health facilities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8117CFA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Community health workers + trained healthcare providers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Six planned home visits; actual completion averaged about 8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Approximately 12 months; final follow-up occurred on average ~36 days after the sixth home visit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1F45F48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Physical activity; Diet; Medication adherence; Knowledge/KAP; Other; Anthropometric/lipids; Adverse/unintended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mixed, with some outcomes favoring intervention; Physical activity: favoured intervention; Diet: favoured intervention; Medication adherence: no clear between-group difference; Knowledge/KAP: favoured intervention; Other: favoured intervention; Anthropometric/lipids: reported; Adverse/unintended: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RM; RE-AIM R; A; I; ICCCF Micro; Meso</w:t>
            </w:r>
          </w:p>
        </w:tc>
      </w:tr>
      <w:tr w:rsidR="000E3B47" w14:paraId="7A8AFA1B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9D18CBC" w14:textId="77777777" w:rsidR="000E3B47" w:rsidRDefault="000E3B47" w:rsidP="002A267E">
            <w:pPr>
              <w:jc w:val="center"/>
            </w:pPr>
            <w:r>
              <w:t>60</w:t>
            </w:r>
            <w:r>
              <w:br/>
              <w:t>Covidence ID 114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71109FF" w14:textId="77777777" w:rsidR="000E3B47" w:rsidRDefault="000E3B47" w:rsidP="002A267E">
            <w:r>
              <w:rPr>
                <w:b/>
              </w:rPr>
              <w:t>Khan et al (2023)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A randomized controlled trial of blood pressure reduction based on Disease Control Priorities 3 in Pakistan to manage and control hypertension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3B965A9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newly diagnosed or uncontrolled hypertension attending AFIC/NIHD, Rawalpindi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A7DDF22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Parallel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300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10.1007/s40292-023-00589-y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NCT04336631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Hospital emergency room and OPD, AFIC/NIHD, Rawalpindi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OPD + repeated follow-up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9E5F3EB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DCP3 multicomponent programme with behavioural counselling, low-salt/healthy diet, physical activity, medication adherence, stress/lifestyle support and repeated BP monitoring/follow-up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Routine medical care/usual hypertension care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5CB4CAB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Researcher + physician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3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Fortnightly follow-up; repeated BP monitoring during months 2–3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3493535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Diet; Physical activity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favoured intervention; Diet: reported; Physical activity: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R; I; ICCCF Micro</w:t>
            </w:r>
          </w:p>
        </w:tc>
      </w:tr>
      <w:tr w:rsidR="000E3B47" w14:paraId="0D1BB05A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0A9E56E" w14:textId="77777777" w:rsidR="000E3B47" w:rsidRDefault="000E3B47" w:rsidP="002A267E">
            <w:pPr>
              <w:jc w:val="center"/>
            </w:pPr>
            <w:r>
              <w:t>61</w:t>
            </w:r>
            <w:r>
              <w:br/>
              <w:t>Covidence ID 172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0D37E1C" w14:textId="77777777" w:rsidR="000E3B47" w:rsidRDefault="000E3B47" w:rsidP="002A267E">
            <w:r>
              <w:rPr>
                <w:b/>
              </w:rPr>
              <w:t>Sadanshiv et al (2020)</w:t>
            </w:r>
            <w:r>
              <w:br/>
              <w:t>Feasibility of computer-generated telephonic message-based follow-up system among healthcare workers with diabetes: a randomized controlled trial.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C99C725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Healthcare workers with diabetes employed at Christian Medical College, Vellore, Tamil Nadu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279C184" w14:textId="77777777" w:rsidR="000E3B47" w:rsidRDefault="000E3B47" w:rsidP="002A267E">
            <w:r>
              <w:rPr>
                <w:b/>
              </w:rPr>
              <w:t xml:space="preserve">Design: </w:t>
            </w:r>
            <w:r w:rsidRPr="00327D38">
              <w:rPr>
                <w:bCs/>
              </w:rPr>
              <w:t>Parallel RCT</w:t>
            </w:r>
            <w:r>
              <w:rPr>
                <w:b/>
              </w:rPr>
              <w:br/>
              <w:t xml:space="preserve">Randomised sample: </w:t>
            </w:r>
            <w:r w:rsidRPr="00327D38">
              <w:rPr>
                <w:bCs/>
              </w:rPr>
              <w:t>320</w:t>
            </w:r>
            <w:r>
              <w:rPr>
                <w:b/>
              </w:rPr>
              <w:br/>
              <w:t xml:space="preserve">Publication ID: </w:t>
            </w:r>
            <w:r w:rsidRPr="00327D38">
              <w:rPr>
                <w:bCs/>
              </w:rPr>
              <w:t>10.1136/bmjdrc-2020-001237</w:t>
            </w:r>
            <w:r>
              <w:rPr>
                <w:b/>
              </w:rPr>
              <w:br/>
              <w:t xml:space="preserve">Trial ID/registration: </w:t>
            </w:r>
            <w:r w:rsidRPr="00327D38">
              <w:rPr>
                <w:bCs/>
              </w:rPr>
              <w:t>NR</w:t>
            </w:r>
            <w:r>
              <w:rPr>
                <w:b/>
              </w:rPr>
              <w:br/>
              <w:t xml:space="preserve">Recruitment: </w:t>
            </w:r>
            <w:r w:rsidRPr="00327D38">
              <w:rPr>
                <w:bCs/>
              </w:rPr>
              <w:t>Christian Medical College Vellore workforce; 431 assessed, 341 met selection criteria</w:t>
            </w:r>
            <w:r>
              <w:rPr>
                <w:b/>
              </w:rPr>
              <w:br/>
              <w:t xml:space="preserve">Delivery: </w:t>
            </w:r>
            <w:r w:rsidRPr="00327D38">
              <w:rPr>
                <w:bCs/>
              </w:rPr>
              <w:t>Automated mobile messaging + standard diabetes care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401AE15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Computer-generated transtheoretical-model-based educational messages on healthy eating, exercise and lifestyle, sent about twice weekly for 3 months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Standard diabetes care including diet/exercise advice and medications under physician supervision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F804042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Automated messaging / research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Digital/phone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3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 from baseline (3 months after messaging ended)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62DFBA4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Other; Glycaemic control; Anthropometric/lipids; Knowledge/KAP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Other: reported; Glycaemic control: mixed, with some outcomes favoring intervention; Anthropometric/lipids: favoured intervention; Knowledge/KAP: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AM; RE-AIM R; I; ICCCF Micro</w:t>
            </w:r>
          </w:p>
        </w:tc>
      </w:tr>
      <w:tr w:rsidR="000E3B47" w14:paraId="678274D8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A492424" w14:textId="77777777" w:rsidR="000E3B47" w:rsidRDefault="000E3B47" w:rsidP="002A267E">
            <w:pPr>
              <w:jc w:val="center"/>
            </w:pPr>
            <w:r>
              <w:t>62</w:t>
            </w:r>
            <w:r>
              <w:br/>
              <w:t>Covidence ID 1226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2FC62CD" w14:textId="77777777" w:rsidR="000E3B47" w:rsidRDefault="000E3B47" w:rsidP="002A267E">
            <w:r>
              <w:rPr>
                <w:b/>
              </w:rPr>
              <w:t>Bukhsh et al (2022)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Impact of pharmacist-led diabetes self-care education on patients with type 2 diabetes in Pakistan: a randomized controlled trial.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76737B4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T2DM and poor glycaemic control (HbA1c ≥7%) receiving care at a diabetes clinic in Islamabad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DD0B714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Single-centre open-label prospective parallel 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75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10.3389/fphar.2022.754999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</w:t>
            </w:r>
            <w:r>
              <w:lastRenderedPageBreak/>
              <w:t>ACTRN12617001327370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Diabetes clinic, Capital Hospital, Islamabad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diabetes clinic + telephone follow-up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B0C4711" w14:textId="77777777" w:rsidR="000E3B47" w:rsidRDefault="000E3B47" w:rsidP="002A267E">
            <w:r>
              <w:rPr>
                <w:b/>
              </w:rPr>
              <w:lastRenderedPageBreak/>
              <w:t>Intervention:</w:t>
            </w:r>
            <w:r>
              <w:t xml:space="preserve"> Two pharmacist-led face-to-face self-care education sessions (baseline 30–40 min; week 12, 15–30 min) on diabetes, glucose monitoring, food choices, exercise, medication and complications, plus printed Urdu materials </w:t>
            </w:r>
            <w:r>
              <w:lastRenderedPageBreak/>
              <w:t>and telephone follow-up every 4 weeks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diabetes-clinic care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10F37FB" w14:textId="77777777" w:rsidR="000E3B47" w:rsidRDefault="000E3B47" w:rsidP="002A267E">
            <w:r>
              <w:rPr>
                <w:b/>
              </w:rPr>
              <w:lastRenderedPageBreak/>
              <w:t>Provider:</w:t>
            </w:r>
            <w:r>
              <w:t xml:space="preserve">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months; education at baseline and week 12 plus telephone follow-up every 4 weeks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FE38C19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Knowledge/KAP; Self-management/self-care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Knowledge/KAP: favoured intervention; Self-management/self-care: favoured intervention</w:t>
            </w:r>
            <w:r>
              <w:br/>
            </w:r>
            <w:r>
              <w:rPr>
                <w:b/>
              </w:rPr>
              <w:lastRenderedPageBreak/>
              <w:t>Frameworks:</w:t>
            </w:r>
            <w:r>
              <w:t xml:space="preserve"> COM-B PsC; SO; AM; RE-AIM R; I; ICCCF Micro</w:t>
            </w:r>
          </w:p>
        </w:tc>
      </w:tr>
      <w:tr w:rsidR="000E3B47" w14:paraId="3B6C870D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2C9738A" w14:textId="77777777" w:rsidR="000E3B47" w:rsidRDefault="000E3B47" w:rsidP="002A267E">
            <w:pPr>
              <w:jc w:val="center"/>
            </w:pPr>
            <w:r>
              <w:lastRenderedPageBreak/>
              <w:t>63</w:t>
            </w:r>
            <w:r>
              <w:br/>
              <w:t>Covidence ID 174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5622C47" w14:textId="77777777" w:rsidR="000E3B47" w:rsidRDefault="000E3B47" w:rsidP="002A267E">
            <w:r>
              <w:rPr>
                <w:b/>
              </w:rPr>
              <w:t>Thankappan et al (2013)</w:t>
            </w:r>
            <w:r>
              <w:br/>
              <w:t>Smoking cessation among diabetes patients: results of a pilot randomized controlled trial in Kerala, India.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2499402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 male diabetes patients who had smoked in the previous month, were literate and expected to remain in the clinic catchment for 6 months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BBFE000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Pilot parallel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224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10.1186/1471-2458-13-47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CTRI/2012/01/002327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Two referral diabetes clinics in peri-urban Kerala, South India; 2490 male patients screened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Diabetes clinics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B014096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Both arms received diabetes-specific doctor advice and educational materials; enhanced arm additionally received three 30-min culturally tailored 5As/5Rs counselling sessions from a trained non-doctor health professional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Active comparison: doctor Ask/Advise smoking-cessation message + diabetes-specific education materials, without additional counselor sessions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A177324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Doctor + trained non-doctor counselor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Counselling at baseline, 1 month and 3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1, 3 and 6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0A8EBD8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Tobacco; Smoking/tobacco; Patient-reported outcomes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Tobacco: mixed, with some outcomes favoring intervention; Smoking/tobacco: reported; Patient-reported outcomes: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RM; RE-AIM R; I; M; ICCCF Micro; Meso</w:t>
            </w:r>
            <w:r>
              <w:br/>
            </w:r>
            <w:r>
              <w:rPr>
                <w:b/>
              </w:rPr>
              <w:t>Linked report(s):</w:t>
            </w:r>
            <w:r>
              <w:t xml:space="preserve"> one companion report listed below</w:t>
            </w:r>
          </w:p>
        </w:tc>
      </w:tr>
      <w:tr w:rsidR="000E3B47" w14:paraId="78516B75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D85BF6F" w14:textId="77777777" w:rsidR="000E3B47" w:rsidRDefault="000E3B47" w:rsidP="002A267E">
            <w:pPr>
              <w:jc w:val="center"/>
            </w:pPr>
            <w:r>
              <w:t>64</w:t>
            </w:r>
            <w:r>
              <w:br/>
              <w:t>Covidence ID 230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F0DEAA1" w14:textId="77777777" w:rsidR="000E3B47" w:rsidRDefault="000E3B47" w:rsidP="002A267E">
            <w:r>
              <w:rPr>
                <w:b/>
              </w:rPr>
              <w:t>Gamage et al (2020)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a scalable group-based education and monitoring program, delivered by health workers, to improve control of hypertension in rural India: a cluster randomised controlled trial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3EEEC24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verified hypertension identified from a large community survey in three diverse rural South Indian regions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FE61020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Cluster 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1736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10.1371/journal.pmed.1002997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CTRI/2016/02/006678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Community-based hypertension survey using randomly selected wards/villages/hamlets in Trivandrum, West Godavari and Rishi Valley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Village/community group sessions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8055698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Six fortnightly group sessions (~90 min each) over 3 months; CHWs measured BP and weight, taught hypertension management, medication adherence, physical activity and healthy diet, and used pictorial flipcharts/handouts; supervisors reviewed delivery after each session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care; no group education/monitoring program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FD7DD2F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Accredited social health activists/community health workers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Group/community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sessions every 2 weeks over 3 months; ~90 min/session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Approximately 2 months after the final intervention session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74D375B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Medication adherence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favoured intervention; Medication adherence: no clear between-group difference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AM; RE-AIM R; I; ICCCF Micro; Meso</w:t>
            </w:r>
          </w:p>
        </w:tc>
      </w:tr>
      <w:tr w:rsidR="000E3B47" w14:paraId="132A39A3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69459B1" w14:textId="77777777" w:rsidR="000E3B47" w:rsidRDefault="000E3B47" w:rsidP="002A267E">
            <w:pPr>
              <w:jc w:val="center"/>
            </w:pPr>
            <w:r>
              <w:t>65</w:t>
            </w:r>
            <w:r>
              <w:br/>
              <w:t>Covidence ID 1335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441D49C" w14:textId="77777777" w:rsidR="000E3B47" w:rsidRDefault="000E3B47" w:rsidP="002A267E">
            <w:r>
              <w:rPr>
                <w:b/>
              </w:rPr>
              <w:t>Khan et al (2019)</w:t>
            </w:r>
            <w:r>
              <w:br/>
              <w:t>Enhanced hypertension care through private clinics in Pakistan: a cluster randomised trial.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C86416F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≥25 years with hypertension (SBP &gt;140 and/or DBP &gt;90 mm Hg) attending urban private primary-care clinics.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5891438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Pragmatic two-arm cluster-randomized controlled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1138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10.3399/bjgpopen18X101617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ISRCTN34381594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Twenty-six private clinics in three districts of Punjab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Private primary-care clinics + mobile follow-up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6D97A78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Enhanced hypertension/CVD care package with clinical desk guide, additional antihypertensive medicines, pictorial lifestyle education, doctor/paramedic training and mobile-phone follow-up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Enhanced screening/diagnosis and patient recording for hypertension and related conditions without the full additional care package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03C0411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Private-clinic doctors + paramedical staff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9 months with regular/monthly clinic follow-up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9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974DC09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Anthropometric/lipids; Glycaemic control; Health-service use; Smoking/tobacco; Adverse events/safety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favoured intervention; Anthropometric/lipids: favoured intervention; Glycaemic control: no clear between-group difference; Health-service use: favoured intervention; Smoking/tobacco: no clear between-group difference; Adverse events/safety: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AM; RE-AIM A; I; ICCCF Micro; Meso; Macro</w:t>
            </w:r>
          </w:p>
        </w:tc>
      </w:tr>
      <w:tr w:rsidR="000E3B47" w14:paraId="2452B027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5F1D923" w14:textId="77777777" w:rsidR="000E3B47" w:rsidRDefault="000E3B47" w:rsidP="002A267E">
            <w:pPr>
              <w:jc w:val="center"/>
            </w:pPr>
            <w:r>
              <w:t>66</w:t>
            </w:r>
            <w:r>
              <w:br/>
              <w:t>Covidence ID 223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A23F306" w14:textId="77777777" w:rsidR="000E3B47" w:rsidRDefault="000E3B47" w:rsidP="002A267E">
            <w:r>
              <w:rPr>
                <w:b/>
              </w:rPr>
              <w:t>Sunil Kumar et al. (2020)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An android smartphone-based randomized intervention improves the quality of life in patients with type 2 diabetes in Mysore, Karnataka, India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02F08D2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18–65 years with T2DM ≥1 year, on insulin and/or oral medication, owning an Android smartphone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7721962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 (two-arm field trial)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300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10.1016/j.dsx.2020.07.025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General Medicine OPD of a tertiary-care hospital in Mysuru, Karnataka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Android smartphone application + usual monthly clinic care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F44AE2C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Six-month DIAGURU app intervention with glucose/insulin/food entry, abnormal-value alerts, medication notifications, calorie guidance, glucose reports/graphs, FAQs and self-management tips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No app; continue regular medication and usual monthly assessment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8DACBA4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Digital application / study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Digital/phone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 (end of intervention)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CC31D95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Quality of life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Quality of life: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RM; AM; RE-AIM I; ICCCF Micro</w:t>
            </w:r>
          </w:p>
        </w:tc>
      </w:tr>
      <w:tr w:rsidR="000E3B47" w14:paraId="0BA366CB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33C858A" w14:textId="77777777" w:rsidR="000E3B47" w:rsidRDefault="000E3B47" w:rsidP="002A267E">
            <w:pPr>
              <w:jc w:val="center"/>
            </w:pPr>
            <w:r>
              <w:t>67</w:t>
            </w:r>
            <w:r>
              <w:br/>
              <w:t>Covidence ID 3544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3DBA98C" w14:textId="77777777" w:rsidR="000E3B47" w:rsidRDefault="000E3B47" w:rsidP="002A267E">
            <w:r>
              <w:rPr>
                <w:b/>
              </w:rPr>
              <w:t>Carvalho et al (2007)</w:t>
            </w:r>
            <w:r>
              <w:br/>
              <w:t>Impact of community pharmacy based patient education on the quality of life of hypertensive patients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D040BFD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&gt;18 years with hypertension, with or without comorbidities, attending two community pharmacies in Mysore; pregnant patients excluded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F4CE896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 (open-label; block randomisation)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58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ProQuest 30283263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Community survey around JSS Community Pharmacy premises in Mysore, India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Community-pharmacy-based patient education and follow-up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483B01D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Tailored pharmacist education at baseline and three monthly follow-ups on hypertension, medicines, adherence, exercise, salt reduction, stress management and BP monitoring, supported by an English/Kannada patient information leaflet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care plus basic information on correct medicine-taking; detailed education was intended after final assessment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B081868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Community pharmacist / study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Baseline plus 30-, 60- and 90-day contacts; about 45 min initially and 20 min at follow-ups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30, 60 and 90 days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09D3FBF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Quality of life; Medication adherence; Knowledge/KAP; Adverse events/safety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reported; Quality of life: reported; Medication adherence: reported; Knowledge/KAP: reported; Adverse events/safety: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RM; RE-AIM I; ICCCF Micro</w:t>
            </w:r>
          </w:p>
        </w:tc>
      </w:tr>
      <w:tr w:rsidR="000E3B47" w14:paraId="16ED4679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6AB3C83" w14:textId="77777777" w:rsidR="000E3B47" w:rsidRDefault="000E3B47" w:rsidP="002A267E">
            <w:pPr>
              <w:jc w:val="center"/>
            </w:pPr>
            <w:r>
              <w:lastRenderedPageBreak/>
              <w:t>68</w:t>
            </w:r>
            <w:r>
              <w:br/>
              <w:t>Covidence ID 4849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23D1AFF" w14:textId="77777777" w:rsidR="000E3B47" w:rsidRDefault="000E3B47" w:rsidP="002A267E">
            <w:r>
              <w:rPr>
                <w:b/>
              </w:rPr>
              <w:t>Adepu et al (2010)</w:t>
            </w:r>
            <w:r>
              <w:br/>
              <w:t>Influence of structured patient education on therapeutic outcomes in diabetes and hypertensive patients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D418553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 and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with T2DM, hypertension, or both attending a South Indian tertiary-care Medicine OPD, able to use Kannada or English; complicated/uncontrolled disease and recent major cardiac complications excluded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5A48F15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 with six disease-by-arm strata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240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NR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Medicine outpatient department of a South Indian tertiary-care teaching hospital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outpatient clinic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511C882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Structured pharmacist education on disease, medicines, diet and lifestyle at baseline and each monthly follow-up for patients with diabetes, hypertension or both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care during follow-up, with detailed structured education provided only at the final visit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645FFAF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Baseline plus monthly follow-ups for 3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1, 2 and 3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66EE251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Blood pressure; Glycaemic control; Medication adherence; Knowledge/KAP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reported; Glycaemic control: reported; Medication adherence: reported; Knowledge/KAP: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RM; RE-AIM I; ICCCF Micro</w:t>
            </w:r>
          </w:p>
        </w:tc>
      </w:tr>
      <w:tr w:rsidR="000E3B47" w14:paraId="6F4F6927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7B54BFA" w14:textId="77777777" w:rsidR="000E3B47" w:rsidRDefault="000E3B47" w:rsidP="002A267E">
            <w:pPr>
              <w:jc w:val="center"/>
            </w:pPr>
            <w:r>
              <w:t>69</w:t>
            </w:r>
            <w:r>
              <w:br/>
              <w:t>Covidence ID 4938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1307C40" w14:textId="77777777" w:rsidR="000E3B47" w:rsidRDefault="000E3B47" w:rsidP="002A267E">
            <w:r>
              <w:rPr>
                <w:b/>
              </w:rPr>
              <w:t>Kandasamy et al (2016)</w:t>
            </w:r>
            <w:r>
              <w:br/>
              <w:t>Impact of pharmacist intervention in screening and education on blood pressure in a rural area in Southern India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C1B998F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20-80 years with diagnosed hypertension, with or without comorbidities, in rural Komarapalayam; cognitive/psychiatric conditions and pregnancy/lactation excluded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9DEFBF5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Two-arm randomized controlled pilot study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60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10.22159/ajpcr.2016.v9s3.14782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Rural areas of Komarapalayam, Tamil Nadu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Rural/community setting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A74CD54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Oral and audiovisual pharmacist education plus leaflets on hypertension, BP targets/complications, DASH-style diet and salt reduction, weight, exercise, smoking/alcohol and medication adherence, delivered across two monthly follow-up periods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No study counselling; outcomes measured on the same schedule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DF5FBEF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Pharmacist / pharmacy-practice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 with audiovisual/printed support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Baseline plus two monthly follow-ups; education content delivered across the first two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 and 2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0CEF9BC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Quality of life; Knowledge/KAP; Blood pressure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Quality of life: favoured intervention; Knowledge/KAP: favoured intervention; Blood pressure: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I; ICCCF Micro</w:t>
            </w:r>
          </w:p>
        </w:tc>
      </w:tr>
      <w:tr w:rsidR="000E3B47" w14:paraId="2A29CE45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481DE6D" w14:textId="77777777" w:rsidR="000E3B47" w:rsidRDefault="000E3B47" w:rsidP="002A267E">
            <w:pPr>
              <w:jc w:val="center"/>
            </w:pPr>
            <w:r>
              <w:t>70</w:t>
            </w:r>
            <w:r>
              <w:br/>
              <w:t>Covidence ID 3784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53ECCBF" w14:textId="77777777" w:rsidR="000E3B47" w:rsidRDefault="000E3B47" w:rsidP="002A267E">
            <w:r>
              <w:rPr>
                <w:b/>
              </w:rPr>
              <w:t>Arun et al (2008)</w:t>
            </w:r>
            <w:r>
              <w:br/>
              <w:t>The impact of pharmaceutical care on the clinical outcome of diabetes mellitus among a rural patient population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5418A5D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&gt;18 years with T2DM taking diabetes medication for at least 12 months, recruited from three rural primary health centres in Northern Tamil Nadu; pregnant women excluded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E65D67E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 (open-label, parallel pharmaceutical-care study)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154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NR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Three primary health centres in a rural district of Northern Tamil Nadu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Primary health centres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3E28F45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Pharmacist counselling about diabetes and health care at baseline and every monthly visit, with repeated capillary glucose/BP monitoring over a 6-month program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No pharmacist counselling during the study; control participants received the same counselling after the end-of-study assessment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59F0855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Pharmacists, with PHC laboratory staff assisting outcome assessment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Monthly follow-up/counselling for 5 months within a 6-month study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Monthly visits through 6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10F7C8B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Anthropometric/lipids; Blood pressure; Quality of life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Anthropometric/lipids: favoured intervention; Blood pressure: reported; Quality of life: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I; ICCCF Micro</w:t>
            </w:r>
          </w:p>
        </w:tc>
      </w:tr>
      <w:tr w:rsidR="000E3B47" w14:paraId="29EE4AE2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0DAE484" w14:textId="77777777" w:rsidR="000E3B47" w:rsidRDefault="000E3B47" w:rsidP="002A267E">
            <w:pPr>
              <w:jc w:val="center"/>
            </w:pPr>
            <w:r>
              <w:t>71</w:t>
            </w:r>
            <w:r>
              <w:br/>
              <w:t>Covidence ID 4579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87D5F51" w14:textId="77777777" w:rsidR="000E3B47" w:rsidRDefault="000E3B47" w:rsidP="002A267E">
            <w:r>
              <w:rPr>
                <w:b/>
              </w:rPr>
              <w:t>Sathvik et al (2013)</w:t>
            </w:r>
            <w:r>
              <w:br/>
              <w:t>Self - reported medication adherence pattern of rural Indian patients with hypertension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CBE6537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&gt;18 years taking prescription antihypertensive medication in three rural areas of Mysore district, able to communicate in Kannada; alternative-medicine users and people with hearing/cognitive impairment excluded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F3DD110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 (open-label; block randomisation)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150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NR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Three rural areas of Mysore district, Karnataka, identified through a pharmacist-led community survey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Participants' homes / rural community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18A23BC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Pharmacist medication education at baseline and days 15, 30 and 45, delivered verbally with printed medication information; each contact lasted about 20-25 minutes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No verbal medication education during follow-up, but control participants received a patient information leaflet at baseline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B89C3BA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Study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 home visits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Four education contacts at baseline, day 15, day 30 and day 45; BMQ reassessed at day 60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60 days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F26AE02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Medication adherence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Medication adherence: mixed, with some outcomes favoring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RM; RE-AIM I; ICCCF Micro</w:t>
            </w:r>
          </w:p>
        </w:tc>
      </w:tr>
      <w:tr w:rsidR="000E3B47" w14:paraId="361ECB88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5BB96DF" w14:textId="77777777" w:rsidR="000E3B47" w:rsidRDefault="000E3B47" w:rsidP="002A267E">
            <w:pPr>
              <w:jc w:val="center"/>
            </w:pPr>
            <w:r>
              <w:t>72</w:t>
            </w:r>
            <w:r>
              <w:br/>
              <w:t>Covidence ID 4840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897A986" w14:textId="77777777" w:rsidR="000E3B47" w:rsidRDefault="000E3B47" w:rsidP="002A267E">
            <w:r>
              <w:rPr>
                <w:b/>
              </w:rPr>
              <w:t>Shailaja et al (2020)</w:t>
            </w:r>
            <w:r>
              <w:br/>
              <w:t>Impact of patient counselling among type 2 diabetes mellitus patients in a tertiary care hospital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D4F6294" w14:textId="77777777" w:rsidR="000E3B47" w:rsidRDefault="000E3B47" w:rsidP="002A267E">
            <w:r>
              <w:rPr>
                <w:b/>
              </w:rPr>
              <w:t>Country: India</w:t>
            </w:r>
            <w:r>
              <w:rPr>
                <w:b/>
              </w:rPr>
              <w:br/>
              <w:t>Condition: Diabetes</w:t>
            </w:r>
            <w:r>
              <w:rPr>
                <w:b/>
              </w:rPr>
              <w:br/>
              <w:t>Population: Patients with type 2 diabetes mellitus meeting the study inclusion criteria at a tertiary-care hospital in Chennai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985ACFF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 (prospective interventional study)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262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10.22376/ijpbs.2020.11.2.p33-39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Tertiary-care hospital, Chennai, India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Tertiary-care hospital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84A7566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Patient counselling plus pamphlets at the first visit, intended to improve diabetes knowledge, attitude/practice and glycaemic control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Control group received no study counselling/pamphlets until the end of the study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B869DD4" w14:textId="77777777" w:rsidR="000E3B47" w:rsidRDefault="000E3B47" w:rsidP="002A267E">
            <w:r>
              <w:rPr>
                <w:b/>
              </w:rPr>
              <w:t>Provider: Study counselling team</w:t>
            </w:r>
            <w:r>
              <w:rPr>
                <w:b/>
              </w:rPr>
              <w:br/>
              <w:t>Mode: Face-to-face</w:t>
            </w:r>
            <w:r>
              <w:rPr>
                <w:b/>
              </w:rPr>
              <w:br/>
              <w:t>Duration: Study period reported as 6 months; counselling delivered at the first visit</w:t>
            </w:r>
            <w:r>
              <w:rPr>
                <w:b/>
              </w:rPr>
              <w:br/>
              <w:t>Follow-up: Baseline assessment was reported in month 1, with follow-up assessment in month 3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6618457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Knowledge, attitude and practice; fasting glucose; postprandial glucose; HbA1c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KAP scores and glycaemic measures improved in the intervention group; no significant changes were reported in control.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R; I; ICCCF Micro</w:t>
            </w:r>
          </w:p>
        </w:tc>
      </w:tr>
      <w:tr w:rsidR="000E3B47" w14:paraId="7E6E2327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672F6A6" w14:textId="77777777" w:rsidR="000E3B47" w:rsidRDefault="000E3B47" w:rsidP="002A267E">
            <w:pPr>
              <w:jc w:val="center"/>
            </w:pPr>
            <w:r>
              <w:t>73</w:t>
            </w:r>
            <w:r>
              <w:br/>
              <w:t>Covidence ID 113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36D1AC5" w14:textId="77777777" w:rsidR="000E3B47" w:rsidRDefault="000E3B47" w:rsidP="002A267E">
            <w:r>
              <w:rPr>
                <w:b/>
              </w:rPr>
              <w:t>Sadeghian et al (2016)</w:t>
            </w:r>
            <w:r>
              <w:br/>
              <w:t>Effects of a self-management educational program on metabolic control in type 2 diabetes.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BA8B096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Patients with T2DM attending the Diabetic Clinic at G.T.B. Hospital, Delhi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18B4D18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Parallel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306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10.3906/sag-1501-115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Diabetic Clinic, UCMS &amp; GTB Hospital, Delhi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 diabetic clinic; small-group education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819936C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Structured small-group diabetes self-management education covering meal planning, physical activity, medication, metabolic control, illness/hypo/hyperglycaemia management and one self-management goal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Unstructured education + routine treatment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83959E5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Multidisciplinary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4 hours over 2 weeks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3 and 6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B3A80DB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Physical activity; Anthropometric/lipids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Physical activity: favoured intervention; Anthropometric/lipids: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RM; RE-AIM R; I; ICCCF Micro</w:t>
            </w:r>
          </w:p>
        </w:tc>
      </w:tr>
      <w:tr w:rsidR="000E3B47" w14:paraId="234BD457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24787F3" w14:textId="77777777" w:rsidR="000E3B47" w:rsidRDefault="000E3B47" w:rsidP="002A267E">
            <w:pPr>
              <w:jc w:val="center"/>
            </w:pPr>
            <w:r>
              <w:t>74</w:t>
            </w:r>
            <w:r>
              <w:br/>
              <w:t>Covidence ID 2461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D376DFC" w14:textId="77777777" w:rsidR="000E3B47" w:rsidRDefault="000E3B47" w:rsidP="002A267E">
            <w:r>
              <w:rPr>
                <w:b/>
              </w:rPr>
              <w:t>Mukhopadhyay et al (2023)</w:t>
            </w:r>
            <w:r>
              <w:br/>
              <w:t xml:space="preserve">Evaluation of community-based care delivered by primary healthcare </w:t>
            </w:r>
            <w:r>
              <w:lastRenderedPageBreak/>
              <w:t>providers in management of hypertension in a rural area of West Bengal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2834E4B" w14:textId="77777777" w:rsidR="000E3B47" w:rsidRDefault="000E3B47" w:rsidP="002A267E">
            <w:r>
              <w:rPr>
                <w:b/>
              </w:rPr>
              <w:lastRenderedPageBreak/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&gt;40 years with </w:t>
            </w:r>
            <w:r>
              <w:lastRenderedPageBreak/>
              <w:t>newly detected, medically confirmed hypertension living in selected rural blocks of North-24 Parganas, West Bengal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25F3C89" w14:textId="77777777" w:rsidR="000E3B47" w:rsidRDefault="000E3B47" w:rsidP="002A267E">
            <w:r>
              <w:rPr>
                <w:b/>
              </w:rPr>
              <w:lastRenderedPageBreak/>
              <w:t>Design:</w:t>
            </w:r>
            <w:r>
              <w:t xml:space="preserve"> Matched-pair cluster RCT (block-level randomisation)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457 participants </w:t>
            </w:r>
            <w:r>
              <w:lastRenderedPageBreak/>
              <w:t>across six matched rural blocks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10.4103/jfmpc.jfmpc_2435_22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Community screening through ASHAs and selected subcentres in six matched rural blocks of North-24 Parganas, West Bengal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Community and primary-care-based intervention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AA20A79" w14:textId="77777777" w:rsidR="000E3B47" w:rsidRDefault="000E3B47" w:rsidP="002A267E">
            <w:r>
              <w:rPr>
                <w:b/>
              </w:rPr>
              <w:lastRenderedPageBreak/>
              <w:t>Intervention:</w:t>
            </w:r>
            <w:r>
              <w:t xml:space="preserve"> Provider training plus protocol-based clinic/home counselling, information booklet, lifestyle goal setting, BP/weight </w:t>
            </w:r>
            <w:r>
              <w:lastRenderedPageBreak/>
              <w:t>monitoring, medication-compliance follow-up and referral/continuity support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hypertension care at clinicians' discretion; control-provider training was deferred until after project completion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5787EFF" w14:textId="77777777" w:rsidR="000E3B47" w:rsidRDefault="000E3B47" w:rsidP="002A267E">
            <w:r>
              <w:rPr>
                <w:b/>
              </w:rPr>
              <w:lastRenderedPageBreak/>
              <w:t>Provider:</w:t>
            </w:r>
            <w:r>
              <w:t xml:space="preserve"> ASHA/community health workers + primary healthcare providers + Medical Officers</w:t>
            </w:r>
            <w:r>
              <w:br/>
            </w:r>
            <w:r>
              <w:rPr>
                <w:b/>
              </w:rPr>
              <w:lastRenderedPageBreak/>
              <w:t>Mode:</w:t>
            </w:r>
            <w:r>
              <w:t xml:space="preserve"> Group/community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12 months; clinic counselling and alternate-monthly home follow-up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12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AACD3F3" w14:textId="77777777" w:rsidR="000E3B47" w:rsidRDefault="000E3B47" w:rsidP="002A267E">
            <w:r>
              <w:rPr>
                <w:b/>
              </w:rPr>
              <w:lastRenderedPageBreak/>
              <w:t>Outcomes:</w:t>
            </w:r>
            <w:r>
              <w:t xml:space="preserve"> Blood pressure; Glycaemic control; Anthropometric/lipids; Smoking/tobacco; Diet/nutrition; Physical activity; Medication </w:t>
            </w:r>
            <w:r>
              <w:lastRenderedPageBreak/>
              <w:t>adherence; Adverse events/safety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Blood pressure: favoured intervention; Glycaemic control: no clear between-group difference; Anthropometric/lipids: favoured intervention; Smoking/tobacco: favoured intervention; Diet/nutrition: favoured intervention; Physical activity: favoured intervention; Medication adherence: favoured intervention; Adverse events/safety: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RM; RE-AIM R; I; ICCCF Micro; Meso</w:t>
            </w:r>
          </w:p>
        </w:tc>
      </w:tr>
      <w:tr w:rsidR="000E3B47" w14:paraId="20480FC1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F1DD6E3" w14:textId="77777777" w:rsidR="000E3B47" w:rsidRDefault="000E3B47" w:rsidP="002A267E">
            <w:pPr>
              <w:jc w:val="center"/>
            </w:pPr>
            <w:r>
              <w:lastRenderedPageBreak/>
              <w:t>75</w:t>
            </w:r>
            <w:r>
              <w:br/>
              <w:t>Covidence ID 5032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6C98EAB" w14:textId="77777777" w:rsidR="000E3B47" w:rsidRDefault="000E3B47" w:rsidP="002A267E">
            <w:r>
              <w:rPr>
                <w:b/>
              </w:rPr>
              <w:t>Gangwar et al (2014)</w:t>
            </w:r>
            <w:r>
              <w:br/>
              <w:t>Impact of medication and psychological behavior assessment by community pharmacists in type 2 diabetes mellitus patients after hospital stay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D73058C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&gt;20 and &lt;75 years with T2DM for &gt;1 year, on stable antidiabetic pharmacotherapy and regularly attending two community pharmacies in Kanpur; serious cardiac/hepatic/renal disease and secondary/type 1 diabetes excluded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0A89403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Prospective randomised controlled intervention study</w:t>
            </w:r>
            <w:r>
              <w:br/>
            </w:r>
            <w:r>
              <w:rPr>
                <w:b/>
              </w:rPr>
              <w:t>Randomised/enrolled sample:</w:t>
            </w:r>
            <w:r>
              <w:t xml:space="preserve"> 723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NR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Two community-pharmacy/clinic sites in Kanpur, India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Community-pharmacy-based medication review and counselling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E433438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Medication review using PCNE and treatment guidelines plus motivational interviewing/psychological-aspect counselling at baseline and 3, 6, 9 and 12 months; identified drug-related problems were discussed with the diabetologist and treatment adjusted when appropriate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treatment without the structured medication-review/PAT intervention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3372F39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Eight trained community pharmacists with diabetologist collaboration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 community-pharmacy care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Medication review plus structured pharmacist sessions at baseline and 3, 6, 9 and 12 months over 1 year; review interview ~10-15 min and PAT sessions ~25-30 min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3, 6, 9 and 12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71B603E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Medication adherence; Glycaemic/metabolic control; Health-service/self-care use; Adverse/drug-related problems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Medication adherence: reported; Glycaemic/metabolic control: reported; Health-service/self-care use: reported; Adverse/drug-related problems: reported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RM; RE-AIM I; ICCCF Micro; Meso</w:t>
            </w:r>
          </w:p>
        </w:tc>
      </w:tr>
      <w:tr w:rsidR="000E3B47" w14:paraId="3D816C2F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79121CE" w14:textId="77777777" w:rsidR="000E3B47" w:rsidRDefault="000E3B47" w:rsidP="002A267E">
            <w:pPr>
              <w:jc w:val="center"/>
            </w:pPr>
            <w:r>
              <w:t>76</w:t>
            </w:r>
            <w:r>
              <w:br/>
              <w:t>Covidence ID 5560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5CA8246" w14:textId="77777777" w:rsidR="000E3B47" w:rsidRDefault="000E3B47" w:rsidP="002A267E">
            <w:r>
              <w:rPr>
                <w:b/>
              </w:rPr>
              <w:t>Ghosh et al (2010)</w:t>
            </w:r>
            <w:r>
              <w:br/>
              <w:t>Assessment the influence of patient counseling on quality of life in type-II diabetes mellitus patients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4F4983D" w14:textId="77777777" w:rsidR="000E3B47" w:rsidRDefault="000E3B47" w:rsidP="002A267E">
            <w:r>
              <w:rPr>
                <w:b/>
              </w:rPr>
              <w:t xml:space="preserve">Country: </w:t>
            </w:r>
            <w:r w:rsidRPr="00C67233">
              <w:rPr>
                <w:bCs/>
              </w:rPr>
              <w:t>India</w:t>
            </w:r>
            <w:r>
              <w:rPr>
                <w:b/>
              </w:rPr>
              <w:br/>
              <w:t xml:space="preserve">Condition: </w:t>
            </w:r>
            <w:r w:rsidRPr="00C67233">
              <w:rPr>
                <w:bCs/>
              </w:rPr>
              <w:t>Diabetes</w:t>
            </w:r>
            <w:r>
              <w:rPr>
                <w:b/>
              </w:rPr>
              <w:br/>
              <w:t xml:space="preserve">Population: </w:t>
            </w:r>
            <w:r w:rsidRPr="00C67233">
              <w:rPr>
                <w:bCs/>
              </w:rPr>
              <w:t>Patients with type 2 diabetes mellitus treated in the</w:t>
            </w:r>
            <w:r>
              <w:rPr>
                <w:b/>
              </w:rPr>
              <w:t xml:space="preserve"> </w:t>
            </w:r>
            <w:r w:rsidRPr="00C67233">
              <w:rPr>
                <w:bCs/>
              </w:rPr>
              <w:t>Medicine Department of S.D. Medical Hospital, Uttar Pradesh; most participants were &gt;50 years and had longstanding diabetes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68129B6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Randomised controlled study</w:t>
            </w:r>
            <w:r>
              <w:br/>
            </w:r>
            <w:r>
              <w:rPr>
                <w:b/>
              </w:rPr>
              <w:t>Reported overall sample: 22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NR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Medicine Department, S.D. Medical Hospital, Uttar Pradesh, India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Hospital-based face-to-face patient counselling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42A04E2" w14:textId="77777777" w:rsidR="000E3B47" w:rsidRDefault="000E3B47" w:rsidP="002A267E">
            <w:r>
              <w:rPr>
                <w:b/>
              </w:rPr>
              <w:t>Intervention: Patient counselling regarding diabetes/disease management, medication and lifestyle modification</w:t>
            </w:r>
            <w:r>
              <w:rPr>
                <w:b/>
              </w:rPr>
              <w:br/>
              <w:t>Comparator: Control/usual care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B0A1CCE" w14:textId="77777777" w:rsidR="000E3B47" w:rsidRDefault="000E3B47" w:rsidP="002A267E">
            <w:r>
              <w:rPr>
                <w:b/>
              </w:rPr>
              <w:t>Provider: NR</w:t>
            </w:r>
            <w:r>
              <w:rPr>
                <w:b/>
              </w:rPr>
              <w:br/>
              <w:t>Mode: Face-to-face</w:t>
            </w:r>
            <w:r>
              <w:rPr>
                <w:b/>
              </w:rPr>
              <w:br/>
              <w:t>Duration: 45 days</w:t>
            </w:r>
            <w:r>
              <w:rPr>
                <w:b/>
              </w:rPr>
              <w:br/>
              <w:t>Follow-up: 45 days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DFFE858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Fasting plasma glucose; postprandial plasma glucose; quality of life/disease-management perception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Fasting and postprandial glucose improved after counselling; the report concludes that patient counselling can improve health indicators.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ICCCF Micro</w:t>
            </w:r>
          </w:p>
        </w:tc>
      </w:tr>
      <w:tr w:rsidR="000E3B47" w14:paraId="3B1BB864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920165A" w14:textId="77777777" w:rsidR="000E3B47" w:rsidRDefault="000E3B47" w:rsidP="002A267E">
            <w:pPr>
              <w:jc w:val="center"/>
            </w:pPr>
            <w:r>
              <w:t>77</w:t>
            </w:r>
            <w:r>
              <w:br/>
              <w:t>Covidence ID 330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F0634EA" w14:textId="77777777" w:rsidR="000E3B47" w:rsidRDefault="000E3B47" w:rsidP="002A267E">
            <w:r>
              <w:rPr>
                <w:b/>
              </w:rPr>
              <w:t>Kleinman et al (2017)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Improved medication adherence and frequency of blood glucose self-testing using an m-Health platform versus usual care in a multisite randomized clinical trial among people with type 2 diabetes in India.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C28D404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18–65 years with T2DM &gt;6 months, HbA1c 7.5%–12.5%, stable therapy and access to an Android smartphone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55A8396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 (open-label, two-arm parallel trial)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91; 90 eligible participants were included at baseline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10.1089/tmj.2016.0265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CTRI/2015/02/005560; NCT02587286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Three diabetes clinics in Ahmedabad, Mumbai and Chennai, India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Multisite clinic care with mHealth platform support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C76B4B5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Six-month Gather mHealth platform with medication and glucose-testing reminders/logging, data visualization, alerts and two-way messaging with the care team; intervention participants also received a mobile-data stipend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diabetes care; all participants received study visits/labs, transport reimbursement and glucose-testing supplies, and control participants were offered the app after study completion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0FF6BD4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Digital platform + site health coaches/diabetes providers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Digital/phone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6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Baseline, 3 months and 6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1D88966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Glycaemic control; Medication adherence; Self-management/self-care; Blood pressure; Self-efficacy; Adverse/unintended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Glycaemic control: favoured intervention; Medication adherence: favoured intervention; Self-management/self-care: favoured intervention; Blood pressure: no clear between-group difference; Self-efficacy: no clear between-group difference; Adverse/unintended: no clear between-group difference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PO; SO; RM; AM; RE-AIM R; I; ICCCF Micro; Meso</w:t>
            </w:r>
          </w:p>
        </w:tc>
      </w:tr>
      <w:tr w:rsidR="000E3B47" w14:paraId="2D1907D3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17D9FDB" w14:textId="77777777" w:rsidR="000E3B47" w:rsidRDefault="000E3B47" w:rsidP="002A267E">
            <w:pPr>
              <w:jc w:val="center"/>
            </w:pPr>
            <w:r>
              <w:t>78</w:t>
            </w:r>
            <w:r>
              <w:br/>
              <w:t>Covidence ID 4702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B6A71FF" w14:textId="77777777" w:rsidR="000E3B47" w:rsidRDefault="000E3B47" w:rsidP="002A267E">
            <w:r>
              <w:rPr>
                <w:b/>
              </w:rPr>
              <w:t>Paudel et al. (2025)</w:t>
            </w:r>
            <w:r>
              <w:br/>
              <w:t>The effect of a community-based health behaviour intervention on healthcare services use among people with type 2 diabetes in Nepal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DA40A84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Nepal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30-70 years with clinically diagnosed T2DM from 30 study sites in Nuwakot and Kavrepalanchowk; cases identified from local health registries and screening camps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93463B7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Two-arm cluster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481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10.1016/j.cegh.2025.101954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ACTRN12621000531819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Local health registries and diabetes screening camps across 30 health-centre catchments in Nuwakot and Kavrepalanchowk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Health centres + telephone + peer-support home visits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9E21D67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Twelve 60-minute fortnightly CHW-led modules over 6 months covering diet, activity, medication, glucose monitoring, foot/oral care, service use, sleep, smoking/alcohol, quality of life and social/emotional support; reinforced by telephone calls, automated reminders and peer-support home visits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locally available diabetes care plus the same Nepali pictorial diabetes-prevention book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28EBB8E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Trained community health workers with peer supporters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Hybrid: group/health-centre education + telephone/text + home visits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12 fortnightly 60-minute sessions over 6 months; CHW calls fortnightly for 3 months then monthly; peer supporters followed up absentees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8BE06D5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Health-service use; Implementation/engagement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Health-service use: no clear between-group difference; Implementation/engagement: favoured intervention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SO; AM; RE-AIM R; I; ICCCF Micro; Meso</w:t>
            </w:r>
            <w:r>
              <w:br/>
            </w:r>
            <w:r>
              <w:rPr>
                <w:b/>
              </w:rPr>
              <w:t>Linked report(s):</w:t>
            </w:r>
            <w:r>
              <w:t xml:space="preserve"> two companion reports listed below</w:t>
            </w:r>
          </w:p>
        </w:tc>
      </w:tr>
      <w:tr w:rsidR="000E3B47" w14:paraId="70552EE4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44DF99A" w14:textId="77777777" w:rsidR="000E3B47" w:rsidRDefault="000E3B47" w:rsidP="002A267E">
            <w:pPr>
              <w:jc w:val="center"/>
            </w:pPr>
            <w:r>
              <w:t>79</w:t>
            </w:r>
            <w:r>
              <w:br/>
              <w:t>Covidence ID 393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E6D5B85" w14:textId="77777777" w:rsidR="000E3B47" w:rsidRDefault="000E3B47" w:rsidP="002A267E">
            <w:r>
              <w:rPr>
                <w:b/>
              </w:rPr>
              <w:t>Fernando et al (1993)</w:t>
            </w:r>
            <w:r>
              <w:br/>
              <w:t>Knowledge about diabetes and metabolic control in diabetic patients.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45CB73D" w14:textId="77777777" w:rsidR="000E3B47" w:rsidRDefault="000E3B47" w:rsidP="002A267E">
            <w:r>
              <w:rPr>
                <w:b/>
              </w:rPr>
              <w:t xml:space="preserve">Country: </w:t>
            </w:r>
            <w:r w:rsidRPr="00247EC8">
              <w:rPr>
                <w:bCs/>
              </w:rPr>
              <w:t>Sri Lanka</w:t>
            </w:r>
            <w:r>
              <w:rPr>
                <w:b/>
              </w:rPr>
              <w:br/>
              <w:t xml:space="preserve">Condition: </w:t>
            </w:r>
            <w:r w:rsidRPr="00247EC8">
              <w:rPr>
                <w:bCs/>
              </w:rPr>
              <w:t>Diabetes</w:t>
            </w:r>
            <w:r>
              <w:rPr>
                <w:b/>
              </w:rPr>
              <w:br/>
              <w:t xml:space="preserve">Population: </w:t>
            </w:r>
            <w:r w:rsidRPr="00247EC8">
              <w:rPr>
                <w:bCs/>
              </w:rPr>
              <w:t xml:space="preserve">Diabetic patients attending Sri Jayawardenepura </w:t>
            </w:r>
            <w:r w:rsidRPr="00247EC8">
              <w:rPr>
                <w:bCs/>
              </w:rPr>
              <w:lastRenderedPageBreak/>
              <w:t>General Hospital; intervention and control groups were matched for age, sex and duration of diabetes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3EE624B" w14:textId="77777777" w:rsidR="000E3B47" w:rsidRDefault="000E3B47" w:rsidP="002A267E">
            <w:r>
              <w:rPr>
                <w:b/>
              </w:rPr>
              <w:lastRenderedPageBreak/>
              <w:t>Design:</w:t>
            </w:r>
            <w:r>
              <w:t xml:space="preserve"> Randomised controlled clinical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NR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PMID:8477485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lastRenderedPageBreak/>
              <w:t>Recruitment:</w:t>
            </w:r>
            <w:r>
              <w:t xml:space="preserve"> Diabetic and general medical clinics, Sri Jayawardenepura General Hospital, Sri Lanka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Diabetes-clinic versus general-medical-clinic education/care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B3DCDDB" w14:textId="77777777" w:rsidR="000E3B47" w:rsidRDefault="000E3B47" w:rsidP="002A267E">
            <w:r>
              <w:rPr>
                <w:b/>
              </w:rPr>
              <w:lastRenderedPageBreak/>
              <w:t>Intervention:</w:t>
            </w:r>
            <w:r>
              <w:t xml:space="preserve"> Structured diabetes-clinic patient education with defined educational objectives and training to achieve them</w:t>
            </w:r>
            <w:r>
              <w:br/>
            </w:r>
            <w:r>
              <w:rPr>
                <w:b/>
              </w:rPr>
              <w:lastRenderedPageBreak/>
              <w:t>Comparator:</w:t>
            </w:r>
            <w:r>
              <w:t xml:space="preserve"> Conventional care at general medical clinics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D0F3901" w14:textId="77777777" w:rsidR="000E3B47" w:rsidRDefault="000E3B47" w:rsidP="002A267E">
            <w:r>
              <w:rPr>
                <w:b/>
              </w:rPr>
              <w:lastRenderedPageBreak/>
              <w:t>Provider:</w:t>
            </w:r>
            <w:r>
              <w:t xml:space="preserve"> Diabetes-clinic doctors/clinical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lastRenderedPageBreak/>
              <w:t>Duration:</w:t>
            </w:r>
            <w:r>
              <w:t xml:space="preserve"> 6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C0AAB29" w14:textId="77777777" w:rsidR="000E3B47" w:rsidRDefault="000E3B47" w:rsidP="002A267E">
            <w:r>
              <w:rPr>
                <w:b/>
              </w:rPr>
              <w:lastRenderedPageBreak/>
              <w:t>Outcomes:</w:t>
            </w:r>
            <w:r>
              <w:t xml:space="preserve"> Diabetes knowledge; fasting blood glucose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Knowledge scores and mean fasting blood glucose improved significantly in </w:t>
            </w:r>
            <w:r>
              <w:lastRenderedPageBreak/>
              <w:t>the diabetes-education group at 6 months.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I; ICCCF Micro</w:t>
            </w:r>
          </w:p>
        </w:tc>
      </w:tr>
      <w:tr w:rsidR="000E3B47" w14:paraId="45336784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EF4C95B" w14:textId="77777777" w:rsidR="000E3B47" w:rsidRDefault="000E3B47" w:rsidP="002A267E">
            <w:pPr>
              <w:jc w:val="center"/>
            </w:pPr>
            <w:r>
              <w:lastRenderedPageBreak/>
              <w:t>80</w:t>
            </w:r>
            <w:r>
              <w:br/>
              <w:t>Covidence ID 6335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FDD6A85" w14:textId="77777777" w:rsidR="000E3B47" w:rsidRDefault="000E3B47" w:rsidP="002A267E">
            <w:r>
              <w:rPr>
                <w:b/>
              </w:rPr>
              <w:t>Bassi et al. (2025)</w:t>
            </w:r>
            <w:r>
              <w:br/>
              <w:t>Preliminary effectiveness and feasibility of ASHA-led mobile health intervention for diabetes care in Indian primary health care settings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C4C4E93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Community adults with confirmed diabetes identified through ASHA screening in 16 villages/peri-urban areas served by eight PHCs in Guntur, Andhra Pradesh, and Rohtak, Haryana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66F4A93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Cluster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418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10.1038/s41598-025-20728-w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Community screening by ASHAs in 16 villages/peri-urban areas across eight primary health centres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Community/home follow-up + primary health centres + mobile CDSS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68CB5D5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Nine-month ASHA-led SMARThealth mobile-CDSS programme with monthly glucose/BP/adherence follow-up, audio-visual behavioural-risk education, referral tracking and physician-supervised medication/lifestyle management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public-system care through PHC/private physicians; ASHAs gave general diabetes information and referred screen-positive participants for confirmatory testing/care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F286A59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ASHA community health workers + PHC physicians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Hybrid: community/home + mobile CDSS + primary care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9 months; monthly ASHA follow-up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Endline after 9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C849420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HbA1c; physician visits/healthcare use; glucose-lowering medication adherence; diabetes-management engagement; acceptability/feasibility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More intervention participants achieved ≥0.5% HbA1c reduction, physician visits and medication adherence were higher, while mean endline HbA1c was similar; patients, ASHAs and physicians reported good acceptability/feasibility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RM; RE-AIM R; I; ICCCF Micro; Meso</w:t>
            </w:r>
          </w:p>
        </w:tc>
      </w:tr>
      <w:tr w:rsidR="000E3B47" w14:paraId="7B8DD841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0170F43" w14:textId="77777777" w:rsidR="000E3B47" w:rsidRDefault="000E3B47" w:rsidP="002A267E">
            <w:pPr>
              <w:jc w:val="center"/>
            </w:pPr>
            <w:r>
              <w:t>81</w:t>
            </w:r>
            <w:r>
              <w:br/>
              <w:t>Covidence ID 7494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FB17526" w14:textId="77777777" w:rsidR="000E3B47" w:rsidRDefault="000E3B47" w:rsidP="002A267E">
            <w:r>
              <w:rPr>
                <w:b/>
              </w:rPr>
              <w:t>Fottrell et al. (2025)</w:t>
            </w:r>
            <w:r>
              <w:br/>
              <w:t>A cluster randomised controlled trial of community groups using Participatory Learning and Action to prevent and control diabetes and intermediate hyperglycaemia in rural Bangladesh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5E81DA8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Bangladesh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Permanent rural residents aged ≥30 years in 12 community clusters; study assessment classified participants by glycaemic status, including an identified diabetes group, and reported diabetes/intermediate-hyperglycaemia outcomes within the population evaluation.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4C66A68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Cluster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12 clusters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10.1371/journal.pgph.0005049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ISRCTN42219712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Twelve community clusters in Alfadanga upazila, Faridpur district; random cross-sectional evaluation samples at baseline and endline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Community PLA groups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AECF059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Participatory Learning and Action community mobilisation using trained local facilitators, repeated group meetings, diabetes/NCD education and collective planning/action; 108 groups held at least 13 meetings during COVID-adapted implementation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care with little/no preventive public-health campaigning; routine government/private care seeking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ECD54A2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Trained local PLA facilitators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Group/community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20 months; 108 PLA groups with at least 13 meetings, interrupted/adapted during COVID-19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Post-intervention endline after implementation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6349D93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Intermediate hyperglycaemia/diabetes prevalence; blood pressure/hypertension; diabetes knowledge; diet; physical activity; care seeking; obesity; self-rated health; programme cost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No clear effect on diabetes/intermediate-hyperglycaemia prevalence; diabetes knowledge improved substantially and diastolic BP was lower; hypertension/abdominal-obesity findings were suggestive but not definitive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SO; RM; RE-AIM R; I; ICCCF Micro; Meso</w:t>
            </w:r>
          </w:p>
        </w:tc>
      </w:tr>
      <w:tr w:rsidR="000E3B47" w14:paraId="46EB2969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BAE3D3D" w14:textId="77777777" w:rsidR="000E3B47" w:rsidRDefault="000E3B47" w:rsidP="002A267E">
            <w:pPr>
              <w:jc w:val="center"/>
            </w:pPr>
            <w:r>
              <w:t>82</w:t>
            </w:r>
            <w:r>
              <w:br/>
              <w:t>Covidence ID 7520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66FF7F2" w14:textId="77777777" w:rsidR="000E3B47" w:rsidRDefault="000E3B47" w:rsidP="002A267E">
            <w:r>
              <w:rPr>
                <w:b/>
              </w:rPr>
              <w:t>Bista et al. (2026)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Female community health volunteer-led intervention for hypertension prevention and control in rural Nepal: a hybrid type 2 effectiveness-implementation design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087CDE5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Nepal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30–75 years meeting the study-defined high-BP/hypertension eligibility criterion (SBP ≥130 or DBP ≥80 mmHg and/or current antihypertensive medication), recruited by community screening in Namobuddha Municipality.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4F26889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Cluster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520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10.1371/journal.pgph.0006057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NCT06163859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Twenty community hypertension screening camps across catchment areas of 12 public primary healthcare facilities in Namobuddha Municipality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Community FCHV groups + primary-care referral/coordination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2A13F44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Six one-hour FCHV-led group sessions over 3 months with BP monitoring, hypertension education, lifestyle counselling, medication-adherence support, goal setting and referral for uncontrolled BP; FCHVs received training, BP monitors and flipcharts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Routine Nepal public-health hypertension care, including WHO PEN-supported primary-care services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F04DD82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Female Community Health Volunteers + public primary-care staff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Group/community + primary-care linkage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3 months; 6 bi-monthly group sessions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3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8B29AD9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RE-AIM reach/adoption/fidelity; SBP/DBP; BP control; hypertension knowledge; treatment adherence; diet/BMI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Reach was 56.9%, facility adoption 100% and fidelity moderate; BP/control did not improve significantly, while hypertension knowledge and treatment adherence improved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RE-AIM R; A; I; ICCCF Micro; Meso</w:t>
            </w:r>
          </w:p>
        </w:tc>
      </w:tr>
      <w:tr w:rsidR="000E3B47" w14:paraId="15BF4289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6A06BEC" w14:textId="77777777" w:rsidR="000E3B47" w:rsidRDefault="000E3B47" w:rsidP="002A267E">
            <w:pPr>
              <w:jc w:val="center"/>
            </w:pPr>
            <w:r>
              <w:t>83</w:t>
            </w:r>
            <w:r>
              <w:br/>
              <w:t>Covidence ID 7577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3592137" w14:textId="77777777" w:rsidR="000E3B47" w:rsidRDefault="000E3B47" w:rsidP="002A267E">
            <w:r>
              <w:rPr>
                <w:b/>
              </w:rPr>
              <w:t>Mahajan &amp; Muley (2026)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Feasibility and preliminary evaluation of a lacto-vegetarian diet combined with intermittent fasting in women with type 2 diabetes: a pilot randomized controlled trial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D5C04B5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Women aged 25–60 years with confirmed T2DM, HbA1c 6.5–9%, stable oral antidiabetic therapy and no major uncontrolled comorbidity, recruited from outpatient clinics in Pune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E2D89C4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 (pilot)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10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10.1177/02601060261450439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CTRI/2024/09/073262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Outpatient clinics in Pune, India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Home dietary intervention with outpatient/research follow-up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40B0144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Individual counselling for a lacto-vegetarian diet with a 14-hour daily fasting window/10-hour eating window for 12 weeks, reinforced by calls every 15 days and meal-photo monitoring via WhatsApp/email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Habitual/usual diet and lifestyle with general dietary advice as part of standard diabetes care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53C581B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Nutrition/dietetics research team / primary investigator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12 weeks; follow-up calls every 15 days and meal-photo monitoring ≥3 times/week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12 weeks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70CEBD0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Feasibility/adherence/safety; HbA1c; FBS/PPBS; insulin/HOMA-IR; lipids; weight/BMI; participant-reported well-being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HbA1c, body weight and BMI improved more in the intervention group; other glycaemic/metabolic measures generally favoured intervention but most between-group differences were not clear; no serious adverse events occurred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SO; RM; AM; RE-AIM I; ICCCF Micro</w:t>
            </w:r>
          </w:p>
        </w:tc>
      </w:tr>
      <w:tr w:rsidR="000E3B47" w14:paraId="74E91495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5684F8B" w14:textId="77777777" w:rsidR="000E3B47" w:rsidRDefault="000E3B47" w:rsidP="002A267E">
            <w:pPr>
              <w:jc w:val="center"/>
            </w:pPr>
            <w:r>
              <w:t>84</w:t>
            </w:r>
            <w:r>
              <w:br/>
              <w:t>Covidence ID 8180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DC0762A" w14:textId="77777777" w:rsidR="000E3B47" w:rsidRDefault="000E3B47" w:rsidP="002A267E">
            <w:r>
              <w:rPr>
                <w:b/>
              </w:rPr>
              <w:t>Patel &amp; Patel (2026)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A randomized controlled trial assessing the effects of a pharmacist-led educational pharmaceutical care program on clinical and self-</w:t>
            </w:r>
            <w:r w:rsidRPr="008D5B30">
              <w:rPr>
                <w:bCs/>
              </w:rPr>
              <w:lastRenderedPageBreak/>
              <w:t>management outcomes in type 2 diabetes mellitus patients in Gujarat, India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B820DF7" w14:textId="77777777" w:rsidR="000E3B47" w:rsidRDefault="000E3B47" w:rsidP="002A267E">
            <w:r>
              <w:rPr>
                <w:b/>
              </w:rPr>
              <w:lastRenderedPageBreak/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18–75 years with T2DM, HbA1c &gt;7%, receiving oral hypoglycaemic agents and/or insulin at </w:t>
            </w:r>
            <w:r>
              <w:lastRenderedPageBreak/>
              <w:t>a private diabetes hospital in Anand, Gujarat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75E7501" w14:textId="77777777" w:rsidR="000E3B47" w:rsidRDefault="000E3B47" w:rsidP="002A267E">
            <w:r>
              <w:rPr>
                <w:b/>
              </w:rPr>
              <w:lastRenderedPageBreak/>
              <w:t>Design:</w:t>
            </w:r>
            <w:r>
              <w:t xml:space="preserve"> Individual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290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10.5530/ijper.20263193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CTRI/2024/05/067435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Saarathi Institute of Diabetes </w:t>
            </w:r>
            <w:r>
              <w:lastRenderedPageBreak/>
              <w:t>Sciences, private diabetes hospital, Anand, Gujarat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Private diabetes hospital + pharmacist counselling/telephone support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DBB6AA7" w14:textId="77777777" w:rsidR="000E3B47" w:rsidRDefault="000E3B47" w:rsidP="002A267E">
            <w:r>
              <w:rPr>
                <w:b/>
              </w:rPr>
              <w:lastRenderedPageBreak/>
              <w:t>Intervention:</w:t>
            </w:r>
            <w:r>
              <w:t xml:space="preserve"> Sixteen-month pharmacist-led PLEPCIP/EPCIP based on self-efficacy/self-regulation, using education/discussion sessions, self-care booklet, diet/physical activity/SMBG/medication/problem-solving </w:t>
            </w:r>
            <w:r>
              <w:lastRenderedPageBreak/>
              <w:t>counselling, family support and telephone follow-up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doctor-led diabetes care with prescription renewal/standard counselling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9F7407E" w14:textId="77777777" w:rsidR="000E3B47" w:rsidRDefault="000E3B47" w:rsidP="002A267E">
            <w:r>
              <w:rPr>
                <w:b/>
              </w:rPr>
              <w:lastRenderedPageBreak/>
              <w:t>Provider:</w:t>
            </w:r>
            <w:r>
              <w:t xml:space="preserve"> Clinical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16 months; visits at baseline and weeks 16, 32, 48 and 64, with </w:t>
            </w:r>
            <w:r>
              <w:lastRenderedPageBreak/>
              <w:t>follow-up calls/support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16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D71E19C" w14:textId="77777777" w:rsidR="000E3B47" w:rsidRDefault="000E3B47" w:rsidP="002A267E">
            <w:r>
              <w:rPr>
                <w:b/>
              </w:rPr>
              <w:lastRenderedPageBreak/>
              <w:t>Outcomes:</w:t>
            </w:r>
            <w:r>
              <w:t xml:space="preserve"> HbA1c; FBS/RBS/PPBS; BP; lipids; BMI; medication adherence; diet and physical activity/self-management; HbA1c associations; KAP; diabetes distress; WHOQOL-BREF; cost/economic burden</w:t>
            </w:r>
            <w:r>
              <w:br/>
            </w:r>
            <w:r>
              <w:rPr>
                <w:b/>
              </w:rPr>
              <w:lastRenderedPageBreak/>
              <w:t>Main findings:</w:t>
            </w:r>
            <w:r>
              <w:t xml:space="preserve"> Primary report: HbA1c reduction was greater with pharmacist care; BMI, BP, triglycerides, medication adherence and self-management behaviours also improved | Companion report: The intervention group showed progressive improvements in medication adherence, diabetes distress and quality-of-life/economic measures; HbA1c was associated with behavioural and adherence factors across follow-up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SO; RM; AM; RE-AIM I; ICCCF Micro</w:t>
            </w:r>
            <w:r>
              <w:br/>
            </w:r>
            <w:r>
              <w:rPr>
                <w:b/>
              </w:rPr>
              <w:t>Linked report(s):</w:t>
            </w:r>
            <w:r>
              <w:t xml:space="preserve"> one companion report listed below</w:t>
            </w:r>
          </w:p>
        </w:tc>
      </w:tr>
      <w:tr w:rsidR="000E3B47" w14:paraId="5F2A4E49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CC77C16" w14:textId="77777777" w:rsidR="000E3B47" w:rsidRDefault="000E3B47" w:rsidP="002A267E">
            <w:pPr>
              <w:jc w:val="center"/>
            </w:pPr>
            <w:r>
              <w:lastRenderedPageBreak/>
              <w:t>85</w:t>
            </w:r>
            <w:r>
              <w:br/>
              <w:t>Covidence ID 8207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BF01774" w14:textId="77777777" w:rsidR="000E3B47" w:rsidRDefault="000E3B47" w:rsidP="002A267E">
            <w:r>
              <w:rPr>
                <w:b/>
              </w:rPr>
              <w:t>Deshpande &amp; Ganachari (2026)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Pharmacist-led comprehensive medication management improves glycemic control and adherence in women with type 2 diabetes: a randomized controlled trial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4C0B793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Women aged ≥18 years with T2DM receiving antidiabetic therapy at a tertiary-care hospital in Belagavi, Karnataka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04F54C0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218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10.5530/jyp.20260042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KLE Dr. Prabhakar Kore Hospital and Medical Research Centre, Belagavi, Karnataka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Tertiary-care hospital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E731520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Structured pharmacist counselling repeated during 9-month follow-up on disease understanding, medication use/adherence, lifestyle modification, complications and adverse drug reactions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Standard diabetes care alone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FFE627D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Pharmacist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9 months; counselling repeated at follow-up visits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3, 6 and 9 months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D15249B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Medication adherence; HbA1c; fasting blood glucose; Knowledge, attitudes and practices/self-care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Primary report: Medication adherence improved; at 9 months substantially more intervention participants achieved HbA1c ≤8% and fasting glucose ≤126 mg/dL than controls | Companion report: Awareness and self-care practices improved more in the intervention group, although misconceptions about treatment and lifestyle remained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RE-AIM I; ICCCF Micro</w:t>
            </w:r>
            <w:r>
              <w:br/>
            </w:r>
            <w:r>
              <w:rPr>
                <w:b/>
              </w:rPr>
              <w:t>Linked report(s):</w:t>
            </w:r>
            <w:r>
              <w:t xml:space="preserve"> one companion report listed below</w:t>
            </w:r>
          </w:p>
        </w:tc>
      </w:tr>
      <w:tr w:rsidR="000E3B47" w14:paraId="6A25813A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50A29A6" w14:textId="77777777" w:rsidR="000E3B47" w:rsidRDefault="000E3B47" w:rsidP="002A267E">
            <w:pPr>
              <w:jc w:val="center"/>
            </w:pPr>
            <w:r>
              <w:t>86</w:t>
            </w:r>
            <w:r>
              <w:br/>
              <w:t>Covidence ID 8216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1ECAB0F" w14:textId="77777777" w:rsidR="000E3B47" w:rsidRDefault="000E3B47" w:rsidP="002A267E">
            <w:r>
              <w:rPr>
                <w:b/>
              </w:rPr>
              <w:t>Ranjan et al. (2026)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Impact of community-based interventions on chronic disease management: effectiveness of community health worker–led interventions on diabetes and hypertension management at Patna Medical College and Hospital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F6B2BB4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 and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30–70 years living in PMCH-linked community clusters with uncontrolled T2DM (HbA1c ≥7% or FPG ≥130 mg/dL) and/or hypertension (SBP ≥140 or DBP ≥90 mmHg)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D785649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Cluster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402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10.25258/ijcpr.18.2.274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Community catchment clusters linked to Patna Medical College and Hospital, Patna, Bihar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Participant homes + PMCH/primary-care referral network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C92E358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Structured CHW programme for 12 months: monthly home visits for the first 6 months then every 6–8 weeks, BP/glucose monitoring, medication-adherence review, diet/salt/physical-activity/tobacco counselling, appointment reminders and referral for uncontrolled readings/possible complications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facility-based care at PMCH or related primary-care centres, including routine doctor visits, prescriptions and counselling, without structured home visits or additional monitoring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A2882FC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Trained community health workers linked with PMCH clinicians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Hybrid: home/community + facility referral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12 months; monthly visits for 6 months, then every 6–8 weeks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12 months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F35B31F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HbA1c; SBP/DBP; glycaemic and BP control; medication adherence; loss to follow-up/retention; acute-care visits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At 12 months, the CHW intervention produced greater reductions in HbA1c and systolic BP and higher diabetes/BP control rates than usual care.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PO; SO; AM; RE-AIM I; ICCCF Micro; Meso</w:t>
            </w:r>
          </w:p>
        </w:tc>
      </w:tr>
      <w:tr w:rsidR="000E3B47" w14:paraId="516B5D11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BDB8D86" w14:textId="77777777" w:rsidR="000E3B47" w:rsidRDefault="000E3B47" w:rsidP="002A267E">
            <w:pPr>
              <w:jc w:val="center"/>
            </w:pPr>
            <w:r>
              <w:t>87</w:t>
            </w:r>
            <w:r>
              <w:br/>
              <w:t>Covidence ID 8310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0D12664" w14:textId="77777777" w:rsidR="000E3B47" w:rsidRDefault="000E3B47" w:rsidP="002A267E">
            <w:r>
              <w:rPr>
                <w:b/>
              </w:rPr>
              <w:t>Chakkola et al. (2025)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Effectiveness of ‘Behavioral Change Communication Model’ in promoting physical activity among females with type 2 diabetes mellitus: a randomized controlled trial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2BACCEE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Women aged 30–65 years with T2DM attending a diabetic clinic in South India; participants with nephropathy, prior myocardial infarction or medical advice not to exert were excluded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3549103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Individual RCT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86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10.70034/ijmedph.2025.4.496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NCT00690326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Diabetic clinic outpatient service in South India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Diabetes clinic/group behavioural sessions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E4C1608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BCC physical-activity programme using a ~30-minute PA-promotion video, group sessions, last-week PA recall/feedback and repeated reinforcement at four monthly visits; a pamphlet was also used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Control group received the pamphlet without the repeated BCC video/group reinforcement during the trial period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7F5E0CA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Research/clinical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 group/clinic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4 monthly visits over approximately 4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End of 4-month intervention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EBD5B7B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Physical activity; stage/readiness for behavioural change; HbA1c; knowledge; adherence/willingness to continue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Total physical activity and readiness for behavioural change were higher in the intervention group; HbA1c and knowledge-score differences were not significant.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SO; AM; RE-AIM I; ICCCF Micro</w:t>
            </w:r>
          </w:p>
        </w:tc>
      </w:tr>
      <w:tr w:rsidR="000E3B47" w14:paraId="66D663BD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EDE37C9" w14:textId="77777777" w:rsidR="000E3B47" w:rsidRDefault="000E3B47" w:rsidP="002A267E">
            <w:pPr>
              <w:jc w:val="center"/>
            </w:pPr>
            <w:r>
              <w:t>88</w:t>
            </w:r>
            <w:r>
              <w:br/>
              <w:t>Covidence ID 8311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E0ECEFE" w14:textId="77777777" w:rsidR="000E3B47" w:rsidRDefault="000E3B47" w:rsidP="002A267E">
            <w:r>
              <w:rPr>
                <w:b/>
              </w:rPr>
              <w:t>Hussain et al. (2025)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Role of sodium-restricted dietary approaches to control blood pressure in Pakistani hypertensive population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927D039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Pakistan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Hypertension</w:t>
            </w:r>
            <w:r>
              <w:br/>
            </w:r>
            <w:r>
              <w:rPr>
                <w:b/>
              </w:rPr>
              <w:t>Population:</w:t>
            </w:r>
            <w:r>
              <w:t xml:space="preserve"> Adults aged 30–70 years with diagnosed primary hypertension and stable BP, on single-drug antihypertensive treatment or lifestyle management, recruited from outpatient services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76BEE66" w14:textId="77777777" w:rsidR="000E3B47" w:rsidRDefault="000E3B47" w:rsidP="002A267E">
            <w:r>
              <w:rPr>
                <w:b/>
              </w:rPr>
              <w:t xml:space="preserve">Design: </w:t>
            </w:r>
            <w:r w:rsidRPr="00327D38">
              <w:rPr>
                <w:bCs/>
              </w:rPr>
              <w:t>Randomised controlled study</w:t>
            </w:r>
            <w:r>
              <w:rPr>
                <w:b/>
              </w:rPr>
              <w:br/>
              <w:t>Randomised sample: 200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10.70034/ijmedph.2025.4.412</w:t>
            </w:r>
            <w:r>
              <w:br/>
            </w:r>
            <w:r>
              <w:rPr>
                <w:b/>
              </w:rPr>
              <w:t>Trial ID/registration:</w:t>
            </w:r>
            <w:r>
              <w:t xml:space="preserve"> NR</w:t>
            </w:r>
            <w:r>
              <w:br/>
            </w:r>
            <w:r>
              <w:rPr>
                <w:b/>
              </w:rPr>
              <w:t>Recruitment:</w:t>
            </w:r>
            <w:r>
              <w:t xml:space="preserve"> Outpatient departments associated with CMCH / Shaheed Mohtarma Benazir Bhutto Medical University, Larkana, </w:t>
            </w:r>
            <w:r>
              <w:lastRenderedPageBreak/>
              <w:t>Pakistan</w:t>
            </w:r>
            <w:r>
              <w:br/>
            </w:r>
            <w:r>
              <w:rPr>
                <w:b/>
              </w:rPr>
              <w:t>Delivery:</w:t>
            </w:r>
            <w:r>
              <w:t xml:space="preserve"> Outpatient dietary counselling with home implementation and telephone follow-up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2A5BB24" w14:textId="77777777" w:rsidR="000E3B47" w:rsidRDefault="000E3B47" w:rsidP="002A267E">
            <w:r>
              <w:rPr>
                <w:b/>
              </w:rPr>
              <w:lastRenderedPageBreak/>
              <w:t>Intervention:</w:t>
            </w:r>
            <w:r>
              <w:t xml:space="preserve"> Standardized DASH-style diet targeting ~1,500 mg sodium and ~2,000 kcal/day, adapted to common Pakistani eating patterns; participants kept daily food diaries, submitted weekly reports and received telephone follow-up</w:t>
            </w:r>
            <w:r>
              <w:br/>
            </w:r>
            <w:r>
              <w:rPr>
                <w:b/>
              </w:rPr>
              <w:t>Comparator:</w:t>
            </w:r>
            <w:r>
              <w:t xml:space="preserve"> Usual diet with advice to avoid obviously high-sodium foods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B08FFC3" w14:textId="77777777" w:rsidR="000E3B47" w:rsidRDefault="000E3B47" w:rsidP="002A267E">
            <w:r>
              <w:rPr>
                <w:b/>
              </w:rPr>
              <w:t>Provider:</w:t>
            </w:r>
            <w:r>
              <w:t xml:space="preserve"> Clinical/research dietary team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Hybrid: home diet + telephone follow-up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Several weeks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Post-intervention after dietary period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348B1B7" w14:textId="77777777" w:rsidR="000E3B47" w:rsidRDefault="000E3B47" w:rsidP="002A267E">
            <w:r>
              <w:rPr>
                <w:b/>
              </w:rPr>
              <w:t>Outcomes:</w:t>
            </w:r>
            <w:r>
              <w:t xml:space="preserve"> Systolic blood pressure; diastolic blood pressure</w:t>
            </w:r>
            <w:r>
              <w:br/>
            </w:r>
            <w:r>
              <w:rPr>
                <w:b/>
              </w:rPr>
              <w:t>Main findings:</w:t>
            </w:r>
            <w:r>
              <w:t xml:space="preserve"> Both groups improved, with modest but statistically greater SBP/DBP reductions in the sodium-restricted group</w:t>
            </w:r>
            <w:r>
              <w:br/>
            </w:r>
            <w:r>
              <w:rPr>
                <w:b/>
              </w:rPr>
              <w:t>Frameworks:</w:t>
            </w:r>
            <w:r>
              <w:t xml:space="preserve"> COM-B PsC; SO; RM; AM; RE-AIM I; ICCCF Micro</w:t>
            </w:r>
          </w:p>
        </w:tc>
      </w:tr>
      <w:tr w:rsidR="000E3B47" w14:paraId="7A9719AF" w14:textId="77777777" w:rsidTr="000E3B47">
        <w:trPr>
          <w:cantSplit/>
          <w:jc w:val="center"/>
        </w:trPr>
        <w:tc>
          <w:tcPr>
            <w:tcW w:w="5000" w:type="pct"/>
            <w:gridSpan w:val="7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9BD3495" w14:textId="77777777" w:rsidR="000E3B47" w:rsidRDefault="000E3B47" w:rsidP="002A267E">
            <w:r>
              <w:rPr>
                <w:b/>
                <w:sz w:val="15"/>
              </w:rPr>
              <w:t>Companion/additional reports (n=5; linked to parent trials and not counted separately in N=88)</w:t>
            </w:r>
          </w:p>
        </w:tc>
      </w:tr>
      <w:tr w:rsidR="000E3B47" w14:paraId="0DE386BA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1C13B73" w14:textId="77777777" w:rsidR="000E3B47" w:rsidRDefault="000E3B47" w:rsidP="002A267E">
            <w:pPr>
              <w:jc w:val="center"/>
            </w:pPr>
            <w:r>
              <w:t>C1</w:t>
            </w:r>
            <w:r>
              <w:br/>
              <w:t>Covidence ID NR</w:t>
            </w:r>
            <w:r>
              <w:br/>
              <w:t>Parent Covidence 4702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D125B68" w14:textId="77777777" w:rsidR="000E3B47" w:rsidRDefault="000E3B47" w:rsidP="002A267E">
            <w:r>
              <w:rPr>
                <w:b/>
              </w:rPr>
              <w:t>Karki et al. (2025)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The effect of a community-based health behaviour intervention on health-related quality of life in people with type 2 diabetes in Nepal: a cluster randomized controlled trial</w:t>
            </w:r>
            <w:r w:rsidRPr="008D5B30">
              <w:rPr>
                <w:bCs/>
              </w:rPr>
              <w:br/>
            </w:r>
            <w:r w:rsidRPr="008D5B30">
              <w:rPr>
                <w:b/>
              </w:rPr>
              <w:t>Publication ID:</w:t>
            </w:r>
            <w:r w:rsidRPr="008D5B30">
              <w:rPr>
                <w:bCs/>
              </w:rPr>
              <w:t xml:space="preserve"> DOI:10.1007/s11136-025-03971-6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4497A34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Nepal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1E1D311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Companion/follow-up report of the parent randomized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Underlying trial N=481</w:t>
            </w:r>
            <w:r>
              <w:br/>
            </w:r>
            <w:r>
              <w:rPr>
                <w:b/>
              </w:rPr>
              <w:t>Trial ID:</w:t>
            </w:r>
            <w:r>
              <w:t xml:space="preserve"> ACTRN12621000531819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F6AF32B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Twelve 60-minute fortnightly CHW-led modules over 6 months covering diet, activity, medication, glucose monitoring, foot/oral care, service use, sleep, smoking/alcohol, quality of life and social/emotional support; reinforced by telephone calls, automated reminders and peer-support home visits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Hybrid: group/health-centre education + telephone/text + home visits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12 fortnightly 60-minute sessions over 6 months; CHW calls fortnightly for 3 months then monthly; peer supporters followed up absentees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4FF70BE" w14:textId="77777777" w:rsidR="000E3B47" w:rsidRDefault="000E3B47" w:rsidP="002A267E">
            <w:r>
              <w:t>See parent study row for provider/delivery details.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69504BD" w14:textId="77777777" w:rsidR="000E3B47" w:rsidRDefault="000E3B47" w:rsidP="002A267E">
            <w:r>
              <w:t>Outcomes: Health-related quality of life (EQ-5D-3L index and EQVAS); intervention-session attendance</w:t>
            </w:r>
            <w:r>
              <w:br/>
              <w:t>Main findings: EQVAS improved versus usual care; the EQ-5D-3L index showed no clear between-group effect. Higher session attendance was associated with higher EQVAS.</w:t>
            </w:r>
            <w:r>
              <w:br/>
              <w:t>COM-B: PsC; SO; AM</w:t>
            </w:r>
            <w:r>
              <w:br/>
              <w:t>RE-AIM: R; I</w:t>
            </w:r>
            <w:r>
              <w:br/>
              <w:t>ICCCF: Micro; Meso</w:t>
            </w:r>
            <w:r>
              <w:br/>
              <w:t>Role: HRQoL companion report linked to parent study (Covidence ID 4702); not counted separately.</w:t>
            </w:r>
          </w:p>
        </w:tc>
      </w:tr>
      <w:tr w:rsidR="000E3B47" w14:paraId="7FF6976A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CB44CA8" w14:textId="77777777" w:rsidR="000E3B47" w:rsidRDefault="000E3B47" w:rsidP="002A267E">
            <w:pPr>
              <w:jc w:val="center"/>
            </w:pPr>
            <w:r>
              <w:t>C2</w:t>
            </w:r>
            <w:r>
              <w:br/>
              <w:t>Covidence ID NR</w:t>
            </w:r>
            <w:r>
              <w:br/>
              <w:t>Parent Covidence 4702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BEDC6FC" w14:textId="77777777" w:rsidR="000E3B47" w:rsidRDefault="000E3B47" w:rsidP="002A267E">
            <w:r>
              <w:rPr>
                <w:b/>
              </w:rPr>
              <w:t>Paudel et al. (2025)</w:t>
            </w:r>
            <w:r>
              <w:br/>
              <w:t>The effect of a community-based intervention on self-care behaviours among people with type 2 diabetes in Nepal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DOI:10.1186/s12982-025-00440-w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BF7986C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Nepal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49F5022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Companion/follow-up report of the parent randomized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Underlying trial N=481</w:t>
            </w:r>
            <w:r>
              <w:br/>
            </w:r>
            <w:r>
              <w:rPr>
                <w:b/>
              </w:rPr>
              <w:t>Trial ID:</w:t>
            </w:r>
            <w:r>
              <w:t xml:space="preserve"> ACTRN12621000531819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ED20D95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Twelve 60-minute fortnightly CHW-led modules over 6 months covering diet, activity, medication, glucose monitoring, foot/oral care, service use, sleep, smoking/alcohol, quality of life and social/emotional support; reinforced by telephone calls, automated reminders and peer-support home visits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Hybrid: group/health-centre education + telephone/text + home visits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12 fortnightly 60-minute sessions over 6 months; CHW calls fortnightly for 3 months then monthly; peer supporters followed up absentees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6 months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B5FCFE3" w14:textId="77777777" w:rsidR="000E3B47" w:rsidRDefault="000E3B47" w:rsidP="002A267E">
            <w:r>
              <w:t>See parent study row for provider/delivery details.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5B7319A" w14:textId="77777777" w:rsidR="000E3B47" w:rsidRDefault="000E3B47" w:rsidP="002A267E">
            <w:r>
              <w:t>Outcomes: Dietary intake; physical activity; medication intake; blood-glucose monitoring; foot care; intervention-session attendance</w:t>
            </w:r>
            <w:r>
              <w:br/>
              <w:t>Main findings: No clear between-group improvement was reported across the five self-care behaviours overall; physical activity and glucose monitoring moved in a favourable direction, with relatively low intervention-session attendance.</w:t>
            </w:r>
            <w:r>
              <w:br/>
              <w:t>COM-B: PsC; SO; AM</w:t>
            </w:r>
            <w:r>
              <w:br/>
              <w:t>RE-AIM: R; I</w:t>
            </w:r>
            <w:r>
              <w:br/>
              <w:t>ICCCF: Micro; Meso</w:t>
            </w:r>
            <w:r>
              <w:br/>
              <w:t>Role: Self-care companion report linked to parent study (Covidence ID 4702); not counted separately.</w:t>
            </w:r>
          </w:p>
        </w:tc>
      </w:tr>
      <w:tr w:rsidR="000E3B47" w14:paraId="74D4534E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21BBFBC" w14:textId="77777777" w:rsidR="000E3B47" w:rsidRDefault="000E3B47" w:rsidP="002A267E">
            <w:pPr>
              <w:jc w:val="center"/>
            </w:pPr>
            <w:r>
              <w:t>C3</w:t>
            </w:r>
            <w:r>
              <w:br/>
              <w:t>Covidence ID NR</w:t>
            </w:r>
            <w:r>
              <w:br/>
              <w:t>Parent Covidence 8180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D975D72" w14:textId="77777777" w:rsidR="000E3B47" w:rsidRDefault="000E3B47" w:rsidP="002A267E">
            <w:r>
              <w:rPr>
                <w:b/>
              </w:rPr>
              <w:t>Patel et al. (2026)</w:t>
            </w:r>
            <w:r>
              <w:br/>
              <w:t>Multidimensional associations of HbA1c with behavioural, psychosocial, and economic factors across Educational Pharmaceutical Care Interventional Program (EPCIP) timeline: a prospective, longitudinal, RCT study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DOI:10.1186/s12902-026-02379-8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2E8C98F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7896990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Companion/follow-up report of the parent randomized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Companion reports 288; parent trial reports 290 randomized</w:t>
            </w:r>
            <w:r>
              <w:br/>
            </w:r>
            <w:r>
              <w:rPr>
                <w:b/>
              </w:rPr>
              <w:t>Trial ID:</w:t>
            </w:r>
            <w:r>
              <w:t xml:space="preserve"> CTRI/2024/05/067435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DA38166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Sixteen-month pharmacist-led PLEPCIP/EPCIP based on self-efficacy/self-regulation, using education/discussion sessions, self-care booklet, diet/physical activity/SMBG/medication/problem-solving counselling, family support and telephone follow-up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Hybrid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16 months; visits at baseline and weeks 16, 32, 48 and 64, with follow-up calls/support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Across the 16-month EPCIP timeline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54A7CF7D" w14:textId="77777777" w:rsidR="000E3B47" w:rsidRDefault="000E3B47" w:rsidP="002A267E">
            <w:r>
              <w:t>See parent study row for provider/delivery details.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4CFD968" w14:textId="77777777" w:rsidR="000E3B47" w:rsidRDefault="000E3B47" w:rsidP="002A267E">
            <w:r>
              <w:t>Outcomes: HbA1c associations; medication adherence; diabetes distress; quality of life; behavioural/self-management measures; economic burden</w:t>
            </w:r>
            <w:r>
              <w:br/>
              <w:t>Main findings: The intervention group showed progressive changes in medication adherence, diabetes distress and quality-of-life/economic measures; HbA1c was associated with behavioural and adherence factors across follow-up.</w:t>
            </w:r>
            <w:r>
              <w:br/>
              <w:t>COM-B: PsC; SO; RM; AM</w:t>
            </w:r>
            <w:r>
              <w:br/>
              <w:t>RE-AIM: I</w:t>
            </w:r>
            <w:r>
              <w:br/>
              <w:t>ICCCF: Micro</w:t>
            </w:r>
            <w:r>
              <w:br/>
              <w:t>Role: EPCIP companion report linked to parent study (Covidence ID 8180); not counted separately.</w:t>
            </w:r>
          </w:p>
        </w:tc>
      </w:tr>
      <w:tr w:rsidR="000E3B47" w14:paraId="2F84B35B" w14:textId="77777777" w:rsidTr="000E3B47">
        <w:trPr>
          <w:jc w:val="center"/>
        </w:trPr>
        <w:tc>
          <w:tcPr>
            <w:tcW w:w="24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08CC017" w14:textId="77777777" w:rsidR="000E3B47" w:rsidRDefault="000E3B47" w:rsidP="002A267E">
            <w:pPr>
              <w:jc w:val="center"/>
            </w:pPr>
            <w:r>
              <w:t>C4</w:t>
            </w:r>
            <w:r>
              <w:br/>
              <w:t>Covidence ID NR</w:t>
            </w:r>
            <w:r>
              <w:br/>
              <w:t>Parent Covidence 8207</w:t>
            </w:r>
          </w:p>
        </w:tc>
        <w:tc>
          <w:tcPr>
            <w:tcW w:w="69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2B1E370" w14:textId="77777777" w:rsidR="000E3B47" w:rsidRDefault="000E3B47" w:rsidP="002A267E">
            <w:r>
              <w:rPr>
                <w:b/>
              </w:rPr>
              <w:t>Deshpande &amp; Ganachari (2026)</w:t>
            </w:r>
            <w:r>
              <w:rPr>
                <w:b/>
              </w:rPr>
              <w:br/>
            </w:r>
            <w:r w:rsidRPr="008D5B30">
              <w:rPr>
                <w:bCs/>
              </w:rPr>
              <w:t>Impact of an educational intervention on knowledge, attitude, and practice among women diabetic patients: a prospective randomized controlled study</w:t>
            </w:r>
            <w:r>
              <w:rPr>
                <w:b/>
              </w:rPr>
              <w:br/>
              <w:t xml:space="preserve">Publication ID: </w:t>
            </w:r>
            <w:r w:rsidRPr="008D5B30">
              <w:rPr>
                <w:bCs/>
              </w:rPr>
              <w:t>DOI:10.5530/ijpi.20260494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D6EF230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</w:p>
        </w:tc>
        <w:tc>
          <w:tcPr>
            <w:tcW w:w="80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44E059E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Companion/follow-up report of the parent randomized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Underlying trial N=218 (109/arm)</w:t>
            </w:r>
            <w:r>
              <w:br/>
            </w:r>
            <w:r>
              <w:rPr>
                <w:b/>
              </w:rPr>
              <w:t>Trial ID:</w:t>
            </w:r>
            <w:r>
              <w:t xml:space="preserve"> NR</w:t>
            </w:r>
          </w:p>
        </w:tc>
        <w:tc>
          <w:tcPr>
            <w:tcW w:w="917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03A3146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Structured pharmacist counselling repeated during 9-month follow-up on disease understanding, medication use/adherence, lifestyle modification, complications and adverse drug reactions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9 months; counselling repeated at follow-up visits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Same underlying 9-month trial</w:t>
            </w:r>
          </w:p>
        </w:tc>
        <w:tc>
          <w:tcPr>
            <w:tcW w:w="716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3813115" w14:textId="77777777" w:rsidR="000E3B47" w:rsidRDefault="000E3B47" w:rsidP="002A267E">
            <w:r>
              <w:t>See parent study row for provider/delivery details.</w:t>
            </w:r>
          </w:p>
        </w:tc>
        <w:tc>
          <w:tcPr>
            <w:tcW w:w="904" w:type="pct"/>
            <w:shd w:val="clear" w:color="auto" w:fill="FAFAFA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7E44C69F" w14:textId="77777777" w:rsidR="000E3B47" w:rsidRDefault="000E3B47" w:rsidP="002A267E">
            <w:r>
              <w:t>Outcomes: Knowledge, attitudes and practices; diabetes self-care behaviours</w:t>
            </w:r>
            <w:r>
              <w:br/>
              <w:t>Main findings: Awareness and self-care practices improved more in the intervention group, although misconceptions about treatment and lifestyle remained.</w:t>
            </w:r>
            <w:r>
              <w:br/>
              <w:t>COM-B: PsC</w:t>
            </w:r>
            <w:r>
              <w:br/>
              <w:t>RE-AIM: I</w:t>
            </w:r>
            <w:r>
              <w:br/>
              <w:t>ICCCF: Micro</w:t>
            </w:r>
            <w:r>
              <w:br/>
            </w:r>
            <w:r>
              <w:lastRenderedPageBreak/>
              <w:t>Role: KAP/self-care companion report linked to parent study (Covidence ID 8207); not counted separately.</w:t>
            </w:r>
          </w:p>
        </w:tc>
      </w:tr>
      <w:tr w:rsidR="000E3B47" w14:paraId="1D4D1E31" w14:textId="77777777" w:rsidTr="000E3B47">
        <w:trPr>
          <w:jc w:val="center"/>
        </w:trPr>
        <w:tc>
          <w:tcPr>
            <w:tcW w:w="24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0E16BA0" w14:textId="77777777" w:rsidR="000E3B47" w:rsidRDefault="000E3B47" w:rsidP="002A267E">
            <w:pPr>
              <w:jc w:val="center"/>
            </w:pPr>
            <w:r>
              <w:lastRenderedPageBreak/>
              <w:t>C5</w:t>
            </w:r>
            <w:r>
              <w:br/>
              <w:t>Covidence ID NR</w:t>
            </w:r>
            <w:r>
              <w:br/>
              <w:t>Parent Covidence 174</w:t>
            </w:r>
          </w:p>
        </w:tc>
        <w:tc>
          <w:tcPr>
            <w:tcW w:w="69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32EA8A21" w14:textId="77777777" w:rsidR="000E3B47" w:rsidRDefault="000E3B47" w:rsidP="002A267E">
            <w:r>
              <w:rPr>
                <w:b/>
              </w:rPr>
              <w:t>Nichter et al. (2018)</w:t>
            </w:r>
            <w:r>
              <w:br/>
              <w:t>Low-level smoking among diabetes patients in India: a smoking cessation challenge</w:t>
            </w:r>
            <w:r>
              <w:br/>
            </w:r>
            <w:r>
              <w:rPr>
                <w:b/>
              </w:rPr>
              <w:t>Publication ID:</w:t>
            </w:r>
            <w:r>
              <w:t xml:space="preserve"> DOI:10.1016/j.cegh.2017.11.005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6AC1E5E2" w14:textId="77777777" w:rsidR="000E3B47" w:rsidRDefault="000E3B47" w:rsidP="002A267E">
            <w:r>
              <w:rPr>
                <w:b/>
              </w:rPr>
              <w:t>Country:</w:t>
            </w:r>
            <w:r>
              <w:t xml:space="preserve"> India</w:t>
            </w:r>
            <w:r>
              <w:br/>
            </w:r>
            <w:r>
              <w:rPr>
                <w:b/>
              </w:rPr>
              <w:t>Condition:</w:t>
            </w:r>
            <w:r>
              <w:t xml:space="preserve"> Diabetes</w:t>
            </w:r>
          </w:p>
        </w:tc>
        <w:tc>
          <w:tcPr>
            <w:tcW w:w="80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2B9CFD66" w14:textId="77777777" w:rsidR="000E3B47" w:rsidRDefault="000E3B47" w:rsidP="002A267E">
            <w:r>
              <w:rPr>
                <w:b/>
              </w:rPr>
              <w:t>Design:</w:t>
            </w:r>
            <w:r>
              <w:t xml:space="preserve"> Companion/follow-up report of the parent randomized trial</w:t>
            </w:r>
            <w:r>
              <w:br/>
            </w:r>
            <w:r>
              <w:rPr>
                <w:b/>
              </w:rPr>
              <w:t>Randomised sample:</w:t>
            </w:r>
            <w:r>
              <w:t xml:space="preserve"> Underlying trial N=224; 87% followed for full 2 years</w:t>
            </w:r>
            <w:r>
              <w:br/>
            </w:r>
            <w:r>
              <w:rPr>
                <w:b/>
              </w:rPr>
              <w:t>Trial ID:</w:t>
            </w:r>
            <w:r>
              <w:t xml:space="preserve"> CTRI/2012/01/002327</w:t>
            </w:r>
          </w:p>
        </w:tc>
        <w:tc>
          <w:tcPr>
            <w:tcW w:w="917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40B1F3EB" w14:textId="77777777" w:rsidR="000E3B47" w:rsidRDefault="000E3B47" w:rsidP="002A267E">
            <w:r>
              <w:rPr>
                <w:b/>
              </w:rPr>
              <w:t>Intervention:</w:t>
            </w:r>
            <w:r>
              <w:t xml:space="preserve"> Both arms received diabetes-specific doctor advice and educational materials; enhanced arm additionally received three 30-min culturally tailored 5As/5Rs counselling sessions from a trained non-doctor health professional</w:t>
            </w:r>
            <w:r>
              <w:br/>
            </w:r>
            <w:r>
              <w:rPr>
                <w:b/>
              </w:rPr>
              <w:t>Mode:</w:t>
            </w:r>
            <w:r>
              <w:t xml:space="preserve"> Face-to-face</w:t>
            </w:r>
            <w:r>
              <w:br/>
            </w:r>
            <w:r>
              <w:rPr>
                <w:b/>
              </w:rPr>
              <w:t>Duration:</w:t>
            </w:r>
            <w:r>
              <w:t xml:space="preserve"> Counselling at baseline, 1 month and 3 months</w:t>
            </w:r>
            <w:r>
              <w:br/>
            </w:r>
            <w:r>
              <w:rPr>
                <w:b/>
              </w:rPr>
              <w:t>Follow-up:</w:t>
            </w:r>
            <w:r>
              <w:t xml:space="preserve"> 12 and 24 months after the original intervention</w:t>
            </w:r>
          </w:p>
        </w:tc>
        <w:tc>
          <w:tcPr>
            <w:tcW w:w="716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05E74B40" w14:textId="77777777" w:rsidR="000E3B47" w:rsidRDefault="000E3B47" w:rsidP="002A267E">
            <w:r>
              <w:t>See parent study row for provider/delivery details.</w:t>
            </w:r>
          </w:p>
        </w:tc>
        <w:tc>
          <w:tcPr>
            <w:tcW w:w="904" w:type="pct"/>
            <w:tcMar>
              <w:top w:w="35" w:type="dxa"/>
              <w:left w:w="38" w:type="dxa"/>
              <w:bottom w:w="35" w:type="dxa"/>
              <w:right w:w="38" w:type="dxa"/>
            </w:tcMar>
          </w:tcPr>
          <w:p w14:paraId="153E97AA" w14:textId="77777777" w:rsidR="000E3B47" w:rsidRDefault="000E3B47" w:rsidP="002A267E">
            <w:r>
              <w:t>Outcomes: Smoking cessation; smoking-level shifts; persistence and relapse</w:t>
            </w:r>
            <w:r>
              <w:br/>
              <w:t>Main findings: Across the pooled 224 trial participants, 33.9% had quit by year two; the report describes persistence, relapse and shifts toward low-level smoking rather than a separate randomized-arm comparative effect.</w:t>
            </w:r>
            <w:r>
              <w:br/>
              <w:t>COM-B: PsC; RM</w:t>
            </w:r>
            <w:r>
              <w:br/>
              <w:t>RE-AIM: R; I; M</w:t>
            </w:r>
            <w:r>
              <w:br/>
              <w:t>ICCCF: Micro; Meso</w:t>
            </w:r>
            <w:r>
              <w:br/>
              <w:t>Role: 24-month smoking follow-up linked to parent study (Covidence ID 174); supports RE-AIM Maintenance; not counted separately.</w:t>
            </w:r>
          </w:p>
        </w:tc>
      </w:tr>
    </w:tbl>
    <w:p w14:paraId="27717B13" w14:textId="77777777" w:rsidR="00AF4CF4" w:rsidRDefault="00AF4CF4"/>
    <w:sectPr w:rsidR="00AF4CF4" w:rsidSect="00034616">
      <w:headerReference w:type="default" r:id="rId8"/>
      <w:footerReference w:type="default" r:id="rId9"/>
      <w:pgSz w:w="16838" w:h="11906" w:orient="landscape"/>
      <w:pgMar w:top="403" w:right="346" w:bottom="432" w:left="346" w:header="173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EC9DE" w14:textId="77777777" w:rsidR="009B1772" w:rsidRDefault="009B1772">
      <w:r>
        <w:separator/>
      </w:r>
    </w:p>
  </w:endnote>
  <w:endnote w:type="continuationSeparator" w:id="0">
    <w:p w14:paraId="742295DF" w14:textId="77777777" w:rsidR="009B1772" w:rsidRDefault="009B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1C25D" w14:textId="77777777" w:rsidR="00CB1537" w:rsidRDefault="00AF4CF4">
    <w:pPr>
      <w:pStyle w:val="Footer"/>
      <w:jc w:val="center"/>
    </w:pPr>
    <w:r>
      <w:rPr>
        <w:color w:val="5A5A5A"/>
      </w:rPr>
      <w:t xml:space="preserve">Supplementary File 2  |  Page </w:t>
    </w:r>
    <w:r>
      <w:fldChar w:fldCharType="begin"/>
    </w:r>
    <w:r>
      <w:instrText>PAGE</w:instrText>
    </w:r>
    <w:r>
      <w:fldChar w:fldCharType="separate"/>
    </w:r>
    <w:r w:rsidR="00E138A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9A0BF" w14:textId="77777777" w:rsidR="009B1772" w:rsidRDefault="009B1772">
      <w:r>
        <w:separator/>
      </w:r>
    </w:p>
  </w:footnote>
  <w:footnote w:type="continuationSeparator" w:id="0">
    <w:p w14:paraId="77E801F5" w14:textId="77777777" w:rsidR="009B1772" w:rsidRDefault="009B1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24FA5" w14:textId="77777777" w:rsidR="00CB1537" w:rsidRDefault="00AF4CF4">
    <w:pPr>
      <w:pStyle w:val="Header"/>
      <w:jc w:val="right"/>
    </w:pPr>
    <w:r>
      <w:rPr>
        <w:i/>
        <w:color w:val="5A5A5A"/>
      </w:rPr>
      <w:t>Supplementary File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9367952">
    <w:abstractNumId w:val="8"/>
  </w:num>
  <w:num w:numId="2" w16cid:durableId="470367735">
    <w:abstractNumId w:val="6"/>
  </w:num>
  <w:num w:numId="3" w16cid:durableId="629089015">
    <w:abstractNumId w:val="5"/>
  </w:num>
  <w:num w:numId="4" w16cid:durableId="1408185671">
    <w:abstractNumId w:val="4"/>
  </w:num>
  <w:num w:numId="5" w16cid:durableId="1596788414">
    <w:abstractNumId w:val="7"/>
  </w:num>
  <w:num w:numId="6" w16cid:durableId="1066604865">
    <w:abstractNumId w:val="3"/>
  </w:num>
  <w:num w:numId="7" w16cid:durableId="1795707754">
    <w:abstractNumId w:val="2"/>
  </w:num>
  <w:num w:numId="8" w16cid:durableId="250311947">
    <w:abstractNumId w:val="1"/>
  </w:num>
  <w:num w:numId="9" w16cid:durableId="2067757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B3B"/>
    <w:rsid w:val="000738C1"/>
    <w:rsid w:val="000D0EDB"/>
    <w:rsid w:val="000E3B47"/>
    <w:rsid w:val="0015074B"/>
    <w:rsid w:val="001C487F"/>
    <w:rsid w:val="002029C9"/>
    <w:rsid w:val="00247EC8"/>
    <w:rsid w:val="0029639D"/>
    <w:rsid w:val="00323354"/>
    <w:rsid w:val="00326F90"/>
    <w:rsid w:val="00327D38"/>
    <w:rsid w:val="003C5CA9"/>
    <w:rsid w:val="003E026D"/>
    <w:rsid w:val="00436D45"/>
    <w:rsid w:val="00501019"/>
    <w:rsid w:val="007609B9"/>
    <w:rsid w:val="007807DA"/>
    <w:rsid w:val="007B1851"/>
    <w:rsid w:val="00864301"/>
    <w:rsid w:val="008D5B30"/>
    <w:rsid w:val="009359E4"/>
    <w:rsid w:val="009B1772"/>
    <w:rsid w:val="00AA1D8D"/>
    <w:rsid w:val="00AF4CF4"/>
    <w:rsid w:val="00B03893"/>
    <w:rsid w:val="00B06C23"/>
    <w:rsid w:val="00B47730"/>
    <w:rsid w:val="00C67233"/>
    <w:rsid w:val="00CB0664"/>
    <w:rsid w:val="00CB1537"/>
    <w:rsid w:val="00D279BF"/>
    <w:rsid w:val="00D72CF5"/>
    <w:rsid w:val="00DA4FA2"/>
    <w:rsid w:val="00E138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176BBE6"/>
  <w14:defaultImageDpi w14:val="330"/>
  <w15:docId w15:val="{7B6526C6-DD10-439A-A082-B0ACB4DA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/>
      <w:sz w:val="1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Note">
    <w:name w:val="Supp Note"/>
    <w:pPr>
      <w:spacing w:after="60"/>
    </w:pPr>
    <w:rPr>
      <w:rFonts w:ascii="Calibri" w:hAnsi="Calibri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19</Pages>
  <Words>21724</Words>
  <Characters>123831</Characters>
  <Application>Microsoft Office Word</Application>
  <DocSecurity>0</DocSecurity>
  <Lines>1031</Lines>
  <Paragraphs>290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mehwish.nisar@uq.edu.au</dc:creator>
  <cp:keywords/>
  <dc:description/>
  <cp:lastModifiedBy>. Arifuzzaman</cp:lastModifiedBy>
  <cp:revision>10</cp:revision>
  <dcterms:created xsi:type="dcterms:W3CDTF">2026-08-30T15:18:00Z</dcterms:created>
  <dcterms:modified xsi:type="dcterms:W3CDTF">2026-09-10T00:30:00Z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05ca681f-edc2-4b23-ad2f-8f56efeae806</vt:lpwstr>
  </property>
  <property fmtid="{D5CDD505-2E9C-101B-9397-08002B2CF9AE}" pid="3" name="MSIP_Label_0f488380-630a-4f55-a077-a19445e3f360_Enabled">
    <vt:lpwstr>true</vt:lpwstr>
  </property>
  <property fmtid="{D5CDD505-2E9C-101B-9397-08002B2CF9AE}" pid="4" name="MSIP_Label_0f488380-630a-4f55-a077-a19445e3f360_SetDate">
    <vt:lpwstr>2026-09-02T06:44:56Z</vt:lpwstr>
  </property>
  <property fmtid="{D5CDD505-2E9C-101B-9397-08002B2CF9AE}" pid="5" name="MSIP_Label_0f488380-630a-4f55-a077-a19445e3f360_Method">
    <vt:lpwstr>Standard</vt:lpwstr>
  </property>
  <property fmtid="{D5CDD505-2E9C-101B-9397-08002B2CF9AE}" pid="6" name="MSIP_Label_0f488380-630a-4f55-a077-a19445e3f360_Name">
    <vt:lpwstr>OFFICIAL - INTERNAL</vt:lpwstr>
  </property>
  <property fmtid="{D5CDD505-2E9C-101B-9397-08002B2CF9AE}" pid="7" name="MSIP_Label_0f488380-630a-4f55-a077-a19445e3f360_SiteId">
    <vt:lpwstr>b6e377cf-9db3-46cb-91a2-fad9605bb15c</vt:lpwstr>
  </property>
  <property fmtid="{D5CDD505-2E9C-101B-9397-08002B2CF9AE}" pid="8" name="MSIP_Label_0f488380-630a-4f55-a077-a19445e3f360_ActionId">
    <vt:lpwstr>f3be2f65-be03-47eb-a9c2-1871d6d421bf</vt:lpwstr>
  </property>
  <property fmtid="{D5CDD505-2E9C-101B-9397-08002B2CF9AE}" pid="9" name="MSIP_Label_0f488380-630a-4f55-a077-a19445e3f360_ContentBits">
    <vt:lpwstr>0</vt:lpwstr>
  </property>
  <property fmtid="{D5CDD505-2E9C-101B-9397-08002B2CF9AE}" pid="10" name="MSIP_Label_0f488380-630a-4f55-a077-a19445e3f360_Tag">
    <vt:lpwstr>10, 3, 0, 1</vt:lpwstr>
  </property>
</Properties>
</file>