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7C99" w:rsidRDefault="00FF7C99" w:rsidP="00FF7C99">
      <w:pPr>
        <w:rPr>
          <w:rFonts w:ascii="Times New Roman" w:hAnsi="Times New Roman" w:cs="Times New Roman"/>
          <w:sz w:val="24"/>
          <w:szCs w:val="24"/>
        </w:rPr>
      </w:pPr>
    </w:p>
    <w:p w:rsidR="00FF7C99" w:rsidRDefault="00FF7C99" w:rsidP="00FF7C99">
      <w:pPr>
        <w:rPr>
          <w:rFonts w:ascii="Times New Roman" w:hAnsi="Times New Roman" w:cs="Times New Roman"/>
          <w:sz w:val="24"/>
          <w:szCs w:val="24"/>
        </w:rPr>
      </w:pPr>
    </w:p>
    <w:p w:rsidR="00FF7C99" w:rsidRDefault="00FF7C99" w:rsidP="00FF7C99">
      <w:pPr>
        <w:rPr>
          <w:rFonts w:ascii="Times New Roman" w:hAnsi="Times New Roman" w:cs="Times New Roman"/>
          <w:sz w:val="24"/>
          <w:szCs w:val="24"/>
        </w:rPr>
      </w:pPr>
    </w:p>
    <w:p w:rsidR="00FF7C99" w:rsidRDefault="00FF7C99" w:rsidP="00FF7C99">
      <w:pPr>
        <w:rPr>
          <w:rFonts w:ascii="Times New Roman" w:hAnsi="Times New Roman" w:cs="Times New Roman"/>
          <w:sz w:val="24"/>
          <w:szCs w:val="24"/>
        </w:rPr>
      </w:pPr>
    </w:p>
    <w:p w:rsidR="00FF7C99" w:rsidRPr="00CD0A3C" w:rsidRDefault="00FF7C99" w:rsidP="00FF7C99">
      <w:pPr>
        <w:rPr>
          <w:rFonts w:ascii="Times New Roman" w:hAnsi="Times New Roman" w:cs="Times New Roman"/>
          <w:sz w:val="24"/>
          <w:szCs w:val="24"/>
        </w:rPr>
      </w:pPr>
      <w:r w:rsidRPr="00CD0A3C">
        <w:rPr>
          <w:rFonts w:ascii="Times New Roman" w:hAnsi="Times New Roman" w:cs="Times New Roman"/>
          <w:sz w:val="24"/>
          <w:szCs w:val="24"/>
        </w:rPr>
        <w:t>PULM-D-15-00026R1</w:t>
      </w:r>
    </w:p>
    <w:p w:rsidR="00FF7C99" w:rsidRPr="00CD0A3C" w:rsidRDefault="00FF7C99" w:rsidP="00FF7C99">
      <w:pPr>
        <w:rPr>
          <w:rFonts w:ascii="Times New Roman" w:hAnsi="Times New Roman" w:cs="Times New Roman"/>
          <w:sz w:val="24"/>
          <w:szCs w:val="24"/>
        </w:rPr>
      </w:pPr>
      <w:r w:rsidRPr="00CD0A3C">
        <w:rPr>
          <w:rFonts w:ascii="Times New Roman" w:hAnsi="Times New Roman" w:cs="Times New Roman"/>
          <w:sz w:val="24"/>
          <w:szCs w:val="24"/>
        </w:rPr>
        <w:t>The Care Needs of patients with Idiopathic Pulmonary Fibrosis and their Carers (</w:t>
      </w:r>
      <w:proofErr w:type="spellStart"/>
      <w:r w:rsidRPr="00CD0A3C">
        <w:rPr>
          <w:rFonts w:ascii="Times New Roman" w:hAnsi="Times New Roman" w:cs="Times New Roman"/>
          <w:sz w:val="24"/>
          <w:szCs w:val="24"/>
        </w:rPr>
        <w:t>CaNoPy</w:t>
      </w:r>
      <w:proofErr w:type="spellEnd"/>
      <w:r w:rsidRPr="00CD0A3C">
        <w:rPr>
          <w:rFonts w:ascii="Times New Roman" w:hAnsi="Times New Roman" w:cs="Times New Roman"/>
          <w:sz w:val="24"/>
          <w:szCs w:val="24"/>
        </w:rPr>
        <w:t>): results of a qualitative study.</w:t>
      </w:r>
    </w:p>
    <w:p w:rsidR="00FF7C99" w:rsidRDefault="00FF7C99" w:rsidP="00FF7C99">
      <w:pPr>
        <w:spacing w:after="0" w:line="360" w:lineRule="auto"/>
        <w:rPr>
          <w:rFonts w:ascii="Times New Roman" w:hAnsi="Times New Roman"/>
          <w:b/>
          <w:sz w:val="24"/>
          <w:szCs w:val="24"/>
        </w:rPr>
      </w:pPr>
    </w:p>
    <w:p w:rsidR="00FF7C99" w:rsidRPr="006A57AB" w:rsidRDefault="00FF7C99" w:rsidP="00FF7C99">
      <w:pPr>
        <w:spacing w:after="0" w:line="360" w:lineRule="auto"/>
        <w:rPr>
          <w:rFonts w:ascii="Times New Roman" w:hAnsi="Times New Roman"/>
          <w:b/>
          <w:sz w:val="24"/>
          <w:szCs w:val="24"/>
        </w:rPr>
      </w:pPr>
      <w:r w:rsidRPr="006A57AB">
        <w:rPr>
          <w:rFonts w:ascii="Times New Roman" w:hAnsi="Times New Roman"/>
          <w:b/>
          <w:sz w:val="24"/>
          <w:szCs w:val="24"/>
        </w:rPr>
        <w:t>Box 8. Patients</w:t>
      </w:r>
    </w:p>
    <w:tbl>
      <w:tblPr>
        <w:tblW w:w="0" w:type="auto"/>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625"/>
      </w:tblGrid>
      <w:tr w:rsidR="00FF7C99" w:rsidTr="00503714">
        <w:trPr>
          <w:trHeight w:val="345"/>
        </w:trPr>
        <w:tc>
          <w:tcPr>
            <w:tcW w:w="8625" w:type="dxa"/>
            <w:tcBorders>
              <w:bottom w:val="single" w:sz="4" w:space="0" w:color="auto"/>
            </w:tcBorders>
          </w:tcPr>
          <w:p w:rsidR="00FF7C99" w:rsidRPr="006A57AB" w:rsidRDefault="00FF7C99" w:rsidP="00503714">
            <w:pPr>
              <w:spacing w:after="0" w:line="360" w:lineRule="auto"/>
              <w:ind w:left="-75"/>
              <w:rPr>
                <w:rFonts w:ascii="Times New Roman" w:hAnsi="Times New Roman"/>
                <w:b/>
                <w:sz w:val="24"/>
                <w:szCs w:val="24"/>
              </w:rPr>
            </w:pPr>
            <w:r w:rsidRPr="006A57AB">
              <w:rPr>
                <w:rFonts w:ascii="Times New Roman" w:hAnsi="Times New Roman"/>
                <w:b/>
                <w:sz w:val="24"/>
                <w:szCs w:val="24"/>
              </w:rPr>
              <w:t>Patient: Limited Progressive living alone</w:t>
            </w:r>
          </w:p>
          <w:p w:rsidR="00FF7C99" w:rsidRPr="006A57AB" w:rsidRDefault="00FF7C99" w:rsidP="00503714">
            <w:pPr>
              <w:spacing w:after="0" w:line="360" w:lineRule="auto"/>
              <w:ind w:left="-75"/>
              <w:rPr>
                <w:rFonts w:ascii="Times New Roman" w:hAnsi="Times New Roman"/>
                <w:sz w:val="24"/>
                <w:szCs w:val="24"/>
              </w:rPr>
            </w:pPr>
            <w:r w:rsidRPr="006A57AB">
              <w:rPr>
                <w:rFonts w:ascii="Times New Roman" w:hAnsi="Times New Roman"/>
                <w:sz w:val="24"/>
                <w:szCs w:val="24"/>
              </w:rPr>
              <w:t xml:space="preserve">Well I knew somebody that’s got this disease… and from what I can understand he’s reasonable sitting in a chair, but other than that it’s hopeless…he’s got oxygen permanently and he’s got a stair-lift to go up to bed.  Now he’s got a wife so he obviously has someone to take care of him but I’m widowed so don’t have anyone here, so you know when you get to that stage that’s the thing that I find a little concerning… </w:t>
            </w:r>
          </w:p>
          <w:p w:rsidR="00FF7C99" w:rsidRPr="006A57AB" w:rsidRDefault="00FF7C99" w:rsidP="00503714">
            <w:pPr>
              <w:spacing w:after="0" w:line="360" w:lineRule="auto"/>
              <w:ind w:left="-75"/>
              <w:rPr>
                <w:rFonts w:ascii="Times New Roman" w:hAnsi="Times New Roman"/>
                <w:b/>
                <w:sz w:val="24"/>
                <w:szCs w:val="24"/>
              </w:rPr>
            </w:pPr>
            <w:r w:rsidRPr="006A57AB">
              <w:rPr>
                <w:rFonts w:ascii="Times New Roman" w:hAnsi="Times New Roman"/>
                <w:b/>
                <w:sz w:val="24"/>
                <w:szCs w:val="24"/>
              </w:rPr>
              <w:t>Patient: Extensive Progressive</w:t>
            </w:r>
          </w:p>
          <w:p w:rsidR="00FF7C99" w:rsidRDefault="00FF7C99" w:rsidP="00503714">
            <w:pPr>
              <w:spacing w:after="0" w:line="360" w:lineRule="auto"/>
              <w:ind w:left="-75"/>
              <w:rPr>
                <w:rFonts w:ascii="Times New Roman" w:hAnsi="Times New Roman"/>
                <w:sz w:val="24"/>
                <w:szCs w:val="24"/>
              </w:rPr>
            </w:pPr>
            <w:r w:rsidRPr="006A57AB">
              <w:rPr>
                <w:rFonts w:ascii="Times New Roman" w:hAnsi="Times New Roman"/>
                <w:sz w:val="24"/>
                <w:szCs w:val="24"/>
              </w:rPr>
              <w:t>But [partner] may need support as a carer… Practical, she’s good. She’s good. Very good. Emotional, she seems very subdued… I don’t think she’s hit a problem like this. And the children have been quiet as well…so emotionally I think [partner] may be a little bit keeping it close to her chest.</w:t>
            </w:r>
            <w:r w:rsidRPr="006C7A44">
              <w:rPr>
                <w:rFonts w:ascii="Times New Roman" w:hAnsi="Times New Roman"/>
                <w:sz w:val="24"/>
                <w:szCs w:val="24"/>
              </w:rPr>
              <w:t xml:space="preserve">            </w:t>
            </w:r>
            <w:r w:rsidRPr="00241478">
              <w:rPr>
                <w:rFonts w:ascii="Times New Roman" w:hAnsi="Times New Roman"/>
                <w:sz w:val="24"/>
                <w:szCs w:val="24"/>
              </w:rPr>
              <w:t xml:space="preserve"> </w:t>
            </w:r>
          </w:p>
          <w:p w:rsidR="00FF7C99" w:rsidRPr="00241478" w:rsidRDefault="00FF7C99" w:rsidP="00503714">
            <w:pPr>
              <w:spacing w:after="0" w:line="360" w:lineRule="auto"/>
              <w:ind w:left="-75"/>
              <w:rPr>
                <w:rFonts w:ascii="Times New Roman" w:hAnsi="Times New Roman"/>
                <w:sz w:val="24"/>
                <w:szCs w:val="24"/>
              </w:rPr>
            </w:pPr>
          </w:p>
        </w:tc>
      </w:tr>
    </w:tbl>
    <w:p w:rsidR="00872E71" w:rsidRDefault="00872E71"/>
    <w:sectPr w:rsidR="00872E71" w:rsidSect="00872E71">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F7C99"/>
    <w:rsid w:val="00872E71"/>
    <w:rsid w:val="00FF7C9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7C9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143</Words>
  <Characters>820</Characters>
  <Application>Microsoft Office Word</Application>
  <DocSecurity>0</DocSecurity>
  <Lines>6</Lines>
  <Paragraphs>1</Paragraphs>
  <ScaleCrop>false</ScaleCrop>
  <Company>CVUHB</Company>
  <LinksUpToDate>false</LinksUpToDate>
  <CharactersWithSpaces>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2015-10-25T15:23:00Z</dcterms:created>
  <dcterms:modified xsi:type="dcterms:W3CDTF">2015-10-25T15:30:00Z</dcterms:modified>
</cp:coreProperties>
</file>