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BE6" w:rsidRPr="00B82BE6" w:rsidRDefault="00CD75B3" w:rsidP="00B82BE6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A37862">
        <w:rPr>
          <w:rFonts w:ascii="Times New Roman" w:hAnsi="Times New Roman" w:cs="Times New Roman"/>
          <w:b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sz w:val="24"/>
          <w:szCs w:val="24"/>
        </w:rPr>
        <w:t>S</w:t>
      </w:r>
      <w:bookmarkStart w:id="0" w:name="_GoBack"/>
      <w:bookmarkEnd w:id="0"/>
      <w:r w:rsidR="00B82BE6" w:rsidRPr="00A37862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="00B82BE6" w:rsidRPr="00301AAA">
        <w:rPr>
          <w:rFonts w:ascii="Times New Roman" w:hAnsi="Times New Roman" w:cs="Times New Roman"/>
          <w:sz w:val="24"/>
          <w:szCs w:val="24"/>
        </w:rPr>
        <w:t>Univariate and multivariate adjusted associations between ln Adiponectin and chosen covariates.</w:t>
      </w:r>
    </w:p>
    <w:tbl>
      <w:tblPr>
        <w:tblpPr w:leftFromText="141" w:rightFromText="141" w:vertAnchor="page" w:horzAnchor="margin" w:tblpY="2685"/>
        <w:tblW w:w="0" w:type="auto"/>
        <w:tblLayout w:type="fixed"/>
        <w:tblLook w:val="04A0" w:firstRow="1" w:lastRow="0" w:firstColumn="1" w:lastColumn="0" w:noHBand="0" w:noVBand="1"/>
      </w:tblPr>
      <w:tblGrid>
        <w:gridCol w:w="2316"/>
        <w:gridCol w:w="2536"/>
        <w:gridCol w:w="2202"/>
        <w:gridCol w:w="2517"/>
        <w:gridCol w:w="1012"/>
      </w:tblGrid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38" w:type="dxa"/>
            <w:gridSpan w:val="2"/>
            <w:shd w:val="clear" w:color="auto" w:fill="auto"/>
          </w:tcPr>
          <w:p w:rsidR="00B82BE6" w:rsidRPr="008F5BB7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Univariate model</w:t>
            </w:r>
          </w:p>
        </w:tc>
        <w:tc>
          <w:tcPr>
            <w:tcW w:w="3529" w:type="dxa"/>
            <w:gridSpan w:val="2"/>
            <w:shd w:val="clear" w:color="auto" w:fill="auto"/>
          </w:tcPr>
          <w:p w:rsidR="00B82BE6" w:rsidRPr="008F5BB7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F5BB7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Multivariate model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Unstandardized β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Standardized  β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p</w:t>
            </w:r>
          </w:p>
        </w:tc>
      </w:tr>
      <w:tr w:rsidR="00B82BE6" w:rsidRPr="00414A83" w:rsidTr="008470E4">
        <w:trPr>
          <w:trHeight w:val="60"/>
        </w:trPr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Age per 5 years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0.041 (0.022, 0.059)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279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(0.04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0.08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Gender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-0.441 (-0.519, -0.363)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(-0.35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-0.10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Height per 5 cm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-0.088 (-0.112, -0.065)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53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(-0.14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0.11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818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Smoking status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Current 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0.021 (-0.077, 0.120)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0.668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0.02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0.11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Previous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tabs>
                <w:tab w:val="left" w:pos="540"/>
              </w:tabs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-0.032 (-0.123, 0.059)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0.488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43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(-0.03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0.1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Never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0.014 (-0.077, 0.104)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0.769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Weight per 5 kg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-0.062 (-0.073, -0.050)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(-0.0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0.1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612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BMI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kg/m2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-0.032 (-0.040, -0.024)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099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0.04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491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WHR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-2.685 (-3.063, -2.307)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71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(-2.5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, -1.2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Metabolic syndrome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-0.345 (-0.432, -0.258)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-0.153 (-0.251, -0.077)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&lt;0.001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OSA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-0.110 (-0.196, -0.024)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0.013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0.020 (-0.059, 0.100)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0.617</w:t>
            </w:r>
          </w:p>
        </w:tc>
      </w:tr>
      <w:tr w:rsidR="00B82BE6" w:rsidRPr="00414A83" w:rsidTr="008470E4">
        <w:tc>
          <w:tcPr>
            <w:tcW w:w="231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Ln CRP</w:t>
            </w:r>
          </w:p>
        </w:tc>
        <w:tc>
          <w:tcPr>
            <w:tcW w:w="2536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-0.067 (-0.106, -0.028)</w:t>
            </w:r>
          </w:p>
        </w:tc>
        <w:tc>
          <w:tcPr>
            <w:tcW w:w="220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0.001</w:t>
            </w:r>
          </w:p>
        </w:tc>
        <w:tc>
          <w:tcPr>
            <w:tcW w:w="2517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-0.00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(-0.038, 0.035)</w:t>
            </w:r>
          </w:p>
        </w:tc>
        <w:tc>
          <w:tcPr>
            <w:tcW w:w="1012" w:type="dxa"/>
            <w:shd w:val="clear" w:color="auto" w:fill="auto"/>
          </w:tcPr>
          <w:p w:rsidR="00B82BE6" w:rsidRPr="0043723B" w:rsidRDefault="00B82BE6" w:rsidP="008470E4">
            <w:pPr>
              <w:spacing w:line="48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3723B">
              <w:rPr>
                <w:rFonts w:ascii="Times New Roman" w:eastAsia="Calibri" w:hAnsi="Times New Roman" w:cs="Times New Roman"/>
                <w:sz w:val="24"/>
                <w:szCs w:val="24"/>
              </w:rPr>
              <w:t>0.9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</w:tr>
    </w:tbl>
    <w:p w:rsidR="00B82BE6" w:rsidRDefault="00B82BE6" w:rsidP="00B82BE6">
      <w:pPr>
        <w:spacing w:line="480" w:lineRule="auto"/>
      </w:pPr>
    </w:p>
    <w:p w:rsidR="005E578B" w:rsidRDefault="005E578B"/>
    <w:sectPr w:rsidR="005E578B" w:rsidSect="00B82BE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B82BE6"/>
    <w:rsid w:val="005E578B"/>
    <w:rsid w:val="00B82BE6"/>
    <w:rsid w:val="00CD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2BE6"/>
    <w:pPr>
      <w:spacing w:after="0"/>
    </w:pPr>
    <w:rPr>
      <w:rFonts w:ascii="Arial" w:eastAsia="Arial" w:hAnsi="Arial" w:cs="Arial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B82BE6"/>
    <w:pPr>
      <w:spacing w:after="0"/>
    </w:pPr>
    <w:rPr>
      <w:rFonts w:ascii="Arial" w:eastAsia="Arial" w:hAnsi="Arial" w:cs="Arial"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144</Words>
  <Characters>878</Characters>
  <Application>Microsoft Office Word</Application>
  <DocSecurity>0</DocSecurity>
  <Lines>79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Universitetet i Oslo</Company>
  <LinksUpToDate>false</LinksUpToDate>
  <CharactersWithSpaces>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 Faksvåg Caspersen</dc:creator>
  <cp:lastModifiedBy>CBAYLON</cp:lastModifiedBy>
  <cp:revision>2</cp:revision>
  <dcterms:created xsi:type="dcterms:W3CDTF">2017-10-16T12:48:00Z</dcterms:created>
  <dcterms:modified xsi:type="dcterms:W3CDTF">2018-03-21T11:30:00Z</dcterms:modified>
</cp:coreProperties>
</file>