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FFED72" w14:textId="77777777" w:rsidR="00B12BA6" w:rsidRPr="003D7280" w:rsidRDefault="00B12BA6" w:rsidP="00B12BA6">
      <w:pPr>
        <w:jc w:val="center"/>
        <w:rPr>
          <w:rFonts w:ascii="Palatino" w:hAnsi="Palatino"/>
          <w:b/>
          <w:sz w:val="36"/>
          <w:szCs w:val="36"/>
        </w:rPr>
      </w:pPr>
      <w:r w:rsidRPr="003D7280">
        <w:rPr>
          <w:rFonts w:ascii="Palatino" w:hAnsi="Palatino"/>
          <w:b/>
          <w:sz w:val="36"/>
          <w:szCs w:val="36"/>
        </w:rPr>
        <w:t>Latent Class Analysis to Define Radiological Subgroups in Pulmonary Nontuberculous Mycobacterial Disease</w:t>
      </w:r>
    </w:p>
    <w:p w14:paraId="614521BA" w14:textId="77777777" w:rsidR="00B12BA6" w:rsidRPr="003D7280" w:rsidRDefault="00B12BA6" w:rsidP="00B12BA6">
      <w:pPr>
        <w:jc w:val="center"/>
        <w:rPr>
          <w:rFonts w:ascii="Palatino" w:hAnsi="Palatino"/>
          <w:b/>
          <w:sz w:val="36"/>
          <w:szCs w:val="36"/>
        </w:rPr>
      </w:pPr>
    </w:p>
    <w:p w14:paraId="0F23A7BD" w14:textId="090F135A" w:rsidR="00B12BA6" w:rsidRPr="003D7280" w:rsidRDefault="00B12BA6" w:rsidP="00B12BA6">
      <w:pPr>
        <w:jc w:val="center"/>
        <w:rPr>
          <w:rFonts w:ascii="Palatino" w:hAnsi="Palatino"/>
          <w:sz w:val="36"/>
          <w:szCs w:val="36"/>
        </w:rPr>
      </w:pPr>
      <w:r w:rsidRPr="003D7280">
        <w:rPr>
          <w:rFonts w:ascii="Palatino" w:hAnsi="Palatino"/>
          <w:sz w:val="36"/>
          <w:szCs w:val="36"/>
        </w:rPr>
        <w:t>Steven A. Cowman, Joseph Jacob, Sayed Obaidee, R. Andres Floto, Robert Wilson, Charles S. Haworth</w:t>
      </w:r>
      <w:r w:rsidRPr="003D7280">
        <w:rPr>
          <w:rFonts w:ascii="Palatino" w:hAnsi="Palatino"/>
          <w:sz w:val="36"/>
          <w:szCs w:val="36"/>
          <w:vertAlign w:val="superscript"/>
        </w:rPr>
        <w:t xml:space="preserve"> </w:t>
      </w:r>
      <w:r w:rsidRPr="003D7280">
        <w:rPr>
          <w:rFonts w:ascii="Palatino" w:hAnsi="Palatino"/>
          <w:sz w:val="36"/>
          <w:szCs w:val="36"/>
        </w:rPr>
        <w:t>and Michael R. Loebinger.</w:t>
      </w:r>
    </w:p>
    <w:p w14:paraId="1080FEA1" w14:textId="77777777" w:rsidR="00B12BA6" w:rsidRPr="003D7280" w:rsidRDefault="00B12BA6" w:rsidP="00B12BA6">
      <w:pPr>
        <w:jc w:val="center"/>
        <w:rPr>
          <w:rFonts w:ascii="Palatino" w:hAnsi="Palatino"/>
          <w:b/>
          <w:sz w:val="36"/>
          <w:szCs w:val="36"/>
        </w:rPr>
      </w:pPr>
    </w:p>
    <w:p w14:paraId="3FB513AC" w14:textId="77777777" w:rsidR="00B12BA6" w:rsidRPr="003D7280" w:rsidRDefault="00B12BA6" w:rsidP="00B12BA6">
      <w:pPr>
        <w:jc w:val="center"/>
        <w:rPr>
          <w:rFonts w:ascii="Palatino" w:hAnsi="Palatino"/>
          <w:b/>
          <w:sz w:val="32"/>
          <w:szCs w:val="32"/>
        </w:rPr>
      </w:pPr>
    </w:p>
    <w:p w14:paraId="19B63F9C" w14:textId="00ECBD37" w:rsidR="00695115" w:rsidRPr="003D7280" w:rsidRDefault="002B50D4">
      <w:pPr>
        <w:jc w:val="center"/>
        <w:rPr>
          <w:rFonts w:ascii="Palatino" w:hAnsi="Palatino"/>
          <w:b/>
          <w:sz w:val="32"/>
          <w:szCs w:val="32"/>
        </w:rPr>
      </w:pPr>
      <w:r w:rsidRPr="003D7280">
        <w:rPr>
          <w:rFonts w:ascii="Palatino" w:hAnsi="Palatino"/>
          <w:b/>
          <w:sz w:val="32"/>
          <w:szCs w:val="32"/>
        </w:rPr>
        <w:t>Supplementary Material</w:t>
      </w:r>
    </w:p>
    <w:p w14:paraId="15DF2F5B" w14:textId="77777777" w:rsidR="00867C44" w:rsidRPr="003D7280" w:rsidRDefault="00867C44">
      <w:pPr>
        <w:jc w:val="center"/>
        <w:rPr>
          <w:rFonts w:ascii="Palatino" w:hAnsi="Palatino"/>
        </w:rPr>
      </w:pPr>
    </w:p>
    <w:p w14:paraId="6364D066" w14:textId="4D74DB76" w:rsidR="00867C44" w:rsidRPr="003D7280" w:rsidRDefault="00867C44" w:rsidP="00867C44">
      <w:pPr>
        <w:rPr>
          <w:rFonts w:ascii="Palatino" w:hAnsi="Palatino"/>
          <w:b/>
          <w:sz w:val="28"/>
          <w:szCs w:val="28"/>
          <w:u w:val="single"/>
        </w:rPr>
      </w:pPr>
      <w:r w:rsidRPr="003D7280">
        <w:rPr>
          <w:rFonts w:ascii="Palatino" w:hAnsi="Palatino"/>
          <w:b/>
          <w:sz w:val="28"/>
          <w:szCs w:val="28"/>
          <w:u w:val="single"/>
        </w:rPr>
        <w:t>Recruitment</w:t>
      </w:r>
    </w:p>
    <w:p w14:paraId="2D9BCF85" w14:textId="77777777" w:rsidR="00867C44" w:rsidRPr="003D7280" w:rsidRDefault="00867C44">
      <w:pPr>
        <w:jc w:val="center"/>
        <w:rPr>
          <w:rFonts w:ascii="Palatino" w:hAnsi="Palatino"/>
        </w:rPr>
      </w:pPr>
    </w:p>
    <w:p w14:paraId="468F9B78" w14:textId="778433E5" w:rsidR="00867C44" w:rsidRPr="003D7280" w:rsidRDefault="00867C44" w:rsidP="00867C44">
      <w:pPr>
        <w:jc w:val="both"/>
        <w:rPr>
          <w:rFonts w:ascii="Palatino" w:hAnsi="Palatino"/>
        </w:rPr>
      </w:pPr>
      <w:r w:rsidRPr="003D7280">
        <w:rPr>
          <w:rFonts w:ascii="Palatino" w:hAnsi="Palatino"/>
        </w:rPr>
        <w:t>Subjects were identified through a search of clinic letters, new referral letters and by notification from the Microbiology department of new mycobacterial smear and culture results during the study period. Exclusion criteria were: age &lt; 18 years, pregnancy, active malignancy, active tuberculosis, cystic fibrosis and immunosuppression other than oral prednisolone.</w:t>
      </w:r>
    </w:p>
    <w:p w14:paraId="50E14C80" w14:textId="77777777" w:rsidR="00F8529E" w:rsidRPr="003D7280" w:rsidRDefault="00F8529E" w:rsidP="00867C44">
      <w:pPr>
        <w:jc w:val="both"/>
        <w:rPr>
          <w:rFonts w:ascii="Palatino" w:hAnsi="Palatino"/>
        </w:rPr>
      </w:pPr>
    </w:p>
    <w:p w14:paraId="171415E9" w14:textId="063AF914" w:rsidR="00867C44" w:rsidRPr="003D7280" w:rsidRDefault="00F8529E" w:rsidP="00F8529E">
      <w:pPr>
        <w:jc w:val="both"/>
        <w:rPr>
          <w:rFonts w:ascii="Palatino" w:hAnsi="Palatino"/>
        </w:rPr>
      </w:pPr>
      <w:r w:rsidRPr="003D7280">
        <w:rPr>
          <w:rFonts w:ascii="Palatino" w:hAnsi="Palatino"/>
        </w:rPr>
        <w:t>Subjects were defined as having no underlying pulmonary disease if prior to their diagnosis with NTM-pulmonary disease they had never been diagnosed with a pulmonary disease</w:t>
      </w:r>
      <w:r w:rsidR="00FF3D8D" w:rsidRPr="003D7280">
        <w:rPr>
          <w:rFonts w:ascii="Palatino" w:hAnsi="Palatino"/>
        </w:rPr>
        <w:t>.</w:t>
      </w:r>
    </w:p>
    <w:p w14:paraId="5255EF07" w14:textId="77777777" w:rsidR="00695115" w:rsidRPr="003D7280" w:rsidRDefault="00695115">
      <w:pPr>
        <w:jc w:val="center"/>
        <w:rPr>
          <w:rFonts w:ascii="Palatino" w:hAnsi="Palatino"/>
        </w:rPr>
      </w:pPr>
    </w:p>
    <w:p w14:paraId="45BFAFF1" w14:textId="77777777" w:rsidR="00695115" w:rsidRPr="003D7280" w:rsidRDefault="00695115">
      <w:pPr>
        <w:jc w:val="center"/>
      </w:pPr>
    </w:p>
    <w:p w14:paraId="65CD8691" w14:textId="77777777" w:rsidR="00695115" w:rsidRPr="003D7280" w:rsidRDefault="00695115">
      <w:pPr>
        <w:jc w:val="center"/>
        <w:sectPr w:rsidR="00695115" w:rsidRPr="003D7280" w:rsidSect="00695115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tbl>
      <w:tblPr>
        <w:tblpPr w:leftFromText="180" w:rightFromText="180" w:vertAnchor="page" w:horzAnchor="page" w:tblpX="1690" w:tblpY="14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0"/>
        <w:gridCol w:w="1769"/>
        <w:gridCol w:w="1818"/>
        <w:gridCol w:w="1767"/>
        <w:gridCol w:w="965"/>
        <w:gridCol w:w="1387"/>
        <w:gridCol w:w="1341"/>
        <w:gridCol w:w="1493"/>
        <w:gridCol w:w="1446"/>
      </w:tblGrid>
      <w:tr w:rsidR="00695115" w:rsidRPr="003D7280" w14:paraId="2AD7A549" w14:textId="77777777" w:rsidTr="00695115">
        <w:tc>
          <w:tcPr>
            <w:tcW w:w="0" w:type="auto"/>
            <w:shd w:val="clear" w:color="auto" w:fill="auto"/>
            <w:vAlign w:val="center"/>
          </w:tcPr>
          <w:p w14:paraId="036F4EFF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0364D39" w14:textId="77777777" w:rsidR="00695115" w:rsidRPr="003D7280" w:rsidRDefault="00695115" w:rsidP="0069511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D7280">
              <w:rPr>
                <w:rFonts w:cs="Arial"/>
                <w:b/>
                <w:sz w:val="20"/>
                <w:szCs w:val="20"/>
              </w:rPr>
              <w:t>Bronchiectasis extent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3D7394" w14:textId="77777777" w:rsidR="00695115" w:rsidRPr="003D7280" w:rsidRDefault="00695115" w:rsidP="0069511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D7280">
              <w:rPr>
                <w:rFonts w:cs="Arial"/>
                <w:b/>
                <w:sz w:val="20"/>
                <w:szCs w:val="20"/>
              </w:rPr>
              <w:t>Bronchiectasis severity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87AF83" w14:textId="77777777" w:rsidR="00695115" w:rsidRPr="003D7280" w:rsidRDefault="00695115" w:rsidP="0069511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D7280">
              <w:rPr>
                <w:rFonts w:cs="Arial"/>
                <w:b/>
                <w:sz w:val="20"/>
                <w:szCs w:val="20"/>
              </w:rPr>
              <w:t>Tree-in-bud opacification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64F7A7" w14:textId="77777777" w:rsidR="00695115" w:rsidRPr="003D7280" w:rsidRDefault="00695115" w:rsidP="0069511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D7280">
              <w:rPr>
                <w:rFonts w:cs="Arial"/>
                <w:b/>
                <w:sz w:val="20"/>
                <w:szCs w:val="20"/>
              </w:rPr>
              <w:t>Nodules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7D8AF2" w14:textId="77777777" w:rsidR="00695115" w:rsidRPr="003D7280" w:rsidRDefault="00695115" w:rsidP="0069511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D7280">
              <w:rPr>
                <w:rFonts w:cs="Arial"/>
                <w:b/>
                <w:sz w:val="20"/>
                <w:szCs w:val="20"/>
              </w:rPr>
              <w:t>Cavitating nodules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48587B" w14:textId="77777777" w:rsidR="00695115" w:rsidRPr="003D7280" w:rsidRDefault="00695115" w:rsidP="0069511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D7280">
              <w:rPr>
                <w:rFonts w:cs="Arial"/>
                <w:b/>
                <w:sz w:val="20"/>
                <w:szCs w:val="20"/>
              </w:rPr>
              <w:t>Severe cavitation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77361C" w14:textId="77777777" w:rsidR="00695115" w:rsidRPr="003D7280" w:rsidRDefault="00695115" w:rsidP="0069511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D7280">
              <w:rPr>
                <w:rFonts w:cs="Arial"/>
                <w:b/>
                <w:sz w:val="20"/>
                <w:szCs w:val="20"/>
              </w:rPr>
              <w:t>Consolidation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639853" w14:textId="77777777" w:rsidR="00695115" w:rsidRPr="003D7280" w:rsidRDefault="00695115" w:rsidP="0069511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D7280">
              <w:rPr>
                <w:rFonts w:cs="Arial"/>
                <w:b/>
                <w:sz w:val="20"/>
                <w:szCs w:val="20"/>
              </w:rPr>
              <w:t>Aspergilloma</w:t>
            </w:r>
          </w:p>
        </w:tc>
      </w:tr>
      <w:tr w:rsidR="00695115" w:rsidRPr="003D7280" w14:paraId="740D410B" w14:textId="77777777" w:rsidTr="00695115">
        <w:trPr>
          <w:trHeight w:val="494"/>
        </w:trPr>
        <w:tc>
          <w:tcPr>
            <w:tcW w:w="0" w:type="auto"/>
            <w:shd w:val="clear" w:color="auto" w:fill="auto"/>
            <w:vAlign w:val="center"/>
          </w:tcPr>
          <w:p w14:paraId="2DECA22F" w14:textId="77777777" w:rsidR="00695115" w:rsidRPr="003D7280" w:rsidRDefault="00695115" w:rsidP="00695115">
            <w:pPr>
              <w:rPr>
                <w:rFonts w:cs="Arial"/>
                <w:b/>
                <w:sz w:val="20"/>
                <w:szCs w:val="20"/>
              </w:rPr>
            </w:pPr>
            <w:r w:rsidRPr="003D7280">
              <w:rPr>
                <w:rFonts w:cs="Arial"/>
                <w:b/>
                <w:sz w:val="20"/>
                <w:szCs w:val="20"/>
              </w:rPr>
              <w:t>Right upper lobe</w:t>
            </w:r>
          </w:p>
          <w:p w14:paraId="6A16B58C" w14:textId="77777777" w:rsidR="00695115" w:rsidRPr="003D7280" w:rsidRDefault="00695115" w:rsidP="00695115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43F98D9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16D78045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4609CD3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96D289C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BBBE056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199F9CB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B109D36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76C10DD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7CFA581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95115" w:rsidRPr="003D7280" w14:paraId="107908C3" w14:textId="77777777" w:rsidTr="00695115">
        <w:tc>
          <w:tcPr>
            <w:tcW w:w="0" w:type="auto"/>
            <w:shd w:val="clear" w:color="auto" w:fill="auto"/>
            <w:vAlign w:val="center"/>
          </w:tcPr>
          <w:p w14:paraId="3B853483" w14:textId="77777777" w:rsidR="00695115" w:rsidRPr="003D7280" w:rsidRDefault="00695115" w:rsidP="00695115">
            <w:pPr>
              <w:rPr>
                <w:rFonts w:cs="Arial"/>
                <w:b/>
                <w:sz w:val="20"/>
                <w:szCs w:val="20"/>
              </w:rPr>
            </w:pPr>
            <w:r w:rsidRPr="003D7280">
              <w:rPr>
                <w:rFonts w:cs="Arial"/>
                <w:b/>
                <w:sz w:val="20"/>
                <w:szCs w:val="20"/>
              </w:rPr>
              <w:t>Left upper lobe</w:t>
            </w:r>
          </w:p>
          <w:p w14:paraId="003C66A0" w14:textId="77777777" w:rsidR="00695115" w:rsidRPr="003D7280" w:rsidRDefault="00695115" w:rsidP="00695115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839C438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B2965BF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E312A9B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F3C2419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14197DF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C6BEFC0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3D952E4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34DF33B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95115" w:rsidRPr="003D7280" w14:paraId="11376F33" w14:textId="77777777" w:rsidTr="00695115">
        <w:tc>
          <w:tcPr>
            <w:tcW w:w="0" w:type="auto"/>
            <w:shd w:val="clear" w:color="auto" w:fill="auto"/>
            <w:vAlign w:val="center"/>
          </w:tcPr>
          <w:p w14:paraId="0E51CABA" w14:textId="77777777" w:rsidR="00695115" w:rsidRPr="003D7280" w:rsidRDefault="00695115" w:rsidP="00695115">
            <w:pPr>
              <w:rPr>
                <w:rFonts w:cs="Arial"/>
                <w:b/>
                <w:sz w:val="20"/>
                <w:szCs w:val="20"/>
              </w:rPr>
            </w:pPr>
            <w:r w:rsidRPr="003D7280">
              <w:rPr>
                <w:rFonts w:cs="Arial"/>
                <w:b/>
                <w:sz w:val="20"/>
                <w:szCs w:val="20"/>
              </w:rPr>
              <w:t>Right middle lobe</w:t>
            </w:r>
          </w:p>
          <w:p w14:paraId="72DB09A6" w14:textId="77777777" w:rsidR="00695115" w:rsidRPr="003D7280" w:rsidRDefault="00695115" w:rsidP="00695115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80E1B77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0408F4E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7C66C77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23BF5DC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153D096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775F843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3C20027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48C9B88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95115" w:rsidRPr="003D7280" w14:paraId="5A2BD8F9" w14:textId="77777777" w:rsidTr="00695115">
        <w:tc>
          <w:tcPr>
            <w:tcW w:w="0" w:type="auto"/>
            <w:shd w:val="clear" w:color="auto" w:fill="auto"/>
            <w:vAlign w:val="center"/>
          </w:tcPr>
          <w:p w14:paraId="16B1B33F" w14:textId="77777777" w:rsidR="00695115" w:rsidRPr="003D7280" w:rsidRDefault="00695115" w:rsidP="00695115">
            <w:pPr>
              <w:rPr>
                <w:rFonts w:cs="Arial"/>
                <w:b/>
                <w:sz w:val="20"/>
                <w:szCs w:val="20"/>
              </w:rPr>
            </w:pPr>
            <w:r w:rsidRPr="003D7280">
              <w:rPr>
                <w:rFonts w:cs="Arial"/>
                <w:b/>
                <w:sz w:val="20"/>
                <w:szCs w:val="20"/>
              </w:rPr>
              <w:t>Lingula</w:t>
            </w:r>
          </w:p>
          <w:p w14:paraId="3A3648CF" w14:textId="77777777" w:rsidR="00695115" w:rsidRPr="003D7280" w:rsidRDefault="00695115" w:rsidP="00695115">
            <w:pPr>
              <w:rPr>
                <w:rFonts w:cs="Arial"/>
                <w:b/>
                <w:sz w:val="20"/>
                <w:szCs w:val="20"/>
              </w:rPr>
            </w:pPr>
          </w:p>
          <w:p w14:paraId="4F940DA2" w14:textId="77777777" w:rsidR="00695115" w:rsidRPr="003D7280" w:rsidRDefault="00695115" w:rsidP="00695115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DDBD0EC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4EADC1A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10AC0B6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48FFC47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2CE1ADD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7E97FC8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3D7D9EB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AD00A67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95115" w:rsidRPr="003D7280" w14:paraId="2743275E" w14:textId="77777777" w:rsidTr="00695115">
        <w:tc>
          <w:tcPr>
            <w:tcW w:w="0" w:type="auto"/>
            <w:shd w:val="clear" w:color="auto" w:fill="auto"/>
            <w:vAlign w:val="center"/>
          </w:tcPr>
          <w:p w14:paraId="5F2FB434" w14:textId="77777777" w:rsidR="00695115" w:rsidRPr="003D7280" w:rsidRDefault="00695115" w:rsidP="00695115">
            <w:pPr>
              <w:rPr>
                <w:rFonts w:cs="Arial"/>
                <w:b/>
                <w:sz w:val="20"/>
                <w:szCs w:val="20"/>
              </w:rPr>
            </w:pPr>
            <w:r w:rsidRPr="003D7280">
              <w:rPr>
                <w:rFonts w:cs="Arial"/>
                <w:b/>
                <w:sz w:val="20"/>
                <w:szCs w:val="20"/>
              </w:rPr>
              <w:t>Right lower lobe</w:t>
            </w:r>
          </w:p>
          <w:p w14:paraId="4421105F" w14:textId="77777777" w:rsidR="00695115" w:rsidRPr="003D7280" w:rsidRDefault="00695115" w:rsidP="00695115">
            <w:pPr>
              <w:rPr>
                <w:rFonts w:cs="Arial"/>
                <w:b/>
                <w:sz w:val="20"/>
                <w:szCs w:val="20"/>
              </w:rPr>
            </w:pPr>
          </w:p>
          <w:p w14:paraId="437DF26A" w14:textId="77777777" w:rsidR="00695115" w:rsidRPr="003D7280" w:rsidRDefault="00695115" w:rsidP="00695115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1C9A78C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02D73EF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AC57C01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5330694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1906243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B167FFA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9387948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691825E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95115" w:rsidRPr="003D7280" w14:paraId="140ED613" w14:textId="77777777" w:rsidTr="00695115">
        <w:tc>
          <w:tcPr>
            <w:tcW w:w="0" w:type="auto"/>
            <w:shd w:val="clear" w:color="auto" w:fill="auto"/>
            <w:vAlign w:val="center"/>
          </w:tcPr>
          <w:p w14:paraId="564A051B" w14:textId="77777777" w:rsidR="00695115" w:rsidRPr="003D7280" w:rsidRDefault="00695115" w:rsidP="00695115">
            <w:pPr>
              <w:rPr>
                <w:rFonts w:cs="Arial"/>
                <w:b/>
                <w:sz w:val="20"/>
                <w:szCs w:val="20"/>
              </w:rPr>
            </w:pPr>
            <w:r w:rsidRPr="003D7280">
              <w:rPr>
                <w:rFonts w:cs="Arial"/>
                <w:b/>
                <w:sz w:val="20"/>
                <w:szCs w:val="20"/>
              </w:rPr>
              <w:t>Left lower lobe</w:t>
            </w:r>
          </w:p>
          <w:p w14:paraId="70B2D358" w14:textId="77777777" w:rsidR="00695115" w:rsidRPr="003D7280" w:rsidRDefault="00695115" w:rsidP="00695115">
            <w:pPr>
              <w:rPr>
                <w:rFonts w:cs="Arial"/>
                <w:b/>
                <w:sz w:val="20"/>
                <w:szCs w:val="20"/>
              </w:rPr>
            </w:pPr>
          </w:p>
          <w:p w14:paraId="1762BE73" w14:textId="77777777" w:rsidR="00695115" w:rsidRPr="003D7280" w:rsidRDefault="00695115" w:rsidP="00695115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230EF69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A5D5A5F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A60D671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00F5E0F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89810FC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CD05B7B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0523F8C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E5CAABD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95115" w:rsidRPr="003D7280" w14:paraId="59A2B711" w14:textId="77777777" w:rsidTr="00695115">
        <w:tc>
          <w:tcPr>
            <w:tcW w:w="0" w:type="auto"/>
            <w:shd w:val="clear" w:color="auto" w:fill="auto"/>
            <w:vAlign w:val="center"/>
          </w:tcPr>
          <w:p w14:paraId="18376056" w14:textId="77777777" w:rsidR="00695115" w:rsidRPr="003D7280" w:rsidRDefault="00695115" w:rsidP="00695115">
            <w:pPr>
              <w:rPr>
                <w:rFonts w:cs="Arial"/>
                <w:b/>
                <w:sz w:val="20"/>
                <w:szCs w:val="20"/>
              </w:rPr>
            </w:pPr>
            <w:r w:rsidRPr="003D7280">
              <w:rPr>
                <w:rFonts w:cs="Arial"/>
                <w:b/>
                <w:sz w:val="20"/>
                <w:szCs w:val="20"/>
              </w:rPr>
              <w:t>Total</w:t>
            </w:r>
          </w:p>
          <w:p w14:paraId="1F777705" w14:textId="77777777" w:rsidR="00695115" w:rsidRPr="003D7280" w:rsidRDefault="00695115" w:rsidP="00695115">
            <w:pPr>
              <w:rPr>
                <w:rFonts w:cs="Arial"/>
                <w:b/>
                <w:sz w:val="20"/>
                <w:szCs w:val="20"/>
              </w:rPr>
            </w:pPr>
          </w:p>
          <w:p w14:paraId="451DC200" w14:textId="77777777" w:rsidR="00695115" w:rsidRPr="003D7280" w:rsidRDefault="00695115" w:rsidP="00695115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1A842E8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F1B8E01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F23A064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4CD08F9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8DE20FC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CA425EF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050191D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BE05ED4" w14:textId="77777777" w:rsidR="00695115" w:rsidRPr="003D7280" w:rsidRDefault="00695115" w:rsidP="00695115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0D0B2F75" w14:textId="4EFB4C98" w:rsidR="00481476" w:rsidRPr="003D7280" w:rsidRDefault="00481476">
      <w:pPr>
        <w:jc w:val="center"/>
      </w:pPr>
    </w:p>
    <w:p w14:paraId="0686CC44" w14:textId="0043A222" w:rsidR="00481476" w:rsidRPr="003D7280" w:rsidRDefault="002B50D4" w:rsidP="003557FC">
      <w:pPr>
        <w:pStyle w:val="Caption"/>
        <w:spacing w:line="240" w:lineRule="auto"/>
        <w:rPr>
          <w:sz w:val="24"/>
          <w:szCs w:val="24"/>
        </w:rPr>
        <w:sectPr w:rsidR="00481476" w:rsidRPr="003D7280" w:rsidSect="00481476">
          <w:pgSz w:w="15840" w:h="12240" w:orient="landscape"/>
          <w:pgMar w:top="1800" w:right="1440" w:bottom="1800" w:left="1440" w:header="720" w:footer="720" w:gutter="0"/>
          <w:cols w:space="720"/>
          <w:docGrid w:linePitch="360"/>
        </w:sectPr>
      </w:pPr>
      <w:bookmarkStart w:id="0" w:name="_Toc482911101"/>
      <w:r w:rsidRPr="003D7280">
        <w:rPr>
          <w:sz w:val="24"/>
          <w:szCs w:val="24"/>
        </w:rPr>
        <w:t xml:space="preserve">Table </w:t>
      </w:r>
      <w:r w:rsidR="00AD701F" w:rsidRPr="003D7280">
        <w:rPr>
          <w:sz w:val="24"/>
          <w:szCs w:val="24"/>
        </w:rPr>
        <w:t>S</w:t>
      </w:r>
      <w:r w:rsidR="003C0F04" w:rsidRPr="003D7280">
        <w:rPr>
          <w:sz w:val="24"/>
          <w:szCs w:val="24"/>
        </w:rPr>
        <w:t>1</w:t>
      </w:r>
      <w:r w:rsidR="00481476" w:rsidRPr="003D7280">
        <w:rPr>
          <w:sz w:val="24"/>
          <w:szCs w:val="24"/>
        </w:rPr>
        <w:t xml:space="preserve">. </w:t>
      </w:r>
      <w:r w:rsidR="00481476" w:rsidRPr="003D7280">
        <w:rPr>
          <w:b w:val="0"/>
          <w:sz w:val="24"/>
          <w:szCs w:val="24"/>
        </w:rPr>
        <w:t>CT scoring matrix.</w:t>
      </w:r>
      <w:r w:rsidR="00481476" w:rsidRPr="003D7280">
        <w:rPr>
          <w:sz w:val="24"/>
          <w:szCs w:val="24"/>
        </w:rPr>
        <w:t xml:space="preserve"> </w:t>
      </w:r>
      <w:r w:rsidR="00481476" w:rsidRPr="003D7280">
        <w:rPr>
          <w:b w:val="0"/>
          <w:sz w:val="24"/>
          <w:szCs w:val="24"/>
        </w:rPr>
        <w:t>The features were scored as follows: Bronchiectasis extent: 0 = none; 1 = 1 bronchopulmonary segment, 2 = &gt;1 bronchopulmonary segments, 3 = &gt;2 bronchopulmonary segments; Bronchiectasis severity: 0 = none, 1 = mild (1-2x diameter of accompanying artery), 2 = severe (&gt;2x diameter of accompanying artery); Tree-in-bud opacification : 0 = none, 1 = mild, 2= moderate, 3 = severe; Nodules: 0 = none, 1 = 1 nodule, 2 = 2-4 nodules, 3 = &gt;4 nodules; Cavitating nodules: 0 = no, 1 = yes; Severe cavitation: 0 = no, 1 = yes; Consolidation: 0 = none, 1 = mild, 2 = moderate, 3 = severe; Aspergilloma: 0 = no, 1 = yes. Nodules were only counted if &gt;5mm diameter, Severe cavitation was defined as the pattern of cavitation classically seen in tuberculosis.</w:t>
      </w:r>
      <w:bookmarkEnd w:id="0"/>
      <w:r w:rsidR="003557FC" w:rsidRPr="003D7280">
        <w:rPr>
          <w:b w:val="0"/>
          <w:sz w:val="24"/>
          <w:szCs w:val="24"/>
        </w:rPr>
        <w:t xml:space="preserve"> Adapted from Zoumot </w:t>
      </w:r>
      <w:r w:rsidR="003557FC" w:rsidRPr="003D7280">
        <w:rPr>
          <w:b w:val="0"/>
          <w:i/>
          <w:sz w:val="24"/>
          <w:szCs w:val="24"/>
        </w:rPr>
        <w:t>et al.</w:t>
      </w:r>
      <w:r w:rsidR="003557FC" w:rsidRPr="003D7280">
        <w:rPr>
          <w:b w:val="0"/>
          <w:sz w:val="24"/>
          <w:szCs w:val="24"/>
        </w:rPr>
        <w:t xml:space="preserve">  </w:t>
      </w:r>
      <w:r w:rsidR="003557FC" w:rsidRPr="003D7280">
        <w:rPr>
          <w:b w:val="0"/>
          <w:sz w:val="24"/>
          <w:szCs w:val="24"/>
        </w:rPr>
        <w:fldChar w:fldCharType="begin"/>
      </w:r>
      <w:r w:rsidR="003557FC" w:rsidRPr="003D7280">
        <w:rPr>
          <w:b w:val="0"/>
          <w:sz w:val="24"/>
          <w:szCs w:val="24"/>
        </w:rPr>
        <w:instrText xml:space="preserve"> ADDIN PAPERS2_CITATIONS &lt;citation&gt;&lt;uuid&gt;4909F612-333D-4880-A09B-1C28FFCFF3E9&lt;/uuid&gt;&lt;priority&gt;0&lt;/priority&gt;&lt;publications&gt;&lt;publication&gt;&lt;uuid&gt;1895B39D-14C0-4D5D-B033-26237C3A548D&lt;/uuid&gt;&lt;volume&gt;19&lt;/volume&gt;&lt;accepted_date&gt;99201402041200000000222000&lt;/accepted_date&gt;&lt;doi&gt;10.1111/resp.12287&lt;/doi&gt;&lt;startpage&gt;714&lt;/startpage&gt;&lt;revision_date&gt;99201401031200000000222000&lt;/revision_date&gt;&lt;publication_date&gt;99201407001200000000220000&lt;/publication_date&gt;&lt;url&gt;http://eutils.ncbi.nlm.nih.gov/entrez/eutils/elink.fcgi?dbfrom=pubmed&amp;amp;id=24690015&amp;amp;retmode=ref&amp;amp;cmd=prlinks&lt;/url&gt;&lt;citekey&gt;Zoumot:2014de&lt;/citekey&gt;&lt;type&gt;400&lt;/type&gt;&lt;title&gt;Mycobacterium avium complex infection in non-cystic fibrosis bronchiectasis.&lt;/title&gt;&lt;submission_date&gt;99201311061200000000222000&lt;/submission_date&gt;&lt;number&gt;5&lt;/number&gt;&lt;institution&gt;National Institute for Health Research Respiratory Biomedical Research Unit, Royal Brompton and Harefield Hospital Foundation Trust and Imperial College; Host Defence Unit.&lt;/institution&gt;&lt;subtype&gt;400&lt;/subtype&gt;&lt;endpage&gt;722&lt;/endpage&gt;&lt;bundle&gt;&lt;publication&gt;&lt;title&gt;Respirology (Carlton, Vic)&lt;/title&gt;&lt;type&gt;-100&lt;/type&gt;&lt;subtype&gt;-100&lt;/subtype&gt;&lt;uuid&gt;C01FA748-A6A6-4D0F-8FF4-59113B1C5CCA&lt;/uuid&gt;&lt;/publication&gt;&lt;/bundle&gt;&lt;authors&gt;&lt;author&gt;&lt;firstName&gt;Zaid&lt;/firstName&gt;&lt;lastName&gt;Zoumot&lt;/lastName&gt;&lt;/author&gt;&lt;author&gt;&lt;firstName&gt;Afroditi&lt;/firstName&gt;&lt;middleNames&gt;K&lt;/middleNames&gt;&lt;lastName&gt;Boutou&lt;/lastName&gt;&lt;/author&gt;&lt;author&gt;&lt;firstName&gt;Simon&lt;/firstName&gt;&lt;middleNames&gt;S&lt;/middleNames&gt;&lt;lastName&gt;Gill&lt;/lastName&gt;&lt;/author&gt;&lt;author&gt;&lt;nonDroppingParticle&gt;van&lt;/nonDroppingParticle&gt;&lt;firstName&gt;Mafalda&lt;/firstName&gt;&lt;lastName&gt;Zeller&lt;/lastName&gt;&lt;/author&gt;&lt;author&gt;&lt;firstName&gt;David&lt;/firstName&gt;&lt;middleNames&gt;M&lt;/middleNames&gt;&lt;lastName&gt;Hansell&lt;/lastName&gt;&lt;/author&gt;&lt;author&gt;&lt;firstName&gt;Athol&lt;/firstName&gt;&lt;middleNames&gt;U&lt;/middleNames&gt;&lt;lastName&gt;Wells&lt;/lastName&gt;&lt;/author&gt;&lt;author&gt;&lt;firstName&gt;Robert&lt;/firstName&gt;&lt;lastName&gt;Wilson&lt;/lastName&gt;&lt;/author&gt;&lt;author&gt;&lt;firstName&gt;Michael&lt;/firstName&gt;&lt;middleNames&gt;R&lt;/middleNames&gt;&lt;lastName&gt;Loebinger&lt;/lastName&gt;&lt;/author&gt;&lt;/authors&gt;&lt;/publication&gt;&lt;/publications&gt;&lt;cites&gt;&lt;/cites&gt;&lt;/citation&gt;</w:instrText>
      </w:r>
      <w:r w:rsidR="003557FC" w:rsidRPr="003D7280">
        <w:rPr>
          <w:b w:val="0"/>
          <w:sz w:val="24"/>
          <w:szCs w:val="24"/>
        </w:rPr>
        <w:fldChar w:fldCharType="separate"/>
      </w:r>
      <w:r w:rsidR="003557FC" w:rsidRPr="003D7280">
        <w:rPr>
          <w:rFonts w:cs="Palatino"/>
        </w:rPr>
        <w:t>[1]</w:t>
      </w:r>
      <w:r w:rsidR="003557FC" w:rsidRPr="003D7280">
        <w:rPr>
          <w:b w:val="0"/>
          <w:sz w:val="24"/>
          <w:szCs w:val="24"/>
        </w:rPr>
        <w:fldChar w:fldCharType="end"/>
      </w:r>
    </w:p>
    <w:p w14:paraId="012861CA" w14:textId="77777777" w:rsidR="00481476" w:rsidRPr="003D7280" w:rsidRDefault="00481476" w:rsidP="00481476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7"/>
        <w:gridCol w:w="1209"/>
      </w:tblGrid>
      <w:tr w:rsidR="00EE14A0" w:rsidRPr="003D7280" w14:paraId="4C45753B" w14:textId="77777777" w:rsidTr="008459FF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A40A95" w14:textId="77777777" w:rsidR="00EE14A0" w:rsidRPr="003D7280" w:rsidRDefault="00EE14A0" w:rsidP="008459FF">
            <w:pPr>
              <w:rPr>
                <w:rFonts w:ascii="Palatino" w:hAnsi="Palatino"/>
                <w:b/>
                <w:sz w:val="20"/>
                <w:szCs w:val="20"/>
              </w:rPr>
            </w:pPr>
            <w:r w:rsidRPr="003D7280">
              <w:rPr>
                <w:rFonts w:ascii="Palatino" w:hAnsi="Palatino"/>
                <w:b/>
                <w:sz w:val="20"/>
                <w:szCs w:val="20"/>
              </w:rPr>
              <w:t>Female sex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36CC39" w14:textId="793CEDC0" w:rsidR="00EE14A0" w:rsidRPr="003D7280" w:rsidRDefault="002610CD" w:rsidP="008459FF">
            <w:pPr>
              <w:rPr>
                <w:rFonts w:ascii="Palatino" w:eastAsia="Times New Roman" w:hAnsi="Palatino" w:cs="Times New Roman"/>
                <w:color w:val="000000"/>
                <w:sz w:val="20"/>
                <w:szCs w:val="20"/>
                <w:lang w:val="en-GB" w:eastAsia="en-GB"/>
              </w:rPr>
            </w:pPr>
            <w:r w:rsidRPr="003D7280">
              <w:rPr>
                <w:rFonts w:ascii="Palatino" w:eastAsia="Times New Roman" w:hAnsi="Palatino" w:cs="Times New Roman"/>
                <w:color w:val="000000"/>
                <w:sz w:val="20"/>
                <w:szCs w:val="20"/>
                <w:lang w:val="en-GB" w:eastAsia="en-GB"/>
              </w:rPr>
              <w:t>54 (63.5%)</w:t>
            </w:r>
          </w:p>
        </w:tc>
      </w:tr>
      <w:tr w:rsidR="00EE14A0" w:rsidRPr="003D7280" w14:paraId="3156CFB8" w14:textId="77777777" w:rsidTr="008459FF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AF4010" w14:textId="77777777" w:rsidR="00EE14A0" w:rsidRPr="003D7280" w:rsidRDefault="00EE14A0" w:rsidP="008459FF">
            <w:pPr>
              <w:rPr>
                <w:rFonts w:ascii="Palatino" w:hAnsi="Palatino"/>
                <w:b/>
                <w:sz w:val="20"/>
                <w:szCs w:val="20"/>
              </w:rPr>
            </w:pPr>
            <w:r w:rsidRPr="003D7280">
              <w:rPr>
                <w:rFonts w:ascii="Palatino" w:hAnsi="Palatino"/>
                <w:b/>
                <w:sz w:val="20"/>
                <w:szCs w:val="20"/>
              </w:rPr>
              <w:t>Age (years)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39614F" w14:textId="3603C36E" w:rsidR="00EE14A0" w:rsidRPr="003D7280" w:rsidRDefault="00EF12E4" w:rsidP="008459FF">
            <w:pPr>
              <w:rPr>
                <w:rFonts w:ascii="Palatino" w:eastAsia="Times New Roman" w:hAnsi="Palatino" w:cs="Times New Roman"/>
                <w:color w:val="000000"/>
                <w:sz w:val="20"/>
                <w:szCs w:val="20"/>
                <w:lang w:val="en-GB" w:eastAsia="en-GB"/>
              </w:rPr>
            </w:pPr>
            <w:r w:rsidRPr="003D7280">
              <w:rPr>
                <w:rFonts w:ascii="Palatino" w:eastAsia="Times New Roman" w:hAnsi="Palatino" w:cs="Times New Roman"/>
                <w:color w:val="000000"/>
                <w:sz w:val="20"/>
                <w:szCs w:val="20"/>
                <w:lang w:val="en-GB" w:eastAsia="en-GB"/>
              </w:rPr>
              <w:t>65.3 (±10.8)</w:t>
            </w:r>
          </w:p>
        </w:tc>
      </w:tr>
      <w:tr w:rsidR="00EE14A0" w:rsidRPr="003D7280" w14:paraId="568CFE98" w14:textId="77777777" w:rsidTr="008459FF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6B8C46" w14:textId="77777777" w:rsidR="00EE14A0" w:rsidRPr="003D7280" w:rsidRDefault="00EE14A0" w:rsidP="008459FF">
            <w:pPr>
              <w:rPr>
                <w:rFonts w:ascii="Palatino" w:hAnsi="Palatino"/>
                <w:b/>
                <w:sz w:val="20"/>
                <w:szCs w:val="20"/>
              </w:rPr>
            </w:pPr>
            <w:r w:rsidRPr="003D7280">
              <w:rPr>
                <w:rFonts w:ascii="Palatino" w:hAnsi="Palatino"/>
                <w:b/>
                <w:sz w:val="20"/>
                <w:szCs w:val="20"/>
              </w:rPr>
              <w:t>Smoking history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F14FBE" w14:textId="77777777" w:rsidR="00EE14A0" w:rsidRPr="003D7280" w:rsidRDefault="00EE14A0" w:rsidP="008459FF">
            <w:pPr>
              <w:rPr>
                <w:rFonts w:ascii="Palatino" w:hAnsi="Palatino"/>
                <w:sz w:val="20"/>
                <w:szCs w:val="20"/>
              </w:rPr>
            </w:pPr>
          </w:p>
        </w:tc>
      </w:tr>
      <w:tr w:rsidR="00EF12E4" w:rsidRPr="003D7280" w14:paraId="24BF9D40" w14:textId="77777777" w:rsidTr="009B7B8F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0FED80" w14:textId="77777777" w:rsidR="00EF12E4" w:rsidRPr="003D7280" w:rsidRDefault="00EF12E4" w:rsidP="008459FF">
            <w:pPr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hAnsi="Palatino"/>
                <w:sz w:val="20"/>
                <w:szCs w:val="20"/>
              </w:rPr>
              <w:t xml:space="preserve">  Never smoker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0173100" w14:textId="00765212" w:rsidR="00EF12E4" w:rsidRPr="003D7280" w:rsidRDefault="00EF12E4" w:rsidP="008459FF">
            <w:pPr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color w:val="000000"/>
                <w:sz w:val="20"/>
                <w:szCs w:val="20"/>
              </w:rPr>
              <w:t>41 (48.2%)</w:t>
            </w:r>
          </w:p>
        </w:tc>
      </w:tr>
      <w:tr w:rsidR="00EF12E4" w:rsidRPr="003D7280" w14:paraId="39505BD9" w14:textId="77777777" w:rsidTr="009B7B8F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006854" w14:textId="77777777" w:rsidR="00EF12E4" w:rsidRPr="003D7280" w:rsidRDefault="00EF12E4" w:rsidP="008459FF">
            <w:pPr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hAnsi="Palatino"/>
                <w:sz w:val="20"/>
                <w:szCs w:val="20"/>
              </w:rPr>
              <w:t xml:space="preserve">  Ex-smoker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8AF54AE" w14:textId="563738B5" w:rsidR="00EF12E4" w:rsidRPr="003D7280" w:rsidRDefault="00EF12E4" w:rsidP="008459FF">
            <w:pPr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color w:val="000000"/>
                <w:sz w:val="20"/>
                <w:szCs w:val="20"/>
              </w:rPr>
              <w:t>36 (42.4%)</w:t>
            </w:r>
          </w:p>
        </w:tc>
      </w:tr>
      <w:tr w:rsidR="00EF12E4" w:rsidRPr="003D7280" w14:paraId="716BEF78" w14:textId="77777777" w:rsidTr="009B7B8F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E055FE" w14:textId="77777777" w:rsidR="00EF12E4" w:rsidRPr="003D7280" w:rsidRDefault="00EF12E4" w:rsidP="008459FF">
            <w:pPr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hAnsi="Palatino"/>
                <w:sz w:val="20"/>
                <w:szCs w:val="20"/>
              </w:rPr>
              <w:t xml:space="preserve">  Current smoker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B4FDA05" w14:textId="1F874C20" w:rsidR="00EF12E4" w:rsidRPr="003D7280" w:rsidRDefault="00EF12E4" w:rsidP="008459FF">
            <w:pPr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color w:val="000000"/>
                <w:sz w:val="20"/>
                <w:szCs w:val="20"/>
              </w:rPr>
              <w:t>8 (9.4%)</w:t>
            </w:r>
          </w:p>
        </w:tc>
      </w:tr>
      <w:tr w:rsidR="00EE14A0" w:rsidRPr="003D7280" w14:paraId="16A28091" w14:textId="77777777" w:rsidTr="008459FF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CEBFF6" w14:textId="77777777" w:rsidR="00EE14A0" w:rsidRPr="003D7280" w:rsidRDefault="00EE14A0" w:rsidP="008459FF">
            <w:pPr>
              <w:rPr>
                <w:rFonts w:ascii="Palatino" w:hAnsi="Palatino"/>
                <w:b/>
                <w:sz w:val="20"/>
                <w:szCs w:val="20"/>
              </w:rPr>
            </w:pPr>
            <w:r w:rsidRPr="003D7280">
              <w:rPr>
                <w:rFonts w:ascii="Palatino" w:hAnsi="Palatino"/>
                <w:b/>
                <w:sz w:val="20"/>
                <w:szCs w:val="20"/>
              </w:rPr>
              <w:t>Ethnicity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A71377" w14:textId="77777777" w:rsidR="00EE14A0" w:rsidRPr="003D7280" w:rsidRDefault="00EE14A0" w:rsidP="008459FF">
            <w:pPr>
              <w:rPr>
                <w:rFonts w:ascii="Palatino" w:hAnsi="Palatino"/>
                <w:sz w:val="20"/>
                <w:szCs w:val="20"/>
              </w:rPr>
            </w:pPr>
          </w:p>
        </w:tc>
      </w:tr>
      <w:tr w:rsidR="00EE14A0" w:rsidRPr="003D7280" w14:paraId="22E04FE9" w14:textId="77777777" w:rsidTr="008459FF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2B0753" w14:textId="77777777" w:rsidR="00EE14A0" w:rsidRPr="003D7280" w:rsidRDefault="00EE14A0" w:rsidP="008459FF">
            <w:pPr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hAnsi="Palatino"/>
                <w:sz w:val="20"/>
                <w:szCs w:val="20"/>
              </w:rPr>
              <w:t xml:space="preserve">  Asian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C4F463" w14:textId="0809A4D2" w:rsidR="00EE14A0" w:rsidRPr="003D7280" w:rsidRDefault="000F3515" w:rsidP="008459FF">
            <w:pPr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hAnsi="Palatino"/>
                <w:sz w:val="20"/>
                <w:szCs w:val="20"/>
              </w:rPr>
              <w:t>6</w:t>
            </w:r>
            <w:r w:rsidR="00F8785B" w:rsidRPr="003D7280">
              <w:rPr>
                <w:rFonts w:ascii="Palatino" w:hAnsi="Palatino"/>
                <w:sz w:val="20"/>
                <w:szCs w:val="20"/>
              </w:rPr>
              <w:t xml:space="preserve"> (7.1%)</w:t>
            </w:r>
          </w:p>
        </w:tc>
      </w:tr>
      <w:tr w:rsidR="00EE14A0" w:rsidRPr="003D7280" w14:paraId="55518414" w14:textId="77777777" w:rsidTr="008459FF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665E3C" w14:textId="77777777" w:rsidR="00EE14A0" w:rsidRPr="003D7280" w:rsidRDefault="00EE14A0" w:rsidP="008459FF">
            <w:pPr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hAnsi="Palatino"/>
                <w:sz w:val="20"/>
                <w:szCs w:val="20"/>
              </w:rPr>
              <w:t xml:space="preserve">  Black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39ED4C" w14:textId="7504CE4C" w:rsidR="00EE14A0" w:rsidRPr="003D7280" w:rsidRDefault="000F3515" w:rsidP="008459FF">
            <w:pPr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hAnsi="Palatino"/>
                <w:sz w:val="20"/>
                <w:szCs w:val="20"/>
              </w:rPr>
              <w:t>2</w:t>
            </w:r>
            <w:r w:rsidR="00F8785B" w:rsidRPr="003D7280">
              <w:rPr>
                <w:rFonts w:ascii="Palatino" w:hAnsi="Palatino"/>
                <w:sz w:val="20"/>
                <w:szCs w:val="20"/>
              </w:rPr>
              <w:t xml:space="preserve"> (2.4%)</w:t>
            </w:r>
          </w:p>
        </w:tc>
      </w:tr>
      <w:tr w:rsidR="00EE14A0" w:rsidRPr="003D7280" w14:paraId="09A18F56" w14:textId="77777777" w:rsidTr="008459FF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44DCB1" w14:textId="77777777" w:rsidR="00EE14A0" w:rsidRPr="003D7280" w:rsidRDefault="00EE14A0" w:rsidP="008459FF">
            <w:pPr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hAnsi="Palatino"/>
                <w:sz w:val="20"/>
                <w:szCs w:val="20"/>
              </w:rPr>
              <w:t xml:space="preserve">  Chinese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D33B94" w14:textId="1376E1C5" w:rsidR="00EE14A0" w:rsidRPr="003D7280" w:rsidRDefault="00F8785B" w:rsidP="008459FF">
            <w:pPr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hAnsi="Palatino"/>
                <w:sz w:val="20"/>
                <w:szCs w:val="20"/>
              </w:rPr>
              <w:t>2 (2.4%)</w:t>
            </w:r>
          </w:p>
        </w:tc>
      </w:tr>
      <w:tr w:rsidR="00EE14A0" w:rsidRPr="003D7280" w14:paraId="60A28342" w14:textId="77777777" w:rsidTr="008459FF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607037" w14:textId="77777777" w:rsidR="00EE14A0" w:rsidRPr="003D7280" w:rsidRDefault="00EE14A0" w:rsidP="008459FF">
            <w:pPr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hAnsi="Palatino"/>
                <w:sz w:val="20"/>
                <w:szCs w:val="20"/>
              </w:rPr>
              <w:t xml:space="preserve">  White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BDACFF" w14:textId="52BFEF4C" w:rsidR="00EE14A0" w:rsidRPr="003D7280" w:rsidRDefault="000F3515" w:rsidP="008459FF">
            <w:pPr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hAnsi="Palatino"/>
                <w:sz w:val="20"/>
                <w:szCs w:val="20"/>
              </w:rPr>
              <w:t>75</w:t>
            </w:r>
            <w:r w:rsidR="00F8785B" w:rsidRPr="003D7280">
              <w:rPr>
                <w:rFonts w:ascii="Palatino" w:hAnsi="Palatino"/>
                <w:sz w:val="20"/>
                <w:szCs w:val="20"/>
              </w:rPr>
              <w:t xml:space="preserve"> (88.2%)</w:t>
            </w:r>
          </w:p>
        </w:tc>
      </w:tr>
      <w:tr w:rsidR="00EE14A0" w:rsidRPr="003D7280" w14:paraId="21FCC10B" w14:textId="77777777" w:rsidTr="008459FF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9265E6" w14:textId="77777777" w:rsidR="00EE14A0" w:rsidRPr="003D7280" w:rsidRDefault="00EE14A0" w:rsidP="008459FF">
            <w:pPr>
              <w:rPr>
                <w:rFonts w:ascii="Palatino" w:hAnsi="Palatino"/>
                <w:b/>
                <w:sz w:val="20"/>
                <w:szCs w:val="20"/>
              </w:rPr>
            </w:pPr>
            <w:r w:rsidRPr="003D7280">
              <w:rPr>
                <w:rFonts w:ascii="Palatino" w:hAnsi="Palatino"/>
                <w:b/>
                <w:sz w:val="20"/>
                <w:szCs w:val="20"/>
              </w:rPr>
              <w:t>Diagnosis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5C0A1C" w14:textId="77777777" w:rsidR="00EE14A0" w:rsidRPr="003D7280" w:rsidRDefault="00EE14A0" w:rsidP="008459FF">
            <w:pPr>
              <w:rPr>
                <w:rFonts w:ascii="Palatino" w:hAnsi="Palatino"/>
                <w:sz w:val="20"/>
                <w:szCs w:val="20"/>
              </w:rPr>
            </w:pPr>
          </w:p>
        </w:tc>
      </w:tr>
      <w:tr w:rsidR="00EE14A0" w:rsidRPr="003D7280" w14:paraId="2C85F70E" w14:textId="77777777" w:rsidTr="008459FF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8699FC" w14:textId="77777777" w:rsidR="00EE14A0" w:rsidRPr="003D7280" w:rsidRDefault="00EE14A0" w:rsidP="008459FF">
            <w:pPr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hAnsi="Palatino"/>
                <w:sz w:val="20"/>
                <w:szCs w:val="20"/>
              </w:rPr>
              <w:t xml:space="preserve">  Bronchiectasis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CE5454" w14:textId="284C214F" w:rsidR="00EE14A0" w:rsidRPr="003D7280" w:rsidRDefault="000F3515" w:rsidP="008459FF">
            <w:pPr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hAnsi="Palatino"/>
                <w:sz w:val="20"/>
                <w:szCs w:val="20"/>
              </w:rPr>
              <w:t>43</w:t>
            </w:r>
            <w:r w:rsidR="00F8785B" w:rsidRPr="003D7280">
              <w:rPr>
                <w:rFonts w:ascii="Palatino" w:hAnsi="Palatino"/>
                <w:sz w:val="20"/>
                <w:szCs w:val="20"/>
              </w:rPr>
              <w:t xml:space="preserve"> (50.6%)</w:t>
            </w:r>
          </w:p>
        </w:tc>
      </w:tr>
      <w:tr w:rsidR="00EE14A0" w:rsidRPr="003D7280" w14:paraId="7D6E60AC" w14:textId="77777777" w:rsidTr="008459FF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639414" w14:textId="77777777" w:rsidR="00EE14A0" w:rsidRPr="003D7280" w:rsidRDefault="00EE14A0" w:rsidP="008459FF">
            <w:pPr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hAnsi="Palatino"/>
                <w:sz w:val="20"/>
                <w:szCs w:val="20"/>
              </w:rPr>
              <w:t xml:space="preserve">  COPD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347B63" w14:textId="0BA6A05B" w:rsidR="00EE14A0" w:rsidRPr="003D7280" w:rsidRDefault="000F3515" w:rsidP="008459FF">
            <w:pPr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hAnsi="Palatino"/>
                <w:sz w:val="20"/>
                <w:szCs w:val="20"/>
              </w:rPr>
              <w:t>30</w:t>
            </w:r>
            <w:r w:rsidR="00F8785B" w:rsidRPr="003D7280">
              <w:rPr>
                <w:rFonts w:ascii="Palatino" w:hAnsi="Palatino"/>
                <w:sz w:val="20"/>
                <w:szCs w:val="20"/>
              </w:rPr>
              <w:t xml:space="preserve"> (35.3%)</w:t>
            </w:r>
          </w:p>
        </w:tc>
      </w:tr>
      <w:tr w:rsidR="00EE14A0" w:rsidRPr="003D7280" w14:paraId="4C2D9412" w14:textId="77777777" w:rsidTr="008459FF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2DAC4A" w14:textId="77777777" w:rsidR="00EE14A0" w:rsidRPr="003D7280" w:rsidRDefault="00EE14A0" w:rsidP="008459FF">
            <w:pPr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hAnsi="Palatino"/>
                <w:sz w:val="20"/>
                <w:szCs w:val="20"/>
              </w:rPr>
              <w:t xml:space="preserve">  Other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376515" w14:textId="4599F63B" w:rsidR="00EE14A0" w:rsidRPr="003D7280" w:rsidRDefault="000F3515" w:rsidP="008459FF">
            <w:pPr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hAnsi="Palatino"/>
                <w:sz w:val="20"/>
                <w:szCs w:val="20"/>
              </w:rPr>
              <w:t>8</w:t>
            </w:r>
            <w:r w:rsidR="00490AE6" w:rsidRPr="003D7280">
              <w:rPr>
                <w:rFonts w:ascii="Palatino" w:hAnsi="Palatino"/>
                <w:sz w:val="20"/>
                <w:szCs w:val="20"/>
              </w:rPr>
              <w:t xml:space="preserve"> (9.4%)</w:t>
            </w:r>
          </w:p>
        </w:tc>
      </w:tr>
      <w:tr w:rsidR="00EE14A0" w:rsidRPr="003D7280" w14:paraId="35DCB119" w14:textId="77777777" w:rsidTr="008459FF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964E49" w14:textId="77777777" w:rsidR="00EE14A0" w:rsidRPr="003D7280" w:rsidRDefault="00EE14A0" w:rsidP="008459FF">
            <w:pPr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hAnsi="Palatino"/>
                <w:sz w:val="20"/>
                <w:szCs w:val="20"/>
              </w:rPr>
              <w:t xml:space="preserve">  No underlying lung disease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45EE89" w14:textId="3E87FF8A" w:rsidR="00EE14A0" w:rsidRPr="003D7280" w:rsidRDefault="000F3515" w:rsidP="008459FF">
            <w:pPr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hAnsi="Palatino"/>
                <w:sz w:val="20"/>
                <w:szCs w:val="20"/>
              </w:rPr>
              <w:t>14</w:t>
            </w:r>
            <w:r w:rsidR="00490AE6" w:rsidRPr="003D7280">
              <w:rPr>
                <w:rFonts w:ascii="Palatino" w:hAnsi="Palatino"/>
                <w:sz w:val="20"/>
                <w:szCs w:val="20"/>
              </w:rPr>
              <w:t xml:space="preserve"> (16.5%)</w:t>
            </w:r>
          </w:p>
        </w:tc>
      </w:tr>
      <w:tr w:rsidR="00EE14A0" w:rsidRPr="003D7280" w14:paraId="4B706FA4" w14:textId="77777777" w:rsidTr="008459FF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BEA61A" w14:textId="77777777" w:rsidR="00EE14A0" w:rsidRPr="003D7280" w:rsidRDefault="00EE14A0" w:rsidP="008459FF">
            <w:pPr>
              <w:rPr>
                <w:rFonts w:ascii="Palatino" w:hAnsi="Palatino"/>
                <w:b/>
                <w:sz w:val="20"/>
                <w:szCs w:val="20"/>
              </w:rPr>
            </w:pPr>
            <w:r w:rsidRPr="003D7280">
              <w:rPr>
                <w:rFonts w:ascii="Palatino" w:hAnsi="Palatino"/>
                <w:b/>
                <w:sz w:val="20"/>
                <w:szCs w:val="20"/>
              </w:rPr>
              <w:t>Systemic corticosteroid use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F6DC5B" w14:textId="4EF9872A" w:rsidR="00EE14A0" w:rsidRPr="003D7280" w:rsidRDefault="002A2360" w:rsidP="008459FF">
            <w:pPr>
              <w:rPr>
                <w:rFonts w:ascii="Palatino" w:eastAsia="Times New Roman" w:hAnsi="Palatino" w:cs="Times New Roman"/>
                <w:color w:val="000000"/>
                <w:sz w:val="20"/>
                <w:szCs w:val="20"/>
                <w:lang w:val="en-GB" w:eastAsia="en-GB"/>
              </w:rPr>
            </w:pPr>
            <w:r w:rsidRPr="003D7280">
              <w:rPr>
                <w:rFonts w:ascii="Palatino" w:eastAsia="Times New Roman" w:hAnsi="Palatino" w:cs="Times New Roman"/>
                <w:color w:val="000000"/>
                <w:sz w:val="20"/>
                <w:szCs w:val="20"/>
                <w:lang w:val="en-GB" w:eastAsia="en-GB"/>
              </w:rPr>
              <w:t>16 (18.8%)</w:t>
            </w:r>
          </w:p>
        </w:tc>
      </w:tr>
      <w:tr w:rsidR="00EE14A0" w:rsidRPr="003D7280" w14:paraId="6BD1B49B" w14:textId="77777777" w:rsidTr="008459FF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9A33AE" w14:textId="77777777" w:rsidR="00EE14A0" w:rsidRPr="003D7280" w:rsidRDefault="00EE14A0" w:rsidP="008459FF">
            <w:pPr>
              <w:rPr>
                <w:rFonts w:ascii="Palatino" w:hAnsi="Palatino"/>
                <w:b/>
                <w:sz w:val="20"/>
                <w:szCs w:val="20"/>
              </w:rPr>
            </w:pPr>
            <w:r w:rsidRPr="003D7280">
              <w:rPr>
                <w:rFonts w:ascii="Palatino" w:hAnsi="Palatino"/>
                <w:b/>
                <w:sz w:val="20"/>
                <w:szCs w:val="20"/>
              </w:rPr>
              <w:t>Inhaled corticosteroid use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BD7F83" w14:textId="2CA1497C" w:rsidR="00EE14A0" w:rsidRPr="003D7280" w:rsidRDefault="002A2360" w:rsidP="008459FF">
            <w:pPr>
              <w:rPr>
                <w:rFonts w:ascii="Palatino" w:eastAsia="Times New Roman" w:hAnsi="Palatino" w:cs="Times New Roman"/>
                <w:color w:val="000000"/>
                <w:sz w:val="20"/>
                <w:szCs w:val="20"/>
                <w:lang w:val="en-GB" w:eastAsia="en-GB"/>
              </w:rPr>
            </w:pPr>
            <w:r w:rsidRPr="003D7280">
              <w:rPr>
                <w:rFonts w:ascii="Palatino" w:eastAsia="Times New Roman" w:hAnsi="Palatino" w:cs="Times New Roman"/>
                <w:color w:val="000000"/>
                <w:sz w:val="20"/>
                <w:szCs w:val="20"/>
                <w:lang w:val="en-GB" w:eastAsia="en-GB"/>
              </w:rPr>
              <w:t>48 (56.5%)</w:t>
            </w:r>
          </w:p>
        </w:tc>
      </w:tr>
      <w:tr w:rsidR="002A2360" w:rsidRPr="003D7280" w14:paraId="6F9F1468" w14:textId="77777777" w:rsidTr="008459FF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4251A77" w14:textId="44DEC142" w:rsidR="002A2360" w:rsidRPr="003D7280" w:rsidRDefault="002A2360" w:rsidP="008459FF">
            <w:pPr>
              <w:rPr>
                <w:rFonts w:ascii="Palatino" w:hAnsi="Palatino"/>
                <w:b/>
                <w:sz w:val="20"/>
                <w:szCs w:val="20"/>
              </w:rPr>
            </w:pPr>
            <w:r w:rsidRPr="003D7280">
              <w:rPr>
                <w:rFonts w:ascii="Palatino" w:hAnsi="Palatino"/>
                <w:b/>
                <w:sz w:val="20"/>
                <w:szCs w:val="20"/>
              </w:rPr>
              <w:t>Oral antibiotic prophylaxis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E75287C" w14:textId="2B9A3179" w:rsidR="002A2360" w:rsidRPr="003D7280" w:rsidRDefault="002A2360" w:rsidP="008459FF">
            <w:pPr>
              <w:rPr>
                <w:rFonts w:ascii="Palatino" w:eastAsia="Times New Roman" w:hAnsi="Palatino" w:cs="Times New Roman"/>
                <w:color w:val="000000"/>
                <w:sz w:val="20"/>
                <w:szCs w:val="20"/>
                <w:lang w:val="en-GB" w:eastAsia="en-GB"/>
              </w:rPr>
            </w:pPr>
            <w:r w:rsidRPr="003D7280">
              <w:rPr>
                <w:rFonts w:ascii="Palatino" w:eastAsia="Times New Roman" w:hAnsi="Palatino" w:cs="Times New Roman"/>
                <w:color w:val="000000"/>
                <w:sz w:val="20"/>
                <w:szCs w:val="20"/>
                <w:lang w:val="en-GB" w:eastAsia="en-GB"/>
              </w:rPr>
              <w:t>22 (25.9%)</w:t>
            </w:r>
          </w:p>
        </w:tc>
      </w:tr>
      <w:tr w:rsidR="00EE14A0" w:rsidRPr="003D7280" w14:paraId="586ABD72" w14:textId="77777777" w:rsidTr="008459FF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87AC181" w14:textId="3F18707F" w:rsidR="00EE14A0" w:rsidRPr="003D7280" w:rsidRDefault="002A2360" w:rsidP="008459FF">
            <w:pPr>
              <w:rPr>
                <w:rFonts w:ascii="Palatino" w:hAnsi="Palatino"/>
                <w:b/>
                <w:sz w:val="20"/>
                <w:szCs w:val="20"/>
              </w:rPr>
            </w:pPr>
            <w:r w:rsidRPr="003D7280">
              <w:rPr>
                <w:rFonts w:ascii="Palatino" w:hAnsi="Palatino"/>
                <w:b/>
                <w:sz w:val="20"/>
                <w:szCs w:val="20"/>
              </w:rPr>
              <w:t>Nebulised antibiotic prophylaxis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85E658D" w14:textId="263288CA" w:rsidR="00EE14A0" w:rsidRPr="003D7280" w:rsidRDefault="002A2360" w:rsidP="008459FF">
            <w:pPr>
              <w:rPr>
                <w:rFonts w:ascii="Palatino" w:eastAsia="Times New Roman" w:hAnsi="Palatino" w:cs="Times New Roman"/>
                <w:color w:val="000000"/>
                <w:sz w:val="20"/>
                <w:szCs w:val="20"/>
                <w:lang w:val="en-GB" w:eastAsia="en-GB"/>
              </w:rPr>
            </w:pPr>
            <w:r w:rsidRPr="003D7280">
              <w:rPr>
                <w:rFonts w:ascii="Palatino" w:eastAsia="Times New Roman" w:hAnsi="Palatino" w:cs="Times New Roman"/>
                <w:color w:val="000000"/>
                <w:sz w:val="20"/>
                <w:szCs w:val="20"/>
                <w:lang w:val="en-GB" w:eastAsia="en-GB"/>
              </w:rPr>
              <w:t>7 (8.2%)</w:t>
            </w:r>
          </w:p>
        </w:tc>
      </w:tr>
      <w:tr w:rsidR="00EE14A0" w:rsidRPr="003D7280" w14:paraId="634E30D8" w14:textId="77777777" w:rsidTr="008459FF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1F2958F" w14:textId="77777777" w:rsidR="00EE14A0" w:rsidRPr="003D7280" w:rsidRDefault="00EE14A0" w:rsidP="008459FF">
            <w:pPr>
              <w:rPr>
                <w:rFonts w:ascii="Palatino" w:hAnsi="Palatino"/>
                <w:b/>
                <w:sz w:val="20"/>
                <w:szCs w:val="20"/>
              </w:rPr>
            </w:pPr>
            <w:r w:rsidRPr="003D7280">
              <w:rPr>
                <w:rFonts w:ascii="Palatino" w:hAnsi="Palatino"/>
                <w:b/>
                <w:sz w:val="20"/>
                <w:szCs w:val="20"/>
              </w:rPr>
              <w:t>FEV1 (% predicted)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2604BF1" w14:textId="3AA1F21C" w:rsidR="00EE14A0" w:rsidRPr="003D7280" w:rsidRDefault="002A2360" w:rsidP="008459FF">
            <w:pPr>
              <w:rPr>
                <w:rFonts w:ascii="Palatino" w:eastAsia="Times New Roman" w:hAnsi="Palatino" w:cs="Times New Roman"/>
                <w:color w:val="000000"/>
                <w:sz w:val="20"/>
                <w:szCs w:val="20"/>
                <w:lang w:val="en-GB" w:eastAsia="en-GB"/>
              </w:rPr>
            </w:pPr>
            <w:r w:rsidRPr="003D7280">
              <w:rPr>
                <w:rFonts w:ascii="Palatino" w:eastAsia="Times New Roman" w:hAnsi="Palatino" w:cs="Times New Roman"/>
                <w:color w:val="000000"/>
                <w:sz w:val="20"/>
                <w:szCs w:val="20"/>
                <w:lang w:val="en-GB" w:eastAsia="en-GB"/>
              </w:rPr>
              <w:t>61.7 (±24.3)</w:t>
            </w:r>
          </w:p>
        </w:tc>
      </w:tr>
      <w:tr w:rsidR="00EE14A0" w:rsidRPr="003D7280" w14:paraId="718F3C8C" w14:textId="77777777" w:rsidTr="008459FF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9B4B592" w14:textId="77777777" w:rsidR="00EE14A0" w:rsidRPr="003D7280" w:rsidRDefault="00EE14A0" w:rsidP="008459FF">
            <w:pPr>
              <w:rPr>
                <w:rFonts w:ascii="Palatino" w:hAnsi="Palatino"/>
                <w:b/>
                <w:sz w:val="20"/>
                <w:szCs w:val="20"/>
              </w:rPr>
            </w:pPr>
            <w:r w:rsidRPr="003D7280">
              <w:rPr>
                <w:rFonts w:ascii="Palatino" w:hAnsi="Palatino"/>
                <w:b/>
                <w:sz w:val="20"/>
                <w:szCs w:val="20"/>
              </w:rPr>
              <w:t>FVC (% predicted)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4A6797B" w14:textId="139AE867" w:rsidR="00EE14A0" w:rsidRPr="003D7280" w:rsidRDefault="002A2360" w:rsidP="008459FF">
            <w:pPr>
              <w:rPr>
                <w:rFonts w:ascii="Palatino" w:eastAsia="Times New Roman" w:hAnsi="Palatino" w:cs="Times New Roman"/>
                <w:color w:val="000000"/>
                <w:sz w:val="20"/>
                <w:szCs w:val="20"/>
                <w:lang w:val="en-GB" w:eastAsia="en-GB"/>
              </w:rPr>
            </w:pPr>
            <w:r w:rsidRPr="003D7280">
              <w:rPr>
                <w:rFonts w:ascii="Palatino" w:eastAsia="Times New Roman" w:hAnsi="Palatino" w:cs="Times New Roman"/>
                <w:color w:val="000000"/>
                <w:sz w:val="20"/>
                <w:szCs w:val="20"/>
                <w:lang w:val="en-GB" w:eastAsia="en-GB"/>
              </w:rPr>
              <w:t>91.0 (±20.7)</w:t>
            </w:r>
          </w:p>
        </w:tc>
      </w:tr>
      <w:tr w:rsidR="00EE14A0" w:rsidRPr="003D7280" w14:paraId="489EEC74" w14:textId="77777777" w:rsidTr="008459FF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F12B109" w14:textId="77777777" w:rsidR="00EE14A0" w:rsidRPr="003D7280" w:rsidRDefault="00EE14A0" w:rsidP="008459FF">
            <w:pPr>
              <w:rPr>
                <w:rFonts w:ascii="Palatino" w:hAnsi="Palatino"/>
                <w:b/>
                <w:sz w:val="20"/>
                <w:szCs w:val="20"/>
              </w:rPr>
            </w:pPr>
            <w:r w:rsidRPr="003D7280">
              <w:rPr>
                <w:rFonts w:ascii="Palatino" w:hAnsi="Palatino"/>
                <w:b/>
                <w:sz w:val="20"/>
                <w:szCs w:val="20"/>
              </w:rPr>
              <w:t>TLCOc (% predicted)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B1E6895" w14:textId="795A2862" w:rsidR="00EE14A0" w:rsidRPr="003D7280" w:rsidRDefault="002A2360" w:rsidP="008459FF">
            <w:pPr>
              <w:rPr>
                <w:rFonts w:ascii="Palatino" w:eastAsia="Times New Roman" w:hAnsi="Palatino" w:cs="Times New Roman"/>
                <w:color w:val="000000"/>
                <w:sz w:val="20"/>
                <w:szCs w:val="20"/>
                <w:lang w:val="en-GB" w:eastAsia="en-GB"/>
              </w:rPr>
            </w:pPr>
            <w:r w:rsidRPr="003D7280">
              <w:rPr>
                <w:rFonts w:ascii="Palatino" w:eastAsia="Times New Roman" w:hAnsi="Palatino" w:cs="Times New Roman"/>
                <w:color w:val="000000"/>
                <w:sz w:val="20"/>
                <w:szCs w:val="20"/>
                <w:lang w:val="en-GB" w:eastAsia="en-GB"/>
              </w:rPr>
              <w:t>59.3 (±23.0)</w:t>
            </w:r>
          </w:p>
        </w:tc>
      </w:tr>
      <w:tr w:rsidR="00EE14A0" w:rsidRPr="003D7280" w14:paraId="29FDFFB2" w14:textId="77777777" w:rsidTr="008459FF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3E1ED31" w14:textId="77777777" w:rsidR="00EE14A0" w:rsidRPr="003D7280" w:rsidRDefault="00EE14A0" w:rsidP="008459FF">
            <w:pPr>
              <w:rPr>
                <w:rFonts w:ascii="Palatino" w:hAnsi="Palatino"/>
                <w:b/>
                <w:sz w:val="20"/>
                <w:szCs w:val="20"/>
              </w:rPr>
            </w:pPr>
            <w:r w:rsidRPr="003D7280">
              <w:rPr>
                <w:rFonts w:ascii="Palatino" w:hAnsi="Palatino"/>
                <w:b/>
                <w:sz w:val="20"/>
                <w:szCs w:val="20"/>
              </w:rPr>
              <w:t>BMI (kg/m</w:t>
            </w:r>
            <w:r w:rsidRPr="003D7280">
              <w:rPr>
                <w:rFonts w:ascii="Palatino" w:hAnsi="Palatino"/>
                <w:b/>
                <w:sz w:val="20"/>
                <w:szCs w:val="20"/>
                <w:vertAlign w:val="superscript"/>
              </w:rPr>
              <w:t>2</w:t>
            </w:r>
            <w:r w:rsidRPr="003D7280">
              <w:rPr>
                <w:rFonts w:ascii="Palatino" w:hAnsi="Palatino"/>
                <w:b/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D553C7A" w14:textId="103CA209" w:rsidR="00EE14A0" w:rsidRPr="003D7280" w:rsidRDefault="002A2360" w:rsidP="008459FF">
            <w:pPr>
              <w:rPr>
                <w:rFonts w:ascii="Palatino" w:eastAsia="Times New Roman" w:hAnsi="Palatino" w:cs="Times New Roman"/>
                <w:color w:val="000000"/>
                <w:sz w:val="20"/>
                <w:szCs w:val="20"/>
                <w:lang w:val="en-GB" w:eastAsia="en-GB"/>
              </w:rPr>
            </w:pPr>
            <w:r w:rsidRPr="003D7280">
              <w:rPr>
                <w:rFonts w:ascii="Palatino" w:eastAsia="Times New Roman" w:hAnsi="Palatino" w:cs="Times New Roman"/>
                <w:color w:val="000000"/>
                <w:sz w:val="20"/>
                <w:szCs w:val="20"/>
                <w:lang w:val="en-GB" w:eastAsia="en-GB"/>
              </w:rPr>
              <w:t>21.8 (±4.1)</w:t>
            </w:r>
          </w:p>
        </w:tc>
      </w:tr>
      <w:tr w:rsidR="00EE14A0" w:rsidRPr="003D7280" w14:paraId="45BF39D9" w14:textId="77777777" w:rsidTr="008459FF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0470E4F" w14:textId="77777777" w:rsidR="00EE14A0" w:rsidRPr="003D7280" w:rsidRDefault="00EE14A0" w:rsidP="008459FF">
            <w:pPr>
              <w:rPr>
                <w:rFonts w:ascii="Palatino" w:hAnsi="Palatino"/>
                <w:b/>
                <w:sz w:val="20"/>
                <w:szCs w:val="20"/>
              </w:rPr>
            </w:pPr>
            <w:r w:rsidRPr="003D7280">
              <w:rPr>
                <w:rFonts w:ascii="Palatino" w:hAnsi="Palatino"/>
                <w:b/>
                <w:sz w:val="20"/>
                <w:szCs w:val="20"/>
              </w:rPr>
              <w:t>SGRQ total score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0FC9A7C" w14:textId="5D5F2185" w:rsidR="00EE14A0" w:rsidRPr="003D7280" w:rsidRDefault="002A2360" w:rsidP="008459FF">
            <w:pPr>
              <w:rPr>
                <w:rFonts w:ascii="Palatino" w:eastAsia="Times New Roman" w:hAnsi="Palatino" w:cs="Times New Roman"/>
                <w:color w:val="000000"/>
                <w:sz w:val="20"/>
                <w:szCs w:val="20"/>
                <w:lang w:val="en-GB" w:eastAsia="en-GB"/>
              </w:rPr>
            </w:pPr>
            <w:r w:rsidRPr="003D7280">
              <w:rPr>
                <w:rFonts w:ascii="Palatino" w:eastAsia="Times New Roman" w:hAnsi="Palatino" w:cs="Times New Roman"/>
                <w:color w:val="000000"/>
                <w:sz w:val="20"/>
                <w:szCs w:val="20"/>
                <w:lang w:val="en-GB" w:eastAsia="en-GB"/>
              </w:rPr>
              <w:t>45.8 (±24.1)</w:t>
            </w:r>
          </w:p>
        </w:tc>
      </w:tr>
      <w:tr w:rsidR="000F3515" w:rsidRPr="003D7280" w14:paraId="7D3E31A1" w14:textId="77777777" w:rsidTr="008459FF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A18F4" w14:textId="5602FA21" w:rsidR="000F3515" w:rsidRPr="003D7280" w:rsidRDefault="000F3515" w:rsidP="008459FF">
            <w:pPr>
              <w:rPr>
                <w:rFonts w:ascii="Palatino" w:hAnsi="Palatino"/>
                <w:b/>
                <w:sz w:val="20"/>
                <w:szCs w:val="20"/>
              </w:rPr>
            </w:pPr>
            <w:r w:rsidRPr="003D7280">
              <w:rPr>
                <w:rFonts w:ascii="Palatino" w:hAnsi="Palatino"/>
                <w:b/>
                <w:sz w:val="20"/>
                <w:szCs w:val="20"/>
              </w:rPr>
              <w:t xml:space="preserve">Chronic </w:t>
            </w:r>
            <w:r w:rsidRPr="003D7280">
              <w:rPr>
                <w:rFonts w:ascii="Palatino" w:hAnsi="Palatino"/>
                <w:b/>
                <w:i/>
                <w:sz w:val="20"/>
                <w:szCs w:val="20"/>
              </w:rPr>
              <w:t>Pseudomonas</w:t>
            </w:r>
            <w:r w:rsidRPr="003D7280">
              <w:rPr>
                <w:rFonts w:ascii="Palatino" w:hAnsi="Palatino"/>
                <w:b/>
                <w:sz w:val="20"/>
                <w:szCs w:val="20"/>
              </w:rPr>
              <w:t xml:space="preserve"> infection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C14FE" w14:textId="40C6E3BB" w:rsidR="000F3515" w:rsidRPr="003D7280" w:rsidRDefault="000F3515" w:rsidP="008459FF">
            <w:pPr>
              <w:rPr>
                <w:rFonts w:ascii="Palatino" w:eastAsia="Times New Roman" w:hAnsi="Palatino" w:cs="Times New Roman"/>
                <w:color w:val="000000"/>
                <w:sz w:val="20"/>
                <w:szCs w:val="20"/>
                <w:lang w:val="en-GB" w:eastAsia="en-GB"/>
              </w:rPr>
            </w:pPr>
            <w:r w:rsidRPr="003D7280">
              <w:rPr>
                <w:rFonts w:ascii="Palatino" w:eastAsia="Times New Roman" w:hAnsi="Palatino" w:cs="Times New Roman"/>
                <w:color w:val="000000"/>
                <w:sz w:val="20"/>
                <w:szCs w:val="20"/>
                <w:lang w:val="en-GB" w:eastAsia="en-GB"/>
              </w:rPr>
              <w:t>10 (11.8%)</w:t>
            </w:r>
          </w:p>
        </w:tc>
      </w:tr>
      <w:tr w:rsidR="000F3515" w:rsidRPr="003D7280" w14:paraId="7F6FD852" w14:textId="77777777" w:rsidTr="008459FF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2247E" w14:textId="00CAC3DE" w:rsidR="000F3515" w:rsidRPr="003D7280" w:rsidRDefault="000F3515" w:rsidP="008459FF">
            <w:pPr>
              <w:rPr>
                <w:rFonts w:ascii="Palatino" w:hAnsi="Palatino"/>
                <w:b/>
                <w:sz w:val="20"/>
                <w:szCs w:val="20"/>
              </w:rPr>
            </w:pPr>
            <w:r w:rsidRPr="003D7280">
              <w:rPr>
                <w:rFonts w:ascii="Palatino" w:hAnsi="Palatino"/>
                <w:b/>
                <w:sz w:val="20"/>
                <w:szCs w:val="20"/>
              </w:rPr>
              <w:t>Mycetoma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EB5C3" w14:textId="6C254567" w:rsidR="000F3515" w:rsidRPr="003D7280" w:rsidRDefault="000F3515" w:rsidP="008459FF">
            <w:pPr>
              <w:rPr>
                <w:rFonts w:ascii="Palatino" w:eastAsia="Times New Roman" w:hAnsi="Palatino" w:cs="Times New Roman"/>
                <w:color w:val="000000"/>
                <w:sz w:val="20"/>
                <w:szCs w:val="20"/>
                <w:lang w:val="en-GB" w:eastAsia="en-GB"/>
              </w:rPr>
            </w:pPr>
            <w:r w:rsidRPr="003D7280">
              <w:rPr>
                <w:rFonts w:ascii="Palatino" w:eastAsia="Times New Roman" w:hAnsi="Palatino" w:cs="Times New Roman"/>
                <w:color w:val="000000"/>
                <w:sz w:val="20"/>
                <w:szCs w:val="20"/>
                <w:lang w:val="en-GB" w:eastAsia="en-GB"/>
              </w:rPr>
              <w:t>5 (5.9%)</w:t>
            </w:r>
          </w:p>
        </w:tc>
      </w:tr>
      <w:tr w:rsidR="000F3515" w:rsidRPr="003D7280" w14:paraId="408450FA" w14:textId="77777777" w:rsidTr="008459FF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F562B" w14:textId="7E442D06" w:rsidR="000F3515" w:rsidRPr="003D7280" w:rsidRDefault="00013CDC" w:rsidP="008459FF">
            <w:pPr>
              <w:rPr>
                <w:rFonts w:ascii="Palatino" w:hAnsi="Palatino"/>
                <w:b/>
                <w:sz w:val="20"/>
                <w:szCs w:val="20"/>
              </w:rPr>
            </w:pPr>
            <w:r w:rsidRPr="003D7280">
              <w:rPr>
                <w:rFonts w:ascii="Palatino" w:hAnsi="Palatino"/>
                <w:b/>
                <w:sz w:val="20"/>
                <w:szCs w:val="20"/>
              </w:rPr>
              <w:t>Semi-invasive Aspergillus dise</w:t>
            </w:r>
            <w:r w:rsidR="000F3515" w:rsidRPr="003D7280">
              <w:rPr>
                <w:rFonts w:ascii="Palatino" w:hAnsi="Palatino"/>
                <w:b/>
                <w:sz w:val="20"/>
                <w:szCs w:val="20"/>
              </w:rPr>
              <w:t>ase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99561" w14:textId="11B189F6" w:rsidR="000F3515" w:rsidRPr="003D7280" w:rsidRDefault="000F3515" w:rsidP="008459FF">
            <w:pPr>
              <w:rPr>
                <w:rFonts w:ascii="Palatino" w:eastAsia="Times New Roman" w:hAnsi="Palatino" w:cs="Times New Roman"/>
                <w:color w:val="000000"/>
                <w:sz w:val="20"/>
                <w:szCs w:val="20"/>
                <w:lang w:val="en-GB" w:eastAsia="en-GB"/>
              </w:rPr>
            </w:pPr>
            <w:r w:rsidRPr="003D7280">
              <w:rPr>
                <w:rFonts w:ascii="Palatino" w:eastAsia="Times New Roman" w:hAnsi="Palatino" w:cs="Times New Roman"/>
                <w:color w:val="000000"/>
                <w:sz w:val="20"/>
                <w:szCs w:val="20"/>
                <w:lang w:val="en-GB" w:eastAsia="en-GB"/>
              </w:rPr>
              <w:t>3 (3.5%)</w:t>
            </w:r>
          </w:p>
        </w:tc>
      </w:tr>
      <w:tr w:rsidR="00EE14A0" w:rsidRPr="003D7280" w14:paraId="7F653E64" w14:textId="77777777" w:rsidTr="008459FF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B1984" w14:textId="77777777" w:rsidR="00EE14A0" w:rsidRPr="003D7280" w:rsidRDefault="00EE14A0" w:rsidP="008459FF">
            <w:pPr>
              <w:rPr>
                <w:rFonts w:ascii="Palatino" w:hAnsi="Palatino"/>
                <w:b/>
                <w:sz w:val="20"/>
                <w:szCs w:val="20"/>
              </w:rPr>
            </w:pPr>
            <w:r w:rsidRPr="003D7280">
              <w:rPr>
                <w:rFonts w:ascii="Palatino" w:hAnsi="Palatino"/>
                <w:b/>
                <w:sz w:val="20"/>
                <w:szCs w:val="20"/>
              </w:rPr>
              <w:t>Dominant NTM species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EB512" w14:textId="77777777" w:rsidR="00EE14A0" w:rsidRPr="003D7280" w:rsidRDefault="00EE14A0" w:rsidP="008459FF">
            <w:pPr>
              <w:rPr>
                <w:rFonts w:ascii="Palatino" w:eastAsia="Times New Roman" w:hAnsi="Palatino"/>
                <w:color w:val="000000"/>
                <w:sz w:val="20"/>
                <w:szCs w:val="20"/>
              </w:rPr>
            </w:pPr>
          </w:p>
        </w:tc>
      </w:tr>
      <w:tr w:rsidR="00EE14A0" w:rsidRPr="003D7280" w14:paraId="36F59DAF" w14:textId="77777777" w:rsidTr="008459FF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76DC6" w14:textId="77777777" w:rsidR="00EE14A0" w:rsidRPr="003D7280" w:rsidRDefault="00EE14A0" w:rsidP="008459FF">
            <w:pPr>
              <w:rPr>
                <w:rFonts w:ascii="Palatino" w:hAnsi="Palatino"/>
                <w:i/>
                <w:sz w:val="20"/>
                <w:szCs w:val="20"/>
              </w:rPr>
            </w:pPr>
            <w:r w:rsidRPr="003D7280">
              <w:rPr>
                <w:rFonts w:ascii="Palatino" w:hAnsi="Palatino"/>
                <w:i/>
                <w:sz w:val="20"/>
                <w:szCs w:val="20"/>
              </w:rPr>
              <w:t xml:space="preserve">  M. abscessus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B310E" w14:textId="59007034" w:rsidR="00EE14A0" w:rsidRPr="003D7280" w:rsidRDefault="002A2360" w:rsidP="008459FF">
            <w:pPr>
              <w:rPr>
                <w:rFonts w:ascii="Palatino" w:eastAsia="Times New Roman" w:hAnsi="Palatino" w:cs="Times New Roman"/>
                <w:color w:val="000000"/>
                <w:sz w:val="20"/>
                <w:szCs w:val="20"/>
                <w:lang w:val="en-GB" w:eastAsia="en-GB"/>
              </w:rPr>
            </w:pPr>
            <w:r w:rsidRPr="003D7280">
              <w:rPr>
                <w:rFonts w:ascii="Palatino" w:eastAsia="Times New Roman" w:hAnsi="Palatino" w:cs="Times New Roman"/>
                <w:color w:val="000000"/>
                <w:sz w:val="20"/>
                <w:szCs w:val="20"/>
                <w:lang w:val="en-GB" w:eastAsia="en-GB"/>
              </w:rPr>
              <w:t>14 (16.5%)</w:t>
            </w:r>
          </w:p>
        </w:tc>
      </w:tr>
      <w:tr w:rsidR="00EE14A0" w:rsidRPr="003D7280" w14:paraId="5006F690" w14:textId="77777777" w:rsidTr="008459FF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F13E0" w14:textId="77777777" w:rsidR="00EE14A0" w:rsidRPr="003D7280" w:rsidRDefault="00EE14A0" w:rsidP="008459FF">
            <w:pPr>
              <w:rPr>
                <w:rFonts w:ascii="Palatino" w:hAnsi="Palatino"/>
                <w:i/>
                <w:sz w:val="20"/>
                <w:szCs w:val="20"/>
              </w:rPr>
            </w:pPr>
            <w:r w:rsidRPr="003D7280">
              <w:rPr>
                <w:rFonts w:ascii="Palatino" w:hAnsi="Palatino"/>
                <w:i/>
                <w:sz w:val="20"/>
                <w:szCs w:val="20"/>
              </w:rPr>
              <w:t xml:space="preserve">  M. avium complex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A2EEC" w14:textId="17BA0094" w:rsidR="00EE14A0" w:rsidRPr="003D7280" w:rsidRDefault="002A2360" w:rsidP="008459FF">
            <w:pPr>
              <w:rPr>
                <w:rFonts w:ascii="Palatino" w:eastAsia="Times New Roman" w:hAnsi="Palatino" w:cs="Times New Roman"/>
                <w:color w:val="000000"/>
                <w:sz w:val="20"/>
                <w:szCs w:val="20"/>
                <w:lang w:val="en-GB" w:eastAsia="en-GB"/>
              </w:rPr>
            </w:pPr>
            <w:r w:rsidRPr="003D7280">
              <w:rPr>
                <w:rFonts w:ascii="Palatino" w:eastAsia="Times New Roman" w:hAnsi="Palatino" w:cs="Times New Roman"/>
                <w:color w:val="000000"/>
                <w:sz w:val="20"/>
                <w:szCs w:val="20"/>
                <w:lang w:val="en-GB" w:eastAsia="en-GB"/>
              </w:rPr>
              <w:t>44 (51.8%)</w:t>
            </w:r>
          </w:p>
        </w:tc>
      </w:tr>
      <w:tr w:rsidR="00EE14A0" w:rsidRPr="003D7280" w14:paraId="60A0BE22" w14:textId="77777777" w:rsidTr="008459FF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75CFE" w14:textId="77777777" w:rsidR="00EE14A0" w:rsidRPr="003D7280" w:rsidRDefault="00EE14A0" w:rsidP="008459FF">
            <w:pPr>
              <w:rPr>
                <w:rFonts w:ascii="Palatino" w:hAnsi="Palatino"/>
                <w:i/>
                <w:sz w:val="20"/>
                <w:szCs w:val="20"/>
              </w:rPr>
            </w:pPr>
            <w:r w:rsidRPr="003D7280">
              <w:rPr>
                <w:rFonts w:ascii="Palatino" w:hAnsi="Palatino"/>
                <w:i/>
                <w:sz w:val="20"/>
                <w:szCs w:val="20"/>
              </w:rPr>
              <w:t xml:space="preserve">  M. kansasii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736DE" w14:textId="36A56086" w:rsidR="00EE14A0" w:rsidRPr="003D7280" w:rsidRDefault="002A2360" w:rsidP="008459FF">
            <w:pPr>
              <w:rPr>
                <w:rFonts w:ascii="Palatino" w:eastAsia="Times New Roman" w:hAnsi="Palatino" w:cs="Times New Roman"/>
                <w:color w:val="000000"/>
                <w:sz w:val="20"/>
                <w:szCs w:val="20"/>
                <w:lang w:val="en-GB" w:eastAsia="en-GB"/>
              </w:rPr>
            </w:pPr>
            <w:r w:rsidRPr="003D7280">
              <w:rPr>
                <w:rFonts w:ascii="Palatino" w:eastAsia="Times New Roman" w:hAnsi="Palatino" w:cs="Times New Roman"/>
                <w:color w:val="000000"/>
                <w:sz w:val="20"/>
                <w:szCs w:val="20"/>
                <w:lang w:val="en-GB" w:eastAsia="en-GB"/>
              </w:rPr>
              <w:t>9 (10.6%)</w:t>
            </w:r>
          </w:p>
        </w:tc>
      </w:tr>
      <w:tr w:rsidR="00EE14A0" w:rsidRPr="003D7280" w14:paraId="2C9A17E0" w14:textId="77777777" w:rsidTr="008459FF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BB373" w14:textId="77777777" w:rsidR="00EE14A0" w:rsidRPr="003D7280" w:rsidRDefault="00EE14A0" w:rsidP="008459FF">
            <w:pPr>
              <w:rPr>
                <w:rFonts w:ascii="Palatino" w:hAnsi="Palatino"/>
                <w:i/>
                <w:sz w:val="20"/>
                <w:szCs w:val="20"/>
              </w:rPr>
            </w:pPr>
            <w:r w:rsidRPr="003D7280">
              <w:rPr>
                <w:rFonts w:ascii="Palatino" w:hAnsi="Palatino"/>
                <w:i/>
                <w:sz w:val="20"/>
                <w:szCs w:val="20"/>
              </w:rPr>
              <w:t xml:space="preserve">  M. xenopi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01533" w14:textId="59FF4FD6" w:rsidR="00EE14A0" w:rsidRPr="003D7280" w:rsidRDefault="002A2360" w:rsidP="008459FF">
            <w:pPr>
              <w:rPr>
                <w:rFonts w:ascii="Palatino" w:eastAsia="Times New Roman" w:hAnsi="Palatino" w:cs="Times New Roman"/>
                <w:color w:val="000000"/>
                <w:sz w:val="20"/>
                <w:szCs w:val="20"/>
                <w:lang w:val="en-GB" w:eastAsia="en-GB"/>
              </w:rPr>
            </w:pPr>
            <w:r w:rsidRPr="003D7280">
              <w:rPr>
                <w:rFonts w:ascii="Palatino" w:eastAsia="Times New Roman" w:hAnsi="Palatino" w:cs="Times New Roman"/>
                <w:color w:val="000000"/>
                <w:sz w:val="20"/>
                <w:szCs w:val="20"/>
                <w:lang w:val="en-GB" w:eastAsia="en-GB"/>
              </w:rPr>
              <w:t>11 (12.9%)</w:t>
            </w:r>
          </w:p>
        </w:tc>
      </w:tr>
      <w:tr w:rsidR="002A2360" w:rsidRPr="003D7280" w14:paraId="4AC52CBD" w14:textId="77777777" w:rsidTr="008459FF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EE5B5" w14:textId="2ED4AB97" w:rsidR="002A2360" w:rsidRPr="003D7280" w:rsidRDefault="002A2360" w:rsidP="008459FF">
            <w:pPr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hAnsi="Palatino"/>
                <w:sz w:val="20"/>
                <w:szCs w:val="20"/>
              </w:rPr>
              <w:t xml:space="preserve">  Other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F2042" w14:textId="77665B06" w:rsidR="002A2360" w:rsidRPr="003D7280" w:rsidRDefault="002A2360" w:rsidP="008459FF">
            <w:pPr>
              <w:rPr>
                <w:rFonts w:ascii="Palatino" w:eastAsia="Times New Roman" w:hAnsi="Palatino" w:cs="Times New Roman"/>
                <w:color w:val="000000"/>
                <w:sz w:val="20"/>
                <w:szCs w:val="20"/>
                <w:lang w:val="en-GB" w:eastAsia="en-GB"/>
              </w:rPr>
            </w:pPr>
            <w:r w:rsidRPr="003D7280">
              <w:rPr>
                <w:rFonts w:ascii="Palatino" w:eastAsia="Times New Roman" w:hAnsi="Palatino" w:cs="Times New Roman"/>
                <w:color w:val="000000"/>
                <w:sz w:val="20"/>
                <w:szCs w:val="20"/>
                <w:lang w:val="en-GB" w:eastAsia="en-GB"/>
              </w:rPr>
              <w:t>7 (8.2%)</w:t>
            </w:r>
          </w:p>
        </w:tc>
      </w:tr>
      <w:tr w:rsidR="00EE14A0" w:rsidRPr="003D7280" w14:paraId="165BF42A" w14:textId="77777777" w:rsidTr="008459FF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2B7C1" w14:textId="77777777" w:rsidR="00EE14A0" w:rsidRPr="003D7280" w:rsidRDefault="00EE14A0" w:rsidP="008459FF">
            <w:pPr>
              <w:rPr>
                <w:rFonts w:ascii="Palatino" w:hAnsi="Palatino"/>
                <w:b/>
                <w:sz w:val="20"/>
                <w:szCs w:val="20"/>
              </w:rPr>
            </w:pPr>
            <w:r w:rsidRPr="003D7280">
              <w:rPr>
                <w:rFonts w:ascii="Palatino" w:hAnsi="Palatino"/>
                <w:b/>
                <w:sz w:val="20"/>
                <w:szCs w:val="20"/>
              </w:rPr>
              <w:t>Interval since diagnosis (years)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0369D" w14:textId="55C863C0" w:rsidR="00EE14A0" w:rsidRPr="003D7280" w:rsidRDefault="002A2360" w:rsidP="008459FF">
            <w:pPr>
              <w:rPr>
                <w:rFonts w:ascii="Palatino" w:eastAsia="Times New Roman" w:hAnsi="Palatino" w:cs="Times New Roman"/>
                <w:color w:val="000000"/>
                <w:sz w:val="20"/>
                <w:szCs w:val="20"/>
                <w:lang w:val="en-GB" w:eastAsia="en-GB"/>
              </w:rPr>
            </w:pPr>
            <w:r w:rsidRPr="003D7280">
              <w:rPr>
                <w:rFonts w:ascii="Palatino" w:eastAsia="Times New Roman" w:hAnsi="Palatino" w:cs="Times New Roman"/>
                <w:color w:val="000000"/>
                <w:sz w:val="20"/>
                <w:szCs w:val="20"/>
                <w:lang w:val="en-GB" w:eastAsia="en-GB"/>
              </w:rPr>
              <w:t>2.9 (±3.8)</w:t>
            </w:r>
          </w:p>
        </w:tc>
      </w:tr>
      <w:tr w:rsidR="00EE14A0" w:rsidRPr="003D7280" w14:paraId="601768FA" w14:textId="77777777" w:rsidTr="008459FF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29B8A" w14:textId="77777777" w:rsidR="00EE14A0" w:rsidRPr="003D7280" w:rsidRDefault="00EE14A0" w:rsidP="008459FF">
            <w:pPr>
              <w:rPr>
                <w:rFonts w:ascii="Palatino" w:hAnsi="Palatino"/>
                <w:b/>
                <w:sz w:val="20"/>
                <w:szCs w:val="20"/>
              </w:rPr>
            </w:pPr>
            <w:r w:rsidRPr="003D7280">
              <w:rPr>
                <w:rFonts w:ascii="Palatino" w:hAnsi="Palatino"/>
                <w:b/>
                <w:sz w:val="20"/>
                <w:szCs w:val="20"/>
              </w:rPr>
              <w:t>Age at diagnosis (years)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5E462" w14:textId="422B2A92" w:rsidR="00EE14A0" w:rsidRPr="003D7280" w:rsidRDefault="002A2360" w:rsidP="008459FF">
            <w:pPr>
              <w:rPr>
                <w:rFonts w:ascii="Palatino" w:eastAsia="Times New Roman" w:hAnsi="Palatino" w:cs="Times New Roman"/>
                <w:color w:val="000000"/>
                <w:sz w:val="20"/>
                <w:szCs w:val="20"/>
                <w:lang w:val="en-GB" w:eastAsia="en-GB"/>
              </w:rPr>
            </w:pPr>
            <w:r w:rsidRPr="003D7280">
              <w:rPr>
                <w:rFonts w:ascii="Palatino" w:eastAsia="Times New Roman" w:hAnsi="Palatino" w:cs="Times New Roman"/>
                <w:color w:val="000000"/>
                <w:sz w:val="20"/>
                <w:szCs w:val="20"/>
                <w:lang w:val="en-GB" w:eastAsia="en-GB"/>
              </w:rPr>
              <w:t>62.4 (±11.3)</w:t>
            </w:r>
          </w:p>
        </w:tc>
      </w:tr>
      <w:tr w:rsidR="00EE14A0" w:rsidRPr="003D7280" w14:paraId="43AD961C" w14:textId="77777777" w:rsidTr="008459FF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335CE" w14:textId="77777777" w:rsidR="00EE14A0" w:rsidRPr="003D7280" w:rsidRDefault="00EE14A0" w:rsidP="008459FF">
            <w:pPr>
              <w:rPr>
                <w:rFonts w:ascii="Palatino" w:hAnsi="Palatino"/>
                <w:b/>
                <w:sz w:val="20"/>
                <w:szCs w:val="20"/>
              </w:rPr>
            </w:pPr>
            <w:r w:rsidRPr="003D7280">
              <w:rPr>
                <w:rFonts w:ascii="Palatino" w:hAnsi="Palatino"/>
                <w:b/>
                <w:sz w:val="20"/>
                <w:szCs w:val="20"/>
              </w:rPr>
              <w:t>Currently receiving anti-mycobacterial treatment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40AC2" w14:textId="002F1B4E" w:rsidR="00EE14A0" w:rsidRPr="003D7280" w:rsidRDefault="002A2360" w:rsidP="008459FF">
            <w:pPr>
              <w:rPr>
                <w:rFonts w:ascii="Palatino" w:eastAsia="Times New Roman" w:hAnsi="Palatino" w:cs="Times New Roman"/>
                <w:color w:val="000000"/>
                <w:sz w:val="20"/>
                <w:szCs w:val="20"/>
                <w:lang w:val="en-GB" w:eastAsia="en-GB"/>
              </w:rPr>
            </w:pPr>
            <w:r w:rsidRPr="003D7280">
              <w:rPr>
                <w:rFonts w:ascii="Palatino" w:eastAsia="Times New Roman" w:hAnsi="Palatino" w:cs="Times New Roman"/>
                <w:color w:val="000000"/>
                <w:sz w:val="20"/>
                <w:szCs w:val="20"/>
                <w:lang w:val="en-GB" w:eastAsia="en-GB"/>
              </w:rPr>
              <w:t>18 (21.2%)</w:t>
            </w:r>
          </w:p>
        </w:tc>
      </w:tr>
      <w:tr w:rsidR="00EE14A0" w:rsidRPr="003D7280" w14:paraId="2F83E059" w14:textId="77777777" w:rsidTr="008459FF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47DA5" w14:textId="77777777" w:rsidR="00EE14A0" w:rsidRPr="003D7280" w:rsidRDefault="00EE14A0" w:rsidP="008459FF">
            <w:pPr>
              <w:rPr>
                <w:rFonts w:ascii="Palatino" w:hAnsi="Palatino"/>
                <w:b/>
                <w:sz w:val="20"/>
                <w:szCs w:val="20"/>
              </w:rPr>
            </w:pPr>
            <w:r w:rsidRPr="003D7280">
              <w:rPr>
                <w:rFonts w:ascii="Palatino" w:hAnsi="Palatino"/>
                <w:b/>
                <w:sz w:val="20"/>
                <w:szCs w:val="20"/>
              </w:rPr>
              <w:t>Ever received anti-mycobacterial treatment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51C1A" w14:textId="5410DF88" w:rsidR="00EE14A0" w:rsidRPr="003D7280" w:rsidRDefault="002A2360" w:rsidP="008459FF">
            <w:pPr>
              <w:rPr>
                <w:rFonts w:ascii="Palatino" w:eastAsia="Times New Roman" w:hAnsi="Palatino" w:cs="Times New Roman"/>
                <w:color w:val="000000"/>
                <w:sz w:val="20"/>
                <w:szCs w:val="20"/>
                <w:lang w:val="en-GB" w:eastAsia="en-GB"/>
              </w:rPr>
            </w:pPr>
            <w:r w:rsidRPr="003D7280">
              <w:rPr>
                <w:rFonts w:ascii="Palatino" w:eastAsia="Times New Roman" w:hAnsi="Palatino" w:cs="Times New Roman"/>
                <w:color w:val="000000"/>
                <w:sz w:val="20"/>
                <w:szCs w:val="20"/>
                <w:lang w:val="en-GB" w:eastAsia="en-GB"/>
              </w:rPr>
              <w:t>37 (43.5%)</w:t>
            </w:r>
          </w:p>
        </w:tc>
      </w:tr>
    </w:tbl>
    <w:p w14:paraId="1C99D04C" w14:textId="77777777" w:rsidR="00BE298A" w:rsidRPr="003D7280" w:rsidRDefault="00BE298A">
      <w:pPr>
        <w:rPr>
          <w:rFonts w:ascii="Palatino" w:hAnsi="Palatino"/>
        </w:rPr>
      </w:pPr>
    </w:p>
    <w:p w14:paraId="53D8A523" w14:textId="15020E89" w:rsidR="00EE14A0" w:rsidRPr="003D7280" w:rsidRDefault="002B50D4" w:rsidP="00842FAD">
      <w:pPr>
        <w:outlineLvl w:val="0"/>
        <w:rPr>
          <w:rFonts w:ascii="Palatino" w:hAnsi="Palatino"/>
        </w:rPr>
      </w:pPr>
      <w:r w:rsidRPr="003D7280">
        <w:rPr>
          <w:rFonts w:ascii="Palatino" w:hAnsi="Palatino"/>
          <w:b/>
        </w:rPr>
        <w:t xml:space="preserve">Table </w:t>
      </w:r>
      <w:r w:rsidR="00AD701F" w:rsidRPr="003D7280">
        <w:rPr>
          <w:rFonts w:ascii="Palatino" w:hAnsi="Palatino"/>
          <w:b/>
        </w:rPr>
        <w:t>S</w:t>
      </w:r>
      <w:r w:rsidR="003C0F04" w:rsidRPr="003D7280">
        <w:rPr>
          <w:rFonts w:ascii="Palatino" w:hAnsi="Palatino"/>
          <w:b/>
        </w:rPr>
        <w:t>2</w:t>
      </w:r>
      <w:r w:rsidR="00BE12CB" w:rsidRPr="003D7280">
        <w:rPr>
          <w:rFonts w:ascii="Palatino" w:hAnsi="Palatino"/>
          <w:b/>
        </w:rPr>
        <w:t>.</w:t>
      </w:r>
      <w:r w:rsidR="00EE14A0" w:rsidRPr="003D7280">
        <w:rPr>
          <w:rFonts w:ascii="Palatino" w:hAnsi="Palatino"/>
        </w:rPr>
        <w:t xml:space="preserve"> </w:t>
      </w:r>
      <w:r w:rsidR="00842FAD" w:rsidRPr="003D7280">
        <w:rPr>
          <w:rFonts w:ascii="Palatino" w:hAnsi="Palatino"/>
        </w:rPr>
        <w:t xml:space="preserve">Clinical characteristics of the </w:t>
      </w:r>
      <w:r w:rsidR="00061478" w:rsidRPr="003D7280">
        <w:rPr>
          <w:rFonts w:ascii="Palatino" w:hAnsi="Palatino"/>
        </w:rPr>
        <w:t>Royal Brompton cohort</w:t>
      </w:r>
      <w:r w:rsidR="00842FAD" w:rsidRPr="003D7280">
        <w:rPr>
          <w:rFonts w:ascii="Palatino" w:hAnsi="Palatino"/>
        </w:rPr>
        <w:t>.</w:t>
      </w:r>
    </w:p>
    <w:p w14:paraId="3AC05761" w14:textId="77777777" w:rsidR="008E32B6" w:rsidRPr="003D7280" w:rsidRDefault="008E32B6" w:rsidP="00842FAD">
      <w:pPr>
        <w:outlineLvl w:val="0"/>
        <w:rPr>
          <w:rFonts w:ascii="Palatino" w:hAnsi="Palatino"/>
        </w:rPr>
      </w:pPr>
    </w:p>
    <w:p w14:paraId="1E4E4210" w14:textId="19048D0B" w:rsidR="008E32B6" w:rsidRPr="003D7280" w:rsidRDefault="008E32B6" w:rsidP="008E32B6">
      <w:pPr>
        <w:jc w:val="center"/>
        <w:rPr>
          <w:rFonts w:ascii="Palatino" w:hAnsi="Palatino"/>
        </w:rPr>
      </w:pPr>
    </w:p>
    <w:tbl>
      <w:tblPr>
        <w:tblW w:w="89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3"/>
        <w:gridCol w:w="1560"/>
        <w:gridCol w:w="2294"/>
        <w:gridCol w:w="2230"/>
      </w:tblGrid>
      <w:tr w:rsidR="001D516B" w:rsidRPr="003D7280" w14:paraId="4B95AD56" w14:textId="77777777" w:rsidTr="0048137B">
        <w:trPr>
          <w:trHeight w:val="300"/>
          <w:jc w:val="center"/>
        </w:trPr>
        <w:tc>
          <w:tcPr>
            <w:tcW w:w="2833" w:type="dxa"/>
            <w:shd w:val="clear" w:color="auto" w:fill="auto"/>
            <w:vAlign w:val="center"/>
          </w:tcPr>
          <w:p w14:paraId="46300593" w14:textId="359EA873" w:rsidR="001D516B" w:rsidRPr="003D7280" w:rsidRDefault="001D516B" w:rsidP="008459FF">
            <w:pPr>
              <w:jc w:val="center"/>
              <w:rPr>
                <w:b/>
                <w:sz w:val="20"/>
                <w:szCs w:val="20"/>
              </w:rPr>
            </w:pPr>
            <w:r w:rsidRPr="003D7280">
              <w:rPr>
                <w:b/>
                <w:sz w:val="20"/>
                <w:szCs w:val="20"/>
              </w:rPr>
              <w:t>CT feature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B52A8CD" w14:textId="22B1233D" w:rsidR="001D516B" w:rsidRPr="003D7280" w:rsidRDefault="001D516B" w:rsidP="008459FF">
            <w:pPr>
              <w:jc w:val="center"/>
              <w:rPr>
                <w:b/>
                <w:sz w:val="20"/>
                <w:szCs w:val="20"/>
              </w:rPr>
            </w:pPr>
            <w:r w:rsidRPr="003D7280">
              <w:rPr>
                <w:b/>
                <w:sz w:val="20"/>
                <w:szCs w:val="20"/>
              </w:rPr>
              <w:t>Score</w:t>
            </w:r>
          </w:p>
        </w:tc>
        <w:tc>
          <w:tcPr>
            <w:tcW w:w="2294" w:type="dxa"/>
            <w:shd w:val="clear" w:color="auto" w:fill="auto"/>
            <w:noWrap/>
            <w:vAlign w:val="center"/>
          </w:tcPr>
          <w:p w14:paraId="7625CD6A" w14:textId="77777777" w:rsidR="001D516B" w:rsidRPr="003D7280" w:rsidRDefault="001D516B" w:rsidP="008459FF">
            <w:pPr>
              <w:jc w:val="center"/>
              <w:rPr>
                <w:b/>
                <w:sz w:val="20"/>
                <w:szCs w:val="20"/>
              </w:rPr>
            </w:pPr>
            <w:r w:rsidRPr="003D7280">
              <w:rPr>
                <w:b/>
                <w:sz w:val="20"/>
                <w:szCs w:val="20"/>
              </w:rPr>
              <w:t>Brompton</w:t>
            </w:r>
          </w:p>
          <w:p w14:paraId="6D22967D" w14:textId="23465B7D" w:rsidR="001D516B" w:rsidRPr="003D7280" w:rsidRDefault="001D516B" w:rsidP="008459FF">
            <w:pPr>
              <w:jc w:val="center"/>
              <w:rPr>
                <w:sz w:val="20"/>
                <w:szCs w:val="20"/>
              </w:rPr>
            </w:pPr>
            <w:r w:rsidRPr="003D7280">
              <w:rPr>
                <w:sz w:val="20"/>
                <w:szCs w:val="20"/>
              </w:rPr>
              <w:t>N = 85</w:t>
            </w:r>
          </w:p>
        </w:tc>
        <w:tc>
          <w:tcPr>
            <w:tcW w:w="2230" w:type="dxa"/>
          </w:tcPr>
          <w:p w14:paraId="5D30872D" w14:textId="77777777" w:rsidR="001D516B" w:rsidRPr="003D7280" w:rsidRDefault="001D516B" w:rsidP="008459FF">
            <w:pPr>
              <w:jc w:val="center"/>
              <w:rPr>
                <w:b/>
                <w:sz w:val="20"/>
                <w:szCs w:val="20"/>
              </w:rPr>
            </w:pPr>
            <w:r w:rsidRPr="003D7280">
              <w:rPr>
                <w:b/>
                <w:sz w:val="20"/>
                <w:szCs w:val="20"/>
              </w:rPr>
              <w:t>Papworth</w:t>
            </w:r>
          </w:p>
          <w:p w14:paraId="62F42754" w14:textId="29BEAF1A" w:rsidR="001D516B" w:rsidRPr="003D7280" w:rsidRDefault="001D516B" w:rsidP="008459FF">
            <w:pPr>
              <w:jc w:val="center"/>
              <w:rPr>
                <w:sz w:val="20"/>
                <w:szCs w:val="20"/>
              </w:rPr>
            </w:pPr>
            <w:r w:rsidRPr="003D7280">
              <w:rPr>
                <w:sz w:val="20"/>
                <w:szCs w:val="20"/>
              </w:rPr>
              <w:t>N = 62</w:t>
            </w:r>
          </w:p>
        </w:tc>
      </w:tr>
      <w:tr w:rsidR="0062162B" w:rsidRPr="003D7280" w14:paraId="68C9EE6C" w14:textId="294078BC" w:rsidTr="00A9081C">
        <w:trPr>
          <w:trHeight w:val="300"/>
          <w:jc w:val="center"/>
        </w:trPr>
        <w:tc>
          <w:tcPr>
            <w:tcW w:w="2833" w:type="dxa"/>
            <w:vMerge w:val="restart"/>
            <w:shd w:val="clear" w:color="auto" w:fill="auto"/>
            <w:vAlign w:val="center"/>
          </w:tcPr>
          <w:p w14:paraId="6CB69C81" w14:textId="77777777" w:rsidR="0062162B" w:rsidRPr="003D7280" w:rsidRDefault="0062162B" w:rsidP="008459FF">
            <w:pPr>
              <w:rPr>
                <w:sz w:val="20"/>
                <w:szCs w:val="20"/>
              </w:rPr>
            </w:pPr>
            <w:r w:rsidRPr="003D7280">
              <w:rPr>
                <w:b/>
                <w:sz w:val="20"/>
                <w:szCs w:val="20"/>
              </w:rPr>
              <w:t>Bronchiectasis extent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49EE98A" w14:textId="77777777" w:rsidR="0062162B" w:rsidRPr="003D7280" w:rsidRDefault="0062162B" w:rsidP="008459FF">
            <w:pPr>
              <w:rPr>
                <w:sz w:val="20"/>
                <w:szCs w:val="20"/>
              </w:rPr>
            </w:pPr>
            <w:r w:rsidRPr="003D7280">
              <w:rPr>
                <w:sz w:val="20"/>
                <w:szCs w:val="20"/>
              </w:rPr>
              <w:t>Low</w:t>
            </w:r>
          </w:p>
        </w:tc>
        <w:tc>
          <w:tcPr>
            <w:tcW w:w="2294" w:type="dxa"/>
            <w:shd w:val="clear" w:color="auto" w:fill="auto"/>
            <w:noWrap/>
            <w:vAlign w:val="bottom"/>
          </w:tcPr>
          <w:p w14:paraId="4F722388" w14:textId="5497D6C3" w:rsidR="0062162B" w:rsidRPr="003D7280" w:rsidRDefault="0062162B" w:rsidP="0062162B">
            <w:pPr>
              <w:jc w:val="center"/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color w:val="000000"/>
                <w:sz w:val="20"/>
                <w:szCs w:val="20"/>
              </w:rPr>
              <w:t>26 (30.6%)</w:t>
            </w:r>
          </w:p>
        </w:tc>
        <w:tc>
          <w:tcPr>
            <w:tcW w:w="2230" w:type="dxa"/>
            <w:vAlign w:val="bottom"/>
          </w:tcPr>
          <w:p w14:paraId="29649B4A" w14:textId="4F8BB655" w:rsidR="0062162B" w:rsidRPr="003D7280" w:rsidRDefault="0062162B" w:rsidP="008459FF">
            <w:pPr>
              <w:jc w:val="center"/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color w:val="000000"/>
                <w:sz w:val="20"/>
                <w:szCs w:val="20"/>
              </w:rPr>
              <w:t>17 (27.4%)</w:t>
            </w:r>
          </w:p>
        </w:tc>
      </w:tr>
      <w:tr w:rsidR="0062162B" w:rsidRPr="003D7280" w14:paraId="6AFF854F" w14:textId="13A63B4E" w:rsidTr="00A9081C">
        <w:trPr>
          <w:trHeight w:val="300"/>
          <w:jc w:val="center"/>
        </w:trPr>
        <w:tc>
          <w:tcPr>
            <w:tcW w:w="2833" w:type="dxa"/>
            <w:vMerge/>
            <w:shd w:val="clear" w:color="auto" w:fill="auto"/>
            <w:vAlign w:val="center"/>
          </w:tcPr>
          <w:p w14:paraId="25CC9328" w14:textId="77777777" w:rsidR="0062162B" w:rsidRPr="003D7280" w:rsidRDefault="0062162B" w:rsidP="008459F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4362AEA" w14:textId="2E9FC87F" w:rsidR="0062162B" w:rsidRPr="003D7280" w:rsidRDefault="00BE6ECF" w:rsidP="008459FF">
            <w:pPr>
              <w:rPr>
                <w:sz w:val="20"/>
                <w:szCs w:val="20"/>
              </w:rPr>
            </w:pPr>
            <w:r w:rsidRPr="003D7280">
              <w:rPr>
                <w:sz w:val="20"/>
                <w:szCs w:val="20"/>
              </w:rPr>
              <w:t>Medium</w:t>
            </w:r>
          </w:p>
        </w:tc>
        <w:tc>
          <w:tcPr>
            <w:tcW w:w="2294" w:type="dxa"/>
            <w:shd w:val="clear" w:color="auto" w:fill="auto"/>
            <w:noWrap/>
            <w:vAlign w:val="bottom"/>
          </w:tcPr>
          <w:p w14:paraId="1D19347E" w14:textId="6A21C8E9" w:rsidR="0062162B" w:rsidRPr="003D7280" w:rsidRDefault="0062162B" w:rsidP="0062162B">
            <w:pPr>
              <w:jc w:val="center"/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color w:val="000000"/>
                <w:sz w:val="20"/>
                <w:szCs w:val="20"/>
              </w:rPr>
              <w:t>26 (30.6%)</w:t>
            </w:r>
          </w:p>
        </w:tc>
        <w:tc>
          <w:tcPr>
            <w:tcW w:w="2230" w:type="dxa"/>
            <w:vAlign w:val="bottom"/>
          </w:tcPr>
          <w:p w14:paraId="6B3DD582" w14:textId="270C42E2" w:rsidR="0062162B" w:rsidRPr="003D7280" w:rsidRDefault="0062162B" w:rsidP="008459FF">
            <w:pPr>
              <w:jc w:val="center"/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color w:val="000000"/>
                <w:sz w:val="20"/>
                <w:szCs w:val="20"/>
              </w:rPr>
              <w:t>29 (46.8%)</w:t>
            </w:r>
          </w:p>
        </w:tc>
      </w:tr>
      <w:tr w:rsidR="0062162B" w:rsidRPr="003D7280" w14:paraId="261CE840" w14:textId="3E34C294" w:rsidTr="00A9081C">
        <w:trPr>
          <w:trHeight w:val="300"/>
          <w:jc w:val="center"/>
        </w:trPr>
        <w:tc>
          <w:tcPr>
            <w:tcW w:w="2833" w:type="dxa"/>
            <w:vMerge/>
            <w:shd w:val="clear" w:color="auto" w:fill="auto"/>
            <w:vAlign w:val="center"/>
          </w:tcPr>
          <w:p w14:paraId="67AA2919" w14:textId="77777777" w:rsidR="0062162B" w:rsidRPr="003D7280" w:rsidRDefault="0062162B" w:rsidP="008459F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5F79899" w14:textId="77777777" w:rsidR="0062162B" w:rsidRPr="003D7280" w:rsidRDefault="0062162B" w:rsidP="008459FF">
            <w:pPr>
              <w:rPr>
                <w:sz w:val="20"/>
                <w:szCs w:val="20"/>
              </w:rPr>
            </w:pPr>
            <w:r w:rsidRPr="003D7280">
              <w:rPr>
                <w:sz w:val="20"/>
                <w:szCs w:val="20"/>
              </w:rPr>
              <w:t>High</w:t>
            </w:r>
          </w:p>
        </w:tc>
        <w:tc>
          <w:tcPr>
            <w:tcW w:w="2294" w:type="dxa"/>
            <w:shd w:val="clear" w:color="auto" w:fill="auto"/>
            <w:noWrap/>
            <w:vAlign w:val="bottom"/>
          </w:tcPr>
          <w:p w14:paraId="06A5EA5F" w14:textId="126BC3F1" w:rsidR="0062162B" w:rsidRPr="003D7280" w:rsidRDefault="0062162B" w:rsidP="0062162B">
            <w:pPr>
              <w:jc w:val="center"/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color w:val="000000"/>
                <w:sz w:val="20"/>
                <w:szCs w:val="20"/>
              </w:rPr>
              <w:t>33 (38.8%)</w:t>
            </w:r>
          </w:p>
        </w:tc>
        <w:tc>
          <w:tcPr>
            <w:tcW w:w="2230" w:type="dxa"/>
            <w:vAlign w:val="bottom"/>
          </w:tcPr>
          <w:p w14:paraId="09198667" w14:textId="5C1DAE33" w:rsidR="0062162B" w:rsidRPr="003D7280" w:rsidRDefault="0062162B" w:rsidP="008459FF">
            <w:pPr>
              <w:jc w:val="center"/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color w:val="000000"/>
                <w:sz w:val="20"/>
                <w:szCs w:val="20"/>
              </w:rPr>
              <w:t>16 (25.8%)</w:t>
            </w:r>
          </w:p>
        </w:tc>
      </w:tr>
      <w:tr w:rsidR="0062162B" w:rsidRPr="003D7280" w14:paraId="7BC54B47" w14:textId="3345E0B4" w:rsidTr="00A9081C">
        <w:trPr>
          <w:trHeight w:val="300"/>
          <w:jc w:val="center"/>
        </w:trPr>
        <w:tc>
          <w:tcPr>
            <w:tcW w:w="2833" w:type="dxa"/>
            <w:vMerge w:val="restart"/>
            <w:shd w:val="clear" w:color="auto" w:fill="auto"/>
            <w:vAlign w:val="center"/>
          </w:tcPr>
          <w:p w14:paraId="3E069965" w14:textId="77777777" w:rsidR="0062162B" w:rsidRPr="003D7280" w:rsidRDefault="0062162B" w:rsidP="008459FF">
            <w:pPr>
              <w:rPr>
                <w:sz w:val="20"/>
                <w:szCs w:val="20"/>
              </w:rPr>
            </w:pPr>
            <w:r w:rsidRPr="003D7280">
              <w:rPr>
                <w:b/>
                <w:sz w:val="20"/>
                <w:szCs w:val="20"/>
              </w:rPr>
              <w:t>Bronchiectasis severity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1E378FBC" w14:textId="77777777" w:rsidR="0062162B" w:rsidRPr="003D7280" w:rsidRDefault="0062162B" w:rsidP="008459FF">
            <w:pPr>
              <w:rPr>
                <w:sz w:val="20"/>
                <w:szCs w:val="20"/>
              </w:rPr>
            </w:pPr>
            <w:r w:rsidRPr="003D7280">
              <w:rPr>
                <w:sz w:val="20"/>
                <w:szCs w:val="20"/>
              </w:rPr>
              <w:t>Low</w:t>
            </w:r>
          </w:p>
        </w:tc>
        <w:tc>
          <w:tcPr>
            <w:tcW w:w="2294" w:type="dxa"/>
            <w:shd w:val="clear" w:color="auto" w:fill="auto"/>
            <w:noWrap/>
            <w:vAlign w:val="bottom"/>
          </w:tcPr>
          <w:p w14:paraId="5491E32E" w14:textId="3FCFCA48" w:rsidR="0062162B" w:rsidRPr="003D7280" w:rsidRDefault="0062162B" w:rsidP="0062162B">
            <w:pPr>
              <w:jc w:val="center"/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color w:val="000000"/>
                <w:sz w:val="20"/>
                <w:szCs w:val="20"/>
              </w:rPr>
              <w:t>54 (63.5%)</w:t>
            </w:r>
          </w:p>
        </w:tc>
        <w:tc>
          <w:tcPr>
            <w:tcW w:w="2230" w:type="dxa"/>
            <w:vAlign w:val="bottom"/>
          </w:tcPr>
          <w:p w14:paraId="1ACA3794" w14:textId="0A8E7120" w:rsidR="0062162B" w:rsidRPr="003D7280" w:rsidRDefault="0062162B" w:rsidP="008459FF">
            <w:pPr>
              <w:jc w:val="center"/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color w:val="000000"/>
                <w:sz w:val="20"/>
                <w:szCs w:val="20"/>
              </w:rPr>
              <w:t>24 (38.7%)</w:t>
            </w:r>
          </w:p>
        </w:tc>
      </w:tr>
      <w:tr w:rsidR="0062162B" w:rsidRPr="003D7280" w14:paraId="3734BAD2" w14:textId="5AC2E89A" w:rsidTr="00A9081C">
        <w:trPr>
          <w:trHeight w:val="300"/>
          <w:jc w:val="center"/>
        </w:trPr>
        <w:tc>
          <w:tcPr>
            <w:tcW w:w="2833" w:type="dxa"/>
            <w:vMerge/>
            <w:shd w:val="clear" w:color="auto" w:fill="auto"/>
            <w:vAlign w:val="center"/>
          </w:tcPr>
          <w:p w14:paraId="5AE5CE64" w14:textId="77777777" w:rsidR="0062162B" w:rsidRPr="003D7280" w:rsidRDefault="0062162B" w:rsidP="008459F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D2BA5E0" w14:textId="77777777" w:rsidR="0062162B" w:rsidRPr="003D7280" w:rsidRDefault="0062162B" w:rsidP="008459FF">
            <w:pPr>
              <w:rPr>
                <w:sz w:val="20"/>
                <w:szCs w:val="20"/>
              </w:rPr>
            </w:pPr>
            <w:r w:rsidRPr="003D7280">
              <w:rPr>
                <w:sz w:val="20"/>
                <w:szCs w:val="20"/>
              </w:rPr>
              <w:t>High</w:t>
            </w:r>
          </w:p>
        </w:tc>
        <w:tc>
          <w:tcPr>
            <w:tcW w:w="2294" w:type="dxa"/>
            <w:shd w:val="clear" w:color="auto" w:fill="auto"/>
            <w:noWrap/>
            <w:vAlign w:val="bottom"/>
          </w:tcPr>
          <w:p w14:paraId="4E874A28" w14:textId="2C06A789" w:rsidR="0062162B" w:rsidRPr="003D7280" w:rsidRDefault="0062162B" w:rsidP="0062162B">
            <w:pPr>
              <w:jc w:val="center"/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color w:val="000000"/>
                <w:sz w:val="20"/>
                <w:szCs w:val="20"/>
              </w:rPr>
              <w:t>31 (36.5%)</w:t>
            </w:r>
          </w:p>
        </w:tc>
        <w:tc>
          <w:tcPr>
            <w:tcW w:w="2230" w:type="dxa"/>
            <w:vAlign w:val="bottom"/>
          </w:tcPr>
          <w:p w14:paraId="026252DC" w14:textId="4DCE38FE" w:rsidR="0062162B" w:rsidRPr="003D7280" w:rsidRDefault="0062162B" w:rsidP="008459FF">
            <w:pPr>
              <w:jc w:val="center"/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color w:val="000000"/>
                <w:sz w:val="20"/>
                <w:szCs w:val="20"/>
              </w:rPr>
              <w:t>38 (61.3%)</w:t>
            </w:r>
          </w:p>
        </w:tc>
      </w:tr>
      <w:tr w:rsidR="00BE6ECF" w:rsidRPr="003D7280" w14:paraId="74849B57" w14:textId="11117F84" w:rsidTr="00A9081C">
        <w:trPr>
          <w:trHeight w:val="300"/>
          <w:jc w:val="center"/>
        </w:trPr>
        <w:tc>
          <w:tcPr>
            <w:tcW w:w="2833" w:type="dxa"/>
            <w:vMerge w:val="restart"/>
            <w:shd w:val="clear" w:color="auto" w:fill="auto"/>
            <w:vAlign w:val="center"/>
          </w:tcPr>
          <w:p w14:paraId="7CEFDF67" w14:textId="77777777" w:rsidR="00BE6ECF" w:rsidRPr="003D7280" w:rsidRDefault="00BE6ECF" w:rsidP="008459FF">
            <w:pPr>
              <w:rPr>
                <w:sz w:val="20"/>
                <w:szCs w:val="20"/>
              </w:rPr>
            </w:pPr>
            <w:r w:rsidRPr="003D7280">
              <w:rPr>
                <w:b/>
                <w:sz w:val="20"/>
                <w:szCs w:val="20"/>
              </w:rPr>
              <w:t>Tree-in-bud opacification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95A7FCF" w14:textId="5858D3FC" w:rsidR="00BE6ECF" w:rsidRPr="003D7280" w:rsidRDefault="00BE6ECF" w:rsidP="008459FF">
            <w:pPr>
              <w:rPr>
                <w:sz w:val="20"/>
                <w:szCs w:val="20"/>
              </w:rPr>
            </w:pPr>
            <w:r w:rsidRPr="003D7280">
              <w:rPr>
                <w:sz w:val="20"/>
                <w:szCs w:val="20"/>
              </w:rPr>
              <w:t>Low</w:t>
            </w:r>
          </w:p>
        </w:tc>
        <w:tc>
          <w:tcPr>
            <w:tcW w:w="2294" w:type="dxa"/>
            <w:shd w:val="clear" w:color="auto" w:fill="auto"/>
            <w:noWrap/>
            <w:vAlign w:val="bottom"/>
          </w:tcPr>
          <w:p w14:paraId="3FE5F8BF" w14:textId="7D0F1B46" w:rsidR="00BE6ECF" w:rsidRPr="003D7280" w:rsidRDefault="00BE6ECF" w:rsidP="0062162B">
            <w:pPr>
              <w:jc w:val="center"/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color w:val="000000"/>
                <w:sz w:val="20"/>
                <w:szCs w:val="20"/>
              </w:rPr>
              <w:t>71 (83.5%)</w:t>
            </w:r>
          </w:p>
        </w:tc>
        <w:tc>
          <w:tcPr>
            <w:tcW w:w="2230" w:type="dxa"/>
            <w:vAlign w:val="bottom"/>
          </w:tcPr>
          <w:p w14:paraId="6755AA45" w14:textId="2B379112" w:rsidR="00BE6ECF" w:rsidRPr="003D7280" w:rsidRDefault="00BE6ECF" w:rsidP="008459FF">
            <w:pPr>
              <w:jc w:val="center"/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color w:val="000000"/>
                <w:sz w:val="20"/>
                <w:szCs w:val="20"/>
              </w:rPr>
              <w:t>15 (24.2%)</w:t>
            </w:r>
          </w:p>
        </w:tc>
      </w:tr>
      <w:tr w:rsidR="00BE6ECF" w:rsidRPr="003D7280" w14:paraId="385531C1" w14:textId="5C71F633" w:rsidTr="00A9081C">
        <w:trPr>
          <w:trHeight w:val="300"/>
          <w:jc w:val="center"/>
        </w:trPr>
        <w:tc>
          <w:tcPr>
            <w:tcW w:w="2833" w:type="dxa"/>
            <w:vMerge/>
            <w:shd w:val="clear" w:color="auto" w:fill="auto"/>
            <w:vAlign w:val="center"/>
          </w:tcPr>
          <w:p w14:paraId="1E483E49" w14:textId="77777777" w:rsidR="00BE6ECF" w:rsidRPr="003D7280" w:rsidRDefault="00BE6ECF" w:rsidP="008459F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48A3CBA" w14:textId="5ED595B0" w:rsidR="00BE6ECF" w:rsidRPr="003D7280" w:rsidRDefault="00BE6ECF" w:rsidP="008459FF">
            <w:pPr>
              <w:rPr>
                <w:sz w:val="20"/>
                <w:szCs w:val="20"/>
              </w:rPr>
            </w:pPr>
            <w:r w:rsidRPr="003D7280">
              <w:rPr>
                <w:sz w:val="20"/>
                <w:szCs w:val="20"/>
              </w:rPr>
              <w:t>Medium</w:t>
            </w:r>
          </w:p>
        </w:tc>
        <w:tc>
          <w:tcPr>
            <w:tcW w:w="2294" w:type="dxa"/>
            <w:shd w:val="clear" w:color="auto" w:fill="auto"/>
            <w:noWrap/>
            <w:vAlign w:val="bottom"/>
          </w:tcPr>
          <w:p w14:paraId="56488CFA" w14:textId="6A7A0671" w:rsidR="00BE6ECF" w:rsidRPr="003D7280" w:rsidRDefault="00BE6ECF" w:rsidP="0062162B">
            <w:pPr>
              <w:jc w:val="center"/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color w:val="000000"/>
                <w:sz w:val="20"/>
                <w:szCs w:val="20"/>
              </w:rPr>
              <w:t>12 (14.1%)</w:t>
            </w:r>
          </w:p>
        </w:tc>
        <w:tc>
          <w:tcPr>
            <w:tcW w:w="2230" w:type="dxa"/>
            <w:vAlign w:val="bottom"/>
          </w:tcPr>
          <w:p w14:paraId="1AFEFA44" w14:textId="5D014BEA" w:rsidR="00BE6ECF" w:rsidRPr="003D7280" w:rsidRDefault="00BE6ECF" w:rsidP="008459FF">
            <w:pPr>
              <w:jc w:val="center"/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color w:val="000000"/>
                <w:sz w:val="20"/>
                <w:szCs w:val="20"/>
              </w:rPr>
              <w:t>32 (51.6%)</w:t>
            </w:r>
          </w:p>
        </w:tc>
      </w:tr>
      <w:tr w:rsidR="00BE6ECF" w:rsidRPr="003D7280" w14:paraId="672EF8C3" w14:textId="42D3C038" w:rsidTr="00A9081C">
        <w:trPr>
          <w:trHeight w:val="300"/>
          <w:jc w:val="center"/>
        </w:trPr>
        <w:tc>
          <w:tcPr>
            <w:tcW w:w="2833" w:type="dxa"/>
            <w:vMerge/>
            <w:shd w:val="clear" w:color="auto" w:fill="auto"/>
            <w:vAlign w:val="center"/>
          </w:tcPr>
          <w:p w14:paraId="37629846" w14:textId="77777777" w:rsidR="00BE6ECF" w:rsidRPr="003D7280" w:rsidRDefault="00BE6ECF" w:rsidP="008459F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C788321" w14:textId="1AD852DD" w:rsidR="00BE6ECF" w:rsidRPr="003D7280" w:rsidRDefault="00BE6ECF" w:rsidP="008459FF">
            <w:pPr>
              <w:rPr>
                <w:sz w:val="20"/>
                <w:szCs w:val="20"/>
              </w:rPr>
            </w:pPr>
            <w:r w:rsidRPr="003D7280">
              <w:rPr>
                <w:sz w:val="20"/>
                <w:szCs w:val="20"/>
              </w:rPr>
              <w:t>High</w:t>
            </w:r>
          </w:p>
        </w:tc>
        <w:tc>
          <w:tcPr>
            <w:tcW w:w="2294" w:type="dxa"/>
            <w:shd w:val="clear" w:color="auto" w:fill="auto"/>
            <w:noWrap/>
            <w:vAlign w:val="bottom"/>
          </w:tcPr>
          <w:p w14:paraId="164B70B1" w14:textId="10A478AD" w:rsidR="00BE6ECF" w:rsidRPr="003D7280" w:rsidRDefault="00BE6ECF" w:rsidP="0062162B">
            <w:pPr>
              <w:jc w:val="center"/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color w:val="000000"/>
                <w:sz w:val="20"/>
                <w:szCs w:val="20"/>
              </w:rPr>
              <w:t>2 (2.4%)</w:t>
            </w:r>
          </w:p>
        </w:tc>
        <w:tc>
          <w:tcPr>
            <w:tcW w:w="2230" w:type="dxa"/>
            <w:vAlign w:val="bottom"/>
          </w:tcPr>
          <w:p w14:paraId="5082030D" w14:textId="0C7CC46A" w:rsidR="00BE6ECF" w:rsidRPr="003D7280" w:rsidRDefault="00BE6ECF" w:rsidP="008459FF">
            <w:pPr>
              <w:jc w:val="center"/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color w:val="000000"/>
                <w:sz w:val="20"/>
                <w:szCs w:val="20"/>
              </w:rPr>
              <w:t>15 (24.2%)</w:t>
            </w:r>
          </w:p>
        </w:tc>
      </w:tr>
      <w:tr w:rsidR="00BE6ECF" w:rsidRPr="003D7280" w14:paraId="2FB87CF7" w14:textId="26BBFA57" w:rsidTr="00A9081C">
        <w:trPr>
          <w:trHeight w:val="300"/>
          <w:jc w:val="center"/>
        </w:trPr>
        <w:tc>
          <w:tcPr>
            <w:tcW w:w="2833" w:type="dxa"/>
            <w:vMerge w:val="restart"/>
            <w:shd w:val="clear" w:color="auto" w:fill="auto"/>
            <w:vAlign w:val="center"/>
          </w:tcPr>
          <w:p w14:paraId="100A2F1A" w14:textId="77777777" w:rsidR="00BE6ECF" w:rsidRPr="003D7280" w:rsidRDefault="00BE6ECF" w:rsidP="008459FF">
            <w:pPr>
              <w:rPr>
                <w:sz w:val="20"/>
                <w:szCs w:val="20"/>
              </w:rPr>
            </w:pPr>
            <w:r w:rsidRPr="003D7280">
              <w:rPr>
                <w:b/>
                <w:sz w:val="20"/>
                <w:szCs w:val="20"/>
              </w:rPr>
              <w:t>Nodules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1BDBF40" w14:textId="21FF3EE3" w:rsidR="00BE6ECF" w:rsidRPr="003D7280" w:rsidRDefault="00BE6ECF" w:rsidP="008459FF">
            <w:pPr>
              <w:rPr>
                <w:sz w:val="20"/>
                <w:szCs w:val="20"/>
              </w:rPr>
            </w:pPr>
            <w:r w:rsidRPr="003D7280">
              <w:rPr>
                <w:sz w:val="20"/>
                <w:szCs w:val="20"/>
              </w:rPr>
              <w:t>Low</w:t>
            </w:r>
          </w:p>
        </w:tc>
        <w:tc>
          <w:tcPr>
            <w:tcW w:w="2294" w:type="dxa"/>
            <w:shd w:val="clear" w:color="auto" w:fill="auto"/>
            <w:noWrap/>
            <w:vAlign w:val="bottom"/>
          </w:tcPr>
          <w:p w14:paraId="175EED0B" w14:textId="3B64A543" w:rsidR="00BE6ECF" w:rsidRPr="003D7280" w:rsidRDefault="00BE6ECF" w:rsidP="0062162B">
            <w:pPr>
              <w:jc w:val="center"/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color w:val="000000"/>
                <w:sz w:val="20"/>
                <w:szCs w:val="20"/>
              </w:rPr>
              <w:t>74 (87.1%)</w:t>
            </w:r>
          </w:p>
        </w:tc>
        <w:tc>
          <w:tcPr>
            <w:tcW w:w="2230" w:type="dxa"/>
            <w:vAlign w:val="bottom"/>
          </w:tcPr>
          <w:p w14:paraId="147FB5AC" w14:textId="5AAA0B37" w:rsidR="00BE6ECF" w:rsidRPr="003D7280" w:rsidRDefault="00BE6ECF" w:rsidP="008459FF">
            <w:pPr>
              <w:jc w:val="center"/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color w:val="000000"/>
                <w:sz w:val="20"/>
                <w:szCs w:val="20"/>
              </w:rPr>
              <w:t>57 (91.9%)</w:t>
            </w:r>
          </w:p>
        </w:tc>
      </w:tr>
      <w:tr w:rsidR="00BE6ECF" w:rsidRPr="003D7280" w14:paraId="4F8E3A24" w14:textId="026947B4" w:rsidTr="00A9081C">
        <w:trPr>
          <w:trHeight w:val="300"/>
          <w:jc w:val="center"/>
        </w:trPr>
        <w:tc>
          <w:tcPr>
            <w:tcW w:w="2833" w:type="dxa"/>
            <w:vMerge/>
            <w:shd w:val="clear" w:color="auto" w:fill="auto"/>
            <w:vAlign w:val="center"/>
          </w:tcPr>
          <w:p w14:paraId="539ECB86" w14:textId="77777777" w:rsidR="00BE6ECF" w:rsidRPr="003D7280" w:rsidRDefault="00BE6ECF" w:rsidP="008459F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DF2AB93" w14:textId="5104FB41" w:rsidR="00BE6ECF" w:rsidRPr="003D7280" w:rsidRDefault="00BE6ECF" w:rsidP="008459FF">
            <w:pPr>
              <w:rPr>
                <w:sz w:val="20"/>
                <w:szCs w:val="20"/>
              </w:rPr>
            </w:pPr>
            <w:r w:rsidRPr="003D7280">
              <w:rPr>
                <w:sz w:val="20"/>
                <w:szCs w:val="20"/>
              </w:rPr>
              <w:t>Medium</w:t>
            </w:r>
          </w:p>
        </w:tc>
        <w:tc>
          <w:tcPr>
            <w:tcW w:w="2294" w:type="dxa"/>
            <w:shd w:val="clear" w:color="auto" w:fill="auto"/>
            <w:noWrap/>
            <w:vAlign w:val="bottom"/>
          </w:tcPr>
          <w:p w14:paraId="31ACDC5A" w14:textId="628BFD76" w:rsidR="00BE6ECF" w:rsidRPr="003D7280" w:rsidRDefault="00BE6ECF" w:rsidP="0062162B">
            <w:pPr>
              <w:jc w:val="center"/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color w:val="000000"/>
                <w:sz w:val="20"/>
                <w:szCs w:val="20"/>
              </w:rPr>
              <w:t>11 (12.9%)</w:t>
            </w:r>
          </w:p>
        </w:tc>
        <w:tc>
          <w:tcPr>
            <w:tcW w:w="2230" w:type="dxa"/>
            <w:vAlign w:val="bottom"/>
          </w:tcPr>
          <w:p w14:paraId="1BF06B0E" w14:textId="04E9650C" w:rsidR="00BE6ECF" w:rsidRPr="003D7280" w:rsidRDefault="00BE6ECF" w:rsidP="008459FF">
            <w:pPr>
              <w:jc w:val="center"/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color w:val="000000"/>
                <w:sz w:val="20"/>
                <w:szCs w:val="20"/>
              </w:rPr>
              <w:t>3 (4.8%)</w:t>
            </w:r>
          </w:p>
        </w:tc>
      </w:tr>
      <w:tr w:rsidR="00BE6ECF" w:rsidRPr="003D7280" w14:paraId="577F8638" w14:textId="7147C76F" w:rsidTr="00A9081C">
        <w:trPr>
          <w:trHeight w:val="300"/>
          <w:jc w:val="center"/>
        </w:trPr>
        <w:tc>
          <w:tcPr>
            <w:tcW w:w="2833" w:type="dxa"/>
            <w:vMerge/>
            <w:shd w:val="clear" w:color="auto" w:fill="auto"/>
            <w:vAlign w:val="center"/>
          </w:tcPr>
          <w:p w14:paraId="1E5961EE" w14:textId="77777777" w:rsidR="00BE6ECF" w:rsidRPr="003D7280" w:rsidRDefault="00BE6ECF" w:rsidP="008459FF">
            <w:pPr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60E9BAF" w14:textId="5B87E6BA" w:rsidR="00BE6ECF" w:rsidRPr="003D7280" w:rsidRDefault="00BE6ECF" w:rsidP="008459FF">
            <w:pPr>
              <w:rPr>
                <w:sz w:val="20"/>
                <w:szCs w:val="20"/>
              </w:rPr>
            </w:pPr>
            <w:r w:rsidRPr="003D7280">
              <w:rPr>
                <w:sz w:val="20"/>
                <w:szCs w:val="20"/>
              </w:rPr>
              <w:t>High</w:t>
            </w:r>
          </w:p>
        </w:tc>
        <w:tc>
          <w:tcPr>
            <w:tcW w:w="2294" w:type="dxa"/>
            <w:shd w:val="clear" w:color="auto" w:fill="auto"/>
            <w:noWrap/>
            <w:vAlign w:val="bottom"/>
          </w:tcPr>
          <w:p w14:paraId="59777991" w14:textId="7A589BF7" w:rsidR="00BE6ECF" w:rsidRPr="003D7280" w:rsidRDefault="00BE6ECF" w:rsidP="0062162B">
            <w:pPr>
              <w:jc w:val="center"/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2230" w:type="dxa"/>
            <w:vAlign w:val="bottom"/>
          </w:tcPr>
          <w:p w14:paraId="69BAEBE0" w14:textId="1C055473" w:rsidR="00BE6ECF" w:rsidRPr="003D7280" w:rsidRDefault="00BE6ECF" w:rsidP="008459FF">
            <w:pPr>
              <w:jc w:val="center"/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color w:val="000000"/>
                <w:sz w:val="20"/>
                <w:szCs w:val="20"/>
              </w:rPr>
              <w:t>2 (3.2%)</w:t>
            </w:r>
          </w:p>
        </w:tc>
      </w:tr>
      <w:tr w:rsidR="0062162B" w:rsidRPr="003D7280" w14:paraId="0EA2AB3B" w14:textId="42F7E8A3" w:rsidTr="00A9081C">
        <w:trPr>
          <w:trHeight w:val="300"/>
          <w:jc w:val="center"/>
        </w:trPr>
        <w:tc>
          <w:tcPr>
            <w:tcW w:w="2833" w:type="dxa"/>
            <w:vMerge w:val="restart"/>
            <w:shd w:val="clear" w:color="auto" w:fill="auto"/>
            <w:vAlign w:val="center"/>
          </w:tcPr>
          <w:p w14:paraId="524CE451" w14:textId="77777777" w:rsidR="0062162B" w:rsidRPr="003D7280" w:rsidRDefault="0062162B" w:rsidP="008459FF">
            <w:pPr>
              <w:rPr>
                <w:sz w:val="20"/>
                <w:szCs w:val="20"/>
              </w:rPr>
            </w:pPr>
            <w:r w:rsidRPr="003D7280">
              <w:rPr>
                <w:b/>
                <w:sz w:val="20"/>
                <w:szCs w:val="20"/>
              </w:rPr>
              <w:t>Cavitating nodules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ADFC653" w14:textId="77777777" w:rsidR="0062162B" w:rsidRPr="003D7280" w:rsidRDefault="0062162B" w:rsidP="008459FF">
            <w:pPr>
              <w:rPr>
                <w:sz w:val="20"/>
                <w:szCs w:val="20"/>
              </w:rPr>
            </w:pPr>
            <w:r w:rsidRPr="003D7280">
              <w:rPr>
                <w:sz w:val="20"/>
                <w:szCs w:val="20"/>
              </w:rPr>
              <w:t>Absent</w:t>
            </w:r>
          </w:p>
        </w:tc>
        <w:tc>
          <w:tcPr>
            <w:tcW w:w="2294" w:type="dxa"/>
            <w:shd w:val="clear" w:color="auto" w:fill="auto"/>
            <w:noWrap/>
            <w:vAlign w:val="bottom"/>
          </w:tcPr>
          <w:p w14:paraId="25C84242" w14:textId="0780CFFE" w:rsidR="0062162B" w:rsidRPr="003D7280" w:rsidRDefault="0062162B" w:rsidP="0062162B">
            <w:pPr>
              <w:jc w:val="center"/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color w:val="000000"/>
                <w:sz w:val="20"/>
                <w:szCs w:val="20"/>
              </w:rPr>
              <w:t>69 (81.2%)</w:t>
            </w:r>
          </w:p>
        </w:tc>
        <w:tc>
          <w:tcPr>
            <w:tcW w:w="2230" w:type="dxa"/>
            <w:vAlign w:val="bottom"/>
          </w:tcPr>
          <w:p w14:paraId="3BA47D26" w14:textId="0682DE29" w:rsidR="0062162B" w:rsidRPr="003D7280" w:rsidRDefault="0062162B" w:rsidP="008459FF">
            <w:pPr>
              <w:jc w:val="center"/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color w:val="000000"/>
                <w:sz w:val="20"/>
                <w:szCs w:val="20"/>
              </w:rPr>
              <w:t>53 (85.5%)</w:t>
            </w:r>
          </w:p>
        </w:tc>
      </w:tr>
      <w:tr w:rsidR="0062162B" w:rsidRPr="003D7280" w14:paraId="2C342156" w14:textId="3061DCAB" w:rsidTr="00A9081C">
        <w:trPr>
          <w:trHeight w:val="300"/>
          <w:jc w:val="center"/>
        </w:trPr>
        <w:tc>
          <w:tcPr>
            <w:tcW w:w="2833" w:type="dxa"/>
            <w:vMerge/>
            <w:shd w:val="clear" w:color="auto" w:fill="auto"/>
            <w:vAlign w:val="center"/>
          </w:tcPr>
          <w:p w14:paraId="118FB454" w14:textId="77777777" w:rsidR="0062162B" w:rsidRPr="003D7280" w:rsidRDefault="0062162B" w:rsidP="008459F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105AF57" w14:textId="77777777" w:rsidR="0062162B" w:rsidRPr="003D7280" w:rsidRDefault="0062162B" w:rsidP="008459FF">
            <w:pPr>
              <w:rPr>
                <w:sz w:val="20"/>
                <w:szCs w:val="20"/>
              </w:rPr>
            </w:pPr>
            <w:r w:rsidRPr="003D7280">
              <w:rPr>
                <w:sz w:val="20"/>
                <w:szCs w:val="20"/>
              </w:rPr>
              <w:t>Present</w:t>
            </w:r>
          </w:p>
        </w:tc>
        <w:tc>
          <w:tcPr>
            <w:tcW w:w="2294" w:type="dxa"/>
            <w:shd w:val="clear" w:color="auto" w:fill="auto"/>
            <w:noWrap/>
            <w:vAlign w:val="bottom"/>
          </w:tcPr>
          <w:p w14:paraId="6224789E" w14:textId="72DE1CCA" w:rsidR="0062162B" w:rsidRPr="003D7280" w:rsidRDefault="0062162B" w:rsidP="0062162B">
            <w:pPr>
              <w:jc w:val="center"/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color w:val="000000"/>
                <w:sz w:val="20"/>
                <w:szCs w:val="20"/>
              </w:rPr>
              <w:t>16 (18.8%)</w:t>
            </w:r>
          </w:p>
        </w:tc>
        <w:tc>
          <w:tcPr>
            <w:tcW w:w="2230" w:type="dxa"/>
            <w:vAlign w:val="bottom"/>
          </w:tcPr>
          <w:p w14:paraId="355B5900" w14:textId="1BC63BDF" w:rsidR="0062162B" w:rsidRPr="003D7280" w:rsidRDefault="0062162B" w:rsidP="008459FF">
            <w:pPr>
              <w:jc w:val="center"/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color w:val="000000"/>
                <w:sz w:val="20"/>
                <w:szCs w:val="20"/>
              </w:rPr>
              <w:t>9 (14.5%)</w:t>
            </w:r>
          </w:p>
        </w:tc>
      </w:tr>
      <w:tr w:rsidR="0062162B" w:rsidRPr="003D7280" w14:paraId="272AE8D5" w14:textId="0C72166A" w:rsidTr="00A9081C">
        <w:trPr>
          <w:trHeight w:val="300"/>
          <w:jc w:val="center"/>
        </w:trPr>
        <w:tc>
          <w:tcPr>
            <w:tcW w:w="2833" w:type="dxa"/>
            <w:vMerge w:val="restart"/>
            <w:shd w:val="clear" w:color="auto" w:fill="auto"/>
            <w:vAlign w:val="center"/>
          </w:tcPr>
          <w:p w14:paraId="66EFB535" w14:textId="77777777" w:rsidR="0062162B" w:rsidRPr="003D7280" w:rsidRDefault="0062162B" w:rsidP="008459FF">
            <w:pPr>
              <w:rPr>
                <w:sz w:val="20"/>
                <w:szCs w:val="20"/>
              </w:rPr>
            </w:pPr>
            <w:r w:rsidRPr="003D7280">
              <w:rPr>
                <w:b/>
                <w:sz w:val="20"/>
                <w:szCs w:val="20"/>
              </w:rPr>
              <w:t>Severe cavitation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507B1B6" w14:textId="77777777" w:rsidR="0062162B" w:rsidRPr="003D7280" w:rsidRDefault="0062162B" w:rsidP="008459FF">
            <w:pPr>
              <w:rPr>
                <w:sz w:val="20"/>
                <w:szCs w:val="20"/>
              </w:rPr>
            </w:pPr>
            <w:r w:rsidRPr="003D7280">
              <w:rPr>
                <w:sz w:val="20"/>
                <w:szCs w:val="20"/>
              </w:rPr>
              <w:t>Absent</w:t>
            </w:r>
          </w:p>
        </w:tc>
        <w:tc>
          <w:tcPr>
            <w:tcW w:w="2294" w:type="dxa"/>
            <w:shd w:val="clear" w:color="auto" w:fill="auto"/>
            <w:noWrap/>
            <w:vAlign w:val="bottom"/>
          </w:tcPr>
          <w:p w14:paraId="63394578" w14:textId="75D011BC" w:rsidR="0062162B" w:rsidRPr="003D7280" w:rsidRDefault="0062162B" w:rsidP="0062162B">
            <w:pPr>
              <w:jc w:val="center"/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color w:val="000000"/>
                <w:sz w:val="20"/>
                <w:szCs w:val="20"/>
              </w:rPr>
              <w:t>69 (81.2%)</w:t>
            </w:r>
          </w:p>
        </w:tc>
        <w:tc>
          <w:tcPr>
            <w:tcW w:w="2230" w:type="dxa"/>
            <w:vAlign w:val="bottom"/>
          </w:tcPr>
          <w:p w14:paraId="0FD2A9F1" w14:textId="0516D194" w:rsidR="0062162B" w:rsidRPr="003D7280" w:rsidRDefault="0062162B" w:rsidP="008459FF">
            <w:pPr>
              <w:jc w:val="center"/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color w:val="000000"/>
                <w:sz w:val="20"/>
                <w:szCs w:val="20"/>
              </w:rPr>
              <w:t>51 (82.3%)</w:t>
            </w:r>
          </w:p>
        </w:tc>
      </w:tr>
      <w:tr w:rsidR="0062162B" w:rsidRPr="003D7280" w14:paraId="1E8C0421" w14:textId="1FCE3654" w:rsidTr="00A9081C">
        <w:trPr>
          <w:trHeight w:val="300"/>
          <w:jc w:val="center"/>
        </w:trPr>
        <w:tc>
          <w:tcPr>
            <w:tcW w:w="2833" w:type="dxa"/>
            <w:vMerge/>
            <w:shd w:val="clear" w:color="auto" w:fill="auto"/>
            <w:vAlign w:val="center"/>
          </w:tcPr>
          <w:p w14:paraId="3432FDDC" w14:textId="77777777" w:rsidR="0062162B" w:rsidRPr="003D7280" w:rsidRDefault="0062162B" w:rsidP="008459F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341A988" w14:textId="77777777" w:rsidR="0062162B" w:rsidRPr="003D7280" w:rsidRDefault="0062162B" w:rsidP="008459FF">
            <w:pPr>
              <w:rPr>
                <w:sz w:val="20"/>
                <w:szCs w:val="20"/>
              </w:rPr>
            </w:pPr>
            <w:r w:rsidRPr="003D7280">
              <w:rPr>
                <w:sz w:val="20"/>
                <w:szCs w:val="20"/>
              </w:rPr>
              <w:t>Present</w:t>
            </w:r>
          </w:p>
        </w:tc>
        <w:tc>
          <w:tcPr>
            <w:tcW w:w="2294" w:type="dxa"/>
            <w:shd w:val="clear" w:color="auto" w:fill="auto"/>
            <w:noWrap/>
            <w:vAlign w:val="bottom"/>
          </w:tcPr>
          <w:p w14:paraId="29117A42" w14:textId="612E392E" w:rsidR="0062162B" w:rsidRPr="003D7280" w:rsidRDefault="0062162B" w:rsidP="0062162B">
            <w:pPr>
              <w:jc w:val="center"/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color w:val="000000"/>
                <w:sz w:val="20"/>
                <w:szCs w:val="20"/>
              </w:rPr>
              <w:t>16 (18.8%)</w:t>
            </w:r>
          </w:p>
        </w:tc>
        <w:tc>
          <w:tcPr>
            <w:tcW w:w="2230" w:type="dxa"/>
            <w:vAlign w:val="bottom"/>
          </w:tcPr>
          <w:p w14:paraId="4506FBB3" w14:textId="6C86D95D" w:rsidR="0062162B" w:rsidRPr="003D7280" w:rsidRDefault="0062162B" w:rsidP="008459FF">
            <w:pPr>
              <w:jc w:val="center"/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color w:val="000000"/>
                <w:sz w:val="20"/>
                <w:szCs w:val="20"/>
              </w:rPr>
              <w:t>11 (17.7%)</w:t>
            </w:r>
          </w:p>
        </w:tc>
      </w:tr>
      <w:tr w:rsidR="00BE6ECF" w:rsidRPr="003D7280" w14:paraId="5BA9F1A2" w14:textId="37F2CAEF" w:rsidTr="00A9081C">
        <w:trPr>
          <w:trHeight w:val="300"/>
          <w:jc w:val="center"/>
        </w:trPr>
        <w:tc>
          <w:tcPr>
            <w:tcW w:w="2833" w:type="dxa"/>
            <w:vMerge w:val="restart"/>
            <w:shd w:val="clear" w:color="auto" w:fill="auto"/>
            <w:vAlign w:val="center"/>
          </w:tcPr>
          <w:p w14:paraId="7C872AC5" w14:textId="77777777" w:rsidR="00BE6ECF" w:rsidRPr="003D7280" w:rsidRDefault="00BE6ECF" w:rsidP="008459FF">
            <w:pPr>
              <w:rPr>
                <w:sz w:val="20"/>
                <w:szCs w:val="20"/>
              </w:rPr>
            </w:pPr>
            <w:r w:rsidRPr="003D7280">
              <w:rPr>
                <w:b/>
                <w:sz w:val="20"/>
                <w:szCs w:val="20"/>
              </w:rPr>
              <w:t>Consolidation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880BE07" w14:textId="201D95D9" w:rsidR="00BE6ECF" w:rsidRPr="003D7280" w:rsidRDefault="00BE6ECF" w:rsidP="008459FF">
            <w:pPr>
              <w:rPr>
                <w:sz w:val="20"/>
                <w:szCs w:val="20"/>
              </w:rPr>
            </w:pPr>
            <w:r w:rsidRPr="003D7280">
              <w:rPr>
                <w:sz w:val="20"/>
                <w:szCs w:val="20"/>
              </w:rPr>
              <w:t>Low</w:t>
            </w:r>
          </w:p>
        </w:tc>
        <w:tc>
          <w:tcPr>
            <w:tcW w:w="2294" w:type="dxa"/>
            <w:shd w:val="clear" w:color="auto" w:fill="auto"/>
            <w:noWrap/>
            <w:vAlign w:val="bottom"/>
          </w:tcPr>
          <w:p w14:paraId="2E06F321" w14:textId="55B644D0" w:rsidR="00BE6ECF" w:rsidRPr="003D7280" w:rsidRDefault="00BE6ECF" w:rsidP="0062162B">
            <w:pPr>
              <w:jc w:val="center"/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color w:val="000000"/>
                <w:sz w:val="20"/>
                <w:szCs w:val="20"/>
              </w:rPr>
              <w:t>79 (92.9%)</w:t>
            </w:r>
          </w:p>
        </w:tc>
        <w:tc>
          <w:tcPr>
            <w:tcW w:w="2230" w:type="dxa"/>
            <w:vAlign w:val="bottom"/>
          </w:tcPr>
          <w:p w14:paraId="7860028B" w14:textId="1AE1D9D2" w:rsidR="00BE6ECF" w:rsidRPr="003D7280" w:rsidRDefault="00BE6ECF" w:rsidP="008459FF">
            <w:pPr>
              <w:jc w:val="center"/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color w:val="000000"/>
                <w:sz w:val="20"/>
                <w:szCs w:val="20"/>
              </w:rPr>
              <w:t>59 (95.2%)</w:t>
            </w:r>
          </w:p>
        </w:tc>
      </w:tr>
      <w:tr w:rsidR="00BE6ECF" w:rsidRPr="003D7280" w14:paraId="0FEC4950" w14:textId="164E98E4" w:rsidTr="00A9081C">
        <w:trPr>
          <w:trHeight w:val="300"/>
          <w:jc w:val="center"/>
        </w:trPr>
        <w:tc>
          <w:tcPr>
            <w:tcW w:w="2833" w:type="dxa"/>
            <w:vMerge/>
            <w:shd w:val="clear" w:color="auto" w:fill="auto"/>
            <w:vAlign w:val="center"/>
          </w:tcPr>
          <w:p w14:paraId="21A7B9FB" w14:textId="77777777" w:rsidR="00BE6ECF" w:rsidRPr="003D7280" w:rsidRDefault="00BE6ECF" w:rsidP="008459F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A969BC4" w14:textId="69BAC140" w:rsidR="00BE6ECF" w:rsidRPr="003D7280" w:rsidRDefault="00BE6ECF" w:rsidP="008459FF">
            <w:pPr>
              <w:rPr>
                <w:sz w:val="20"/>
                <w:szCs w:val="20"/>
              </w:rPr>
            </w:pPr>
            <w:r w:rsidRPr="003D7280">
              <w:rPr>
                <w:sz w:val="20"/>
                <w:szCs w:val="20"/>
              </w:rPr>
              <w:t>Medium</w:t>
            </w:r>
          </w:p>
        </w:tc>
        <w:tc>
          <w:tcPr>
            <w:tcW w:w="2294" w:type="dxa"/>
            <w:shd w:val="clear" w:color="auto" w:fill="auto"/>
            <w:noWrap/>
            <w:vAlign w:val="bottom"/>
          </w:tcPr>
          <w:p w14:paraId="3EE26FEA" w14:textId="1DE7B668" w:rsidR="00BE6ECF" w:rsidRPr="003D7280" w:rsidRDefault="00BE6ECF" w:rsidP="0062162B">
            <w:pPr>
              <w:jc w:val="center"/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color w:val="000000"/>
                <w:sz w:val="20"/>
                <w:szCs w:val="20"/>
              </w:rPr>
              <w:t>6 (7.1%)</w:t>
            </w:r>
          </w:p>
        </w:tc>
        <w:tc>
          <w:tcPr>
            <w:tcW w:w="2230" w:type="dxa"/>
            <w:vAlign w:val="bottom"/>
          </w:tcPr>
          <w:p w14:paraId="604C292F" w14:textId="49370455" w:rsidR="00BE6ECF" w:rsidRPr="003D7280" w:rsidRDefault="00BE6ECF" w:rsidP="008459FF">
            <w:pPr>
              <w:jc w:val="center"/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color w:val="000000"/>
                <w:sz w:val="20"/>
                <w:szCs w:val="20"/>
              </w:rPr>
              <w:t>2 (3.2%)</w:t>
            </w:r>
          </w:p>
        </w:tc>
      </w:tr>
      <w:tr w:rsidR="00BE6ECF" w:rsidRPr="003D7280" w14:paraId="22DB930F" w14:textId="64D4DF6A" w:rsidTr="00A9081C">
        <w:trPr>
          <w:trHeight w:val="300"/>
          <w:jc w:val="center"/>
        </w:trPr>
        <w:tc>
          <w:tcPr>
            <w:tcW w:w="2833" w:type="dxa"/>
            <w:vMerge/>
            <w:shd w:val="clear" w:color="auto" w:fill="auto"/>
            <w:vAlign w:val="center"/>
          </w:tcPr>
          <w:p w14:paraId="76C54BB7" w14:textId="77777777" w:rsidR="00BE6ECF" w:rsidRPr="003D7280" w:rsidRDefault="00BE6ECF" w:rsidP="008459F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9F69A87" w14:textId="2B524C10" w:rsidR="00BE6ECF" w:rsidRPr="003D7280" w:rsidRDefault="00BE6ECF" w:rsidP="008459FF">
            <w:pPr>
              <w:rPr>
                <w:sz w:val="20"/>
                <w:szCs w:val="20"/>
              </w:rPr>
            </w:pPr>
            <w:r w:rsidRPr="003D7280">
              <w:rPr>
                <w:sz w:val="20"/>
                <w:szCs w:val="20"/>
              </w:rPr>
              <w:t>High</w:t>
            </w:r>
          </w:p>
        </w:tc>
        <w:tc>
          <w:tcPr>
            <w:tcW w:w="2294" w:type="dxa"/>
            <w:shd w:val="clear" w:color="auto" w:fill="auto"/>
            <w:noWrap/>
            <w:vAlign w:val="bottom"/>
          </w:tcPr>
          <w:p w14:paraId="5492E803" w14:textId="0159144B" w:rsidR="00BE6ECF" w:rsidRPr="003D7280" w:rsidRDefault="00BE6ECF" w:rsidP="0062162B">
            <w:pPr>
              <w:jc w:val="center"/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2230" w:type="dxa"/>
            <w:vAlign w:val="bottom"/>
          </w:tcPr>
          <w:p w14:paraId="558BE290" w14:textId="5362C319" w:rsidR="00BE6ECF" w:rsidRPr="003D7280" w:rsidRDefault="00BE6ECF" w:rsidP="008459FF">
            <w:pPr>
              <w:jc w:val="center"/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color w:val="000000"/>
                <w:sz w:val="20"/>
                <w:szCs w:val="20"/>
              </w:rPr>
              <w:t>1 (1.6%)</w:t>
            </w:r>
          </w:p>
        </w:tc>
      </w:tr>
      <w:tr w:rsidR="0062162B" w:rsidRPr="003D7280" w14:paraId="2D8F9EC7" w14:textId="727F8E38" w:rsidTr="00A9081C">
        <w:trPr>
          <w:trHeight w:val="300"/>
          <w:jc w:val="center"/>
        </w:trPr>
        <w:tc>
          <w:tcPr>
            <w:tcW w:w="2833" w:type="dxa"/>
            <w:vMerge w:val="restart"/>
            <w:shd w:val="clear" w:color="auto" w:fill="auto"/>
            <w:vAlign w:val="center"/>
          </w:tcPr>
          <w:p w14:paraId="5CA5635D" w14:textId="77777777" w:rsidR="0062162B" w:rsidRPr="003D7280" w:rsidRDefault="0062162B" w:rsidP="008459FF">
            <w:pPr>
              <w:rPr>
                <w:sz w:val="20"/>
                <w:szCs w:val="20"/>
              </w:rPr>
            </w:pPr>
            <w:r w:rsidRPr="003D7280">
              <w:rPr>
                <w:b/>
                <w:sz w:val="20"/>
                <w:szCs w:val="20"/>
              </w:rPr>
              <w:t>Aspergilloma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FE1DA79" w14:textId="77777777" w:rsidR="0062162B" w:rsidRPr="003D7280" w:rsidRDefault="0062162B" w:rsidP="008459FF">
            <w:pPr>
              <w:rPr>
                <w:sz w:val="20"/>
                <w:szCs w:val="20"/>
              </w:rPr>
            </w:pPr>
            <w:r w:rsidRPr="003D7280">
              <w:rPr>
                <w:sz w:val="20"/>
                <w:szCs w:val="20"/>
              </w:rPr>
              <w:t>Absent</w:t>
            </w:r>
          </w:p>
        </w:tc>
        <w:tc>
          <w:tcPr>
            <w:tcW w:w="2294" w:type="dxa"/>
            <w:shd w:val="clear" w:color="auto" w:fill="auto"/>
            <w:noWrap/>
            <w:vAlign w:val="bottom"/>
          </w:tcPr>
          <w:p w14:paraId="26873F2E" w14:textId="40014571" w:rsidR="0062162B" w:rsidRPr="003D7280" w:rsidRDefault="0062162B" w:rsidP="0062162B">
            <w:pPr>
              <w:jc w:val="center"/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color w:val="000000"/>
                <w:sz w:val="20"/>
                <w:szCs w:val="20"/>
              </w:rPr>
              <w:t>77 (90.6%)</w:t>
            </w:r>
          </w:p>
        </w:tc>
        <w:tc>
          <w:tcPr>
            <w:tcW w:w="2230" w:type="dxa"/>
            <w:vAlign w:val="bottom"/>
          </w:tcPr>
          <w:p w14:paraId="227FE75E" w14:textId="44B9F462" w:rsidR="0062162B" w:rsidRPr="003D7280" w:rsidRDefault="0062162B" w:rsidP="008459FF">
            <w:pPr>
              <w:jc w:val="center"/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color w:val="000000"/>
                <w:sz w:val="20"/>
                <w:szCs w:val="20"/>
              </w:rPr>
              <w:t>52 (83.9%)</w:t>
            </w:r>
          </w:p>
        </w:tc>
      </w:tr>
      <w:tr w:rsidR="0062162B" w:rsidRPr="003D7280" w14:paraId="5777CD3B" w14:textId="1FDBBFB7" w:rsidTr="00A9081C">
        <w:trPr>
          <w:trHeight w:val="300"/>
          <w:jc w:val="center"/>
        </w:trPr>
        <w:tc>
          <w:tcPr>
            <w:tcW w:w="2833" w:type="dxa"/>
            <w:vMerge/>
            <w:shd w:val="clear" w:color="auto" w:fill="auto"/>
          </w:tcPr>
          <w:p w14:paraId="79CB14AD" w14:textId="77777777" w:rsidR="0062162B" w:rsidRPr="003D7280" w:rsidRDefault="0062162B" w:rsidP="008459F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EE52F9F" w14:textId="77777777" w:rsidR="0062162B" w:rsidRPr="003D7280" w:rsidRDefault="0062162B" w:rsidP="008459FF">
            <w:pPr>
              <w:rPr>
                <w:sz w:val="20"/>
                <w:szCs w:val="20"/>
              </w:rPr>
            </w:pPr>
            <w:r w:rsidRPr="003D7280">
              <w:rPr>
                <w:sz w:val="20"/>
                <w:szCs w:val="20"/>
              </w:rPr>
              <w:t>Present</w:t>
            </w:r>
          </w:p>
        </w:tc>
        <w:tc>
          <w:tcPr>
            <w:tcW w:w="2294" w:type="dxa"/>
            <w:shd w:val="clear" w:color="auto" w:fill="auto"/>
            <w:noWrap/>
            <w:vAlign w:val="bottom"/>
          </w:tcPr>
          <w:p w14:paraId="3960F3DA" w14:textId="0970763B" w:rsidR="0062162B" w:rsidRPr="003D7280" w:rsidRDefault="0062162B" w:rsidP="0062162B">
            <w:pPr>
              <w:jc w:val="center"/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color w:val="000000"/>
                <w:sz w:val="20"/>
                <w:szCs w:val="20"/>
              </w:rPr>
              <w:t>8 (9.4%)</w:t>
            </w:r>
          </w:p>
        </w:tc>
        <w:tc>
          <w:tcPr>
            <w:tcW w:w="2230" w:type="dxa"/>
            <w:vAlign w:val="bottom"/>
          </w:tcPr>
          <w:p w14:paraId="4C569CA8" w14:textId="55233F06" w:rsidR="0062162B" w:rsidRPr="003D7280" w:rsidRDefault="0062162B" w:rsidP="008459FF">
            <w:pPr>
              <w:jc w:val="center"/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color w:val="000000"/>
                <w:sz w:val="20"/>
                <w:szCs w:val="20"/>
              </w:rPr>
              <w:t>10 (16.1%)</w:t>
            </w:r>
          </w:p>
        </w:tc>
      </w:tr>
    </w:tbl>
    <w:p w14:paraId="421171A1" w14:textId="77777777" w:rsidR="008A506D" w:rsidRPr="003D7280" w:rsidRDefault="008A506D" w:rsidP="008E32B6">
      <w:pPr>
        <w:jc w:val="center"/>
        <w:rPr>
          <w:rFonts w:ascii="Palatino" w:hAnsi="Palatino"/>
        </w:rPr>
      </w:pPr>
    </w:p>
    <w:p w14:paraId="3B492DBD" w14:textId="77777777" w:rsidR="008E32B6" w:rsidRPr="003D7280" w:rsidRDefault="008E32B6" w:rsidP="008E32B6">
      <w:pPr>
        <w:rPr>
          <w:rFonts w:ascii="Palatino" w:hAnsi="Palatino"/>
        </w:rPr>
      </w:pPr>
    </w:p>
    <w:p w14:paraId="016C81E8" w14:textId="5AAF861E" w:rsidR="008E32B6" w:rsidRPr="003D7280" w:rsidRDefault="002B50D4" w:rsidP="008E32B6">
      <w:pPr>
        <w:rPr>
          <w:rFonts w:ascii="Palatino" w:hAnsi="Palatino"/>
        </w:rPr>
      </w:pPr>
      <w:r w:rsidRPr="003D7280">
        <w:rPr>
          <w:rFonts w:ascii="Palatino" w:hAnsi="Palatino"/>
          <w:b/>
        </w:rPr>
        <w:t xml:space="preserve">Table </w:t>
      </w:r>
      <w:r w:rsidR="00AD701F" w:rsidRPr="003D7280">
        <w:rPr>
          <w:rFonts w:ascii="Palatino" w:hAnsi="Palatino"/>
          <w:b/>
        </w:rPr>
        <w:t>S</w:t>
      </w:r>
      <w:r w:rsidR="003C0F04" w:rsidRPr="003D7280">
        <w:rPr>
          <w:rFonts w:ascii="Palatino" w:hAnsi="Palatino"/>
          <w:b/>
        </w:rPr>
        <w:t>3</w:t>
      </w:r>
      <w:r w:rsidR="00BE12CB" w:rsidRPr="003D7280">
        <w:rPr>
          <w:rFonts w:ascii="Palatino" w:hAnsi="Palatino"/>
          <w:b/>
        </w:rPr>
        <w:t>.</w:t>
      </w:r>
      <w:r w:rsidR="008E32B6" w:rsidRPr="003D7280">
        <w:rPr>
          <w:rFonts w:ascii="Palatino" w:hAnsi="Palatino"/>
        </w:rPr>
        <w:t xml:space="preserve"> Scores </w:t>
      </w:r>
      <w:r w:rsidR="001D516B" w:rsidRPr="003D7280">
        <w:rPr>
          <w:rFonts w:ascii="Palatino" w:hAnsi="Palatino"/>
        </w:rPr>
        <w:t xml:space="preserve">of individual CT features in </w:t>
      </w:r>
      <w:r w:rsidR="008E32B6" w:rsidRPr="003D7280">
        <w:rPr>
          <w:rFonts w:ascii="Palatino" w:hAnsi="Palatino"/>
        </w:rPr>
        <w:t xml:space="preserve">the Brompton </w:t>
      </w:r>
      <w:r w:rsidR="001D516B" w:rsidRPr="003D7280">
        <w:rPr>
          <w:rFonts w:ascii="Palatino" w:hAnsi="Palatino"/>
        </w:rPr>
        <w:t>and Papworth cohorts. Figures indicate numbers of subjects.</w:t>
      </w:r>
    </w:p>
    <w:p w14:paraId="4B79E4E0" w14:textId="77777777" w:rsidR="008E32B6" w:rsidRPr="003D7280" w:rsidRDefault="008E32B6" w:rsidP="00842FAD">
      <w:pPr>
        <w:outlineLvl w:val="0"/>
        <w:rPr>
          <w:rFonts w:ascii="Palatino" w:hAnsi="Palatino"/>
        </w:rPr>
      </w:pPr>
    </w:p>
    <w:p w14:paraId="39440C07" w14:textId="77777777" w:rsidR="00EE14A0" w:rsidRPr="003D7280" w:rsidRDefault="00EE14A0">
      <w:pPr>
        <w:rPr>
          <w:rFonts w:ascii="Palatino" w:hAnsi="Palatino"/>
        </w:rPr>
      </w:pPr>
    </w:p>
    <w:p w14:paraId="21EBDE5E" w14:textId="32FCD52B" w:rsidR="00842FAD" w:rsidRPr="003D7280" w:rsidRDefault="00876F31" w:rsidP="00842FAD">
      <w:pPr>
        <w:jc w:val="center"/>
        <w:rPr>
          <w:rFonts w:ascii="Palatino" w:hAnsi="Palatino"/>
        </w:rPr>
      </w:pPr>
      <w:r w:rsidRPr="003D7280">
        <w:rPr>
          <w:rFonts w:ascii="Palatino" w:hAnsi="Palatino"/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6524A9CA" wp14:editId="3F038D17">
            <wp:simplePos x="0" y="0"/>
            <wp:positionH relativeFrom="column">
              <wp:posOffset>-866140</wp:posOffset>
            </wp:positionH>
            <wp:positionV relativeFrom="paragraph">
              <wp:posOffset>0</wp:posOffset>
            </wp:positionV>
            <wp:extent cx="7218680" cy="3609340"/>
            <wp:effectExtent l="0" t="0" r="0" b="0"/>
            <wp:wrapTopAndBottom/>
            <wp:docPr id="1" name="Picture 1" descr="LCA_model_selec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CA_model_selectio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8680" cy="360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EC91DD" w14:textId="481BE8A2" w:rsidR="00842FAD" w:rsidRPr="003D7280" w:rsidRDefault="00157A39" w:rsidP="00842FAD">
      <w:pPr>
        <w:rPr>
          <w:rFonts w:ascii="Palatino" w:hAnsi="Palatino"/>
        </w:rPr>
      </w:pPr>
      <w:r w:rsidRPr="003D7280">
        <w:rPr>
          <w:rFonts w:ascii="Palatino" w:hAnsi="Palatino"/>
          <w:b/>
        </w:rPr>
        <w:t>Figure</w:t>
      </w:r>
      <w:r w:rsidR="002B50D4" w:rsidRPr="003D7280">
        <w:rPr>
          <w:rFonts w:ascii="Palatino" w:hAnsi="Palatino"/>
          <w:b/>
        </w:rPr>
        <w:t xml:space="preserve"> </w:t>
      </w:r>
      <w:r w:rsidR="00AD701F" w:rsidRPr="003D7280">
        <w:rPr>
          <w:rFonts w:ascii="Palatino" w:hAnsi="Palatino"/>
          <w:b/>
        </w:rPr>
        <w:t>S</w:t>
      </w:r>
      <w:r w:rsidR="00BB346F" w:rsidRPr="003D7280">
        <w:rPr>
          <w:rFonts w:ascii="Palatino" w:hAnsi="Palatino"/>
          <w:b/>
        </w:rPr>
        <w:t>1</w:t>
      </w:r>
      <w:r w:rsidR="00BE12CB" w:rsidRPr="003D7280">
        <w:rPr>
          <w:rFonts w:ascii="Palatino" w:hAnsi="Palatino"/>
          <w:b/>
        </w:rPr>
        <w:t>.</w:t>
      </w:r>
      <w:r w:rsidR="00842FAD" w:rsidRPr="003D7280">
        <w:rPr>
          <w:rFonts w:ascii="Palatino" w:hAnsi="Palatino"/>
        </w:rPr>
        <w:t xml:space="preserve"> Identification of the optimum number of groups in a) the Royal Brompton cohort and b) the Papworth cohort.</w:t>
      </w:r>
      <w:r w:rsidR="00876F31" w:rsidRPr="003D7280">
        <w:rPr>
          <w:rFonts w:ascii="Palatino" w:hAnsi="Palatino"/>
        </w:rPr>
        <w:t xml:space="preserve"> </w:t>
      </w:r>
      <w:r w:rsidR="00612D1C" w:rsidRPr="003D7280">
        <w:rPr>
          <w:rFonts w:ascii="Palatino" w:hAnsi="Palatino"/>
        </w:rPr>
        <w:t xml:space="preserve">AIC = </w:t>
      </w:r>
      <w:r w:rsidR="00612D1C" w:rsidRPr="003D7280">
        <w:rPr>
          <w:rFonts w:ascii="Palatino" w:hAnsi="Palatino"/>
          <w:lang w:val="en-GB"/>
        </w:rPr>
        <w:t>Aikake information criteria.</w:t>
      </w:r>
    </w:p>
    <w:p w14:paraId="37867F10" w14:textId="77777777" w:rsidR="00842FAD" w:rsidRPr="003D7280" w:rsidRDefault="00842FAD" w:rsidP="00842FAD">
      <w:pPr>
        <w:rPr>
          <w:rFonts w:ascii="Palatino" w:hAnsi="Palatino"/>
        </w:rPr>
      </w:pPr>
    </w:p>
    <w:p w14:paraId="2AB0D18B" w14:textId="77777777" w:rsidR="00125874" w:rsidRPr="003D7280" w:rsidRDefault="00125874" w:rsidP="006670AD">
      <w:pPr>
        <w:rPr>
          <w:rFonts w:ascii="Palatino" w:hAnsi="Palatino"/>
        </w:rPr>
      </w:pPr>
    </w:p>
    <w:tbl>
      <w:tblPr>
        <w:tblW w:w="10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0"/>
        <w:gridCol w:w="1520"/>
        <w:gridCol w:w="1520"/>
        <w:gridCol w:w="1559"/>
        <w:gridCol w:w="1344"/>
        <w:gridCol w:w="1066"/>
      </w:tblGrid>
      <w:tr w:rsidR="00125874" w:rsidRPr="003D7280" w14:paraId="420BE44F" w14:textId="77777777" w:rsidTr="00125874">
        <w:trPr>
          <w:trHeight w:val="300"/>
          <w:jc w:val="center"/>
        </w:trPr>
        <w:tc>
          <w:tcPr>
            <w:tcW w:w="3550" w:type="dxa"/>
            <w:vMerge w:val="restart"/>
            <w:tcBorders>
              <w:top w:val="nil"/>
              <w:left w:val="nil"/>
            </w:tcBorders>
            <w:shd w:val="clear" w:color="auto" w:fill="auto"/>
            <w:noWrap/>
          </w:tcPr>
          <w:p w14:paraId="6693D5B1" w14:textId="77777777" w:rsidR="00125874" w:rsidRPr="003D7280" w:rsidRDefault="00125874" w:rsidP="008459FF">
            <w:pPr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1C7D3F55" w14:textId="69A18407" w:rsidR="00125874" w:rsidRPr="003D7280" w:rsidRDefault="00125874" w:rsidP="00125874">
            <w:pPr>
              <w:jc w:val="center"/>
              <w:rPr>
                <w:rFonts w:ascii="Palatino" w:hAnsi="Palatino"/>
                <w:b/>
                <w:sz w:val="20"/>
                <w:szCs w:val="20"/>
              </w:rPr>
            </w:pPr>
            <w:r w:rsidRPr="003D7280">
              <w:rPr>
                <w:rFonts w:ascii="Palatino" w:hAnsi="Palatino"/>
                <w:b/>
                <w:sz w:val="20"/>
                <w:szCs w:val="20"/>
              </w:rPr>
              <w:t>Total</w:t>
            </w:r>
          </w:p>
        </w:tc>
        <w:tc>
          <w:tcPr>
            <w:tcW w:w="4423" w:type="dxa"/>
            <w:gridSpan w:val="3"/>
            <w:shd w:val="clear" w:color="auto" w:fill="auto"/>
            <w:noWrap/>
            <w:vAlign w:val="center"/>
          </w:tcPr>
          <w:p w14:paraId="5079DB10" w14:textId="7D28ACE1" w:rsidR="00125874" w:rsidRPr="003D7280" w:rsidRDefault="00125874" w:rsidP="008459FF">
            <w:pPr>
              <w:jc w:val="center"/>
              <w:rPr>
                <w:rFonts w:ascii="Palatino" w:hAnsi="Palatino"/>
                <w:b/>
                <w:sz w:val="20"/>
                <w:szCs w:val="20"/>
              </w:rPr>
            </w:pPr>
            <w:r w:rsidRPr="003D7280">
              <w:rPr>
                <w:rFonts w:ascii="Palatino" w:hAnsi="Palatino"/>
                <w:b/>
                <w:sz w:val="20"/>
                <w:szCs w:val="20"/>
              </w:rPr>
              <w:t>Class</w:t>
            </w:r>
          </w:p>
        </w:tc>
        <w:tc>
          <w:tcPr>
            <w:tcW w:w="1066" w:type="dxa"/>
            <w:vMerge w:val="restart"/>
            <w:shd w:val="clear" w:color="auto" w:fill="auto"/>
            <w:vAlign w:val="center"/>
          </w:tcPr>
          <w:p w14:paraId="6DD5E700" w14:textId="77777777" w:rsidR="00125874" w:rsidRPr="003D7280" w:rsidRDefault="00125874" w:rsidP="008459FF">
            <w:pPr>
              <w:jc w:val="center"/>
              <w:rPr>
                <w:rFonts w:ascii="Palatino" w:hAnsi="Palatino"/>
                <w:b/>
                <w:sz w:val="20"/>
                <w:szCs w:val="20"/>
              </w:rPr>
            </w:pPr>
            <w:r w:rsidRPr="003D7280">
              <w:rPr>
                <w:rFonts w:ascii="Palatino" w:hAnsi="Palatino"/>
                <w:b/>
                <w:i/>
                <w:sz w:val="20"/>
                <w:szCs w:val="20"/>
              </w:rPr>
              <w:t>P</w:t>
            </w:r>
            <w:r w:rsidRPr="003D7280">
              <w:rPr>
                <w:rFonts w:ascii="Palatino" w:hAnsi="Palatino"/>
                <w:b/>
                <w:sz w:val="20"/>
                <w:szCs w:val="20"/>
              </w:rPr>
              <w:t xml:space="preserve"> value</w:t>
            </w:r>
          </w:p>
        </w:tc>
      </w:tr>
      <w:tr w:rsidR="00125874" w:rsidRPr="003D7280" w14:paraId="7D0C7504" w14:textId="77777777" w:rsidTr="00125874">
        <w:trPr>
          <w:trHeight w:val="323"/>
          <w:jc w:val="center"/>
        </w:trPr>
        <w:tc>
          <w:tcPr>
            <w:tcW w:w="3550" w:type="dxa"/>
            <w:vMerge/>
            <w:tcBorders>
              <w:left w:val="nil"/>
            </w:tcBorders>
            <w:shd w:val="clear" w:color="auto" w:fill="auto"/>
            <w:noWrap/>
            <w:hideMark/>
          </w:tcPr>
          <w:p w14:paraId="5D428789" w14:textId="77777777" w:rsidR="00125874" w:rsidRPr="003D7280" w:rsidRDefault="00125874" w:rsidP="008459FF">
            <w:pPr>
              <w:rPr>
                <w:rFonts w:ascii="Palatino" w:hAnsi="Palatino"/>
                <w:sz w:val="20"/>
                <w:szCs w:val="20"/>
              </w:rPr>
            </w:pPr>
          </w:p>
        </w:tc>
        <w:tc>
          <w:tcPr>
            <w:tcW w:w="1520" w:type="dxa"/>
            <w:vMerge/>
          </w:tcPr>
          <w:p w14:paraId="131C015A" w14:textId="77777777" w:rsidR="00125874" w:rsidRPr="003D7280" w:rsidRDefault="00125874" w:rsidP="008459FF">
            <w:pPr>
              <w:jc w:val="center"/>
              <w:rPr>
                <w:rFonts w:ascii="Palatino" w:hAnsi="Palatino"/>
                <w:b/>
                <w:sz w:val="20"/>
                <w:szCs w:val="20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14:paraId="5C566EA1" w14:textId="0BF362A5" w:rsidR="00125874" w:rsidRPr="003D7280" w:rsidRDefault="00125874" w:rsidP="008459FF">
            <w:pPr>
              <w:jc w:val="center"/>
              <w:rPr>
                <w:rFonts w:ascii="Palatino" w:hAnsi="Palatino"/>
                <w:b/>
                <w:sz w:val="20"/>
                <w:szCs w:val="20"/>
              </w:rPr>
            </w:pPr>
            <w:r w:rsidRPr="003D7280">
              <w:rPr>
                <w:rFonts w:ascii="Palatino" w:hAnsi="Palatino"/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ADF0AD9" w14:textId="77777777" w:rsidR="00125874" w:rsidRPr="003D7280" w:rsidRDefault="00125874" w:rsidP="008459FF">
            <w:pPr>
              <w:jc w:val="center"/>
              <w:rPr>
                <w:rFonts w:ascii="Palatino" w:hAnsi="Palatino"/>
                <w:b/>
                <w:sz w:val="20"/>
                <w:szCs w:val="20"/>
              </w:rPr>
            </w:pPr>
            <w:r w:rsidRPr="003D7280">
              <w:rPr>
                <w:rFonts w:ascii="Palatino" w:hAnsi="Palatino"/>
                <w:b/>
                <w:sz w:val="20"/>
                <w:szCs w:val="20"/>
              </w:rPr>
              <w:t>2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14:paraId="59B02A68" w14:textId="77777777" w:rsidR="00125874" w:rsidRPr="003D7280" w:rsidRDefault="00125874" w:rsidP="008459FF">
            <w:pPr>
              <w:jc w:val="center"/>
              <w:rPr>
                <w:rFonts w:ascii="Palatino" w:hAnsi="Palatino"/>
                <w:b/>
                <w:sz w:val="20"/>
                <w:szCs w:val="20"/>
              </w:rPr>
            </w:pPr>
            <w:r w:rsidRPr="003D7280">
              <w:rPr>
                <w:rFonts w:ascii="Palatino" w:hAnsi="Palatino"/>
                <w:b/>
                <w:sz w:val="20"/>
                <w:szCs w:val="20"/>
              </w:rPr>
              <w:t>3</w:t>
            </w:r>
          </w:p>
        </w:tc>
        <w:tc>
          <w:tcPr>
            <w:tcW w:w="1066" w:type="dxa"/>
            <w:vMerge/>
            <w:shd w:val="clear" w:color="auto" w:fill="auto"/>
          </w:tcPr>
          <w:p w14:paraId="5657B01F" w14:textId="77777777" w:rsidR="00125874" w:rsidRPr="003D7280" w:rsidRDefault="00125874" w:rsidP="008459FF">
            <w:pPr>
              <w:jc w:val="center"/>
              <w:rPr>
                <w:rFonts w:ascii="Palatino" w:hAnsi="Palatino"/>
                <w:b/>
                <w:sz w:val="20"/>
                <w:szCs w:val="20"/>
              </w:rPr>
            </w:pPr>
          </w:p>
        </w:tc>
      </w:tr>
      <w:tr w:rsidR="00125874" w:rsidRPr="003D7280" w14:paraId="6ED9255A" w14:textId="77777777" w:rsidTr="00186F04">
        <w:trPr>
          <w:trHeight w:val="300"/>
          <w:jc w:val="center"/>
        </w:trPr>
        <w:tc>
          <w:tcPr>
            <w:tcW w:w="3550" w:type="dxa"/>
            <w:vMerge/>
            <w:tcBorders>
              <w:left w:val="nil"/>
            </w:tcBorders>
            <w:shd w:val="clear" w:color="auto" w:fill="auto"/>
            <w:noWrap/>
            <w:vAlign w:val="center"/>
          </w:tcPr>
          <w:p w14:paraId="61F21FE6" w14:textId="77777777" w:rsidR="00125874" w:rsidRPr="003D7280" w:rsidRDefault="00125874" w:rsidP="008459FF">
            <w:pPr>
              <w:rPr>
                <w:rFonts w:ascii="Palatino" w:hAnsi="Palatino"/>
                <w:b/>
                <w:sz w:val="20"/>
                <w:szCs w:val="20"/>
              </w:rPr>
            </w:pPr>
          </w:p>
        </w:tc>
        <w:tc>
          <w:tcPr>
            <w:tcW w:w="1520" w:type="dxa"/>
            <w:vAlign w:val="center"/>
          </w:tcPr>
          <w:p w14:paraId="43DDDDBE" w14:textId="3567229E" w:rsidR="00125874" w:rsidRPr="003D7280" w:rsidRDefault="00125874" w:rsidP="00186F04">
            <w:pPr>
              <w:jc w:val="center"/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hAnsi="Palatino"/>
                <w:sz w:val="20"/>
                <w:szCs w:val="20"/>
              </w:rPr>
              <w:t>N = 63</w:t>
            </w: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20BEA7BA" w14:textId="118650AA" w:rsidR="00125874" w:rsidRPr="003D7280" w:rsidRDefault="00125874" w:rsidP="008459FF">
            <w:pPr>
              <w:jc w:val="center"/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hAnsi="Palatino"/>
                <w:sz w:val="20"/>
                <w:szCs w:val="20"/>
              </w:rPr>
              <w:t xml:space="preserve">N = </w:t>
            </w:r>
            <w:r w:rsidR="00164645" w:rsidRPr="003D7280">
              <w:rPr>
                <w:rFonts w:ascii="Palatino" w:hAnsi="Palatino"/>
                <w:sz w:val="20"/>
                <w:szCs w:val="20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D3556FF" w14:textId="68D14E2A" w:rsidR="00125874" w:rsidRPr="003D7280" w:rsidRDefault="00125874" w:rsidP="008459FF">
            <w:pPr>
              <w:jc w:val="center"/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hAnsi="Palatino"/>
                <w:sz w:val="20"/>
                <w:szCs w:val="20"/>
              </w:rPr>
              <w:t xml:space="preserve">N = </w:t>
            </w:r>
            <w:r w:rsidR="00164645" w:rsidRPr="003D7280">
              <w:rPr>
                <w:rFonts w:ascii="Palatino" w:hAnsi="Palatino"/>
                <w:sz w:val="20"/>
                <w:szCs w:val="20"/>
              </w:rPr>
              <w:t>19</w:t>
            </w:r>
          </w:p>
        </w:tc>
        <w:tc>
          <w:tcPr>
            <w:tcW w:w="1344" w:type="dxa"/>
            <w:shd w:val="clear" w:color="auto" w:fill="auto"/>
            <w:noWrap/>
            <w:vAlign w:val="center"/>
          </w:tcPr>
          <w:p w14:paraId="125758F8" w14:textId="40B09B3E" w:rsidR="00125874" w:rsidRPr="003D7280" w:rsidRDefault="00125874" w:rsidP="008459FF">
            <w:pPr>
              <w:jc w:val="center"/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hAnsi="Palatino"/>
                <w:sz w:val="20"/>
                <w:szCs w:val="20"/>
              </w:rPr>
              <w:t xml:space="preserve">N = </w:t>
            </w:r>
            <w:r w:rsidR="00164645" w:rsidRPr="003D7280">
              <w:rPr>
                <w:rFonts w:ascii="Palatino" w:hAnsi="Palatino"/>
                <w:sz w:val="20"/>
                <w:szCs w:val="20"/>
              </w:rPr>
              <w:t>35</w:t>
            </w:r>
          </w:p>
        </w:tc>
        <w:tc>
          <w:tcPr>
            <w:tcW w:w="1066" w:type="dxa"/>
            <w:vMerge/>
            <w:shd w:val="clear" w:color="auto" w:fill="auto"/>
            <w:vAlign w:val="center"/>
          </w:tcPr>
          <w:p w14:paraId="3BFCDDE3" w14:textId="77777777" w:rsidR="00125874" w:rsidRPr="003D7280" w:rsidRDefault="00125874" w:rsidP="008459FF">
            <w:pPr>
              <w:rPr>
                <w:rFonts w:ascii="Palatino" w:hAnsi="Palatino"/>
                <w:sz w:val="20"/>
                <w:szCs w:val="20"/>
              </w:rPr>
            </w:pPr>
          </w:p>
        </w:tc>
      </w:tr>
      <w:tr w:rsidR="005E0B60" w:rsidRPr="003D7280" w14:paraId="0261BADA" w14:textId="77777777" w:rsidTr="00186F04">
        <w:trPr>
          <w:trHeight w:val="300"/>
          <w:jc w:val="center"/>
        </w:trPr>
        <w:tc>
          <w:tcPr>
            <w:tcW w:w="3550" w:type="dxa"/>
            <w:shd w:val="clear" w:color="auto" w:fill="auto"/>
            <w:noWrap/>
            <w:vAlign w:val="center"/>
            <w:hideMark/>
          </w:tcPr>
          <w:p w14:paraId="1B7AF05F" w14:textId="77777777" w:rsidR="005E0B60" w:rsidRPr="003D7280" w:rsidRDefault="005E0B60" w:rsidP="008459FF">
            <w:pPr>
              <w:rPr>
                <w:rFonts w:ascii="Palatino" w:hAnsi="Palatino"/>
                <w:b/>
                <w:sz w:val="20"/>
                <w:szCs w:val="20"/>
              </w:rPr>
            </w:pPr>
            <w:r w:rsidRPr="003D7280">
              <w:rPr>
                <w:rFonts w:ascii="Palatino" w:hAnsi="Palatino"/>
                <w:b/>
                <w:sz w:val="20"/>
                <w:szCs w:val="20"/>
              </w:rPr>
              <w:t>Female Sex</w:t>
            </w:r>
          </w:p>
        </w:tc>
        <w:tc>
          <w:tcPr>
            <w:tcW w:w="1520" w:type="dxa"/>
            <w:vAlign w:val="bottom"/>
          </w:tcPr>
          <w:p w14:paraId="132E452B" w14:textId="4EE13E38" w:rsidR="005E0B60" w:rsidRPr="003D7280" w:rsidRDefault="005E0B60" w:rsidP="00186F04">
            <w:pPr>
              <w:rPr>
                <w:rFonts w:ascii="Palatino" w:eastAsia="Times New Roman" w:hAnsi="Palatino"/>
                <w:color w:val="000000"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color w:val="000000"/>
                <w:sz w:val="20"/>
                <w:szCs w:val="20"/>
              </w:rPr>
              <w:t>36 (58.1%)</w:t>
            </w:r>
          </w:p>
        </w:tc>
        <w:tc>
          <w:tcPr>
            <w:tcW w:w="1520" w:type="dxa"/>
            <w:shd w:val="clear" w:color="auto" w:fill="auto"/>
            <w:noWrap/>
            <w:vAlign w:val="bottom"/>
          </w:tcPr>
          <w:p w14:paraId="56643DF5" w14:textId="321CD38B" w:rsidR="005E0B60" w:rsidRPr="003D7280" w:rsidRDefault="005E0B60" w:rsidP="008459FF">
            <w:pPr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color w:val="000000"/>
                <w:sz w:val="20"/>
                <w:szCs w:val="20"/>
              </w:rPr>
              <w:t>7 (87.5%)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EA9CADA" w14:textId="16EC563D" w:rsidR="005E0B60" w:rsidRPr="003D7280" w:rsidRDefault="005E0B60" w:rsidP="008459FF">
            <w:pPr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color w:val="000000"/>
                <w:sz w:val="20"/>
                <w:szCs w:val="20"/>
              </w:rPr>
              <w:t>8 (42.1%)</w:t>
            </w:r>
          </w:p>
        </w:tc>
        <w:tc>
          <w:tcPr>
            <w:tcW w:w="1344" w:type="dxa"/>
            <w:shd w:val="clear" w:color="auto" w:fill="auto"/>
            <w:noWrap/>
            <w:vAlign w:val="bottom"/>
          </w:tcPr>
          <w:p w14:paraId="32D7E7C9" w14:textId="03B5145E" w:rsidR="005E0B60" w:rsidRPr="003D7280" w:rsidRDefault="005E0B60" w:rsidP="008459FF">
            <w:pPr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color w:val="000000"/>
                <w:sz w:val="20"/>
                <w:szCs w:val="20"/>
              </w:rPr>
              <w:t>21 (60.0%)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1FE3D4A7" w14:textId="3ECCFBBB" w:rsidR="005E0B60" w:rsidRPr="003D7280" w:rsidRDefault="008241F7" w:rsidP="008459FF">
            <w:pPr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hAnsi="Palatino"/>
                <w:sz w:val="20"/>
                <w:szCs w:val="20"/>
              </w:rPr>
              <w:t>0.099</w:t>
            </w:r>
          </w:p>
        </w:tc>
      </w:tr>
      <w:tr w:rsidR="00E56010" w:rsidRPr="003D7280" w14:paraId="65C20D75" w14:textId="77777777" w:rsidTr="00186F04">
        <w:trPr>
          <w:trHeight w:val="300"/>
          <w:jc w:val="center"/>
        </w:trPr>
        <w:tc>
          <w:tcPr>
            <w:tcW w:w="3550" w:type="dxa"/>
            <w:shd w:val="clear" w:color="auto" w:fill="auto"/>
            <w:noWrap/>
            <w:vAlign w:val="center"/>
            <w:hideMark/>
          </w:tcPr>
          <w:p w14:paraId="7A49E8CD" w14:textId="77777777" w:rsidR="00E56010" w:rsidRPr="003D7280" w:rsidRDefault="00E56010" w:rsidP="008459FF">
            <w:pPr>
              <w:rPr>
                <w:rFonts w:ascii="Palatino" w:hAnsi="Palatino"/>
                <w:b/>
                <w:sz w:val="20"/>
                <w:szCs w:val="20"/>
              </w:rPr>
            </w:pPr>
            <w:r w:rsidRPr="003D7280">
              <w:rPr>
                <w:rFonts w:ascii="Palatino" w:hAnsi="Palatino"/>
                <w:b/>
                <w:sz w:val="20"/>
                <w:szCs w:val="20"/>
              </w:rPr>
              <w:t>Age (years)</w:t>
            </w:r>
          </w:p>
        </w:tc>
        <w:tc>
          <w:tcPr>
            <w:tcW w:w="1520" w:type="dxa"/>
            <w:vAlign w:val="bottom"/>
          </w:tcPr>
          <w:p w14:paraId="7C9CE52E" w14:textId="247BB0DF" w:rsidR="00E56010" w:rsidRPr="003D7280" w:rsidRDefault="00E56010" w:rsidP="00186F04">
            <w:pPr>
              <w:rPr>
                <w:rFonts w:ascii="Palatino" w:eastAsia="Times New Roman" w:hAnsi="Palatino"/>
                <w:color w:val="000000"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color w:val="000000"/>
                <w:sz w:val="20"/>
                <w:szCs w:val="20"/>
              </w:rPr>
              <w:t>68.3 (±14.8)</w:t>
            </w:r>
          </w:p>
        </w:tc>
        <w:tc>
          <w:tcPr>
            <w:tcW w:w="1520" w:type="dxa"/>
            <w:shd w:val="clear" w:color="auto" w:fill="auto"/>
            <w:noWrap/>
            <w:vAlign w:val="bottom"/>
          </w:tcPr>
          <w:p w14:paraId="0074F5BE" w14:textId="383D2E42" w:rsidR="00E56010" w:rsidRPr="003D7280" w:rsidRDefault="00E56010" w:rsidP="008459FF">
            <w:pPr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color w:val="000000"/>
                <w:sz w:val="20"/>
                <w:szCs w:val="20"/>
              </w:rPr>
              <w:t>71.8 (±11.3)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2042868" w14:textId="1E246C40" w:rsidR="00E56010" w:rsidRPr="003D7280" w:rsidRDefault="00E56010" w:rsidP="008459FF">
            <w:pPr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color w:val="000000"/>
                <w:sz w:val="20"/>
                <w:szCs w:val="20"/>
              </w:rPr>
              <w:t>64.7 (±17.8)</w:t>
            </w:r>
          </w:p>
        </w:tc>
        <w:tc>
          <w:tcPr>
            <w:tcW w:w="1344" w:type="dxa"/>
            <w:shd w:val="clear" w:color="auto" w:fill="auto"/>
            <w:noWrap/>
            <w:vAlign w:val="bottom"/>
          </w:tcPr>
          <w:p w14:paraId="148EE1F8" w14:textId="765997A8" w:rsidR="00E56010" w:rsidRPr="003D7280" w:rsidRDefault="00E56010" w:rsidP="008459FF">
            <w:pPr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color w:val="000000"/>
                <w:sz w:val="20"/>
                <w:szCs w:val="20"/>
              </w:rPr>
              <w:t>69.4 (±13.8)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487FB14F" w14:textId="4998392A" w:rsidR="00E56010" w:rsidRPr="003D7280" w:rsidRDefault="00E304A3" w:rsidP="008459FF">
            <w:pPr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hAnsi="Palatino"/>
                <w:sz w:val="20"/>
                <w:szCs w:val="20"/>
              </w:rPr>
              <w:t>0.432</w:t>
            </w:r>
          </w:p>
        </w:tc>
      </w:tr>
      <w:tr w:rsidR="00125874" w:rsidRPr="003D7280" w14:paraId="0CC9411D" w14:textId="77777777" w:rsidTr="00125874">
        <w:trPr>
          <w:trHeight w:val="300"/>
          <w:jc w:val="center"/>
        </w:trPr>
        <w:tc>
          <w:tcPr>
            <w:tcW w:w="3550" w:type="dxa"/>
            <w:shd w:val="clear" w:color="auto" w:fill="auto"/>
            <w:noWrap/>
            <w:vAlign w:val="center"/>
          </w:tcPr>
          <w:p w14:paraId="400EBFF7" w14:textId="58B559E0" w:rsidR="00125874" w:rsidRPr="003D7280" w:rsidRDefault="00125874" w:rsidP="008459FF">
            <w:pPr>
              <w:rPr>
                <w:rFonts w:ascii="Palatino" w:hAnsi="Palatino"/>
                <w:b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b/>
                <w:color w:val="000000"/>
                <w:sz w:val="20"/>
                <w:szCs w:val="20"/>
              </w:rPr>
              <w:t>Diagnosis</w:t>
            </w:r>
          </w:p>
        </w:tc>
        <w:tc>
          <w:tcPr>
            <w:tcW w:w="1520" w:type="dxa"/>
          </w:tcPr>
          <w:p w14:paraId="6CBC012A" w14:textId="77777777" w:rsidR="00125874" w:rsidRPr="003D7280" w:rsidRDefault="00125874" w:rsidP="008459FF">
            <w:pPr>
              <w:rPr>
                <w:rFonts w:ascii="Palatino" w:eastAsia="Times New Roman" w:hAnsi="Palatino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10E730C3" w14:textId="2A11176A" w:rsidR="00125874" w:rsidRPr="003D7280" w:rsidRDefault="00125874" w:rsidP="008459FF">
            <w:pPr>
              <w:rPr>
                <w:rFonts w:ascii="Palatino" w:eastAsia="Times New Roman" w:hAnsi="Palatino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0466E00" w14:textId="77777777" w:rsidR="00125874" w:rsidRPr="003D7280" w:rsidRDefault="00125874" w:rsidP="008459FF">
            <w:pPr>
              <w:rPr>
                <w:rFonts w:ascii="Palatino" w:eastAsia="Times New Roman" w:hAnsi="Palatino"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shd w:val="clear" w:color="auto" w:fill="auto"/>
            <w:noWrap/>
            <w:vAlign w:val="center"/>
          </w:tcPr>
          <w:p w14:paraId="78F6C293" w14:textId="77777777" w:rsidR="00125874" w:rsidRPr="003D7280" w:rsidRDefault="00125874" w:rsidP="008459FF">
            <w:pPr>
              <w:rPr>
                <w:rFonts w:ascii="Palatino" w:eastAsia="Times New Roman" w:hAnsi="Palatino"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auto"/>
            <w:vAlign w:val="center"/>
          </w:tcPr>
          <w:p w14:paraId="2D9373AB" w14:textId="4EB688D2" w:rsidR="00125874" w:rsidRPr="003D7280" w:rsidRDefault="00992F44" w:rsidP="008459FF">
            <w:pPr>
              <w:rPr>
                <w:rFonts w:ascii="Palatino" w:hAnsi="Palatino"/>
                <w:b/>
                <w:sz w:val="20"/>
                <w:szCs w:val="20"/>
              </w:rPr>
            </w:pPr>
            <w:r w:rsidRPr="003D7280">
              <w:rPr>
                <w:rFonts w:ascii="Palatino" w:hAnsi="Palatino"/>
                <w:b/>
                <w:sz w:val="20"/>
                <w:szCs w:val="20"/>
              </w:rPr>
              <w:t>0.033</w:t>
            </w:r>
          </w:p>
        </w:tc>
      </w:tr>
      <w:tr w:rsidR="00E56010" w:rsidRPr="003D7280" w14:paraId="7074B9CF" w14:textId="77777777" w:rsidTr="000A7F59">
        <w:trPr>
          <w:trHeight w:val="300"/>
          <w:jc w:val="center"/>
        </w:trPr>
        <w:tc>
          <w:tcPr>
            <w:tcW w:w="3550" w:type="dxa"/>
            <w:shd w:val="clear" w:color="auto" w:fill="auto"/>
            <w:noWrap/>
            <w:vAlign w:val="bottom"/>
          </w:tcPr>
          <w:p w14:paraId="4801E17E" w14:textId="624D8712" w:rsidR="00E56010" w:rsidRPr="003D7280" w:rsidRDefault="00E56010" w:rsidP="008459FF">
            <w:pPr>
              <w:rPr>
                <w:rFonts w:ascii="Palatino" w:hAnsi="Palatino"/>
                <w:b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color w:val="000000"/>
                <w:sz w:val="20"/>
                <w:szCs w:val="20"/>
              </w:rPr>
              <w:t>  </w:t>
            </w:r>
            <w:r w:rsidRPr="003D7280">
              <w:rPr>
                <w:rFonts w:ascii="Palatino" w:hAnsi="Palatino"/>
                <w:sz w:val="20"/>
                <w:szCs w:val="20"/>
              </w:rPr>
              <w:t>Bronchiectasis</w:t>
            </w:r>
          </w:p>
        </w:tc>
        <w:tc>
          <w:tcPr>
            <w:tcW w:w="1520" w:type="dxa"/>
            <w:vAlign w:val="bottom"/>
          </w:tcPr>
          <w:p w14:paraId="67AA37F5" w14:textId="50604295" w:rsidR="00E56010" w:rsidRPr="003D7280" w:rsidRDefault="00E56010" w:rsidP="000A7F59">
            <w:pPr>
              <w:rPr>
                <w:rFonts w:ascii="Palatino" w:eastAsia="Times New Roman" w:hAnsi="Palatino"/>
                <w:color w:val="000000"/>
                <w:sz w:val="20"/>
                <w:szCs w:val="20"/>
              </w:rPr>
            </w:pPr>
            <w:r w:rsidRPr="003D7280">
              <w:rPr>
                <w:rFonts w:ascii="-webkit-standard" w:eastAsia="Times New Roman" w:hAnsi="-webkit-standard"/>
                <w:color w:val="000000"/>
                <w:sz w:val="20"/>
                <w:szCs w:val="20"/>
              </w:rPr>
              <w:t>45 (72.6%)</w:t>
            </w:r>
          </w:p>
        </w:tc>
        <w:tc>
          <w:tcPr>
            <w:tcW w:w="1520" w:type="dxa"/>
            <w:shd w:val="clear" w:color="auto" w:fill="auto"/>
            <w:noWrap/>
            <w:vAlign w:val="bottom"/>
          </w:tcPr>
          <w:p w14:paraId="0B348128" w14:textId="17E723B3" w:rsidR="00E56010" w:rsidRPr="003D7280" w:rsidRDefault="00E56010" w:rsidP="008459FF">
            <w:pPr>
              <w:rPr>
                <w:rFonts w:ascii="Palatino" w:eastAsia="Times New Roman" w:hAnsi="Palatino"/>
                <w:color w:val="000000"/>
                <w:sz w:val="20"/>
                <w:szCs w:val="20"/>
              </w:rPr>
            </w:pPr>
            <w:r w:rsidRPr="003D7280">
              <w:rPr>
                <w:rFonts w:ascii="-webkit-standard" w:eastAsia="Times New Roman" w:hAnsi="-webkit-standard"/>
                <w:color w:val="000000"/>
                <w:sz w:val="20"/>
                <w:szCs w:val="20"/>
              </w:rPr>
              <w:t>5 (62.5%)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84BA1F6" w14:textId="19514E24" w:rsidR="00E56010" w:rsidRPr="003D7280" w:rsidRDefault="00E56010" w:rsidP="008459FF">
            <w:pPr>
              <w:rPr>
                <w:rFonts w:ascii="Palatino" w:eastAsia="Times New Roman" w:hAnsi="Palatino"/>
                <w:color w:val="000000"/>
                <w:sz w:val="20"/>
                <w:szCs w:val="20"/>
              </w:rPr>
            </w:pPr>
            <w:r w:rsidRPr="003D7280">
              <w:rPr>
                <w:rFonts w:ascii="-webkit-standard" w:eastAsia="Times New Roman" w:hAnsi="-webkit-standard"/>
                <w:color w:val="000000"/>
                <w:sz w:val="20"/>
                <w:szCs w:val="20"/>
              </w:rPr>
              <w:t>10 (52.6%)</w:t>
            </w:r>
          </w:p>
        </w:tc>
        <w:tc>
          <w:tcPr>
            <w:tcW w:w="1344" w:type="dxa"/>
            <w:shd w:val="clear" w:color="auto" w:fill="auto"/>
            <w:noWrap/>
            <w:vAlign w:val="bottom"/>
          </w:tcPr>
          <w:p w14:paraId="089150AF" w14:textId="5F2F72D3" w:rsidR="00E56010" w:rsidRPr="003D7280" w:rsidRDefault="00E56010" w:rsidP="008459FF">
            <w:pPr>
              <w:rPr>
                <w:rFonts w:ascii="Palatino" w:eastAsia="Times New Roman" w:hAnsi="Palatino"/>
                <w:color w:val="000000"/>
                <w:sz w:val="20"/>
                <w:szCs w:val="20"/>
              </w:rPr>
            </w:pPr>
            <w:r w:rsidRPr="003D7280">
              <w:rPr>
                <w:rFonts w:ascii="-webkit-standard" w:eastAsia="Times New Roman" w:hAnsi="-webkit-standard"/>
                <w:color w:val="000000"/>
                <w:sz w:val="20"/>
                <w:szCs w:val="20"/>
              </w:rPr>
              <w:t>30 (85.7%)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49D0F5DB" w14:textId="77777777" w:rsidR="00E56010" w:rsidRPr="003D7280" w:rsidRDefault="00E56010" w:rsidP="008459FF">
            <w:pPr>
              <w:rPr>
                <w:rFonts w:ascii="Palatino" w:hAnsi="Palatino"/>
                <w:b/>
                <w:sz w:val="20"/>
                <w:szCs w:val="20"/>
              </w:rPr>
            </w:pPr>
          </w:p>
        </w:tc>
      </w:tr>
      <w:tr w:rsidR="0073600A" w:rsidRPr="003D7280" w14:paraId="27A37662" w14:textId="77777777" w:rsidTr="000A7F59">
        <w:trPr>
          <w:trHeight w:val="300"/>
          <w:jc w:val="center"/>
        </w:trPr>
        <w:tc>
          <w:tcPr>
            <w:tcW w:w="3550" w:type="dxa"/>
            <w:shd w:val="clear" w:color="auto" w:fill="auto"/>
            <w:noWrap/>
            <w:vAlign w:val="bottom"/>
          </w:tcPr>
          <w:p w14:paraId="553C3CB5" w14:textId="0C2E4C9B" w:rsidR="0073600A" w:rsidRPr="003D7280" w:rsidRDefault="0073600A" w:rsidP="008459FF">
            <w:pPr>
              <w:rPr>
                <w:rFonts w:ascii="Palatino" w:eastAsia="Times New Roman" w:hAnsi="Palatino"/>
                <w:color w:val="000000"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color w:val="000000"/>
                <w:sz w:val="20"/>
                <w:szCs w:val="20"/>
              </w:rPr>
              <w:t>  COPD</w:t>
            </w:r>
          </w:p>
        </w:tc>
        <w:tc>
          <w:tcPr>
            <w:tcW w:w="1520" w:type="dxa"/>
            <w:vAlign w:val="bottom"/>
          </w:tcPr>
          <w:p w14:paraId="02F1C705" w14:textId="673D9ACA" w:rsidR="0073600A" w:rsidRPr="003D7280" w:rsidRDefault="0073600A" w:rsidP="000A7F59">
            <w:pPr>
              <w:rPr>
                <w:rFonts w:ascii="-webkit-standard" w:eastAsia="Times New Roman" w:hAnsi="-webkit-standard"/>
                <w:color w:val="000000"/>
                <w:sz w:val="20"/>
                <w:szCs w:val="20"/>
              </w:rPr>
            </w:pPr>
            <w:r w:rsidRPr="003D7280">
              <w:rPr>
                <w:rFonts w:ascii="-webkit-standard" w:eastAsia="Times New Roman" w:hAnsi="-webkit-standard"/>
                <w:color w:val="000000"/>
                <w:sz w:val="20"/>
                <w:szCs w:val="20"/>
              </w:rPr>
              <w:t>7 (11.3%)</w:t>
            </w:r>
          </w:p>
        </w:tc>
        <w:tc>
          <w:tcPr>
            <w:tcW w:w="1520" w:type="dxa"/>
            <w:shd w:val="clear" w:color="auto" w:fill="auto"/>
            <w:noWrap/>
            <w:vAlign w:val="bottom"/>
          </w:tcPr>
          <w:p w14:paraId="106CC770" w14:textId="41683856" w:rsidR="0073600A" w:rsidRPr="003D7280" w:rsidRDefault="0073600A" w:rsidP="008459FF">
            <w:pPr>
              <w:rPr>
                <w:rFonts w:ascii="-webkit-standard" w:eastAsia="Times New Roman" w:hAnsi="-webkit-standard"/>
                <w:color w:val="000000"/>
                <w:sz w:val="20"/>
                <w:szCs w:val="20"/>
              </w:rPr>
            </w:pPr>
            <w:r w:rsidRPr="003D7280">
              <w:rPr>
                <w:rFonts w:ascii="-webkit-standard" w:eastAsia="Times New Roman" w:hAnsi="-webkit-standard"/>
                <w:color w:val="000000"/>
                <w:sz w:val="20"/>
                <w:szCs w:val="20"/>
              </w:rPr>
              <w:t>1 (12.5%)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82BC525" w14:textId="564605DF" w:rsidR="0073600A" w:rsidRPr="003D7280" w:rsidRDefault="0073600A" w:rsidP="008459FF">
            <w:pPr>
              <w:rPr>
                <w:rFonts w:ascii="-webkit-standard" w:eastAsia="Times New Roman" w:hAnsi="-webkit-standard"/>
                <w:color w:val="000000"/>
                <w:sz w:val="20"/>
                <w:szCs w:val="20"/>
              </w:rPr>
            </w:pPr>
            <w:r w:rsidRPr="003D7280">
              <w:rPr>
                <w:rFonts w:ascii="-webkit-standard" w:eastAsia="Times New Roman" w:hAnsi="-webkit-standard"/>
                <w:color w:val="000000"/>
                <w:sz w:val="20"/>
                <w:szCs w:val="20"/>
              </w:rPr>
              <w:t>4 (21.1%)</w:t>
            </w:r>
          </w:p>
        </w:tc>
        <w:tc>
          <w:tcPr>
            <w:tcW w:w="1344" w:type="dxa"/>
            <w:shd w:val="clear" w:color="auto" w:fill="auto"/>
            <w:noWrap/>
            <w:vAlign w:val="bottom"/>
          </w:tcPr>
          <w:p w14:paraId="0236E26E" w14:textId="575C128E" w:rsidR="0073600A" w:rsidRPr="003D7280" w:rsidRDefault="0073600A" w:rsidP="008459FF">
            <w:pPr>
              <w:rPr>
                <w:rFonts w:ascii="-webkit-standard" w:eastAsia="Times New Roman" w:hAnsi="-webkit-standard"/>
                <w:color w:val="000000"/>
                <w:sz w:val="20"/>
                <w:szCs w:val="20"/>
              </w:rPr>
            </w:pPr>
            <w:r w:rsidRPr="003D7280">
              <w:rPr>
                <w:rFonts w:ascii="-webkit-standard" w:eastAsia="Times New Roman" w:hAnsi="-webkit-standard"/>
                <w:color w:val="000000"/>
                <w:sz w:val="20"/>
                <w:szCs w:val="20"/>
              </w:rPr>
              <w:t>2 (5.7%)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0E993C1A" w14:textId="77777777" w:rsidR="0073600A" w:rsidRPr="003D7280" w:rsidRDefault="0073600A" w:rsidP="008459FF">
            <w:pPr>
              <w:rPr>
                <w:rFonts w:ascii="Palatino" w:hAnsi="Palatino"/>
                <w:b/>
                <w:sz w:val="20"/>
                <w:szCs w:val="20"/>
              </w:rPr>
            </w:pPr>
          </w:p>
        </w:tc>
      </w:tr>
      <w:tr w:rsidR="0073600A" w:rsidRPr="003D7280" w14:paraId="386CCC4E" w14:textId="77777777" w:rsidTr="000A7F59">
        <w:trPr>
          <w:trHeight w:val="300"/>
          <w:jc w:val="center"/>
        </w:trPr>
        <w:tc>
          <w:tcPr>
            <w:tcW w:w="3550" w:type="dxa"/>
            <w:shd w:val="clear" w:color="auto" w:fill="auto"/>
            <w:noWrap/>
            <w:vAlign w:val="bottom"/>
          </w:tcPr>
          <w:p w14:paraId="3B6E34EC" w14:textId="6907AAB2" w:rsidR="0073600A" w:rsidRPr="003D7280" w:rsidRDefault="0073600A" w:rsidP="008459FF">
            <w:pPr>
              <w:rPr>
                <w:rFonts w:ascii="Palatino" w:eastAsia="Times New Roman" w:hAnsi="Palatino"/>
                <w:color w:val="000000"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color w:val="000000"/>
                <w:sz w:val="20"/>
                <w:szCs w:val="20"/>
              </w:rPr>
              <w:t>  Other</w:t>
            </w:r>
          </w:p>
        </w:tc>
        <w:tc>
          <w:tcPr>
            <w:tcW w:w="1520" w:type="dxa"/>
            <w:vAlign w:val="bottom"/>
          </w:tcPr>
          <w:p w14:paraId="0DF1240B" w14:textId="662C4C19" w:rsidR="0073600A" w:rsidRPr="003D7280" w:rsidRDefault="0073600A" w:rsidP="000A7F59">
            <w:pPr>
              <w:rPr>
                <w:rFonts w:ascii="-webkit-standard" w:eastAsia="Times New Roman" w:hAnsi="-webkit-standard"/>
                <w:color w:val="000000"/>
                <w:sz w:val="20"/>
                <w:szCs w:val="20"/>
              </w:rPr>
            </w:pPr>
            <w:r w:rsidRPr="003D7280">
              <w:rPr>
                <w:rFonts w:ascii="-webkit-standard" w:eastAsia="Times New Roman" w:hAnsi="-webkit-standard"/>
                <w:color w:val="000000"/>
                <w:sz w:val="20"/>
                <w:szCs w:val="20"/>
              </w:rPr>
              <w:t>6 (9.7%)</w:t>
            </w:r>
          </w:p>
        </w:tc>
        <w:tc>
          <w:tcPr>
            <w:tcW w:w="1520" w:type="dxa"/>
            <w:shd w:val="clear" w:color="auto" w:fill="auto"/>
            <w:noWrap/>
            <w:vAlign w:val="bottom"/>
          </w:tcPr>
          <w:p w14:paraId="77007975" w14:textId="4C704854" w:rsidR="0073600A" w:rsidRPr="003D7280" w:rsidRDefault="0073600A" w:rsidP="008459FF">
            <w:pPr>
              <w:rPr>
                <w:rFonts w:ascii="-webkit-standard" w:eastAsia="Times New Roman" w:hAnsi="-webkit-standard"/>
                <w:color w:val="000000"/>
                <w:sz w:val="20"/>
                <w:szCs w:val="20"/>
              </w:rPr>
            </w:pPr>
            <w:r w:rsidRPr="003D7280">
              <w:rPr>
                <w:rFonts w:ascii="-webkit-standard" w:eastAsia="Times New Roman" w:hAnsi="-webkit-standard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84077EF" w14:textId="0A9391EA" w:rsidR="0073600A" w:rsidRPr="003D7280" w:rsidRDefault="0073600A" w:rsidP="008459FF">
            <w:pPr>
              <w:rPr>
                <w:rFonts w:ascii="-webkit-standard" w:eastAsia="Times New Roman" w:hAnsi="-webkit-standard"/>
                <w:color w:val="000000"/>
                <w:sz w:val="20"/>
                <w:szCs w:val="20"/>
              </w:rPr>
            </w:pPr>
            <w:r w:rsidRPr="003D7280">
              <w:rPr>
                <w:rFonts w:ascii="-webkit-standard" w:eastAsia="Times New Roman" w:hAnsi="-webkit-standard"/>
                <w:color w:val="000000"/>
                <w:sz w:val="20"/>
                <w:szCs w:val="20"/>
              </w:rPr>
              <w:t>4 (21.1%)</w:t>
            </w:r>
          </w:p>
        </w:tc>
        <w:tc>
          <w:tcPr>
            <w:tcW w:w="1344" w:type="dxa"/>
            <w:shd w:val="clear" w:color="auto" w:fill="auto"/>
            <w:noWrap/>
            <w:vAlign w:val="bottom"/>
          </w:tcPr>
          <w:p w14:paraId="0C46048A" w14:textId="5A5177DA" w:rsidR="0073600A" w:rsidRPr="003D7280" w:rsidRDefault="0073600A" w:rsidP="008459FF">
            <w:pPr>
              <w:rPr>
                <w:rFonts w:ascii="-webkit-standard" w:eastAsia="Times New Roman" w:hAnsi="-webkit-standard"/>
                <w:color w:val="000000"/>
                <w:sz w:val="20"/>
                <w:szCs w:val="20"/>
              </w:rPr>
            </w:pPr>
            <w:r w:rsidRPr="003D7280">
              <w:rPr>
                <w:rFonts w:ascii="-webkit-standard" w:eastAsia="Times New Roman" w:hAnsi="-webkit-standard"/>
                <w:color w:val="000000"/>
                <w:sz w:val="20"/>
                <w:szCs w:val="20"/>
              </w:rPr>
              <w:t>2 (5.7%)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7528C725" w14:textId="77777777" w:rsidR="0073600A" w:rsidRPr="003D7280" w:rsidRDefault="0073600A" w:rsidP="008459FF">
            <w:pPr>
              <w:rPr>
                <w:rFonts w:ascii="Palatino" w:hAnsi="Palatino"/>
                <w:b/>
                <w:sz w:val="20"/>
                <w:szCs w:val="20"/>
              </w:rPr>
            </w:pPr>
          </w:p>
        </w:tc>
      </w:tr>
      <w:tr w:rsidR="0073600A" w:rsidRPr="003D7280" w14:paraId="3411585C" w14:textId="77777777" w:rsidTr="000A7F59">
        <w:trPr>
          <w:trHeight w:val="300"/>
          <w:jc w:val="center"/>
        </w:trPr>
        <w:tc>
          <w:tcPr>
            <w:tcW w:w="3550" w:type="dxa"/>
            <w:shd w:val="clear" w:color="auto" w:fill="auto"/>
            <w:noWrap/>
            <w:vAlign w:val="bottom"/>
          </w:tcPr>
          <w:p w14:paraId="626BF139" w14:textId="1049672C" w:rsidR="0073600A" w:rsidRPr="003D7280" w:rsidRDefault="0073600A" w:rsidP="008459FF">
            <w:pPr>
              <w:rPr>
                <w:rFonts w:ascii="Palatino" w:hAnsi="Palatino"/>
                <w:b/>
                <w:sz w:val="20"/>
                <w:szCs w:val="20"/>
              </w:rPr>
            </w:pPr>
            <w:r w:rsidRPr="003D7280">
              <w:rPr>
                <w:rFonts w:ascii="Palatino" w:eastAsia="Times New Roman" w:hAnsi="Palatino"/>
                <w:color w:val="000000"/>
                <w:sz w:val="20"/>
                <w:szCs w:val="20"/>
              </w:rPr>
              <w:t>  </w:t>
            </w:r>
            <w:r w:rsidRPr="003D7280">
              <w:rPr>
                <w:rFonts w:ascii="Palatino" w:hAnsi="Palatino"/>
                <w:sz w:val="20"/>
                <w:szCs w:val="20"/>
              </w:rPr>
              <w:t>No underlying lung disease</w:t>
            </w:r>
          </w:p>
        </w:tc>
        <w:tc>
          <w:tcPr>
            <w:tcW w:w="1520" w:type="dxa"/>
            <w:vAlign w:val="bottom"/>
          </w:tcPr>
          <w:p w14:paraId="723013B9" w14:textId="067B49D3" w:rsidR="0073600A" w:rsidRPr="003D7280" w:rsidRDefault="0073600A" w:rsidP="000A7F59">
            <w:pPr>
              <w:rPr>
                <w:rFonts w:ascii="Palatino" w:eastAsia="Times New Roman" w:hAnsi="Palatino"/>
                <w:color w:val="000000"/>
                <w:sz w:val="20"/>
                <w:szCs w:val="20"/>
              </w:rPr>
            </w:pPr>
            <w:r w:rsidRPr="003D7280">
              <w:rPr>
                <w:rFonts w:ascii="-webkit-standard" w:eastAsia="Times New Roman" w:hAnsi="-webkit-standard"/>
                <w:color w:val="000000"/>
                <w:sz w:val="20"/>
                <w:szCs w:val="20"/>
              </w:rPr>
              <w:t>4 (6.5%)</w:t>
            </w:r>
          </w:p>
        </w:tc>
        <w:tc>
          <w:tcPr>
            <w:tcW w:w="1520" w:type="dxa"/>
            <w:shd w:val="clear" w:color="auto" w:fill="auto"/>
            <w:noWrap/>
            <w:vAlign w:val="bottom"/>
          </w:tcPr>
          <w:p w14:paraId="6211F7EA" w14:textId="42CBC718" w:rsidR="0073600A" w:rsidRPr="003D7280" w:rsidRDefault="0073600A" w:rsidP="008459FF">
            <w:pPr>
              <w:rPr>
                <w:rFonts w:ascii="Palatino" w:eastAsia="Times New Roman" w:hAnsi="Palatino"/>
                <w:color w:val="000000"/>
                <w:sz w:val="20"/>
                <w:szCs w:val="20"/>
              </w:rPr>
            </w:pPr>
            <w:r w:rsidRPr="003D7280">
              <w:rPr>
                <w:rFonts w:ascii="-webkit-standard" w:eastAsia="Times New Roman" w:hAnsi="-webkit-standard"/>
                <w:color w:val="000000"/>
                <w:sz w:val="20"/>
                <w:szCs w:val="20"/>
              </w:rPr>
              <w:t>2 (25.0%)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660AE89" w14:textId="1EA1BA57" w:rsidR="0073600A" w:rsidRPr="003D7280" w:rsidRDefault="0073600A" w:rsidP="008459FF">
            <w:pPr>
              <w:rPr>
                <w:rFonts w:ascii="Palatino" w:eastAsia="Times New Roman" w:hAnsi="Palatino"/>
                <w:color w:val="000000"/>
                <w:sz w:val="20"/>
                <w:szCs w:val="20"/>
              </w:rPr>
            </w:pPr>
            <w:r w:rsidRPr="003D7280">
              <w:rPr>
                <w:rFonts w:ascii="-webkit-standard" w:eastAsia="Times New Roman" w:hAnsi="-webkit-standard"/>
                <w:color w:val="000000"/>
                <w:sz w:val="20"/>
                <w:szCs w:val="20"/>
              </w:rPr>
              <w:t>1 (5.3%)</w:t>
            </w:r>
          </w:p>
        </w:tc>
        <w:tc>
          <w:tcPr>
            <w:tcW w:w="1344" w:type="dxa"/>
            <w:shd w:val="clear" w:color="auto" w:fill="auto"/>
            <w:noWrap/>
            <w:vAlign w:val="bottom"/>
          </w:tcPr>
          <w:p w14:paraId="2614B881" w14:textId="3D764E2F" w:rsidR="0073600A" w:rsidRPr="003D7280" w:rsidRDefault="0073600A" w:rsidP="008459FF">
            <w:pPr>
              <w:rPr>
                <w:rFonts w:ascii="Palatino" w:eastAsia="Times New Roman" w:hAnsi="Palatino"/>
                <w:color w:val="000000"/>
                <w:sz w:val="20"/>
                <w:szCs w:val="20"/>
              </w:rPr>
            </w:pPr>
            <w:r w:rsidRPr="003D7280">
              <w:rPr>
                <w:rFonts w:ascii="-webkit-standard" w:eastAsia="Times New Roman" w:hAnsi="-webkit-standard"/>
                <w:color w:val="000000"/>
                <w:sz w:val="20"/>
                <w:szCs w:val="20"/>
              </w:rPr>
              <w:t>1 (2.9%)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03F6F493" w14:textId="77777777" w:rsidR="0073600A" w:rsidRPr="003D7280" w:rsidRDefault="0073600A" w:rsidP="008459FF">
            <w:pPr>
              <w:rPr>
                <w:rFonts w:ascii="Palatino" w:hAnsi="Palatino"/>
                <w:b/>
                <w:sz w:val="20"/>
                <w:szCs w:val="20"/>
              </w:rPr>
            </w:pPr>
          </w:p>
        </w:tc>
      </w:tr>
      <w:tr w:rsidR="0073600A" w:rsidRPr="003D7280" w14:paraId="257ED72D" w14:textId="77777777" w:rsidTr="00125874">
        <w:trPr>
          <w:trHeight w:val="300"/>
          <w:jc w:val="center"/>
        </w:trPr>
        <w:tc>
          <w:tcPr>
            <w:tcW w:w="3550" w:type="dxa"/>
            <w:shd w:val="clear" w:color="auto" w:fill="auto"/>
            <w:noWrap/>
            <w:vAlign w:val="center"/>
          </w:tcPr>
          <w:p w14:paraId="11334AF7" w14:textId="4B3B0F35" w:rsidR="0073600A" w:rsidRPr="003D7280" w:rsidRDefault="0073600A" w:rsidP="008459FF">
            <w:pPr>
              <w:rPr>
                <w:rFonts w:ascii="Palatino" w:eastAsia="Times New Roman" w:hAnsi="Palatino"/>
                <w:color w:val="000000"/>
                <w:sz w:val="20"/>
                <w:szCs w:val="20"/>
              </w:rPr>
            </w:pPr>
            <w:r w:rsidRPr="003D7280">
              <w:rPr>
                <w:rFonts w:ascii="Palatino" w:hAnsi="Palatino"/>
                <w:b/>
                <w:sz w:val="20"/>
                <w:szCs w:val="20"/>
              </w:rPr>
              <w:t>NTM species</w:t>
            </w:r>
          </w:p>
        </w:tc>
        <w:tc>
          <w:tcPr>
            <w:tcW w:w="1520" w:type="dxa"/>
          </w:tcPr>
          <w:p w14:paraId="52A021E1" w14:textId="77777777" w:rsidR="0073600A" w:rsidRPr="003D7280" w:rsidRDefault="0073600A" w:rsidP="008459FF">
            <w:pPr>
              <w:rPr>
                <w:rFonts w:ascii="Palatino" w:eastAsia="Times New Roman" w:hAnsi="Palatino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77CF9947" w14:textId="3971824A" w:rsidR="0073600A" w:rsidRPr="003D7280" w:rsidRDefault="0073600A" w:rsidP="008459FF">
            <w:pPr>
              <w:rPr>
                <w:rFonts w:ascii="Palatino" w:eastAsia="Times New Roman" w:hAnsi="Palatino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23837CB" w14:textId="77777777" w:rsidR="0073600A" w:rsidRPr="003D7280" w:rsidRDefault="0073600A" w:rsidP="008459FF">
            <w:pPr>
              <w:rPr>
                <w:rFonts w:ascii="Palatino" w:eastAsia="Times New Roman" w:hAnsi="Palatino"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shd w:val="clear" w:color="auto" w:fill="auto"/>
            <w:noWrap/>
            <w:vAlign w:val="center"/>
          </w:tcPr>
          <w:p w14:paraId="71C16273" w14:textId="77777777" w:rsidR="0073600A" w:rsidRPr="003D7280" w:rsidRDefault="0073600A" w:rsidP="008459FF">
            <w:pPr>
              <w:rPr>
                <w:rFonts w:ascii="Palatino" w:eastAsia="Times New Roman" w:hAnsi="Palatino"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shd w:val="clear" w:color="auto" w:fill="auto"/>
            <w:vAlign w:val="center"/>
          </w:tcPr>
          <w:p w14:paraId="22EAD1C9" w14:textId="21353A9D" w:rsidR="0073600A" w:rsidRPr="003D7280" w:rsidRDefault="0073600A" w:rsidP="008459FF">
            <w:pPr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hAnsi="Palatino"/>
                <w:sz w:val="20"/>
                <w:szCs w:val="20"/>
              </w:rPr>
              <w:t>0.880</w:t>
            </w:r>
          </w:p>
        </w:tc>
      </w:tr>
      <w:tr w:rsidR="0073600A" w:rsidRPr="003D7280" w14:paraId="0B3BF8AD" w14:textId="77777777" w:rsidTr="00AE1C39">
        <w:trPr>
          <w:trHeight w:val="300"/>
          <w:jc w:val="center"/>
        </w:trPr>
        <w:tc>
          <w:tcPr>
            <w:tcW w:w="3550" w:type="dxa"/>
            <w:shd w:val="clear" w:color="auto" w:fill="auto"/>
            <w:noWrap/>
            <w:vAlign w:val="center"/>
          </w:tcPr>
          <w:p w14:paraId="5F5C595D" w14:textId="1F127AC1" w:rsidR="0073600A" w:rsidRPr="003D7280" w:rsidRDefault="0073600A" w:rsidP="008459FF">
            <w:pPr>
              <w:rPr>
                <w:rFonts w:ascii="Palatino" w:hAnsi="Palatino"/>
                <w:sz w:val="20"/>
                <w:szCs w:val="20"/>
              </w:rPr>
            </w:pPr>
            <w:r w:rsidRPr="003D7280">
              <w:rPr>
                <w:rFonts w:ascii="Palatino" w:hAnsi="Palatino"/>
                <w:sz w:val="20"/>
                <w:szCs w:val="20"/>
              </w:rPr>
              <w:t xml:space="preserve">  </w:t>
            </w:r>
            <w:r w:rsidRPr="003D7280">
              <w:rPr>
                <w:rFonts w:ascii="Palatino" w:hAnsi="Palatino"/>
                <w:i/>
                <w:sz w:val="20"/>
                <w:szCs w:val="20"/>
              </w:rPr>
              <w:t>M. avium</w:t>
            </w:r>
            <w:r w:rsidRPr="003D7280">
              <w:rPr>
                <w:rFonts w:ascii="Palatino" w:hAnsi="Palatino"/>
                <w:sz w:val="20"/>
                <w:szCs w:val="20"/>
              </w:rPr>
              <w:t xml:space="preserve"> complex</w:t>
            </w:r>
          </w:p>
        </w:tc>
        <w:tc>
          <w:tcPr>
            <w:tcW w:w="1520" w:type="dxa"/>
            <w:vAlign w:val="bottom"/>
          </w:tcPr>
          <w:p w14:paraId="74DD3660" w14:textId="22FBF63D" w:rsidR="0073600A" w:rsidRPr="003D7280" w:rsidRDefault="0073600A" w:rsidP="00AE1C39">
            <w:pPr>
              <w:rPr>
                <w:rFonts w:ascii="-webkit-standard" w:eastAsia="Times New Roman" w:hAnsi="-webkit-standard"/>
                <w:color w:val="000000"/>
                <w:sz w:val="20"/>
                <w:szCs w:val="20"/>
              </w:rPr>
            </w:pPr>
            <w:r w:rsidRPr="003D7280">
              <w:rPr>
                <w:rFonts w:ascii="-webkit-standard" w:eastAsia="Times New Roman" w:hAnsi="-webkit-standard"/>
                <w:color w:val="000000"/>
                <w:sz w:val="20"/>
                <w:szCs w:val="20"/>
              </w:rPr>
              <w:t>45 (72.6%)</w:t>
            </w:r>
          </w:p>
        </w:tc>
        <w:tc>
          <w:tcPr>
            <w:tcW w:w="1520" w:type="dxa"/>
            <w:shd w:val="clear" w:color="auto" w:fill="auto"/>
            <w:noWrap/>
            <w:vAlign w:val="bottom"/>
          </w:tcPr>
          <w:p w14:paraId="657BE8CC" w14:textId="37223783" w:rsidR="0073600A" w:rsidRPr="003D7280" w:rsidRDefault="0073600A" w:rsidP="008459FF">
            <w:pPr>
              <w:rPr>
                <w:rFonts w:ascii="-webkit-standard" w:eastAsia="Times New Roman" w:hAnsi="-webkit-standard"/>
                <w:color w:val="000000"/>
                <w:sz w:val="20"/>
                <w:szCs w:val="20"/>
              </w:rPr>
            </w:pPr>
            <w:r w:rsidRPr="003D7280">
              <w:rPr>
                <w:rFonts w:ascii="-webkit-standard" w:eastAsia="Times New Roman" w:hAnsi="-webkit-standard"/>
                <w:color w:val="000000"/>
                <w:sz w:val="20"/>
                <w:szCs w:val="20"/>
              </w:rPr>
              <w:t>7 (87.5%)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D9ED7EA" w14:textId="36B85CA8" w:rsidR="0073600A" w:rsidRPr="003D7280" w:rsidRDefault="0073600A" w:rsidP="008459FF">
            <w:pPr>
              <w:rPr>
                <w:rFonts w:ascii="-webkit-standard" w:eastAsia="Times New Roman" w:hAnsi="-webkit-standard"/>
                <w:color w:val="000000"/>
                <w:sz w:val="20"/>
                <w:szCs w:val="20"/>
              </w:rPr>
            </w:pPr>
            <w:r w:rsidRPr="003D7280">
              <w:rPr>
                <w:rFonts w:ascii="-webkit-standard" w:eastAsia="Times New Roman" w:hAnsi="-webkit-standard"/>
                <w:color w:val="000000"/>
                <w:sz w:val="20"/>
                <w:szCs w:val="20"/>
              </w:rPr>
              <w:t>13 (68.4%)</w:t>
            </w:r>
          </w:p>
        </w:tc>
        <w:tc>
          <w:tcPr>
            <w:tcW w:w="1344" w:type="dxa"/>
            <w:shd w:val="clear" w:color="auto" w:fill="auto"/>
            <w:noWrap/>
            <w:vAlign w:val="bottom"/>
          </w:tcPr>
          <w:p w14:paraId="31CE04E0" w14:textId="59C7581F" w:rsidR="0073600A" w:rsidRPr="003D7280" w:rsidRDefault="0073600A" w:rsidP="008459FF">
            <w:pPr>
              <w:rPr>
                <w:rFonts w:ascii="-webkit-standard" w:eastAsia="Times New Roman" w:hAnsi="-webkit-standard"/>
                <w:color w:val="000000"/>
                <w:sz w:val="20"/>
                <w:szCs w:val="20"/>
              </w:rPr>
            </w:pPr>
            <w:r w:rsidRPr="003D7280">
              <w:rPr>
                <w:rFonts w:ascii="-webkit-standard" w:eastAsia="Times New Roman" w:hAnsi="-webkit-standard"/>
                <w:color w:val="000000"/>
                <w:sz w:val="20"/>
                <w:szCs w:val="20"/>
              </w:rPr>
              <w:t>25 (71.4%)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479DC92F" w14:textId="77777777" w:rsidR="0073600A" w:rsidRPr="003D7280" w:rsidRDefault="0073600A" w:rsidP="008459FF">
            <w:pPr>
              <w:rPr>
                <w:rFonts w:ascii="Palatino" w:hAnsi="Palatino"/>
                <w:b/>
                <w:sz w:val="20"/>
                <w:szCs w:val="20"/>
              </w:rPr>
            </w:pPr>
          </w:p>
        </w:tc>
      </w:tr>
      <w:tr w:rsidR="0073600A" w:rsidRPr="003D7280" w14:paraId="40BCA2F9" w14:textId="77777777" w:rsidTr="00AE1C39">
        <w:trPr>
          <w:trHeight w:val="300"/>
          <w:jc w:val="center"/>
        </w:trPr>
        <w:tc>
          <w:tcPr>
            <w:tcW w:w="3550" w:type="dxa"/>
            <w:shd w:val="clear" w:color="auto" w:fill="auto"/>
            <w:noWrap/>
            <w:vAlign w:val="center"/>
          </w:tcPr>
          <w:p w14:paraId="6F65FC54" w14:textId="6503C6F3" w:rsidR="0073600A" w:rsidRPr="003D7280" w:rsidRDefault="0073600A" w:rsidP="008459FF">
            <w:pPr>
              <w:rPr>
                <w:rFonts w:ascii="Palatino" w:eastAsia="Times New Roman" w:hAnsi="Palatino"/>
                <w:color w:val="000000"/>
                <w:sz w:val="20"/>
                <w:szCs w:val="20"/>
              </w:rPr>
            </w:pPr>
            <w:r w:rsidRPr="003D7280">
              <w:rPr>
                <w:rFonts w:ascii="Palatino" w:hAnsi="Palatino"/>
                <w:sz w:val="20"/>
                <w:szCs w:val="20"/>
              </w:rPr>
              <w:t xml:space="preserve">  </w:t>
            </w:r>
            <w:r w:rsidRPr="003D7280">
              <w:rPr>
                <w:rFonts w:ascii="Palatino" w:hAnsi="Palatino"/>
                <w:i/>
                <w:sz w:val="20"/>
                <w:szCs w:val="20"/>
              </w:rPr>
              <w:t>M. abscessus</w:t>
            </w:r>
          </w:p>
        </w:tc>
        <w:tc>
          <w:tcPr>
            <w:tcW w:w="1520" w:type="dxa"/>
            <w:vAlign w:val="bottom"/>
          </w:tcPr>
          <w:p w14:paraId="1DB2DE08" w14:textId="5874B8FF" w:rsidR="0073600A" w:rsidRPr="003D7280" w:rsidRDefault="0073600A" w:rsidP="00AE1C39">
            <w:pPr>
              <w:rPr>
                <w:rFonts w:ascii="Palatino" w:eastAsia="Times New Roman" w:hAnsi="Palatino"/>
                <w:color w:val="000000"/>
                <w:sz w:val="20"/>
                <w:szCs w:val="20"/>
              </w:rPr>
            </w:pPr>
            <w:r w:rsidRPr="003D7280">
              <w:rPr>
                <w:rFonts w:ascii="-webkit-standard" w:eastAsia="Times New Roman" w:hAnsi="-webkit-standard"/>
                <w:color w:val="000000"/>
                <w:sz w:val="20"/>
                <w:szCs w:val="20"/>
              </w:rPr>
              <w:t>8 (12.9%)</w:t>
            </w:r>
          </w:p>
        </w:tc>
        <w:tc>
          <w:tcPr>
            <w:tcW w:w="1520" w:type="dxa"/>
            <w:shd w:val="clear" w:color="auto" w:fill="auto"/>
            <w:noWrap/>
            <w:vAlign w:val="bottom"/>
          </w:tcPr>
          <w:p w14:paraId="368E087E" w14:textId="10E9EACD" w:rsidR="0073600A" w:rsidRPr="003D7280" w:rsidRDefault="0073600A" w:rsidP="008459FF">
            <w:pPr>
              <w:rPr>
                <w:rFonts w:ascii="Palatino" w:eastAsia="Times New Roman" w:hAnsi="Palatino"/>
                <w:color w:val="000000"/>
                <w:sz w:val="20"/>
                <w:szCs w:val="20"/>
              </w:rPr>
            </w:pPr>
            <w:r w:rsidRPr="003D7280">
              <w:rPr>
                <w:rFonts w:ascii="-webkit-standard" w:eastAsia="Times New Roman" w:hAnsi="-webkit-standard"/>
                <w:color w:val="000000"/>
                <w:sz w:val="20"/>
                <w:szCs w:val="20"/>
              </w:rPr>
              <w:t>1 (12.5%)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1E8ABDC" w14:textId="78E17DFB" w:rsidR="0073600A" w:rsidRPr="003D7280" w:rsidRDefault="0073600A" w:rsidP="008459FF">
            <w:pPr>
              <w:rPr>
                <w:rFonts w:ascii="Palatino" w:eastAsia="Times New Roman" w:hAnsi="Palatino"/>
                <w:color w:val="000000"/>
                <w:sz w:val="20"/>
                <w:szCs w:val="20"/>
              </w:rPr>
            </w:pPr>
            <w:r w:rsidRPr="003D7280">
              <w:rPr>
                <w:rFonts w:ascii="-webkit-standard" w:eastAsia="Times New Roman" w:hAnsi="-webkit-standard"/>
                <w:color w:val="000000"/>
                <w:sz w:val="20"/>
                <w:szCs w:val="20"/>
              </w:rPr>
              <w:t>2 (10.5%)</w:t>
            </w:r>
          </w:p>
        </w:tc>
        <w:tc>
          <w:tcPr>
            <w:tcW w:w="1344" w:type="dxa"/>
            <w:shd w:val="clear" w:color="auto" w:fill="auto"/>
            <w:noWrap/>
            <w:vAlign w:val="bottom"/>
          </w:tcPr>
          <w:p w14:paraId="5615C17B" w14:textId="7DAAF945" w:rsidR="0073600A" w:rsidRPr="003D7280" w:rsidRDefault="0073600A" w:rsidP="008459FF">
            <w:pPr>
              <w:rPr>
                <w:rFonts w:ascii="Palatino" w:eastAsia="Times New Roman" w:hAnsi="Palatino"/>
                <w:color w:val="000000"/>
                <w:sz w:val="20"/>
                <w:szCs w:val="20"/>
              </w:rPr>
            </w:pPr>
            <w:r w:rsidRPr="003D7280">
              <w:rPr>
                <w:rFonts w:ascii="-webkit-standard" w:eastAsia="Times New Roman" w:hAnsi="-webkit-standard"/>
                <w:color w:val="000000"/>
                <w:sz w:val="20"/>
                <w:szCs w:val="20"/>
              </w:rPr>
              <w:t>5 (14.3%)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1BAC6C1F" w14:textId="77777777" w:rsidR="0073600A" w:rsidRPr="003D7280" w:rsidRDefault="0073600A" w:rsidP="008459FF">
            <w:pPr>
              <w:rPr>
                <w:rFonts w:ascii="Palatino" w:hAnsi="Palatino"/>
                <w:b/>
                <w:sz w:val="20"/>
                <w:szCs w:val="20"/>
              </w:rPr>
            </w:pPr>
          </w:p>
        </w:tc>
      </w:tr>
      <w:tr w:rsidR="0073600A" w:rsidRPr="003D7280" w14:paraId="00F91B1C" w14:textId="77777777" w:rsidTr="00AE1C39">
        <w:trPr>
          <w:trHeight w:val="300"/>
          <w:jc w:val="center"/>
        </w:trPr>
        <w:tc>
          <w:tcPr>
            <w:tcW w:w="3550" w:type="dxa"/>
            <w:shd w:val="clear" w:color="auto" w:fill="auto"/>
            <w:noWrap/>
            <w:vAlign w:val="center"/>
          </w:tcPr>
          <w:p w14:paraId="5DA9FF89" w14:textId="3007351A" w:rsidR="0073600A" w:rsidRPr="003D7280" w:rsidRDefault="0073600A" w:rsidP="008459FF">
            <w:pPr>
              <w:rPr>
                <w:rFonts w:ascii="Palatino" w:eastAsia="Times New Roman" w:hAnsi="Palatino"/>
                <w:color w:val="000000"/>
                <w:sz w:val="20"/>
                <w:szCs w:val="20"/>
              </w:rPr>
            </w:pPr>
            <w:r w:rsidRPr="003D7280">
              <w:rPr>
                <w:rFonts w:ascii="Palatino" w:hAnsi="Palatino"/>
                <w:i/>
                <w:sz w:val="20"/>
                <w:szCs w:val="20"/>
              </w:rPr>
              <w:t xml:space="preserve">  M. kansasii</w:t>
            </w:r>
          </w:p>
        </w:tc>
        <w:tc>
          <w:tcPr>
            <w:tcW w:w="1520" w:type="dxa"/>
            <w:vAlign w:val="bottom"/>
          </w:tcPr>
          <w:p w14:paraId="42BCD1F5" w14:textId="785B9837" w:rsidR="0073600A" w:rsidRPr="003D7280" w:rsidRDefault="0073600A" w:rsidP="00AE1C39">
            <w:pPr>
              <w:rPr>
                <w:rFonts w:ascii="Palatino" w:eastAsia="Times New Roman" w:hAnsi="Palatino"/>
                <w:color w:val="000000"/>
                <w:sz w:val="20"/>
                <w:szCs w:val="20"/>
              </w:rPr>
            </w:pPr>
            <w:r w:rsidRPr="003D7280">
              <w:rPr>
                <w:rFonts w:ascii="-webkit-standard" w:eastAsia="Times New Roman" w:hAnsi="-webkit-standard"/>
                <w:color w:val="000000"/>
                <w:sz w:val="20"/>
                <w:szCs w:val="20"/>
              </w:rPr>
              <w:t>1 (1.6%)</w:t>
            </w:r>
          </w:p>
        </w:tc>
        <w:tc>
          <w:tcPr>
            <w:tcW w:w="1520" w:type="dxa"/>
            <w:shd w:val="clear" w:color="auto" w:fill="auto"/>
            <w:noWrap/>
            <w:vAlign w:val="bottom"/>
          </w:tcPr>
          <w:p w14:paraId="5DBD0402" w14:textId="6CEB7834" w:rsidR="0073600A" w:rsidRPr="003D7280" w:rsidRDefault="0073600A" w:rsidP="008459FF">
            <w:pPr>
              <w:rPr>
                <w:rFonts w:ascii="Palatino" w:eastAsia="Times New Roman" w:hAnsi="Palatino"/>
                <w:color w:val="000000"/>
                <w:sz w:val="20"/>
                <w:szCs w:val="20"/>
              </w:rPr>
            </w:pPr>
            <w:r w:rsidRPr="003D7280">
              <w:rPr>
                <w:rFonts w:ascii="-webkit-standard" w:eastAsia="Times New Roman" w:hAnsi="-webkit-standard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74FA761" w14:textId="206F5768" w:rsidR="0073600A" w:rsidRPr="003D7280" w:rsidRDefault="0073600A" w:rsidP="008459FF">
            <w:pPr>
              <w:rPr>
                <w:rFonts w:ascii="Palatino" w:eastAsia="Times New Roman" w:hAnsi="Palatino"/>
                <w:color w:val="000000"/>
                <w:sz w:val="20"/>
                <w:szCs w:val="20"/>
              </w:rPr>
            </w:pPr>
            <w:r w:rsidRPr="003D7280">
              <w:rPr>
                <w:rFonts w:ascii="-webkit-standard" w:eastAsia="Times New Roman" w:hAnsi="-webkit-standard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344" w:type="dxa"/>
            <w:shd w:val="clear" w:color="auto" w:fill="auto"/>
            <w:noWrap/>
            <w:vAlign w:val="bottom"/>
          </w:tcPr>
          <w:p w14:paraId="05D5083D" w14:textId="6A78F5A3" w:rsidR="0073600A" w:rsidRPr="003D7280" w:rsidRDefault="0073600A" w:rsidP="008459FF">
            <w:pPr>
              <w:rPr>
                <w:rFonts w:ascii="Palatino" w:eastAsia="Times New Roman" w:hAnsi="Palatino"/>
                <w:color w:val="000000"/>
                <w:sz w:val="20"/>
                <w:szCs w:val="20"/>
              </w:rPr>
            </w:pPr>
            <w:r w:rsidRPr="003D7280">
              <w:rPr>
                <w:rFonts w:ascii="-webkit-standard" w:eastAsia="Times New Roman" w:hAnsi="-webkit-standard"/>
                <w:color w:val="000000"/>
                <w:sz w:val="20"/>
                <w:szCs w:val="20"/>
              </w:rPr>
              <w:t>1 (2.9%)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58A9B106" w14:textId="77777777" w:rsidR="0073600A" w:rsidRPr="003D7280" w:rsidRDefault="0073600A" w:rsidP="008459FF">
            <w:pPr>
              <w:rPr>
                <w:rFonts w:ascii="Palatino" w:hAnsi="Palatino"/>
                <w:b/>
                <w:sz w:val="20"/>
                <w:szCs w:val="20"/>
              </w:rPr>
            </w:pPr>
          </w:p>
        </w:tc>
      </w:tr>
      <w:tr w:rsidR="0073600A" w:rsidRPr="003D7280" w14:paraId="0D109E63" w14:textId="77777777" w:rsidTr="00AE1C39">
        <w:trPr>
          <w:trHeight w:val="300"/>
          <w:jc w:val="center"/>
        </w:trPr>
        <w:tc>
          <w:tcPr>
            <w:tcW w:w="3550" w:type="dxa"/>
            <w:shd w:val="clear" w:color="auto" w:fill="auto"/>
            <w:noWrap/>
            <w:vAlign w:val="center"/>
          </w:tcPr>
          <w:p w14:paraId="40C40A33" w14:textId="4D21FE7B" w:rsidR="0073600A" w:rsidRPr="003D7280" w:rsidRDefault="0073600A" w:rsidP="008459FF">
            <w:pPr>
              <w:rPr>
                <w:rFonts w:ascii="Palatino" w:eastAsia="Times New Roman" w:hAnsi="Palatino"/>
                <w:color w:val="000000"/>
                <w:sz w:val="20"/>
                <w:szCs w:val="20"/>
              </w:rPr>
            </w:pPr>
            <w:r w:rsidRPr="003D7280">
              <w:rPr>
                <w:rFonts w:ascii="Palatino" w:hAnsi="Palatino"/>
                <w:i/>
                <w:sz w:val="20"/>
                <w:szCs w:val="20"/>
              </w:rPr>
              <w:t xml:space="preserve">  M. xenopi</w:t>
            </w:r>
          </w:p>
        </w:tc>
        <w:tc>
          <w:tcPr>
            <w:tcW w:w="1520" w:type="dxa"/>
            <w:vAlign w:val="bottom"/>
          </w:tcPr>
          <w:p w14:paraId="129D1ED6" w14:textId="00770756" w:rsidR="0073600A" w:rsidRPr="003D7280" w:rsidRDefault="0073600A" w:rsidP="00AE1C39">
            <w:pPr>
              <w:rPr>
                <w:rFonts w:ascii="Palatino" w:eastAsia="Times New Roman" w:hAnsi="Palatino"/>
                <w:color w:val="000000"/>
                <w:sz w:val="20"/>
                <w:szCs w:val="20"/>
              </w:rPr>
            </w:pPr>
            <w:r w:rsidRPr="003D7280">
              <w:rPr>
                <w:rFonts w:ascii="-webkit-standard" w:eastAsia="Times New Roman" w:hAnsi="-webkit-standard"/>
                <w:color w:val="000000"/>
                <w:sz w:val="20"/>
                <w:szCs w:val="20"/>
              </w:rPr>
              <w:t>1 (1.6%)</w:t>
            </w:r>
          </w:p>
        </w:tc>
        <w:tc>
          <w:tcPr>
            <w:tcW w:w="1520" w:type="dxa"/>
            <w:shd w:val="clear" w:color="auto" w:fill="auto"/>
            <w:noWrap/>
            <w:vAlign w:val="bottom"/>
          </w:tcPr>
          <w:p w14:paraId="3BC82D8E" w14:textId="71612F81" w:rsidR="0073600A" w:rsidRPr="003D7280" w:rsidRDefault="0073600A" w:rsidP="008459FF">
            <w:pPr>
              <w:rPr>
                <w:rFonts w:ascii="Palatino" w:eastAsia="Times New Roman" w:hAnsi="Palatino"/>
                <w:color w:val="000000"/>
                <w:sz w:val="20"/>
                <w:szCs w:val="20"/>
              </w:rPr>
            </w:pPr>
            <w:r w:rsidRPr="003D7280">
              <w:rPr>
                <w:rFonts w:ascii="-webkit-standard" w:eastAsia="Times New Roman" w:hAnsi="-webkit-standard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9887110" w14:textId="386849B9" w:rsidR="0073600A" w:rsidRPr="003D7280" w:rsidRDefault="0073600A" w:rsidP="008459FF">
            <w:pPr>
              <w:rPr>
                <w:rFonts w:ascii="Palatino" w:eastAsia="Times New Roman" w:hAnsi="Palatino"/>
                <w:color w:val="000000"/>
                <w:sz w:val="20"/>
                <w:szCs w:val="20"/>
              </w:rPr>
            </w:pPr>
            <w:r w:rsidRPr="003D7280">
              <w:rPr>
                <w:rFonts w:ascii="-webkit-standard" w:eastAsia="Times New Roman" w:hAnsi="-webkit-standard"/>
                <w:color w:val="000000"/>
                <w:sz w:val="20"/>
                <w:szCs w:val="20"/>
              </w:rPr>
              <w:t>1 (5.3%)</w:t>
            </w:r>
          </w:p>
        </w:tc>
        <w:tc>
          <w:tcPr>
            <w:tcW w:w="1344" w:type="dxa"/>
            <w:shd w:val="clear" w:color="auto" w:fill="auto"/>
            <w:noWrap/>
            <w:vAlign w:val="bottom"/>
          </w:tcPr>
          <w:p w14:paraId="5266296F" w14:textId="13E105C4" w:rsidR="0073600A" w:rsidRPr="003D7280" w:rsidRDefault="0073600A" w:rsidP="008459FF">
            <w:pPr>
              <w:rPr>
                <w:rFonts w:ascii="Palatino" w:eastAsia="Times New Roman" w:hAnsi="Palatino"/>
                <w:color w:val="000000"/>
                <w:sz w:val="20"/>
                <w:szCs w:val="20"/>
              </w:rPr>
            </w:pPr>
            <w:r w:rsidRPr="003D7280">
              <w:rPr>
                <w:rFonts w:ascii="-webkit-standard" w:eastAsia="Times New Roman" w:hAnsi="-webkit-standard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34507120" w14:textId="77777777" w:rsidR="0073600A" w:rsidRPr="003D7280" w:rsidRDefault="0073600A" w:rsidP="008459FF">
            <w:pPr>
              <w:rPr>
                <w:rFonts w:ascii="Palatino" w:hAnsi="Palatino"/>
                <w:b/>
                <w:sz w:val="20"/>
                <w:szCs w:val="20"/>
              </w:rPr>
            </w:pPr>
          </w:p>
        </w:tc>
      </w:tr>
      <w:tr w:rsidR="0073600A" w:rsidRPr="003D7280" w14:paraId="6466B9E4" w14:textId="77777777" w:rsidTr="00AE1C39">
        <w:trPr>
          <w:trHeight w:val="300"/>
          <w:jc w:val="center"/>
        </w:trPr>
        <w:tc>
          <w:tcPr>
            <w:tcW w:w="3550" w:type="dxa"/>
            <w:shd w:val="clear" w:color="auto" w:fill="auto"/>
            <w:noWrap/>
            <w:vAlign w:val="center"/>
          </w:tcPr>
          <w:p w14:paraId="358EFC79" w14:textId="6CEB5648" w:rsidR="0073600A" w:rsidRPr="003D7280" w:rsidRDefault="0073600A" w:rsidP="008459FF">
            <w:pPr>
              <w:rPr>
                <w:rFonts w:ascii="Palatino" w:eastAsia="Times New Roman" w:hAnsi="Palatino"/>
                <w:color w:val="000000"/>
                <w:sz w:val="20"/>
                <w:szCs w:val="20"/>
              </w:rPr>
            </w:pPr>
            <w:r w:rsidRPr="003D7280">
              <w:rPr>
                <w:rFonts w:ascii="Palatino" w:hAnsi="Palatino"/>
                <w:b/>
                <w:sz w:val="20"/>
                <w:szCs w:val="20"/>
              </w:rPr>
              <w:t xml:space="preserve">  </w:t>
            </w:r>
            <w:r w:rsidRPr="003D7280">
              <w:rPr>
                <w:rFonts w:ascii="Palatino" w:hAnsi="Palatino"/>
                <w:sz w:val="20"/>
                <w:szCs w:val="20"/>
              </w:rPr>
              <w:t>Other species</w:t>
            </w:r>
          </w:p>
        </w:tc>
        <w:tc>
          <w:tcPr>
            <w:tcW w:w="1520" w:type="dxa"/>
            <w:vAlign w:val="bottom"/>
          </w:tcPr>
          <w:p w14:paraId="1C75A7E6" w14:textId="421DEBB4" w:rsidR="0073600A" w:rsidRPr="003D7280" w:rsidRDefault="0073600A" w:rsidP="00AE1C39">
            <w:pPr>
              <w:rPr>
                <w:rFonts w:ascii="Palatino" w:eastAsia="Times New Roman" w:hAnsi="Palatino"/>
                <w:color w:val="000000"/>
                <w:sz w:val="20"/>
                <w:szCs w:val="20"/>
              </w:rPr>
            </w:pPr>
            <w:r w:rsidRPr="003D7280">
              <w:rPr>
                <w:rFonts w:ascii="-webkit-standard" w:eastAsia="Times New Roman" w:hAnsi="-webkit-standard"/>
                <w:color w:val="000000"/>
                <w:sz w:val="20"/>
                <w:szCs w:val="20"/>
              </w:rPr>
              <w:t>7 (11.3%)</w:t>
            </w:r>
          </w:p>
        </w:tc>
        <w:tc>
          <w:tcPr>
            <w:tcW w:w="1520" w:type="dxa"/>
            <w:shd w:val="clear" w:color="auto" w:fill="auto"/>
            <w:noWrap/>
            <w:vAlign w:val="bottom"/>
          </w:tcPr>
          <w:p w14:paraId="497882DA" w14:textId="360173F0" w:rsidR="0073600A" w:rsidRPr="003D7280" w:rsidRDefault="0073600A" w:rsidP="008459FF">
            <w:pPr>
              <w:rPr>
                <w:rFonts w:ascii="Palatino" w:eastAsia="Times New Roman" w:hAnsi="Palatino"/>
                <w:color w:val="000000"/>
                <w:sz w:val="20"/>
                <w:szCs w:val="20"/>
              </w:rPr>
            </w:pPr>
            <w:r w:rsidRPr="003D7280">
              <w:rPr>
                <w:rFonts w:ascii="-webkit-standard" w:eastAsia="Times New Roman" w:hAnsi="-webkit-standard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F40B751" w14:textId="005E7BC8" w:rsidR="0073600A" w:rsidRPr="003D7280" w:rsidRDefault="0073600A" w:rsidP="008459FF">
            <w:pPr>
              <w:rPr>
                <w:rFonts w:ascii="Palatino" w:eastAsia="Times New Roman" w:hAnsi="Palatino"/>
                <w:color w:val="000000"/>
                <w:sz w:val="20"/>
                <w:szCs w:val="20"/>
              </w:rPr>
            </w:pPr>
            <w:r w:rsidRPr="003D7280">
              <w:rPr>
                <w:rFonts w:ascii="-webkit-standard" w:eastAsia="Times New Roman" w:hAnsi="-webkit-standard"/>
                <w:color w:val="000000"/>
                <w:sz w:val="20"/>
                <w:szCs w:val="20"/>
              </w:rPr>
              <w:t>3 (15.8%)</w:t>
            </w:r>
          </w:p>
        </w:tc>
        <w:tc>
          <w:tcPr>
            <w:tcW w:w="1344" w:type="dxa"/>
            <w:shd w:val="clear" w:color="auto" w:fill="auto"/>
            <w:noWrap/>
            <w:vAlign w:val="bottom"/>
          </w:tcPr>
          <w:p w14:paraId="60C57B43" w14:textId="1CD912E4" w:rsidR="0073600A" w:rsidRPr="003D7280" w:rsidRDefault="0073600A" w:rsidP="008459FF">
            <w:pPr>
              <w:rPr>
                <w:rFonts w:ascii="Palatino" w:eastAsia="Times New Roman" w:hAnsi="Palatino"/>
                <w:color w:val="000000"/>
                <w:sz w:val="20"/>
                <w:szCs w:val="20"/>
              </w:rPr>
            </w:pPr>
            <w:r w:rsidRPr="003D7280">
              <w:rPr>
                <w:rFonts w:ascii="-webkit-standard" w:eastAsia="Times New Roman" w:hAnsi="-webkit-standard"/>
                <w:color w:val="000000"/>
                <w:sz w:val="20"/>
                <w:szCs w:val="20"/>
              </w:rPr>
              <w:t>4 (11.4%)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13169534" w14:textId="77777777" w:rsidR="0073600A" w:rsidRPr="003D7280" w:rsidRDefault="0073600A" w:rsidP="008459FF">
            <w:pPr>
              <w:rPr>
                <w:rFonts w:ascii="Palatino" w:hAnsi="Palatino"/>
                <w:b/>
                <w:sz w:val="20"/>
                <w:szCs w:val="20"/>
              </w:rPr>
            </w:pPr>
          </w:p>
        </w:tc>
      </w:tr>
    </w:tbl>
    <w:p w14:paraId="23231D5F" w14:textId="77777777" w:rsidR="00125874" w:rsidRPr="003D7280" w:rsidRDefault="00125874" w:rsidP="00BE12CB">
      <w:pPr>
        <w:rPr>
          <w:rFonts w:ascii="Palatino" w:hAnsi="Palatino"/>
          <w:b/>
        </w:rPr>
      </w:pPr>
    </w:p>
    <w:p w14:paraId="178A9B68" w14:textId="77777777" w:rsidR="003557FC" w:rsidRDefault="002B50D4" w:rsidP="00BE12CB">
      <w:pPr>
        <w:rPr>
          <w:rFonts w:ascii="Palatino" w:hAnsi="Palatino"/>
        </w:rPr>
      </w:pPr>
      <w:r w:rsidRPr="003D7280">
        <w:rPr>
          <w:rFonts w:ascii="Palatino" w:hAnsi="Palatino"/>
          <w:b/>
        </w:rPr>
        <w:t xml:space="preserve">Table </w:t>
      </w:r>
      <w:r w:rsidR="00AD701F" w:rsidRPr="003D7280">
        <w:rPr>
          <w:rFonts w:ascii="Palatino" w:hAnsi="Palatino"/>
          <w:b/>
        </w:rPr>
        <w:t>S</w:t>
      </w:r>
      <w:r w:rsidR="00BB346F" w:rsidRPr="003D7280">
        <w:rPr>
          <w:rFonts w:ascii="Palatino" w:hAnsi="Palatino"/>
          <w:b/>
        </w:rPr>
        <w:t>4</w:t>
      </w:r>
      <w:r w:rsidR="00BE12CB" w:rsidRPr="003D7280">
        <w:rPr>
          <w:rFonts w:ascii="Palatino" w:hAnsi="Palatino"/>
          <w:b/>
        </w:rPr>
        <w:t>.</w:t>
      </w:r>
      <w:r w:rsidR="00BE12CB" w:rsidRPr="003D7280">
        <w:rPr>
          <w:rFonts w:ascii="Palatino" w:hAnsi="Palatino"/>
        </w:rPr>
        <w:t xml:space="preserve"> </w:t>
      </w:r>
      <w:r w:rsidR="00061478" w:rsidRPr="003D7280">
        <w:rPr>
          <w:rFonts w:ascii="Palatino" w:hAnsi="Palatino"/>
        </w:rPr>
        <w:t>Clinical characteristics of the Papworth cohort.</w:t>
      </w:r>
    </w:p>
    <w:p w14:paraId="7410D688" w14:textId="77777777" w:rsidR="005A47B5" w:rsidRDefault="005A47B5" w:rsidP="00BE12CB">
      <w:pPr>
        <w:rPr>
          <w:rFonts w:ascii="Palatino" w:hAnsi="Palatino"/>
        </w:rPr>
      </w:pPr>
    </w:p>
    <w:p w14:paraId="43C8ED91" w14:textId="77777777" w:rsidR="00840F0C" w:rsidRDefault="00840F0C" w:rsidP="00840F0C">
      <w:pPr>
        <w:jc w:val="center"/>
        <w:rPr>
          <w:rFonts w:ascii="Palatino" w:hAnsi="Palatino"/>
          <w:b/>
          <w:highlight w:val="yellow"/>
        </w:rPr>
      </w:pPr>
      <w:r>
        <w:rPr>
          <w:rFonts w:ascii="Palatino" w:hAnsi="Palatino"/>
          <w:b/>
          <w:noProof/>
          <w:highlight w:val="yellow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DF23CB2" wp14:editId="277019F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943600" cy="5943600"/>
            <wp:effectExtent l="0" t="0" r="0" b="0"/>
            <wp:wrapTopAndBottom/>
            <wp:docPr id="3" name="Picture 3" descr="../../../LCA_CT_features_BRX_RBH_2JUN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LCA_CT_features_BRX_RBH_2JUN1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BACA5D" w14:textId="0E4EBC47" w:rsidR="00464A91" w:rsidRDefault="00464A91" w:rsidP="00BE12CB">
      <w:pPr>
        <w:rPr>
          <w:rFonts w:ascii="Palatino" w:hAnsi="Palatino"/>
          <w:highlight w:val="yellow"/>
        </w:rPr>
      </w:pPr>
      <w:r w:rsidRPr="00FA1487">
        <w:rPr>
          <w:rFonts w:ascii="Palatino" w:hAnsi="Palatino"/>
          <w:b/>
          <w:highlight w:val="yellow"/>
        </w:rPr>
        <w:t>Figure S2. CT features of latent classes identified in subjects with bronchiectasis in the Royal Brompton cohort.</w:t>
      </w:r>
      <w:r w:rsidRPr="00FA1487">
        <w:rPr>
          <w:rFonts w:ascii="Palatino" w:hAnsi="Palatino"/>
          <w:highlight w:val="yellow"/>
        </w:rPr>
        <w:t xml:space="preserve"> The individual CT features used in the NTM scoring system are shown on the x-axes and the proportion of subjects on the y-axes. Colours represent the severity (low, medium or high), or the presence or absence of the CT feature.</w:t>
      </w:r>
    </w:p>
    <w:p w14:paraId="4BE3EED7" w14:textId="77777777" w:rsidR="00840F0C" w:rsidRDefault="00840F0C" w:rsidP="00BE12CB">
      <w:pPr>
        <w:rPr>
          <w:rFonts w:ascii="Palatino" w:hAnsi="Palatino"/>
          <w:highlight w:val="yellow"/>
        </w:rPr>
      </w:pPr>
    </w:p>
    <w:p w14:paraId="024E8254" w14:textId="77777777" w:rsidR="00840F0C" w:rsidRDefault="00840F0C" w:rsidP="00BE12CB">
      <w:pPr>
        <w:rPr>
          <w:rFonts w:ascii="Palatino" w:hAnsi="Palatino"/>
          <w:highlight w:val="yellow"/>
        </w:rPr>
      </w:pPr>
    </w:p>
    <w:p w14:paraId="7D99B925" w14:textId="77777777" w:rsidR="00840F0C" w:rsidRDefault="00840F0C" w:rsidP="00BE12CB">
      <w:pPr>
        <w:rPr>
          <w:rFonts w:ascii="Palatino" w:hAnsi="Palatino"/>
          <w:highlight w:val="yellow"/>
        </w:rPr>
      </w:pPr>
    </w:p>
    <w:p w14:paraId="4E3CB88A" w14:textId="77777777" w:rsidR="00840F0C" w:rsidRDefault="00840F0C" w:rsidP="00BE12CB">
      <w:pPr>
        <w:rPr>
          <w:rFonts w:ascii="Palatino" w:hAnsi="Palatino"/>
          <w:highlight w:val="yellow"/>
        </w:rPr>
      </w:pPr>
    </w:p>
    <w:p w14:paraId="0A805DCD" w14:textId="77777777" w:rsidR="00840F0C" w:rsidRDefault="00840F0C" w:rsidP="00BE12CB">
      <w:pPr>
        <w:rPr>
          <w:rFonts w:ascii="Palatino" w:hAnsi="Palatino"/>
          <w:highlight w:val="yellow"/>
        </w:rPr>
      </w:pPr>
    </w:p>
    <w:p w14:paraId="799B48E0" w14:textId="77777777" w:rsidR="00840F0C" w:rsidRDefault="00840F0C" w:rsidP="00BE12CB">
      <w:pPr>
        <w:rPr>
          <w:rFonts w:ascii="Palatino" w:hAnsi="Palatino"/>
          <w:highlight w:val="yellow"/>
        </w:rPr>
      </w:pPr>
    </w:p>
    <w:p w14:paraId="5547BD8C" w14:textId="77777777" w:rsidR="00840F0C" w:rsidRDefault="00840F0C" w:rsidP="00BE12CB">
      <w:pPr>
        <w:rPr>
          <w:rFonts w:ascii="Palatino" w:hAnsi="Palatino"/>
          <w:highlight w:val="yellow"/>
        </w:rPr>
      </w:pPr>
    </w:p>
    <w:p w14:paraId="3C3F8D95" w14:textId="77777777" w:rsidR="00840F0C" w:rsidRDefault="00840F0C" w:rsidP="00BE12CB">
      <w:pPr>
        <w:rPr>
          <w:rFonts w:ascii="Palatino" w:hAnsi="Palatino"/>
          <w:highlight w:val="yellow"/>
        </w:rPr>
      </w:pPr>
    </w:p>
    <w:p w14:paraId="6D277248" w14:textId="77777777" w:rsidR="00840F0C" w:rsidRPr="00FA1487" w:rsidRDefault="00840F0C" w:rsidP="00BE12CB">
      <w:pPr>
        <w:rPr>
          <w:rFonts w:ascii="Palatino" w:hAnsi="Palatino"/>
          <w:highlight w:val="yellow"/>
        </w:rPr>
      </w:pPr>
    </w:p>
    <w:p w14:paraId="5C602991" w14:textId="77777777" w:rsidR="005A47B5" w:rsidRDefault="005A47B5" w:rsidP="00BE12CB">
      <w:pPr>
        <w:rPr>
          <w:rFonts w:ascii="Palatino" w:hAnsi="Palatino"/>
          <w:highlight w:val="yellow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07"/>
        <w:gridCol w:w="990"/>
        <w:gridCol w:w="1139"/>
        <w:gridCol w:w="1123"/>
        <w:gridCol w:w="1719"/>
      </w:tblGrid>
      <w:tr w:rsidR="00FA1487" w14:paraId="0A53CA3D" w14:textId="77777777" w:rsidTr="0040578C">
        <w:trPr>
          <w:trHeight w:val="260"/>
          <w:jc w:val="center"/>
        </w:trPr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</w:tcPr>
          <w:p w14:paraId="1B0D2EF8" w14:textId="5C32C9C9" w:rsidR="00FA1487" w:rsidRDefault="00FA1487" w:rsidP="00BE12CB">
            <w:pPr>
              <w:rPr>
                <w:rFonts w:ascii="Palatino" w:hAnsi="Palatino"/>
                <w:highlight w:val="yellow"/>
              </w:rPr>
            </w:pPr>
            <w:r>
              <w:rPr>
                <w:rFonts w:ascii="Palatino" w:hAnsi="Palatino"/>
                <w:highlight w:val="yellow"/>
              </w:rPr>
              <w:t>a)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CFAD45" w14:textId="77777777" w:rsidR="00FA1487" w:rsidRDefault="00FA1487" w:rsidP="00BE12CB">
            <w:pPr>
              <w:rPr>
                <w:rFonts w:ascii="Palatino" w:hAnsi="Palatino"/>
                <w:highlight w:val="yellow"/>
              </w:rPr>
            </w:pPr>
          </w:p>
        </w:tc>
        <w:tc>
          <w:tcPr>
            <w:tcW w:w="3981" w:type="dxa"/>
            <w:gridSpan w:val="3"/>
            <w:tcBorders>
              <w:left w:val="single" w:sz="4" w:space="0" w:color="auto"/>
            </w:tcBorders>
            <w:vAlign w:val="center"/>
          </w:tcPr>
          <w:p w14:paraId="591AA300" w14:textId="4FDBCB64" w:rsidR="00FA1487" w:rsidRDefault="00FA1487" w:rsidP="00FA1487">
            <w:pPr>
              <w:jc w:val="center"/>
              <w:rPr>
                <w:rFonts w:ascii="Palatino" w:hAnsi="Palatino"/>
                <w:highlight w:val="yellow"/>
              </w:rPr>
            </w:pPr>
            <w:r>
              <w:rPr>
                <w:rFonts w:ascii="Palatino" w:hAnsi="Palatino"/>
                <w:highlight w:val="yellow"/>
              </w:rPr>
              <w:t>Original Analysis</w:t>
            </w:r>
          </w:p>
        </w:tc>
      </w:tr>
      <w:tr w:rsidR="00FA1487" w14:paraId="0F835BFD" w14:textId="77777777" w:rsidTr="0040578C">
        <w:trPr>
          <w:jc w:val="center"/>
        </w:trPr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CDEA7A" w14:textId="77777777" w:rsidR="00FA1487" w:rsidRDefault="00FA1487" w:rsidP="00BE12CB">
            <w:pPr>
              <w:rPr>
                <w:rFonts w:ascii="Palatino" w:hAnsi="Palatino"/>
                <w:highlight w:val="yellow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A9243D" w14:textId="77777777" w:rsidR="00FA1487" w:rsidRDefault="00FA1487" w:rsidP="00BE12CB">
            <w:pPr>
              <w:rPr>
                <w:rFonts w:ascii="Palatino" w:hAnsi="Palatino"/>
                <w:highlight w:val="yellow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</w:tcPr>
          <w:p w14:paraId="14DFEA71" w14:textId="5F569FE8" w:rsidR="00FA1487" w:rsidRDefault="00FA1487" w:rsidP="00BE12CB">
            <w:pPr>
              <w:rPr>
                <w:rFonts w:ascii="Palatino" w:hAnsi="Palatino"/>
                <w:highlight w:val="yellow"/>
              </w:rPr>
            </w:pPr>
            <w:r>
              <w:rPr>
                <w:rFonts w:ascii="Palatino" w:hAnsi="Palatino"/>
                <w:highlight w:val="yellow"/>
              </w:rPr>
              <w:t>Cavitary</w:t>
            </w:r>
          </w:p>
        </w:tc>
        <w:tc>
          <w:tcPr>
            <w:tcW w:w="1123" w:type="dxa"/>
          </w:tcPr>
          <w:p w14:paraId="6D319FF4" w14:textId="1941701C" w:rsidR="00FA1487" w:rsidRDefault="00FA1487" w:rsidP="00BE12CB">
            <w:pPr>
              <w:rPr>
                <w:rFonts w:ascii="Palatino" w:hAnsi="Palatino"/>
                <w:highlight w:val="yellow"/>
              </w:rPr>
            </w:pPr>
            <w:r>
              <w:rPr>
                <w:rFonts w:ascii="Palatino" w:hAnsi="Palatino"/>
                <w:highlight w:val="yellow"/>
              </w:rPr>
              <w:t>Nodular</w:t>
            </w:r>
          </w:p>
        </w:tc>
        <w:tc>
          <w:tcPr>
            <w:tcW w:w="1719" w:type="dxa"/>
          </w:tcPr>
          <w:p w14:paraId="23D2489B" w14:textId="7E769A11" w:rsidR="00FA1487" w:rsidRDefault="00FA1487" w:rsidP="00BE12CB">
            <w:pPr>
              <w:rPr>
                <w:rFonts w:ascii="Palatino" w:hAnsi="Palatino"/>
                <w:highlight w:val="yellow"/>
              </w:rPr>
            </w:pPr>
            <w:r>
              <w:rPr>
                <w:rFonts w:ascii="Palatino" w:hAnsi="Palatino"/>
                <w:highlight w:val="yellow"/>
              </w:rPr>
              <w:t>Bronchiectatic</w:t>
            </w:r>
          </w:p>
        </w:tc>
      </w:tr>
      <w:tr w:rsidR="00FA1487" w14:paraId="7BCE7037" w14:textId="77777777" w:rsidTr="0040578C">
        <w:trPr>
          <w:jc w:val="center"/>
        </w:trPr>
        <w:tc>
          <w:tcPr>
            <w:tcW w:w="1807" w:type="dxa"/>
            <w:vMerge w:val="restart"/>
            <w:tcBorders>
              <w:top w:val="single" w:sz="4" w:space="0" w:color="auto"/>
            </w:tcBorders>
            <w:vAlign w:val="center"/>
          </w:tcPr>
          <w:p w14:paraId="3D6CACFC" w14:textId="1AB5CBA7" w:rsidR="00FA1487" w:rsidRDefault="00FA1487" w:rsidP="00FA1487">
            <w:pPr>
              <w:jc w:val="center"/>
              <w:rPr>
                <w:rFonts w:ascii="Palatino" w:hAnsi="Palatino"/>
                <w:highlight w:val="yellow"/>
              </w:rPr>
            </w:pPr>
            <w:r>
              <w:rPr>
                <w:rFonts w:ascii="Palatino" w:hAnsi="Palatino"/>
                <w:highlight w:val="yellow"/>
              </w:rPr>
              <w:t>Bronchiectasis only analysis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0D35229B" w14:textId="54C9D834" w:rsidR="00FA1487" w:rsidRDefault="00FA1487" w:rsidP="00FA1487">
            <w:pPr>
              <w:jc w:val="center"/>
              <w:rPr>
                <w:rFonts w:ascii="Palatino" w:hAnsi="Palatino"/>
                <w:highlight w:val="yellow"/>
              </w:rPr>
            </w:pPr>
            <w:r>
              <w:rPr>
                <w:rFonts w:ascii="Palatino" w:hAnsi="Palatino"/>
                <w:highlight w:val="yellow"/>
              </w:rPr>
              <w:t>Class 1</w:t>
            </w:r>
          </w:p>
        </w:tc>
        <w:tc>
          <w:tcPr>
            <w:tcW w:w="1139" w:type="dxa"/>
            <w:vAlign w:val="center"/>
          </w:tcPr>
          <w:p w14:paraId="4A7D4CBB" w14:textId="3E16A80D" w:rsidR="00FA1487" w:rsidRDefault="00FA1487" w:rsidP="00FA1487">
            <w:pPr>
              <w:jc w:val="center"/>
              <w:rPr>
                <w:rFonts w:ascii="Palatino" w:hAnsi="Palatino"/>
                <w:highlight w:val="yellow"/>
              </w:rPr>
            </w:pPr>
            <w:r>
              <w:rPr>
                <w:rFonts w:ascii="Palatino" w:hAnsi="Palatino"/>
                <w:highlight w:val="yellow"/>
              </w:rPr>
              <w:t>0</w:t>
            </w:r>
          </w:p>
        </w:tc>
        <w:tc>
          <w:tcPr>
            <w:tcW w:w="1123" w:type="dxa"/>
            <w:vAlign w:val="center"/>
          </w:tcPr>
          <w:p w14:paraId="43F57328" w14:textId="0639C3B5" w:rsidR="00FA1487" w:rsidRDefault="00FA1487" w:rsidP="00FA1487">
            <w:pPr>
              <w:jc w:val="center"/>
              <w:rPr>
                <w:rFonts w:ascii="Palatino" w:hAnsi="Palatino"/>
                <w:highlight w:val="yellow"/>
              </w:rPr>
            </w:pPr>
            <w:r>
              <w:rPr>
                <w:rFonts w:ascii="Palatino" w:hAnsi="Palatino"/>
                <w:highlight w:val="yellow"/>
              </w:rPr>
              <w:t>13</w:t>
            </w:r>
          </w:p>
        </w:tc>
        <w:tc>
          <w:tcPr>
            <w:tcW w:w="1719" w:type="dxa"/>
            <w:vAlign w:val="center"/>
          </w:tcPr>
          <w:p w14:paraId="3A4F9B7A" w14:textId="7115A714" w:rsidR="00FA1487" w:rsidRDefault="00FA1487" w:rsidP="00FA1487">
            <w:pPr>
              <w:jc w:val="center"/>
              <w:rPr>
                <w:rFonts w:ascii="Palatino" w:hAnsi="Palatino"/>
                <w:highlight w:val="yellow"/>
              </w:rPr>
            </w:pPr>
            <w:r>
              <w:rPr>
                <w:rFonts w:ascii="Palatino" w:hAnsi="Palatino"/>
                <w:highlight w:val="yellow"/>
              </w:rPr>
              <w:t>12</w:t>
            </w:r>
          </w:p>
        </w:tc>
      </w:tr>
      <w:tr w:rsidR="00FA1487" w14:paraId="3A95E70D" w14:textId="77777777" w:rsidTr="0040578C">
        <w:trPr>
          <w:jc w:val="center"/>
        </w:trPr>
        <w:tc>
          <w:tcPr>
            <w:tcW w:w="1807" w:type="dxa"/>
            <w:vMerge/>
            <w:tcBorders>
              <w:bottom w:val="single" w:sz="4" w:space="0" w:color="auto"/>
            </w:tcBorders>
            <w:vAlign w:val="center"/>
          </w:tcPr>
          <w:p w14:paraId="39B3FA66" w14:textId="77777777" w:rsidR="00FA1487" w:rsidRDefault="00FA1487" w:rsidP="00FA1487">
            <w:pPr>
              <w:jc w:val="center"/>
              <w:rPr>
                <w:rFonts w:ascii="Palatino" w:hAnsi="Palatino"/>
                <w:highlight w:val="yellow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4899DDD1" w14:textId="06AA2F8E" w:rsidR="00FA1487" w:rsidRDefault="00FA1487" w:rsidP="00FA1487">
            <w:pPr>
              <w:jc w:val="center"/>
              <w:rPr>
                <w:rFonts w:ascii="Palatino" w:hAnsi="Palatino"/>
                <w:highlight w:val="yellow"/>
              </w:rPr>
            </w:pPr>
            <w:r>
              <w:rPr>
                <w:rFonts w:ascii="Palatino" w:hAnsi="Palatino"/>
                <w:highlight w:val="yellow"/>
              </w:rPr>
              <w:t>Class 2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vAlign w:val="center"/>
          </w:tcPr>
          <w:p w14:paraId="51DF6EB2" w14:textId="66B7B089" w:rsidR="00FA1487" w:rsidRDefault="00FA1487" w:rsidP="00FA1487">
            <w:pPr>
              <w:jc w:val="center"/>
              <w:rPr>
                <w:rFonts w:ascii="Palatino" w:hAnsi="Palatino"/>
                <w:highlight w:val="yellow"/>
              </w:rPr>
            </w:pPr>
            <w:r>
              <w:rPr>
                <w:rFonts w:ascii="Palatino" w:hAnsi="Palatino"/>
                <w:highlight w:val="yellow"/>
              </w:rPr>
              <w:t>5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14:paraId="03A67F5B" w14:textId="2FFC64CB" w:rsidR="00FA1487" w:rsidRDefault="00FA1487" w:rsidP="00FA1487">
            <w:pPr>
              <w:jc w:val="center"/>
              <w:rPr>
                <w:rFonts w:ascii="Palatino" w:hAnsi="Palatino"/>
                <w:highlight w:val="yellow"/>
              </w:rPr>
            </w:pPr>
            <w:r>
              <w:rPr>
                <w:rFonts w:ascii="Palatino" w:hAnsi="Palatino"/>
                <w:highlight w:val="yellow"/>
              </w:rPr>
              <w:t>0</w:t>
            </w:r>
          </w:p>
        </w:tc>
        <w:tc>
          <w:tcPr>
            <w:tcW w:w="1719" w:type="dxa"/>
            <w:tcBorders>
              <w:bottom w:val="single" w:sz="4" w:space="0" w:color="auto"/>
            </w:tcBorders>
            <w:vAlign w:val="center"/>
          </w:tcPr>
          <w:p w14:paraId="25706D9F" w14:textId="00B37E3E" w:rsidR="00FA1487" w:rsidRDefault="00FA1487" w:rsidP="00FA1487">
            <w:pPr>
              <w:jc w:val="center"/>
              <w:rPr>
                <w:rFonts w:ascii="Palatino" w:hAnsi="Palatino"/>
                <w:highlight w:val="yellow"/>
              </w:rPr>
            </w:pPr>
            <w:r>
              <w:rPr>
                <w:rFonts w:ascii="Palatino" w:hAnsi="Palatino"/>
                <w:highlight w:val="yellow"/>
              </w:rPr>
              <w:t>13</w:t>
            </w:r>
          </w:p>
        </w:tc>
      </w:tr>
      <w:tr w:rsidR="00FA1487" w14:paraId="6AF0A0A8" w14:textId="77777777" w:rsidTr="0040578C">
        <w:trPr>
          <w:jc w:val="center"/>
        </w:trPr>
        <w:tc>
          <w:tcPr>
            <w:tcW w:w="18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59E54C" w14:textId="77777777" w:rsidR="00FA1487" w:rsidRDefault="00FA1487" w:rsidP="00BE12CB">
            <w:pPr>
              <w:rPr>
                <w:rFonts w:ascii="Palatino" w:hAnsi="Palatino"/>
                <w:highlight w:val="yellow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BE8CB8" w14:textId="77777777" w:rsidR="00FA1487" w:rsidRDefault="00FA1487" w:rsidP="00BE12CB">
            <w:pPr>
              <w:rPr>
                <w:rFonts w:ascii="Palatino" w:hAnsi="Palatino"/>
                <w:highlight w:val="yellow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294F34" w14:textId="77777777" w:rsidR="00FA1487" w:rsidRDefault="00FA1487" w:rsidP="00BE12CB">
            <w:pPr>
              <w:rPr>
                <w:rFonts w:ascii="Palatino" w:hAnsi="Palatino"/>
                <w:highlight w:val="yellow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D047FF" w14:textId="77777777" w:rsidR="00FA1487" w:rsidRDefault="00FA1487" w:rsidP="00BE12CB">
            <w:pPr>
              <w:rPr>
                <w:rFonts w:ascii="Palatino" w:hAnsi="Palatino"/>
                <w:highlight w:val="yellow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66CDC5" w14:textId="77777777" w:rsidR="00FA1487" w:rsidRDefault="00FA1487" w:rsidP="00BE12CB">
            <w:pPr>
              <w:rPr>
                <w:rFonts w:ascii="Palatino" w:hAnsi="Palatino"/>
                <w:highlight w:val="yellow"/>
              </w:rPr>
            </w:pPr>
          </w:p>
        </w:tc>
      </w:tr>
      <w:tr w:rsidR="00FA1487" w14:paraId="35893031" w14:textId="77777777" w:rsidTr="0040578C">
        <w:trPr>
          <w:jc w:val="center"/>
        </w:trPr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</w:tcPr>
          <w:p w14:paraId="58F10DB1" w14:textId="2374184F" w:rsidR="00FA1487" w:rsidRDefault="00FA1487" w:rsidP="00BE12CB">
            <w:pPr>
              <w:rPr>
                <w:rFonts w:ascii="Palatino" w:hAnsi="Palatino"/>
                <w:highlight w:val="yellow"/>
              </w:rPr>
            </w:pPr>
            <w:r>
              <w:rPr>
                <w:rFonts w:ascii="Palatino" w:hAnsi="Palatino"/>
                <w:highlight w:val="yellow"/>
              </w:rPr>
              <w:t>b)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A711A6" w14:textId="77777777" w:rsidR="00FA1487" w:rsidRDefault="00FA1487" w:rsidP="00BE12CB">
            <w:pPr>
              <w:rPr>
                <w:rFonts w:ascii="Palatino" w:hAnsi="Palatino"/>
                <w:highlight w:val="yellow"/>
              </w:rPr>
            </w:pPr>
          </w:p>
        </w:tc>
        <w:tc>
          <w:tcPr>
            <w:tcW w:w="3981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F18506" w14:textId="31795616" w:rsidR="00FA1487" w:rsidRDefault="00FA1487" w:rsidP="00FA1487">
            <w:pPr>
              <w:jc w:val="center"/>
              <w:rPr>
                <w:rFonts w:ascii="Palatino" w:hAnsi="Palatino"/>
                <w:highlight w:val="yellow"/>
              </w:rPr>
            </w:pPr>
            <w:r>
              <w:rPr>
                <w:rFonts w:ascii="Palatino" w:hAnsi="Palatino"/>
                <w:highlight w:val="yellow"/>
              </w:rPr>
              <w:t>Original Analysis</w:t>
            </w:r>
          </w:p>
        </w:tc>
      </w:tr>
      <w:tr w:rsidR="00FA1487" w14:paraId="2D52E8CC" w14:textId="77777777" w:rsidTr="0040578C">
        <w:trPr>
          <w:jc w:val="center"/>
        </w:trPr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CDBDB5" w14:textId="77777777" w:rsidR="00FA1487" w:rsidRDefault="00FA1487" w:rsidP="00FA1487">
            <w:pPr>
              <w:jc w:val="center"/>
              <w:rPr>
                <w:rFonts w:ascii="Palatino" w:hAnsi="Palatino"/>
                <w:highlight w:val="yellow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39662" w14:textId="77777777" w:rsidR="00FA1487" w:rsidRDefault="00FA1487" w:rsidP="00FA1487">
            <w:pPr>
              <w:jc w:val="center"/>
              <w:rPr>
                <w:rFonts w:ascii="Palatino" w:hAnsi="Palatino"/>
                <w:highlight w:val="yellow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  <w:vAlign w:val="center"/>
          </w:tcPr>
          <w:p w14:paraId="69DCE7F8" w14:textId="32235516" w:rsidR="00FA1487" w:rsidRDefault="00FA1487" w:rsidP="00FA1487">
            <w:pPr>
              <w:jc w:val="center"/>
              <w:rPr>
                <w:rFonts w:ascii="Palatino" w:hAnsi="Palatino"/>
                <w:highlight w:val="yellow"/>
              </w:rPr>
            </w:pPr>
            <w:r>
              <w:rPr>
                <w:rFonts w:ascii="Palatino" w:hAnsi="Palatino"/>
                <w:highlight w:val="yellow"/>
              </w:rPr>
              <w:t>Cavitary</w:t>
            </w:r>
          </w:p>
        </w:tc>
        <w:tc>
          <w:tcPr>
            <w:tcW w:w="1123" w:type="dxa"/>
            <w:vAlign w:val="center"/>
          </w:tcPr>
          <w:p w14:paraId="5ABC020A" w14:textId="10840A35" w:rsidR="00FA1487" w:rsidRDefault="00FA1487" w:rsidP="00FA1487">
            <w:pPr>
              <w:jc w:val="center"/>
              <w:rPr>
                <w:rFonts w:ascii="Palatino" w:hAnsi="Palatino"/>
                <w:highlight w:val="yellow"/>
              </w:rPr>
            </w:pPr>
            <w:r>
              <w:rPr>
                <w:rFonts w:ascii="Palatino" w:hAnsi="Palatino"/>
                <w:highlight w:val="yellow"/>
              </w:rPr>
              <w:t>Nodular</w:t>
            </w:r>
          </w:p>
        </w:tc>
        <w:tc>
          <w:tcPr>
            <w:tcW w:w="1719" w:type="dxa"/>
            <w:vAlign w:val="center"/>
          </w:tcPr>
          <w:p w14:paraId="79A71784" w14:textId="3488453B" w:rsidR="00FA1487" w:rsidRDefault="00FA1487" w:rsidP="00FA1487">
            <w:pPr>
              <w:jc w:val="center"/>
              <w:rPr>
                <w:rFonts w:ascii="Palatino" w:hAnsi="Palatino"/>
                <w:highlight w:val="yellow"/>
              </w:rPr>
            </w:pPr>
            <w:r>
              <w:rPr>
                <w:rFonts w:ascii="Palatino" w:hAnsi="Palatino"/>
                <w:highlight w:val="yellow"/>
              </w:rPr>
              <w:t>Bronchiectatic</w:t>
            </w:r>
          </w:p>
        </w:tc>
      </w:tr>
      <w:tr w:rsidR="00FA1487" w14:paraId="1920914A" w14:textId="77777777" w:rsidTr="0040578C">
        <w:trPr>
          <w:jc w:val="center"/>
        </w:trPr>
        <w:tc>
          <w:tcPr>
            <w:tcW w:w="1807" w:type="dxa"/>
            <w:vMerge w:val="restart"/>
            <w:tcBorders>
              <w:top w:val="single" w:sz="4" w:space="0" w:color="auto"/>
            </w:tcBorders>
            <w:vAlign w:val="center"/>
          </w:tcPr>
          <w:p w14:paraId="53507AE2" w14:textId="53F54E11" w:rsidR="00FA1487" w:rsidRDefault="00FA1487" w:rsidP="00FA1487">
            <w:pPr>
              <w:jc w:val="center"/>
              <w:rPr>
                <w:rFonts w:ascii="Palatino" w:hAnsi="Palatino"/>
                <w:highlight w:val="yellow"/>
              </w:rPr>
            </w:pPr>
            <w:r>
              <w:rPr>
                <w:rFonts w:ascii="Palatino" w:hAnsi="Palatino"/>
                <w:highlight w:val="yellow"/>
              </w:rPr>
              <w:t>Bronchiectasis only analysis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51871840" w14:textId="44595DE0" w:rsidR="00FA1487" w:rsidRDefault="00FA1487" w:rsidP="00FA1487">
            <w:pPr>
              <w:jc w:val="center"/>
              <w:rPr>
                <w:rFonts w:ascii="Palatino" w:hAnsi="Palatino"/>
                <w:highlight w:val="yellow"/>
              </w:rPr>
            </w:pPr>
            <w:r>
              <w:rPr>
                <w:rFonts w:ascii="Palatino" w:hAnsi="Palatino"/>
                <w:highlight w:val="yellow"/>
              </w:rPr>
              <w:t>Class 1</w:t>
            </w:r>
          </w:p>
        </w:tc>
        <w:tc>
          <w:tcPr>
            <w:tcW w:w="1139" w:type="dxa"/>
            <w:vAlign w:val="center"/>
          </w:tcPr>
          <w:p w14:paraId="46BA3B85" w14:textId="1BEF5B3E" w:rsidR="00FA1487" w:rsidRDefault="001510D9" w:rsidP="00FA1487">
            <w:pPr>
              <w:jc w:val="center"/>
              <w:rPr>
                <w:rFonts w:ascii="Palatino" w:hAnsi="Palatino"/>
                <w:highlight w:val="yellow"/>
              </w:rPr>
            </w:pPr>
            <w:r>
              <w:rPr>
                <w:rFonts w:ascii="Palatino" w:hAnsi="Palatino"/>
                <w:highlight w:val="yellow"/>
              </w:rPr>
              <w:t>0</w:t>
            </w:r>
          </w:p>
        </w:tc>
        <w:tc>
          <w:tcPr>
            <w:tcW w:w="1123" w:type="dxa"/>
            <w:vAlign w:val="center"/>
          </w:tcPr>
          <w:p w14:paraId="718A4936" w14:textId="6FAB5BD8" w:rsidR="00FA1487" w:rsidRDefault="001510D9" w:rsidP="00FA1487">
            <w:pPr>
              <w:jc w:val="center"/>
              <w:rPr>
                <w:rFonts w:ascii="Palatino" w:hAnsi="Palatino"/>
                <w:highlight w:val="yellow"/>
              </w:rPr>
            </w:pPr>
            <w:r>
              <w:rPr>
                <w:rFonts w:ascii="Palatino" w:hAnsi="Palatino"/>
                <w:highlight w:val="yellow"/>
              </w:rPr>
              <w:t>0</w:t>
            </w:r>
          </w:p>
        </w:tc>
        <w:tc>
          <w:tcPr>
            <w:tcW w:w="1719" w:type="dxa"/>
            <w:vAlign w:val="center"/>
          </w:tcPr>
          <w:p w14:paraId="61278C09" w14:textId="6A3E3605" w:rsidR="00FA1487" w:rsidRDefault="001510D9" w:rsidP="00FA1487">
            <w:pPr>
              <w:jc w:val="center"/>
              <w:rPr>
                <w:rFonts w:ascii="Palatino" w:hAnsi="Palatino"/>
                <w:highlight w:val="yellow"/>
              </w:rPr>
            </w:pPr>
            <w:r>
              <w:rPr>
                <w:rFonts w:ascii="Palatino" w:hAnsi="Palatino"/>
                <w:highlight w:val="yellow"/>
              </w:rPr>
              <w:t>29</w:t>
            </w:r>
          </w:p>
        </w:tc>
      </w:tr>
      <w:tr w:rsidR="00FA1487" w14:paraId="20D029F9" w14:textId="77777777" w:rsidTr="0040578C">
        <w:trPr>
          <w:jc w:val="center"/>
        </w:trPr>
        <w:tc>
          <w:tcPr>
            <w:tcW w:w="1807" w:type="dxa"/>
            <w:vMerge/>
            <w:vAlign w:val="center"/>
          </w:tcPr>
          <w:p w14:paraId="4B93B1C4" w14:textId="77777777" w:rsidR="00FA1487" w:rsidRDefault="00FA1487" w:rsidP="00FA1487">
            <w:pPr>
              <w:jc w:val="center"/>
              <w:rPr>
                <w:rFonts w:ascii="Palatino" w:hAnsi="Palatino"/>
                <w:highlight w:val="yellow"/>
              </w:rPr>
            </w:pPr>
          </w:p>
        </w:tc>
        <w:tc>
          <w:tcPr>
            <w:tcW w:w="990" w:type="dxa"/>
            <w:vAlign w:val="center"/>
          </w:tcPr>
          <w:p w14:paraId="7C17879D" w14:textId="33733F28" w:rsidR="00FA1487" w:rsidRDefault="00FA1487" w:rsidP="00FA1487">
            <w:pPr>
              <w:jc w:val="center"/>
              <w:rPr>
                <w:rFonts w:ascii="Palatino" w:hAnsi="Palatino"/>
                <w:highlight w:val="yellow"/>
              </w:rPr>
            </w:pPr>
            <w:r>
              <w:rPr>
                <w:rFonts w:ascii="Palatino" w:hAnsi="Palatino"/>
                <w:highlight w:val="yellow"/>
              </w:rPr>
              <w:t>Class 2</w:t>
            </w:r>
          </w:p>
        </w:tc>
        <w:tc>
          <w:tcPr>
            <w:tcW w:w="1139" w:type="dxa"/>
            <w:vAlign w:val="center"/>
          </w:tcPr>
          <w:p w14:paraId="2DBA82F4" w14:textId="18F86848" w:rsidR="00FA1487" w:rsidRDefault="0040578C" w:rsidP="00FA1487">
            <w:pPr>
              <w:jc w:val="center"/>
              <w:rPr>
                <w:rFonts w:ascii="Palatino" w:hAnsi="Palatino"/>
                <w:highlight w:val="yellow"/>
              </w:rPr>
            </w:pPr>
            <w:r>
              <w:rPr>
                <w:rFonts w:ascii="Palatino" w:hAnsi="Palatino"/>
                <w:highlight w:val="yellow"/>
              </w:rPr>
              <w:t>0</w:t>
            </w:r>
          </w:p>
        </w:tc>
        <w:tc>
          <w:tcPr>
            <w:tcW w:w="1123" w:type="dxa"/>
            <w:vAlign w:val="center"/>
          </w:tcPr>
          <w:p w14:paraId="673E9A4A" w14:textId="30B7DF25" w:rsidR="00FA1487" w:rsidRDefault="0040578C" w:rsidP="00FA1487">
            <w:pPr>
              <w:jc w:val="center"/>
              <w:rPr>
                <w:rFonts w:ascii="Palatino" w:hAnsi="Palatino"/>
                <w:highlight w:val="yellow"/>
              </w:rPr>
            </w:pPr>
            <w:r>
              <w:rPr>
                <w:rFonts w:ascii="Palatino" w:hAnsi="Palatino"/>
                <w:highlight w:val="yellow"/>
              </w:rPr>
              <w:t>9</w:t>
            </w:r>
          </w:p>
        </w:tc>
        <w:tc>
          <w:tcPr>
            <w:tcW w:w="1719" w:type="dxa"/>
            <w:vAlign w:val="center"/>
          </w:tcPr>
          <w:p w14:paraId="67B1E5F1" w14:textId="0CC563D5" w:rsidR="00FA1487" w:rsidRDefault="0040578C" w:rsidP="00FA1487">
            <w:pPr>
              <w:jc w:val="center"/>
              <w:rPr>
                <w:rFonts w:ascii="Palatino" w:hAnsi="Palatino"/>
                <w:highlight w:val="yellow"/>
              </w:rPr>
            </w:pPr>
            <w:r>
              <w:rPr>
                <w:rFonts w:ascii="Palatino" w:hAnsi="Palatino"/>
                <w:highlight w:val="yellow"/>
              </w:rPr>
              <w:t>0</w:t>
            </w:r>
          </w:p>
        </w:tc>
      </w:tr>
      <w:tr w:rsidR="00FA1487" w14:paraId="1F2C8786" w14:textId="77777777" w:rsidTr="0040578C">
        <w:trPr>
          <w:jc w:val="center"/>
        </w:trPr>
        <w:tc>
          <w:tcPr>
            <w:tcW w:w="1807" w:type="dxa"/>
            <w:vMerge/>
          </w:tcPr>
          <w:p w14:paraId="036B039B" w14:textId="77777777" w:rsidR="00FA1487" w:rsidRDefault="00FA1487" w:rsidP="00BE12CB">
            <w:pPr>
              <w:rPr>
                <w:rFonts w:ascii="Palatino" w:hAnsi="Palatino"/>
                <w:highlight w:val="yellow"/>
              </w:rPr>
            </w:pPr>
          </w:p>
        </w:tc>
        <w:tc>
          <w:tcPr>
            <w:tcW w:w="990" w:type="dxa"/>
            <w:vAlign w:val="center"/>
          </w:tcPr>
          <w:p w14:paraId="3B75F367" w14:textId="674AA0C5" w:rsidR="00FA1487" w:rsidRDefault="00FA1487" w:rsidP="00FA1487">
            <w:pPr>
              <w:jc w:val="center"/>
              <w:rPr>
                <w:rFonts w:ascii="Palatino" w:hAnsi="Palatino"/>
                <w:highlight w:val="yellow"/>
              </w:rPr>
            </w:pPr>
            <w:r>
              <w:rPr>
                <w:rFonts w:ascii="Palatino" w:hAnsi="Palatino"/>
                <w:highlight w:val="yellow"/>
              </w:rPr>
              <w:t>Class 3</w:t>
            </w:r>
          </w:p>
        </w:tc>
        <w:tc>
          <w:tcPr>
            <w:tcW w:w="1139" w:type="dxa"/>
            <w:vAlign w:val="center"/>
          </w:tcPr>
          <w:p w14:paraId="370782B2" w14:textId="3A7EF350" w:rsidR="00FA1487" w:rsidRDefault="001510D9" w:rsidP="00FA1487">
            <w:pPr>
              <w:jc w:val="center"/>
              <w:rPr>
                <w:rFonts w:ascii="Palatino" w:hAnsi="Palatino"/>
                <w:highlight w:val="yellow"/>
              </w:rPr>
            </w:pPr>
            <w:r>
              <w:rPr>
                <w:rFonts w:ascii="Palatino" w:hAnsi="Palatino"/>
                <w:highlight w:val="yellow"/>
              </w:rPr>
              <w:t>5</w:t>
            </w:r>
          </w:p>
        </w:tc>
        <w:tc>
          <w:tcPr>
            <w:tcW w:w="1123" w:type="dxa"/>
            <w:vAlign w:val="center"/>
          </w:tcPr>
          <w:p w14:paraId="362DBD0F" w14:textId="166BFFD6" w:rsidR="00FA1487" w:rsidRDefault="001510D9" w:rsidP="00FA1487">
            <w:pPr>
              <w:jc w:val="center"/>
              <w:rPr>
                <w:rFonts w:ascii="Palatino" w:hAnsi="Palatino"/>
                <w:highlight w:val="yellow"/>
              </w:rPr>
            </w:pPr>
            <w:r>
              <w:rPr>
                <w:rFonts w:ascii="Palatino" w:hAnsi="Palatino"/>
                <w:highlight w:val="yellow"/>
              </w:rPr>
              <w:t>1</w:t>
            </w:r>
          </w:p>
        </w:tc>
        <w:tc>
          <w:tcPr>
            <w:tcW w:w="1719" w:type="dxa"/>
            <w:vAlign w:val="center"/>
          </w:tcPr>
          <w:p w14:paraId="13BAAC7D" w14:textId="263C16AA" w:rsidR="00FA1487" w:rsidRDefault="001510D9" w:rsidP="00FA1487">
            <w:pPr>
              <w:jc w:val="center"/>
              <w:rPr>
                <w:rFonts w:ascii="Palatino" w:hAnsi="Palatino"/>
                <w:highlight w:val="yellow"/>
              </w:rPr>
            </w:pPr>
            <w:r>
              <w:rPr>
                <w:rFonts w:ascii="Palatino" w:hAnsi="Palatino"/>
                <w:highlight w:val="yellow"/>
              </w:rPr>
              <w:t>1</w:t>
            </w:r>
          </w:p>
        </w:tc>
      </w:tr>
    </w:tbl>
    <w:p w14:paraId="151464E7" w14:textId="77777777" w:rsidR="00FA1487" w:rsidRPr="00FA1487" w:rsidRDefault="00FA1487" w:rsidP="00BE12CB">
      <w:pPr>
        <w:rPr>
          <w:rFonts w:ascii="Palatino" w:hAnsi="Palatino"/>
          <w:highlight w:val="yellow"/>
        </w:rPr>
      </w:pPr>
    </w:p>
    <w:p w14:paraId="528A557C" w14:textId="77777777" w:rsidR="005A47B5" w:rsidRDefault="005A47B5" w:rsidP="00BE12CB">
      <w:pPr>
        <w:rPr>
          <w:rFonts w:ascii="Palatino" w:hAnsi="Palatino"/>
          <w:highlight w:val="yellow"/>
        </w:rPr>
      </w:pPr>
    </w:p>
    <w:p w14:paraId="14DD5910" w14:textId="4370D596" w:rsidR="00FA1487" w:rsidRPr="001510D9" w:rsidRDefault="00FA1487" w:rsidP="00BE12CB">
      <w:pPr>
        <w:rPr>
          <w:rFonts w:ascii="Palatino" w:hAnsi="Palatino"/>
          <w:highlight w:val="yellow"/>
        </w:rPr>
      </w:pPr>
      <w:r w:rsidRPr="001510D9">
        <w:rPr>
          <w:rFonts w:ascii="Palatino" w:hAnsi="Palatino"/>
          <w:b/>
          <w:highlight w:val="yellow"/>
        </w:rPr>
        <w:t xml:space="preserve">Table S5. </w:t>
      </w:r>
      <w:r w:rsidR="0040578C" w:rsidRPr="001510D9">
        <w:rPr>
          <w:rFonts w:ascii="Palatino" w:hAnsi="Palatino"/>
          <w:b/>
          <w:highlight w:val="yellow"/>
        </w:rPr>
        <w:t xml:space="preserve">Comparison of latent class membership in bronchiectasis subgroup analysis versus original analysis of </w:t>
      </w:r>
      <w:r w:rsidR="001510D9" w:rsidRPr="001510D9">
        <w:rPr>
          <w:rFonts w:ascii="Palatino" w:hAnsi="Palatino"/>
          <w:b/>
          <w:highlight w:val="yellow"/>
        </w:rPr>
        <w:t xml:space="preserve">the </w:t>
      </w:r>
      <w:r w:rsidR="0040578C" w:rsidRPr="001510D9">
        <w:rPr>
          <w:rFonts w:ascii="Palatino" w:hAnsi="Palatino"/>
          <w:b/>
          <w:highlight w:val="yellow"/>
        </w:rPr>
        <w:t xml:space="preserve">a) Brompton </w:t>
      </w:r>
      <w:r w:rsidR="001510D9" w:rsidRPr="001510D9">
        <w:rPr>
          <w:rFonts w:ascii="Palatino" w:hAnsi="Palatino"/>
          <w:b/>
          <w:highlight w:val="yellow"/>
        </w:rPr>
        <w:t>and b) Papworth cohorts.</w:t>
      </w:r>
    </w:p>
    <w:p w14:paraId="0AAE7BDB" w14:textId="5146AEFE" w:rsidR="00FA1487" w:rsidRPr="00FA1487" w:rsidRDefault="00840F0C" w:rsidP="00BE12CB">
      <w:pPr>
        <w:rPr>
          <w:rFonts w:ascii="Palatino" w:hAnsi="Palatino"/>
          <w:highlight w:val="yellow"/>
        </w:rPr>
      </w:pPr>
      <w:r>
        <w:rPr>
          <w:rFonts w:ascii="Palatino" w:hAnsi="Palatino"/>
          <w:noProof/>
          <w:highlight w:val="yellow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5A6628B2" wp14:editId="71E6E3A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943600" cy="5943600"/>
            <wp:effectExtent l="0" t="0" r="0" b="0"/>
            <wp:wrapTopAndBottom/>
            <wp:docPr id="2" name="Picture 2" descr="../../../PAPWORTH%20DATA/LCA_CT_features_BRX_PAP_2JUN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PAPWORTH%20DATA/LCA_CT_features_BRX_PAP_2JUN1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5EC32D" w14:textId="245D19C0" w:rsidR="003557FC" w:rsidRDefault="005A47B5" w:rsidP="00464A91">
      <w:pPr>
        <w:rPr>
          <w:rFonts w:ascii="Palatino" w:hAnsi="Palatino"/>
        </w:rPr>
      </w:pPr>
      <w:r w:rsidRPr="00FA1487">
        <w:rPr>
          <w:rFonts w:ascii="Palatino" w:hAnsi="Palatino"/>
          <w:b/>
          <w:highlight w:val="yellow"/>
        </w:rPr>
        <w:t xml:space="preserve">Figure S3. </w:t>
      </w:r>
      <w:r w:rsidR="00464A91" w:rsidRPr="00FA1487">
        <w:rPr>
          <w:rFonts w:ascii="Palatino" w:hAnsi="Palatino"/>
          <w:b/>
          <w:highlight w:val="yellow"/>
        </w:rPr>
        <w:t>CT features of latent classes identified in subjects with bronchiectasis in the Papworth cohort.</w:t>
      </w:r>
      <w:r w:rsidR="00464A91" w:rsidRPr="00FA1487">
        <w:rPr>
          <w:rFonts w:ascii="Palatino" w:hAnsi="Palatino"/>
          <w:highlight w:val="yellow"/>
        </w:rPr>
        <w:t xml:space="preserve"> The individual CT features used in the NTM scoring system are shown on the x-axes and the proportion of subjects on the y-axes. Colours represent the severity (low, medium or high), or the presence or absence of the CT feature.</w:t>
      </w:r>
    </w:p>
    <w:p w14:paraId="1FB43206" w14:textId="77777777" w:rsidR="00840F0C" w:rsidRDefault="00840F0C" w:rsidP="00464A91">
      <w:pPr>
        <w:rPr>
          <w:rFonts w:ascii="Palatino" w:hAnsi="Palatino"/>
        </w:rPr>
      </w:pPr>
    </w:p>
    <w:p w14:paraId="22B19A24" w14:textId="77777777" w:rsidR="00464A91" w:rsidRPr="003D7280" w:rsidRDefault="00464A91" w:rsidP="00464A91">
      <w:pPr>
        <w:rPr>
          <w:rFonts w:ascii="Palatino" w:hAnsi="Palatino"/>
        </w:rPr>
      </w:pPr>
      <w:bookmarkStart w:id="1" w:name="_GoBack"/>
      <w:bookmarkEnd w:id="1"/>
    </w:p>
    <w:p w14:paraId="3E8B80D7" w14:textId="77777777" w:rsidR="003557FC" w:rsidRPr="003D7280" w:rsidRDefault="003557FC" w:rsidP="00BE12CB">
      <w:pPr>
        <w:rPr>
          <w:rFonts w:ascii="Palatino" w:hAnsi="Palatino"/>
          <w:b/>
          <w:sz w:val="28"/>
          <w:szCs w:val="28"/>
          <w:u w:val="single"/>
        </w:rPr>
      </w:pPr>
      <w:r w:rsidRPr="003D7280">
        <w:rPr>
          <w:rFonts w:ascii="Palatino" w:hAnsi="Palatino"/>
          <w:b/>
          <w:sz w:val="28"/>
          <w:szCs w:val="28"/>
          <w:u w:val="single"/>
        </w:rPr>
        <w:t>Supplementary References</w:t>
      </w:r>
    </w:p>
    <w:p w14:paraId="410FE5C3" w14:textId="77777777" w:rsidR="003557FC" w:rsidRPr="003D7280" w:rsidRDefault="003557FC" w:rsidP="00BE12CB">
      <w:pPr>
        <w:rPr>
          <w:rFonts w:ascii="Palatino" w:hAnsi="Palatino"/>
        </w:rPr>
      </w:pPr>
    </w:p>
    <w:p w14:paraId="3D49679B" w14:textId="08DA7D91" w:rsidR="00BE12CB" w:rsidRPr="00EE14A0" w:rsidRDefault="003557FC" w:rsidP="00BE12CB">
      <w:pPr>
        <w:rPr>
          <w:rFonts w:ascii="Palatino" w:hAnsi="Palatino"/>
        </w:rPr>
      </w:pPr>
      <w:r w:rsidRPr="003D7280">
        <w:rPr>
          <w:rFonts w:ascii="Palatino" w:hAnsi="Palatino"/>
        </w:rPr>
        <w:fldChar w:fldCharType="begin"/>
      </w:r>
      <w:r w:rsidRPr="003D7280">
        <w:rPr>
          <w:rFonts w:ascii="Palatino" w:hAnsi="Palatino"/>
        </w:rPr>
        <w:instrText xml:space="preserve"> ADDIN PAPERS2_CITATIONS &lt;papers2_bibliography/&gt;</w:instrText>
      </w:r>
      <w:r w:rsidRPr="003D7280">
        <w:rPr>
          <w:rFonts w:ascii="Palatino" w:hAnsi="Palatino"/>
        </w:rPr>
        <w:fldChar w:fldCharType="separate"/>
      </w:r>
      <w:r w:rsidRPr="003D7280">
        <w:rPr>
          <w:rFonts w:ascii="Palatino" w:hAnsi="Palatino" w:cs="Palatino"/>
          <w:lang w:val="en-GB"/>
        </w:rPr>
        <w:t xml:space="preserve">1. Zoumot Z, Boutou AK, Gill SS, van Zeller M, Hansell DM, Wells AU, et al. Mycobacterium avium complex infection in non-cystic fibrosis bronchiectasis. Respirology. 2014;19:714–22. </w:t>
      </w:r>
      <w:r w:rsidRPr="003D7280">
        <w:rPr>
          <w:rFonts w:ascii="Palatino" w:hAnsi="Palatino"/>
        </w:rPr>
        <w:fldChar w:fldCharType="end"/>
      </w:r>
    </w:p>
    <w:sectPr w:rsidR="00BE12CB" w:rsidRPr="00EE14A0" w:rsidSect="009851F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Palatino">
    <w:panose1 w:val="00000000000000000000"/>
    <w:charset w:val="00"/>
    <w:family w:val="auto"/>
    <w:pitch w:val="variable"/>
    <w:sig w:usb0="A00002FF" w:usb1="7800205A" w:usb2="14600000" w:usb3="00000000" w:csb0="00000193" w:csb1="00000000"/>
  </w:font>
  <w:font w:name="ＭＳ Ｐ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-webkit-standard">
    <w:altName w:val="Times New Roman"/>
    <w:panose1 w:val="00000000000000000000"/>
    <w:charset w:val="00"/>
    <w:family w:val="roman"/>
    <w:notTrueType/>
    <w:pitch w:val="default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98A"/>
    <w:rsid w:val="00013CDC"/>
    <w:rsid w:val="00061478"/>
    <w:rsid w:val="000A7F59"/>
    <w:rsid w:val="000C2070"/>
    <w:rsid w:val="000F3515"/>
    <w:rsid w:val="00125874"/>
    <w:rsid w:val="001510D9"/>
    <w:rsid w:val="00157A39"/>
    <w:rsid w:val="00164645"/>
    <w:rsid w:val="00186F04"/>
    <w:rsid w:val="001D0E48"/>
    <w:rsid w:val="001D516B"/>
    <w:rsid w:val="0021022E"/>
    <w:rsid w:val="00215998"/>
    <w:rsid w:val="002610CD"/>
    <w:rsid w:val="002A2360"/>
    <w:rsid w:val="002B50D4"/>
    <w:rsid w:val="00302074"/>
    <w:rsid w:val="0030650F"/>
    <w:rsid w:val="00312393"/>
    <w:rsid w:val="003557FC"/>
    <w:rsid w:val="003C0F04"/>
    <w:rsid w:val="003C2C7F"/>
    <w:rsid w:val="003D7280"/>
    <w:rsid w:val="0040578C"/>
    <w:rsid w:val="00464A91"/>
    <w:rsid w:val="00470514"/>
    <w:rsid w:val="0048137B"/>
    <w:rsid w:val="00481476"/>
    <w:rsid w:val="00490AE6"/>
    <w:rsid w:val="004E2E0C"/>
    <w:rsid w:val="004F429E"/>
    <w:rsid w:val="00580485"/>
    <w:rsid w:val="005A47B5"/>
    <w:rsid w:val="005B79B6"/>
    <w:rsid w:val="005E0B60"/>
    <w:rsid w:val="00612D1C"/>
    <w:rsid w:val="0062162B"/>
    <w:rsid w:val="00635758"/>
    <w:rsid w:val="006670AD"/>
    <w:rsid w:val="00695115"/>
    <w:rsid w:val="006E6401"/>
    <w:rsid w:val="00726C47"/>
    <w:rsid w:val="0073600A"/>
    <w:rsid w:val="008002D6"/>
    <w:rsid w:val="008241F7"/>
    <w:rsid w:val="00832A72"/>
    <w:rsid w:val="00840F0C"/>
    <w:rsid w:val="00842FAD"/>
    <w:rsid w:val="0084778F"/>
    <w:rsid w:val="00867C44"/>
    <w:rsid w:val="00876F31"/>
    <w:rsid w:val="008A506D"/>
    <w:rsid w:val="008E32B6"/>
    <w:rsid w:val="009851F4"/>
    <w:rsid w:val="00992F44"/>
    <w:rsid w:val="00A056D9"/>
    <w:rsid w:val="00AB3602"/>
    <w:rsid w:val="00AD701F"/>
    <w:rsid w:val="00AE1C39"/>
    <w:rsid w:val="00B12BA6"/>
    <w:rsid w:val="00BB346F"/>
    <w:rsid w:val="00BE12CB"/>
    <w:rsid w:val="00BE298A"/>
    <w:rsid w:val="00BE6ECF"/>
    <w:rsid w:val="00C0731F"/>
    <w:rsid w:val="00C25113"/>
    <w:rsid w:val="00CA7C1A"/>
    <w:rsid w:val="00D84AB7"/>
    <w:rsid w:val="00DC175D"/>
    <w:rsid w:val="00DE0481"/>
    <w:rsid w:val="00DE3BFF"/>
    <w:rsid w:val="00E304A3"/>
    <w:rsid w:val="00E55EB2"/>
    <w:rsid w:val="00E56010"/>
    <w:rsid w:val="00EC7AF4"/>
    <w:rsid w:val="00EE14A0"/>
    <w:rsid w:val="00EF12E4"/>
    <w:rsid w:val="00F24B1A"/>
    <w:rsid w:val="00F8529E"/>
    <w:rsid w:val="00F8785B"/>
    <w:rsid w:val="00FA1487"/>
    <w:rsid w:val="00FF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492C41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unhideWhenUsed/>
    <w:rsid w:val="00EE14A0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E14A0"/>
    <w:rPr>
      <w:rFonts w:ascii="Times New Roman" w:hAnsi="Times New Roman" w:cs="Times New Roman"/>
    </w:rPr>
  </w:style>
  <w:style w:type="character" w:styleId="CommentReference">
    <w:name w:val="annotation reference"/>
    <w:uiPriority w:val="99"/>
    <w:semiHidden/>
    <w:unhideWhenUsed/>
    <w:rsid w:val="008A506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8A506D"/>
    <w:rPr>
      <w:rFonts w:ascii="Palatino" w:eastAsia="ＭＳ Ｐ明朝" w:hAnsi="Palatino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506D"/>
    <w:rPr>
      <w:rFonts w:ascii="Palatino" w:eastAsia="ＭＳ Ｐ明朝" w:hAnsi="Palatino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506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06D"/>
    <w:rPr>
      <w:rFonts w:ascii="Times New Roman" w:hAnsi="Times New Roman" w:cs="Times New Roman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481476"/>
    <w:pPr>
      <w:spacing w:after="200" w:line="480" w:lineRule="auto"/>
      <w:jc w:val="both"/>
    </w:pPr>
    <w:rPr>
      <w:rFonts w:ascii="Palatino" w:eastAsia="ＭＳ 明朝" w:hAnsi="Palatino" w:cs="Times New Roman"/>
      <w:b/>
      <w:bCs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5113"/>
    <w:rPr>
      <w:rFonts w:asciiTheme="minorHAnsi" w:eastAsiaTheme="minorEastAsia" w:hAnsiTheme="minorHAnsi" w:cstheme="minorBidi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5113"/>
    <w:rPr>
      <w:rFonts w:ascii="Palatino" w:eastAsia="ＭＳ Ｐ明朝" w:hAnsi="Palatino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A14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4534883-C4CD-4F44-8FA5-9AD142E2B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1252</Words>
  <Characters>7138</Characters>
  <Application>Microsoft Macintosh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Table S2. Clinical characteristics of the Royal Brompton cohort.</vt:lpstr>
      <vt:lpstr/>
      <vt:lpstr/>
    </vt:vector>
  </TitlesOfParts>
  <Company/>
  <LinksUpToDate>false</LinksUpToDate>
  <CharactersWithSpaces>8374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 Coral</dc:creator>
  <cp:keywords/>
  <dc:description/>
  <cp:lastModifiedBy>Steven Cowman</cp:lastModifiedBy>
  <cp:revision>7</cp:revision>
  <dcterms:created xsi:type="dcterms:W3CDTF">2018-05-29T13:34:00Z</dcterms:created>
  <dcterms:modified xsi:type="dcterms:W3CDTF">2018-06-04T08:46:00Z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PERS2_INFO_01">
    <vt:lpwstr>&lt;info&gt;&lt;style id="http://www.zotero.org/styles/bmc-pulmonary-medicine"/&gt;&lt;format class="21"/&gt;&lt;count citations="1" publications="1"/&gt;&lt;/info&gt;PAPERS2_INFO_END</vt:lpwstr>
  </property>
</Properties>
</file>