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150D" w:rsidRPr="0020150D" w:rsidRDefault="0020150D" w:rsidP="0020150D">
      <w:pPr>
        <w:spacing w:line="480" w:lineRule="auto"/>
        <w:rPr>
          <w:rFonts w:eastAsia="맑은 고딕"/>
          <w:kern w:val="2"/>
          <w:szCs w:val="22"/>
          <w:lang w:val="en-US" w:eastAsia="ko-KR"/>
        </w:rPr>
      </w:pPr>
      <w:proofErr w:type="gramStart"/>
      <w:r w:rsidRPr="0020150D">
        <w:rPr>
          <w:rFonts w:eastAsia="맑은 고딕"/>
          <w:kern w:val="2"/>
          <w:szCs w:val="22"/>
          <w:lang w:val="en-US" w:eastAsia="ko-KR"/>
        </w:rPr>
        <w:t>A detailed description of the cumulative sum analysis.</w:t>
      </w:r>
      <w:proofErr w:type="gramEnd"/>
    </w:p>
    <w:p w:rsidR="00140BBD" w:rsidRPr="00106F85" w:rsidRDefault="0020150D" w:rsidP="0020150D">
      <w:pPr>
        <w:spacing w:line="480" w:lineRule="auto"/>
        <w:rPr>
          <w:rFonts w:eastAsia="맑은 고딕"/>
          <w:kern w:val="2"/>
          <w:szCs w:val="22"/>
          <w:lang w:val="en-US" w:eastAsia="ko-KR"/>
        </w:rPr>
      </w:pPr>
      <w:r w:rsidRPr="0020150D">
        <w:rPr>
          <w:rFonts w:eastAsia="맑은 고딕"/>
          <w:kern w:val="2"/>
          <w:szCs w:val="22"/>
          <w:lang w:val="en-US" w:eastAsia="ko-KR"/>
        </w:rPr>
        <w:t>To determine the reward for a successful procedure (s) and the penalty for a failed procedure (1-s), acceptable (p0) and unacceptable (p1) failure rates were established. Generally, the values of p0 and p1 are determined by the researcher, based on the reference study and clinical decision. In the case of radial probe EBUS-GS, the physicians were considered to have attained procedural competence when the success rate was &gt; 70% (p0 = 0.3). The unacceptable failure rate was set at 40% (p1 = 0.4), in accordance with previous studies.</w:t>
      </w:r>
      <w:r w:rsidRPr="0020150D">
        <w:rPr>
          <w:rFonts w:eastAsia="맑은 고딕"/>
          <w:kern w:val="2"/>
          <w:szCs w:val="22"/>
          <w:vertAlign w:val="superscript"/>
          <w:lang w:val="en-US" w:eastAsia="ko-KR"/>
        </w:rPr>
        <w:t>1</w:t>
      </w:r>
      <w:proofErr w:type="gramStart"/>
      <w:r w:rsidRPr="0020150D">
        <w:rPr>
          <w:rFonts w:eastAsia="맑은 고딕"/>
          <w:kern w:val="2"/>
          <w:szCs w:val="22"/>
          <w:vertAlign w:val="superscript"/>
          <w:lang w:val="en-US" w:eastAsia="ko-KR"/>
        </w:rPr>
        <w:t>,2</w:t>
      </w:r>
      <w:proofErr w:type="gramEnd"/>
      <w:r w:rsidRPr="0020150D">
        <w:rPr>
          <w:rFonts w:eastAsia="맑은 고딕"/>
          <w:kern w:val="2"/>
          <w:szCs w:val="22"/>
          <w:lang w:val="en-US" w:eastAsia="ko-KR"/>
        </w:rPr>
        <w:t xml:space="preserve"> Consequently, the reward and penalty for each procedure were as follows: s = 0.35 (reward for a successful procedure) and 1</w:t>
      </w:r>
      <w:r w:rsidRPr="0020150D">
        <w:rPr>
          <w:rFonts w:eastAsia="맑은 고딕" w:hint="eastAsia"/>
          <w:kern w:val="2"/>
          <w:szCs w:val="22"/>
          <w:lang w:val="en-US" w:eastAsia="ko-KR"/>
        </w:rPr>
        <w:t>-</w:t>
      </w:r>
      <w:r w:rsidRPr="0020150D">
        <w:rPr>
          <w:rFonts w:eastAsia="맑은 고딕"/>
          <w:kern w:val="2"/>
          <w:szCs w:val="22"/>
          <w:lang w:val="en-US" w:eastAsia="ko-KR"/>
        </w:rPr>
        <w:t>s = 0.65 (penalty for a failed procedure). In addition, the values of α (type 1 failure rate) and β (type 2 failure rate) were determined to allow calculation of H0 and H1. Setting type 1 and 2 errors equal to one another is considered the best way to easily interpret CUSUM graphs; therefore, the value of each error in this study was set at 0.1. The results of H0 and H1, which denote lower and upper decision boundaries, were –4.97 and 4.97, respectively. For the further analysis of 50 patients with a peripheral lung lesion &lt; 30 mm in diameter, p0 and p1 were set at 0.33 and 0.43, respectively.</w:t>
      </w:r>
      <w:r w:rsidRPr="0020150D">
        <w:rPr>
          <w:rFonts w:eastAsia="맑은 고딕"/>
          <w:kern w:val="2"/>
          <w:szCs w:val="22"/>
          <w:vertAlign w:val="superscript"/>
          <w:lang w:val="en-US" w:eastAsia="ko-KR"/>
        </w:rPr>
        <w:t>3</w:t>
      </w:r>
      <w:r w:rsidRPr="0020150D">
        <w:rPr>
          <w:rFonts w:eastAsia="맑은 고딕"/>
          <w:kern w:val="2"/>
          <w:szCs w:val="22"/>
          <w:lang w:val="en-US" w:eastAsia="ko-KR"/>
        </w:rPr>
        <w:t xml:space="preserve"> In these cases, the reward and penalty for each procedure were s = 0.38 and 1</w:t>
      </w:r>
      <w:r w:rsidRPr="0020150D">
        <w:rPr>
          <w:rFonts w:eastAsia="맑은 고딕" w:hint="eastAsia"/>
          <w:kern w:val="2"/>
          <w:szCs w:val="22"/>
          <w:lang w:val="en-US" w:eastAsia="ko-KR"/>
        </w:rPr>
        <w:t>-</w:t>
      </w:r>
      <w:r w:rsidRPr="0020150D">
        <w:rPr>
          <w:rFonts w:eastAsia="맑은 고딕"/>
          <w:kern w:val="2"/>
          <w:szCs w:val="22"/>
          <w:lang w:val="en-US" w:eastAsia="ko-KR"/>
        </w:rPr>
        <w:t xml:space="preserve">s = 0.62. Consequently, H0 and H1 were calculated as –5.15 and 5.15, respectively. The outcome score of each consecutive procedure is presented as </w:t>
      </w:r>
      <w:proofErr w:type="spellStart"/>
      <w:r w:rsidRPr="0020150D">
        <w:rPr>
          <w:rFonts w:eastAsia="맑은 고딕"/>
          <w:i/>
          <w:kern w:val="2"/>
          <w:szCs w:val="22"/>
          <w:lang w:val="en-US" w:eastAsia="ko-KR"/>
        </w:rPr>
        <w:t>Xn</w:t>
      </w:r>
      <w:proofErr w:type="spellEnd"/>
      <w:r w:rsidRPr="0020150D">
        <w:rPr>
          <w:rFonts w:eastAsia="맑은 고딕"/>
          <w:kern w:val="2"/>
          <w:szCs w:val="22"/>
          <w:lang w:val="en-US" w:eastAsia="ko-KR"/>
        </w:rPr>
        <w:t>, and the inherent risk for the procedure</w:t>
      </w:r>
      <w:r w:rsidRPr="0020150D">
        <w:rPr>
          <w:rFonts w:eastAsia="맑은 고딕"/>
          <w:i/>
          <w:kern w:val="2"/>
          <w:szCs w:val="22"/>
          <w:lang w:val="en-US" w:eastAsia="ko-KR"/>
        </w:rPr>
        <w:t xml:space="preserve"> </w:t>
      </w:r>
      <w:r w:rsidRPr="0020150D">
        <w:rPr>
          <w:rFonts w:eastAsia="맑은 고딕"/>
          <w:kern w:val="2"/>
          <w:szCs w:val="22"/>
          <w:lang w:val="en-US" w:eastAsia="ko-KR"/>
        </w:rPr>
        <w:t>as</w:t>
      </w:r>
      <w:r w:rsidRPr="0020150D">
        <w:rPr>
          <w:rFonts w:eastAsia="맑은 고딕"/>
          <w:i/>
          <w:kern w:val="2"/>
          <w:szCs w:val="22"/>
          <w:lang w:val="en-US" w:eastAsia="ko-KR"/>
        </w:rPr>
        <w:t xml:space="preserve"> Xo</w:t>
      </w:r>
      <w:r w:rsidRPr="0020150D">
        <w:rPr>
          <w:rFonts w:eastAsia="맑은 고딕"/>
          <w:kern w:val="2"/>
          <w:szCs w:val="22"/>
          <w:lang w:val="en-US" w:eastAsia="ko-KR"/>
        </w:rPr>
        <w:t xml:space="preserve">. In terms of the results, the CUSUM score is defined by the cumulative sum of </w:t>
      </w:r>
      <w:proofErr w:type="spellStart"/>
      <w:r w:rsidRPr="0020150D">
        <w:rPr>
          <w:rFonts w:eastAsia="맑은 고딕"/>
          <w:i/>
          <w:kern w:val="2"/>
          <w:szCs w:val="22"/>
          <w:lang w:val="en-US" w:eastAsia="ko-KR"/>
        </w:rPr>
        <w:t>Xn</w:t>
      </w:r>
      <w:proofErr w:type="spellEnd"/>
      <w:r w:rsidRPr="0020150D">
        <w:rPr>
          <w:rFonts w:eastAsia="맑은 고딕"/>
          <w:kern w:val="2"/>
          <w:szCs w:val="22"/>
          <w:lang w:val="en-US" w:eastAsia="ko-KR"/>
        </w:rPr>
        <w:t>–</w:t>
      </w:r>
      <w:r w:rsidRPr="0020150D">
        <w:rPr>
          <w:rFonts w:eastAsia="맑은 고딕"/>
          <w:i/>
          <w:kern w:val="2"/>
          <w:szCs w:val="22"/>
          <w:lang w:val="en-US" w:eastAsia="ko-KR"/>
        </w:rPr>
        <w:t>Xo</w:t>
      </w:r>
      <w:r w:rsidRPr="0020150D">
        <w:rPr>
          <w:rFonts w:eastAsia="맑은 고딕"/>
          <w:kern w:val="2"/>
          <w:szCs w:val="22"/>
          <w:lang w:val="en-US" w:eastAsia="ko-KR"/>
        </w:rPr>
        <w:t>. The CUSUM graph shows the outcome trend for each physician; an upward projection of the graph denotes a failed performance and a stable or downward projection a stable procedure.</w:t>
      </w:r>
    </w:p>
    <w:p w:rsidR="00140BBD" w:rsidRPr="00106F85" w:rsidRDefault="00140BBD" w:rsidP="00140BBD">
      <w:pPr>
        <w:spacing w:line="480" w:lineRule="auto"/>
        <w:rPr>
          <w:rFonts w:eastAsia="맑은 고딕"/>
          <w:kern w:val="2"/>
          <w:szCs w:val="22"/>
          <w:lang w:val="en-US" w:eastAsia="ko-KR"/>
        </w:rPr>
      </w:pPr>
    </w:p>
    <w:p w:rsidR="00140BBD" w:rsidRPr="00106F85" w:rsidRDefault="00140BBD" w:rsidP="00140BBD">
      <w:pPr>
        <w:spacing w:line="480" w:lineRule="auto"/>
        <w:rPr>
          <w:rFonts w:eastAsia="맑은 고딕"/>
          <w:kern w:val="2"/>
          <w:szCs w:val="22"/>
          <w:lang w:val="en-US" w:eastAsia="ko-KR"/>
        </w:rPr>
      </w:pPr>
      <w:r w:rsidRPr="00106F85">
        <w:rPr>
          <w:rFonts w:eastAsia="맑은 고딕"/>
          <w:b/>
          <w:kern w:val="2"/>
          <w:szCs w:val="22"/>
          <w:lang w:val="en-US" w:eastAsia="ko-KR"/>
        </w:rPr>
        <w:t>References</w:t>
      </w:r>
    </w:p>
    <w:p w:rsidR="00140BBD" w:rsidRDefault="00140BBD" w:rsidP="00F05060">
      <w:pPr>
        <w:spacing w:line="480" w:lineRule="auto"/>
        <w:rPr>
          <w:rFonts w:eastAsia="맑은 고딕"/>
          <w:kern w:val="2"/>
          <w:lang w:val="en-US" w:eastAsia="ko-KR"/>
        </w:rPr>
      </w:pPr>
      <w:r w:rsidRPr="00106F85">
        <w:rPr>
          <w:rFonts w:eastAsia="맑은 고딕" w:hint="eastAsia"/>
          <w:kern w:val="2"/>
          <w:szCs w:val="22"/>
          <w:lang w:val="en-US" w:eastAsia="ko-KR"/>
        </w:rPr>
        <w:lastRenderedPageBreak/>
        <w:t xml:space="preserve">1. </w:t>
      </w:r>
      <w:r w:rsidRPr="00106F85">
        <w:rPr>
          <w:rFonts w:eastAsia="맑은 고딕"/>
          <w:kern w:val="2"/>
          <w:lang w:val="en-US" w:eastAsia="ko-KR"/>
        </w:rPr>
        <w:t xml:space="preserve">Kurimoto N, Miyazawa T, </w:t>
      </w:r>
      <w:proofErr w:type="spellStart"/>
      <w:r w:rsidRPr="00106F85">
        <w:rPr>
          <w:rFonts w:eastAsia="맑은 고딕"/>
          <w:kern w:val="2"/>
          <w:lang w:val="en-US" w:eastAsia="ko-KR"/>
        </w:rPr>
        <w:t>Okimasa</w:t>
      </w:r>
      <w:proofErr w:type="spellEnd"/>
      <w:r w:rsidRPr="00106F85">
        <w:rPr>
          <w:rFonts w:eastAsia="맑은 고딕"/>
          <w:kern w:val="2"/>
          <w:lang w:val="en-US" w:eastAsia="ko-KR"/>
        </w:rPr>
        <w:t xml:space="preserve"> S, Maeda A, </w:t>
      </w:r>
      <w:proofErr w:type="spellStart"/>
      <w:r w:rsidRPr="00106F85">
        <w:rPr>
          <w:rFonts w:eastAsia="맑은 고딕"/>
          <w:kern w:val="2"/>
          <w:lang w:val="en-US" w:eastAsia="ko-KR"/>
        </w:rPr>
        <w:t>Oiwa</w:t>
      </w:r>
      <w:proofErr w:type="spellEnd"/>
      <w:r w:rsidRPr="00106F85">
        <w:rPr>
          <w:rFonts w:eastAsia="맑은 고딕"/>
          <w:kern w:val="2"/>
          <w:lang w:val="en-US" w:eastAsia="ko-KR"/>
        </w:rPr>
        <w:t xml:space="preserve"> H, </w:t>
      </w:r>
      <w:proofErr w:type="spellStart"/>
      <w:r w:rsidRPr="00106F85">
        <w:rPr>
          <w:rFonts w:eastAsia="맑은 고딕"/>
          <w:kern w:val="2"/>
          <w:lang w:val="en-US" w:eastAsia="ko-KR"/>
        </w:rPr>
        <w:t>Miyazu</w:t>
      </w:r>
      <w:proofErr w:type="spellEnd"/>
      <w:r w:rsidRPr="00106F85">
        <w:rPr>
          <w:rFonts w:eastAsia="맑은 고딕"/>
          <w:kern w:val="2"/>
          <w:lang w:val="en-US" w:eastAsia="ko-KR"/>
        </w:rPr>
        <w:t xml:space="preserve"> Y, Murayama M.</w:t>
      </w:r>
      <w:r>
        <w:rPr>
          <w:rFonts w:eastAsia="맑은 고딕" w:hint="eastAsia"/>
          <w:kern w:val="2"/>
          <w:lang w:val="en-US" w:eastAsia="ko-KR"/>
        </w:rPr>
        <w:t xml:space="preserve"> </w:t>
      </w:r>
      <w:proofErr w:type="spellStart"/>
      <w:r w:rsidRPr="00106F85">
        <w:rPr>
          <w:rFonts w:eastAsia="맑은 고딕"/>
          <w:kern w:val="2"/>
          <w:lang w:val="en-US" w:eastAsia="ko-KR"/>
        </w:rPr>
        <w:t>Endobronchial</w:t>
      </w:r>
      <w:proofErr w:type="spellEnd"/>
      <w:r w:rsidRPr="00106F85">
        <w:rPr>
          <w:rFonts w:eastAsia="맑은 고딕"/>
          <w:kern w:val="2"/>
          <w:lang w:val="en-US" w:eastAsia="ko-KR"/>
        </w:rPr>
        <w:t xml:space="preserve"> </w:t>
      </w:r>
      <w:proofErr w:type="spellStart"/>
      <w:r w:rsidRPr="00106F85">
        <w:rPr>
          <w:rFonts w:eastAsia="맑은 고딕"/>
          <w:kern w:val="2"/>
          <w:lang w:val="en-US" w:eastAsia="ko-KR"/>
        </w:rPr>
        <w:t>ultrasonography</w:t>
      </w:r>
      <w:proofErr w:type="spellEnd"/>
      <w:r w:rsidRPr="00106F85">
        <w:rPr>
          <w:rFonts w:eastAsia="맑은 고딕"/>
          <w:kern w:val="2"/>
          <w:lang w:val="en-US" w:eastAsia="ko-KR"/>
        </w:rPr>
        <w:t xml:space="preserve"> using a guide sheath increases the ability to diagnose peripheral pulmonary lesions </w:t>
      </w:r>
      <w:proofErr w:type="spellStart"/>
      <w:r w:rsidRPr="00106F85">
        <w:rPr>
          <w:rFonts w:eastAsia="맑은 고딕"/>
          <w:kern w:val="2"/>
          <w:lang w:val="en-US" w:eastAsia="ko-KR"/>
        </w:rPr>
        <w:t>endoscopically</w:t>
      </w:r>
      <w:proofErr w:type="spellEnd"/>
      <w:r w:rsidRPr="00106F85">
        <w:rPr>
          <w:rFonts w:eastAsia="맑은 고딕"/>
          <w:kern w:val="2"/>
          <w:lang w:val="en-US" w:eastAsia="ko-KR"/>
        </w:rPr>
        <w:t xml:space="preserve">. </w:t>
      </w:r>
      <w:proofErr w:type="gramStart"/>
      <w:r w:rsidRPr="0020150D">
        <w:rPr>
          <w:rFonts w:eastAsia="맑은 고딕"/>
          <w:kern w:val="2"/>
          <w:lang w:val="en-US" w:eastAsia="ko-KR"/>
        </w:rPr>
        <w:t>Chest</w:t>
      </w:r>
      <w:r w:rsidR="0020150D">
        <w:rPr>
          <w:rFonts w:eastAsia="맑은 고딕" w:hint="eastAsia"/>
          <w:kern w:val="2"/>
          <w:lang w:val="en-US" w:eastAsia="ko-KR"/>
        </w:rPr>
        <w:t>.</w:t>
      </w:r>
      <w:proofErr w:type="gramEnd"/>
      <w:r w:rsidRPr="00106F85">
        <w:rPr>
          <w:rFonts w:eastAsia="맑은 고딕"/>
          <w:kern w:val="2"/>
          <w:lang w:val="en-US" w:eastAsia="ko-KR"/>
        </w:rPr>
        <w:t xml:space="preserve"> 2004</w:t>
      </w:r>
      <w:proofErr w:type="gramStart"/>
      <w:r w:rsidRPr="00106F85">
        <w:rPr>
          <w:rFonts w:eastAsia="맑은 고딕"/>
          <w:kern w:val="2"/>
          <w:lang w:val="en-US" w:eastAsia="ko-KR"/>
        </w:rPr>
        <w:t>;</w:t>
      </w:r>
      <w:r w:rsidRPr="00426821">
        <w:rPr>
          <w:rFonts w:eastAsia="맑은 고딕"/>
          <w:kern w:val="2"/>
          <w:lang w:val="en-US" w:eastAsia="ko-KR"/>
        </w:rPr>
        <w:t>126</w:t>
      </w:r>
      <w:proofErr w:type="gramEnd"/>
      <w:r w:rsidRPr="00106F85">
        <w:rPr>
          <w:rFonts w:eastAsia="맑은 고딕"/>
          <w:kern w:val="2"/>
          <w:lang w:val="en-US" w:eastAsia="ko-KR"/>
        </w:rPr>
        <w:t>: 959-65</w:t>
      </w:r>
      <w:r w:rsidRPr="00106F85">
        <w:rPr>
          <w:rFonts w:eastAsia="맑은 고딕" w:hint="eastAsia"/>
          <w:kern w:val="2"/>
          <w:lang w:val="en-US" w:eastAsia="ko-KR"/>
        </w:rPr>
        <w:t>.</w:t>
      </w:r>
    </w:p>
    <w:p w:rsidR="00F05060" w:rsidRPr="00F05060" w:rsidRDefault="00F05060" w:rsidP="00F05060">
      <w:pPr>
        <w:spacing w:line="480" w:lineRule="auto"/>
        <w:rPr>
          <w:rFonts w:eastAsia="맑은 고딕"/>
          <w:bCs/>
          <w:kern w:val="2"/>
          <w:lang w:val="en-US" w:eastAsia="ko-KR"/>
        </w:rPr>
      </w:pPr>
      <w:r w:rsidRPr="00F05060">
        <w:rPr>
          <w:rFonts w:eastAsia="맑은 고딕" w:hint="eastAsia"/>
          <w:kern w:val="2"/>
          <w:lang w:val="en-US" w:eastAsia="ko-KR"/>
        </w:rPr>
        <w:t xml:space="preserve">2. </w:t>
      </w:r>
      <w:proofErr w:type="spellStart"/>
      <w:r w:rsidRPr="00F05060">
        <w:rPr>
          <w:rFonts w:eastAsia="맑은 고딕"/>
          <w:kern w:val="2"/>
          <w:lang w:val="en-US" w:eastAsia="ko-KR"/>
        </w:rPr>
        <w:t>Eberhardt</w:t>
      </w:r>
      <w:proofErr w:type="spellEnd"/>
      <w:r w:rsidRPr="00F05060">
        <w:rPr>
          <w:rFonts w:eastAsia="맑은 고딕"/>
          <w:kern w:val="2"/>
          <w:lang w:val="en-US" w:eastAsia="ko-KR"/>
        </w:rPr>
        <w:t xml:space="preserve"> R, </w:t>
      </w:r>
      <w:proofErr w:type="spellStart"/>
      <w:r w:rsidRPr="00F05060">
        <w:rPr>
          <w:rFonts w:eastAsia="맑은 고딕"/>
          <w:kern w:val="2"/>
          <w:lang w:val="en-US" w:eastAsia="ko-KR"/>
        </w:rPr>
        <w:t>Anantham</w:t>
      </w:r>
      <w:proofErr w:type="spellEnd"/>
      <w:r w:rsidRPr="00F05060">
        <w:rPr>
          <w:rFonts w:eastAsia="맑은 고딕"/>
          <w:kern w:val="2"/>
          <w:lang w:val="en-US" w:eastAsia="ko-KR"/>
        </w:rPr>
        <w:t xml:space="preserve"> D, Ernst A, Feller-</w:t>
      </w:r>
      <w:proofErr w:type="spellStart"/>
      <w:r w:rsidRPr="00F05060">
        <w:rPr>
          <w:rFonts w:eastAsia="맑은 고딕"/>
          <w:kern w:val="2"/>
          <w:lang w:val="en-US" w:eastAsia="ko-KR"/>
        </w:rPr>
        <w:t>Kopman</w:t>
      </w:r>
      <w:proofErr w:type="spellEnd"/>
      <w:r w:rsidRPr="00F05060">
        <w:rPr>
          <w:rFonts w:eastAsia="맑은 고딕"/>
          <w:kern w:val="2"/>
          <w:lang w:val="en-US" w:eastAsia="ko-KR"/>
        </w:rPr>
        <w:t xml:space="preserve"> D, </w:t>
      </w:r>
      <w:proofErr w:type="spellStart"/>
      <w:r w:rsidRPr="00F05060">
        <w:rPr>
          <w:rFonts w:eastAsia="맑은 고딕"/>
          <w:kern w:val="2"/>
          <w:lang w:val="en-US" w:eastAsia="ko-KR"/>
        </w:rPr>
        <w:t>Herth</w:t>
      </w:r>
      <w:proofErr w:type="spellEnd"/>
      <w:r w:rsidRPr="00F05060">
        <w:rPr>
          <w:rFonts w:eastAsia="맑은 고딕"/>
          <w:kern w:val="2"/>
          <w:lang w:val="en-US" w:eastAsia="ko-KR"/>
        </w:rPr>
        <w:t xml:space="preserve"> F.</w:t>
      </w:r>
      <w:r w:rsidRPr="00F05060">
        <w:rPr>
          <w:rFonts w:eastAsia="맑은 고딕" w:hint="eastAsia"/>
          <w:kern w:val="2"/>
          <w:lang w:val="en-US" w:eastAsia="ko-KR"/>
        </w:rPr>
        <w:t xml:space="preserve"> </w:t>
      </w:r>
      <w:r w:rsidRPr="00F05060">
        <w:rPr>
          <w:rFonts w:eastAsia="맑은 고딕"/>
          <w:bCs/>
          <w:kern w:val="2"/>
          <w:lang w:val="en-US" w:eastAsia="ko-KR"/>
        </w:rPr>
        <w:t xml:space="preserve">Multimodality </w:t>
      </w:r>
      <w:proofErr w:type="spellStart"/>
      <w:r w:rsidRPr="00F05060">
        <w:rPr>
          <w:rFonts w:eastAsia="맑은 고딕"/>
          <w:bCs/>
          <w:kern w:val="2"/>
          <w:lang w:val="en-US" w:eastAsia="ko-KR"/>
        </w:rPr>
        <w:t>bronchoscopic</w:t>
      </w:r>
      <w:proofErr w:type="spellEnd"/>
      <w:r w:rsidRPr="00F05060">
        <w:rPr>
          <w:rFonts w:eastAsia="맑은 고딕"/>
          <w:bCs/>
          <w:kern w:val="2"/>
          <w:lang w:val="en-US" w:eastAsia="ko-KR"/>
        </w:rPr>
        <w:t xml:space="preserve"> diagnosis of peripheral lung lesions: a randomized controlled trial.</w:t>
      </w:r>
      <w:r>
        <w:rPr>
          <w:rFonts w:eastAsia="맑은 고딕" w:hint="eastAsia"/>
          <w:bCs/>
          <w:kern w:val="2"/>
          <w:lang w:val="en-US" w:eastAsia="ko-KR"/>
        </w:rPr>
        <w:t xml:space="preserve"> </w:t>
      </w:r>
      <w:r w:rsidRPr="00F05060">
        <w:rPr>
          <w:rFonts w:eastAsia="맑은 고딕"/>
          <w:bCs/>
          <w:i/>
          <w:kern w:val="2"/>
          <w:lang w:val="en-US" w:eastAsia="ko-KR"/>
        </w:rPr>
        <w:t xml:space="preserve">Am </w:t>
      </w:r>
      <w:r w:rsidRPr="0020150D">
        <w:rPr>
          <w:rFonts w:eastAsia="맑은 고딕"/>
          <w:bCs/>
          <w:kern w:val="2"/>
          <w:lang w:val="en-US" w:eastAsia="ko-KR"/>
        </w:rPr>
        <w:t xml:space="preserve">J </w:t>
      </w:r>
      <w:proofErr w:type="spellStart"/>
      <w:r w:rsidRPr="0020150D">
        <w:rPr>
          <w:rFonts w:eastAsia="맑은 고딕"/>
          <w:bCs/>
          <w:kern w:val="2"/>
          <w:lang w:val="en-US" w:eastAsia="ko-KR"/>
        </w:rPr>
        <w:t>Respir</w:t>
      </w:r>
      <w:proofErr w:type="spellEnd"/>
      <w:r w:rsidRPr="0020150D">
        <w:rPr>
          <w:rFonts w:eastAsia="맑은 고딕"/>
          <w:bCs/>
          <w:kern w:val="2"/>
          <w:lang w:val="en-US" w:eastAsia="ko-KR"/>
        </w:rPr>
        <w:t xml:space="preserve"> </w:t>
      </w:r>
      <w:proofErr w:type="spellStart"/>
      <w:r w:rsidRPr="0020150D">
        <w:rPr>
          <w:rFonts w:eastAsia="맑은 고딕"/>
          <w:bCs/>
          <w:kern w:val="2"/>
          <w:lang w:val="en-US" w:eastAsia="ko-KR"/>
        </w:rPr>
        <w:t>Crit</w:t>
      </w:r>
      <w:proofErr w:type="spellEnd"/>
      <w:r w:rsidRPr="0020150D">
        <w:rPr>
          <w:rFonts w:eastAsia="맑은 고딕"/>
          <w:bCs/>
          <w:kern w:val="2"/>
          <w:lang w:val="en-US" w:eastAsia="ko-KR"/>
        </w:rPr>
        <w:t xml:space="preserve"> Care Med</w:t>
      </w:r>
      <w:r w:rsidR="0020150D">
        <w:rPr>
          <w:rFonts w:eastAsia="맑은 고딕" w:hint="eastAsia"/>
          <w:bCs/>
          <w:kern w:val="2"/>
          <w:lang w:val="en-US" w:eastAsia="ko-KR"/>
        </w:rPr>
        <w:t>.</w:t>
      </w:r>
      <w:r w:rsidRPr="00F05060">
        <w:rPr>
          <w:rFonts w:eastAsia="맑은 고딕"/>
          <w:bCs/>
          <w:kern w:val="2"/>
          <w:lang w:val="en-US" w:eastAsia="ko-KR"/>
        </w:rPr>
        <w:t xml:space="preserve"> 2007</w:t>
      </w:r>
      <w:proofErr w:type="gramStart"/>
      <w:r w:rsidRPr="00F05060">
        <w:rPr>
          <w:rFonts w:eastAsia="맑은 고딕"/>
          <w:bCs/>
          <w:kern w:val="2"/>
          <w:lang w:val="en-US" w:eastAsia="ko-KR"/>
        </w:rPr>
        <w:t>;176</w:t>
      </w:r>
      <w:proofErr w:type="gramEnd"/>
      <w:r w:rsidRPr="00F05060">
        <w:rPr>
          <w:rFonts w:eastAsia="맑은 고딕"/>
          <w:bCs/>
          <w:kern w:val="2"/>
          <w:lang w:val="en-US" w:eastAsia="ko-KR"/>
        </w:rPr>
        <w:t>:</w:t>
      </w:r>
      <w:r>
        <w:rPr>
          <w:rFonts w:eastAsia="맑은 고딕" w:hint="eastAsia"/>
          <w:bCs/>
          <w:kern w:val="2"/>
          <w:lang w:val="en-US" w:eastAsia="ko-KR"/>
        </w:rPr>
        <w:t xml:space="preserve"> </w:t>
      </w:r>
      <w:r w:rsidRPr="00F05060">
        <w:rPr>
          <w:rFonts w:eastAsia="맑은 고딕"/>
          <w:bCs/>
          <w:kern w:val="2"/>
          <w:lang w:val="en-US" w:eastAsia="ko-KR"/>
        </w:rPr>
        <w:t>36-41.</w:t>
      </w:r>
    </w:p>
    <w:p w:rsidR="00140BBD" w:rsidRPr="00106F85" w:rsidRDefault="006D3767" w:rsidP="00140BBD">
      <w:pPr>
        <w:spacing w:line="480" w:lineRule="auto"/>
        <w:rPr>
          <w:rFonts w:ascii="맑은 고딕" w:eastAsia="맑은 고딕" w:hAnsi="맑은 고딕"/>
          <w:kern w:val="2"/>
          <w:sz w:val="20"/>
          <w:szCs w:val="22"/>
          <w:lang w:val="en-US" w:eastAsia="ko-KR"/>
        </w:rPr>
      </w:pPr>
      <w:r>
        <w:rPr>
          <w:rFonts w:eastAsia="맑은 고딕" w:hint="eastAsia"/>
          <w:kern w:val="2"/>
          <w:lang w:val="en-US" w:eastAsia="ko-KR"/>
        </w:rPr>
        <w:t>3</w:t>
      </w:r>
      <w:r w:rsidR="00140BBD" w:rsidRPr="00106F85">
        <w:rPr>
          <w:rFonts w:eastAsia="맑은 고딕" w:hint="eastAsia"/>
          <w:kern w:val="2"/>
          <w:lang w:val="en-US" w:eastAsia="ko-KR"/>
        </w:rPr>
        <w:t xml:space="preserve">. </w:t>
      </w:r>
      <w:r w:rsidR="00140BBD" w:rsidRPr="00106F85">
        <w:rPr>
          <w:rFonts w:eastAsia="맑은 고딕"/>
          <w:kern w:val="2"/>
          <w:lang w:val="en-US" w:eastAsia="ko-KR"/>
        </w:rPr>
        <w:t xml:space="preserve">Ishida T, Asano F, Yamazaki K, Shinagawa N, </w:t>
      </w:r>
      <w:proofErr w:type="spellStart"/>
      <w:r w:rsidR="00140BBD" w:rsidRPr="00106F85">
        <w:rPr>
          <w:rFonts w:eastAsia="맑은 고딕"/>
          <w:kern w:val="2"/>
          <w:lang w:val="en-US" w:eastAsia="ko-KR"/>
        </w:rPr>
        <w:t>Oizumi</w:t>
      </w:r>
      <w:proofErr w:type="spellEnd"/>
      <w:r w:rsidR="00140BBD" w:rsidRPr="00106F85">
        <w:rPr>
          <w:rFonts w:eastAsia="맑은 고딕"/>
          <w:kern w:val="2"/>
          <w:lang w:val="en-US" w:eastAsia="ko-KR"/>
        </w:rPr>
        <w:t xml:space="preserve"> S, Moriya H, </w:t>
      </w:r>
      <w:proofErr w:type="spellStart"/>
      <w:r w:rsidR="00140BBD" w:rsidRPr="00106F85">
        <w:rPr>
          <w:rFonts w:eastAsia="맑은 고딕"/>
          <w:kern w:val="2"/>
          <w:lang w:val="en-US" w:eastAsia="ko-KR"/>
        </w:rPr>
        <w:t>Munakata</w:t>
      </w:r>
      <w:proofErr w:type="spellEnd"/>
      <w:r w:rsidR="00140BBD" w:rsidRPr="00106F85">
        <w:rPr>
          <w:rFonts w:eastAsia="맑은 고딕"/>
          <w:kern w:val="2"/>
          <w:lang w:val="en-US" w:eastAsia="ko-KR"/>
        </w:rPr>
        <w:t xml:space="preserve"> M, Nishimura M; Virtual Navigation in Japan Trial Group.</w:t>
      </w:r>
      <w:r w:rsidR="00140BBD">
        <w:rPr>
          <w:rFonts w:eastAsia="맑은 고딕" w:hint="eastAsia"/>
          <w:kern w:val="2"/>
          <w:lang w:val="en-US" w:eastAsia="ko-KR"/>
        </w:rPr>
        <w:t xml:space="preserve"> </w:t>
      </w:r>
      <w:r w:rsidR="00140BBD" w:rsidRPr="00106F85">
        <w:rPr>
          <w:rFonts w:eastAsia="맑은 고딕"/>
          <w:kern w:val="2"/>
          <w:lang w:val="en-US" w:eastAsia="ko-KR"/>
        </w:rPr>
        <w:t xml:space="preserve">Virtual </w:t>
      </w:r>
      <w:proofErr w:type="spellStart"/>
      <w:r w:rsidR="00140BBD" w:rsidRPr="00106F85">
        <w:rPr>
          <w:rFonts w:eastAsia="맑은 고딕"/>
          <w:kern w:val="2"/>
          <w:lang w:val="en-US" w:eastAsia="ko-KR"/>
        </w:rPr>
        <w:t>bronchoscopic</w:t>
      </w:r>
      <w:proofErr w:type="spellEnd"/>
      <w:r w:rsidR="00140BBD" w:rsidRPr="00106F85">
        <w:rPr>
          <w:rFonts w:eastAsia="맑은 고딕"/>
          <w:kern w:val="2"/>
          <w:lang w:val="en-US" w:eastAsia="ko-KR"/>
        </w:rPr>
        <w:t xml:space="preserve"> navigation combined with </w:t>
      </w:r>
      <w:proofErr w:type="spellStart"/>
      <w:r w:rsidR="00140BBD" w:rsidRPr="00106F85">
        <w:rPr>
          <w:rFonts w:eastAsia="맑은 고딕"/>
          <w:kern w:val="2"/>
          <w:lang w:val="en-US" w:eastAsia="ko-KR"/>
        </w:rPr>
        <w:t>endobronchial</w:t>
      </w:r>
      <w:proofErr w:type="spellEnd"/>
      <w:r w:rsidR="00140BBD" w:rsidRPr="00106F85">
        <w:rPr>
          <w:rFonts w:eastAsia="맑은 고딕"/>
          <w:kern w:val="2"/>
          <w:lang w:val="en-US" w:eastAsia="ko-KR"/>
        </w:rPr>
        <w:t xml:space="preserve"> ultrasound to diagnose small peripheral pulmonary lesions: a </w:t>
      </w:r>
      <w:proofErr w:type="spellStart"/>
      <w:r w:rsidR="00140BBD" w:rsidRPr="00106F85">
        <w:rPr>
          <w:rFonts w:eastAsia="맑은 고딕"/>
          <w:kern w:val="2"/>
          <w:lang w:val="en-US" w:eastAsia="ko-KR"/>
        </w:rPr>
        <w:t>randomised</w:t>
      </w:r>
      <w:proofErr w:type="spellEnd"/>
      <w:r w:rsidR="00140BBD" w:rsidRPr="00106F85">
        <w:rPr>
          <w:rFonts w:eastAsia="맑은 고딕"/>
          <w:kern w:val="2"/>
          <w:lang w:val="en-US" w:eastAsia="ko-KR"/>
        </w:rPr>
        <w:t xml:space="preserve"> trial. </w:t>
      </w:r>
      <w:proofErr w:type="gramStart"/>
      <w:r w:rsidR="00140BBD" w:rsidRPr="0020150D">
        <w:rPr>
          <w:rFonts w:eastAsia="맑은 고딕"/>
          <w:kern w:val="2"/>
          <w:lang w:val="en-US" w:eastAsia="ko-KR"/>
        </w:rPr>
        <w:t>Thorax</w:t>
      </w:r>
      <w:r w:rsidR="0020150D">
        <w:rPr>
          <w:rFonts w:eastAsia="맑은 고딕" w:hint="eastAsia"/>
          <w:kern w:val="2"/>
          <w:lang w:val="en-US" w:eastAsia="ko-KR"/>
        </w:rPr>
        <w:t>.</w:t>
      </w:r>
      <w:proofErr w:type="gramEnd"/>
      <w:r w:rsidR="00140BBD" w:rsidRPr="00106F85">
        <w:rPr>
          <w:rFonts w:eastAsia="맑은 고딕"/>
          <w:kern w:val="2"/>
          <w:lang w:val="en-US" w:eastAsia="ko-KR"/>
        </w:rPr>
        <w:t xml:space="preserve"> 2011; </w:t>
      </w:r>
      <w:r w:rsidR="00140BBD" w:rsidRPr="00426821">
        <w:rPr>
          <w:rFonts w:eastAsia="맑은 고딕"/>
          <w:kern w:val="2"/>
          <w:lang w:val="en-US" w:eastAsia="ko-KR"/>
        </w:rPr>
        <w:t>66</w:t>
      </w:r>
      <w:r w:rsidR="00140BBD" w:rsidRPr="00106F85">
        <w:rPr>
          <w:rFonts w:eastAsia="맑은 고딕"/>
          <w:kern w:val="2"/>
          <w:lang w:val="en-US" w:eastAsia="ko-KR"/>
        </w:rPr>
        <w:t>: 1072-7</w:t>
      </w:r>
      <w:r w:rsidR="00140BBD" w:rsidRPr="00106F85">
        <w:rPr>
          <w:rFonts w:eastAsia="맑은 고딕" w:hint="eastAsia"/>
          <w:kern w:val="2"/>
          <w:lang w:val="en-US" w:eastAsia="ko-KR"/>
        </w:rPr>
        <w:t>.</w:t>
      </w:r>
      <w:bookmarkStart w:id="0" w:name="_GoBack"/>
      <w:bookmarkEnd w:id="0"/>
    </w:p>
    <w:p w:rsidR="00140BBD" w:rsidRDefault="00140BBD" w:rsidP="00140BBD">
      <w:pPr>
        <w:spacing w:line="480" w:lineRule="auto"/>
        <w:outlineLvl w:val="0"/>
        <w:rPr>
          <w:bCs/>
          <w:i/>
        </w:rPr>
      </w:pPr>
    </w:p>
    <w:p w:rsidR="00AE01FD" w:rsidRDefault="00AE01FD" w:rsidP="00140BBD">
      <w:pPr>
        <w:spacing w:line="480" w:lineRule="auto"/>
      </w:pPr>
    </w:p>
    <w:sectPr w:rsidR="00AE01FD" w:rsidSect="00467E0A">
      <w:pgSz w:w="11906" w:h="16838"/>
      <w:pgMar w:top="1701" w:right="1440" w:bottom="1440" w:left="1440" w:header="851" w:footer="992"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A4A8C" w:rsidRDefault="00CA4A8C" w:rsidP="00426821">
      <w:r>
        <w:separator/>
      </w:r>
    </w:p>
  </w:endnote>
  <w:endnote w:type="continuationSeparator" w:id="0">
    <w:p w:rsidR="00CA4A8C" w:rsidRDefault="00CA4A8C" w:rsidP="00426821">
      <w:r>
        <w:continuationSeparator/>
      </w:r>
    </w:p>
  </w:endnote>
</w:endnotes>
</file>

<file path=word/fontTable.xml><?xml version="1.0" encoding="utf-8"?>
<w:fonts xmlns:r="http://schemas.openxmlformats.org/officeDocument/2006/relationships" xmlns:w="http://schemas.openxmlformats.org/wordprocessingml/2006/main">
  <w:font w:name="맑은 고딕">
    <w:panose1 w:val="020B0503020000020004"/>
    <w:charset w:val="81"/>
    <w:family w:val="modern"/>
    <w:pitch w:val="variable"/>
    <w:sig w:usb0="900002AF" w:usb1="09D77CFB" w:usb2="00000012" w:usb3="00000000" w:csb0="00080001" w:csb1="00000000"/>
  </w:font>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A4A8C" w:rsidRDefault="00CA4A8C" w:rsidP="00426821">
      <w:r>
        <w:separator/>
      </w:r>
    </w:p>
  </w:footnote>
  <w:footnote w:type="continuationSeparator" w:id="0">
    <w:p w:rsidR="00CA4A8C" w:rsidRDefault="00CA4A8C" w:rsidP="0042682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48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40BBD"/>
    <w:rsid w:val="00092549"/>
    <w:rsid w:val="00134DA6"/>
    <w:rsid w:val="00140BBD"/>
    <w:rsid w:val="001444A4"/>
    <w:rsid w:val="0018424D"/>
    <w:rsid w:val="001958DA"/>
    <w:rsid w:val="0020150D"/>
    <w:rsid w:val="002C2145"/>
    <w:rsid w:val="00426821"/>
    <w:rsid w:val="00467E0A"/>
    <w:rsid w:val="00571B89"/>
    <w:rsid w:val="00615969"/>
    <w:rsid w:val="006D3767"/>
    <w:rsid w:val="00946C66"/>
    <w:rsid w:val="009A60C4"/>
    <w:rsid w:val="009D1FD8"/>
    <w:rsid w:val="00AB2B4A"/>
    <w:rsid w:val="00AD088E"/>
    <w:rsid w:val="00AE0155"/>
    <w:rsid w:val="00AE01FD"/>
    <w:rsid w:val="00B33183"/>
    <w:rsid w:val="00BB68D3"/>
    <w:rsid w:val="00CA4A8C"/>
    <w:rsid w:val="00DE727D"/>
    <w:rsid w:val="00EE0CC0"/>
    <w:rsid w:val="00F05060"/>
    <w:rsid w:val="00FC2B11"/>
  </w:rsids>
  <m:mathPr>
    <m:mathFont m:val="Cambria Math"/>
    <m:brkBin m:val="before"/>
    <m:brkBinSub m:val="--"/>
    <m:smallFrac m:val="off"/>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0BBD"/>
    <w:pPr>
      <w:spacing w:after="0" w:line="240" w:lineRule="auto"/>
      <w:jc w:val="left"/>
    </w:pPr>
    <w:rPr>
      <w:rFonts w:ascii="Times New Roman" w:eastAsia="MS Mincho" w:hAnsi="Times New Roman" w:cs="Times New Roman"/>
      <w:kern w:val="0"/>
      <w:sz w:val="24"/>
      <w:szCs w:val="24"/>
      <w:lang w:val="en-AU" w:eastAsia="ja-JP"/>
    </w:rPr>
  </w:style>
  <w:style w:type="paragraph" w:styleId="1">
    <w:name w:val="heading 1"/>
    <w:basedOn w:val="a"/>
    <w:next w:val="a"/>
    <w:link w:val="1Char"/>
    <w:uiPriority w:val="9"/>
    <w:qFormat/>
    <w:rsid w:val="00F05060"/>
    <w:pPr>
      <w:keepNext/>
      <w:outlineLvl w:val="0"/>
    </w:pPr>
    <w:rPr>
      <w:rFonts w:asciiTheme="majorHAnsi" w:eastAsiaTheme="majorEastAsia" w:hAnsiTheme="majorHAnsi" w:cstheme="majorBidi"/>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26821"/>
    <w:pPr>
      <w:tabs>
        <w:tab w:val="center" w:pos="4513"/>
        <w:tab w:val="right" w:pos="9026"/>
      </w:tabs>
      <w:snapToGrid w:val="0"/>
    </w:pPr>
  </w:style>
  <w:style w:type="character" w:customStyle="1" w:styleId="Char">
    <w:name w:val="머리글 Char"/>
    <w:basedOn w:val="a0"/>
    <w:link w:val="a3"/>
    <w:uiPriority w:val="99"/>
    <w:rsid w:val="00426821"/>
    <w:rPr>
      <w:rFonts w:ascii="Times New Roman" w:eastAsia="MS Mincho" w:hAnsi="Times New Roman" w:cs="Times New Roman"/>
      <w:kern w:val="0"/>
      <w:sz w:val="24"/>
      <w:szCs w:val="24"/>
      <w:lang w:val="en-AU" w:eastAsia="ja-JP"/>
    </w:rPr>
  </w:style>
  <w:style w:type="paragraph" w:styleId="a4">
    <w:name w:val="footer"/>
    <w:basedOn w:val="a"/>
    <w:link w:val="Char0"/>
    <w:uiPriority w:val="99"/>
    <w:unhideWhenUsed/>
    <w:rsid w:val="00426821"/>
    <w:pPr>
      <w:tabs>
        <w:tab w:val="center" w:pos="4513"/>
        <w:tab w:val="right" w:pos="9026"/>
      </w:tabs>
      <w:snapToGrid w:val="0"/>
    </w:pPr>
  </w:style>
  <w:style w:type="character" w:customStyle="1" w:styleId="Char0">
    <w:name w:val="바닥글 Char"/>
    <w:basedOn w:val="a0"/>
    <w:link w:val="a4"/>
    <w:uiPriority w:val="99"/>
    <w:rsid w:val="00426821"/>
    <w:rPr>
      <w:rFonts w:ascii="Times New Roman" w:eastAsia="MS Mincho" w:hAnsi="Times New Roman" w:cs="Times New Roman"/>
      <w:kern w:val="0"/>
      <w:sz w:val="24"/>
      <w:szCs w:val="24"/>
      <w:lang w:val="en-AU" w:eastAsia="ja-JP"/>
    </w:rPr>
  </w:style>
  <w:style w:type="character" w:customStyle="1" w:styleId="1Char">
    <w:name w:val="제목 1 Char"/>
    <w:basedOn w:val="a0"/>
    <w:link w:val="1"/>
    <w:uiPriority w:val="9"/>
    <w:rsid w:val="00F05060"/>
    <w:rPr>
      <w:rFonts w:asciiTheme="majorHAnsi" w:eastAsiaTheme="majorEastAsia" w:hAnsiTheme="majorHAnsi" w:cstheme="majorBidi"/>
      <w:kern w:val="0"/>
      <w:sz w:val="28"/>
      <w:szCs w:val="28"/>
      <w:lang w:val="en-AU" w:eastAsia="ja-JP"/>
    </w:rPr>
  </w:style>
</w:styles>
</file>

<file path=word/webSettings.xml><?xml version="1.0" encoding="utf-8"?>
<w:webSettings xmlns:r="http://schemas.openxmlformats.org/officeDocument/2006/relationships" xmlns:w="http://schemas.openxmlformats.org/wordprocessingml/2006/main">
  <w:divs>
    <w:div w:id="363866845">
      <w:bodyDiv w:val="1"/>
      <w:marLeft w:val="0"/>
      <w:marRight w:val="0"/>
      <w:marTop w:val="0"/>
      <w:marBottom w:val="0"/>
      <w:divBdr>
        <w:top w:val="none" w:sz="0" w:space="0" w:color="auto"/>
        <w:left w:val="none" w:sz="0" w:space="0" w:color="auto"/>
        <w:bottom w:val="none" w:sz="0" w:space="0" w:color="auto"/>
        <w:right w:val="none" w:sz="0" w:space="0" w:color="auto"/>
      </w:divBdr>
    </w:div>
    <w:div w:id="1454473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389</Words>
  <Characters>2220</Characters>
  <Application>Microsoft Office Word</Application>
  <DocSecurity>0</DocSecurity>
  <Lines>18</Lines>
  <Paragraphs>5</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2604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Jung Seop Eom</dc:creator>
  <cp:lastModifiedBy>admin</cp:lastModifiedBy>
  <cp:revision>4</cp:revision>
  <dcterms:created xsi:type="dcterms:W3CDTF">2017-11-29T23:35:00Z</dcterms:created>
  <dcterms:modified xsi:type="dcterms:W3CDTF">2018-07-26T11:16:00Z</dcterms:modified>
</cp:coreProperties>
</file>