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422" w:rsidRPr="00B85988" w:rsidRDefault="00226B10" w:rsidP="00503380">
      <w:pPr>
        <w:spacing w:line="360" w:lineRule="auto"/>
        <w:rPr>
          <w:rFonts w:ascii="Times New Roman" w:hAnsi="Times New Roman"/>
          <w:b/>
          <w:color w:val="000000" w:themeColor="text1"/>
          <w:sz w:val="24"/>
          <w:szCs w:val="24"/>
        </w:rPr>
      </w:pPr>
      <w:r w:rsidRPr="00B85988">
        <w:rPr>
          <w:rFonts w:ascii="Times New Roman" w:hAnsi="Times New Roman"/>
          <w:b/>
          <w:color w:val="000000" w:themeColor="text1"/>
          <w:sz w:val="24"/>
          <w:szCs w:val="24"/>
        </w:rPr>
        <w:t>Supplementary Material and Data</w:t>
      </w:r>
    </w:p>
    <w:p w:rsidR="00226B10" w:rsidRPr="00B85988" w:rsidRDefault="00226B10" w:rsidP="00503380">
      <w:pPr>
        <w:spacing w:line="360" w:lineRule="auto"/>
        <w:rPr>
          <w:rFonts w:ascii="Times New Roman" w:hAnsi="Times New Roman"/>
          <w:b/>
          <w:color w:val="000000" w:themeColor="text1"/>
          <w:sz w:val="24"/>
          <w:szCs w:val="24"/>
        </w:rPr>
      </w:pPr>
    </w:p>
    <w:p w:rsidR="003C6441" w:rsidRPr="00B85988" w:rsidRDefault="003C6441" w:rsidP="00503380">
      <w:pPr>
        <w:spacing w:line="360" w:lineRule="auto"/>
        <w:rPr>
          <w:rFonts w:ascii="Times New Roman" w:hAnsi="Times New Roman"/>
          <w:b/>
          <w:color w:val="000000" w:themeColor="text1"/>
          <w:sz w:val="24"/>
          <w:szCs w:val="24"/>
        </w:rPr>
      </w:pPr>
      <w:r w:rsidRPr="00B85988">
        <w:rPr>
          <w:rFonts w:ascii="Times New Roman" w:hAnsi="Times New Roman"/>
          <w:b/>
          <w:color w:val="000000" w:themeColor="text1"/>
          <w:sz w:val="24"/>
          <w:szCs w:val="24"/>
        </w:rPr>
        <w:t>Methods</w:t>
      </w:r>
    </w:p>
    <w:p w:rsidR="00996DA3" w:rsidRPr="00B85988" w:rsidRDefault="00FB2061" w:rsidP="00503380">
      <w:pPr>
        <w:spacing w:line="360" w:lineRule="auto"/>
        <w:rPr>
          <w:rFonts w:ascii="Times New Roman" w:hAnsi="Times New Roman"/>
          <w:b/>
          <w:i/>
          <w:color w:val="000000" w:themeColor="text1"/>
          <w:sz w:val="24"/>
          <w:szCs w:val="24"/>
        </w:rPr>
      </w:pPr>
      <w:r w:rsidRPr="00B85988">
        <w:rPr>
          <w:rFonts w:ascii="Times New Roman" w:hAnsi="Times New Roman" w:hint="eastAsia"/>
          <w:b/>
          <w:i/>
          <w:color w:val="000000" w:themeColor="text1"/>
          <w:sz w:val="24"/>
          <w:szCs w:val="24"/>
        </w:rPr>
        <w:t xml:space="preserve">Introduction of </w:t>
      </w:r>
      <w:r w:rsidR="007D2DB0" w:rsidRPr="00B85988">
        <w:rPr>
          <w:rFonts w:ascii="Times New Roman" w:hAnsi="Times New Roman"/>
          <w:b/>
          <w:i/>
          <w:color w:val="000000" w:themeColor="text1"/>
          <w:sz w:val="24"/>
          <w:szCs w:val="24"/>
        </w:rPr>
        <w:t>LASSO regression</w:t>
      </w:r>
      <w:r w:rsidRPr="00B85988">
        <w:rPr>
          <w:rFonts w:ascii="Times New Roman" w:hAnsi="Times New Roman" w:hint="eastAsia"/>
          <w:b/>
          <w:i/>
          <w:color w:val="000000" w:themeColor="text1"/>
          <w:sz w:val="24"/>
          <w:szCs w:val="24"/>
        </w:rPr>
        <w:t xml:space="preserve"> method</w:t>
      </w:r>
    </w:p>
    <w:p w:rsidR="00EF2C5F" w:rsidRPr="00B85988" w:rsidRDefault="00EF2C5F" w:rsidP="006F6CBC">
      <w:pPr>
        <w:spacing w:line="360" w:lineRule="auto"/>
        <w:ind w:firstLineChars="200" w:firstLine="480"/>
        <w:rPr>
          <w:rFonts w:ascii="Times New Roman" w:hAnsi="Times New Roman"/>
          <w:color w:val="000000" w:themeColor="text1"/>
          <w:sz w:val="24"/>
          <w:szCs w:val="24"/>
        </w:rPr>
      </w:pPr>
      <w:r w:rsidRPr="00B85988">
        <w:rPr>
          <w:rFonts w:ascii="Times New Roman" w:hAnsi="Times New Roman"/>
          <w:color w:val="000000" w:themeColor="text1"/>
          <w:sz w:val="24"/>
          <w:szCs w:val="24"/>
        </w:rPr>
        <w:t>L</w:t>
      </w:r>
      <w:r w:rsidR="00D110AB" w:rsidRPr="00B85988">
        <w:rPr>
          <w:rFonts w:ascii="Times New Roman" w:hAnsi="Times New Roman" w:hint="eastAsia"/>
          <w:color w:val="000000" w:themeColor="text1"/>
          <w:sz w:val="24"/>
          <w:szCs w:val="24"/>
        </w:rPr>
        <w:t>ASSO</w:t>
      </w:r>
      <w:r w:rsidRPr="00B85988">
        <w:rPr>
          <w:rFonts w:ascii="Times New Roman" w:hAnsi="Times New Roman"/>
          <w:color w:val="000000" w:themeColor="text1"/>
          <w:sz w:val="24"/>
          <w:szCs w:val="24"/>
        </w:rPr>
        <w:t xml:space="preserve"> regression is a statistical method that performs both </w:t>
      </w:r>
      <w:r w:rsidR="000D00FB" w:rsidRPr="00B85988">
        <w:rPr>
          <w:rFonts w:ascii="Times New Roman" w:hAnsi="Times New Roman" w:hint="eastAsia"/>
          <w:color w:val="000000" w:themeColor="text1"/>
          <w:sz w:val="24"/>
          <w:szCs w:val="24"/>
        </w:rPr>
        <w:t>factor</w:t>
      </w:r>
      <w:r w:rsidRPr="00B85988">
        <w:rPr>
          <w:rFonts w:ascii="Times New Roman" w:hAnsi="Times New Roman"/>
          <w:color w:val="000000" w:themeColor="text1"/>
          <w:sz w:val="24"/>
          <w:szCs w:val="24"/>
        </w:rPr>
        <w:t xml:space="preserve"> selection and regularization. This implies mathematical procedures that tune and select the preferred level of model complexity to enhance the prediction accuracy, interpretability and generalizat</w:t>
      </w:r>
      <w:r w:rsidR="00915C43" w:rsidRPr="00B85988">
        <w:rPr>
          <w:rFonts w:ascii="Times New Roman" w:hAnsi="Times New Roman"/>
          <w:color w:val="000000" w:themeColor="text1"/>
          <w:sz w:val="24"/>
          <w:szCs w:val="24"/>
        </w:rPr>
        <w:t>ion of the statistical model [1</w:t>
      </w:r>
      <w:r w:rsidRPr="00B85988">
        <w:rPr>
          <w:rFonts w:ascii="Times New Roman" w:hAnsi="Times New Roman"/>
          <w:color w:val="000000" w:themeColor="text1"/>
          <w:sz w:val="24"/>
          <w:szCs w:val="24"/>
        </w:rPr>
        <w:t>]. It is also used to make prediction models in a dataset with many and often inter-correlated independent variables in biological and medical research [</w:t>
      </w:r>
      <w:r w:rsidR="00915C43" w:rsidRPr="00B85988">
        <w:rPr>
          <w:rFonts w:ascii="Times New Roman" w:hAnsi="Times New Roman" w:hint="eastAsia"/>
          <w:color w:val="000000" w:themeColor="text1"/>
          <w:sz w:val="24"/>
          <w:szCs w:val="24"/>
        </w:rPr>
        <w:t>2</w:t>
      </w:r>
      <w:r w:rsidR="00D110AB" w:rsidRPr="00B85988">
        <w:rPr>
          <w:rFonts w:ascii="Times New Roman" w:hAnsi="Times New Roman"/>
          <w:color w:val="000000" w:themeColor="text1"/>
          <w:sz w:val="24"/>
          <w:szCs w:val="24"/>
        </w:rPr>
        <w:t xml:space="preserve">]. </w:t>
      </w:r>
    </w:p>
    <w:p w:rsidR="006F6CBC" w:rsidRPr="00B85988" w:rsidRDefault="006F6CBC" w:rsidP="006F6CBC">
      <w:pPr>
        <w:spacing w:line="360" w:lineRule="auto"/>
        <w:rPr>
          <w:rFonts w:ascii="Times New Roman" w:hAnsi="Times New Roman"/>
          <w:b/>
          <w:i/>
          <w:color w:val="000000" w:themeColor="text1"/>
          <w:sz w:val="24"/>
          <w:szCs w:val="24"/>
        </w:rPr>
      </w:pPr>
      <w:r w:rsidRPr="00B85988">
        <w:rPr>
          <w:rFonts w:ascii="Times New Roman" w:hAnsi="Times New Roman" w:hint="eastAsia"/>
          <w:b/>
          <w:i/>
          <w:color w:val="000000" w:themeColor="text1"/>
          <w:sz w:val="24"/>
          <w:szCs w:val="24"/>
        </w:rPr>
        <w:t xml:space="preserve">How to perform </w:t>
      </w:r>
      <w:r w:rsidRPr="00B85988">
        <w:rPr>
          <w:rFonts w:ascii="Times New Roman" w:hAnsi="Times New Roman"/>
          <w:b/>
          <w:i/>
          <w:color w:val="000000" w:themeColor="text1"/>
          <w:sz w:val="24"/>
          <w:szCs w:val="24"/>
        </w:rPr>
        <w:t>LASSO regression</w:t>
      </w:r>
      <w:r w:rsidRPr="00B85988">
        <w:rPr>
          <w:rFonts w:ascii="Times New Roman" w:hAnsi="Times New Roman" w:hint="eastAsia"/>
          <w:b/>
          <w:i/>
          <w:color w:val="000000" w:themeColor="text1"/>
          <w:sz w:val="24"/>
          <w:szCs w:val="24"/>
        </w:rPr>
        <w:t xml:space="preserve"> method?</w:t>
      </w:r>
    </w:p>
    <w:p w:rsidR="0099631B" w:rsidRPr="00B85988" w:rsidRDefault="00503380" w:rsidP="002350CE">
      <w:pPr>
        <w:spacing w:line="360" w:lineRule="auto"/>
        <w:ind w:firstLineChars="200" w:firstLine="480"/>
        <w:rPr>
          <w:rFonts w:ascii="Times New Roman" w:hAnsi="Times New Roman"/>
          <w:color w:val="000000" w:themeColor="text1"/>
          <w:sz w:val="24"/>
          <w:szCs w:val="24"/>
        </w:rPr>
      </w:pPr>
      <w:r w:rsidRPr="00B85988">
        <w:rPr>
          <w:rFonts w:ascii="Times New Roman" w:hAnsi="Times New Roman"/>
          <w:color w:val="000000" w:themeColor="text1"/>
          <w:sz w:val="24"/>
          <w:szCs w:val="24"/>
        </w:rPr>
        <w:t>The LASSO logistic regression was</w:t>
      </w:r>
      <w:r w:rsidRPr="00B85988">
        <w:rPr>
          <w:rFonts w:ascii="Times New Roman" w:hAnsi="Times New Roman" w:hint="eastAsia"/>
          <w:color w:val="000000" w:themeColor="text1"/>
          <w:sz w:val="24"/>
          <w:szCs w:val="24"/>
        </w:rPr>
        <w:t xml:space="preserve"> </w:t>
      </w:r>
      <w:r w:rsidRPr="00B85988">
        <w:rPr>
          <w:rFonts w:ascii="Times New Roman" w:hAnsi="Times New Roman"/>
          <w:color w:val="000000" w:themeColor="text1"/>
          <w:sz w:val="24"/>
          <w:szCs w:val="24"/>
        </w:rPr>
        <w:t>performed using the “</w:t>
      </w:r>
      <w:proofErr w:type="spellStart"/>
      <w:r w:rsidRPr="00B85988">
        <w:rPr>
          <w:rFonts w:ascii="Times New Roman" w:hAnsi="Times New Roman"/>
          <w:color w:val="000000" w:themeColor="text1"/>
          <w:sz w:val="24"/>
          <w:szCs w:val="24"/>
        </w:rPr>
        <w:t>glmnet</w:t>
      </w:r>
      <w:proofErr w:type="spellEnd"/>
      <w:r w:rsidRPr="00B85988">
        <w:rPr>
          <w:rFonts w:ascii="Times New Roman" w:hAnsi="Times New Roman"/>
          <w:color w:val="000000" w:themeColor="text1"/>
          <w:sz w:val="24"/>
          <w:szCs w:val="24"/>
        </w:rPr>
        <w:t>” package in R</w:t>
      </w:r>
      <w:r w:rsidR="00B70764" w:rsidRPr="00B85988">
        <w:rPr>
          <w:rFonts w:ascii="Times New Roman" w:hAnsi="Times New Roman" w:hint="eastAsia"/>
          <w:color w:val="000000" w:themeColor="text1"/>
          <w:sz w:val="24"/>
          <w:szCs w:val="24"/>
        </w:rPr>
        <w:t xml:space="preserve"> </w:t>
      </w:r>
      <w:r w:rsidR="00B70764" w:rsidRPr="00B85988">
        <w:rPr>
          <w:rFonts w:ascii="Times New Roman" w:hAnsi="Times New Roman"/>
          <w:color w:val="000000" w:themeColor="text1"/>
          <w:sz w:val="24"/>
          <w:szCs w:val="24"/>
        </w:rPr>
        <w:t>(ver. 3.0.1; R Development Core Team, Vienna, Austria)</w:t>
      </w:r>
      <w:r w:rsidRPr="00B85988">
        <w:rPr>
          <w:rFonts w:ascii="Times New Roman" w:hAnsi="Times New Roman"/>
          <w:color w:val="000000" w:themeColor="text1"/>
          <w:sz w:val="24"/>
          <w:szCs w:val="24"/>
        </w:rPr>
        <w:t xml:space="preserve">. The </w:t>
      </w:r>
      <w:proofErr w:type="spellStart"/>
      <w:r w:rsidRPr="00B85988">
        <w:rPr>
          <w:rFonts w:ascii="Times New Roman" w:hAnsi="Times New Roman"/>
          <w:color w:val="000000" w:themeColor="text1"/>
          <w:sz w:val="24"/>
          <w:szCs w:val="24"/>
        </w:rPr>
        <w:t>nomogram</w:t>
      </w:r>
      <w:proofErr w:type="spellEnd"/>
      <w:r w:rsidRPr="00B85988">
        <w:rPr>
          <w:rFonts w:ascii="Times New Roman" w:hAnsi="Times New Roman"/>
          <w:color w:val="000000" w:themeColor="text1"/>
          <w:sz w:val="24"/>
          <w:szCs w:val="24"/>
        </w:rPr>
        <w:t xml:space="preserve"> and calibration curve were</w:t>
      </w:r>
      <w:r w:rsidRPr="00B85988">
        <w:rPr>
          <w:rFonts w:ascii="Times New Roman" w:hAnsi="Times New Roman" w:hint="eastAsia"/>
          <w:color w:val="000000" w:themeColor="text1"/>
          <w:sz w:val="24"/>
          <w:szCs w:val="24"/>
        </w:rPr>
        <w:t xml:space="preserve"> </w:t>
      </w:r>
      <w:r w:rsidRPr="00B85988">
        <w:rPr>
          <w:rFonts w:ascii="Times New Roman" w:hAnsi="Times New Roman"/>
          <w:color w:val="000000" w:themeColor="text1"/>
          <w:sz w:val="24"/>
          <w:szCs w:val="24"/>
        </w:rPr>
        <w:t>plotted using the “</w:t>
      </w:r>
      <w:proofErr w:type="spellStart"/>
      <w:r w:rsidRPr="00B85988">
        <w:rPr>
          <w:rFonts w:ascii="Times New Roman" w:hAnsi="Times New Roman"/>
          <w:color w:val="000000" w:themeColor="text1"/>
          <w:sz w:val="24"/>
          <w:szCs w:val="24"/>
        </w:rPr>
        <w:t>rms</w:t>
      </w:r>
      <w:proofErr w:type="spellEnd"/>
      <w:r w:rsidRPr="00B85988">
        <w:rPr>
          <w:rFonts w:ascii="Times New Roman" w:hAnsi="Times New Roman"/>
          <w:color w:val="000000" w:themeColor="text1"/>
          <w:sz w:val="24"/>
          <w:szCs w:val="24"/>
        </w:rPr>
        <w:t>” package.</w:t>
      </w:r>
    </w:p>
    <w:p w:rsidR="00B03395" w:rsidRPr="00B85988" w:rsidRDefault="00915C43" w:rsidP="0099631B">
      <w:pPr>
        <w:spacing w:line="360" w:lineRule="auto"/>
        <w:rPr>
          <w:rFonts w:ascii="Times New Roman" w:hAnsi="Times New Roman"/>
          <w:color w:val="000000" w:themeColor="text1"/>
          <w:sz w:val="24"/>
          <w:szCs w:val="24"/>
          <w:highlight w:val="yellow"/>
        </w:rPr>
      </w:pPr>
      <w:r w:rsidRPr="00B85988">
        <w:rPr>
          <w:rFonts w:ascii="Times New Roman" w:hAnsi="Times New Roman"/>
          <w:b/>
          <w:i/>
          <w:color w:val="000000" w:themeColor="text1"/>
          <w:sz w:val="24"/>
          <w:szCs w:val="24"/>
        </w:rPr>
        <w:t>Mathematical foundations</w:t>
      </w:r>
      <w:r w:rsidRPr="00B85988">
        <w:rPr>
          <w:rFonts w:ascii="Times New Roman" w:hAnsi="Times New Roman" w:hint="eastAsia"/>
          <w:b/>
          <w:i/>
          <w:color w:val="000000" w:themeColor="text1"/>
          <w:sz w:val="24"/>
          <w:szCs w:val="24"/>
        </w:rPr>
        <w:t xml:space="preserve"> of </w:t>
      </w:r>
      <w:r w:rsidRPr="00B85988">
        <w:rPr>
          <w:rFonts w:ascii="Times New Roman" w:hAnsi="Times New Roman"/>
          <w:b/>
          <w:i/>
          <w:color w:val="000000" w:themeColor="text1"/>
          <w:sz w:val="24"/>
          <w:szCs w:val="24"/>
        </w:rPr>
        <w:t>LASSO regression</w:t>
      </w:r>
      <w:r w:rsidRPr="00B85988">
        <w:rPr>
          <w:rFonts w:ascii="Times New Roman" w:hAnsi="Times New Roman" w:hint="eastAsia"/>
          <w:b/>
          <w:i/>
          <w:color w:val="000000" w:themeColor="text1"/>
          <w:sz w:val="24"/>
          <w:szCs w:val="24"/>
        </w:rPr>
        <w:t xml:space="preserve"> method</w:t>
      </w:r>
    </w:p>
    <w:p w:rsidR="0099631B" w:rsidRPr="00B85988" w:rsidRDefault="0099631B" w:rsidP="0099631B">
      <w:pPr>
        <w:spacing w:line="360" w:lineRule="auto"/>
        <w:rPr>
          <w:rFonts w:ascii="Times New Roman" w:hAnsi="Times New Roman"/>
          <w:color w:val="000000" w:themeColor="text1"/>
          <w:sz w:val="24"/>
          <w:szCs w:val="24"/>
        </w:rPr>
      </w:pPr>
      <w:r w:rsidRPr="00B85988">
        <w:rPr>
          <w:rFonts w:ascii="Times New Roman" w:hAnsi="Times New Roman"/>
          <w:color w:val="000000" w:themeColor="text1"/>
          <w:sz w:val="24"/>
          <w:szCs w:val="24"/>
        </w:rPr>
        <w:t>L</w:t>
      </w:r>
      <w:r w:rsidR="000D00FB" w:rsidRPr="00B85988">
        <w:rPr>
          <w:rFonts w:ascii="Times New Roman" w:hAnsi="Times New Roman" w:hint="eastAsia"/>
          <w:color w:val="000000" w:themeColor="text1"/>
          <w:sz w:val="24"/>
          <w:szCs w:val="24"/>
        </w:rPr>
        <w:t>ASSO</w:t>
      </w:r>
      <w:r w:rsidRPr="00B85988">
        <w:rPr>
          <w:rFonts w:ascii="Times New Roman" w:hAnsi="Times New Roman"/>
          <w:color w:val="000000" w:themeColor="text1"/>
          <w:sz w:val="24"/>
          <w:szCs w:val="24"/>
        </w:rPr>
        <w:t xml:space="preserve"> is a penalized method for restricting the residual sum of squares (deviance) and constraining the sum of the absolute values of the regression coefficients: For a binomial or continuous dependent variable, the outcome Y is either the original dependent variable Y (cf. linear regression) or Y = log [p</w:t>
      </w:r>
      <w:proofErr w:type="gramStart"/>
      <w:r w:rsidRPr="00B85988">
        <w:rPr>
          <w:rFonts w:ascii="Times New Roman" w:hAnsi="Times New Roman"/>
          <w:color w:val="000000" w:themeColor="text1"/>
          <w:sz w:val="24"/>
          <w:szCs w:val="24"/>
        </w:rPr>
        <w:t>/(</w:t>
      </w:r>
      <w:proofErr w:type="gramEnd"/>
      <w:r w:rsidRPr="00B85988">
        <w:rPr>
          <w:rFonts w:ascii="Times New Roman" w:hAnsi="Times New Roman"/>
          <w:color w:val="000000" w:themeColor="text1"/>
          <w:sz w:val="24"/>
          <w:szCs w:val="24"/>
        </w:rPr>
        <w:t>1-p)], with p as the probability of the binary event (cf. logistic regression), respectively. A full regression model for k independent variables with coefficients β is:</w:t>
      </w:r>
    </w:p>
    <w:p w:rsidR="0099631B" w:rsidRPr="00B85988" w:rsidRDefault="0099631B" w:rsidP="0099631B">
      <w:pPr>
        <w:spacing w:line="360" w:lineRule="auto"/>
        <w:rPr>
          <w:rFonts w:ascii="Times New Roman" w:hAnsi="Times New Roman" w:cs="Calibri"/>
          <w:color w:val="000000" w:themeColor="text1"/>
          <w:sz w:val="24"/>
          <w:szCs w:val="24"/>
        </w:rPr>
      </w:pPr>
      <w:r w:rsidRPr="00B85988">
        <w:rPr>
          <w:rFonts w:ascii="Times New Roman" w:hAnsi="Times New Roman"/>
          <w:color w:val="000000" w:themeColor="text1"/>
          <w:sz w:val="24"/>
          <w:szCs w:val="24"/>
        </w:rPr>
        <w:t xml:space="preserve">Y = β0+β1X1 + β2X2 + β3X3 + </w:t>
      </w:r>
      <w:r w:rsidRPr="00B85988">
        <w:rPr>
          <w:rFonts w:ascii="Cambria Math" w:hAnsi="Cambria Math" w:cs="Cambria Math"/>
          <w:color w:val="000000" w:themeColor="text1"/>
          <w:sz w:val="24"/>
          <w:szCs w:val="24"/>
        </w:rPr>
        <w:t>⋯</w:t>
      </w:r>
      <w:r w:rsidR="003B55FB" w:rsidRPr="00B85988">
        <w:rPr>
          <w:rFonts w:ascii="Times New Roman" w:hAnsi="Times New Roman" w:cs="Calibri"/>
          <w:color w:val="000000" w:themeColor="text1"/>
          <w:sz w:val="24"/>
          <w:szCs w:val="24"/>
        </w:rPr>
        <w:t xml:space="preserve"> </w:t>
      </w:r>
      <w:r w:rsidR="002E4B26" w:rsidRPr="00B85988">
        <w:rPr>
          <w:rFonts w:ascii="Times New Roman" w:hAnsi="Times New Roman" w:cs="Calibri"/>
          <w:color w:val="000000" w:themeColor="text1"/>
          <w:sz w:val="24"/>
          <w:szCs w:val="24"/>
        </w:rPr>
        <w:t xml:space="preserve">+ </w:t>
      </w:r>
      <w:proofErr w:type="spellStart"/>
      <w:r w:rsidR="002E4B26" w:rsidRPr="00B85988">
        <w:rPr>
          <w:rFonts w:ascii="Times New Roman" w:hAnsi="Times New Roman" w:cs="Calibri"/>
          <w:color w:val="000000" w:themeColor="text1"/>
          <w:sz w:val="24"/>
          <w:szCs w:val="24"/>
        </w:rPr>
        <w:t>βkXk</w:t>
      </w:r>
      <w:proofErr w:type="spellEnd"/>
      <w:r w:rsidR="002E4B26" w:rsidRPr="00B85988">
        <w:rPr>
          <w:rFonts w:ascii="Times New Roman" w:hAnsi="Times New Roman" w:cs="Calibri"/>
          <w:color w:val="000000" w:themeColor="text1"/>
          <w:sz w:val="24"/>
          <w:szCs w:val="24"/>
        </w:rPr>
        <w:tab/>
      </w:r>
      <w:r w:rsidR="00915C43" w:rsidRPr="00B85988">
        <w:rPr>
          <w:rFonts w:ascii="Times New Roman" w:hAnsi="Times New Roman" w:cs="Calibri" w:hint="eastAsia"/>
          <w:color w:val="000000" w:themeColor="text1"/>
          <w:sz w:val="24"/>
          <w:szCs w:val="24"/>
        </w:rPr>
        <w:t>(1)</w:t>
      </w:r>
    </w:p>
    <w:p w:rsidR="0099631B" w:rsidRPr="00B85988" w:rsidRDefault="0099631B" w:rsidP="0099631B">
      <w:pPr>
        <w:spacing w:line="360" w:lineRule="auto"/>
        <w:rPr>
          <w:rFonts w:ascii="Times New Roman" w:hAnsi="Times New Roman"/>
          <w:color w:val="000000" w:themeColor="text1"/>
          <w:sz w:val="24"/>
          <w:szCs w:val="24"/>
          <w:highlight w:val="yellow"/>
        </w:rPr>
      </w:pPr>
      <w:r w:rsidRPr="00B85988">
        <w:rPr>
          <w:rFonts w:ascii="Times New Roman" w:hAnsi="Times New Roman"/>
          <w:color w:val="000000" w:themeColor="text1"/>
          <w:sz w:val="24"/>
          <w:szCs w:val="24"/>
        </w:rPr>
        <w:t>The sum of absolute values of the coefficients is then estimated with the following restriction:</w:t>
      </w:r>
    </w:p>
    <w:p w:rsidR="002E4B26" w:rsidRPr="00B85988" w:rsidRDefault="002E4B26" w:rsidP="0099631B">
      <w:pPr>
        <w:spacing w:line="360" w:lineRule="auto"/>
        <w:rPr>
          <w:rFonts w:ascii="Times New Roman" w:hAnsi="Times New Roman"/>
          <w:color w:val="000000" w:themeColor="text1"/>
          <w:sz w:val="24"/>
          <w:szCs w:val="24"/>
        </w:rPr>
      </w:pPr>
      <w:r w:rsidRPr="00B85988">
        <w:rPr>
          <w:rFonts w:ascii="Times New Roman" w:hAnsi="Times New Roman"/>
          <w:noProof/>
          <w:color w:val="000000" w:themeColor="text1"/>
          <w:sz w:val="24"/>
          <w:szCs w:val="24"/>
        </w:rPr>
        <w:drawing>
          <wp:inline distT="0" distB="0" distL="0" distR="0">
            <wp:extent cx="3495675" cy="685800"/>
            <wp:effectExtent l="1905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3495675" cy="685800"/>
                    </a:xfrm>
                    <a:prstGeom prst="rect">
                      <a:avLst/>
                    </a:prstGeom>
                    <a:noFill/>
                    <a:ln w="9525">
                      <a:noFill/>
                      <a:miter lim="800000"/>
                      <a:headEnd/>
                      <a:tailEnd/>
                    </a:ln>
                  </pic:spPr>
                </pic:pic>
              </a:graphicData>
            </a:graphic>
          </wp:inline>
        </w:drawing>
      </w:r>
      <w:r w:rsidR="00915C43" w:rsidRPr="00B85988">
        <w:rPr>
          <w:rFonts w:ascii="Times New Roman" w:hAnsi="Times New Roman" w:hint="eastAsia"/>
          <w:color w:val="000000" w:themeColor="text1"/>
          <w:sz w:val="24"/>
          <w:szCs w:val="24"/>
        </w:rPr>
        <w:t>(2)</w:t>
      </w:r>
    </w:p>
    <w:p w:rsidR="0099631B" w:rsidRPr="00B85988" w:rsidRDefault="0099631B" w:rsidP="0099631B">
      <w:pPr>
        <w:spacing w:line="360" w:lineRule="auto"/>
        <w:rPr>
          <w:rFonts w:ascii="Times New Roman" w:hAnsi="Times New Roman"/>
          <w:color w:val="000000" w:themeColor="text1"/>
          <w:sz w:val="24"/>
          <w:szCs w:val="24"/>
        </w:rPr>
      </w:pPr>
      <w:proofErr w:type="gramStart"/>
      <w:r w:rsidRPr="00B85988">
        <w:rPr>
          <w:rFonts w:ascii="Times New Roman" w:hAnsi="Times New Roman"/>
          <w:color w:val="000000" w:themeColor="text1"/>
          <w:sz w:val="24"/>
          <w:szCs w:val="24"/>
        </w:rPr>
        <w:t>where</w:t>
      </w:r>
      <w:proofErr w:type="gramEnd"/>
      <w:r w:rsidRPr="00B85988">
        <w:rPr>
          <w:rFonts w:ascii="Times New Roman" w:hAnsi="Times New Roman"/>
          <w:color w:val="000000" w:themeColor="text1"/>
          <w:sz w:val="24"/>
          <w:szCs w:val="24"/>
        </w:rPr>
        <w:t xml:space="preserve"> λ is the “tuning” parameter. As λ approaches indefinite, it has no effect and the solutions are estimates for the full and unrestricted model. For smaller λ values, solutions are shrunken versions of the estimates, with many coefficients decreased to </w:t>
      </w:r>
      <w:r w:rsidRPr="00B85988">
        <w:rPr>
          <w:rFonts w:ascii="Times New Roman" w:hAnsi="Times New Roman"/>
          <w:color w:val="000000" w:themeColor="text1"/>
          <w:sz w:val="24"/>
          <w:szCs w:val="24"/>
        </w:rPr>
        <w:lastRenderedPageBreak/>
        <w:t>the null value. The selected value of λ was defined using cross-validation. The k independent variables are prior to fitting the model standardized to a mean of 0 and a standard deviation of 1. The solution of this fitted regression model is then presented with coefficients returned to the original scale, but typically with many coefficients decreased to the null value.</w:t>
      </w:r>
      <w:r w:rsidR="00ED6792" w:rsidRPr="00B85988">
        <w:rPr>
          <w:rFonts w:ascii="Times New Roman" w:hAnsi="Times New Roman" w:hint="eastAsia"/>
          <w:color w:val="000000" w:themeColor="text1"/>
          <w:sz w:val="24"/>
          <w:szCs w:val="24"/>
        </w:rPr>
        <w:t xml:space="preserve"> Almost all description of the LASSO regression was derived from </w:t>
      </w:r>
      <w:proofErr w:type="spellStart"/>
      <w:r w:rsidR="00ED6792" w:rsidRPr="00B85988">
        <w:rPr>
          <w:rFonts w:ascii="Times New Roman" w:hAnsi="Times New Roman"/>
          <w:color w:val="000000" w:themeColor="text1"/>
          <w:sz w:val="24"/>
          <w:szCs w:val="24"/>
        </w:rPr>
        <w:t>Pripp</w:t>
      </w:r>
      <w:proofErr w:type="spellEnd"/>
      <w:r w:rsidR="00ED6792" w:rsidRPr="00B85988">
        <w:rPr>
          <w:rFonts w:ascii="Times New Roman" w:hAnsi="Times New Roman"/>
          <w:color w:val="000000" w:themeColor="text1"/>
          <w:sz w:val="24"/>
          <w:szCs w:val="24"/>
        </w:rPr>
        <w:t xml:space="preserve"> AH</w:t>
      </w:r>
      <w:r w:rsidR="00ED6792" w:rsidRPr="00B85988">
        <w:rPr>
          <w:rFonts w:ascii="Times New Roman" w:hAnsi="Times New Roman" w:hint="eastAsia"/>
          <w:color w:val="000000" w:themeColor="text1"/>
          <w:sz w:val="24"/>
          <w:szCs w:val="24"/>
        </w:rPr>
        <w:t xml:space="preserve">, </w:t>
      </w:r>
      <w:proofErr w:type="gramStart"/>
      <w:r w:rsidR="00ED6792" w:rsidRPr="00B85988">
        <w:rPr>
          <w:rFonts w:ascii="Times New Roman" w:hAnsi="Times New Roman" w:hint="eastAsia"/>
          <w:color w:val="000000" w:themeColor="text1"/>
          <w:sz w:val="24"/>
          <w:szCs w:val="24"/>
        </w:rPr>
        <w:t>et</w:t>
      </w:r>
      <w:proofErr w:type="gramEnd"/>
      <w:r w:rsidR="00ED6792" w:rsidRPr="00B85988">
        <w:rPr>
          <w:rFonts w:ascii="Times New Roman" w:hAnsi="Times New Roman" w:hint="eastAsia"/>
          <w:color w:val="000000" w:themeColor="text1"/>
          <w:sz w:val="24"/>
          <w:szCs w:val="24"/>
        </w:rPr>
        <w:t xml:space="preserve"> </w:t>
      </w:r>
      <w:proofErr w:type="spellStart"/>
      <w:r w:rsidR="00ED6792" w:rsidRPr="00B85988">
        <w:rPr>
          <w:rFonts w:ascii="Times New Roman" w:hAnsi="Times New Roman" w:hint="eastAsia"/>
          <w:color w:val="000000" w:themeColor="text1"/>
          <w:sz w:val="24"/>
          <w:szCs w:val="24"/>
        </w:rPr>
        <w:t>el</w:t>
      </w:r>
      <w:r w:rsidR="00ED6792" w:rsidRPr="00B85988">
        <w:rPr>
          <w:rFonts w:ascii="Times New Roman" w:hAnsi="Times New Roman"/>
          <w:color w:val="000000" w:themeColor="text1"/>
          <w:sz w:val="24"/>
          <w:szCs w:val="24"/>
        </w:rPr>
        <w:t>’</w:t>
      </w:r>
      <w:r w:rsidR="00ED6792" w:rsidRPr="00B85988">
        <w:rPr>
          <w:rFonts w:ascii="Times New Roman" w:hAnsi="Times New Roman" w:hint="eastAsia"/>
          <w:color w:val="000000" w:themeColor="text1"/>
          <w:sz w:val="24"/>
          <w:szCs w:val="24"/>
        </w:rPr>
        <w:t>s</w:t>
      </w:r>
      <w:proofErr w:type="spellEnd"/>
      <w:r w:rsidR="00ED6792" w:rsidRPr="00B85988">
        <w:rPr>
          <w:rFonts w:ascii="Times New Roman" w:hAnsi="Times New Roman" w:hint="eastAsia"/>
          <w:color w:val="000000" w:themeColor="text1"/>
          <w:sz w:val="24"/>
          <w:szCs w:val="24"/>
        </w:rPr>
        <w:t xml:space="preserve"> study [3]. </w:t>
      </w:r>
    </w:p>
    <w:p w:rsidR="00B70764" w:rsidRPr="00B85988" w:rsidRDefault="00D76B68" w:rsidP="00B03395">
      <w:pPr>
        <w:spacing w:line="360" w:lineRule="auto"/>
        <w:ind w:firstLineChars="200" w:firstLine="480"/>
        <w:rPr>
          <w:rFonts w:ascii="Times New Roman" w:hAnsi="Times New Roman"/>
          <w:color w:val="000000" w:themeColor="text1"/>
          <w:sz w:val="24"/>
          <w:szCs w:val="24"/>
        </w:rPr>
      </w:pPr>
      <w:r w:rsidRPr="00B85988">
        <w:rPr>
          <w:rFonts w:ascii="Times New Roman" w:hAnsi="Times New Roman"/>
          <w:color w:val="000000" w:themeColor="text1"/>
          <w:sz w:val="24"/>
          <w:szCs w:val="24"/>
        </w:rPr>
        <w:t>For</w:t>
      </w:r>
      <w:r w:rsidRPr="00B85988">
        <w:rPr>
          <w:rFonts w:ascii="Times New Roman" w:hAnsi="Times New Roman" w:hint="eastAsia"/>
          <w:color w:val="000000" w:themeColor="text1"/>
          <w:sz w:val="24"/>
          <w:szCs w:val="24"/>
        </w:rPr>
        <w:t xml:space="preserve"> more detail about LASSO regression, please see: </w:t>
      </w:r>
      <w:r w:rsidRPr="00B85988">
        <w:rPr>
          <w:rFonts w:ascii="Times New Roman" w:hAnsi="Times New Roman"/>
          <w:color w:val="000000" w:themeColor="text1"/>
          <w:sz w:val="24"/>
          <w:szCs w:val="24"/>
        </w:rPr>
        <w:t>https://en.wikipedia.org/wiki/Lasso</w:t>
      </w:r>
      <w:r w:rsidRPr="00B85988">
        <w:rPr>
          <w:rFonts w:ascii="Times New Roman" w:hAnsi="Times New Roman" w:hint="eastAsia"/>
          <w:color w:val="000000" w:themeColor="text1"/>
          <w:sz w:val="24"/>
          <w:szCs w:val="24"/>
        </w:rPr>
        <w:t xml:space="preserve"> </w:t>
      </w:r>
      <w:r w:rsidRPr="00B85988">
        <w:rPr>
          <w:rFonts w:ascii="Times New Roman" w:hAnsi="Times New Roman"/>
          <w:color w:val="000000" w:themeColor="text1"/>
          <w:sz w:val="24"/>
          <w:szCs w:val="24"/>
        </w:rPr>
        <w:t>(statistics)</w:t>
      </w:r>
      <w:r w:rsidR="002350CE" w:rsidRPr="00B85988">
        <w:rPr>
          <w:rFonts w:ascii="Times New Roman" w:hAnsi="Times New Roman" w:hint="eastAsia"/>
          <w:color w:val="000000" w:themeColor="text1"/>
          <w:sz w:val="24"/>
          <w:szCs w:val="24"/>
        </w:rPr>
        <w:t>.</w:t>
      </w:r>
    </w:p>
    <w:p w:rsidR="00B03395" w:rsidRPr="00B85988" w:rsidRDefault="00B03395">
      <w:pPr>
        <w:spacing w:line="360" w:lineRule="auto"/>
        <w:rPr>
          <w:rFonts w:ascii="Times New Roman" w:hAnsi="Times New Roman"/>
          <w:color w:val="000000" w:themeColor="text1"/>
          <w:sz w:val="24"/>
          <w:szCs w:val="24"/>
        </w:rPr>
      </w:pPr>
    </w:p>
    <w:p w:rsidR="00D76B68" w:rsidRPr="00B85988" w:rsidRDefault="00B03395">
      <w:pPr>
        <w:spacing w:line="360" w:lineRule="auto"/>
        <w:rPr>
          <w:rFonts w:ascii="Times New Roman" w:hAnsi="Times New Roman"/>
          <w:b/>
          <w:color w:val="000000" w:themeColor="text1"/>
          <w:sz w:val="24"/>
          <w:szCs w:val="24"/>
        </w:rPr>
      </w:pPr>
      <w:r w:rsidRPr="00B85988">
        <w:rPr>
          <w:rFonts w:ascii="Times New Roman" w:hAnsi="Times New Roman" w:hint="eastAsia"/>
          <w:b/>
          <w:color w:val="000000" w:themeColor="text1"/>
          <w:sz w:val="24"/>
          <w:szCs w:val="24"/>
        </w:rPr>
        <w:t>References:</w:t>
      </w:r>
    </w:p>
    <w:p w:rsidR="00B03395" w:rsidRPr="00B85988" w:rsidRDefault="00295860" w:rsidP="00B03395">
      <w:pPr>
        <w:spacing w:line="360" w:lineRule="auto"/>
        <w:rPr>
          <w:rFonts w:ascii="Times New Roman" w:hAnsi="Times New Roman"/>
          <w:color w:val="000000" w:themeColor="text1"/>
          <w:sz w:val="24"/>
          <w:szCs w:val="24"/>
        </w:rPr>
      </w:pPr>
      <w:r w:rsidRPr="00B85988">
        <w:rPr>
          <w:rFonts w:ascii="Times New Roman" w:hAnsi="Times New Roman" w:hint="eastAsia"/>
          <w:color w:val="000000" w:themeColor="text1"/>
          <w:sz w:val="24"/>
          <w:szCs w:val="24"/>
        </w:rPr>
        <w:t>[</w:t>
      </w:r>
      <w:r w:rsidR="00915C43" w:rsidRPr="00B85988">
        <w:rPr>
          <w:rFonts w:ascii="Times New Roman" w:hAnsi="Times New Roman" w:hint="eastAsia"/>
          <w:color w:val="000000" w:themeColor="text1"/>
          <w:sz w:val="24"/>
          <w:szCs w:val="24"/>
        </w:rPr>
        <w:t>1</w:t>
      </w:r>
      <w:r w:rsidRPr="00B85988">
        <w:rPr>
          <w:rFonts w:ascii="Times New Roman" w:hAnsi="Times New Roman" w:hint="eastAsia"/>
          <w:color w:val="000000" w:themeColor="text1"/>
          <w:sz w:val="24"/>
          <w:szCs w:val="24"/>
        </w:rPr>
        <w:t xml:space="preserve">] </w:t>
      </w:r>
      <w:proofErr w:type="spellStart"/>
      <w:r w:rsidR="00B03395" w:rsidRPr="00B85988">
        <w:rPr>
          <w:rFonts w:ascii="Times New Roman" w:hAnsi="Times New Roman"/>
          <w:color w:val="000000" w:themeColor="text1"/>
          <w:sz w:val="24"/>
          <w:szCs w:val="24"/>
        </w:rPr>
        <w:t>Tibshirani</w:t>
      </w:r>
      <w:proofErr w:type="spellEnd"/>
      <w:r w:rsidR="00B03395" w:rsidRPr="00B85988">
        <w:rPr>
          <w:rFonts w:ascii="Times New Roman" w:hAnsi="Times New Roman"/>
          <w:color w:val="000000" w:themeColor="text1"/>
          <w:sz w:val="24"/>
          <w:szCs w:val="24"/>
        </w:rPr>
        <w:t xml:space="preserve"> R. Regression shrinkage and selection via the Lasso. </w:t>
      </w:r>
      <w:proofErr w:type="gramStart"/>
      <w:r w:rsidR="00B03395" w:rsidRPr="00B85988">
        <w:rPr>
          <w:rFonts w:ascii="Times New Roman" w:hAnsi="Times New Roman"/>
          <w:color w:val="000000" w:themeColor="text1"/>
          <w:sz w:val="24"/>
          <w:szCs w:val="24"/>
        </w:rPr>
        <w:t>J R Stat Soc Ser B-</w:t>
      </w:r>
      <w:proofErr w:type="spellStart"/>
      <w:r w:rsidR="00B03395" w:rsidRPr="00B85988">
        <w:rPr>
          <w:rFonts w:ascii="Times New Roman" w:hAnsi="Times New Roman"/>
          <w:color w:val="000000" w:themeColor="text1"/>
          <w:sz w:val="24"/>
          <w:szCs w:val="24"/>
        </w:rPr>
        <w:t>Methodol</w:t>
      </w:r>
      <w:proofErr w:type="spellEnd"/>
      <w:r w:rsidR="00B03395" w:rsidRPr="00B85988">
        <w:rPr>
          <w:rFonts w:ascii="Times New Roman" w:hAnsi="Times New Roman"/>
          <w:color w:val="000000" w:themeColor="text1"/>
          <w:sz w:val="24"/>
          <w:szCs w:val="24"/>
        </w:rPr>
        <w:t>.</w:t>
      </w:r>
      <w:proofErr w:type="gramEnd"/>
      <w:r w:rsidR="00B03395" w:rsidRPr="00B85988">
        <w:rPr>
          <w:rFonts w:ascii="Times New Roman" w:hAnsi="Times New Roman"/>
          <w:color w:val="000000" w:themeColor="text1"/>
          <w:sz w:val="24"/>
          <w:szCs w:val="24"/>
        </w:rPr>
        <w:t xml:space="preserve"> 1996;</w:t>
      </w:r>
      <w:r w:rsidR="00B03395" w:rsidRPr="00B85988">
        <w:rPr>
          <w:rFonts w:ascii="Times New Roman" w:hAnsi="Times New Roman" w:hint="eastAsia"/>
          <w:color w:val="000000" w:themeColor="text1"/>
          <w:sz w:val="24"/>
          <w:szCs w:val="24"/>
        </w:rPr>
        <w:t xml:space="preserve"> </w:t>
      </w:r>
      <w:r w:rsidR="00B03395" w:rsidRPr="00B85988">
        <w:rPr>
          <w:rFonts w:ascii="Times New Roman" w:hAnsi="Times New Roman"/>
          <w:color w:val="000000" w:themeColor="text1"/>
          <w:sz w:val="24"/>
          <w:szCs w:val="24"/>
        </w:rPr>
        <w:t xml:space="preserve">58(1):267–88. </w:t>
      </w:r>
    </w:p>
    <w:p w:rsidR="00915C43" w:rsidRPr="00B85988" w:rsidRDefault="00295860" w:rsidP="00774DFC">
      <w:pPr>
        <w:spacing w:line="360" w:lineRule="auto"/>
        <w:rPr>
          <w:rFonts w:ascii="Times New Roman" w:hAnsi="Times New Roman"/>
          <w:color w:val="000000" w:themeColor="text1"/>
          <w:sz w:val="24"/>
          <w:szCs w:val="24"/>
        </w:rPr>
      </w:pPr>
      <w:r w:rsidRPr="00B85988">
        <w:rPr>
          <w:rFonts w:ascii="Times New Roman" w:hAnsi="Times New Roman" w:hint="eastAsia"/>
          <w:color w:val="000000" w:themeColor="text1"/>
          <w:sz w:val="24"/>
          <w:szCs w:val="24"/>
        </w:rPr>
        <w:t>[</w:t>
      </w:r>
      <w:r w:rsidR="00915C43" w:rsidRPr="00B85988">
        <w:rPr>
          <w:rFonts w:ascii="Times New Roman" w:hAnsi="Times New Roman" w:hint="eastAsia"/>
          <w:color w:val="000000" w:themeColor="text1"/>
          <w:sz w:val="24"/>
          <w:szCs w:val="24"/>
        </w:rPr>
        <w:t>2</w:t>
      </w:r>
      <w:r w:rsidRPr="00B85988">
        <w:rPr>
          <w:rFonts w:ascii="Times New Roman" w:hAnsi="Times New Roman" w:hint="eastAsia"/>
          <w:color w:val="000000" w:themeColor="text1"/>
          <w:sz w:val="24"/>
          <w:szCs w:val="24"/>
        </w:rPr>
        <w:t xml:space="preserve">] </w:t>
      </w:r>
      <w:proofErr w:type="spellStart"/>
      <w:r w:rsidR="00B03395" w:rsidRPr="00B85988">
        <w:rPr>
          <w:rFonts w:ascii="Times New Roman" w:hAnsi="Times New Roman"/>
          <w:color w:val="000000" w:themeColor="text1"/>
          <w:sz w:val="24"/>
          <w:szCs w:val="24"/>
        </w:rPr>
        <w:t>Tibshirani</w:t>
      </w:r>
      <w:proofErr w:type="spellEnd"/>
      <w:r w:rsidR="00B03395" w:rsidRPr="00B85988">
        <w:rPr>
          <w:rFonts w:ascii="Times New Roman" w:hAnsi="Times New Roman"/>
          <w:color w:val="000000" w:themeColor="text1"/>
          <w:sz w:val="24"/>
          <w:szCs w:val="24"/>
        </w:rPr>
        <w:t xml:space="preserve"> R. Regression shrinkage and selection via the lasso: A retrospective. </w:t>
      </w:r>
      <w:proofErr w:type="gramStart"/>
      <w:r w:rsidR="00B03395" w:rsidRPr="00B85988">
        <w:rPr>
          <w:rFonts w:ascii="Times New Roman" w:hAnsi="Times New Roman"/>
          <w:color w:val="000000" w:themeColor="text1"/>
          <w:sz w:val="24"/>
          <w:szCs w:val="24"/>
        </w:rPr>
        <w:t>Journal of the Royal Statistical Society Series B-Statistical Methodology.</w:t>
      </w:r>
      <w:proofErr w:type="gramEnd"/>
      <w:r w:rsidR="00B03395" w:rsidRPr="00B85988">
        <w:rPr>
          <w:rFonts w:ascii="Times New Roman" w:hAnsi="Times New Roman"/>
          <w:color w:val="000000" w:themeColor="text1"/>
          <w:sz w:val="24"/>
          <w:szCs w:val="24"/>
        </w:rPr>
        <w:t xml:space="preserve"> 2011</w:t>
      </w:r>
      <w:proofErr w:type="gramStart"/>
      <w:r w:rsidR="00B03395" w:rsidRPr="00B85988">
        <w:rPr>
          <w:rFonts w:ascii="Times New Roman" w:hAnsi="Times New Roman"/>
          <w:color w:val="000000" w:themeColor="text1"/>
          <w:sz w:val="24"/>
          <w:szCs w:val="24"/>
        </w:rPr>
        <w:t>;73</w:t>
      </w:r>
      <w:proofErr w:type="gramEnd"/>
      <w:r w:rsidR="00B03395" w:rsidRPr="00B85988">
        <w:rPr>
          <w:rFonts w:ascii="Times New Roman" w:hAnsi="Times New Roman"/>
          <w:color w:val="000000" w:themeColor="text1"/>
          <w:sz w:val="24"/>
          <w:szCs w:val="24"/>
        </w:rPr>
        <w:t>:</w:t>
      </w:r>
      <w:r w:rsidR="00B03395" w:rsidRPr="00B85988">
        <w:rPr>
          <w:rFonts w:ascii="Times New Roman" w:hAnsi="Times New Roman" w:hint="eastAsia"/>
          <w:color w:val="000000" w:themeColor="text1"/>
          <w:sz w:val="24"/>
          <w:szCs w:val="24"/>
        </w:rPr>
        <w:t xml:space="preserve"> </w:t>
      </w:r>
      <w:r w:rsidR="00B03395" w:rsidRPr="00B85988">
        <w:rPr>
          <w:rFonts w:ascii="Times New Roman" w:hAnsi="Times New Roman"/>
          <w:color w:val="000000" w:themeColor="text1"/>
          <w:sz w:val="24"/>
          <w:szCs w:val="24"/>
        </w:rPr>
        <w:t xml:space="preserve">273–82. </w:t>
      </w:r>
    </w:p>
    <w:p w:rsidR="00774DFC" w:rsidRPr="00B85988" w:rsidRDefault="00774DFC" w:rsidP="00774DFC">
      <w:pPr>
        <w:spacing w:line="360" w:lineRule="auto"/>
        <w:rPr>
          <w:rFonts w:ascii="Times New Roman" w:hAnsi="Times New Roman"/>
          <w:color w:val="000000" w:themeColor="text1"/>
          <w:sz w:val="24"/>
          <w:szCs w:val="24"/>
        </w:rPr>
      </w:pPr>
      <w:r w:rsidRPr="00B85988">
        <w:rPr>
          <w:rFonts w:ascii="Times New Roman" w:hAnsi="Times New Roman" w:hint="eastAsia"/>
          <w:color w:val="000000" w:themeColor="text1"/>
          <w:sz w:val="24"/>
          <w:szCs w:val="24"/>
        </w:rPr>
        <w:t>[</w:t>
      </w:r>
      <w:r w:rsidR="00473B81" w:rsidRPr="00B85988">
        <w:rPr>
          <w:rFonts w:ascii="Times New Roman" w:hAnsi="Times New Roman" w:hint="eastAsia"/>
          <w:color w:val="000000" w:themeColor="text1"/>
          <w:sz w:val="24"/>
          <w:szCs w:val="24"/>
        </w:rPr>
        <w:t>3</w:t>
      </w:r>
      <w:r w:rsidRPr="00B85988">
        <w:rPr>
          <w:rFonts w:ascii="Times New Roman" w:hAnsi="Times New Roman" w:hint="eastAsia"/>
          <w:color w:val="000000" w:themeColor="text1"/>
          <w:sz w:val="24"/>
          <w:szCs w:val="24"/>
        </w:rPr>
        <w:t>]</w:t>
      </w:r>
      <w:r w:rsidR="009C39FE" w:rsidRPr="00B85988">
        <w:rPr>
          <w:rFonts w:ascii="Times New Roman" w:hAnsi="Times New Roman" w:hint="eastAsia"/>
          <w:color w:val="000000" w:themeColor="text1"/>
          <w:sz w:val="24"/>
          <w:szCs w:val="24"/>
        </w:rPr>
        <w:t xml:space="preserve"> </w:t>
      </w:r>
      <w:proofErr w:type="spellStart"/>
      <w:r w:rsidRPr="00B85988">
        <w:rPr>
          <w:rFonts w:ascii="Times New Roman" w:hAnsi="Times New Roman"/>
          <w:color w:val="000000" w:themeColor="text1"/>
          <w:sz w:val="24"/>
          <w:szCs w:val="24"/>
        </w:rPr>
        <w:t>Pripp</w:t>
      </w:r>
      <w:proofErr w:type="spellEnd"/>
      <w:r w:rsidRPr="00B85988">
        <w:rPr>
          <w:rFonts w:ascii="Times New Roman" w:hAnsi="Times New Roman"/>
          <w:color w:val="000000" w:themeColor="text1"/>
          <w:sz w:val="24"/>
          <w:szCs w:val="24"/>
        </w:rPr>
        <w:t xml:space="preserve"> AH, </w:t>
      </w:r>
      <w:proofErr w:type="spellStart"/>
      <w:r w:rsidRPr="00B85988">
        <w:rPr>
          <w:rFonts w:ascii="Times New Roman" w:hAnsi="Times New Roman"/>
          <w:color w:val="000000" w:themeColor="text1"/>
          <w:sz w:val="24"/>
          <w:szCs w:val="24"/>
        </w:rPr>
        <w:t>Stanišić</w:t>
      </w:r>
      <w:proofErr w:type="spellEnd"/>
      <w:r w:rsidRPr="00B85988">
        <w:rPr>
          <w:rFonts w:ascii="Times New Roman" w:hAnsi="Times New Roman"/>
          <w:color w:val="000000" w:themeColor="text1"/>
          <w:sz w:val="24"/>
          <w:szCs w:val="24"/>
        </w:rPr>
        <w:t xml:space="preserve"> M. Association between biomarkers and clinical characteristics in chronic subdural hematoma patients assessed with lasso regression.</w:t>
      </w:r>
      <w:r w:rsidRPr="00B85988">
        <w:rPr>
          <w:rFonts w:ascii="Times New Roman" w:hAnsi="Times New Roman" w:hint="eastAsia"/>
          <w:color w:val="000000" w:themeColor="text1"/>
          <w:sz w:val="24"/>
          <w:szCs w:val="24"/>
        </w:rPr>
        <w:t xml:space="preserve"> </w:t>
      </w:r>
      <w:proofErr w:type="spellStart"/>
      <w:proofErr w:type="gramStart"/>
      <w:r w:rsidRPr="00B85988">
        <w:rPr>
          <w:rFonts w:ascii="Times New Roman" w:hAnsi="Times New Roman"/>
          <w:color w:val="000000" w:themeColor="text1"/>
          <w:sz w:val="24"/>
          <w:szCs w:val="24"/>
        </w:rPr>
        <w:t>PLoS</w:t>
      </w:r>
      <w:proofErr w:type="spellEnd"/>
      <w:r w:rsidRPr="00B85988">
        <w:rPr>
          <w:rFonts w:ascii="Times New Roman" w:hAnsi="Times New Roman"/>
          <w:color w:val="000000" w:themeColor="text1"/>
          <w:sz w:val="24"/>
          <w:szCs w:val="24"/>
        </w:rPr>
        <w:t xml:space="preserve"> One.</w:t>
      </w:r>
      <w:proofErr w:type="gramEnd"/>
      <w:r w:rsidRPr="00B85988">
        <w:rPr>
          <w:rFonts w:ascii="Times New Roman" w:hAnsi="Times New Roman"/>
          <w:color w:val="000000" w:themeColor="text1"/>
          <w:sz w:val="24"/>
          <w:szCs w:val="24"/>
        </w:rPr>
        <w:t xml:space="preserve"> 2017</w:t>
      </w:r>
      <w:proofErr w:type="gramStart"/>
      <w:r w:rsidRPr="00B85988">
        <w:rPr>
          <w:rFonts w:ascii="Times New Roman" w:hAnsi="Times New Roman"/>
          <w:color w:val="000000" w:themeColor="text1"/>
          <w:sz w:val="24"/>
          <w:szCs w:val="24"/>
        </w:rPr>
        <w:t>;12</w:t>
      </w:r>
      <w:proofErr w:type="gramEnd"/>
      <w:r w:rsidRPr="00B85988">
        <w:rPr>
          <w:rFonts w:ascii="Times New Roman" w:hAnsi="Times New Roman"/>
          <w:color w:val="000000" w:themeColor="text1"/>
          <w:sz w:val="24"/>
          <w:szCs w:val="24"/>
        </w:rPr>
        <w:t xml:space="preserve">(11):e0186838. </w:t>
      </w:r>
    </w:p>
    <w:p w:rsidR="00774DFC" w:rsidRPr="00B85988" w:rsidRDefault="00774DFC">
      <w:pPr>
        <w:spacing w:line="360" w:lineRule="auto"/>
        <w:rPr>
          <w:rFonts w:ascii="Times New Roman" w:hAnsi="Times New Roman"/>
          <w:color w:val="000000" w:themeColor="text1"/>
          <w:sz w:val="24"/>
          <w:szCs w:val="24"/>
        </w:rPr>
      </w:pPr>
    </w:p>
    <w:sectPr w:rsidR="00774DFC" w:rsidRPr="00B85988" w:rsidSect="00E5431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2938" w:rsidRDefault="00612938" w:rsidP="003C6441">
      <w:r>
        <w:separator/>
      </w:r>
    </w:p>
  </w:endnote>
  <w:endnote w:type="continuationSeparator" w:id="0">
    <w:p w:rsidR="00612938" w:rsidRDefault="00612938" w:rsidP="003C644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2938" w:rsidRDefault="00612938" w:rsidP="003C6441">
      <w:r>
        <w:separator/>
      </w:r>
    </w:p>
  </w:footnote>
  <w:footnote w:type="continuationSeparator" w:id="0">
    <w:p w:rsidR="00612938" w:rsidRDefault="00612938" w:rsidP="003C644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C6441"/>
    <w:rsid w:val="0001046D"/>
    <w:rsid w:val="00012E59"/>
    <w:rsid w:val="000562EC"/>
    <w:rsid w:val="000A220F"/>
    <w:rsid w:val="000D00FB"/>
    <w:rsid w:val="00152AC0"/>
    <w:rsid w:val="00226B10"/>
    <w:rsid w:val="002350CE"/>
    <w:rsid w:val="00295860"/>
    <w:rsid w:val="002E4B26"/>
    <w:rsid w:val="003829F1"/>
    <w:rsid w:val="003B55FB"/>
    <w:rsid w:val="003C6441"/>
    <w:rsid w:val="003C6471"/>
    <w:rsid w:val="003F0F81"/>
    <w:rsid w:val="004562D0"/>
    <w:rsid w:val="00473B81"/>
    <w:rsid w:val="00503380"/>
    <w:rsid w:val="005E71B3"/>
    <w:rsid w:val="00612938"/>
    <w:rsid w:val="006F6CBC"/>
    <w:rsid w:val="00774DFC"/>
    <w:rsid w:val="007D2DB0"/>
    <w:rsid w:val="00915C43"/>
    <w:rsid w:val="009918C0"/>
    <w:rsid w:val="0099631B"/>
    <w:rsid w:val="00996DA3"/>
    <w:rsid w:val="009C39FE"/>
    <w:rsid w:val="00A30DFC"/>
    <w:rsid w:val="00A64699"/>
    <w:rsid w:val="00AF3C43"/>
    <w:rsid w:val="00B03395"/>
    <w:rsid w:val="00B06A5B"/>
    <w:rsid w:val="00B70764"/>
    <w:rsid w:val="00B85988"/>
    <w:rsid w:val="00BF07E2"/>
    <w:rsid w:val="00C50B91"/>
    <w:rsid w:val="00D110AB"/>
    <w:rsid w:val="00D76B68"/>
    <w:rsid w:val="00DC2F9C"/>
    <w:rsid w:val="00E54319"/>
    <w:rsid w:val="00ED6792"/>
    <w:rsid w:val="00EF2C5F"/>
    <w:rsid w:val="00F31CB3"/>
    <w:rsid w:val="00FB20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441"/>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C644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3C6441"/>
    <w:rPr>
      <w:sz w:val="18"/>
      <w:szCs w:val="18"/>
    </w:rPr>
  </w:style>
  <w:style w:type="paragraph" w:styleId="a4">
    <w:name w:val="footer"/>
    <w:basedOn w:val="a"/>
    <w:link w:val="Char0"/>
    <w:uiPriority w:val="99"/>
    <w:semiHidden/>
    <w:unhideWhenUsed/>
    <w:rsid w:val="003C644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3C6441"/>
    <w:rPr>
      <w:sz w:val="18"/>
      <w:szCs w:val="18"/>
    </w:rPr>
  </w:style>
  <w:style w:type="paragraph" w:styleId="a5">
    <w:name w:val="Balloon Text"/>
    <w:basedOn w:val="a"/>
    <w:link w:val="Char1"/>
    <w:uiPriority w:val="99"/>
    <w:semiHidden/>
    <w:unhideWhenUsed/>
    <w:rsid w:val="002E4B26"/>
    <w:rPr>
      <w:sz w:val="18"/>
      <w:szCs w:val="18"/>
    </w:rPr>
  </w:style>
  <w:style w:type="character" w:customStyle="1" w:styleId="Char1">
    <w:name w:val="批注框文本 Char"/>
    <w:basedOn w:val="a0"/>
    <w:link w:val="a5"/>
    <w:uiPriority w:val="99"/>
    <w:semiHidden/>
    <w:rsid w:val="002E4B26"/>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667</TotalTime>
  <Pages>1</Pages>
  <Words>414</Words>
  <Characters>2363</Characters>
  <Application>Microsoft Office Word</Application>
  <DocSecurity>0</DocSecurity>
  <Lines>19</Lines>
  <Paragraphs>5</Paragraphs>
  <ScaleCrop>false</ScaleCrop>
  <Company/>
  <LinksUpToDate>false</LinksUpToDate>
  <CharactersWithSpaces>2772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dc:creator>
  <cp:keywords/>
  <dc:description/>
  <cp:lastModifiedBy>dy</cp:lastModifiedBy>
  <cp:revision>31</cp:revision>
  <dcterms:created xsi:type="dcterms:W3CDTF">2018-11-07T08:32:00Z</dcterms:created>
  <dcterms:modified xsi:type="dcterms:W3CDTF">2019-01-03T00:36:00Z</dcterms:modified>
</cp:coreProperties>
</file>