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2A1D" w:rsidRPr="003F5D99" w:rsidRDefault="003F5D99" w:rsidP="00252A1D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proofErr w:type="spellStart"/>
      <w:r w:rsidRPr="003F5D99">
        <w:rPr>
          <w:rFonts w:ascii="Times New Roman" w:hAnsi="Times New Roman" w:cs="Times New Roman"/>
          <w:bCs/>
        </w:rPr>
        <w:t>Additional</w:t>
      </w:r>
      <w:proofErr w:type="spellEnd"/>
      <w:r w:rsidRPr="003F5D99">
        <w:rPr>
          <w:rFonts w:ascii="Times New Roman" w:hAnsi="Times New Roman" w:cs="Times New Roman"/>
          <w:bCs/>
        </w:rPr>
        <w:t xml:space="preserve"> file 1:</w:t>
      </w:r>
      <w:r w:rsidR="00BF176A">
        <w:rPr>
          <w:rFonts w:ascii="Times New Roman" w:hAnsi="Times New Roman" w:cs="Times New Roman"/>
          <w:bCs/>
        </w:rPr>
        <w:t xml:space="preserve"> </w:t>
      </w:r>
      <w:bookmarkStart w:id="0" w:name="_GoBack"/>
      <w:bookmarkEnd w:id="0"/>
      <w:r w:rsidRPr="003F5D99">
        <w:rPr>
          <w:rFonts w:ascii="Times New Roman" w:hAnsi="Times New Roman" w:cs="Times New Roman"/>
          <w:b/>
          <w:bCs/>
        </w:rPr>
        <w:t>Table S1</w:t>
      </w:r>
      <w:r w:rsidRPr="003F5D99">
        <w:rPr>
          <w:rFonts w:ascii="Times New Roman" w:hAnsi="Times New Roman" w:cs="Times New Roman"/>
          <w:lang w:val="en-US"/>
        </w:rPr>
        <w:t xml:space="preserve"> </w:t>
      </w:r>
      <w:r w:rsidR="00252A1D" w:rsidRPr="003F5D99">
        <w:rPr>
          <w:rFonts w:ascii="Times New Roman" w:hAnsi="Times New Roman" w:cs="Times New Roman"/>
          <w:lang w:val="en-US"/>
        </w:rPr>
        <w:t xml:space="preserve">Comorbidities associated with </w:t>
      </w:r>
      <w:proofErr w:type="spellStart"/>
      <w:r w:rsidR="00252A1D" w:rsidRPr="003F5D99">
        <w:rPr>
          <w:rFonts w:ascii="Times New Roman" w:hAnsi="Times New Roman" w:cs="Times New Roman"/>
          <w:lang w:val="en-US"/>
        </w:rPr>
        <w:t>non chronic</w:t>
      </w:r>
      <w:proofErr w:type="spellEnd"/>
      <w:r w:rsidR="00252A1D" w:rsidRPr="003F5D99">
        <w:rPr>
          <w:rFonts w:ascii="Times New Roman" w:hAnsi="Times New Roman" w:cs="Times New Roman"/>
          <w:lang w:val="en-US"/>
        </w:rPr>
        <w:t xml:space="preserve"> breathlessness versus chronic breathlessness despite pulmonary rehabilitation. </w:t>
      </w:r>
      <w:proofErr w:type="gramStart"/>
      <w:r w:rsidR="00252A1D" w:rsidRPr="003F5D99">
        <w:rPr>
          <w:rFonts w:ascii="Times New Roman" w:hAnsi="Times New Roman" w:cs="Times New Roman"/>
          <w:lang w:val="en-US"/>
        </w:rPr>
        <w:t>Univariate analysis.</w:t>
      </w:r>
      <w:proofErr w:type="gramEnd"/>
      <w:r w:rsidR="00252A1D" w:rsidRPr="003F5D99">
        <w:rPr>
          <w:rFonts w:ascii="Times New Roman" w:hAnsi="Times New Roman" w:cs="Times New Roman"/>
          <w:lang w:val="en-US"/>
        </w:rPr>
        <w:t xml:space="preserve"> </w:t>
      </w:r>
    </w:p>
    <w:tbl>
      <w:tblPr>
        <w:tblStyle w:val="TableGrid"/>
        <w:tblW w:w="5400" w:type="pct"/>
        <w:tblLayout w:type="fixed"/>
        <w:tblLook w:val="0000" w:firstRow="0" w:lastRow="0" w:firstColumn="0" w:lastColumn="0" w:noHBand="0" w:noVBand="0"/>
      </w:tblPr>
      <w:tblGrid>
        <w:gridCol w:w="3936"/>
        <w:gridCol w:w="2269"/>
        <w:gridCol w:w="1844"/>
        <w:gridCol w:w="1982"/>
      </w:tblGrid>
      <w:tr w:rsidR="00252A1D" w:rsidRPr="003F5D99" w:rsidTr="003615DC">
        <w:trPr>
          <w:trHeight w:val="620"/>
        </w:trPr>
        <w:tc>
          <w:tcPr>
            <w:tcW w:w="1962" w:type="pct"/>
            <w:vMerge w:val="restart"/>
          </w:tcPr>
          <w:p w:rsidR="00252A1D" w:rsidRPr="003F5D99" w:rsidRDefault="00252A1D" w:rsidP="003615DC">
            <w:pPr>
              <w:keepNext/>
              <w:autoSpaceDE w:val="0"/>
              <w:autoSpaceDN w:val="0"/>
              <w:adjustRightInd w:val="0"/>
              <w:spacing w:before="60" w:after="60" w:line="360" w:lineRule="auto"/>
              <w:rPr>
                <w:rFonts w:ascii="Times New Roman" w:eastAsia="MS Mincho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3F5D99">
              <w:rPr>
                <w:rFonts w:ascii="Times New Roman" w:eastAsia="MS Mincho" w:hAnsi="Times New Roman" w:cs="Times New Roman"/>
                <w:b/>
                <w:bCs/>
                <w:color w:val="000000"/>
                <w:sz w:val="22"/>
                <w:szCs w:val="22"/>
              </w:rPr>
              <w:t>Comorbidities</w:t>
            </w:r>
          </w:p>
        </w:tc>
        <w:tc>
          <w:tcPr>
            <w:tcW w:w="1131" w:type="pct"/>
          </w:tcPr>
          <w:p w:rsidR="00252A1D" w:rsidRPr="003F5D99" w:rsidRDefault="00252A1D" w:rsidP="003615DC">
            <w:pPr>
              <w:keepNext/>
              <w:autoSpaceDE w:val="0"/>
              <w:autoSpaceDN w:val="0"/>
              <w:adjustRightInd w:val="0"/>
              <w:spacing w:before="60" w:after="60" w:line="360" w:lineRule="auto"/>
              <w:jc w:val="center"/>
              <w:rPr>
                <w:rFonts w:ascii="Times New Roman" w:eastAsia="MS Mincho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3F5D99">
              <w:rPr>
                <w:rFonts w:ascii="Times New Roman" w:eastAsia="MS Mincho" w:hAnsi="Times New Roman" w:cs="Times New Roman"/>
                <w:b/>
                <w:bCs/>
                <w:color w:val="000000"/>
                <w:sz w:val="22"/>
                <w:szCs w:val="22"/>
              </w:rPr>
              <w:t xml:space="preserve">No chronic breathlessness </w:t>
            </w:r>
          </w:p>
          <w:p w:rsidR="00252A1D" w:rsidRPr="003F5D99" w:rsidRDefault="00252A1D" w:rsidP="003615DC">
            <w:pPr>
              <w:keepNext/>
              <w:autoSpaceDE w:val="0"/>
              <w:autoSpaceDN w:val="0"/>
              <w:adjustRightInd w:val="0"/>
              <w:spacing w:before="60" w:after="60" w:line="360" w:lineRule="auto"/>
              <w:jc w:val="center"/>
              <w:rPr>
                <w:rFonts w:ascii="Times New Roman" w:eastAsia="MS Mincho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3F5D99">
              <w:rPr>
                <w:rFonts w:ascii="Times New Roman" w:eastAsia="MS Mincho" w:hAnsi="Times New Roman" w:cs="Times New Roman"/>
                <w:b/>
                <w:bCs/>
                <w:color w:val="000000"/>
                <w:sz w:val="22"/>
                <w:szCs w:val="22"/>
              </w:rPr>
              <w:t>N=79</w:t>
            </w:r>
          </w:p>
        </w:tc>
        <w:tc>
          <w:tcPr>
            <w:tcW w:w="919" w:type="pct"/>
          </w:tcPr>
          <w:p w:rsidR="00252A1D" w:rsidRPr="003F5D99" w:rsidRDefault="00252A1D" w:rsidP="003615DC">
            <w:pPr>
              <w:keepNext/>
              <w:autoSpaceDE w:val="0"/>
              <w:autoSpaceDN w:val="0"/>
              <w:adjustRightInd w:val="0"/>
              <w:spacing w:before="60" w:after="60" w:line="360" w:lineRule="auto"/>
              <w:jc w:val="center"/>
              <w:rPr>
                <w:rFonts w:ascii="Times New Roman" w:eastAsia="MS Mincho" w:hAnsi="Times New Roman" w:cs="Times New Roman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3F5D99">
              <w:rPr>
                <w:rFonts w:ascii="Times New Roman" w:eastAsia="MS Mincho" w:hAnsi="Times New Roman" w:cs="Times New Roman"/>
                <w:b/>
                <w:bCs/>
                <w:color w:val="000000"/>
                <w:sz w:val="22"/>
                <w:szCs w:val="22"/>
                <w:lang w:val="en-US"/>
              </w:rPr>
              <w:t>All chronic breathlessness</w:t>
            </w:r>
          </w:p>
          <w:p w:rsidR="00252A1D" w:rsidRPr="003F5D99" w:rsidRDefault="00252A1D" w:rsidP="003615DC">
            <w:pPr>
              <w:keepNext/>
              <w:autoSpaceDE w:val="0"/>
              <w:autoSpaceDN w:val="0"/>
              <w:adjustRightInd w:val="0"/>
              <w:spacing w:before="60" w:after="60" w:line="360" w:lineRule="auto"/>
              <w:jc w:val="center"/>
              <w:rPr>
                <w:rFonts w:ascii="Times New Roman" w:eastAsia="MS Mincho" w:hAnsi="Times New Roman" w:cs="Times New Roman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3F5D99">
              <w:rPr>
                <w:rFonts w:ascii="Times New Roman" w:eastAsia="MS Mincho" w:hAnsi="Times New Roman" w:cs="Times New Roman"/>
                <w:b/>
                <w:bCs/>
                <w:color w:val="000000"/>
                <w:sz w:val="22"/>
                <w:szCs w:val="22"/>
                <w:lang w:val="en-US"/>
              </w:rPr>
              <w:t>N=41</w:t>
            </w:r>
          </w:p>
        </w:tc>
        <w:tc>
          <w:tcPr>
            <w:tcW w:w="988" w:type="pct"/>
          </w:tcPr>
          <w:p w:rsidR="00252A1D" w:rsidRPr="003F5D99" w:rsidRDefault="00252A1D" w:rsidP="003615DC">
            <w:pPr>
              <w:keepNext/>
              <w:autoSpaceDE w:val="0"/>
              <w:autoSpaceDN w:val="0"/>
              <w:adjustRightInd w:val="0"/>
              <w:spacing w:before="60" w:after="60" w:line="360" w:lineRule="auto"/>
              <w:jc w:val="center"/>
              <w:rPr>
                <w:rFonts w:ascii="Times New Roman" w:eastAsia="MS Mincho" w:hAnsi="Times New Roman" w:cs="Times New Roman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3F5D99">
              <w:rPr>
                <w:rFonts w:ascii="Times New Roman" w:eastAsia="MS Mincho" w:hAnsi="Times New Roman" w:cs="Times New Roman"/>
                <w:b/>
                <w:bCs/>
                <w:color w:val="000000"/>
                <w:sz w:val="22"/>
                <w:szCs w:val="22"/>
                <w:lang w:val="en-US"/>
              </w:rPr>
              <w:t xml:space="preserve">Chronic breathlessness despite </w:t>
            </w:r>
            <w:r w:rsidRPr="003F5D99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pulmonary rehabilitation</w:t>
            </w:r>
          </w:p>
          <w:p w:rsidR="00252A1D" w:rsidRPr="003F5D99" w:rsidRDefault="00252A1D" w:rsidP="003615DC">
            <w:pPr>
              <w:keepNext/>
              <w:autoSpaceDE w:val="0"/>
              <w:autoSpaceDN w:val="0"/>
              <w:adjustRightInd w:val="0"/>
              <w:spacing w:before="60" w:after="60" w:line="360" w:lineRule="auto"/>
              <w:jc w:val="center"/>
              <w:rPr>
                <w:rFonts w:ascii="Times New Roman" w:eastAsia="MS Mincho" w:hAnsi="Times New Roman" w:cs="Times New Roman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3F5D99">
              <w:rPr>
                <w:rFonts w:ascii="Times New Roman" w:eastAsia="MS Mincho" w:hAnsi="Times New Roman" w:cs="Times New Roman"/>
                <w:b/>
                <w:bCs/>
                <w:color w:val="000000"/>
                <w:sz w:val="22"/>
                <w:szCs w:val="22"/>
                <w:lang w:val="en-US"/>
              </w:rPr>
              <w:t>N=17</w:t>
            </w:r>
          </w:p>
          <w:p w:rsidR="00252A1D" w:rsidRPr="003F5D99" w:rsidRDefault="00252A1D" w:rsidP="003615DC">
            <w:pPr>
              <w:keepNext/>
              <w:autoSpaceDE w:val="0"/>
              <w:autoSpaceDN w:val="0"/>
              <w:adjustRightInd w:val="0"/>
              <w:spacing w:before="60" w:after="60" w:line="360" w:lineRule="auto"/>
              <w:rPr>
                <w:rFonts w:ascii="Times New Roman" w:eastAsia="MS Mincho" w:hAnsi="Times New Roman" w:cs="Times New Roman"/>
                <w:b/>
                <w:bCs/>
                <w:color w:val="000000"/>
                <w:sz w:val="22"/>
                <w:szCs w:val="22"/>
                <w:lang w:val="en-US"/>
              </w:rPr>
            </w:pPr>
          </w:p>
        </w:tc>
      </w:tr>
      <w:tr w:rsidR="00252A1D" w:rsidRPr="003F5D99" w:rsidTr="003615DC">
        <w:trPr>
          <w:trHeight w:val="620"/>
        </w:trPr>
        <w:tc>
          <w:tcPr>
            <w:tcW w:w="1962" w:type="pct"/>
            <w:vMerge/>
          </w:tcPr>
          <w:p w:rsidR="00252A1D" w:rsidRPr="003F5D99" w:rsidRDefault="00252A1D" w:rsidP="003615DC">
            <w:pPr>
              <w:keepNext/>
              <w:autoSpaceDE w:val="0"/>
              <w:autoSpaceDN w:val="0"/>
              <w:adjustRightInd w:val="0"/>
              <w:spacing w:before="60" w:after="60" w:line="360" w:lineRule="auto"/>
              <w:rPr>
                <w:rFonts w:ascii="Times New Roman" w:eastAsia="MS Mincho" w:hAnsi="Times New Roman" w:cs="Times New Roman"/>
                <w:b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131" w:type="pct"/>
          </w:tcPr>
          <w:p w:rsidR="00252A1D" w:rsidRPr="003F5D99" w:rsidRDefault="00252A1D" w:rsidP="003615DC">
            <w:pPr>
              <w:keepNext/>
              <w:autoSpaceDE w:val="0"/>
              <w:autoSpaceDN w:val="0"/>
              <w:adjustRightInd w:val="0"/>
              <w:spacing w:before="100" w:beforeAutospacing="1" w:after="60" w:line="360" w:lineRule="auto"/>
              <w:jc w:val="center"/>
              <w:rPr>
                <w:rFonts w:ascii="Times New Roman" w:eastAsia="MS Mincho" w:hAnsi="Times New Roman" w:cs="Times New Roman"/>
                <w:bCs/>
                <w:color w:val="000000"/>
                <w:sz w:val="22"/>
                <w:szCs w:val="22"/>
                <w:lang w:val="en-US"/>
              </w:rPr>
            </w:pPr>
            <w:r w:rsidRPr="003F5D99">
              <w:rPr>
                <w:rFonts w:ascii="Times New Roman" w:eastAsia="MS Mincho" w:hAnsi="Times New Roman" w:cs="Times New Roman"/>
                <w:bCs/>
                <w:color w:val="000000"/>
                <w:sz w:val="22"/>
                <w:szCs w:val="22"/>
                <w:lang w:val="en-US"/>
              </w:rPr>
              <w:t>N (%)</w:t>
            </w:r>
          </w:p>
        </w:tc>
        <w:tc>
          <w:tcPr>
            <w:tcW w:w="919" w:type="pct"/>
          </w:tcPr>
          <w:p w:rsidR="00252A1D" w:rsidRPr="003F5D99" w:rsidRDefault="00252A1D" w:rsidP="003615DC">
            <w:pPr>
              <w:keepNext/>
              <w:autoSpaceDE w:val="0"/>
              <w:autoSpaceDN w:val="0"/>
              <w:adjustRightInd w:val="0"/>
              <w:spacing w:before="60" w:after="60" w:line="360" w:lineRule="auto"/>
              <w:jc w:val="center"/>
              <w:rPr>
                <w:rFonts w:ascii="Times New Roman" w:eastAsia="MS Mincho" w:hAnsi="Times New Roman" w:cs="Times New Roman"/>
                <w:bCs/>
                <w:color w:val="000000"/>
                <w:sz w:val="22"/>
                <w:szCs w:val="22"/>
                <w:lang w:val="en-US"/>
              </w:rPr>
            </w:pPr>
            <w:r w:rsidRPr="003F5D99">
              <w:rPr>
                <w:rFonts w:ascii="Times New Roman" w:eastAsia="MS Mincho" w:hAnsi="Times New Roman" w:cs="Times New Roman"/>
                <w:bCs/>
                <w:color w:val="000000"/>
                <w:sz w:val="22"/>
                <w:szCs w:val="22"/>
                <w:lang w:val="en-US"/>
              </w:rPr>
              <w:t>N (%)</w:t>
            </w:r>
          </w:p>
        </w:tc>
        <w:tc>
          <w:tcPr>
            <w:tcW w:w="988" w:type="pct"/>
          </w:tcPr>
          <w:p w:rsidR="00252A1D" w:rsidRPr="003F5D99" w:rsidRDefault="00252A1D" w:rsidP="003615DC">
            <w:pPr>
              <w:keepNext/>
              <w:autoSpaceDE w:val="0"/>
              <w:autoSpaceDN w:val="0"/>
              <w:adjustRightInd w:val="0"/>
              <w:spacing w:before="60" w:after="60" w:line="360" w:lineRule="auto"/>
              <w:jc w:val="center"/>
              <w:rPr>
                <w:rFonts w:ascii="Times New Roman" w:eastAsia="MS Mincho" w:hAnsi="Times New Roman" w:cs="Times New Roman"/>
                <w:bCs/>
                <w:color w:val="000000"/>
                <w:sz w:val="22"/>
                <w:szCs w:val="22"/>
                <w:lang w:val="en-US"/>
              </w:rPr>
            </w:pPr>
            <w:r w:rsidRPr="003F5D99">
              <w:rPr>
                <w:rFonts w:ascii="Times New Roman" w:eastAsia="MS Mincho" w:hAnsi="Times New Roman" w:cs="Times New Roman"/>
                <w:bCs/>
                <w:color w:val="000000"/>
                <w:sz w:val="22"/>
                <w:szCs w:val="22"/>
                <w:lang w:val="en-US"/>
              </w:rPr>
              <w:t>N (%)</w:t>
            </w:r>
          </w:p>
        </w:tc>
      </w:tr>
      <w:tr w:rsidR="00252A1D" w:rsidRPr="003F5D99" w:rsidTr="003615DC">
        <w:trPr>
          <w:trHeight w:val="1317"/>
        </w:trPr>
        <w:tc>
          <w:tcPr>
            <w:tcW w:w="1962" w:type="pct"/>
          </w:tcPr>
          <w:p w:rsidR="00252A1D" w:rsidRPr="003F5D99" w:rsidRDefault="00252A1D" w:rsidP="003615DC">
            <w:pPr>
              <w:autoSpaceDE w:val="0"/>
              <w:autoSpaceDN w:val="0"/>
              <w:adjustRightInd w:val="0"/>
              <w:spacing w:before="60" w:after="60" w:line="360" w:lineRule="auto"/>
              <w:rPr>
                <w:rFonts w:ascii="Times New Roman" w:eastAsia="MS Mincho" w:hAnsi="Times New Roman" w:cs="Times New Roman"/>
                <w:bCs/>
                <w:color w:val="000000"/>
                <w:sz w:val="22"/>
                <w:szCs w:val="22"/>
                <w:lang w:val="en-US"/>
              </w:rPr>
            </w:pPr>
            <w:r w:rsidRPr="003F5D99">
              <w:rPr>
                <w:rFonts w:ascii="Times New Roman" w:eastAsia="MS Mincho" w:hAnsi="Times New Roman" w:cs="Times New Roman"/>
                <w:bCs/>
                <w:color w:val="000000"/>
                <w:sz w:val="22"/>
                <w:szCs w:val="22"/>
                <w:lang w:val="en-US"/>
              </w:rPr>
              <w:t>Arterial hypertension</w:t>
            </w:r>
          </w:p>
          <w:p w:rsidR="00252A1D" w:rsidRPr="003F5D99" w:rsidRDefault="00252A1D" w:rsidP="003615DC">
            <w:pPr>
              <w:autoSpaceDE w:val="0"/>
              <w:autoSpaceDN w:val="0"/>
              <w:adjustRightInd w:val="0"/>
              <w:spacing w:before="60" w:after="60" w:line="360" w:lineRule="auto"/>
              <w:rPr>
                <w:rFonts w:ascii="Times New Roman" w:eastAsia="MS Mincho" w:hAnsi="Times New Roman" w:cs="Times New Roman"/>
                <w:bCs/>
                <w:color w:val="000000"/>
                <w:sz w:val="22"/>
                <w:szCs w:val="22"/>
                <w:lang w:val="en-US"/>
              </w:rPr>
            </w:pPr>
            <w:r w:rsidRPr="003F5D99">
              <w:rPr>
                <w:rFonts w:ascii="Times New Roman" w:eastAsia="MS Mincho" w:hAnsi="Times New Roman" w:cs="Times New Roman"/>
                <w:bCs/>
                <w:color w:val="000000"/>
                <w:sz w:val="22"/>
                <w:szCs w:val="22"/>
                <w:lang w:val="en-US"/>
              </w:rPr>
              <w:t>Coronary artery disease</w:t>
            </w:r>
          </w:p>
          <w:p w:rsidR="00252A1D" w:rsidRPr="003F5D99" w:rsidRDefault="00252A1D" w:rsidP="003615DC">
            <w:pPr>
              <w:autoSpaceDE w:val="0"/>
              <w:autoSpaceDN w:val="0"/>
              <w:adjustRightInd w:val="0"/>
              <w:spacing w:before="60" w:after="60" w:line="360" w:lineRule="auto"/>
              <w:rPr>
                <w:rFonts w:ascii="Times New Roman" w:eastAsia="MS Mincho" w:hAnsi="Times New Roman" w:cs="Times New Roman"/>
                <w:bCs/>
                <w:color w:val="000000"/>
                <w:sz w:val="22"/>
                <w:szCs w:val="22"/>
                <w:lang w:val="en-US"/>
              </w:rPr>
            </w:pPr>
            <w:r w:rsidRPr="003F5D99">
              <w:rPr>
                <w:rFonts w:ascii="Times New Roman" w:eastAsia="MS Mincho" w:hAnsi="Times New Roman" w:cs="Times New Roman"/>
                <w:bCs/>
                <w:color w:val="000000"/>
                <w:sz w:val="22"/>
                <w:szCs w:val="22"/>
                <w:lang w:val="en-US"/>
              </w:rPr>
              <w:t>Arrhythmia</w:t>
            </w:r>
          </w:p>
          <w:p w:rsidR="00252A1D" w:rsidRPr="003F5D99" w:rsidRDefault="00252A1D" w:rsidP="003615DC">
            <w:pPr>
              <w:autoSpaceDE w:val="0"/>
              <w:autoSpaceDN w:val="0"/>
              <w:adjustRightInd w:val="0"/>
              <w:spacing w:before="60" w:after="60" w:line="360" w:lineRule="auto"/>
              <w:rPr>
                <w:rFonts w:ascii="Times New Roman" w:eastAsia="MS Mincho" w:hAnsi="Times New Roman" w:cs="Times New Roman"/>
                <w:bCs/>
                <w:color w:val="000000"/>
                <w:sz w:val="22"/>
                <w:szCs w:val="22"/>
              </w:rPr>
            </w:pPr>
            <w:r w:rsidRPr="003F5D99">
              <w:rPr>
                <w:rFonts w:ascii="Times New Roman" w:eastAsia="MS Mincho" w:hAnsi="Times New Roman" w:cs="Times New Roman"/>
                <w:bCs/>
                <w:color w:val="000000"/>
                <w:sz w:val="22"/>
                <w:szCs w:val="22"/>
              </w:rPr>
              <w:t>Diabetes</w:t>
            </w:r>
          </w:p>
          <w:p w:rsidR="00252A1D" w:rsidRPr="003F5D99" w:rsidRDefault="00252A1D" w:rsidP="003615DC">
            <w:pPr>
              <w:autoSpaceDE w:val="0"/>
              <w:autoSpaceDN w:val="0"/>
              <w:adjustRightInd w:val="0"/>
              <w:spacing w:before="60" w:after="60" w:line="360" w:lineRule="auto"/>
              <w:rPr>
                <w:rFonts w:ascii="Times New Roman" w:eastAsia="MS Mincho" w:hAnsi="Times New Roman" w:cs="Times New Roman"/>
                <w:bCs/>
                <w:color w:val="000000"/>
                <w:sz w:val="22"/>
                <w:szCs w:val="22"/>
              </w:rPr>
            </w:pPr>
            <w:r w:rsidRPr="003F5D99">
              <w:rPr>
                <w:rFonts w:ascii="Times New Roman" w:eastAsia="MS Mincho" w:hAnsi="Times New Roman" w:cs="Times New Roman"/>
                <w:bCs/>
                <w:color w:val="000000"/>
                <w:sz w:val="22"/>
                <w:szCs w:val="22"/>
              </w:rPr>
              <w:t>Left heart failure</w:t>
            </w:r>
          </w:p>
        </w:tc>
        <w:tc>
          <w:tcPr>
            <w:tcW w:w="1131" w:type="pct"/>
          </w:tcPr>
          <w:p w:rsidR="00252A1D" w:rsidRPr="003F5D99" w:rsidRDefault="00252A1D" w:rsidP="003615DC">
            <w:pPr>
              <w:autoSpaceDE w:val="0"/>
              <w:autoSpaceDN w:val="0"/>
              <w:adjustRightInd w:val="0"/>
              <w:spacing w:before="60" w:after="60" w:line="360" w:lineRule="auto"/>
              <w:jc w:val="center"/>
              <w:rPr>
                <w:rFonts w:ascii="Times New Roman" w:eastAsia="MS Mincho" w:hAnsi="Times New Roman" w:cs="Times New Roman"/>
                <w:color w:val="000000"/>
                <w:sz w:val="22"/>
                <w:szCs w:val="22"/>
              </w:rPr>
            </w:pPr>
            <w:r w:rsidRPr="003F5D99">
              <w:rPr>
                <w:rFonts w:ascii="Times New Roman" w:eastAsia="MS Mincho" w:hAnsi="Times New Roman" w:cs="Times New Roman"/>
                <w:color w:val="000000"/>
                <w:sz w:val="22"/>
                <w:szCs w:val="22"/>
              </w:rPr>
              <w:t>40 (51%)</w:t>
            </w:r>
          </w:p>
          <w:p w:rsidR="00252A1D" w:rsidRPr="003F5D99" w:rsidRDefault="00252A1D" w:rsidP="003615DC">
            <w:pPr>
              <w:autoSpaceDE w:val="0"/>
              <w:autoSpaceDN w:val="0"/>
              <w:adjustRightInd w:val="0"/>
              <w:spacing w:before="60" w:after="60" w:line="360" w:lineRule="auto"/>
              <w:jc w:val="center"/>
              <w:rPr>
                <w:rFonts w:ascii="Times New Roman" w:eastAsia="MS Mincho" w:hAnsi="Times New Roman" w:cs="Times New Roman"/>
                <w:color w:val="000000"/>
                <w:sz w:val="22"/>
                <w:szCs w:val="22"/>
              </w:rPr>
            </w:pPr>
            <w:r w:rsidRPr="003F5D99">
              <w:rPr>
                <w:rFonts w:ascii="Times New Roman" w:eastAsia="MS Mincho" w:hAnsi="Times New Roman" w:cs="Times New Roman"/>
                <w:color w:val="000000"/>
                <w:sz w:val="22"/>
                <w:szCs w:val="22"/>
              </w:rPr>
              <w:t>14 (18%)</w:t>
            </w:r>
          </w:p>
          <w:p w:rsidR="00252A1D" w:rsidRPr="003F5D99" w:rsidRDefault="00252A1D" w:rsidP="003615DC">
            <w:pPr>
              <w:autoSpaceDE w:val="0"/>
              <w:autoSpaceDN w:val="0"/>
              <w:adjustRightInd w:val="0"/>
              <w:spacing w:before="60" w:after="60" w:line="360" w:lineRule="auto"/>
              <w:jc w:val="center"/>
              <w:rPr>
                <w:rFonts w:ascii="Times New Roman" w:eastAsia="MS Mincho" w:hAnsi="Times New Roman" w:cs="Times New Roman"/>
                <w:color w:val="000000"/>
                <w:sz w:val="22"/>
                <w:szCs w:val="22"/>
              </w:rPr>
            </w:pPr>
            <w:r w:rsidRPr="003F5D99">
              <w:rPr>
                <w:rFonts w:ascii="Times New Roman" w:eastAsia="MS Mincho" w:hAnsi="Times New Roman" w:cs="Times New Roman"/>
                <w:color w:val="000000"/>
                <w:sz w:val="22"/>
                <w:szCs w:val="22"/>
              </w:rPr>
              <w:t>19 (24%)</w:t>
            </w:r>
          </w:p>
          <w:p w:rsidR="00252A1D" w:rsidRPr="003F5D99" w:rsidRDefault="00252A1D" w:rsidP="003615DC">
            <w:pPr>
              <w:autoSpaceDE w:val="0"/>
              <w:autoSpaceDN w:val="0"/>
              <w:adjustRightInd w:val="0"/>
              <w:spacing w:before="60" w:after="60" w:line="360" w:lineRule="auto"/>
              <w:jc w:val="center"/>
              <w:rPr>
                <w:rFonts w:ascii="Times New Roman" w:eastAsia="MS Mincho" w:hAnsi="Times New Roman" w:cs="Times New Roman"/>
                <w:color w:val="000000"/>
                <w:sz w:val="22"/>
                <w:szCs w:val="22"/>
              </w:rPr>
            </w:pPr>
            <w:r w:rsidRPr="003F5D99">
              <w:rPr>
                <w:rFonts w:ascii="Times New Roman" w:eastAsia="MS Mincho" w:hAnsi="Times New Roman" w:cs="Times New Roman"/>
                <w:color w:val="000000"/>
                <w:sz w:val="22"/>
                <w:szCs w:val="22"/>
              </w:rPr>
              <w:t>14 (18%)</w:t>
            </w:r>
          </w:p>
          <w:p w:rsidR="00252A1D" w:rsidRPr="003F5D99" w:rsidRDefault="00252A1D" w:rsidP="003615DC">
            <w:pPr>
              <w:autoSpaceDE w:val="0"/>
              <w:autoSpaceDN w:val="0"/>
              <w:adjustRightInd w:val="0"/>
              <w:spacing w:before="60" w:after="60" w:line="360" w:lineRule="auto"/>
              <w:jc w:val="center"/>
              <w:rPr>
                <w:rFonts w:ascii="Times New Roman" w:eastAsia="MS Mincho" w:hAnsi="Times New Roman" w:cs="Times New Roman"/>
                <w:color w:val="000000"/>
                <w:sz w:val="22"/>
                <w:szCs w:val="22"/>
              </w:rPr>
            </w:pPr>
            <w:r w:rsidRPr="003F5D99">
              <w:rPr>
                <w:rFonts w:ascii="Times New Roman" w:eastAsia="MS Mincho" w:hAnsi="Times New Roman" w:cs="Times New Roman"/>
                <w:color w:val="000000"/>
                <w:sz w:val="22"/>
                <w:szCs w:val="22"/>
              </w:rPr>
              <w:t>12 (15%)</w:t>
            </w:r>
          </w:p>
        </w:tc>
        <w:tc>
          <w:tcPr>
            <w:tcW w:w="919" w:type="pct"/>
          </w:tcPr>
          <w:p w:rsidR="00252A1D" w:rsidRPr="003F5D99" w:rsidRDefault="00252A1D" w:rsidP="003615DC">
            <w:pPr>
              <w:autoSpaceDE w:val="0"/>
              <w:autoSpaceDN w:val="0"/>
              <w:adjustRightInd w:val="0"/>
              <w:spacing w:before="60" w:after="60"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F5D9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 (49%)</w:t>
            </w:r>
          </w:p>
          <w:p w:rsidR="00252A1D" w:rsidRPr="003F5D99" w:rsidRDefault="00252A1D" w:rsidP="003615DC">
            <w:pPr>
              <w:autoSpaceDE w:val="0"/>
              <w:autoSpaceDN w:val="0"/>
              <w:adjustRightInd w:val="0"/>
              <w:spacing w:before="60" w:after="60"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F5D9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 (7%)</w:t>
            </w:r>
          </w:p>
          <w:p w:rsidR="00252A1D" w:rsidRPr="003F5D99" w:rsidRDefault="00252A1D" w:rsidP="003615DC">
            <w:pPr>
              <w:autoSpaceDE w:val="0"/>
              <w:autoSpaceDN w:val="0"/>
              <w:adjustRightInd w:val="0"/>
              <w:spacing w:before="60" w:after="60"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F5D9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 (15%)</w:t>
            </w:r>
          </w:p>
          <w:p w:rsidR="00252A1D" w:rsidRPr="003F5D99" w:rsidRDefault="00252A1D" w:rsidP="003615DC">
            <w:pPr>
              <w:autoSpaceDE w:val="0"/>
              <w:autoSpaceDN w:val="0"/>
              <w:adjustRightInd w:val="0"/>
              <w:spacing w:before="60" w:after="60" w:line="360" w:lineRule="auto"/>
              <w:jc w:val="center"/>
              <w:rPr>
                <w:rFonts w:ascii="Times New Roman" w:eastAsia="MS Mincho" w:hAnsi="Times New Roman" w:cs="Times New Roman"/>
                <w:color w:val="000000"/>
                <w:sz w:val="22"/>
                <w:szCs w:val="22"/>
              </w:rPr>
            </w:pPr>
            <w:r w:rsidRPr="003F5D99">
              <w:rPr>
                <w:rFonts w:ascii="Times New Roman" w:eastAsia="MS Mincho" w:hAnsi="Times New Roman" w:cs="Times New Roman"/>
                <w:color w:val="000000"/>
                <w:sz w:val="22"/>
                <w:szCs w:val="22"/>
              </w:rPr>
              <w:t>7 (17%)</w:t>
            </w:r>
          </w:p>
          <w:p w:rsidR="00252A1D" w:rsidRPr="003F5D99" w:rsidRDefault="00252A1D" w:rsidP="003615DC">
            <w:pPr>
              <w:autoSpaceDE w:val="0"/>
              <w:autoSpaceDN w:val="0"/>
              <w:adjustRightInd w:val="0"/>
              <w:spacing w:before="60" w:after="60" w:line="360" w:lineRule="auto"/>
              <w:jc w:val="center"/>
              <w:rPr>
                <w:rFonts w:ascii="Times New Roman" w:eastAsia="MS Mincho" w:hAnsi="Times New Roman" w:cs="Times New Roman"/>
                <w:color w:val="000000"/>
                <w:sz w:val="22"/>
                <w:szCs w:val="22"/>
              </w:rPr>
            </w:pPr>
            <w:r w:rsidRPr="003F5D99">
              <w:rPr>
                <w:rFonts w:ascii="Times New Roman" w:eastAsia="MS Mincho" w:hAnsi="Times New Roman" w:cs="Times New Roman"/>
                <w:color w:val="000000"/>
                <w:sz w:val="22"/>
                <w:szCs w:val="22"/>
              </w:rPr>
              <w:t>7 (17%)</w:t>
            </w:r>
          </w:p>
        </w:tc>
        <w:tc>
          <w:tcPr>
            <w:tcW w:w="988" w:type="pct"/>
          </w:tcPr>
          <w:p w:rsidR="00252A1D" w:rsidRPr="003F5D99" w:rsidRDefault="00252A1D" w:rsidP="003615DC">
            <w:pPr>
              <w:autoSpaceDE w:val="0"/>
              <w:autoSpaceDN w:val="0"/>
              <w:adjustRightInd w:val="0"/>
              <w:spacing w:before="60" w:after="60" w:line="360" w:lineRule="auto"/>
              <w:jc w:val="center"/>
              <w:rPr>
                <w:rFonts w:ascii="Times New Roman" w:eastAsia="MS Mincho" w:hAnsi="Times New Roman" w:cs="Times New Roman"/>
                <w:color w:val="000000"/>
                <w:sz w:val="22"/>
                <w:szCs w:val="22"/>
              </w:rPr>
            </w:pPr>
            <w:r w:rsidRPr="003F5D99">
              <w:rPr>
                <w:rFonts w:ascii="Times New Roman" w:eastAsia="MS Mincho" w:hAnsi="Times New Roman" w:cs="Times New Roman"/>
                <w:color w:val="000000"/>
                <w:sz w:val="22"/>
                <w:szCs w:val="22"/>
              </w:rPr>
              <w:t>6 (35%)</w:t>
            </w:r>
          </w:p>
          <w:p w:rsidR="00252A1D" w:rsidRPr="003F5D99" w:rsidRDefault="00252A1D" w:rsidP="003615DC">
            <w:pPr>
              <w:autoSpaceDE w:val="0"/>
              <w:autoSpaceDN w:val="0"/>
              <w:adjustRightInd w:val="0"/>
              <w:spacing w:before="60" w:after="60" w:line="360" w:lineRule="auto"/>
              <w:jc w:val="center"/>
              <w:rPr>
                <w:rFonts w:ascii="Times New Roman" w:eastAsia="MS Mincho" w:hAnsi="Times New Roman" w:cs="Times New Roman"/>
                <w:color w:val="000000"/>
                <w:sz w:val="22"/>
                <w:szCs w:val="22"/>
              </w:rPr>
            </w:pPr>
            <w:r w:rsidRPr="003F5D99">
              <w:rPr>
                <w:rFonts w:ascii="Times New Roman" w:eastAsia="MS Mincho" w:hAnsi="Times New Roman" w:cs="Times New Roman"/>
                <w:color w:val="000000"/>
                <w:sz w:val="22"/>
                <w:szCs w:val="22"/>
              </w:rPr>
              <w:t>1 (6%)</w:t>
            </w:r>
          </w:p>
          <w:p w:rsidR="00252A1D" w:rsidRPr="003F5D99" w:rsidRDefault="00252A1D" w:rsidP="003615DC">
            <w:pPr>
              <w:autoSpaceDE w:val="0"/>
              <w:autoSpaceDN w:val="0"/>
              <w:adjustRightInd w:val="0"/>
              <w:spacing w:before="60" w:after="60" w:line="360" w:lineRule="auto"/>
              <w:jc w:val="center"/>
              <w:rPr>
                <w:rFonts w:ascii="Times New Roman" w:eastAsia="MS Mincho" w:hAnsi="Times New Roman" w:cs="Times New Roman"/>
                <w:color w:val="000000"/>
                <w:sz w:val="22"/>
                <w:szCs w:val="22"/>
              </w:rPr>
            </w:pPr>
            <w:r w:rsidRPr="003F5D99">
              <w:rPr>
                <w:rFonts w:ascii="Times New Roman" w:eastAsia="MS Mincho" w:hAnsi="Times New Roman" w:cs="Times New Roman"/>
                <w:color w:val="000000"/>
                <w:sz w:val="22"/>
                <w:szCs w:val="22"/>
              </w:rPr>
              <w:t>3 (18%)</w:t>
            </w:r>
          </w:p>
          <w:p w:rsidR="00252A1D" w:rsidRPr="003F5D99" w:rsidRDefault="00252A1D" w:rsidP="003615DC">
            <w:pPr>
              <w:autoSpaceDE w:val="0"/>
              <w:autoSpaceDN w:val="0"/>
              <w:adjustRightInd w:val="0"/>
              <w:spacing w:before="60" w:after="60" w:line="360" w:lineRule="auto"/>
              <w:jc w:val="center"/>
              <w:rPr>
                <w:rFonts w:ascii="Times New Roman" w:eastAsia="MS Mincho" w:hAnsi="Times New Roman" w:cs="Times New Roman"/>
                <w:color w:val="000000"/>
                <w:sz w:val="22"/>
                <w:szCs w:val="22"/>
              </w:rPr>
            </w:pPr>
            <w:r w:rsidRPr="003F5D99">
              <w:rPr>
                <w:rFonts w:ascii="Times New Roman" w:eastAsia="MS Mincho" w:hAnsi="Times New Roman" w:cs="Times New Roman"/>
                <w:color w:val="000000"/>
                <w:sz w:val="22"/>
                <w:szCs w:val="22"/>
              </w:rPr>
              <w:t>1 (6%)</w:t>
            </w:r>
          </w:p>
          <w:p w:rsidR="00252A1D" w:rsidRPr="003F5D99" w:rsidRDefault="00252A1D" w:rsidP="003615DC">
            <w:pPr>
              <w:autoSpaceDE w:val="0"/>
              <w:autoSpaceDN w:val="0"/>
              <w:adjustRightInd w:val="0"/>
              <w:spacing w:before="60" w:after="60" w:line="360" w:lineRule="auto"/>
              <w:jc w:val="center"/>
              <w:rPr>
                <w:rFonts w:ascii="Times New Roman" w:eastAsia="MS Mincho" w:hAnsi="Times New Roman" w:cs="Times New Roman"/>
                <w:color w:val="000000"/>
                <w:sz w:val="22"/>
                <w:szCs w:val="22"/>
              </w:rPr>
            </w:pPr>
            <w:r w:rsidRPr="003F5D99">
              <w:rPr>
                <w:rFonts w:ascii="Times New Roman" w:eastAsia="MS Mincho" w:hAnsi="Times New Roman" w:cs="Times New Roman"/>
                <w:color w:val="000000"/>
                <w:sz w:val="22"/>
                <w:szCs w:val="22"/>
              </w:rPr>
              <w:t>6 (35%)</w:t>
            </w:r>
          </w:p>
        </w:tc>
      </w:tr>
      <w:tr w:rsidR="00252A1D" w:rsidRPr="003F5D99" w:rsidTr="003615DC">
        <w:trPr>
          <w:trHeight w:val="2272"/>
        </w:trPr>
        <w:tc>
          <w:tcPr>
            <w:tcW w:w="1962" w:type="pct"/>
          </w:tcPr>
          <w:p w:rsidR="00252A1D" w:rsidRPr="003F5D99" w:rsidRDefault="00252A1D" w:rsidP="003615DC">
            <w:pPr>
              <w:autoSpaceDE w:val="0"/>
              <w:autoSpaceDN w:val="0"/>
              <w:adjustRightInd w:val="0"/>
              <w:spacing w:before="60" w:after="60" w:line="360" w:lineRule="auto"/>
              <w:rPr>
                <w:rFonts w:ascii="Times New Roman" w:eastAsia="MS Mincho" w:hAnsi="Times New Roman" w:cs="Times New Roman"/>
                <w:bCs/>
                <w:color w:val="000000"/>
                <w:sz w:val="22"/>
                <w:szCs w:val="22"/>
                <w:lang w:val="en-US"/>
              </w:rPr>
            </w:pPr>
            <w:r w:rsidRPr="003F5D99">
              <w:rPr>
                <w:rFonts w:ascii="Times New Roman" w:eastAsia="MS Mincho" w:hAnsi="Times New Roman" w:cs="Times New Roman"/>
                <w:bCs/>
                <w:color w:val="000000"/>
                <w:sz w:val="22"/>
                <w:szCs w:val="22"/>
                <w:lang w:val="en-US"/>
              </w:rPr>
              <w:t>Obesity</w:t>
            </w:r>
          </w:p>
          <w:p w:rsidR="00252A1D" w:rsidRPr="003F5D99" w:rsidRDefault="00252A1D" w:rsidP="003615DC">
            <w:pPr>
              <w:autoSpaceDE w:val="0"/>
              <w:autoSpaceDN w:val="0"/>
              <w:adjustRightInd w:val="0"/>
              <w:spacing w:before="60" w:after="60" w:line="360" w:lineRule="auto"/>
              <w:rPr>
                <w:rFonts w:ascii="Times New Roman" w:eastAsia="MS Mincho" w:hAnsi="Times New Roman" w:cs="Times New Roman"/>
                <w:bCs/>
                <w:color w:val="000000"/>
                <w:sz w:val="22"/>
                <w:szCs w:val="22"/>
                <w:lang w:val="en-US"/>
              </w:rPr>
            </w:pPr>
            <w:r w:rsidRPr="003F5D99">
              <w:rPr>
                <w:rFonts w:ascii="Times New Roman" w:eastAsia="MS Mincho" w:hAnsi="Times New Roman" w:cs="Times New Roman"/>
                <w:bCs/>
                <w:color w:val="000000"/>
                <w:sz w:val="22"/>
                <w:szCs w:val="22"/>
                <w:lang w:val="en-US"/>
              </w:rPr>
              <w:t>Pulmonary hypertension</w:t>
            </w:r>
          </w:p>
          <w:p w:rsidR="00252A1D" w:rsidRPr="003F5D99" w:rsidRDefault="00252A1D" w:rsidP="003615DC">
            <w:pPr>
              <w:autoSpaceDE w:val="0"/>
              <w:autoSpaceDN w:val="0"/>
              <w:adjustRightInd w:val="0"/>
              <w:spacing w:before="60" w:after="60" w:line="360" w:lineRule="auto"/>
              <w:rPr>
                <w:rFonts w:ascii="Times New Roman" w:eastAsia="MS Mincho" w:hAnsi="Times New Roman" w:cs="Times New Roman"/>
                <w:bCs/>
                <w:color w:val="000000"/>
                <w:sz w:val="22"/>
                <w:szCs w:val="22"/>
                <w:lang w:val="en-US"/>
              </w:rPr>
            </w:pPr>
            <w:r w:rsidRPr="003F5D99">
              <w:rPr>
                <w:rFonts w:ascii="Times New Roman" w:eastAsia="MS Mincho" w:hAnsi="Times New Roman" w:cs="Times New Roman"/>
                <w:bCs/>
                <w:color w:val="000000"/>
                <w:sz w:val="22"/>
                <w:szCs w:val="22"/>
                <w:lang w:val="en-US"/>
              </w:rPr>
              <w:t>OSAS</w:t>
            </w:r>
          </w:p>
          <w:p w:rsidR="00252A1D" w:rsidRPr="003F5D99" w:rsidRDefault="00252A1D" w:rsidP="003615DC">
            <w:pPr>
              <w:autoSpaceDE w:val="0"/>
              <w:autoSpaceDN w:val="0"/>
              <w:adjustRightInd w:val="0"/>
              <w:spacing w:before="60" w:after="60" w:line="360" w:lineRule="auto"/>
              <w:rPr>
                <w:rFonts w:ascii="Times New Roman" w:eastAsia="MS Mincho" w:hAnsi="Times New Roman" w:cs="Times New Roman"/>
                <w:bCs/>
                <w:color w:val="000000"/>
                <w:sz w:val="22"/>
                <w:szCs w:val="22"/>
                <w:lang w:val="en-US"/>
              </w:rPr>
            </w:pPr>
            <w:r w:rsidRPr="003F5D99">
              <w:rPr>
                <w:rFonts w:ascii="Times New Roman" w:eastAsia="MS Mincho" w:hAnsi="Times New Roman" w:cs="Times New Roman"/>
                <w:bCs/>
                <w:color w:val="000000"/>
                <w:sz w:val="22"/>
                <w:szCs w:val="22"/>
                <w:lang w:val="en-US"/>
              </w:rPr>
              <w:t>Pulmonary embolism</w:t>
            </w:r>
          </w:p>
          <w:p w:rsidR="00252A1D" w:rsidRPr="003F5D99" w:rsidRDefault="00252A1D" w:rsidP="003615DC">
            <w:pPr>
              <w:autoSpaceDE w:val="0"/>
              <w:autoSpaceDN w:val="0"/>
              <w:adjustRightInd w:val="0"/>
              <w:spacing w:before="60" w:after="60" w:line="360" w:lineRule="auto"/>
              <w:rPr>
                <w:rFonts w:ascii="Times New Roman" w:eastAsia="MS Mincho" w:hAnsi="Times New Roman" w:cs="Times New Roman"/>
                <w:bCs/>
                <w:color w:val="000000"/>
                <w:sz w:val="22"/>
                <w:szCs w:val="22"/>
                <w:lang w:val="en-US"/>
              </w:rPr>
            </w:pPr>
            <w:r w:rsidRPr="003F5D99">
              <w:rPr>
                <w:rFonts w:ascii="Times New Roman" w:eastAsia="MS Mincho" w:hAnsi="Times New Roman" w:cs="Times New Roman"/>
                <w:bCs/>
                <w:color w:val="000000"/>
                <w:sz w:val="22"/>
                <w:szCs w:val="22"/>
                <w:lang w:val="en-US"/>
              </w:rPr>
              <w:t>Lung cancer</w:t>
            </w:r>
          </w:p>
          <w:p w:rsidR="00252A1D" w:rsidRPr="003F5D99" w:rsidRDefault="00252A1D" w:rsidP="003615DC">
            <w:pPr>
              <w:autoSpaceDE w:val="0"/>
              <w:autoSpaceDN w:val="0"/>
              <w:adjustRightInd w:val="0"/>
              <w:spacing w:before="60" w:after="60" w:line="360" w:lineRule="auto"/>
              <w:rPr>
                <w:rFonts w:ascii="Times New Roman" w:eastAsia="MS Mincho" w:hAnsi="Times New Roman" w:cs="Times New Roman"/>
                <w:bCs/>
                <w:color w:val="000000"/>
                <w:sz w:val="22"/>
                <w:szCs w:val="22"/>
                <w:lang w:val="en-US"/>
              </w:rPr>
            </w:pPr>
            <w:r w:rsidRPr="003F5D99">
              <w:rPr>
                <w:rFonts w:ascii="Times New Roman" w:eastAsia="MS Mincho" w:hAnsi="Times New Roman" w:cs="Times New Roman"/>
                <w:bCs/>
                <w:color w:val="000000"/>
                <w:sz w:val="22"/>
                <w:szCs w:val="22"/>
                <w:lang w:val="en-US"/>
              </w:rPr>
              <w:t>Osteoporosis</w:t>
            </w:r>
          </w:p>
          <w:p w:rsidR="00252A1D" w:rsidRPr="003F5D99" w:rsidRDefault="00252A1D" w:rsidP="003615DC">
            <w:pPr>
              <w:keepNext/>
              <w:autoSpaceDE w:val="0"/>
              <w:autoSpaceDN w:val="0"/>
              <w:adjustRightInd w:val="0"/>
              <w:spacing w:before="60" w:after="60" w:line="360" w:lineRule="auto"/>
              <w:jc w:val="both"/>
              <w:rPr>
                <w:rFonts w:ascii="Times New Roman" w:eastAsia="MS Mincho" w:hAnsi="Times New Roman" w:cs="Times New Roman"/>
                <w:bCs/>
                <w:color w:val="000000"/>
                <w:sz w:val="22"/>
                <w:szCs w:val="22"/>
                <w:lang w:val="en-US"/>
              </w:rPr>
            </w:pPr>
            <w:r w:rsidRPr="003F5D99">
              <w:rPr>
                <w:rFonts w:ascii="Times New Roman" w:eastAsia="MS Mincho" w:hAnsi="Times New Roman" w:cs="Times New Roman"/>
                <w:bCs/>
                <w:color w:val="000000"/>
                <w:sz w:val="22"/>
                <w:szCs w:val="22"/>
                <w:lang w:val="en-US"/>
              </w:rPr>
              <w:t>Chronic pain</w:t>
            </w:r>
          </w:p>
        </w:tc>
        <w:tc>
          <w:tcPr>
            <w:tcW w:w="1131" w:type="pct"/>
          </w:tcPr>
          <w:p w:rsidR="00252A1D" w:rsidRPr="003F5D99" w:rsidRDefault="00252A1D" w:rsidP="003615DC">
            <w:pPr>
              <w:autoSpaceDE w:val="0"/>
              <w:autoSpaceDN w:val="0"/>
              <w:adjustRightInd w:val="0"/>
              <w:spacing w:before="60" w:after="60" w:line="360" w:lineRule="auto"/>
              <w:jc w:val="center"/>
              <w:rPr>
                <w:rFonts w:ascii="Times New Roman" w:eastAsia="MS Mincho" w:hAnsi="Times New Roman" w:cs="Times New Roman"/>
                <w:color w:val="000000"/>
                <w:sz w:val="22"/>
                <w:szCs w:val="22"/>
              </w:rPr>
            </w:pPr>
            <w:r w:rsidRPr="003F5D99">
              <w:rPr>
                <w:rFonts w:ascii="Times New Roman" w:eastAsia="MS Mincho" w:hAnsi="Times New Roman" w:cs="Times New Roman"/>
                <w:color w:val="000000"/>
                <w:sz w:val="22"/>
                <w:szCs w:val="22"/>
              </w:rPr>
              <w:t>36 (46%)</w:t>
            </w:r>
          </w:p>
          <w:p w:rsidR="00252A1D" w:rsidRPr="003F5D99" w:rsidRDefault="00252A1D" w:rsidP="003615DC">
            <w:pPr>
              <w:autoSpaceDE w:val="0"/>
              <w:autoSpaceDN w:val="0"/>
              <w:adjustRightInd w:val="0"/>
              <w:spacing w:before="60" w:after="60" w:line="360" w:lineRule="auto"/>
              <w:jc w:val="center"/>
              <w:rPr>
                <w:rFonts w:ascii="Times New Roman" w:eastAsia="MS Mincho" w:hAnsi="Times New Roman" w:cs="Times New Roman"/>
                <w:color w:val="000000"/>
                <w:sz w:val="22"/>
                <w:szCs w:val="22"/>
              </w:rPr>
            </w:pPr>
            <w:r w:rsidRPr="003F5D99">
              <w:rPr>
                <w:rFonts w:ascii="Times New Roman" w:eastAsia="MS Mincho" w:hAnsi="Times New Roman" w:cs="Times New Roman"/>
                <w:color w:val="000000"/>
                <w:sz w:val="22"/>
                <w:szCs w:val="22"/>
              </w:rPr>
              <w:t>5 (6%)</w:t>
            </w:r>
          </w:p>
          <w:p w:rsidR="00252A1D" w:rsidRPr="003F5D99" w:rsidRDefault="00252A1D" w:rsidP="003615DC">
            <w:pPr>
              <w:autoSpaceDE w:val="0"/>
              <w:autoSpaceDN w:val="0"/>
              <w:adjustRightInd w:val="0"/>
              <w:spacing w:before="60" w:after="60" w:line="360" w:lineRule="auto"/>
              <w:jc w:val="center"/>
              <w:rPr>
                <w:rFonts w:ascii="Times New Roman" w:eastAsia="MS Mincho" w:hAnsi="Times New Roman" w:cs="Times New Roman"/>
                <w:color w:val="000000"/>
                <w:sz w:val="22"/>
                <w:szCs w:val="22"/>
              </w:rPr>
            </w:pPr>
            <w:r w:rsidRPr="003F5D99">
              <w:rPr>
                <w:rFonts w:ascii="Times New Roman" w:eastAsia="MS Mincho" w:hAnsi="Times New Roman" w:cs="Times New Roman"/>
                <w:color w:val="000000"/>
                <w:sz w:val="22"/>
                <w:szCs w:val="22"/>
              </w:rPr>
              <w:t>22 (28%)</w:t>
            </w:r>
          </w:p>
          <w:p w:rsidR="00252A1D" w:rsidRPr="003F5D99" w:rsidRDefault="00252A1D" w:rsidP="003615DC">
            <w:pPr>
              <w:autoSpaceDE w:val="0"/>
              <w:autoSpaceDN w:val="0"/>
              <w:adjustRightInd w:val="0"/>
              <w:spacing w:before="60" w:after="60" w:line="360" w:lineRule="auto"/>
              <w:jc w:val="center"/>
              <w:rPr>
                <w:rFonts w:ascii="Times New Roman" w:eastAsia="MS Mincho" w:hAnsi="Times New Roman" w:cs="Times New Roman"/>
                <w:color w:val="000000"/>
                <w:sz w:val="22"/>
                <w:szCs w:val="22"/>
              </w:rPr>
            </w:pPr>
            <w:r w:rsidRPr="003F5D99">
              <w:rPr>
                <w:rFonts w:ascii="Times New Roman" w:eastAsia="MS Mincho" w:hAnsi="Times New Roman" w:cs="Times New Roman"/>
                <w:color w:val="000000"/>
                <w:sz w:val="22"/>
                <w:szCs w:val="22"/>
              </w:rPr>
              <w:t>3 (4%)</w:t>
            </w:r>
          </w:p>
          <w:p w:rsidR="00252A1D" w:rsidRPr="003F5D99" w:rsidRDefault="00252A1D" w:rsidP="003615DC">
            <w:pPr>
              <w:autoSpaceDE w:val="0"/>
              <w:autoSpaceDN w:val="0"/>
              <w:adjustRightInd w:val="0"/>
              <w:spacing w:before="60" w:after="60" w:line="360" w:lineRule="auto"/>
              <w:jc w:val="center"/>
              <w:rPr>
                <w:rFonts w:ascii="Times New Roman" w:eastAsia="MS Mincho" w:hAnsi="Times New Roman" w:cs="Times New Roman"/>
                <w:color w:val="000000"/>
                <w:sz w:val="22"/>
                <w:szCs w:val="22"/>
              </w:rPr>
            </w:pPr>
            <w:r w:rsidRPr="003F5D99">
              <w:rPr>
                <w:rFonts w:ascii="Times New Roman" w:eastAsia="MS Mincho" w:hAnsi="Times New Roman" w:cs="Times New Roman"/>
                <w:color w:val="000000"/>
                <w:sz w:val="22"/>
                <w:szCs w:val="22"/>
              </w:rPr>
              <w:t>2 (3%)</w:t>
            </w:r>
          </w:p>
          <w:p w:rsidR="00252A1D" w:rsidRPr="003F5D99" w:rsidRDefault="00252A1D" w:rsidP="003615DC">
            <w:pPr>
              <w:autoSpaceDE w:val="0"/>
              <w:autoSpaceDN w:val="0"/>
              <w:adjustRightInd w:val="0"/>
              <w:spacing w:before="60" w:after="60" w:line="360" w:lineRule="auto"/>
              <w:jc w:val="center"/>
              <w:rPr>
                <w:rFonts w:ascii="Times New Roman" w:eastAsia="MS Mincho" w:hAnsi="Times New Roman" w:cs="Times New Roman"/>
                <w:color w:val="000000"/>
                <w:sz w:val="22"/>
                <w:szCs w:val="22"/>
              </w:rPr>
            </w:pPr>
            <w:r w:rsidRPr="003F5D99">
              <w:rPr>
                <w:rFonts w:ascii="Times New Roman" w:eastAsia="MS Mincho" w:hAnsi="Times New Roman" w:cs="Times New Roman"/>
                <w:color w:val="000000"/>
                <w:sz w:val="22"/>
                <w:szCs w:val="22"/>
              </w:rPr>
              <w:t>5 (6%)</w:t>
            </w:r>
          </w:p>
          <w:p w:rsidR="00252A1D" w:rsidRPr="003F5D99" w:rsidRDefault="00252A1D" w:rsidP="003615DC">
            <w:pPr>
              <w:keepNext/>
              <w:autoSpaceDE w:val="0"/>
              <w:autoSpaceDN w:val="0"/>
              <w:adjustRightInd w:val="0"/>
              <w:spacing w:before="60" w:after="60" w:line="360" w:lineRule="auto"/>
              <w:jc w:val="center"/>
              <w:rPr>
                <w:rFonts w:ascii="Times New Roman" w:eastAsia="MS Mincho" w:hAnsi="Times New Roman" w:cs="Times New Roman"/>
                <w:color w:val="000000"/>
                <w:sz w:val="22"/>
                <w:szCs w:val="22"/>
              </w:rPr>
            </w:pPr>
            <w:r w:rsidRPr="003F5D99">
              <w:rPr>
                <w:rFonts w:ascii="Times New Roman" w:eastAsia="MS Mincho" w:hAnsi="Times New Roman" w:cs="Times New Roman"/>
                <w:color w:val="000000"/>
                <w:sz w:val="22"/>
                <w:szCs w:val="22"/>
              </w:rPr>
              <w:t>15 (19%)</w:t>
            </w:r>
          </w:p>
        </w:tc>
        <w:tc>
          <w:tcPr>
            <w:tcW w:w="919" w:type="pct"/>
          </w:tcPr>
          <w:p w:rsidR="00252A1D" w:rsidRPr="003F5D99" w:rsidRDefault="00252A1D" w:rsidP="003615DC">
            <w:pPr>
              <w:autoSpaceDE w:val="0"/>
              <w:autoSpaceDN w:val="0"/>
              <w:adjustRightInd w:val="0"/>
              <w:spacing w:before="60" w:after="60" w:line="360" w:lineRule="auto"/>
              <w:jc w:val="center"/>
              <w:rPr>
                <w:rFonts w:ascii="Times New Roman" w:eastAsia="MS Mincho" w:hAnsi="Times New Roman" w:cs="Times New Roman"/>
                <w:color w:val="000000"/>
                <w:sz w:val="22"/>
                <w:szCs w:val="22"/>
              </w:rPr>
            </w:pPr>
            <w:r w:rsidRPr="003F5D99">
              <w:rPr>
                <w:rFonts w:ascii="Times New Roman" w:eastAsia="MS Mincho" w:hAnsi="Times New Roman" w:cs="Times New Roman"/>
                <w:color w:val="000000"/>
                <w:sz w:val="22"/>
                <w:szCs w:val="22"/>
              </w:rPr>
              <w:t>16 (39%)</w:t>
            </w:r>
          </w:p>
          <w:p w:rsidR="00252A1D" w:rsidRPr="003F5D99" w:rsidRDefault="00252A1D" w:rsidP="003615DC">
            <w:pPr>
              <w:autoSpaceDE w:val="0"/>
              <w:autoSpaceDN w:val="0"/>
              <w:adjustRightInd w:val="0"/>
              <w:spacing w:before="60" w:after="60" w:line="360" w:lineRule="auto"/>
              <w:jc w:val="center"/>
              <w:rPr>
                <w:rFonts w:ascii="Times New Roman" w:eastAsia="MS Mincho" w:hAnsi="Times New Roman" w:cs="Times New Roman"/>
                <w:color w:val="000000"/>
                <w:sz w:val="22"/>
                <w:szCs w:val="22"/>
              </w:rPr>
            </w:pPr>
            <w:r w:rsidRPr="003F5D99">
              <w:rPr>
                <w:rFonts w:ascii="Times New Roman" w:eastAsia="MS Mincho" w:hAnsi="Times New Roman" w:cs="Times New Roman"/>
                <w:color w:val="000000"/>
                <w:sz w:val="22"/>
                <w:szCs w:val="22"/>
              </w:rPr>
              <w:t>7 (17%)</w:t>
            </w:r>
          </w:p>
          <w:p w:rsidR="00252A1D" w:rsidRPr="003F5D99" w:rsidRDefault="00252A1D" w:rsidP="003615DC">
            <w:pPr>
              <w:autoSpaceDE w:val="0"/>
              <w:autoSpaceDN w:val="0"/>
              <w:adjustRightInd w:val="0"/>
              <w:spacing w:before="60" w:after="60" w:line="360" w:lineRule="auto"/>
              <w:jc w:val="center"/>
              <w:rPr>
                <w:rFonts w:ascii="Times New Roman" w:eastAsia="MS Mincho" w:hAnsi="Times New Roman" w:cs="Times New Roman"/>
                <w:color w:val="000000"/>
                <w:sz w:val="22"/>
                <w:szCs w:val="22"/>
              </w:rPr>
            </w:pPr>
            <w:r w:rsidRPr="003F5D99">
              <w:rPr>
                <w:rFonts w:ascii="Times New Roman" w:eastAsia="MS Mincho" w:hAnsi="Times New Roman" w:cs="Times New Roman"/>
                <w:color w:val="000000"/>
                <w:sz w:val="22"/>
                <w:szCs w:val="22"/>
              </w:rPr>
              <w:t>12 (29%)</w:t>
            </w:r>
          </w:p>
          <w:p w:rsidR="00252A1D" w:rsidRPr="003F5D99" w:rsidRDefault="00252A1D" w:rsidP="003615DC">
            <w:pPr>
              <w:autoSpaceDE w:val="0"/>
              <w:autoSpaceDN w:val="0"/>
              <w:adjustRightInd w:val="0"/>
              <w:spacing w:before="60" w:after="60" w:line="360" w:lineRule="auto"/>
              <w:jc w:val="center"/>
              <w:rPr>
                <w:rFonts w:ascii="Times New Roman" w:eastAsia="MS Mincho" w:hAnsi="Times New Roman" w:cs="Times New Roman"/>
                <w:color w:val="000000"/>
                <w:sz w:val="22"/>
                <w:szCs w:val="22"/>
              </w:rPr>
            </w:pPr>
            <w:r w:rsidRPr="003F5D99">
              <w:rPr>
                <w:rFonts w:ascii="Times New Roman" w:eastAsia="MS Mincho" w:hAnsi="Times New Roman" w:cs="Times New Roman"/>
                <w:color w:val="000000"/>
                <w:sz w:val="22"/>
                <w:szCs w:val="22"/>
              </w:rPr>
              <w:t>1 (2%)</w:t>
            </w:r>
          </w:p>
          <w:p w:rsidR="00252A1D" w:rsidRPr="003F5D99" w:rsidRDefault="00252A1D" w:rsidP="003615DC">
            <w:pPr>
              <w:autoSpaceDE w:val="0"/>
              <w:autoSpaceDN w:val="0"/>
              <w:adjustRightInd w:val="0"/>
              <w:spacing w:before="60" w:after="60" w:line="360" w:lineRule="auto"/>
              <w:jc w:val="center"/>
              <w:rPr>
                <w:rFonts w:ascii="Times New Roman" w:eastAsia="MS Mincho" w:hAnsi="Times New Roman" w:cs="Times New Roman"/>
                <w:color w:val="000000"/>
                <w:sz w:val="22"/>
                <w:szCs w:val="22"/>
              </w:rPr>
            </w:pPr>
            <w:r w:rsidRPr="003F5D99">
              <w:rPr>
                <w:rFonts w:ascii="Times New Roman" w:eastAsia="MS Mincho" w:hAnsi="Times New Roman" w:cs="Times New Roman"/>
                <w:color w:val="000000"/>
                <w:sz w:val="22"/>
                <w:szCs w:val="22"/>
              </w:rPr>
              <w:t>2 (5%)</w:t>
            </w:r>
          </w:p>
          <w:p w:rsidR="00252A1D" w:rsidRPr="003F5D99" w:rsidRDefault="00252A1D" w:rsidP="003615DC">
            <w:pPr>
              <w:autoSpaceDE w:val="0"/>
              <w:autoSpaceDN w:val="0"/>
              <w:adjustRightInd w:val="0"/>
              <w:spacing w:before="60" w:after="60" w:line="360" w:lineRule="auto"/>
              <w:jc w:val="center"/>
              <w:rPr>
                <w:rFonts w:ascii="Times New Roman" w:eastAsia="MS Mincho" w:hAnsi="Times New Roman" w:cs="Times New Roman"/>
                <w:b/>
                <w:color w:val="000000"/>
                <w:sz w:val="22"/>
                <w:szCs w:val="22"/>
              </w:rPr>
            </w:pPr>
            <w:r w:rsidRPr="003F5D99">
              <w:rPr>
                <w:rFonts w:ascii="Times New Roman" w:eastAsia="MS Mincho" w:hAnsi="Times New Roman" w:cs="Times New Roman"/>
                <w:b/>
                <w:color w:val="000000"/>
                <w:sz w:val="22"/>
                <w:szCs w:val="22"/>
              </w:rPr>
              <w:t>10 (24%) *</w:t>
            </w:r>
          </w:p>
          <w:p w:rsidR="00252A1D" w:rsidRPr="003F5D99" w:rsidRDefault="00252A1D" w:rsidP="003615DC">
            <w:pPr>
              <w:autoSpaceDE w:val="0"/>
              <w:autoSpaceDN w:val="0"/>
              <w:adjustRightInd w:val="0"/>
              <w:spacing w:before="60" w:after="60" w:line="360" w:lineRule="auto"/>
              <w:jc w:val="center"/>
              <w:rPr>
                <w:rFonts w:ascii="Times New Roman" w:eastAsia="MS Mincho" w:hAnsi="Times New Roman" w:cs="Times New Roman"/>
                <w:color w:val="000000"/>
                <w:sz w:val="22"/>
                <w:szCs w:val="22"/>
              </w:rPr>
            </w:pPr>
            <w:r w:rsidRPr="003F5D99">
              <w:rPr>
                <w:rFonts w:ascii="Times New Roman" w:eastAsia="MS Mincho" w:hAnsi="Times New Roman" w:cs="Times New Roman"/>
                <w:color w:val="000000"/>
                <w:sz w:val="22"/>
                <w:szCs w:val="22"/>
              </w:rPr>
              <w:t>3 (7%)</w:t>
            </w:r>
          </w:p>
        </w:tc>
        <w:tc>
          <w:tcPr>
            <w:tcW w:w="988" w:type="pct"/>
          </w:tcPr>
          <w:p w:rsidR="00252A1D" w:rsidRPr="003F5D99" w:rsidRDefault="00252A1D" w:rsidP="003615DC">
            <w:pPr>
              <w:autoSpaceDE w:val="0"/>
              <w:autoSpaceDN w:val="0"/>
              <w:adjustRightInd w:val="0"/>
              <w:spacing w:before="60" w:after="60" w:line="360" w:lineRule="auto"/>
              <w:jc w:val="center"/>
              <w:rPr>
                <w:rFonts w:ascii="Times New Roman" w:eastAsia="MS Mincho" w:hAnsi="Times New Roman" w:cs="Times New Roman"/>
                <w:color w:val="000000"/>
                <w:sz w:val="22"/>
                <w:szCs w:val="22"/>
              </w:rPr>
            </w:pPr>
            <w:r w:rsidRPr="003F5D99">
              <w:rPr>
                <w:rFonts w:ascii="Times New Roman" w:eastAsia="MS Mincho" w:hAnsi="Times New Roman" w:cs="Times New Roman"/>
                <w:color w:val="000000"/>
                <w:sz w:val="22"/>
                <w:szCs w:val="22"/>
              </w:rPr>
              <w:t>4 (24%)</w:t>
            </w:r>
          </w:p>
          <w:p w:rsidR="00252A1D" w:rsidRPr="003F5D99" w:rsidRDefault="00252A1D" w:rsidP="003615DC">
            <w:pPr>
              <w:autoSpaceDE w:val="0"/>
              <w:autoSpaceDN w:val="0"/>
              <w:adjustRightInd w:val="0"/>
              <w:spacing w:before="60" w:after="60" w:line="360" w:lineRule="auto"/>
              <w:jc w:val="center"/>
              <w:rPr>
                <w:rFonts w:ascii="Times New Roman" w:eastAsia="MS Mincho" w:hAnsi="Times New Roman" w:cs="Times New Roman"/>
                <w:color w:val="000000"/>
                <w:sz w:val="22"/>
                <w:szCs w:val="22"/>
              </w:rPr>
            </w:pPr>
            <w:r w:rsidRPr="003F5D99">
              <w:rPr>
                <w:rFonts w:ascii="Times New Roman" w:eastAsia="MS Mincho" w:hAnsi="Times New Roman" w:cs="Times New Roman"/>
                <w:color w:val="000000"/>
                <w:sz w:val="22"/>
                <w:szCs w:val="22"/>
              </w:rPr>
              <w:t>2 (12%)</w:t>
            </w:r>
          </w:p>
          <w:p w:rsidR="00252A1D" w:rsidRPr="003F5D99" w:rsidRDefault="00252A1D" w:rsidP="003615DC">
            <w:pPr>
              <w:autoSpaceDE w:val="0"/>
              <w:autoSpaceDN w:val="0"/>
              <w:adjustRightInd w:val="0"/>
              <w:spacing w:before="60" w:after="60" w:line="360" w:lineRule="auto"/>
              <w:jc w:val="center"/>
              <w:rPr>
                <w:rFonts w:ascii="Times New Roman" w:eastAsia="MS Mincho" w:hAnsi="Times New Roman" w:cs="Times New Roman"/>
                <w:color w:val="000000"/>
                <w:sz w:val="22"/>
                <w:szCs w:val="22"/>
              </w:rPr>
            </w:pPr>
            <w:r w:rsidRPr="003F5D99">
              <w:rPr>
                <w:rFonts w:ascii="Times New Roman" w:eastAsia="MS Mincho" w:hAnsi="Times New Roman" w:cs="Times New Roman"/>
                <w:color w:val="000000"/>
                <w:sz w:val="22"/>
                <w:szCs w:val="22"/>
              </w:rPr>
              <w:t>4 (24%)</w:t>
            </w:r>
          </w:p>
          <w:p w:rsidR="00252A1D" w:rsidRPr="003F5D99" w:rsidRDefault="00252A1D" w:rsidP="003615DC">
            <w:pPr>
              <w:autoSpaceDE w:val="0"/>
              <w:autoSpaceDN w:val="0"/>
              <w:adjustRightInd w:val="0"/>
              <w:spacing w:before="60" w:after="60" w:line="360" w:lineRule="auto"/>
              <w:jc w:val="center"/>
              <w:rPr>
                <w:rFonts w:ascii="Times New Roman" w:eastAsia="MS Mincho" w:hAnsi="Times New Roman" w:cs="Times New Roman"/>
                <w:color w:val="000000"/>
                <w:sz w:val="22"/>
                <w:szCs w:val="22"/>
              </w:rPr>
            </w:pPr>
            <w:r w:rsidRPr="003F5D99">
              <w:rPr>
                <w:rFonts w:ascii="Times New Roman" w:eastAsia="MS Mincho" w:hAnsi="Times New Roman" w:cs="Times New Roman"/>
                <w:color w:val="000000"/>
                <w:sz w:val="22"/>
                <w:szCs w:val="22"/>
              </w:rPr>
              <w:t>0 (0%)</w:t>
            </w:r>
          </w:p>
          <w:p w:rsidR="00252A1D" w:rsidRPr="003F5D99" w:rsidRDefault="00252A1D" w:rsidP="003615DC">
            <w:pPr>
              <w:autoSpaceDE w:val="0"/>
              <w:autoSpaceDN w:val="0"/>
              <w:adjustRightInd w:val="0"/>
              <w:spacing w:before="60" w:after="60" w:line="360" w:lineRule="auto"/>
              <w:jc w:val="center"/>
              <w:rPr>
                <w:rFonts w:ascii="Times New Roman" w:eastAsia="MS Mincho" w:hAnsi="Times New Roman" w:cs="Times New Roman"/>
                <w:color w:val="000000"/>
                <w:sz w:val="22"/>
                <w:szCs w:val="22"/>
              </w:rPr>
            </w:pPr>
            <w:r w:rsidRPr="003F5D99">
              <w:rPr>
                <w:rFonts w:ascii="Times New Roman" w:eastAsia="MS Mincho" w:hAnsi="Times New Roman" w:cs="Times New Roman"/>
                <w:color w:val="000000"/>
                <w:sz w:val="22"/>
                <w:szCs w:val="22"/>
              </w:rPr>
              <w:t>1 (6%)</w:t>
            </w:r>
          </w:p>
          <w:p w:rsidR="00252A1D" w:rsidRPr="003F5D99" w:rsidRDefault="00252A1D" w:rsidP="003615DC">
            <w:pPr>
              <w:autoSpaceDE w:val="0"/>
              <w:autoSpaceDN w:val="0"/>
              <w:adjustRightInd w:val="0"/>
              <w:spacing w:before="60" w:after="60" w:line="360" w:lineRule="auto"/>
              <w:jc w:val="center"/>
              <w:rPr>
                <w:rFonts w:ascii="Times New Roman" w:eastAsia="MS Mincho" w:hAnsi="Times New Roman" w:cs="Times New Roman"/>
                <w:b/>
                <w:color w:val="000000"/>
                <w:sz w:val="22"/>
                <w:szCs w:val="22"/>
              </w:rPr>
            </w:pPr>
            <w:r w:rsidRPr="003F5D99">
              <w:rPr>
                <w:rFonts w:ascii="Times New Roman" w:eastAsia="MS Mincho" w:hAnsi="Times New Roman" w:cs="Times New Roman"/>
                <w:b/>
                <w:color w:val="000000"/>
                <w:sz w:val="22"/>
                <w:szCs w:val="22"/>
              </w:rPr>
              <w:t>6 (35%) *</w:t>
            </w:r>
          </w:p>
          <w:p w:rsidR="00252A1D" w:rsidRPr="003F5D99" w:rsidRDefault="00252A1D" w:rsidP="003615DC">
            <w:pPr>
              <w:keepNext/>
              <w:autoSpaceDE w:val="0"/>
              <w:autoSpaceDN w:val="0"/>
              <w:adjustRightInd w:val="0"/>
              <w:spacing w:before="60" w:after="60" w:line="360" w:lineRule="auto"/>
              <w:jc w:val="center"/>
              <w:rPr>
                <w:rFonts w:ascii="Times New Roman" w:eastAsia="MS Mincho" w:hAnsi="Times New Roman" w:cs="Times New Roman"/>
                <w:color w:val="000000"/>
                <w:sz w:val="22"/>
                <w:szCs w:val="22"/>
              </w:rPr>
            </w:pPr>
            <w:r w:rsidRPr="003F5D99">
              <w:rPr>
                <w:rFonts w:ascii="Times New Roman" w:eastAsia="MS Mincho" w:hAnsi="Times New Roman" w:cs="Times New Roman"/>
                <w:color w:val="000000"/>
                <w:sz w:val="22"/>
                <w:szCs w:val="22"/>
              </w:rPr>
              <w:t>1 (6%)</w:t>
            </w:r>
          </w:p>
        </w:tc>
      </w:tr>
      <w:tr w:rsidR="00252A1D" w:rsidRPr="003F5D99" w:rsidTr="003615DC">
        <w:trPr>
          <w:trHeight w:val="640"/>
        </w:trPr>
        <w:tc>
          <w:tcPr>
            <w:tcW w:w="1962" w:type="pct"/>
          </w:tcPr>
          <w:p w:rsidR="00252A1D" w:rsidRPr="003F5D99" w:rsidRDefault="00252A1D" w:rsidP="003615DC">
            <w:pPr>
              <w:keepNext/>
              <w:autoSpaceDE w:val="0"/>
              <w:autoSpaceDN w:val="0"/>
              <w:adjustRightInd w:val="0"/>
              <w:spacing w:before="60" w:after="60" w:line="360" w:lineRule="auto"/>
              <w:rPr>
                <w:rFonts w:ascii="Times New Roman" w:eastAsia="MS Mincho" w:hAnsi="Times New Roman" w:cs="Times New Roman"/>
                <w:bCs/>
                <w:color w:val="000000"/>
                <w:sz w:val="22"/>
                <w:szCs w:val="22"/>
              </w:rPr>
            </w:pPr>
            <w:r w:rsidRPr="003F5D99">
              <w:rPr>
                <w:rFonts w:ascii="Times New Roman" w:eastAsia="MS Mincho" w:hAnsi="Times New Roman" w:cs="Times New Roman"/>
                <w:bCs/>
                <w:color w:val="000000"/>
                <w:sz w:val="22"/>
                <w:szCs w:val="22"/>
              </w:rPr>
              <w:t xml:space="preserve">HAD anxiety </w:t>
            </w:r>
            <w:r w:rsidRPr="003F5D9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&gt; 1</w:t>
            </w:r>
            <w:r w:rsidRPr="003F5D99">
              <w:rPr>
                <w:rFonts w:ascii="Times New Roman" w:eastAsia="MS Mincho" w:hAnsi="Times New Roman" w:cs="Times New Roman"/>
                <w:bCs/>
                <w:color w:val="000000"/>
                <w:sz w:val="22"/>
                <w:szCs w:val="22"/>
              </w:rPr>
              <w:t>0</w:t>
            </w:r>
          </w:p>
          <w:p w:rsidR="00252A1D" w:rsidRPr="003F5D99" w:rsidRDefault="00252A1D" w:rsidP="003615DC">
            <w:pPr>
              <w:keepNext/>
              <w:autoSpaceDE w:val="0"/>
              <w:autoSpaceDN w:val="0"/>
              <w:adjustRightInd w:val="0"/>
              <w:spacing w:before="60" w:after="60" w:line="360" w:lineRule="auto"/>
              <w:jc w:val="both"/>
              <w:rPr>
                <w:rFonts w:ascii="Times New Roman" w:eastAsia="MS Mincho" w:hAnsi="Times New Roman" w:cs="Times New Roman"/>
                <w:bCs/>
                <w:color w:val="000000"/>
                <w:sz w:val="22"/>
                <w:szCs w:val="22"/>
              </w:rPr>
            </w:pPr>
            <w:r w:rsidRPr="003F5D99">
              <w:rPr>
                <w:rFonts w:ascii="Times New Roman" w:eastAsia="MS Mincho" w:hAnsi="Times New Roman" w:cs="Times New Roman"/>
                <w:bCs/>
                <w:color w:val="000000"/>
                <w:sz w:val="22"/>
                <w:szCs w:val="22"/>
              </w:rPr>
              <w:t xml:space="preserve">HAD depression </w:t>
            </w:r>
            <w:r w:rsidRPr="003F5D9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&gt; 1</w:t>
            </w:r>
            <w:r w:rsidRPr="003F5D99">
              <w:rPr>
                <w:rFonts w:ascii="Times New Roman" w:eastAsia="MS Mincho" w:hAnsi="Times New Roman" w:cs="Times New Roman"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131" w:type="pct"/>
          </w:tcPr>
          <w:p w:rsidR="00252A1D" w:rsidRPr="003F5D99" w:rsidRDefault="00252A1D" w:rsidP="003615DC">
            <w:pPr>
              <w:keepNext/>
              <w:autoSpaceDE w:val="0"/>
              <w:autoSpaceDN w:val="0"/>
              <w:adjustRightInd w:val="0"/>
              <w:spacing w:before="60" w:after="60" w:line="360" w:lineRule="auto"/>
              <w:jc w:val="center"/>
              <w:rPr>
                <w:rFonts w:ascii="Times New Roman" w:eastAsia="MS Mincho" w:hAnsi="Times New Roman" w:cs="Times New Roman"/>
                <w:color w:val="000000"/>
                <w:sz w:val="22"/>
                <w:szCs w:val="22"/>
              </w:rPr>
            </w:pPr>
            <w:r w:rsidRPr="003F5D99">
              <w:rPr>
                <w:rFonts w:ascii="Times New Roman" w:eastAsia="MS Mincho" w:hAnsi="Times New Roman" w:cs="Times New Roman"/>
                <w:color w:val="000000"/>
                <w:sz w:val="22"/>
                <w:szCs w:val="22"/>
              </w:rPr>
              <w:t xml:space="preserve">13 (17%)  </w:t>
            </w:r>
          </w:p>
          <w:p w:rsidR="00252A1D" w:rsidRPr="003F5D99" w:rsidRDefault="00252A1D" w:rsidP="003615DC">
            <w:pPr>
              <w:keepNext/>
              <w:autoSpaceDE w:val="0"/>
              <w:autoSpaceDN w:val="0"/>
              <w:adjustRightInd w:val="0"/>
              <w:spacing w:before="60" w:after="60" w:line="360" w:lineRule="auto"/>
              <w:jc w:val="center"/>
              <w:rPr>
                <w:rFonts w:ascii="Times New Roman" w:eastAsia="MS Mincho" w:hAnsi="Times New Roman" w:cs="Times New Roman"/>
                <w:color w:val="000000"/>
                <w:sz w:val="22"/>
                <w:szCs w:val="22"/>
              </w:rPr>
            </w:pPr>
            <w:r w:rsidRPr="003F5D99">
              <w:rPr>
                <w:rFonts w:ascii="Times New Roman" w:eastAsia="MS Mincho" w:hAnsi="Times New Roman" w:cs="Times New Roman"/>
                <w:color w:val="000000"/>
                <w:sz w:val="22"/>
                <w:szCs w:val="22"/>
              </w:rPr>
              <w:t xml:space="preserve">8 (11%)  </w:t>
            </w:r>
          </w:p>
        </w:tc>
        <w:tc>
          <w:tcPr>
            <w:tcW w:w="919" w:type="pct"/>
          </w:tcPr>
          <w:p w:rsidR="00252A1D" w:rsidRPr="003F5D99" w:rsidRDefault="00252A1D" w:rsidP="003615DC">
            <w:pPr>
              <w:keepNext/>
              <w:autoSpaceDE w:val="0"/>
              <w:autoSpaceDN w:val="0"/>
              <w:adjustRightInd w:val="0"/>
              <w:spacing w:before="60" w:after="60" w:line="360" w:lineRule="auto"/>
              <w:jc w:val="center"/>
              <w:rPr>
                <w:rFonts w:ascii="Times New Roman" w:eastAsia="MS Mincho" w:hAnsi="Times New Roman" w:cs="Times New Roman"/>
                <w:color w:val="000000"/>
                <w:sz w:val="22"/>
                <w:szCs w:val="22"/>
              </w:rPr>
            </w:pPr>
            <w:r w:rsidRPr="003F5D99">
              <w:rPr>
                <w:rFonts w:ascii="Times New Roman" w:eastAsia="MS Mincho" w:hAnsi="Times New Roman" w:cs="Times New Roman"/>
                <w:color w:val="000000"/>
                <w:sz w:val="22"/>
                <w:szCs w:val="22"/>
              </w:rPr>
              <w:t>15 (37%)</w:t>
            </w:r>
          </w:p>
          <w:p w:rsidR="00252A1D" w:rsidRPr="003F5D99" w:rsidRDefault="00252A1D" w:rsidP="003615DC">
            <w:pPr>
              <w:keepNext/>
              <w:autoSpaceDE w:val="0"/>
              <w:autoSpaceDN w:val="0"/>
              <w:adjustRightInd w:val="0"/>
              <w:spacing w:before="60" w:after="60" w:line="360" w:lineRule="auto"/>
              <w:rPr>
                <w:rFonts w:ascii="Times New Roman" w:eastAsia="MS Mincho" w:hAnsi="Times New Roman" w:cs="Times New Roman"/>
                <w:color w:val="000000"/>
                <w:sz w:val="22"/>
                <w:szCs w:val="22"/>
              </w:rPr>
            </w:pPr>
            <w:r w:rsidRPr="003F5D99">
              <w:rPr>
                <w:rFonts w:ascii="Times New Roman" w:eastAsia="MS Mincho" w:hAnsi="Times New Roman" w:cs="Times New Roman"/>
                <w:color w:val="000000"/>
                <w:sz w:val="22"/>
                <w:szCs w:val="22"/>
              </w:rPr>
              <w:t xml:space="preserve">        15 (39%)</w:t>
            </w:r>
          </w:p>
        </w:tc>
        <w:tc>
          <w:tcPr>
            <w:tcW w:w="988" w:type="pct"/>
          </w:tcPr>
          <w:p w:rsidR="00252A1D" w:rsidRPr="003F5D99" w:rsidRDefault="00252A1D" w:rsidP="003615DC">
            <w:pPr>
              <w:keepNext/>
              <w:autoSpaceDE w:val="0"/>
              <w:autoSpaceDN w:val="0"/>
              <w:adjustRightInd w:val="0"/>
              <w:spacing w:before="60" w:after="60" w:line="360" w:lineRule="auto"/>
              <w:jc w:val="center"/>
              <w:rPr>
                <w:rFonts w:ascii="Times New Roman" w:eastAsia="MS Mincho" w:hAnsi="Times New Roman" w:cs="Times New Roman"/>
                <w:b/>
                <w:color w:val="000000"/>
                <w:sz w:val="22"/>
                <w:szCs w:val="22"/>
              </w:rPr>
            </w:pPr>
            <w:r w:rsidRPr="003F5D99">
              <w:rPr>
                <w:rFonts w:ascii="Times New Roman" w:eastAsia="MS Mincho" w:hAnsi="Times New Roman" w:cs="Times New Roman"/>
                <w:b/>
                <w:color w:val="000000"/>
                <w:sz w:val="22"/>
                <w:szCs w:val="22"/>
              </w:rPr>
              <w:t>8 (47%) *</w:t>
            </w:r>
          </w:p>
          <w:p w:rsidR="00252A1D" w:rsidRPr="003F5D99" w:rsidRDefault="00252A1D" w:rsidP="003615DC">
            <w:pPr>
              <w:keepNext/>
              <w:autoSpaceDE w:val="0"/>
              <w:autoSpaceDN w:val="0"/>
              <w:adjustRightInd w:val="0"/>
              <w:spacing w:before="60" w:after="60" w:line="360" w:lineRule="auto"/>
              <w:jc w:val="center"/>
              <w:rPr>
                <w:rFonts w:ascii="Times New Roman" w:eastAsia="MS Mincho" w:hAnsi="Times New Roman" w:cs="Times New Roman"/>
                <w:color w:val="000000"/>
                <w:sz w:val="22"/>
                <w:szCs w:val="22"/>
              </w:rPr>
            </w:pPr>
            <w:r w:rsidRPr="003F5D99">
              <w:rPr>
                <w:rFonts w:ascii="Times New Roman" w:eastAsia="MS Mincho" w:hAnsi="Times New Roman" w:cs="Times New Roman"/>
                <w:b/>
                <w:color w:val="000000"/>
                <w:sz w:val="22"/>
                <w:szCs w:val="22"/>
              </w:rPr>
              <w:t>8 (47%) *</w:t>
            </w:r>
          </w:p>
        </w:tc>
      </w:tr>
    </w:tbl>
    <w:p w:rsidR="00252A1D" w:rsidRPr="003F5D99" w:rsidRDefault="00252A1D" w:rsidP="00252A1D">
      <w:pPr>
        <w:jc w:val="both"/>
        <w:rPr>
          <w:rFonts w:ascii="Times New Roman" w:hAnsi="Times New Roman" w:cs="Times New Roman"/>
          <w:lang w:val="en-US"/>
        </w:rPr>
      </w:pPr>
      <w:r w:rsidRPr="003F5D99">
        <w:rPr>
          <w:rFonts w:ascii="Times New Roman" w:hAnsi="Times New Roman" w:cs="Times New Roman"/>
          <w:lang w:val="en-US"/>
        </w:rPr>
        <w:t xml:space="preserve">HAD = hospital anxiety and depression scale, OSAS = obstructive sleep apnea syndrome. Data were expressed as mean +/- SD, * p≤0.05, </w:t>
      </w:r>
      <w:r w:rsidRPr="003F5D99">
        <w:rPr>
          <w:rFonts w:ascii="Times New Roman" w:eastAsia="MS Mincho" w:hAnsi="Times New Roman" w:cs="Times New Roman"/>
          <w:bCs/>
          <w:color w:val="000000"/>
          <w:lang w:val="en-US"/>
        </w:rPr>
        <w:t>comparison with no chronic breathlessness</w:t>
      </w:r>
    </w:p>
    <w:p w:rsidR="00252A1D" w:rsidRPr="003F5D99" w:rsidRDefault="00252A1D" w:rsidP="00252A1D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p w:rsidR="000D6661" w:rsidRPr="003F5D99" w:rsidRDefault="000D6661">
      <w:pPr>
        <w:rPr>
          <w:rFonts w:ascii="Times New Roman" w:hAnsi="Times New Roman" w:cs="Times New Roman"/>
          <w:lang w:val="en-US"/>
        </w:rPr>
      </w:pPr>
    </w:p>
    <w:sectPr w:rsidR="000D6661" w:rsidRPr="003F5D99" w:rsidSect="007A05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2"/>
  </w:compat>
  <w:docVars>
    <w:docVar w:name="Total_Editing_Time" w:val="1"/>
  </w:docVars>
  <w:rsids>
    <w:rsidRoot w:val="00252A1D"/>
    <w:rsid w:val="000D6661"/>
    <w:rsid w:val="00252A1D"/>
    <w:rsid w:val="003F5D99"/>
    <w:rsid w:val="00935355"/>
    <w:rsid w:val="00BF176A"/>
    <w:rsid w:val="00CD4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2A1D"/>
    <w:rPr>
      <w:rFonts w:eastAsiaTheme="minorEastAsia"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52A1D"/>
    <w:pPr>
      <w:spacing w:after="0" w:line="240" w:lineRule="auto"/>
    </w:pPr>
    <w:rPr>
      <w:rFonts w:eastAsiaTheme="minorEastAsia"/>
      <w:sz w:val="24"/>
      <w:szCs w:val="24"/>
      <w:lang w:val="en-GB"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unhideWhenUsed/>
    <w:rsid w:val="003F5D9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F5D9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F5D99"/>
    <w:rPr>
      <w:rFonts w:eastAsiaTheme="minorEastAsia"/>
      <w:sz w:val="20"/>
      <w:szCs w:val="20"/>
      <w:lang w:eastAsia="fr-F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5D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5D99"/>
    <w:rPr>
      <w:rFonts w:ascii="Tahoma" w:eastAsiaTheme="minorEastAsia" w:hAnsi="Tahoma" w:cs="Tahoma"/>
      <w:sz w:val="16"/>
      <w:szCs w:val="16"/>
      <w:lang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187</Words>
  <Characters>897</Characters>
  <Application>Microsoft Office Word</Application>
  <DocSecurity>0</DocSecurity>
  <Lines>89</Lines>
  <Paragraphs>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AENCILAY</cp:lastModifiedBy>
  <cp:revision>7</cp:revision>
  <dcterms:created xsi:type="dcterms:W3CDTF">2019-04-01T18:04:00Z</dcterms:created>
  <dcterms:modified xsi:type="dcterms:W3CDTF">2019-05-02T07:33:00Z</dcterms:modified>
</cp:coreProperties>
</file>