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C44" w:rsidRPr="002105D0" w:rsidRDefault="00F85C44" w:rsidP="00F85C44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F85C44" w:rsidRPr="00F85C44" w:rsidRDefault="00F85C44" w:rsidP="00F85C44"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F85C44">
        <w:rPr>
          <w:rFonts w:ascii="Times New Roman" w:hAnsi="Times New Roman"/>
          <w:b/>
          <w:sz w:val="24"/>
          <w:szCs w:val="24"/>
        </w:rPr>
        <w:t xml:space="preserve">Additional file 6: </w:t>
      </w:r>
      <w:r w:rsidRPr="00F85C44">
        <w:rPr>
          <w:rFonts w:ascii="Times New Roman" w:hAnsi="Times New Roman"/>
          <w:b/>
          <w:sz w:val="24"/>
          <w:szCs w:val="24"/>
        </w:rPr>
        <w:t>Table S6</w:t>
      </w:r>
      <w:r w:rsidRPr="00F85C44">
        <w:rPr>
          <w:rFonts w:ascii="Times New Roman" w:hAnsi="Times New Roman"/>
          <w:b/>
          <w:sz w:val="24"/>
          <w:szCs w:val="24"/>
        </w:rPr>
        <w:t xml:space="preserve"> </w:t>
      </w:r>
      <w:r w:rsidRPr="00F85C44">
        <w:rPr>
          <w:rFonts w:ascii="Times New Roman" w:hAnsi="Times New Roman"/>
          <w:b/>
          <w:bCs/>
          <w:sz w:val="24"/>
          <w:szCs w:val="24"/>
        </w:rPr>
        <w:t>Lung function levels between exposure and reference regions in women.</w:t>
      </w:r>
      <w:bookmarkStart w:id="0" w:name="_GoBack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095"/>
        <w:gridCol w:w="2660"/>
        <w:gridCol w:w="2731"/>
        <w:gridCol w:w="1090"/>
      </w:tblGrid>
      <w:tr w:rsidR="00F85C44" w:rsidRPr="002105D0" w:rsidTr="002726CC">
        <w:tc>
          <w:tcPr>
            <w:tcW w:w="161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Women (n=525)</w:t>
            </w:r>
          </w:p>
        </w:tc>
        <w:tc>
          <w:tcPr>
            <w:tcW w:w="138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Exposure region</w:t>
            </w:r>
            <w:r w:rsidRPr="002105D0">
              <w:rPr>
                <w:rFonts w:ascii="Times New Roman" w:hAnsi="Times New Roman"/>
                <w:sz w:val="24"/>
                <w:szCs w:val="24"/>
                <w:u w:color="FA5050"/>
              </w:rPr>
              <w:t xml:space="preserve"> (n = 312)</w:t>
            </w:r>
          </w:p>
        </w:tc>
        <w:tc>
          <w:tcPr>
            <w:tcW w:w="142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  <w:u w:color="FA5050"/>
              </w:rPr>
              <w:t>Reference region (n = 213)</w:t>
            </w:r>
          </w:p>
        </w:tc>
        <w:tc>
          <w:tcPr>
            <w:tcW w:w="56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p value</w:t>
            </w:r>
          </w:p>
        </w:tc>
      </w:tr>
      <w:tr w:rsidR="00F85C44" w:rsidRPr="002105D0" w:rsidTr="002726CC">
        <w:tc>
          <w:tcPr>
            <w:tcW w:w="161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ind w:leftChars="104" w:left="218"/>
              <w:jc w:val="lef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Average menopause time (y)</w:t>
            </w:r>
          </w:p>
        </w:tc>
        <w:tc>
          <w:tcPr>
            <w:tcW w:w="138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49.00 ± 4.06</w:t>
            </w:r>
          </w:p>
        </w:tc>
        <w:tc>
          <w:tcPr>
            <w:tcW w:w="142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50.01 ± 4.57</w:t>
            </w:r>
          </w:p>
        </w:tc>
        <w:tc>
          <w:tcPr>
            <w:tcW w:w="56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&lt;0.05</w:t>
            </w:r>
          </w:p>
        </w:tc>
      </w:tr>
      <w:tr w:rsidR="00F85C44" w:rsidRPr="002105D0" w:rsidTr="002726CC">
        <w:tc>
          <w:tcPr>
            <w:tcW w:w="161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ind w:leftChars="104" w:left="218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FVC (L)</w:t>
            </w:r>
          </w:p>
        </w:tc>
        <w:tc>
          <w:tcPr>
            <w:tcW w:w="138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2.603 ± 0.264</w:t>
            </w:r>
          </w:p>
        </w:tc>
        <w:tc>
          <w:tcPr>
            <w:tcW w:w="142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2.704 ± 0.312</w:t>
            </w:r>
          </w:p>
        </w:tc>
        <w:tc>
          <w:tcPr>
            <w:tcW w:w="56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&lt;0.001</w:t>
            </w:r>
          </w:p>
        </w:tc>
      </w:tr>
      <w:tr w:rsidR="00F85C44" w:rsidRPr="002105D0" w:rsidTr="002726CC">
        <w:tc>
          <w:tcPr>
            <w:tcW w:w="161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ind w:leftChars="104" w:left="218"/>
              <w:jc w:val="left"/>
              <w:rPr>
                <w:rFonts w:ascii="Times New Roman" w:eastAsiaTheme="minorEastAsia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sz w:val="24"/>
                <w:szCs w:val="24"/>
              </w:rPr>
              <w:t>FEV</w:t>
            </w:r>
            <w:r w:rsidRPr="002105D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2105D0">
              <w:rPr>
                <w:rFonts w:ascii="Times New Roman" w:hAnsi="Times New Roman"/>
                <w:sz w:val="24"/>
                <w:szCs w:val="24"/>
              </w:rPr>
              <w:t xml:space="preserve"> (L)</w:t>
            </w:r>
          </w:p>
        </w:tc>
        <w:tc>
          <w:tcPr>
            <w:tcW w:w="138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2.224 ± 0.306</w:t>
            </w:r>
          </w:p>
        </w:tc>
        <w:tc>
          <w:tcPr>
            <w:tcW w:w="1426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2.289 ± 0.315</w:t>
            </w:r>
          </w:p>
        </w:tc>
        <w:tc>
          <w:tcPr>
            <w:tcW w:w="569" w:type="pct"/>
            <w:shd w:val="clear" w:color="auto" w:fill="auto"/>
          </w:tcPr>
          <w:p w:rsidR="00F85C44" w:rsidRPr="002105D0" w:rsidRDefault="00F85C44" w:rsidP="002726CC">
            <w:pPr>
              <w:spacing w:line="360" w:lineRule="auto"/>
              <w:jc w:val="left"/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</w:pPr>
            <w:r w:rsidRPr="002105D0">
              <w:rPr>
                <w:rFonts w:ascii="Times New Roman" w:hAnsi="Times New Roman"/>
                <w:color w:val="000033"/>
                <w:sz w:val="24"/>
                <w:szCs w:val="24"/>
                <w:shd w:val="clear" w:color="auto" w:fill="FFFFFF"/>
              </w:rPr>
              <w:t>&lt;0.05</w:t>
            </w:r>
          </w:p>
        </w:tc>
      </w:tr>
    </w:tbl>
    <w:p w:rsidR="00F85C44" w:rsidRPr="002105D0" w:rsidRDefault="00F85C44" w:rsidP="00F85C44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F85C44" w:rsidRDefault="00F85C44"/>
    <w:sectPr w:rsidR="00F85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44"/>
    <w:rsid w:val="003C1609"/>
    <w:rsid w:val="00F8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C44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F85C4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C44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F85C4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AVENTURA</dc:creator>
  <cp:lastModifiedBy>AVENTURA</cp:lastModifiedBy>
  <cp:revision>1</cp:revision>
  <dcterms:created xsi:type="dcterms:W3CDTF">2019-11-27T08:10:00Z</dcterms:created>
  <dcterms:modified xsi:type="dcterms:W3CDTF">2019-11-27T08:10:00Z</dcterms:modified>
</cp:coreProperties>
</file>