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755"/>
        <w:tblW w:w="10698" w:type="dxa"/>
        <w:tblLook w:val="04A0" w:firstRow="1" w:lastRow="0" w:firstColumn="1" w:lastColumn="0" w:noHBand="0" w:noVBand="1"/>
      </w:tblPr>
      <w:tblGrid>
        <w:gridCol w:w="6115"/>
        <w:gridCol w:w="2183"/>
        <w:gridCol w:w="2400"/>
      </w:tblGrid>
      <w:tr w:rsidR="00DE445C" w:rsidRPr="002914B7" w14:paraId="2695D711" w14:textId="77777777" w:rsidTr="00076060">
        <w:trPr>
          <w:trHeight w:val="325"/>
        </w:trPr>
        <w:tc>
          <w:tcPr>
            <w:tcW w:w="6115" w:type="dxa"/>
            <w:noWrap/>
            <w:hideMark/>
          </w:tcPr>
          <w:p w14:paraId="419A3B6E" w14:textId="77777777" w:rsidR="00DE445C" w:rsidRPr="002914B7" w:rsidRDefault="00DE445C" w:rsidP="00076060">
            <w:pPr>
              <w:rPr>
                <w:rFonts w:ascii="Cambria" w:hAnsi="Cambria"/>
              </w:rPr>
            </w:pPr>
          </w:p>
        </w:tc>
        <w:tc>
          <w:tcPr>
            <w:tcW w:w="2183" w:type="dxa"/>
            <w:noWrap/>
            <w:hideMark/>
          </w:tcPr>
          <w:p w14:paraId="54E6C087" w14:textId="77777777" w:rsidR="00DE445C" w:rsidRPr="002914B7" w:rsidRDefault="00DE445C" w:rsidP="00076060">
            <w:pPr>
              <w:jc w:val="center"/>
              <w:rPr>
                <w:rFonts w:ascii="Cambria" w:hAnsi="Cambria" w:cs="Calibri"/>
                <w:b/>
                <w:color w:val="000000"/>
              </w:rPr>
            </w:pPr>
            <w:r w:rsidRPr="002914B7">
              <w:rPr>
                <w:rFonts w:ascii="Cambria" w:hAnsi="Cambria" w:cs="Calibri"/>
                <w:b/>
                <w:color w:val="000000"/>
              </w:rPr>
              <w:t>ICD-10 codes</w:t>
            </w:r>
          </w:p>
        </w:tc>
        <w:tc>
          <w:tcPr>
            <w:tcW w:w="2400" w:type="dxa"/>
            <w:noWrap/>
            <w:hideMark/>
          </w:tcPr>
          <w:p w14:paraId="3374E584" w14:textId="77777777" w:rsidR="00DE445C" w:rsidRPr="002914B7" w:rsidRDefault="00DE445C" w:rsidP="00076060">
            <w:pPr>
              <w:jc w:val="center"/>
              <w:rPr>
                <w:rFonts w:ascii="Cambria" w:hAnsi="Cambria" w:cs="Calibri"/>
                <w:b/>
                <w:color w:val="000000"/>
              </w:rPr>
            </w:pPr>
            <w:r w:rsidRPr="002914B7">
              <w:rPr>
                <w:rFonts w:ascii="Cambria" w:hAnsi="Cambria" w:cs="Calibri"/>
                <w:b/>
                <w:color w:val="000000"/>
              </w:rPr>
              <w:t>ICD-9 codes</w:t>
            </w:r>
          </w:p>
        </w:tc>
      </w:tr>
      <w:tr w:rsidR="00DE445C" w:rsidRPr="002914B7" w14:paraId="29250776" w14:textId="77777777" w:rsidTr="00076060">
        <w:trPr>
          <w:trHeight w:val="325"/>
        </w:trPr>
        <w:tc>
          <w:tcPr>
            <w:tcW w:w="6115" w:type="dxa"/>
            <w:noWrap/>
            <w:hideMark/>
          </w:tcPr>
          <w:p w14:paraId="5D68600B" w14:textId="77777777" w:rsidR="00DE445C" w:rsidRPr="002914B7" w:rsidRDefault="00DE445C" w:rsidP="00076060">
            <w:pPr>
              <w:rPr>
                <w:rFonts w:ascii="Cambria" w:hAnsi="Cambria" w:cs="Calibri"/>
                <w:color w:val="000000"/>
              </w:rPr>
            </w:pPr>
            <w:r w:rsidRPr="002914B7">
              <w:rPr>
                <w:rFonts w:ascii="Cambria" w:hAnsi="Cambria" w:cs="Calibri"/>
                <w:color w:val="000000"/>
              </w:rPr>
              <w:t>Idiopathic pulmonary fibrosis</w:t>
            </w:r>
          </w:p>
        </w:tc>
        <w:tc>
          <w:tcPr>
            <w:tcW w:w="2183" w:type="dxa"/>
            <w:noWrap/>
            <w:hideMark/>
          </w:tcPr>
          <w:p w14:paraId="08398108" w14:textId="77777777" w:rsidR="00DE445C" w:rsidRPr="002914B7" w:rsidRDefault="00DE445C" w:rsidP="00076060">
            <w:pPr>
              <w:jc w:val="center"/>
              <w:rPr>
                <w:rFonts w:ascii="Cambria" w:hAnsi="Cambria" w:cs="Calibri"/>
                <w:color w:val="000000"/>
              </w:rPr>
            </w:pPr>
            <w:r w:rsidRPr="002914B7">
              <w:rPr>
                <w:rFonts w:ascii="Cambria" w:hAnsi="Cambria" w:cs="Calibri"/>
                <w:color w:val="000000"/>
              </w:rPr>
              <w:t>J84.112</w:t>
            </w:r>
          </w:p>
        </w:tc>
        <w:tc>
          <w:tcPr>
            <w:tcW w:w="2400" w:type="dxa"/>
            <w:noWrap/>
            <w:hideMark/>
          </w:tcPr>
          <w:p w14:paraId="2117CD20" w14:textId="77777777" w:rsidR="00DE445C" w:rsidRPr="002914B7" w:rsidRDefault="00DE445C" w:rsidP="00076060">
            <w:pPr>
              <w:jc w:val="center"/>
              <w:rPr>
                <w:rFonts w:ascii="Cambria" w:hAnsi="Cambria" w:cs="Calibri"/>
                <w:color w:val="000000"/>
              </w:rPr>
            </w:pPr>
            <w:r w:rsidRPr="002914B7">
              <w:rPr>
                <w:rFonts w:ascii="Cambria" w:hAnsi="Cambria" w:cs="Calibri"/>
                <w:color w:val="000000"/>
              </w:rPr>
              <w:t>516.31</w:t>
            </w:r>
          </w:p>
        </w:tc>
      </w:tr>
      <w:tr w:rsidR="00DE445C" w:rsidRPr="002914B7" w14:paraId="6661C891" w14:textId="77777777" w:rsidTr="00076060">
        <w:trPr>
          <w:trHeight w:val="325"/>
        </w:trPr>
        <w:tc>
          <w:tcPr>
            <w:tcW w:w="6115" w:type="dxa"/>
            <w:noWrap/>
            <w:hideMark/>
          </w:tcPr>
          <w:p w14:paraId="0C9C149C" w14:textId="77777777" w:rsidR="00DE445C" w:rsidRPr="002914B7" w:rsidRDefault="00DE445C" w:rsidP="00076060">
            <w:pPr>
              <w:rPr>
                <w:rFonts w:ascii="Cambria" w:hAnsi="Cambria" w:cs="Calibri"/>
                <w:color w:val="000000"/>
              </w:rPr>
            </w:pPr>
            <w:r w:rsidRPr="002914B7">
              <w:rPr>
                <w:rFonts w:ascii="Cambria" w:hAnsi="Cambria" w:cs="Calibri"/>
                <w:color w:val="000000"/>
              </w:rPr>
              <w:t>Idiopathic nonspecific interstitial pneumonia</w:t>
            </w:r>
          </w:p>
        </w:tc>
        <w:tc>
          <w:tcPr>
            <w:tcW w:w="2183" w:type="dxa"/>
            <w:noWrap/>
            <w:hideMark/>
          </w:tcPr>
          <w:p w14:paraId="5ACF56DF" w14:textId="77777777" w:rsidR="00DE445C" w:rsidRPr="002914B7" w:rsidRDefault="00DE445C" w:rsidP="00076060">
            <w:pPr>
              <w:jc w:val="center"/>
              <w:rPr>
                <w:rFonts w:ascii="Cambria" w:hAnsi="Cambria" w:cs="Calibri"/>
                <w:color w:val="000000"/>
              </w:rPr>
            </w:pPr>
            <w:r w:rsidRPr="002914B7">
              <w:rPr>
                <w:rFonts w:ascii="Cambria" w:hAnsi="Cambria" w:cs="Calibri"/>
                <w:color w:val="000000"/>
              </w:rPr>
              <w:t>J84.113</w:t>
            </w:r>
          </w:p>
        </w:tc>
        <w:tc>
          <w:tcPr>
            <w:tcW w:w="2400" w:type="dxa"/>
            <w:noWrap/>
            <w:hideMark/>
          </w:tcPr>
          <w:p w14:paraId="5F449DAC" w14:textId="77777777" w:rsidR="00DE445C" w:rsidRPr="002914B7" w:rsidRDefault="00DE445C" w:rsidP="00076060">
            <w:pPr>
              <w:jc w:val="center"/>
              <w:rPr>
                <w:rFonts w:ascii="Cambria" w:hAnsi="Cambria" w:cs="Calibri"/>
                <w:color w:val="000000"/>
              </w:rPr>
            </w:pPr>
            <w:r w:rsidRPr="002914B7">
              <w:rPr>
                <w:rFonts w:ascii="Cambria" w:hAnsi="Cambria" w:cs="Calibri"/>
                <w:color w:val="000000"/>
              </w:rPr>
              <w:t>516.32</w:t>
            </w:r>
          </w:p>
        </w:tc>
      </w:tr>
      <w:tr w:rsidR="00DE445C" w:rsidRPr="002914B7" w14:paraId="690EC154" w14:textId="77777777" w:rsidTr="00076060">
        <w:trPr>
          <w:trHeight w:val="325"/>
        </w:trPr>
        <w:tc>
          <w:tcPr>
            <w:tcW w:w="6115" w:type="dxa"/>
            <w:noWrap/>
            <w:hideMark/>
          </w:tcPr>
          <w:p w14:paraId="505850E5" w14:textId="77777777" w:rsidR="00DE445C" w:rsidRPr="002914B7" w:rsidRDefault="00DE445C" w:rsidP="00076060">
            <w:pPr>
              <w:rPr>
                <w:rFonts w:ascii="Cambria" w:hAnsi="Cambria" w:cs="Calibri"/>
                <w:color w:val="000000"/>
              </w:rPr>
            </w:pPr>
            <w:r w:rsidRPr="002914B7">
              <w:rPr>
                <w:rFonts w:ascii="Cambria" w:hAnsi="Cambria" w:cs="Calibri"/>
                <w:color w:val="000000"/>
              </w:rPr>
              <w:t>Acute interstitial pneumonia</w:t>
            </w:r>
          </w:p>
        </w:tc>
        <w:tc>
          <w:tcPr>
            <w:tcW w:w="2183" w:type="dxa"/>
            <w:noWrap/>
            <w:hideMark/>
          </w:tcPr>
          <w:p w14:paraId="67244272" w14:textId="77777777" w:rsidR="00DE445C" w:rsidRPr="002914B7" w:rsidRDefault="00DE445C" w:rsidP="00076060">
            <w:pPr>
              <w:jc w:val="center"/>
              <w:rPr>
                <w:rFonts w:ascii="Cambria" w:hAnsi="Cambria" w:cs="Calibri"/>
                <w:color w:val="000000"/>
              </w:rPr>
            </w:pPr>
            <w:r w:rsidRPr="002914B7">
              <w:rPr>
                <w:rFonts w:ascii="Cambria" w:hAnsi="Cambria" w:cs="Calibri"/>
                <w:color w:val="000000"/>
              </w:rPr>
              <w:t>J84.114</w:t>
            </w:r>
          </w:p>
        </w:tc>
        <w:tc>
          <w:tcPr>
            <w:tcW w:w="2400" w:type="dxa"/>
            <w:noWrap/>
            <w:hideMark/>
          </w:tcPr>
          <w:p w14:paraId="751606C6" w14:textId="77777777" w:rsidR="00DE445C" w:rsidRPr="002914B7" w:rsidRDefault="00DE445C" w:rsidP="00076060">
            <w:pPr>
              <w:jc w:val="center"/>
              <w:rPr>
                <w:rFonts w:ascii="Cambria" w:hAnsi="Cambria" w:cs="Calibri"/>
                <w:color w:val="000000"/>
              </w:rPr>
            </w:pPr>
            <w:r w:rsidRPr="002914B7">
              <w:rPr>
                <w:rFonts w:ascii="Cambria" w:hAnsi="Cambria" w:cs="Calibri"/>
                <w:color w:val="000000"/>
              </w:rPr>
              <w:t>516.33</w:t>
            </w:r>
          </w:p>
        </w:tc>
      </w:tr>
      <w:tr w:rsidR="00DE445C" w:rsidRPr="002914B7" w14:paraId="52875B0F" w14:textId="77777777" w:rsidTr="00076060">
        <w:trPr>
          <w:trHeight w:val="325"/>
        </w:trPr>
        <w:tc>
          <w:tcPr>
            <w:tcW w:w="6115" w:type="dxa"/>
            <w:noWrap/>
            <w:hideMark/>
          </w:tcPr>
          <w:p w14:paraId="761BA6D4" w14:textId="77777777" w:rsidR="00DE445C" w:rsidRPr="002914B7" w:rsidRDefault="00DE445C" w:rsidP="00076060">
            <w:pPr>
              <w:rPr>
                <w:rFonts w:ascii="Cambria" w:hAnsi="Cambria" w:cs="Calibri"/>
                <w:color w:val="000000"/>
              </w:rPr>
            </w:pPr>
            <w:r w:rsidRPr="002914B7">
              <w:rPr>
                <w:rFonts w:ascii="Cambria" w:hAnsi="Cambria" w:cs="Calibri"/>
                <w:color w:val="000000"/>
              </w:rPr>
              <w:t>Respiratory bronchiolitis–interstitial lung disease</w:t>
            </w:r>
          </w:p>
        </w:tc>
        <w:tc>
          <w:tcPr>
            <w:tcW w:w="2183" w:type="dxa"/>
            <w:noWrap/>
            <w:hideMark/>
          </w:tcPr>
          <w:p w14:paraId="1DDC01C3" w14:textId="77777777" w:rsidR="00DE445C" w:rsidRPr="002914B7" w:rsidRDefault="00DE445C" w:rsidP="00076060">
            <w:pPr>
              <w:jc w:val="center"/>
              <w:rPr>
                <w:rFonts w:ascii="Cambria" w:hAnsi="Cambria" w:cs="Calibri"/>
                <w:color w:val="000000"/>
              </w:rPr>
            </w:pPr>
            <w:r w:rsidRPr="002914B7">
              <w:rPr>
                <w:rFonts w:ascii="Cambria" w:hAnsi="Cambria" w:cs="Calibri"/>
                <w:color w:val="000000"/>
              </w:rPr>
              <w:t>J84.115</w:t>
            </w:r>
          </w:p>
        </w:tc>
        <w:tc>
          <w:tcPr>
            <w:tcW w:w="2400" w:type="dxa"/>
            <w:noWrap/>
            <w:hideMark/>
          </w:tcPr>
          <w:p w14:paraId="1C3C5B4D" w14:textId="77777777" w:rsidR="00DE445C" w:rsidRPr="002914B7" w:rsidRDefault="00DE445C" w:rsidP="00076060">
            <w:pPr>
              <w:jc w:val="center"/>
              <w:rPr>
                <w:rFonts w:ascii="Cambria" w:hAnsi="Cambria" w:cs="Calibri"/>
                <w:color w:val="000000"/>
              </w:rPr>
            </w:pPr>
            <w:r w:rsidRPr="002914B7">
              <w:rPr>
                <w:rFonts w:ascii="Cambria" w:hAnsi="Cambria" w:cs="Calibri"/>
                <w:color w:val="000000"/>
              </w:rPr>
              <w:t>516.34</w:t>
            </w:r>
          </w:p>
        </w:tc>
      </w:tr>
      <w:tr w:rsidR="00DE445C" w:rsidRPr="002914B7" w14:paraId="0CF00A8B" w14:textId="77777777" w:rsidTr="00076060">
        <w:trPr>
          <w:trHeight w:val="325"/>
        </w:trPr>
        <w:tc>
          <w:tcPr>
            <w:tcW w:w="6115" w:type="dxa"/>
            <w:noWrap/>
            <w:hideMark/>
          </w:tcPr>
          <w:p w14:paraId="2DBD303B" w14:textId="77777777" w:rsidR="00DE445C" w:rsidRPr="002914B7" w:rsidRDefault="00DE445C" w:rsidP="00076060">
            <w:pPr>
              <w:rPr>
                <w:rFonts w:ascii="Cambria" w:hAnsi="Cambria" w:cs="Calibri"/>
                <w:color w:val="000000"/>
              </w:rPr>
            </w:pPr>
            <w:r w:rsidRPr="002914B7">
              <w:rPr>
                <w:rFonts w:ascii="Cambria" w:hAnsi="Cambria" w:cs="Calibri"/>
                <w:color w:val="000000"/>
              </w:rPr>
              <w:t>Cryptogenic organizing pneumonia</w:t>
            </w:r>
          </w:p>
        </w:tc>
        <w:tc>
          <w:tcPr>
            <w:tcW w:w="2183" w:type="dxa"/>
            <w:noWrap/>
            <w:hideMark/>
          </w:tcPr>
          <w:p w14:paraId="4DF022D8" w14:textId="77777777" w:rsidR="00DE445C" w:rsidRPr="002914B7" w:rsidRDefault="00DE445C" w:rsidP="00076060">
            <w:pPr>
              <w:jc w:val="center"/>
              <w:rPr>
                <w:rFonts w:ascii="Cambria" w:hAnsi="Cambria" w:cs="Calibri"/>
                <w:color w:val="000000"/>
              </w:rPr>
            </w:pPr>
            <w:r w:rsidRPr="002914B7">
              <w:rPr>
                <w:rFonts w:ascii="Cambria" w:hAnsi="Cambria" w:cs="Calibri"/>
                <w:color w:val="000000"/>
              </w:rPr>
              <w:t>J84.116</w:t>
            </w:r>
          </w:p>
        </w:tc>
        <w:tc>
          <w:tcPr>
            <w:tcW w:w="2400" w:type="dxa"/>
            <w:noWrap/>
            <w:hideMark/>
          </w:tcPr>
          <w:p w14:paraId="1075A964" w14:textId="77777777" w:rsidR="00DE445C" w:rsidRPr="002914B7" w:rsidRDefault="00DE445C" w:rsidP="00076060">
            <w:pPr>
              <w:jc w:val="center"/>
              <w:rPr>
                <w:rFonts w:ascii="Cambria" w:hAnsi="Cambria" w:cs="Calibri"/>
                <w:color w:val="000000"/>
              </w:rPr>
            </w:pPr>
            <w:r w:rsidRPr="002914B7">
              <w:rPr>
                <w:rFonts w:ascii="Cambria" w:hAnsi="Cambria" w:cs="Calibri"/>
                <w:color w:val="000000"/>
              </w:rPr>
              <w:t>516.36</w:t>
            </w:r>
          </w:p>
        </w:tc>
      </w:tr>
      <w:tr w:rsidR="00DE445C" w:rsidRPr="002914B7" w14:paraId="0D60EB54" w14:textId="77777777" w:rsidTr="00076060">
        <w:trPr>
          <w:trHeight w:val="325"/>
        </w:trPr>
        <w:tc>
          <w:tcPr>
            <w:tcW w:w="6115" w:type="dxa"/>
            <w:noWrap/>
            <w:hideMark/>
          </w:tcPr>
          <w:p w14:paraId="6FD12639" w14:textId="77777777" w:rsidR="00DE445C" w:rsidRPr="002914B7" w:rsidRDefault="00DE445C" w:rsidP="00076060">
            <w:pPr>
              <w:rPr>
                <w:rFonts w:ascii="Cambria" w:hAnsi="Cambria" w:cs="Calibri"/>
                <w:color w:val="000000"/>
              </w:rPr>
            </w:pPr>
            <w:r w:rsidRPr="002914B7">
              <w:rPr>
                <w:rFonts w:ascii="Cambria" w:hAnsi="Cambria" w:cs="Calibri"/>
                <w:color w:val="000000"/>
              </w:rPr>
              <w:t>Desquamative interstitial pneumonia</w:t>
            </w:r>
          </w:p>
        </w:tc>
        <w:tc>
          <w:tcPr>
            <w:tcW w:w="2183" w:type="dxa"/>
            <w:tcBorders>
              <w:bottom w:val="single" w:sz="4" w:space="0" w:color="auto"/>
            </w:tcBorders>
            <w:noWrap/>
            <w:hideMark/>
          </w:tcPr>
          <w:p w14:paraId="45B44D98" w14:textId="77777777" w:rsidR="00DE445C" w:rsidRPr="002914B7" w:rsidRDefault="00DE445C" w:rsidP="00076060">
            <w:pPr>
              <w:jc w:val="center"/>
              <w:rPr>
                <w:rFonts w:ascii="Cambria" w:hAnsi="Cambria" w:cs="Calibri"/>
                <w:color w:val="000000"/>
              </w:rPr>
            </w:pPr>
            <w:r w:rsidRPr="002914B7">
              <w:rPr>
                <w:rFonts w:ascii="Cambria" w:hAnsi="Cambria" w:cs="Calibri"/>
                <w:color w:val="000000"/>
              </w:rPr>
              <w:t>J84.117</w:t>
            </w:r>
          </w:p>
        </w:tc>
        <w:tc>
          <w:tcPr>
            <w:tcW w:w="2400" w:type="dxa"/>
            <w:tcBorders>
              <w:bottom w:val="single" w:sz="4" w:space="0" w:color="auto"/>
            </w:tcBorders>
            <w:noWrap/>
            <w:hideMark/>
          </w:tcPr>
          <w:p w14:paraId="3111A7D9" w14:textId="77777777" w:rsidR="00DE445C" w:rsidRPr="002914B7" w:rsidRDefault="00DE445C" w:rsidP="00076060">
            <w:pPr>
              <w:jc w:val="center"/>
              <w:rPr>
                <w:rFonts w:ascii="Cambria" w:hAnsi="Cambria" w:cs="Calibri"/>
                <w:color w:val="000000"/>
              </w:rPr>
            </w:pPr>
            <w:r w:rsidRPr="002914B7">
              <w:rPr>
                <w:rFonts w:ascii="Cambria" w:hAnsi="Cambria" w:cs="Calibri"/>
                <w:color w:val="000000"/>
              </w:rPr>
              <w:t>516.37</w:t>
            </w:r>
          </w:p>
        </w:tc>
      </w:tr>
      <w:tr w:rsidR="00DE445C" w:rsidRPr="002914B7" w14:paraId="467CAFAD" w14:textId="77777777" w:rsidTr="00076060">
        <w:trPr>
          <w:trHeight w:val="325"/>
        </w:trPr>
        <w:tc>
          <w:tcPr>
            <w:tcW w:w="6115" w:type="dxa"/>
            <w:vMerge w:val="restart"/>
            <w:noWrap/>
            <w:hideMark/>
          </w:tcPr>
          <w:p w14:paraId="5A30B188" w14:textId="77777777" w:rsidR="00DE445C" w:rsidRPr="002914B7" w:rsidRDefault="00DE445C" w:rsidP="00076060">
            <w:pPr>
              <w:rPr>
                <w:rFonts w:ascii="Cambria" w:hAnsi="Cambria" w:cs="Calibri"/>
                <w:color w:val="000000"/>
              </w:rPr>
            </w:pPr>
            <w:r w:rsidRPr="002914B7">
              <w:rPr>
                <w:rFonts w:ascii="Cambria" w:hAnsi="Cambria" w:cs="Calibri"/>
                <w:color w:val="000000"/>
              </w:rPr>
              <w:t>Nonspecific codes for interstitial lung diseases</w:t>
            </w:r>
          </w:p>
        </w:tc>
        <w:tc>
          <w:tcPr>
            <w:tcW w:w="2183" w:type="dxa"/>
            <w:tcBorders>
              <w:bottom w:val="nil"/>
            </w:tcBorders>
            <w:noWrap/>
            <w:hideMark/>
          </w:tcPr>
          <w:p w14:paraId="19179B34" w14:textId="3FD50B64" w:rsidR="00DE445C" w:rsidRPr="002914B7" w:rsidRDefault="00DE445C" w:rsidP="00076060">
            <w:pPr>
              <w:jc w:val="center"/>
              <w:rPr>
                <w:rFonts w:ascii="Cambria" w:hAnsi="Cambria" w:cs="Calibri"/>
                <w:color w:val="000000"/>
              </w:rPr>
            </w:pPr>
            <w:r w:rsidRPr="002914B7">
              <w:rPr>
                <w:rFonts w:ascii="Cambria" w:hAnsi="Cambria" w:cs="Calibri"/>
                <w:color w:val="000000"/>
              </w:rPr>
              <w:t>J84</w:t>
            </w:r>
            <w:r w:rsidR="00614341" w:rsidRPr="002914B7">
              <w:rPr>
                <w:rFonts w:ascii="Cambria" w:hAnsi="Cambria" w:cs="Calibri"/>
                <w:color w:val="000000"/>
              </w:rPr>
              <w:t>.</w:t>
            </w:r>
            <w:r w:rsidRPr="002914B7">
              <w:rPr>
                <w:rFonts w:ascii="Cambria" w:hAnsi="Cambria" w:cs="Calibri"/>
                <w:color w:val="000000"/>
              </w:rPr>
              <w:t>9</w:t>
            </w:r>
          </w:p>
        </w:tc>
        <w:tc>
          <w:tcPr>
            <w:tcW w:w="2400" w:type="dxa"/>
            <w:tcBorders>
              <w:bottom w:val="nil"/>
            </w:tcBorders>
            <w:noWrap/>
            <w:hideMark/>
          </w:tcPr>
          <w:p w14:paraId="39A9E9D7" w14:textId="77777777" w:rsidR="00DE445C" w:rsidRPr="002914B7" w:rsidRDefault="00DE445C" w:rsidP="00076060">
            <w:pPr>
              <w:jc w:val="center"/>
              <w:rPr>
                <w:rFonts w:ascii="Cambria" w:hAnsi="Cambria" w:cs="Calibri"/>
                <w:color w:val="000000"/>
              </w:rPr>
            </w:pPr>
            <w:r w:rsidRPr="002914B7">
              <w:rPr>
                <w:rFonts w:ascii="Cambria" w:hAnsi="Cambria" w:cs="Calibri"/>
                <w:color w:val="000000"/>
              </w:rPr>
              <w:t>515</w:t>
            </w:r>
          </w:p>
        </w:tc>
      </w:tr>
      <w:tr w:rsidR="00DE445C" w:rsidRPr="002914B7" w14:paraId="5E0F6D79" w14:textId="77777777" w:rsidTr="00076060">
        <w:trPr>
          <w:trHeight w:val="325"/>
        </w:trPr>
        <w:tc>
          <w:tcPr>
            <w:tcW w:w="6115" w:type="dxa"/>
            <w:vMerge/>
            <w:hideMark/>
          </w:tcPr>
          <w:p w14:paraId="386C6022" w14:textId="77777777" w:rsidR="00DE445C" w:rsidRPr="002914B7" w:rsidRDefault="00DE445C" w:rsidP="00076060">
            <w:pPr>
              <w:rPr>
                <w:rFonts w:ascii="Cambria" w:hAnsi="Cambria" w:cs="Calibri"/>
                <w:color w:val="000000"/>
              </w:rPr>
            </w:pPr>
          </w:p>
        </w:tc>
        <w:tc>
          <w:tcPr>
            <w:tcW w:w="2183" w:type="dxa"/>
            <w:tcBorders>
              <w:top w:val="nil"/>
              <w:bottom w:val="nil"/>
            </w:tcBorders>
            <w:noWrap/>
            <w:hideMark/>
          </w:tcPr>
          <w:p w14:paraId="30B0BB7D" w14:textId="43528851" w:rsidR="00DE445C" w:rsidRPr="002914B7" w:rsidRDefault="00DE445C" w:rsidP="00076060">
            <w:pPr>
              <w:jc w:val="center"/>
              <w:rPr>
                <w:rFonts w:ascii="Cambria" w:hAnsi="Cambria" w:cs="Calibri"/>
                <w:color w:val="000000"/>
              </w:rPr>
            </w:pPr>
            <w:r w:rsidRPr="002914B7">
              <w:rPr>
                <w:rFonts w:ascii="Cambria" w:hAnsi="Cambria" w:cs="Calibri"/>
                <w:color w:val="000000"/>
              </w:rPr>
              <w:t>J84</w:t>
            </w:r>
            <w:r w:rsidR="00614341" w:rsidRPr="002914B7">
              <w:rPr>
                <w:rFonts w:ascii="Cambria" w:hAnsi="Cambria" w:cs="Calibri"/>
                <w:color w:val="000000"/>
              </w:rPr>
              <w:t>.</w:t>
            </w:r>
            <w:r w:rsidRPr="002914B7">
              <w:rPr>
                <w:rFonts w:ascii="Cambria" w:hAnsi="Cambria" w:cs="Calibri"/>
                <w:color w:val="000000"/>
              </w:rPr>
              <w:t>09</w:t>
            </w:r>
          </w:p>
        </w:tc>
        <w:tc>
          <w:tcPr>
            <w:tcW w:w="2400" w:type="dxa"/>
            <w:tcBorders>
              <w:top w:val="nil"/>
              <w:bottom w:val="nil"/>
            </w:tcBorders>
            <w:noWrap/>
            <w:hideMark/>
          </w:tcPr>
          <w:p w14:paraId="07157AAA" w14:textId="6BBCAA10" w:rsidR="00DE445C" w:rsidRPr="002914B7" w:rsidRDefault="00DE445C" w:rsidP="00076060">
            <w:pPr>
              <w:jc w:val="center"/>
              <w:rPr>
                <w:rFonts w:ascii="Cambria" w:hAnsi="Cambria" w:cs="Calibri"/>
                <w:color w:val="000000"/>
              </w:rPr>
            </w:pPr>
            <w:r w:rsidRPr="002914B7">
              <w:rPr>
                <w:rFonts w:ascii="Cambria" w:hAnsi="Cambria" w:cs="Calibri"/>
                <w:color w:val="000000"/>
              </w:rPr>
              <w:t>516</w:t>
            </w:r>
            <w:r w:rsidR="00614341" w:rsidRPr="002914B7">
              <w:rPr>
                <w:rFonts w:ascii="Cambria" w:hAnsi="Cambria" w:cs="Calibri"/>
                <w:color w:val="000000"/>
              </w:rPr>
              <w:t>.</w:t>
            </w:r>
            <w:r w:rsidRPr="002914B7">
              <w:rPr>
                <w:rFonts w:ascii="Cambria" w:hAnsi="Cambria" w:cs="Calibri"/>
                <w:color w:val="000000"/>
              </w:rPr>
              <w:t>9</w:t>
            </w:r>
          </w:p>
        </w:tc>
      </w:tr>
      <w:tr w:rsidR="00DE445C" w:rsidRPr="002914B7" w14:paraId="29C4F03B" w14:textId="77777777" w:rsidTr="00076060">
        <w:trPr>
          <w:trHeight w:val="325"/>
        </w:trPr>
        <w:tc>
          <w:tcPr>
            <w:tcW w:w="6115" w:type="dxa"/>
            <w:vMerge/>
            <w:hideMark/>
          </w:tcPr>
          <w:p w14:paraId="10E7B11F" w14:textId="77777777" w:rsidR="00DE445C" w:rsidRPr="002914B7" w:rsidRDefault="00DE445C" w:rsidP="00076060">
            <w:pPr>
              <w:rPr>
                <w:rFonts w:ascii="Cambria" w:hAnsi="Cambria" w:cs="Calibri"/>
                <w:color w:val="000000"/>
              </w:rPr>
            </w:pPr>
          </w:p>
        </w:tc>
        <w:tc>
          <w:tcPr>
            <w:tcW w:w="2183" w:type="dxa"/>
            <w:tcBorders>
              <w:top w:val="nil"/>
              <w:bottom w:val="nil"/>
            </w:tcBorders>
            <w:noWrap/>
            <w:hideMark/>
          </w:tcPr>
          <w:p w14:paraId="2382B6E6" w14:textId="4A4CE01D" w:rsidR="00DE445C" w:rsidRPr="002914B7" w:rsidRDefault="00DE445C" w:rsidP="00076060">
            <w:pPr>
              <w:jc w:val="center"/>
              <w:rPr>
                <w:rFonts w:ascii="Cambria" w:hAnsi="Cambria" w:cs="Calibri"/>
                <w:color w:val="000000"/>
              </w:rPr>
            </w:pPr>
            <w:r w:rsidRPr="002914B7">
              <w:rPr>
                <w:rFonts w:ascii="Cambria" w:hAnsi="Cambria" w:cs="Calibri"/>
                <w:color w:val="000000"/>
              </w:rPr>
              <w:t>J84</w:t>
            </w:r>
            <w:r w:rsidR="00614341" w:rsidRPr="002914B7">
              <w:rPr>
                <w:rFonts w:ascii="Cambria" w:hAnsi="Cambria" w:cs="Calibri"/>
                <w:color w:val="000000"/>
              </w:rPr>
              <w:t>.</w:t>
            </w:r>
            <w:r w:rsidRPr="002914B7">
              <w:rPr>
                <w:rFonts w:ascii="Cambria" w:hAnsi="Cambria" w:cs="Calibri"/>
                <w:color w:val="000000"/>
              </w:rPr>
              <w:t>10</w:t>
            </w:r>
          </w:p>
        </w:tc>
        <w:tc>
          <w:tcPr>
            <w:tcW w:w="2400" w:type="dxa"/>
            <w:tcBorders>
              <w:top w:val="nil"/>
              <w:bottom w:val="nil"/>
            </w:tcBorders>
            <w:noWrap/>
            <w:hideMark/>
          </w:tcPr>
          <w:p w14:paraId="68AF57B7" w14:textId="7630A5B8" w:rsidR="00DE445C" w:rsidRPr="002914B7" w:rsidRDefault="00DE445C" w:rsidP="00076060">
            <w:pPr>
              <w:jc w:val="center"/>
              <w:rPr>
                <w:rFonts w:ascii="Cambria" w:hAnsi="Cambria" w:cs="Calibri"/>
                <w:color w:val="000000"/>
              </w:rPr>
            </w:pPr>
            <w:r w:rsidRPr="002914B7">
              <w:rPr>
                <w:rFonts w:ascii="Cambria" w:hAnsi="Cambria" w:cs="Calibri"/>
                <w:color w:val="000000"/>
              </w:rPr>
              <w:t>516</w:t>
            </w:r>
            <w:r w:rsidR="00614341" w:rsidRPr="002914B7">
              <w:rPr>
                <w:rFonts w:ascii="Cambria" w:hAnsi="Cambria" w:cs="Calibri"/>
                <w:color w:val="000000"/>
              </w:rPr>
              <w:t>.</w:t>
            </w:r>
            <w:r w:rsidRPr="002914B7">
              <w:rPr>
                <w:rFonts w:ascii="Cambria" w:hAnsi="Cambria" w:cs="Calibri"/>
                <w:color w:val="000000"/>
              </w:rPr>
              <w:t>8</w:t>
            </w:r>
          </w:p>
        </w:tc>
      </w:tr>
      <w:tr w:rsidR="00DE445C" w:rsidRPr="002914B7" w14:paraId="1AFFC214" w14:textId="77777777" w:rsidTr="00076060">
        <w:trPr>
          <w:trHeight w:val="325"/>
        </w:trPr>
        <w:tc>
          <w:tcPr>
            <w:tcW w:w="6115" w:type="dxa"/>
            <w:vMerge/>
            <w:hideMark/>
          </w:tcPr>
          <w:p w14:paraId="0340DEBB" w14:textId="77777777" w:rsidR="00DE445C" w:rsidRPr="002914B7" w:rsidRDefault="00DE445C" w:rsidP="00076060">
            <w:pPr>
              <w:rPr>
                <w:rFonts w:ascii="Cambria" w:hAnsi="Cambria" w:cs="Calibri"/>
                <w:color w:val="000000"/>
              </w:rPr>
            </w:pPr>
          </w:p>
        </w:tc>
        <w:tc>
          <w:tcPr>
            <w:tcW w:w="2183" w:type="dxa"/>
            <w:tcBorders>
              <w:top w:val="nil"/>
              <w:bottom w:val="nil"/>
            </w:tcBorders>
            <w:noWrap/>
            <w:hideMark/>
          </w:tcPr>
          <w:p w14:paraId="6AAD507F" w14:textId="34A8C9A7" w:rsidR="00DE445C" w:rsidRPr="002914B7" w:rsidRDefault="00DE445C" w:rsidP="00076060">
            <w:pPr>
              <w:jc w:val="center"/>
              <w:rPr>
                <w:rFonts w:ascii="Cambria" w:hAnsi="Cambria" w:cs="Calibri"/>
                <w:color w:val="000000"/>
              </w:rPr>
            </w:pPr>
            <w:r w:rsidRPr="002914B7">
              <w:rPr>
                <w:rFonts w:ascii="Cambria" w:hAnsi="Cambria" w:cs="Calibri"/>
                <w:color w:val="000000"/>
              </w:rPr>
              <w:t>J84</w:t>
            </w:r>
            <w:r w:rsidR="00614341" w:rsidRPr="002914B7">
              <w:rPr>
                <w:rFonts w:ascii="Cambria" w:hAnsi="Cambria" w:cs="Calibri"/>
                <w:color w:val="000000"/>
              </w:rPr>
              <w:t>.</w:t>
            </w:r>
            <w:r w:rsidRPr="002914B7">
              <w:rPr>
                <w:rFonts w:ascii="Cambria" w:hAnsi="Cambria" w:cs="Calibri"/>
                <w:color w:val="000000"/>
              </w:rPr>
              <w:t>111</w:t>
            </w:r>
          </w:p>
        </w:tc>
        <w:tc>
          <w:tcPr>
            <w:tcW w:w="2400" w:type="dxa"/>
            <w:tcBorders>
              <w:top w:val="nil"/>
              <w:bottom w:val="nil"/>
            </w:tcBorders>
            <w:noWrap/>
            <w:hideMark/>
          </w:tcPr>
          <w:p w14:paraId="15F60A8F" w14:textId="50446AA9" w:rsidR="00DE445C" w:rsidRPr="002914B7" w:rsidRDefault="00DE445C" w:rsidP="00076060">
            <w:pPr>
              <w:jc w:val="center"/>
              <w:rPr>
                <w:rFonts w:ascii="Cambria" w:hAnsi="Cambria" w:cs="Calibri"/>
                <w:color w:val="000000"/>
              </w:rPr>
            </w:pPr>
            <w:r w:rsidRPr="002914B7">
              <w:rPr>
                <w:rFonts w:ascii="Cambria" w:hAnsi="Cambria" w:cs="Calibri"/>
                <w:color w:val="000000"/>
              </w:rPr>
              <w:t>516</w:t>
            </w:r>
            <w:r w:rsidR="00614341" w:rsidRPr="002914B7">
              <w:rPr>
                <w:rFonts w:ascii="Cambria" w:hAnsi="Cambria" w:cs="Calibri"/>
                <w:color w:val="000000"/>
              </w:rPr>
              <w:t>.</w:t>
            </w:r>
            <w:r w:rsidRPr="002914B7">
              <w:rPr>
                <w:rFonts w:ascii="Cambria" w:hAnsi="Cambria" w:cs="Calibri"/>
                <w:color w:val="000000"/>
              </w:rPr>
              <w:t>30</w:t>
            </w:r>
          </w:p>
        </w:tc>
      </w:tr>
      <w:tr w:rsidR="00DE445C" w:rsidRPr="002914B7" w14:paraId="7794910B" w14:textId="77777777" w:rsidTr="00076060">
        <w:trPr>
          <w:trHeight w:val="325"/>
        </w:trPr>
        <w:tc>
          <w:tcPr>
            <w:tcW w:w="6115" w:type="dxa"/>
            <w:vMerge/>
            <w:hideMark/>
          </w:tcPr>
          <w:p w14:paraId="60C54098" w14:textId="77777777" w:rsidR="00DE445C" w:rsidRPr="002914B7" w:rsidRDefault="00DE445C" w:rsidP="00076060">
            <w:pPr>
              <w:rPr>
                <w:rFonts w:ascii="Cambria" w:hAnsi="Cambria" w:cs="Calibri"/>
                <w:color w:val="000000"/>
              </w:rPr>
            </w:pPr>
          </w:p>
        </w:tc>
        <w:tc>
          <w:tcPr>
            <w:tcW w:w="2183" w:type="dxa"/>
            <w:tcBorders>
              <w:top w:val="nil"/>
            </w:tcBorders>
            <w:noWrap/>
            <w:hideMark/>
          </w:tcPr>
          <w:p w14:paraId="0A4C046D" w14:textId="6B22E49A" w:rsidR="00DE445C" w:rsidRPr="002914B7" w:rsidRDefault="00DE445C" w:rsidP="00076060">
            <w:pPr>
              <w:jc w:val="center"/>
              <w:rPr>
                <w:rFonts w:ascii="Cambria" w:hAnsi="Cambria" w:cs="Calibri"/>
                <w:color w:val="000000"/>
              </w:rPr>
            </w:pPr>
            <w:r w:rsidRPr="002914B7">
              <w:rPr>
                <w:rFonts w:ascii="Cambria" w:hAnsi="Cambria" w:cs="Calibri"/>
                <w:color w:val="000000"/>
              </w:rPr>
              <w:t>J84</w:t>
            </w:r>
            <w:r w:rsidR="00614341" w:rsidRPr="002914B7">
              <w:rPr>
                <w:rFonts w:ascii="Cambria" w:hAnsi="Cambria" w:cs="Calibri"/>
                <w:color w:val="000000"/>
              </w:rPr>
              <w:t>.</w:t>
            </w:r>
            <w:r w:rsidRPr="002914B7">
              <w:rPr>
                <w:rFonts w:ascii="Cambria" w:hAnsi="Cambria" w:cs="Calibri"/>
                <w:color w:val="000000"/>
              </w:rPr>
              <w:t>89</w:t>
            </w:r>
          </w:p>
        </w:tc>
        <w:tc>
          <w:tcPr>
            <w:tcW w:w="2400" w:type="dxa"/>
            <w:tcBorders>
              <w:top w:val="nil"/>
            </w:tcBorders>
            <w:noWrap/>
            <w:hideMark/>
          </w:tcPr>
          <w:p w14:paraId="21529115" w14:textId="77777777" w:rsidR="00DE445C" w:rsidRPr="002914B7" w:rsidRDefault="00DE445C" w:rsidP="00076060">
            <w:pPr>
              <w:jc w:val="center"/>
              <w:rPr>
                <w:rFonts w:ascii="Cambria" w:hAnsi="Cambria" w:cs="Calibri"/>
                <w:color w:val="000000"/>
              </w:rPr>
            </w:pPr>
          </w:p>
        </w:tc>
      </w:tr>
    </w:tbl>
    <w:p w14:paraId="57DE276B" w14:textId="77777777" w:rsidR="00076060" w:rsidRDefault="00076060" w:rsidP="00347697">
      <w:pPr>
        <w:jc w:val="both"/>
        <w:rPr>
          <w:rFonts w:ascii="Cambria" w:hAnsi="Cambria"/>
          <w:b/>
          <w:color w:val="000000"/>
          <w:sz w:val="20"/>
          <w:szCs w:val="20"/>
        </w:rPr>
      </w:pPr>
    </w:p>
    <w:p w14:paraId="59B43668" w14:textId="10BD7D3A" w:rsidR="00076060" w:rsidRPr="00076060" w:rsidRDefault="00076060" w:rsidP="00076060">
      <w:pPr>
        <w:jc w:val="center"/>
        <w:rPr>
          <w:rFonts w:ascii="Cambria" w:hAnsi="Cambria"/>
          <w:b/>
          <w:color w:val="000000"/>
          <w:sz w:val="28"/>
          <w:szCs w:val="28"/>
        </w:rPr>
      </w:pPr>
      <w:r w:rsidRPr="00076060">
        <w:rPr>
          <w:rFonts w:ascii="Cambria" w:hAnsi="Cambria"/>
          <w:b/>
          <w:color w:val="000000"/>
          <w:sz w:val="28"/>
          <w:szCs w:val="28"/>
        </w:rPr>
        <w:t>Supplementary Materials</w:t>
      </w:r>
    </w:p>
    <w:p w14:paraId="198D389A" w14:textId="71981077" w:rsidR="00625F10" w:rsidRPr="002914B7" w:rsidRDefault="00625F10" w:rsidP="00347697">
      <w:pPr>
        <w:jc w:val="both"/>
        <w:rPr>
          <w:rFonts w:ascii="Cambria" w:hAnsi="Cambria"/>
          <w:color w:val="000000"/>
          <w:sz w:val="20"/>
          <w:szCs w:val="20"/>
        </w:rPr>
      </w:pPr>
      <w:r w:rsidRPr="002914B7">
        <w:rPr>
          <w:rFonts w:ascii="Cambria" w:hAnsi="Cambria"/>
          <w:b/>
          <w:color w:val="000000"/>
          <w:sz w:val="20"/>
          <w:szCs w:val="20"/>
        </w:rPr>
        <w:t xml:space="preserve">Table E1 </w:t>
      </w:r>
      <w:r w:rsidRPr="002914B7">
        <w:rPr>
          <w:rFonts w:ascii="Cambria" w:hAnsi="Cambria"/>
          <w:color w:val="000000"/>
          <w:sz w:val="20"/>
          <w:szCs w:val="20"/>
        </w:rPr>
        <w:t>Major idiopathic interstitial pneumonias and their international Classification of Diseases (ICD) codes for ninth and tenth editions that are abstracted in this study.</w:t>
      </w:r>
    </w:p>
    <w:p w14:paraId="6915A27A" w14:textId="7E070F1D" w:rsidR="00B751C9" w:rsidRPr="002914B7" w:rsidRDefault="00B751C9" w:rsidP="00625F10">
      <w:pPr>
        <w:rPr>
          <w:rFonts w:ascii="Cambria" w:hAnsi="Cambria"/>
        </w:rPr>
      </w:pPr>
    </w:p>
    <w:p w14:paraId="6FDBC1D8" w14:textId="5CA8747A" w:rsidR="00B751C9" w:rsidRPr="002914B7" w:rsidRDefault="00B751C9" w:rsidP="00625F10">
      <w:pPr>
        <w:rPr>
          <w:rFonts w:ascii="Cambria" w:hAnsi="Cambria"/>
        </w:rPr>
      </w:pPr>
    </w:p>
    <w:p w14:paraId="458953A5" w14:textId="405ACD4A" w:rsidR="00B751C9" w:rsidRPr="002914B7" w:rsidRDefault="00B751C9" w:rsidP="00625F10">
      <w:pPr>
        <w:rPr>
          <w:rFonts w:ascii="Cambria" w:hAnsi="Cambria"/>
        </w:rPr>
      </w:pPr>
    </w:p>
    <w:p w14:paraId="76825C62" w14:textId="021F06E7" w:rsidR="00B751C9" w:rsidRPr="002914B7" w:rsidRDefault="00B751C9" w:rsidP="00625F10">
      <w:pPr>
        <w:rPr>
          <w:rFonts w:ascii="Cambria" w:hAnsi="Cambria"/>
        </w:rPr>
      </w:pPr>
    </w:p>
    <w:p w14:paraId="7B588396" w14:textId="0DBD1020" w:rsidR="00B751C9" w:rsidRPr="002914B7" w:rsidRDefault="00B751C9" w:rsidP="00625F10">
      <w:pPr>
        <w:rPr>
          <w:rFonts w:ascii="Cambria" w:hAnsi="Cambria"/>
        </w:rPr>
      </w:pPr>
    </w:p>
    <w:p w14:paraId="29206522" w14:textId="5AD48418" w:rsidR="00B751C9" w:rsidRPr="002914B7" w:rsidRDefault="00B751C9" w:rsidP="00625F10">
      <w:pPr>
        <w:rPr>
          <w:rFonts w:ascii="Cambria" w:hAnsi="Cambria"/>
        </w:rPr>
      </w:pPr>
    </w:p>
    <w:p w14:paraId="25DC7625" w14:textId="15AD32B9" w:rsidR="00B751C9" w:rsidRPr="002914B7" w:rsidRDefault="00B751C9" w:rsidP="00625F10">
      <w:pPr>
        <w:rPr>
          <w:rFonts w:ascii="Cambria" w:hAnsi="Cambria"/>
        </w:rPr>
      </w:pPr>
    </w:p>
    <w:p w14:paraId="307FAF69" w14:textId="2D791E92" w:rsidR="00B751C9" w:rsidRPr="002914B7" w:rsidRDefault="00B751C9" w:rsidP="00625F10">
      <w:pPr>
        <w:rPr>
          <w:rFonts w:ascii="Cambria" w:hAnsi="Cambria"/>
        </w:rPr>
      </w:pPr>
    </w:p>
    <w:tbl>
      <w:tblPr>
        <w:tblStyle w:val="TableGrid"/>
        <w:tblW w:w="0" w:type="auto"/>
        <w:tblLook w:val="04A0" w:firstRow="1" w:lastRow="0" w:firstColumn="1" w:lastColumn="0" w:noHBand="0" w:noVBand="1"/>
      </w:tblPr>
      <w:tblGrid>
        <w:gridCol w:w="2605"/>
        <w:gridCol w:w="8185"/>
      </w:tblGrid>
      <w:tr w:rsidR="00B751C9" w:rsidRPr="002914B7" w14:paraId="549C7362" w14:textId="77777777" w:rsidTr="00B751C9">
        <w:tc>
          <w:tcPr>
            <w:tcW w:w="2605" w:type="dxa"/>
          </w:tcPr>
          <w:p w14:paraId="402CB1F3" w14:textId="77777777" w:rsidR="00B751C9" w:rsidRPr="002914B7" w:rsidRDefault="00B751C9" w:rsidP="00B751C9">
            <w:pPr>
              <w:rPr>
                <w:rFonts w:ascii="Cambria" w:hAnsi="Cambria"/>
              </w:rPr>
            </w:pPr>
            <w:r w:rsidRPr="002914B7">
              <w:rPr>
                <w:rFonts w:ascii="Cambria" w:hAnsi="Cambria"/>
              </w:rPr>
              <w:t xml:space="preserve">Diagnoses abstracted using </w:t>
            </w:r>
            <w:proofErr w:type="spellStart"/>
            <w:r w:rsidRPr="002914B7">
              <w:rPr>
                <w:rFonts w:ascii="Cambria" w:hAnsi="Cambria"/>
              </w:rPr>
              <w:t>Elixhauser</w:t>
            </w:r>
            <w:proofErr w:type="spellEnd"/>
            <w:r w:rsidRPr="002914B7">
              <w:rPr>
                <w:rFonts w:ascii="Cambria" w:hAnsi="Cambria"/>
              </w:rPr>
              <w:t xml:space="preserve"> Comorbidity Software</w:t>
            </w:r>
          </w:p>
          <w:p w14:paraId="23E73825" w14:textId="098EA3C0" w:rsidR="00B751C9" w:rsidRPr="002914B7" w:rsidRDefault="00B751C9" w:rsidP="00B751C9">
            <w:pPr>
              <w:jc w:val="center"/>
              <w:rPr>
                <w:rFonts w:ascii="Cambria" w:hAnsi="Cambria"/>
              </w:rPr>
            </w:pPr>
          </w:p>
        </w:tc>
        <w:tc>
          <w:tcPr>
            <w:tcW w:w="8185" w:type="dxa"/>
          </w:tcPr>
          <w:p w14:paraId="7861A24E" w14:textId="351A78F6" w:rsidR="00B751C9" w:rsidRPr="002914B7" w:rsidRDefault="00B751C9" w:rsidP="00625F10">
            <w:pPr>
              <w:rPr>
                <w:rFonts w:ascii="Cambria" w:hAnsi="Cambria"/>
              </w:rPr>
            </w:pPr>
            <w:r w:rsidRPr="002914B7">
              <w:rPr>
                <w:rFonts w:ascii="Cambria" w:hAnsi="Cambria"/>
              </w:rPr>
              <w:t xml:space="preserve">Obesity, CHF, Pulmonary circulation disease, Chronic renal disease, Liver disease, Solid tumor w/o metastasis, Metastatic cancer, </w:t>
            </w:r>
            <w:r w:rsidR="00630A9D" w:rsidRPr="002914B7">
              <w:rPr>
                <w:rFonts w:ascii="Cambria" w:hAnsi="Cambria"/>
              </w:rPr>
              <w:t xml:space="preserve">Rheumatoid arthritis, </w:t>
            </w:r>
            <w:r w:rsidR="00EB3FD6" w:rsidRPr="002914B7">
              <w:rPr>
                <w:rFonts w:ascii="Cambria" w:hAnsi="Cambria"/>
              </w:rPr>
              <w:t xml:space="preserve">Diabetes mellitus </w:t>
            </w:r>
            <w:r w:rsidRPr="002914B7">
              <w:rPr>
                <w:rFonts w:ascii="Cambria" w:hAnsi="Cambria"/>
              </w:rPr>
              <w:t>and Hypothyroidism.</w:t>
            </w:r>
          </w:p>
        </w:tc>
      </w:tr>
    </w:tbl>
    <w:p w14:paraId="7E125BAD" w14:textId="19C24775" w:rsidR="00B751C9" w:rsidRPr="002914B7" w:rsidRDefault="00B751C9" w:rsidP="00347697">
      <w:pPr>
        <w:jc w:val="both"/>
        <w:rPr>
          <w:rFonts w:ascii="Cambria" w:hAnsi="Cambria"/>
          <w:color w:val="000000"/>
          <w:sz w:val="20"/>
          <w:szCs w:val="20"/>
        </w:rPr>
      </w:pPr>
      <w:r w:rsidRPr="002914B7">
        <w:rPr>
          <w:rFonts w:ascii="Cambria" w:hAnsi="Cambria"/>
          <w:b/>
          <w:color w:val="000000"/>
          <w:sz w:val="20"/>
          <w:szCs w:val="20"/>
        </w:rPr>
        <w:t>Table E2</w:t>
      </w:r>
      <w:r w:rsidRPr="002914B7">
        <w:rPr>
          <w:rFonts w:ascii="Cambria" w:hAnsi="Cambria"/>
          <w:color w:val="000000"/>
          <w:sz w:val="20"/>
          <w:szCs w:val="20"/>
        </w:rPr>
        <w:t xml:space="preserve"> Diagnoses abstracted using </w:t>
      </w:r>
      <w:proofErr w:type="spellStart"/>
      <w:r w:rsidRPr="002914B7">
        <w:rPr>
          <w:rFonts w:ascii="Cambria" w:hAnsi="Cambria"/>
          <w:color w:val="000000"/>
          <w:sz w:val="20"/>
          <w:szCs w:val="20"/>
        </w:rPr>
        <w:t>Elixhauser</w:t>
      </w:r>
      <w:proofErr w:type="spellEnd"/>
      <w:r w:rsidRPr="002914B7">
        <w:rPr>
          <w:rFonts w:ascii="Cambria" w:hAnsi="Cambria"/>
          <w:color w:val="000000"/>
          <w:sz w:val="20"/>
          <w:szCs w:val="20"/>
        </w:rPr>
        <w:t xml:space="preserve"> Comorbidity Software</w:t>
      </w:r>
      <w:r w:rsidR="003E4C2D" w:rsidRPr="002914B7">
        <w:rPr>
          <w:rFonts w:ascii="Cambria" w:hAnsi="Cambria"/>
          <w:color w:val="000000"/>
          <w:sz w:val="20"/>
          <w:szCs w:val="20"/>
        </w:rPr>
        <w:t>.</w:t>
      </w:r>
      <w:r w:rsidR="003E4C2D" w:rsidRPr="002914B7">
        <w:rPr>
          <w:rFonts w:ascii="Cambria" w:hAnsi="Cambria"/>
          <w:color w:val="000000"/>
          <w:sz w:val="20"/>
          <w:szCs w:val="20"/>
        </w:rPr>
        <w:fldChar w:fldCharType="begin"/>
      </w:r>
      <w:r w:rsidR="003E4C2D" w:rsidRPr="002914B7">
        <w:rPr>
          <w:rFonts w:ascii="Cambria" w:hAnsi="Cambria"/>
          <w:color w:val="000000"/>
          <w:sz w:val="20"/>
          <w:szCs w:val="20"/>
        </w:rPr>
        <w:instrText xml:space="preserve"> ADDIN EN.CITE &lt;EndNote&gt;&lt;Cite&gt;&lt;Year&gt;2008&lt;/Year&gt;&lt;RecNum&gt;303&lt;/RecNum&gt;&lt;DisplayText&gt;(1)&lt;/DisplayText&gt;&lt;record&gt;&lt;rec-number&gt;303&lt;/rec-number&gt;&lt;foreign-keys&gt;&lt;key app="EN" db-id="x0a09p2tqax0puewfx55p2ehrt5sww9d0z00" timestamp="1587142567"&gt;303&lt;/key&gt;&lt;/foreign-keys&gt;&lt;ref-type name="Web Page"&gt;12&lt;/ref-type&gt;&lt;contributors&gt;&lt;/contributors&gt;&lt;titles&gt;&lt;title&gt;HCUP Comorbidity Software. Healthcare Cost and Utilization Project (HCUP)&lt;/title&gt;&lt;/titles&gt;&lt;volume&gt;2020&lt;/volume&gt;&lt;number&gt;4/14&lt;/number&gt;&lt;dates&gt;&lt;year&gt;2008&lt;/year&gt;&lt;/dates&gt;&lt;publisher&gt;Agency for Healthcare Research and Quality&lt;/publisher&gt;&lt;urls&gt;&lt;related-urls&gt;&lt;url&gt;https://www.hcup-us.ahrq.gov/toolssoftware/comorbidity/comorbidity.jsp&lt;/url&gt;&lt;/related-urls&gt;&lt;/urls&gt;&lt;remote-database-provider&gt;Agency for Healthcare Research and Quality&lt;/remote-database-provider&gt;&lt;/record&gt;&lt;/Cite&gt;&lt;/EndNote&gt;</w:instrText>
      </w:r>
      <w:r w:rsidR="003E4C2D" w:rsidRPr="002914B7">
        <w:rPr>
          <w:rFonts w:ascii="Cambria" w:hAnsi="Cambria"/>
          <w:color w:val="000000"/>
          <w:sz w:val="20"/>
          <w:szCs w:val="20"/>
        </w:rPr>
        <w:fldChar w:fldCharType="separate"/>
      </w:r>
      <w:r w:rsidR="003E4C2D" w:rsidRPr="002914B7">
        <w:rPr>
          <w:rFonts w:ascii="Cambria" w:hAnsi="Cambria"/>
          <w:color w:val="000000"/>
          <w:sz w:val="20"/>
          <w:szCs w:val="20"/>
        </w:rPr>
        <w:t>(1)</w:t>
      </w:r>
      <w:r w:rsidR="003E4C2D" w:rsidRPr="002914B7">
        <w:rPr>
          <w:rFonts w:ascii="Cambria" w:hAnsi="Cambria"/>
          <w:color w:val="000000"/>
          <w:sz w:val="20"/>
          <w:szCs w:val="20"/>
        </w:rPr>
        <w:fldChar w:fldCharType="end"/>
      </w:r>
    </w:p>
    <w:p w14:paraId="59C12B1C" w14:textId="2153F682" w:rsidR="00BA64D9" w:rsidRPr="002914B7" w:rsidRDefault="00BA64D9">
      <w:pPr>
        <w:rPr>
          <w:rFonts w:ascii="Cambria" w:hAnsi="Cambria"/>
        </w:rPr>
      </w:pPr>
      <w:r w:rsidRPr="002914B7">
        <w:rPr>
          <w:rFonts w:ascii="Cambria" w:hAnsi="Cambria"/>
        </w:rPr>
        <w:br w:type="page"/>
      </w:r>
    </w:p>
    <w:p w14:paraId="629FAFBB" w14:textId="60D3DF02" w:rsidR="00DE445C" w:rsidRPr="002914B7" w:rsidRDefault="00DE445C" w:rsidP="00347697">
      <w:pPr>
        <w:jc w:val="both"/>
        <w:rPr>
          <w:rFonts w:ascii="Cambria" w:hAnsi="Cambria"/>
          <w:color w:val="000000"/>
          <w:sz w:val="20"/>
          <w:szCs w:val="20"/>
        </w:rPr>
      </w:pPr>
      <w:r w:rsidRPr="002914B7">
        <w:rPr>
          <w:rFonts w:ascii="Cambria" w:hAnsi="Cambria"/>
          <w:b/>
          <w:color w:val="000000"/>
          <w:sz w:val="20"/>
          <w:szCs w:val="20"/>
        </w:rPr>
        <w:lastRenderedPageBreak/>
        <w:t>Table E</w:t>
      </w:r>
      <w:r w:rsidR="00B751C9" w:rsidRPr="002914B7">
        <w:rPr>
          <w:rFonts w:ascii="Cambria" w:hAnsi="Cambria"/>
          <w:b/>
          <w:color w:val="000000"/>
          <w:sz w:val="20"/>
          <w:szCs w:val="20"/>
        </w:rPr>
        <w:t>3</w:t>
      </w:r>
      <w:r w:rsidRPr="002914B7">
        <w:rPr>
          <w:rFonts w:ascii="Cambria" w:hAnsi="Cambria"/>
          <w:color w:val="000000"/>
          <w:sz w:val="20"/>
          <w:szCs w:val="20"/>
        </w:rPr>
        <w:t xml:space="preserve"> International Classification of Diseases (ICD) codes for ninth and tenth editions </w:t>
      </w:r>
      <w:r w:rsidR="00146E49" w:rsidRPr="002914B7">
        <w:rPr>
          <w:rFonts w:ascii="Cambria" w:hAnsi="Cambria"/>
          <w:color w:val="000000"/>
          <w:sz w:val="20"/>
          <w:szCs w:val="20"/>
        </w:rPr>
        <w:t>that are abstracted</w:t>
      </w:r>
      <w:r w:rsidR="00625F10" w:rsidRPr="002914B7">
        <w:rPr>
          <w:rFonts w:ascii="Cambria" w:hAnsi="Cambria"/>
          <w:color w:val="000000"/>
          <w:sz w:val="20"/>
          <w:szCs w:val="20"/>
        </w:rPr>
        <w:t xml:space="preserve"> </w:t>
      </w:r>
      <w:r w:rsidR="00146E49" w:rsidRPr="002914B7">
        <w:rPr>
          <w:rFonts w:ascii="Cambria" w:hAnsi="Cambria"/>
          <w:color w:val="000000"/>
          <w:sz w:val="20"/>
          <w:szCs w:val="20"/>
        </w:rPr>
        <w:t>in this study</w:t>
      </w:r>
      <w:r w:rsidR="00625F10" w:rsidRPr="002914B7">
        <w:rPr>
          <w:rFonts w:ascii="Cambria" w:hAnsi="Cambria"/>
          <w:color w:val="000000"/>
          <w:sz w:val="20"/>
          <w:szCs w:val="20"/>
        </w:rPr>
        <w:t>.</w:t>
      </w:r>
    </w:p>
    <w:p w14:paraId="23257B9E" w14:textId="77777777" w:rsidR="00BA64D9" w:rsidRPr="002914B7" w:rsidRDefault="00BA64D9">
      <w:pPr>
        <w:rPr>
          <w:rFonts w:ascii="Cambria" w:hAnsi="Cambria"/>
        </w:rPr>
      </w:pPr>
    </w:p>
    <w:p w14:paraId="70041857" w14:textId="77777777" w:rsidR="00BA64D9" w:rsidRPr="002914B7" w:rsidRDefault="00BA64D9">
      <w:pPr>
        <w:rPr>
          <w:rFonts w:ascii="Cambria" w:hAnsi="Cambria"/>
        </w:rPr>
      </w:pPr>
    </w:p>
    <w:tbl>
      <w:tblPr>
        <w:tblStyle w:val="TableGrid"/>
        <w:tblpPr w:leftFromText="180" w:rightFromText="180" w:vertAnchor="page" w:horzAnchor="margin" w:tblpY="697"/>
        <w:tblW w:w="10655" w:type="dxa"/>
        <w:tblLook w:val="04A0" w:firstRow="1" w:lastRow="0" w:firstColumn="1" w:lastColumn="0" w:noHBand="0" w:noVBand="1"/>
      </w:tblPr>
      <w:tblGrid>
        <w:gridCol w:w="3955"/>
        <w:gridCol w:w="1170"/>
        <w:gridCol w:w="1140"/>
        <w:gridCol w:w="1140"/>
        <w:gridCol w:w="1080"/>
        <w:gridCol w:w="1170"/>
        <w:gridCol w:w="1000"/>
      </w:tblGrid>
      <w:tr w:rsidR="00DE445C" w:rsidRPr="002914B7" w14:paraId="7D4DDF28" w14:textId="77777777" w:rsidTr="0030576C">
        <w:trPr>
          <w:trHeight w:val="320"/>
        </w:trPr>
        <w:tc>
          <w:tcPr>
            <w:tcW w:w="3955" w:type="dxa"/>
            <w:noWrap/>
            <w:hideMark/>
          </w:tcPr>
          <w:p w14:paraId="6826A76E" w14:textId="0676C9A2" w:rsidR="00DE445C" w:rsidRPr="002914B7" w:rsidRDefault="00EB3FD6" w:rsidP="0097783A">
            <w:pPr>
              <w:rPr>
                <w:rFonts w:ascii="Cambria" w:hAnsi="Cambria"/>
                <w:sz w:val="22"/>
                <w:szCs w:val="22"/>
              </w:rPr>
            </w:pPr>
            <w:r w:rsidRPr="002914B7">
              <w:rPr>
                <w:rFonts w:ascii="Cambria" w:hAnsi="Cambria" w:cs="Calibri"/>
                <w:b/>
                <w:color w:val="000000"/>
                <w:sz w:val="22"/>
                <w:szCs w:val="22"/>
              </w:rPr>
              <w:t>Diagnoses</w:t>
            </w:r>
          </w:p>
        </w:tc>
        <w:tc>
          <w:tcPr>
            <w:tcW w:w="3450" w:type="dxa"/>
            <w:gridSpan w:val="3"/>
            <w:tcBorders>
              <w:bottom w:val="single" w:sz="4" w:space="0" w:color="auto"/>
            </w:tcBorders>
            <w:noWrap/>
            <w:hideMark/>
          </w:tcPr>
          <w:p w14:paraId="2DF22178" w14:textId="77777777" w:rsidR="00DE445C" w:rsidRPr="002914B7" w:rsidRDefault="00DE445C" w:rsidP="0097783A">
            <w:pPr>
              <w:jc w:val="center"/>
              <w:rPr>
                <w:rFonts w:ascii="Cambria" w:hAnsi="Cambria" w:cs="Calibri"/>
                <w:b/>
                <w:color w:val="000000"/>
                <w:sz w:val="22"/>
                <w:szCs w:val="22"/>
              </w:rPr>
            </w:pPr>
            <w:r w:rsidRPr="002914B7">
              <w:rPr>
                <w:rFonts w:ascii="Cambria" w:hAnsi="Cambria" w:cs="Calibri"/>
                <w:b/>
                <w:color w:val="000000"/>
                <w:sz w:val="22"/>
                <w:szCs w:val="22"/>
              </w:rPr>
              <w:t>ICD 10 codes</w:t>
            </w:r>
          </w:p>
        </w:tc>
        <w:tc>
          <w:tcPr>
            <w:tcW w:w="3250" w:type="dxa"/>
            <w:gridSpan w:val="3"/>
            <w:tcBorders>
              <w:bottom w:val="single" w:sz="4" w:space="0" w:color="auto"/>
            </w:tcBorders>
            <w:noWrap/>
            <w:hideMark/>
          </w:tcPr>
          <w:p w14:paraId="3CFAD1C2" w14:textId="77777777" w:rsidR="00DE445C" w:rsidRPr="002914B7" w:rsidRDefault="00DE445C" w:rsidP="0097783A">
            <w:pPr>
              <w:jc w:val="center"/>
              <w:rPr>
                <w:rFonts w:ascii="Cambria" w:hAnsi="Cambria" w:cs="Calibri"/>
                <w:b/>
                <w:color w:val="000000"/>
                <w:sz w:val="22"/>
                <w:szCs w:val="22"/>
              </w:rPr>
            </w:pPr>
            <w:r w:rsidRPr="002914B7">
              <w:rPr>
                <w:rFonts w:ascii="Cambria" w:hAnsi="Cambria" w:cs="Calibri"/>
                <w:b/>
                <w:color w:val="000000"/>
                <w:sz w:val="22"/>
                <w:szCs w:val="22"/>
              </w:rPr>
              <w:t>ICD 9 codes</w:t>
            </w:r>
          </w:p>
        </w:tc>
      </w:tr>
      <w:tr w:rsidR="00DE445C" w:rsidRPr="002914B7" w14:paraId="0A5A1A4F" w14:textId="77777777" w:rsidTr="0030576C">
        <w:trPr>
          <w:trHeight w:val="320"/>
        </w:trPr>
        <w:tc>
          <w:tcPr>
            <w:tcW w:w="3955" w:type="dxa"/>
            <w:tcBorders>
              <w:right w:val="single" w:sz="4" w:space="0" w:color="auto"/>
            </w:tcBorders>
            <w:noWrap/>
            <w:hideMark/>
          </w:tcPr>
          <w:p w14:paraId="78F7C0A3" w14:textId="77777777" w:rsidR="00DE445C" w:rsidRPr="002914B7" w:rsidRDefault="00DE445C" w:rsidP="0097783A">
            <w:pPr>
              <w:rPr>
                <w:rFonts w:ascii="Cambria" w:hAnsi="Cambria" w:cs="Calibri"/>
                <w:color w:val="000000"/>
                <w:sz w:val="22"/>
                <w:szCs w:val="22"/>
              </w:rPr>
            </w:pPr>
            <w:r w:rsidRPr="002914B7">
              <w:rPr>
                <w:rFonts w:ascii="Cambria" w:hAnsi="Cambria" w:cs="Calibri"/>
                <w:color w:val="000000"/>
                <w:sz w:val="22"/>
                <w:szCs w:val="22"/>
              </w:rPr>
              <w:t xml:space="preserve">Smoking: </w:t>
            </w:r>
          </w:p>
        </w:tc>
        <w:tc>
          <w:tcPr>
            <w:tcW w:w="1170" w:type="dxa"/>
            <w:tcBorders>
              <w:top w:val="single" w:sz="4" w:space="0" w:color="auto"/>
              <w:left w:val="single" w:sz="4" w:space="0" w:color="auto"/>
              <w:bottom w:val="single" w:sz="4" w:space="0" w:color="auto"/>
              <w:right w:val="nil"/>
            </w:tcBorders>
            <w:noWrap/>
            <w:hideMark/>
          </w:tcPr>
          <w:p w14:paraId="53A62579" w14:textId="77777777" w:rsidR="00DE445C" w:rsidRPr="002914B7" w:rsidRDefault="00DE445C" w:rsidP="0097783A">
            <w:pPr>
              <w:rPr>
                <w:rFonts w:ascii="Cambria" w:hAnsi="Cambria" w:cs="Calibri"/>
                <w:color w:val="000000"/>
                <w:sz w:val="22"/>
                <w:szCs w:val="22"/>
              </w:rPr>
            </w:pPr>
          </w:p>
        </w:tc>
        <w:tc>
          <w:tcPr>
            <w:tcW w:w="1140" w:type="dxa"/>
            <w:tcBorders>
              <w:top w:val="single" w:sz="4" w:space="0" w:color="auto"/>
              <w:left w:val="nil"/>
              <w:bottom w:val="single" w:sz="4" w:space="0" w:color="auto"/>
              <w:right w:val="nil"/>
            </w:tcBorders>
            <w:noWrap/>
            <w:hideMark/>
          </w:tcPr>
          <w:p w14:paraId="27F88154" w14:textId="77777777" w:rsidR="00DE445C" w:rsidRPr="002914B7" w:rsidRDefault="00DE445C" w:rsidP="0097783A">
            <w:pPr>
              <w:jc w:val="center"/>
              <w:rPr>
                <w:rFonts w:ascii="Cambria" w:hAnsi="Cambria"/>
                <w:sz w:val="22"/>
                <w:szCs w:val="22"/>
              </w:rPr>
            </w:pPr>
          </w:p>
        </w:tc>
        <w:tc>
          <w:tcPr>
            <w:tcW w:w="1140" w:type="dxa"/>
            <w:tcBorders>
              <w:top w:val="single" w:sz="4" w:space="0" w:color="auto"/>
              <w:left w:val="nil"/>
              <w:bottom w:val="single" w:sz="4" w:space="0" w:color="auto"/>
              <w:right w:val="single" w:sz="4" w:space="0" w:color="auto"/>
            </w:tcBorders>
            <w:noWrap/>
            <w:hideMark/>
          </w:tcPr>
          <w:p w14:paraId="03863C5A" w14:textId="77777777" w:rsidR="00DE445C" w:rsidRPr="002914B7" w:rsidRDefault="00DE445C" w:rsidP="0097783A">
            <w:pPr>
              <w:jc w:val="center"/>
              <w:rPr>
                <w:rFonts w:ascii="Cambria" w:hAnsi="Cambria"/>
                <w:sz w:val="22"/>
                <w:szCs w:val="22"/>
              </w:rPr>
            </w:pPr>
          </w:p>
        </w:tc>
        <w:tc>
          <w:tcPr>
            <w:tcW w:w="1080" w:type="dxa"/>
            <w:tcBorders>
              <w:top w:val="single" w:sz="4" w:space="0" w:color="auto"/>
              <w:left w:val="single" w:sz="4" w:space="0" w:color="auto"/>
              <w:bottom w:val="single" w:sz="4" w:space="0" w:color="auto"/>
              <w:right w:val="nil"/>
            </w:tcBorders>
            <w:noWrap/>
            <w:hideMark/>
          </w:tcPr>
          <w:p w14:paraId="4FC5EB16" w14:textId="77777777" w:rsidR="00DE445C" w:rsidRPr="002914B7" w:rsidRDefault="00DE445C" w:rsidP="0097783A">
            <w:pPr>
              <w:jc w:val="center"/>
              <w:rPr>
                <w:rFonts w:ascii="Cambria" w:hAnsi="Cambria"/>
                <w:sz w:val="22"/>
                <w:szCs w:val="22"/>
              </w:rPr>
            </w:pPr>
          </w:p>
        </w:tc>
        <w:tc>
          <w:tcPr>
            <w:tcW w:w="1170" w:type="dxa"/>
            <w:tcBorders>
              <w:top w:val="single" w:sz="4" w:space="0" w:color="auto"/>
              <w:left w:val="nil"/>
              <w:bottom w:val="single" w:sz="4" w:space="0" w:color="auto"/>
              <w:right w:val="nil"/>
            </w:tcBorders>
            <w:noWrap/>
            <w:hideMark/>
          </w:tcPr>
          <w:p w14:paraId="76D89324" w14:textId="77777777" w:rsidR="00DE445C" w:rsidRPr="002914B7" w:rsidRDefault="00DE445C" w:rsidP="0097783A">
            <w:pPr>
              <w:jc w:val="center"/>
              <w:rPr>
                <w:rFonts w:ascii="Cambria" w:hAnsi="Cambria"/>
                <w:sz w:val="22"/>
                <w:szCs w:val="22"/>
              </w:rPr>
            </w:pPr>
          </w:p>
        </w:tc>
        <w:tc>
          <w:tcPr>
            <w:tcW w:w="1000" w:type="dxa"/>
            <w:tcBorders>
              <w:top w:val="single" w:sz="4" w:space="0" w:color="auto"/>
              <w:left w:val="nil"/>
              <w:bottom w:val="single" w:sz="4" w:space="0" w:color="auto"/>
              <w:right w:val="single" w:sz="4" w:space="0" w:color="auto"/>
            </w:tcBorders>
            <w:noWrap/>
            <w:hideMark/>
          </w:tcPr>
          <w:p w14:paraId="6D91B859" w14:textId="77777777" w:rsidR="00DE445C" w:rsidRPr="002914B7" w:rsidRDefault="00DE445C" w:rsidP="0097783A">
            <w:pPr>
              <w:jc w:val="center"/>
              <w:rPr>
                <w:rFonts w:ascii="Cambria" w:hAnsi="Cambria"/>
                <w:sz w:val="22"/>
                <w:szCs w:val="22"/>
              </w:rPr>
            </w:pPr>
          </w:p>
        </w:tc>
      </w:tr>
      <w:tr w:rsidR="00DE445C" w:rsidRPr="002914B7" w14:paraId="65BBF018" w14:textId="77777777" w:rsidTr="0030576C">
        <w:trPr>
          <w:trHeight w:val="320"/>
        </w:trPr>
        <w:tc>
          <w:tcPr>
            <w:tcW w:w="3955" w:type="dxa"/>
            <w:vMerge w:val="restart"/>
            <w:tcBorders>
              <w:right w:val="single" w:sz="4" w:space="0" w:color="auto"/>
            </w:tcBorders>
            <w:noWrap/>
            <w:hideMark/>
          </w:tcPr>
          <w:p w14:paraId="3DAFF26F" w14:textId="77777777" w:rsidR="00DE445C" w:rsidRPr="002914B7" w:rsidRDefault="00DE445C" w:rsidP="0097783A">
            <w:pPr>
              <w:rPr>
                <w:rFonts w:ascii="Cambria" w:hAnsi="Cambria" w:cs="Calibri"/>
                <w:color w:val="000000"/>
                <w:sz w:val="22"/>
                <w:szCs w:val="22"/>
              </w:rPr>
            </w:pPr>
            <w:r w:rsidRPr="002914B7">
              <w:rPr>
                <w:rFonts w:ascii="Cambria" w:hAnsi="Cambria" w:cs="Calibri"/>
                <w:color w:val="000000"/>
                <w:sz w:val="22"/>
                <w:szCs w:val="22"/>
              </w:rPr>
              <w:t xml:space="preserve">      Current</w:t>
            </w:r>
          </w:p>
        </w:tc>
        <w:tc>
          <w:tcPr>
            <w:tcW w:w="1170" w:type="dxa"/>
            <w:tcBorders>
              <w:top w:val="single" w:sz="4" w:space="0" w:color="auto"/>
              <w:left w:val="single" w:sz="4" w:space="0" w:color="auto"/>
              <w:bottom w:val="nil"/>
              <w:right w:val="nil"/>
            </w:tcBorders>
            <w:noWrap/>
            <w:hideMark/>
          </w:tcPr>
          <w:p w14:paraId="21F46CD6" w14:textId="66F9EB21"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F17</w:t>
            </w:r>
            <w:r w:rsidR="00FF74EA" w:rsidRPr="002914B7">
              <w:rPr>
                <w:rFonts w:ascii="Cambria" w:hAnsi="Cambria" w:cs="Calibri"/>
                <w:color w:val="000000"/>
                <w:sz w:val="22"/>
                <w:szCs w:val="22"/>
              </w:rPr>
              <w:t>.</w:t>
            </w:r>
            <w:r w:rsidRPr="002914B7">
              <w:rPr>
                <w:rFonts w:ascii="Cambria" w:hAnsi="Cambria" w:cs="Calibri"/>
                <w:color w:val="000000"/>
                <w:sz w:val="22"/>
                <w:szCs w:val="22"/>
              </w:rPr>
              <w:t>200</w:t>
            </w:r>
          </w:p>
        </w:tc>
        <w:tc>
          <w:tcPr>
            <w:tcW w:w="1140" w:type="dxa"/>
            <w:tcBorders>
              <w:top w:val="single" w:sz="4" w:space="0" w:color="auto"/>
              <w:left w:val="nil"/>
              <w:bottom w:val="nil"/>
              <w:right w:val="nil"/>
            </w:tcBorders>
            <w:noWrap/>
            <w:hideMark/>
          </w:tcPr>
          <w:p w14:paraId="38FFFF6C" w14:textId="1CBE4F18"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F17</w:t>
            </w:r>
            <w:r w:rsidR="00FF74EA" w:rsidRPr="002914B7">
              <w:rPr>
                <w:rFonts w:ascii="Cambria" w:hAnsi="Cambria" w:cs="Calibri"/>
                <w:color w:val="000000"/>
                <w:sz w:val="22"/>
                <w:szCs w:val="22"/>
              </w:rPr>
              <w:t>.</w:t>
            </w:r>
            <w:r w:rsidRPr="002914B7">
              <w:rPr>
                <w:rFonts w:ascii="Cambria" w:hAnsi="Cambria" w:cs="Calibri"/>
                <w:color w:val="000000"/>
                <w:sz w:val="22"/>
                <w:szCs w:val="22"/>
              </w:rPr>
              <w:t>201</w:t>
            </w:r>
          </w:p>
        </w:tc>
        <w:tc>
          <w:tcPr>
            <w:tcW w:w="1140" w:type="dxa"/>
            <w:tcBorders>
              <w:top w:val="single" w:sz="4" w:space="0" w:color="auto"/>
              <w:left w:val="nil"/>
              <w:bottom w:val="nil"/>
              <w:right w:val="single" w:sz="4" w:space="0" w:color="auto"/>
            </w:tcBorders>
            <w:noWrap/>
            <w:hideMark/>
          </w:tcPr>
          <w:p w14:paraId="4FF6961E" w14:textId="4BED1A18"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F17</w:t>
            </w:r>
            <w:r w:rsidR="00FF74EA" w:rsidRPr="002914B7">
              <w:rPr>
                <w:rFonts w:ascii="Cambria" w:hAnsi="Cambria" w:cs="Calibri"/>
                <w:color w:val="000000"/>
                <w:sz w:val="22"/>
                <w:szCs w:val="22"/>
              </w:rPr>
              <w:t>.</w:t>
            </w:r>
            <w:r w:rsidRPr="002914B7">
              <w:rPr>
                <w:rFonts w:ascii="Cambria" w:hAnsi="Cambria" w:cs="Calibri"/>
                <w:color w:val="000000"/>
                <w:sz w:val="22"/>
                <w:szCs w:val="22"/>
              </w:rPr>
              <w:t>203</w:t>
            </w:r>
          </w:p>
        </w:tc>
        <w:tc>
          <w:tcPr>
            <w:tcW w:w="1080" w:type="dxa"/>
            <w:tcBorders>
              <w:top w:val="single" w:sz="4" w:space="0" w:color="auto"/>
              <w:left w:val="single" w:sz="4" w:space="0" w:color="auto"/>
              <w:bottom w:val="nil"/>
              <w:right w:val="nil"/>
            </w:tcBorders>
            <w:noWrap/>
            <w:hideMark/>
          </w:tcPr>
          <w:p w14:paraId="41E9EC78" w14:textId="75FF8764"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305</w:t>
            </w:r>
            <w:r w:rsidR="00FF74EA" w:rsidRPr="002914B7">
              <w:rPr>
                <w:rFonts w:ascii="Cambria" w:hAnsi="Cambria" w:cs="Calibri"/>
                <w:color w:val="000000"/>
                <w:sz w:val="22"/>
                <w:szCs w:val="22"/>
              </w:rPr>
              <w:t>.</w:t>
            </w:r>
            <w:r w:rsidRPr="002914B7">
              <w:rPr>
                <w:rFonts w:ascii="Cambria" w:hAnsi="Cambria" w:cs="Calibri"/>
                <w:color w:val="000000"/>
                <w:sz w:val="22"/>
                <w:szCs w:val="22"/>
              </w:rPr>
              <w:t>1</w:t>
            </w:r>
          </w:p>
        </w:tc>
        <w:tc>
          <w:tcPr>
            <w:tcW w:w="1170" w:type="dxa"/>
            <w:tcBorders>
              <w:top w:val="single" w:sz="4" w:space="0" w:color="auto"/>
              <w:left w:val="nil"/>
              <w:bottom w:val="nil"/>
              <w:right w:val="nil"/>
            </w:tcBorders>
            <w:noWrap/>
            <w:hideMark/>
          </w:tcPr>
          <w:p w14:paraId="46217CD4" w14:textId="77777777" w:rsidR="00DE445C" w:rsidRPr="002914B7" w:rsidRDefault="00DE445C" w:rsidP="0097783A">
            <w:pPr>
              <w:jc w:val="center"/>
              <w:rPr>
                <w:rFonts w:ascii="Cambria" w:hAnsi="Cambria" w:cs="Calibri"/>
                <w:color w:val="000000"/>
                <w:sz w:val="22"/>
                <w:szCs w:val="22"/>
              </w:rPr>
            </w:pPr>
          </w:p>
        </w:tc>
        <w:tc>
          <w:tcPr>
            <w:tcW w:w="1000" w:type="dxa"/>
            <w:tcBorders>
              <w:top w:val="single" w:sz="4" w:space="0" w:color="auto"/>
              <w:left w:val="nil"/>
              <w:bottom w:val="nil"/>
              <w:right w:val="single" w:sz="4" w:space="0" w:color="auto"/>
            </w:tcBorders>
            <w:noWrap/>
            <w:hideMark/>
          </w:tcPr>
          <w:p w14:paraId="0DBEA490" w14:textId="77777777" w:rsidR="00DE445C" w:rsidRPr="002914B7" w:rsidRDefault="00DE445C" w:rsidP="0097783A">
            <w:pPr>
              <w:jc w:val="center"/>
              <w:rPr>
                <w:rFonts w:ascii="Cambria" w:hAnsi="Cambria"/>
                <w:sz w:val="22"/>
                <w:szCs w:val="22"/>
              </w:rPr>
            </w:pPr>
          </w:p>
        </w:tc>
      </w:tr>
      <w:tr w:rsidR="00DE445C" w:rsidRPr="002914B7" w14:paraId="1433B1AE" w14:textId="77777777" w:rsidTr="0030576C">
        <w:trPr>
          <w:trHeight w:val="320"/>
        </w:trPr>
        <w:tc>
          <w:tcPr>
            <w:tcW w:w="3955" w:type="dxa"/>
            <w:vMerge/>
            <w:tcBorders>
              <w:right w:val="single" w:sz="4" w:space="0" w:color="auto"/>
            </w:tcBorders>
            <w:hideMark/>
          </w:tcPr>
          <w:p w14:paraId="75F6A301" w14:textId="77777777" w:rsidR="00DE445C" w:rsidRPr="002914B7" w:rsidRDefault="00DE445C" w:rsidP="0097783A">
            <w:pPr>
              <w:rPr>
                <w:rFonts w:ascii="Cambria" w:hAnsi="Cambria" w:cs="Calibri"/>
                <w:color w:val="000000"/>
                <w:sz w:val="22"/>
                <w:szCs w:val="22"/>
              </w:rPr>
            </w:pPr>
          </w:p>
        </w:tc>
        <w:tc>
          <w:tcPr>
            <w:tcW w:w="1170" w:type="dxa"/>
            <w:tcBorders>
              <w:top w:val="nil"/>
              <w:left w:val="single" w:sz="4" w:space="0" w:color="auto"/>
              <w:bottom w:val="nil"/>
              <w:right w:val="nil"/>
            </w:tcBorders>
            <w:noWrap/>
            <w:hideMark/>
          </w:tcPr>
          <w:p w14:paraId="11D858D9" w14:textId="4767C05F"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F17</w:t>
            </w:r>
            <w:r w:rsidR="00FF74EA" w:rsidRPr="002914B7">
              <w:rPr>
                <w:rFonts w:ascii="Cambria" w:hAnsi="Cambria" w:cs="Calibri"/>
                <w:color w:val="000000"/>
                <w:sz w:val="22"/>
                <w:szCs w:val="22"/>
              </w:rPr>
              <w:t>.</w:t>
            </w:r>
            <w:r w:rsidRPr="002914B7">
              <w:rPr>
                <w:rFonts w:ascii="Cambria" w:hAnsi="Cambria" w:cs="Calibri"/>
                <w:color w:val="000000"/>
                <w:sz w:val="22"/>
                <w:szCs w:val="22"/>
              </w:rPr>
              <w:t>208</w:t>
            </w:r>
          </w:p>
        </w:tc>
        <w:tc>
          <w:tcPr>
            <w:tcW w:w="1140" w:type="dxa"/>
            <w:tcBorders>
              <w:top w:val="nil"/>
              <w:left w:val="nil"/>
              <w:bottom w:val="nil"/>
              <w:right w:val="nil"/>
            </w:tcBorders>
            <w:noWrap/>
            <w:hideMark/>
          </w:tcPr>
          <w:p w14:paraId="33D53D7F" w14:textId="705D53E1"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F17</w:t>
            </w:r>
            <w:r w:rsidR="00FF74EA" w:rsidRPr="002914B7">
              <w:rPr>
                <w:rFonts w:ascii="Cambria" w:hAnsi="Cambria" w:cs="Calibri"/>
                <w:color w:val="000000"/>
                <w:sz w:val="22"/>
                <w:szCs w:val="22"/>
              </w:rPr>
              <w:t>.</w:t>
            </w:r>
            <w:r w:rsidRPr="002914B7">
              <w:rPr>
                <w:rFonts w:ascii="Cambria" w:hAnsi="Cambria" w:cs="Calibri"/>
                <w:color w:val="000000"/>
                <w:sz w:val="22"/>
                <w:szCs w:val="22"/>
              </w:rPr>
              <w:t>209</w:t>
            </w:r>
          </w:p>
        </w:tc>
        <w:tc>
          <w:tcPr>
            <w:tcW w:w="1140" w:type="dxa"/>
            <w:tcBorders>
              <w:top w:val="nil"/>
              <w:left w:val="nil"/>
              <w:bottom w:val="nil"/>
              <w:right w:val="single" w:sz="4" w:space="0" w:color="auto"/>
            </w:tcBorders>
            <w:noWrap/>
            <w:hideMark/>
          </w:tcPr>
          <w:p w14:paraId="16A5019D" w14:textId="620EE468"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F17</w:t>
            </w:r>
            <w:r w:rsidR="00FF74EA" w:rsidRPr="002914B7">
              <w:rPr>
                <w:rFonts w:ascii="Cambria" w:hAnsi="Cambria" w:cs="Calibri"/>
                <w:color w:val="000000"/>
                <w:sz w:val="22"/>
                <w:szCs w:val="22"/>
              </w:rPr>
              <w:t>.</w:t>
            </w:r>
            <w:r w:rsidRPr="002914B7">
              <w:rPr>
                <w:rFonts w:ascii="Cambria" w:hAnsi="Cambria" w:cs="Calibri"/>
                <w:color w:val="000000"/>
                <w:sz w:val="22"/>
                <w:szCs w:val="22"/>
              </w:rPr>
              <w:t>210</w:t>
            </w:r>
          </w:p>
        </w:tc>
        <w:tc>
          <w:tcPr>
            <w:tcW w:w="1080" w:type="dxa"/>
            <w:tcBorders>
              <w:top w:val="nil"/>
              <w:left w:val="single" w:sz="4" w:space="0" w:color="auto"/>
              <w:bottom w:val="nil"/>
              <w:right w:val="nil"/>
            </w:tcBorders>
            <w:noWrap/>
            <w:hideMark/>
          </w:tcPr>
          <w:p w14:paraId="533B9AA8" w14:textId="77777777" w:rsidR="00DE445C" w:rsidRPr="002914B7" w:rsidRDefault="00DE445C" w:rsidP="0097783A">
            <w:pPr>
              <w:jc w:val="center"/>
              <w:rPr>
                <w:rFonts w:ascii="Cambria" w:hAnsi="Cambria" w:cs="Calibri"/>
                <w:color w:val="000000"/>
                <w:sz w:val="22"/>
                <w:szCs w:val="22"/>
              </w:rPr>
            </w:pPr>
          </w:p>
        </w:tc>
        <w:tc>
          <w:tcPr>
            <w:tcW w:w="1170" w:type="dxa"/>
            <w:tcBorders>
              <w:top w:val="nil"/>
              <w:left w:val="nil"/>
              <w:bottom w:val="nil"/>
              <w:right w:val="nil"/>
            </w:tcBorders>
            <w:noWrap/>
            <w:hideMark/>
          </w:tcPr>
          <w:p w14:paraId="30A908D5" w14:textId="77777777" w:rsidR="00DE445C" w:rsidRPr="002914B7" w:rsidRDefault="00DE445C" w:rsidP="0097783A">
            <w:pPr>
              <w:jc w:val="center"/>
              <w:rPr>
                <w:rFonts w:ascii="Cambria" w:hAnsi="Cambria"/>
                <w:sz w:val="22"/>
                <w:szCs w:val="22"/>
              </w:rPr>
            </w:pPr>
          </w:p>
        </w:tc>
        <w:tc>
          <w:tcPr>
            <w:tcW w:w="1000" w:type="dxa"/>
            <w:tcBorders>
              <w:top w:val="nil"/>
              <w:left w:val="nil"/>
              <w:bottom w:val="nil"/>
              <w:right w:val="single" w:sz="4" w:space="0" w:color="auto"/>
            </w:tcBorders>
            <w:noWrap/>
            <w:hideMark/>
          </w:tcPr>
          <w:p w14:paraId="5FC49923" w14:textId="77777777" w:rsidR="00DE445C" w:rsidRPr="002914B7" w:rsidRDefault="00DE445C" w:rsidP="0097783A">
            <w:pPr>
              <w:jc w:val="center"/>
              <w:rPr>
                <w:rFonts w:ascii="Cambria" w:hAnsi="Cambria"/>
                <w:sz w:val="22"/>
                <w:szCs w:val="22"/>
              </w:rPr>
            </w:pPr>
          </w:p>
        </w:tc>
      </w:tr>
      <w:tr w:rsidR="00DE445C" w:rsidRPr="002914B7" w14:paraId="014E199D" w14:textId="77777777" w:rsidTr="0030576C">
        <w:trPr>
          <w:trHeight w:val="320"/>
        </w:trPr>
        <w:tc>
          <w:tcPr>
            <w:tcW w:w="3955" w:type="dxa"/>
            <w:vMerge/>
            <w:tcBorders>
              <w:right w:val="single" w:sz="4" w:space="0" w:color="auto"/>
            </w:tcBorders>
            <w:hideMark/>
          </w:tcPr>
          <w:p w14:paraId="1E340B26" w14:textId="77777777" w:rsidR="00DE445C" w:rsidRPr="002914B7" w:rsidRDefault="00DE445C" w:rsidP="0097783A">
            <w:pPr>
              <w:rPr>
                <w:rFonts w:ascii="Cambria" w:hAnsi="Cambria" w:cs="Calibri"/>
                <w:color w:val="000000"/>
                <w:sz w:val="22"/>
                <w:szCs w:val="22"/>
              </w:rPr>
            </w:pPr>
          </w:p>
        </w:tc>
        <w:tc>
          <w:tcPr>
            <w:tcW w:w="1170" w:type="dxa"/>
            <w:tcBorders>
              <w:top w:val="nil"/>
              <w:left w:val="single" w:sz="4" w:space="0" w:color="auto"/>
              <w:bottom w:val="nil"/>
              <w:right w:val="nil"/>
            </w:tcBorders>
            <w:noWrap/>
            <w:hideMark/>
          </w:tcPr>
          <w:p w14:paraId="4D9C675A" w14:textId="724BCA0F"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F17</w:t>
            </w:r>
            <w:r w:rsidR="00FF74EA" w:rsidRPr="002914B7">
              <w:rPr>
                <w:rFonts w:ascii="Cambria" w:hAnsi="Cambria" w:cs="Calibri"/>
                <w:color w:val="000000"/>
                <w:sz w:val="22"/>
                <w:szCs w:val="22"/>
              </w:rPr>
              <w:t>.</w:t>
            </w:r>
            <w:r w:rsidRPr="002914B7">
              <w:rPr>
                <w:rFonts w:ascii="Cambria" w:hAnsi="Cambria" w:cs="Calibri"/>
                <w:color w:val="000000"/>
                <w:sz w:val="22"/>
                <w:szCs w:val="22"/>
              </w:rPr>
              <w:t>211</w:t>
            </w:r>
          </w:p>
        </w:tc>
        <w:tc>
          <w:tcPr>
            <w:tcW w:w="1140" w:type="dxa"/>
            <w:tcBorders>
              <w:top w:val="nil"/>
              <w:left w:val="nil"/>
              <w:bottom w:val="nil"/>
              <w:right w:val="nil"/>
            </w:tcBorders>
            <w:noWrap/>
            <w:hideMark/>
          </w:tcPr>
          <w:p w14:paraId="0435CA88" w14:textId="6093A193"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F17</w:t>
            </w:r>
            <w:r w:rsidR="00FF74EA" w:rsidRPr="002914B7">
              <w:rPr>
                <w:rFonts w:ascii="Cambria" w:hAnsi="Cambria" w:cs="Calibri"/>
                <w:color w:val="000000"/>
                <w:sz w:val="22"/>
                <w:szCs w:val="22"/>
              </w:rPr>
              <w:t>.</w:t>
            </w:r>
            <w:r w:rsidRPr="002914B7">
              <w:rPr>
                <w:rFonts w:ascii="Cambria" w:hAnsi="Cambria" w:cs="Calibri"/>
                <w:color w:val="000000"/>
                <w:sz w:val="22"/>
                <w:szCs w:val="22"/>
              </w:rPr>
              <w:t>213</w:t>
            </w:r>
          </w:p>
        </w:tc>
        <w:tc>
          <w:tcPr>
            <w:tcW w:w="1140" w:type="dxa"/>
            <w:tcBorders>
              <w:top w:val="nil"/>
              <w:left w:val="nil"/>
              <w:bottom w:val="nil"/>
              <w:right w:val="single" w:sz="4" w:space="0" w:color="auto"/>
            </w:tcBorders>
            <w:noWrap/>
            <w:hideMark/>
          </w:tcPr>
          <w:p w14:paraId="1EA766ED" w14:textId="1AAA759F"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F17</w:t>
            </w:r>
            <w:r w:rsidR="00FF74EA" w:rsidRPr="002914B7">
              <w:rPr>
                <w:rFonts w:ascii="Cambria" w:hAnsi="Cambria" w:cs="Calibri"/>
                <w:color w:val="000000"/>
                <w:sz w:val="22"/>
                <w:szCs w:val="22"/>
              </w:rPr>
              <w:t>.</w:t>
            </w:r>
            <w:r w:rsidRPr="002914B7">
              <w:rPr>
                <w:rFonts w:ascii="Cambria" w:hAnsi="Cambria" w:cs="Calibri"/>
                <w:color w:val="000000"/>
                <w:sz w:val="22"/>
                <w:szCs w:val="22"/>
              </w:rPr>
              <w:t>218</w:t>
            </w:r>
          </w:p>
        </w:tc>
        <w:tc>
          <w:tcPr>
            <w:tcW w:w="1080" w:type="dxa"/>
            <w:tcBorders>
              <w:top w:val="nil"/>
              <w:left w:val="single" w:sz="4" w:space="0" w:color="auto"/>
              <w:bottom w:val="nil"/>
              <w:right w:val="nil"/>
            </w:tcBorders>
            <w:noWrap/>
            <w:hideMark/>
          </w:tcPr>
          <w:p w14:paraId="17244953" w14:textId="77777777" w:rsidR="00DE445C" w:rsidRPr="002914B7" w:rsidRDefault="00DE445C" w:rsidP="0097783A">
            <w:pPr>
              <w:jc w:val="center"/>
              <w:rPr>
                <w:rFonts w:ascii="Cambria" w:hAnsi="Cambria" w:cs="Calibri"/>
                <w:color w:val="000000"/>
                <w:sz w:val="22"/>
                <w:szCs w:val="22"/>
              </w:rPr>
            </w:pPr>
          </w:p>
        </w:tc>
        <w:tc>
          <w:tcPr>
            <w:tcW w:w="1170" w:type="dxa"/>
            <w:tcBorders>
              <w:top w:val="nil"/>
              <w:left w:val="nil"/>
              <w:bottom w:val="nil"/>
              <w:right w:val="nil"/>
            </w:tcBorders>
            <w:noWrap/>
            <w:hideMark/>
          </w:tcPr>
          <w:p w14:paraId="661DA39B" w14:textId="77777777" w:rsidR="00DE445C" w:rsidRPr="002914B7" w:rsidRDefault="00DE445C" w:rsidP="0097783A">
            <w:pPr>
              <w:jc w:val="center"/>
              <w:rPr>
                <w:rFonts w:ascii="Cambria" w:hAnsi="Cambria"/>
                <w:sz w:val="22"/>
                <w:szCs w:val="22"/>
              </w:rPr>
            </w:pPr>
          </w:p>
        </w:tc>
        <w:tc>
          <w:tcPr>
            <w:tcW w:w="1000" w:type="dxa"/>
            <w:tcBorders>
              <w:top w:val="nil"/>
              <w:left w:val="nil"/>
              <w:bottom w:val="nil"/>
              <w:right w:val="single" w:sz="4" w:space="0" w:color="auto"/>
            </w:tcBorders>
            <w:noWrap/>
            <w:hideMark/>
          </w:tcPr>
          <w:p w14:paraId="1A1A62D4" w14:textId="77777777" w:rsidR="00DE445C" w:rsidRPr="002914B7" w:rsidRDefault="00DE445C" w:rsidP="0097783A">
            <w:pPr>
              <w:jc w:val="center"/>
              <w:rPr>
                <w:rFonts w:ascii="Cambria" w:hAnsi="Cambria"/>
                <w:sz w:val="22"/>
                <w:szCs w:val="22"/>
              </w:rPr>
            </w:pPr>
          </w:p>
        </w:tc>
      </w:tr>
      <w:tr w:rsidR="00DE445C" w:rsidRPr="002914B7" w14:paraId="5E40A626" w14:textId="77777777" w:rsidTr="0030576C">
        <w:trPr>
          <w:trHeight w:val="320"/>
        </w:trPr>
        <w:tc>
          <w:tcPr>
            <w:tcW w:w="3955" w:type="dxa"/>
            <w:vMerge/>
            <w:tcBorders>
              <w:right w:val="single" w:sz="4" w:space="0" w:color="auto"/>
            </w:tcBorders>
            <w:hideMark/>
          </w:tcPr>
          <w:p w14:paraId="2C395129" w14:textId="77777777" w:rsidR="00DE445C" w:rsidRPr="002914B7" w:rsidRDefault="00DE445C" w:rsidP="0097783A">
            <w:pPr>
              <w:rPr>
                <w:rFonts w:ascii="Cambria" w:hAnsi="Cambria" w:cs="Calibri"/>
                <w:color w:val="000000"/>
                <w:sz w:val="22"/>
                <w:szCs w:val="22"/>
              </w:rPr>
            </w:pPr>
          </w:p>
        </w:tc>
        <w:tc>
          <w:tcPr>
            <w:tcW w:w="1170" w:type="dxa"/>
            <w:tcBorders>
              <w:top w:val="nil"/>
              <w:left w:val="single" w:sz="4" w:space="0" w:color="auto"/>
              <w:bottom w:val="single" w:sz="4" w:space="0" w:color="auto"/>
              <w:right w:val="nil"/>
            </w:tcBorders>
            <w:noWrap/>
            <w:hideMark/>
          </w:tcPr>
          <w:p w14:paraId="2DEB636B" w14:textId="186F19D9"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F1</w:t>
            </w:r>
            <w:r w:rsidR="00FF74EA" w:rsidRPr="002914B7">
              <w:rPr>
                <w:rFonts w:ascii="Cambria" w:hAnsi="Cambria" w:cs="Calibri"/>
                <w:color w:val="000000"/>
                <w:sz w:val="22"/>
                <w:szCs w:val="22"/>
              </w:rPr>
              <w:t>.</w:t>
            </w:r>
            <w:r w:rsidRPr="002914B7">
              <w:rPr>
                <w:rFonts w:ascii="Cambria" w:hAnsi="Cambria" w:cs="Calibri"/>
                <w:color w:val="000000"/>
                <w:sz w:val="22"/>
                <w:szCs w:val="22"/>
              </w:rPr>
              <w:t>7219</w:t>
            </w:r>
          </w:p>
        </w:tc>
        <w:tc>
          <w:tcPr>
            <w:tcW w:w="1140" w:type="dxa"/>
            <w:tcBorders>
              <w:top w:val="nil"/>
              <w:left w:val="nil"/>
              <w:bottom w:val="single" w:sz="4" w:space="0" w:color="auto"/>
              <w:right w:val="nil"/>
            </w:tcBorders>
            <w:noWrap/>
            <w:hideMark/>
          </w:tcPr>
          <w:p w14:paraId="3A51D6D3" w14:textId="77777777" w:rsidR="00DE445C" w:rsidRPr="002914B7" w:rsidRDefault="00DE445C" w:rsidP="0097783A">
            <w:pPr>
              <w:jc w:val="center"/>
              <w:rPr>
                <w:rFonts w:ascii="Cambria" w:hAnsi="Cambria" w:cs="Calibri"/>
                <w:color w:val="000000"/>
                <w:sz w:val="22"/>
                <w:szCs w:val="22"/>
              </w:rPr>
            </w:pPr>
          </w:p>
        </w:tc>
        <w:tc>
          <w:tcPr>
            <w:tcW w:w="1140" w:type="dxa"/>
            <w:tcBorders>
              <w:top w:val="nil"/>
              <w:left w:val="nil"/>
              <w:bottom w:val="single" w:sz="4" w:space="0" w:color="auto"/>
              <w:right w:val="single" w:sz="4" w:space="0" w:color="auto"/>
            </w:tcBorders>
            <w:noWrap/>
            <w:hideMark/>
          </w:tcPr>
          <w:p w14:paraId="70AB41C4" w14:textId="77777777" w:rsidR="00DE445C" w:rsidRPr="002914B7" w:rsidRDefault="00DE445C" w:rsidP="0097783A">
            <w:pPr>
              <w:jc w:val="center"/>
              <w:rPr>
                <w:rFonts w:ascii="Cambria" w:hAnsi="Cambria"/>
                <w:sz w:val="22"/>
                <w:szCs w:val="22"/>
              </w:rPr>
            </w:pPr>
          </w:p>
        </w:tc>
        <w:tc>
          <w:tcPr>
            <w:tcW w:w="1080" w:type="dxa"/>
            <w:tcBorders>
              <w:top w:val="nil"/>
              <w:left w:val="single" w:sz="4" w:space="0" w:color="auto"/>
              <w:bottom w:val="single" w:sz="4" w:space="0" w:color="auto"/>
              <w:right w:val="nil"/>
            </w:tcBorders>
            <w:noWrap/>
            <w:hideMark/>
          </w:tcPr>
          <w:p w14:paraId="7506EDF1" w14:textId="77777777" w:rsidR="00DE445C" w:rsidRPr="002914B7" w:rsidRDefault="00DE445C" w:rsidP="0097783A">
            <w:pPr>
              <w:jc w:val="center"/>
              <w:rPr>
                <w:rFonts w:ascii="Cambria" w:hAnsi="Cambria"/>
                <w:sz w:val="22"/>
                <w:szCs w:val="22"/>
              </w:rPr>
            </w:pPr>
          </w:p>
        </w:tc>
        <w:tc>
          <w:tcPr>
            <w:tcW w:w="1170" w:type="dxa"/>
            <w:tcBorders>
              <w:top w:val="nil"/>
              <w:left w:val="nil"/>
              <w:bottom w:val="single" w:sz="4" w:space="0" w:color="auto"/>
              <w:right w:val="nil"/>
            </w:tcBorders>
            <w:noWrap/>
            <w:hideMark/>
          </w:tcPr>
          <w:p w14:paraId="25E32C91" w14:textId="77777777" w:rsidR="00DE445C" w:rsidRPr="002914B7" w:rsidRDefault="00DE445C" w:rsidP="0097783A">
            <w:pPr>
              <w:jc w:val="center"/>
              <w:rPr>
                <w:rFonts w:ascii="Cambria" w:hAnsi="Cambria"/>
                <w:sz w:val="22"/>
                <w:szCs w:val="22"/>
              </w:rPr>
            </w:pPr>
          </w:p>
        </w:tc>
        <w:tc>
          <w:tcPr>
            <w:tcW w:w="1000" w:type="dxa"/>
            <w:tcBorders>
              <w:top w:val="nil"/>
              <w:left w:val="nil"/>
              <w:bottom w:val="single" w:sz="4" w:space="0" w:color="auto"/>
              <w:right w:val="single" w:sz="4" w:space="0" w:color="auto"/>
            </w:tcBorders>
            <w:noWrap/>
            <w:hideMark/>
          </w:tcPr>
          <w:p w14:paraId="17316D74" w14:textId="77777777" w:rsidR="00DE445C" w:rsidRPr="002914B7" w:rsidRDefault="00DE445C" w:rsidP="0097783A">
            <w:pPr>
              <w:jc w:val="center"/>
              <w:rPr>
                <w:rFonts w:ascii="Cambria" w:hAnsi="Cambria"/>
                <w:sz w:val="22"/>
                <w:szCs w:val="22"/>
              </w:rPr>
            </w:pPr>
          </w:p>
        </w:tc>
      </w:tr>
      <w:tr w:rsidR="00DE445C" w:rsidRPr="002914B7" w14:paraId="5DFA76A3" w14:textId="77777777" w:rsidTr="0030576C">
        <w:trPr>
          <w:trHeight w:val="320"/>
        </w:trPr>
        <w:tc>
          <w:tcPr>
            <w:tcW w:w="3955" w:type="dxa"/>
            <w:tcBorders>
              <w:right w:val="single" w:sz="4" w:space="0" w:color="auto"/>
            </w:tcBorders>
            <w:noWrap/>
            <w:hideMark/>
          </w:tcPr>
          <w:p w14:paraId="7132E3AE" w14:textId="77777777" w:rsidR="00DE445C" w:rsidRPr="002914B7" w:rsidRDefault="00DE445C" w:rsidP="0097783A">
            <w:pPr>
              <w:rPr>
                <w:rFonts w:ascii="Cambria" w:hAnsi="Cambria" w:cs="Calibri"/>
                <w:color w:val="000000"/>
                <w:sz w:val="22"/>
                <w:szCs w:val="22"/>
              </w:rPr>
            </w:pPr>
            <w:r w:rsidRPr="002914B7">
              <w:rPr>
                <w:rFonts w:ascii="Cambria" w:hAnsi="Cambria" w:cs="Calibri"/>
                <w:color w:val="000000"/>
                <w:sz w:val="22"/>
                <w:szCs w:val="22"/>
              </w:rPr>
              <w:t xml:space="preserve">      Previous</w:t>
            </w:r>
          </w:p>
        </w:tc>
        <w:tc>
          <w:tcPr>
            <w:tcW w:w="1170" w:type="dxa"/>
            <w:tcBorders>
              <w:top w:val="single" w:sz="4" w:space="0" w:color="auto"/>
              <w:left w:val="single" w:sz="4" w:space="0" w:color="auto"/>
              <w:bottom w:val="single" w:sz="4" w:space="0" w:color="auto"/>
              <w:right w:val="nil"/>
            </w:tcBorders>
            <w:noWrap/>
            <w:hideMark/>
          </w:tcPr>
          <w:p w14:paraId="48558F49" w14:textId="5A03D04D"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Z87</w:t>
            </w:r>
            <w:r w:rsidR="002B21BF" w:rsidRPr="002914B7">
              <w:rPr>
                <w:rFonts w:ascii="Cambria" w:hAnsi="Cambria" w:cs="Calibri"/>
                <w:color w:val="000000"/>
                <w:sz w:val="22"/>
                <w:szCs w:val="22"/>
              </w:rPr>
              <w:t>.</w:t>
            </w:r>
            <w:r w:rsidRPr="002914B7">
              <w:rPr>
                <w:rFonts w:ascii="Cambria" w:hAnsi="Cambria" w:cs="Calibri"/>
                <w:color w:val="000000"/>
                <w:sz w:val="22"/>
                <w:szCs w:val="22"/>
              </w:rPr>
              <w:t>891</w:t>
            </w:r>
          </w:p>
        </w:tc>
        <w:tc>
          <w:tcPr>
            <w:tcW w:w="1140" w:type="dxa"/>
            <w:tcBorders>
              <w:top w:val="single" w:sz="4" w:space="0" w:color="auto"/>
              <w:left w:val="nil"/>
              <w:bottom w:val="single" w:sz="4" w:space="0" w:color="auto"/>
              <w:right w:val="nil"/>
            </w:tcBorders>
            <w:noWrap/>
            <w:hideMark/>
          </w:tcPr>
          <w:p w14:paraId="1566ADC7" w14:textId="77777777" w:rsidR="00DE445C" w:rsidRPr="002914B7" w:rsidRDefault="00DE445C" w:rsidP="0097783A">
            <w:pPr>
              <w:jc w:val="center"/>
              <w:rPr>
                <w:rFonts w:ascii="Cambria" w:hAnsi="Cambria" w:cs="Calibri"/>
                <w:color w:val="000000"/>
                <w:sz w:val="22"/>
                <w:szCs w:val="22"/>
              </w:rPr>
            </w:pPr>
          </w:p>
        </w:tc>
        <w:tc>
          <w:tcPr>
            <w:tcW w:w="1140" w:type="dxa"/>
            <w:tcBorders>
              <w:top w:val="single" w:sz="4" w:space="0" w:color="auto"/>
              <w:left w:val="nil"/>
              <w:bottom w:val="single" w:sz="4" w:space="0" w:color="auto"/>
              <w:right w:val="single" w:sz="4" w:space="0" w:color="auto"/>
            </w:tcBorders>
            <w:noWrap/>
            <w:hideMark/>
          </w:tcPr>
          <w:p w14:paraId="1F255EFF" w14:textId="77777777" w:rsidR="00DE445C" w:rsidRPr="002914B7" w:rsidRDefault="00DE445C" w:rsidP="0097783A">
            <w:pPr>
              <w:jc w:val="center"/>
              <w:rPr>
                <w:rFonts w:ascii="Cambria" w:hAnsi="Cambria"/>
                <w:sz w:val="22"/>
                <w:szCs w:val="22"/>
              </w:rPr>
            </w:pPr>
          </w:p>
        </w:tc>
        <w:tc>
          <w:tcPr>
            <w:tcW w:w="1080" w:type="dxa"/>
            <w:tcBorders>
              <w:top w:val="single" w:sz="4" w:space="0" w:color="auto"/>
              <w:left w:val="single" w:sz="4" w:space="0" w:color="auto"/>
              <w:bottom w:val="single" w:sz="4" w:space="0" w:color="auto"/>
              <w:right w:val="nil"/>
            </w:tcBorders>
            <w:noWrap/>
            <w:hideMark/>
          </w:tcPr>
          <w:p w14:paraId="77BA1CD9" w14:textId="5F5B0C89"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V15</w:t>
            </w:r>
            <w:r w:rsidR="002B21BF" w:rsidRPr="002914B7">
              <w:rPr>
                <w:rFonts w:ascii="Cambria" w:hAnsi="Cambria" w:cs="Calibri"/>
                <w:color w:val="000000"/>
                <w:sz w:val="22"/>
                <w:szCs w:val="22"/>
              </w:rPr>
              <w:t>.</w:t>
            </w:r>
            <w:r w:rsidRPr="002914B7">
              <w:rPr>
                <w:rFonts w:ascii="Cambria" w:hAnsi="Cambria" w:cs="Calibri"/>
                <w:color w:val="000000"/>
                <w:sz w:val="22"/>
                <w:szCs w:val="22"/>
              </w:rPr>
              <w:t>82</w:t>
            </w:r>
          </w:p>
        </w:tc>
        <w:tc>
          <w:tcPr>
            <w:tcW w:w="1170" w:type="dxa"/>
            <w:tcBorders>
              <w:top w:val="single" w:sz="4" w:space="0" w:color="auto"/>
              <w:left w:val="nil"/>
              <w:bottom w:val="single" w:sz="4" w:space="0" w:color="auto"/>
              <w:right w:val="nil"/>
            </w:tcBorders>
            <w:noWrap/>
            <w:hideMark/>
          </w:tcPr>
          <w:p w14:paraId="39F1A439" w14:textId="77777777" w:rsidR="00DE445C" w:rsidRPr="002914B7" w:rsidRDefault="00DE445C" w:rsidP="0097783A">
            <w:pPr>
              <w:jc w:val="center"/>
              <w:rPr>
                <w:rFonts w:ascii="Cambria" w:hAnsi="Cambria" w:cs="Calibri"/>
                <w:color w:val="000000"/>
                <w:sz w:val="22"/>
                <w:szCs w:val="22"/>
              </w:rPr>
            </w:pPr>
          </w:p>
        </w:tc>
        <w:tc>
          <w:tcPr>
            <w:tcW w:w="1000" w:type="dxa"/>
            <w:tcBorders>
              <w:top w:val="single" w:sz="4" w:space="0" w:color="auto"/>
              <w:left w:val="nil"/>
              <w:bottom w:val="single" w:sz="4" w:space="0" w:color="auto"/>
              <w:right w:val="single" w:sz="4" w:space="0" w:color="auto"/>
            </w:tcBorders>
            <w:noWrap/>
            <w:hideMark/>
          </w:tcPr>
          <w:p w14:paraId="0635EE0F" w14:textId="77777777" w:rsidR="00DE445C" w:rsidRPr="002914B7" w:rsidRDefault="00DE445C" w:rsidP="0097783A">
            <w:pPr>
              <w:jc w:val="center"/>
              <w:rPr>
                <w:rFonts w:ascii="Cambria" w:hAnsi="Cambria"/>
                <w:sz w:val="22"/>
                <w:szCs w:val="22"/>
              </w:rPr>
            </w:pPr>
          </w:p>
        </w:tc>
      </w:tr>
      <w:tr w:rsidR="00DE445C" w:rsidRPr="002914B7" w14:paraId="68DC157B" w14:textId="77777777" w:rsidTr="0030576C">
        <w:trPr>
          <w:trHeight w:val="320"/>
        </w:trPr>
        <w:tc>
          <w:tcPr>
            <w:tcW w:w="3955" w:type="dxa"/>
            <w:tcBorders>
              <w:right w:val="single" w:sz="4" w:space="0" w:color="auto"/>
            </w:tcBorders>
            <w:noWrap/>
            <w:hideMark/>
          </w:tcPr>
          <w:p w14:paraId="6CA6261A" w14:textId="4390BFE6" w:rsidR="00DE445C" w:rsidRPr="002914B7" w:rsidRDefault="003966B4" w:rsidP="0097783A">
            <w:pPr>
              <w:rPr>
                <w:rFonts w:ascii="Cambria" w:hAnsi="Cambria" w:cs="Calibri"/>
                <w:color w:val="000000"/>
                <w:sz w:val="22"/>
                <w:szCs w:val="22"/>
              </w:rPr>
            </w:pPr>
            <w:r w:rsidRPr="002914B7">
              <w:rPr>
                <w:rFonts w:ascii="Cambria" w:hAnsi="Cambria" w:cs="Calibri"/>
                <w:color w:val="000000"/>
                <w:sz w:val="22"/>
                <w:szCs w:val="22"/>
              </w:rPr>
              <w:t>Dependence on l</w:t>
            </w:r>
            <w:r w:rsidR="00DE445C" w:rsidRPr="002914B7">
              <w:rPr>
                <w:rFonts w:ascii="Cambria" w:hAnsi="Cambria" w:cs="Calibri"/>
                <w:color w:val="000000"/>
                <w:sz w:val="22"/>
                <w:szCs w:val="22"/>
              </w:rPr>
              <w:t>ong</w:t>
            </w:r>
            <w:r w:rsidRPr="002914B7">
              <w:rPr>
                <w:rFonts w:ascii="Cambria" w:hAnsi="Cambria" w:cs="Calibri"/>
                <w:color w:val="000000"/>
                <w:sz w:val="22"/>
                <w:szCs w:val="22"/>
              </w:rPr>
              <w:t>-</w:t>
            </w:r>
            <w:r w:rsidR="00DE445C" w:rsidRPr="002914B7">
              <w:rPr>
                <w:rFonts w:ascii="Cambria" w:hAnsi="Cambria" w:cs="Calibri"/>
                <w:color w:val="000000"/>
                <w:sz w:val="22"/>
                <w:szCs w:val="22"/>
              </w:rPr>
              <w:t>term oxygen</w:t>
            </w:r>
          </w:p>
        </w:tc>
        <w:tc>
          <w:tcPr>
            <w:tcW w:w="1170" w:type="dxa"/>
            <w:tcBorders>
              <w:top w:val="single" w:sz="4" w:space="0" w:color="auto"/>
              <w:left w:val="single" w:sz="4" w:space="0" w:color="auto"/>
              <w:bottom w:val="single" w:sz="4" w:space="0" w:color="auto"/>
              <w:right w:val="nil"/>
            </w:tcBorders>
            <w:noWrap/>
            <w:hideMark/>
          </w:tcPr>
          <w:p w14:paraId="3D1099F3" w14:textId="79330B1A"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Z99</w:t>
            </w:r>
            <w:r w:rsidR="002B21BF" w:rsidRPr="002914B7">
              <w:rPr>
                <w:rFonts w:ascii="Cambria" w:hAnsi="Cambria" w:cs="Calibri"/>
                <w:color w:val="000000"/>
                <w:sz w:val="22"/>
                <w:szCs w:val="22"/>
              </w:rPr>
              <w:t>.</w:t>
            </w:r>
            <w:r w:rsidRPr="002914B7">
              <w:rPr>
                <w:rFonts w:ascii="Cambria" w:hAnsi="Cambria" w:cs="Calibri"/>
                <w:color w:val="000000"/>
                <w:sz w:val="22"/>
                <w:szCs w:val="22"/>
              </w:rPr>
              <w:t>81</w:t>
            </w:r>
          </w:p>
        </w:tc>
        <w:tc>
          <w:tcPr>
            <w:tcW w:w="1140" w:type="dxa"/>
            <w:tcBorders>
              <w:top w:val="single" w:sz="4" w:space="0" w:color="auto"/>
              <w:left w:val="nil"/>
              <w:bottom w:val="single" w:sz="4" w:space="0" w:color="auto"/>
              <w:right w:val="nil"/>
            </w:tcBorders>
            <w:noWrap/>
            <w:hideMark/>
          </w:tcPr>
          <w:p w14:paraId="40EEC556" w14:textId="77777777" w:rsidR="00DE445C" w:rsidRPr="002914B7" w:rsidRDefault="00DE445C" w:rsidP="0097783A">
            <w:pPr>
              <w:jc w:val="center"/>
              <w:rPr>
                <w:rFonts w:ascii="Cambria" w:hAnsi="Cambria" w:cs="Calibri"/>
                <w:color w:val="000000"/>
                <w:sz w:val="22"/>
                <w:szCs w:val="22"/>
              </w:rPr>
            </w:pPr>
          </w:p>
        </w:tc>
        <w:tc>
          <w:tcPr>
            <w:tcW w:w="1140" w:type="dxa"/>
            <w:tcBorders>
              <w:top w:val="single" w:sz="4" w:space="0" w:color="auto"/>
              <w:left w:val="nil"/>
              <w:bottom w:val="single" w:sz="4" w:space="0" w:color="auto"/>
              <w:right w:val="single" w:sz="4" w:space="0" w:color="auto"/>
            </w:tcBorders>
            <w:noWrap/>
            <w:hideMark/>
          </w:tcPr>
          <w:p w14:paraId="231547B7" w14:textId="77777777" w:rsidR="00DE445C" w:rsidRPr="002914B7" w:rsidRDefault="00DE445C" w:rsidP="0097783A">
            <w:pPr>
              <w:jc w:val="center"/>
              <w:rPr>
                <w:rFonts w:ascii="Cambria" w:hAnsi="Cambria"/>
                <w:sz w:val="22"/>
                <w:szCs w:val="22"/>
              </w:rPr>
            </w:pPr>
          </w:p>
        </w:tc>
        <w:tc>
          <w:tcPr>
            <w:tcW w:w="1080" w:type="dxa"/>
            <w:tcBorders>
              <w:top w:val="single" w:sz="4" w:space="0" w:color="auto"/>
              <w:left w:val="single" w:sz="4" w:space="0" w:color="auto"/>
              <w:bottom w:val="single" w:sz="4" w:space="0" w:color="auto"/>
              <w:right w:val="nil"/>
            </w:tcBorders>
            <w:noWrap/>
            <w:hideMark/>
          </w:tcPr>
          <w:p w14:paraId="026CF84C" w14:textId="42FCD98F"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V46</w:t>
            </w:r>
            <w:r w:rsidR="002B21BF" w:rsidRPr="002914B7">
              <w:rPr>
                <w:rFonts w:ascii="Cambria" w:hAnsi="Cambria" w:cs="Calibri"/>
                <w:color w:val="000000"/>
                <w:sz w:val="22"/>
                <w:szCs w:val="22"/>
              </w:rPr>
              <w:t>.</w:t>
            </w:r>
            <w:r w:rsidRPr="002914B7">
              <w:rPr>
                <w:rFonts w:ascii="Cambria" w:hAnsi="Cambria" w:cs="Calibri"/>
                <w:color w:val="000000"/>
                <w:sz w:val="22"/>
                <w:szCs w:val="22"/>
              </w:rPr>
              <w:t>2</w:t>
            </w:r>
          </w:p>
        </w:tc>
        <w:tc>
          <w:tcPr>
            <w:tcW w:w="1170" w:type="dxa"/>
            <w:tcBorders>
              <w:top w:val="single" w:sz="4" w:space="0" w:color="auto"/>
              <w:left w:val="nil"/>
              <w:bottom w:val="single" w:sz="4" w:space="0" w:color="auto"/>
              <w:right w:val="nil"/>
            </w:tcBorders>
            <w:noWrap/>
            <w:hideMark/>
          </w:tcPr>
          <w:p w14:paraId="297E33A8" w14:textId="77777777" w:rsidR="00DE445C" w:rsidRPr="002914B7" w:rsidRDefault="00DE445C" w:rsidP="0097783A">
            <w:pPr>
              <w:jc w:val="center"/>
              <w:rPr>
                <w:rFonts w:ascii="Cambria" w:hAnsi="Cambria" w:cs="Calibri"/>
                <w:color w:val="000000"/>
                <w:sz w:val="22"/>
                <w:szCs w:val="22"/>
              </w:rPr>
            </w:pPr>
          </w:p>
        </w:tc>
        <w:tc>
          <w:tcPr>
            <w:tcW w:w="1000" w:type="dxa"/>
            <w:tcBorders>
              <w:top w:val="single" w:sz="4" w:space="0" w:color="auto"/>
              <w:left w:val="nil"/>
              <w:bottom w:val="single" w:sz="4" w:space="0" w:color="auto"/>
              <w:right w:val="single" w:sz="4" w:space="0" w:color="auto"/>
            </w:tcBorders>
            <w:noWrap/>
            <w:hideMark/>
          </w:tcPr>
          <w:p w14:paraId="699088C6" w14:textId="77777777" w:rsidR="00DE445C" w:rsidRPr="002914B7" w:rsidRDefault="00DE445C" w:rsidP="0097783A">
            <w:pPr>
              <w:jc w:val="center"/>
              <w:rPr>
                <w:rFonts w:ascii="Cambria" w:hAnsi="Cambria"/>
                <w:sz w:val="22"/>
                <w:szCs w:val="22"/>
              </w:rPr>
            </w:pPr>
          </w:p>
        </w:tc>
      </w:tr>
      <w:tr w:rsidR="00DE445C" w:rsidRPr="002914B7" w14:paraId="65CD261D" w14:textId="77777777" w:rsidTr="0030576C">
        <w:trPr>
          <w:trHeight w:val="320"/>
        </w:trPr>
        <w:tc>
          <w:tcPr>
            <w:tcW w:w="3955" w:type="dxa"/>
            <w:tcBorders>
              <w:right w:val="single" w:sz="4" w:space="0" w:color="auto"/>
            </w:tcBorders>
            <w:noWrap/>
            <w:hideMark/>
          </w:tcPr>
          <w:p w14:paraId="5E30EBB2" w14:textId="77777777" w:rsidR="00DE445C" w:rsidRPr="002914B7" w:rsidRDefault="00DE445C" w:rsidP="0097783A">
            <w:pPr>
              <w:rPr>
                <w:rFonts w:ascii="Cambria" w:hAnsi="Cambria" w:cs="Calibri"/>
                <w:color w:val="000000"/>
                <w:sz w:val="22"/>
                <w:szCs w:val="22"/>
              </w:rPr>
            </w:pPr>
            <w:r w:rsidRPr="002914B7">
              <w:rPr>
                <w:rFonts w:ascii="Cambria" w:hAnsi="Cambria" w:cs="Calibri"/>
                <w:color w:val="000000"/>
                <w:sz w:val="22"/>
                <w:szCs w:val="22"/>
              </w:rPr>
              <w:t>Respiratory failure:</w:t>
            </w:r>
          </w:p>
        </w:tc>
        <w:tc>
          <w:tcPr>
            <w:tcW w:w="1170" w:type="dxa"/>
            <w:tcBorders>
              <w:top w:val="single" w:sz="4" w:space="0" w:color="auto"/>
              <w:left w:val="single" w:sz="4" w:space="0" w:color="auto"/>
              <w:bottom w:val="single" w:sz="4" w:space="0" w:color="auto"/>
              <w:right w:val="nil"/>
            </w:tcBorders>
            <w:noWrap/>
            <w:hideMark/>
          </w:tcPr>
          <w:p w14:paraId="15CEE79B" w14:textId="77777777" w:rsidR="00DE445C" w:rsidRPr="002914B7" w:rsidRDefault="00DE445C" w:rsidP="0097783A">
            <w:pPr>
              <w:rPr>
                <w:rFonts w:ascii="Cambria" w:hAnsi="Cambria" w:cs="Calibri"/>
                <w:color w:val="000000"/>
                <w:sz w:val="22"/>
                <w:szCs w:val="22"/>
              </w:rPr>
            </w:pPr>
          </w:p>
        </w:tc>
        <w:tc>
          <w:tcPr>
            <w:tcW w:w="1140" w:type="dxa"/>
            <w:tcBorders>
              <w:top w:val="single" w:sz="4" w:space="0" w:color="auto"/>
              <w:left w:val="nil"/>
              <w:bottom w:val="single" w:sz="4" w:space="0" w:color="auto"/>
              <w:right w:val="nil"/>
            </w:tcBorders>
            <w:noWrap/>
            <w:hideMark/>
          </w:tcPr>
          <w:p w14:paraId="3D97D3EA" w14:textId="77777777" w:rsidR="00DE445C" w:rsidRPr="002914B7" w:rsidRDefault="00DE445C" w:rsidP="0097783A">
            <w:pPr>
              <w:jc w:val="center"/>
              <w:rPr>
                <w:rFonts w:ascii="Cambria" w:hAnsi="Cambria"/>
                <w:sz w:val="22"/>
                <w:szCs w:val="22"/>
              </w:rPr>
            </w:pPr>
          </w:p>
        </w:tc>
        <w:tc>
          <w:tcPr>
            <w:tcW w:w="1140" w:type="dxa"/>
            <w:tcBorders>
              <w:top w:val="single" w:sz="4" w:space="0" w:color="auto"/>
              <w:left w:val="nil"/>
              <w:bottom w:val="single" w:sz="4" w:space="0" w:color="auto"/>
              <w:right w:val="single" w:sz="4" w:space="0" w:color="auto"/>
            </w:tcBorders>
            <w:noWrap/>
            <w:hideMark/>
          </w:tcPr>
          <w:p w14:paraId="04A9911A" w14:textId="77777777" w:rsidR="00DE445C" w:rsidRPr="002914B7" w:rsidRDefault="00DE445C" w:rsidP="0097783A">
            <w:pPr>
              <w:jc w:val="center"/>
              <w:rPr>
                <w:rFonts w:ascii="Cambria" w:hAnsi="Cambria"/>
                <w:sz w:val="22"/>
                <w:szCs w:val="22"/>
              </w:rPr>
            </w:pPr>
          </w:p>
        </w:tc>
        <w:tc>
          <w:tcPr>
            <w:tcW w:w="1080" w:type="dxa"/>
            <w:tcBorders>
              <w:top w:val="single" w:sz="4" w:space="0" w:color="auto"/>
              <w:left w:val="single" w:sz="4" w:space="0" w:color="auto"/>
              <w:bottom w:val="single" w:sz="4" w:space="0" w:color="auto"/>
              <w:right w:val="nil"/>
            </w:tcBorders>
            <w:noWrap/>
            <w:hideMark/>
          </w:tcPr>
          <w:p w14:paraId="783044CB" w14:textId="77777777" w:rsidR="00DE445C" w:rsidRPr="002914B7" w:rsidRDefault="00DE445C" w:rsidP="0097783A">
            <w:pPr>
              <w:jc w:val="center"/>
              <w:rPr>
                <w:rFonts w:ascii="Cambria" w:hAnsi="Cambria"/>
                <w:sz w:val="22"/>
                <w:szCs w:val="22"/>
              </w:rPr>
            </w:pPr>
          </w:p>
        </w:tc>
        <w:tc>
          <w:tcPr>
            <w:tcW w:w="1170" w:type="dxa"/>
            <w:tcBorders>
              <w:top w:val="single" w:sz="4" w:space="0" w:color="auto"/>
              <w:left w:val="nil"/>
              <w:bottom w:val="single" w:sz="4" w:space="0" w:color="auto"/>
              <w:right w:val="nil"/>
            </w:tcBorders>
            <w:noWrap/>
            <w:hideMark/>
          </w:tcPr>
          <w:p w14:paraId="6ECC2258" w14:textId="77777777" w:rsidR="00DE445C" w:rsidRPr="002914B7" w:rsidRDefault="00DE445C" w:rsidP="0097783A">
            <w:pPr>
              <w:jc w:val="center"/>
              <w:rPr>
                <w:rFonts w:ascii="Cambria" w:hAnsi="Cambria"/>
                <w:sz w:val="22"/>
                <w:szCs w:val="22"/>
              </w:rPr>
            </w:pPr>
          </w:p>
        </w:tc>
        <w:tc>
          <w:tcPr>
            <w:tcW w:w="1000" w:type="dxa"/>
            <w:tcBorders>
              <w:top w:val="single" w:sz="4" w:space="0" w:color="auto"/>
              <w:left w:val="nil"/>
              <w:bottom w:val="single" w:sz="4" w:space="0" w:color="auto"/>
              <w:right w:val="single" w:sz="4" w:space="0" w:color="auto"/>
            </w:tcBorders>
            <w:noWrap/>
            <w:hideMark/>
          </w:tcPr>
          <w:p w14:paraId="284E7AE3" w14:textId="77777777" w:rsidR="00DE445C" w:rsidRPr="002914B7" w:rsidRDefault="00DE445C" w:rsidP="0097783A">
            <w:pPr>
              <w:jc w:val="center"/>
              <w:rPr>
                <w:rFonts w:ascii="Cambria" w:hAnsi="Cambria"/>
                <w:sz w:val="22"/>
                <w:szCs w:val="22"/>
              </w:rPr>
            </w:pPr>
          </w:p>
        </w:tc>
      </w:tr>
      <w:tr w:rsidR="00DE445C" w:rsidRPr="002914B7" w14:paraId="609EC0D8" w14:textId="77777777" w:rsidTr="0030576C">
        <w:trPr>
          <w:trHeight w:val="320"/>
        </w:trPr>
        <w:tc>
          <w:tcPr>
            <w:tcW w:w="3955" w:type="dxa"/>
            <w:tcBorders>
              <w:right w:val="single" w:sz="4" w:space="0" w:color="auto"/>
            </w:tcBorders>
            <w:noWrap/>
            <w:hideMark/>
          </w:tcPr>
          <w:p w14:paraId="0A3C039A" w14:textId="77777777" w:rsidR="00DE445C" w:rsidRPr="002914B7" w:rsidRDefault="00DE445C" w:rsidP="0097783A">
            <w:pPr>
              <w:rPr>
                <w:rFonts w:ascii="Cambria" w:hAnsi="Cambria" w:cs="Calibri"/>
                <w:color w:val="000000"/>
                <w:sz w:val="22"/>
                <w:szCs w:val="22"/>
              </w:rPr>
            </w:pPr>
            <w:r w:rsidRPr="002914B7">
              <w:rPr>
                <w:rFonts w:ascii="Cambria" w:hAnsi="Cambria" w:cs="Calibri"/>
                <w:color w:val="000000"/>
                <w:sz w:val="22"/>
                <w:szCs w:val="22"/>
              </w:rPr>
              <w:t xml:space="preserve">      Acute respiratory failure</w:t>
            </w:r>
          </w:p>
        </w:tc>
        <w:tc>
          <w:tcPr>
            <w:tcW w:w="1170" w:type="dxa"/>
            <w:tcBorders>
              <w:top w:val="single" w:sz="4" w:space="0" w:color="auto"/>
              <w:left w:val="single" w:sz="4" w:space="0" w:color="auto"/>
              <w:bottom w:val="single" w:sz="4" w:space="0" w:color="auto"/>
              <w:right w:val="nil"/>
            </w:tcBorders>
            <w:noWrap/>
            <w:hideMark/>
          </w:tcPr>
          <w:p w14:paraId="3B62CEFD" w14:textId="2519CA81"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J96</w:t>
            </w:r>
            <w:r w:rsidR="00FF74EA" w:rsidRPr="002914B7">
              <w:rPr>
                <w:rFonts w:ascii="Cambria" w:hAnsi="Cambria" w:cs="Calibri"/>
                <w:color w:val="000000"/>
                <w:sz w:val="22"/>
                <w:szCs w:val="22"/>
              </w:rPr>
              <w:t>.</w:t>
            </w:r>
            <w:r w:rsidRPr="002914B7">
              <w:rPr>
                <w:rFonts w:ascii="Cambria" w:hAnsi="Cambria" w:cs="Calibri"/>
                <w:color w:val="000000"/>
                <w:sz w:val="22"/>
                <w:szCs w:val="22"/>
              </w:rPr>
              <w:t>00</w:t>
            </w:r>
          </w:p>
        </w:tc>
        <w:tc>
          <w:tcPr>
            <w:tcW w:w="1140" w:type="dxa"/>
            <w:tcBorders>
              <w:top w:val="single" w:sz="4" w:space="0" w:color="auto"/>
              <w:left w:val="nil"/>
              <w:bottom w:val="single" w:sz="4" w:space="0" w:color="auto"/>
              <w:right w:val="nil"/>
            </w:tcBorders>
            <w:noWrap/>
            <w:hideMark/>
          </w:tcPr>
          <w:p w14:paraId="58AB818C" w14:textId="697A6A56"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J96</w:t>
            </w:r>
            <w:r w:rsidR="00FF74EA" w:rsidRPr="002914B7">
              <w:rPr>
                <w:rFonts w:ascii="Cambria" w:hAnsi="Cambria" w:cs="Calibri"/>
                <w:color w:val="000000"/>
                <w:sz w:val="22"/>
                <w:szCs w:val="22"/>
              </w:rPr>
              <w:t>.</w:t>
            </w:r>
            <w:r w:rsidRPr="002914B7">
              <w:rPr>
                <w:rFonts w:ascii="Cambria" w:hAnsi="Cambria" w:cs="Calibri"/>
                <w:color w:val="000000"/>
                <w:sz w:val="22"/>
                <w:szCs w:val="22"/>
              </w:rPr>
              <w:t>01</w:t>
            </w:r>
          </w:p>
        </w:tc>
        <w:tc>
          <w:tcPr>
            <w:tcW w:w="1140" w:type="dxa"/>
            <w:tcBorders>
              <w:top w:val="single" w:sz="4" w:space="0" w:color="auto"/>
              <w:left w:val="nil"/>
              <w:bottom w:val="single" w:sz="4" w:space="0" w:color="auto"/>
              <w:right w:val="single" w:sz="4" w:space="0" w:color="auto"/>
            </w:tcBorders>
            <w:noWrap/>
            <w:hideMark/>
          </w:tcPr>
          <w:p w14:paraId="4695B632" w14:textId="184E5D48"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J96</w:t>
            </w:r>
            <w:r w:rsidR="00FF74EA" w:rsidRPr="002914B7">
              <w:rPr>
                <w:rFonts w:ascii="Cambria" w:hAnsi="Cambria" w:cs="Calibri"/>
                <w:color w:val="000000"/>
                <w:sz w:val="22"/>
                <w:szCs w:val="22"/>
              </w:rPr>
              <w:t>.</w:t>
            </w:r>
            <w:r w:rsidRPr="002914B7">
              <w:rPr>
                <w:rFonts w:ascii="Cambria" w:hAnsi="Cambria" w:cs="Calibri"/>
                <w:color w:val="000000"/>
                <w:sz w:val="22"/>
                <w:szCs w:val="22"/>
              </w:rPr>
              <w:t>02</w:t>
            </w:r>
          </w:p>
        </w:tc>
        <w:tc>
          <w:tcPr>
            <w:tcW w:w="1080" w:type="dxa"/>
            <w:tcBorders>
              <w:top w:val="single" w:sz="4" w:space="0" w:color="auto"/>
              <w:left w:val="single" w:sz="4" w:space="0" w:color="auto"/>
              <w:bottom w:val="single" w:sz="4" w:space="0" w:color="auto"/>
              <w:right w:val="nil"/>
            </w:tcBorders>
            <w:noWrap/>
            <w:hideMark/>
          </w:tcPr>
          <w:p w14:paraId="787B69F0" w14:textId="3C1CAC71"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518</w:t>
            </w:r>
            <w:r w:rsidR="00FF74EA" w:rsidRPr="002914B7">
              <w:rPr>
                <w:rFonts w:ascii="Cambria" w:hAnsi="Cambria" w:cs="Calibri"/>
                <w:color w:val="000000"/>
                <w:sz w:val="22"/>
                <w:szCs w:val="22"/>
              </w:rPr>
              <w:t>.</w:t>
            </w:r>
            <w:r w:rsidRPr="002914B7">
              <w:rPr>
                <w:rFonts w:ascii="Cambria" w:hAnsi="Cambria" w:cs="Calibri"/>
                <w:color w:val="000000"/>
                <w:sz w:val="22"/>
                <w:szCs w:val="22"/>
              </w:rPr>
              <w:t>81</w:t>
            </w:r>
          </w:p>
        </w:tc>
        <w:tc>
          <w:tcPr>
            <w:tcW w:w="1170" w:type="dxa"/>
            <w:tcBorders>
              <w:top w:val="single" w:sz="4" w:space="0" w:color="auto"/>
              <w:left w:val="nil"/>
              <w:bottom w:val="single" w:sz="4" w:space="0" w:color="auto"/>
              <w:right w:val="nil"/>
            </w:tcBorders>
            <w:noWrap/>
            <w:hideMark/>
          </w:tcPr>
          <w:p w14:paraId="319C0ADC" w14:textId="77777777" w:rsidR="00DE445C" w:rsidRPr="002914B7" w:rsidRDefault="00DE445C" w:rsidP="0097783A">
            <w:pPr>
              <w:jc w:val="center"/>
              <w:rPr>
                <w:rFonts w:ascii="Cambria" w:hAnsi="Cambria" w:cs="Calibri"/>
                <w:color w:val="000000"/>
                <w:sz w:val="22"/>
                <w:szCs w:val="22"/>
              </w:rPr>
            </w:pPr>
          </w:p>
        </w:tc>
        <w:tc>
          <w:tcPr>
            <w:tcW w:w="1000" w:type="dxa"/>
            <w:tcBorders>
              <w:top w:val="single" w:sz="4" w:space="0" w:color="auto"/>
              <w:left w:val="nil"/>
              <w:bottom w:val="single" w:sz="4" w:space="0" w:color="auto"/>
              <w:right w:val="single" w:sz="4" w:space="0" w:color="auto"/>
            </w:tcBorders>
            <w:noWrap/>
            <w:hideMark/>
          </w:tcPr>
          <w:p w14:paraId="4A595856" w14:textId="77777777" w:rsidR="00DE445C" w:rsidRPr="002914B7" w:rsidRDefault="00DE445C" w:rsidP="0097783A">
            <w:pPr>
              <w:jc w:val="center"/>
              <w:rPr>
                <w:rFonts w:ascii="Cambria" w:hAnsi="Cambria"/>
                <w:sz w:val="22"/>
                <w:szCs w:val="22"/>
              </w:rPr>
            </w:pPr>
          </w:p>
        </w:tc>
      </w:tr>
      <w:tr w:rsidR="00DE445C" w:rsidRPr="002914B7" w14:paraId="02BACB59" w14:textId="77777777" w:rsidTr="0030576C">
        <w:trPr>
          <w:trHeight w:val="320"/>
        </w:trPr>
        <w:tc>
          <w:tcPr>
            <w:tcW w:w="3955" w:type="dxa"/>
            <w:tcBorders>
              <w:right w:val="single" w:sz="4" w:space="0" w:color="auto"/>
            </w:tcBorders>
            <w:noWrap/>
            <w:hideMark/>
          </w:tcPr>
          <w:p w14:paraId="455903FF" w14:textId="77777777" w:rsidR="00DE445C" w:rsidRPr="002914B7" w:rsidRDefault="00DE445C" w:rsidP="0097783A">
            <w:pPr>
              <w:rPr>
                <w:rFonts w:ascii="Cambria" w:hAnsi="Cambria" w:cs="Calibri"/>
                <w:color w:val="000000"/>
                <w:sz w:val="22"/>
                <w:szCs w:val="22"/>
              </w:rPr>
            </w:pPr>
            <w:r w:rsidRPr="002914B7">
              <w:rPr>
                <w:rFonts w:ascii="Cambria" w:hAnsi="Cambria" w:cs="Calibri"/>
                <w:color w:val="000000"/>
                <w:sz w:val="22"/>
                <w:szCs w:val="22"/>
              </w:rPr>
              <w:t xml:space="preserve">      Acute on Chronic respiratory failure</w:t>
            </w:r>
          </w:p>
        </w:tc>
        <w:tc>
          <w:tcPr>
            <w:tcW w:w="1170" w:type="dxa"/>
            <w:tcBorders>
              <w:top w:val="single" w:sz="4" w:space="0" w:color="auto"/>
              <w:left w:val="single" w:sz="4" w:space="0" w:color="auto"/>
              <w:bottom w:val="single" w:sz="4" w:space="0" w:color="auto"/>
              <w:right w:val="nil"/>
            </w:tcBorders>
            <w:noWrap/>
            <w:hideMark/>
          </w:tcPr>
          <w:p w14:paraId="02FB2C33" w14:textId="115D4630"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J96</w:t>
            </w:r>
            <w:r w:rsidR="00FF74EA" w:rsidRPr="002914B7">
              <w:rPr>
                <w:rFonts w:ascii="Cambria" w:hAnsi="Cambria" w:cs="Calibri"/>
                <w:color w:val="000000"/>
                <w:sz w:val="22"/>
                <w:szCs w:val="22"/>
              </w:rPr>
              <w:t>.</w:t>
            </w:r>
            <w:r w:rsidRPr="002914B7">
              <w:rPr>
                <w:rFonts w:ascii="Cambria" w:hAnsi="Cambria" w:cs="Calibri"/>
                <w:color w:val="000000"/>
                <w:sz w:val="22"/>
                <w:szCs w:val="22"/>
              </w:rPr>
              <w:t>20</w:t>
            </w:r>
          </w:p>
        </w:tc>
        <w:tc>
          <w:tcPr>
            <w:tcW w:w="1140" w:type="dxa"/>
            <w:tcBorders>
              <w:top w:val="single" w:sz="4" w:space="0" w:color="auto"/>
              <w:left w:val="nil"/>
              <w:bottom w:val="single" w:sz="4" w:space="0" w:color="auto"/>
              <w:right w:val="nil"/>
            </w:tcBorders>
            <w:noWrap/>
            <w:hideMark/>
          </w:tcPr>
          <w:p w14:paraId="78DB5CD7" w14:textId="425A474D"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J96</w:t>
            </w:r>
            <w:r w:rsidR="00FF74EA" w:rsidRPr="002914B7">
              <w:rPr>
                <w:rFonts w:ascii="Cambria" w:hAnsi="Cambria" w:cs="Calibri"/>
                <w:color w:val="000000"/>
                <w:sz w:val="22"/>
                <w:szCs w:val="22"/>
              </w:rPr>
              <w:t>.</w:t>
            </w:r>
            <w:r w:rsidRPr="002914B7">
              <w:rPr>
                <w:rFonts w:ascii="Cambria" w:hAnsi="Cambria" w:cs="Calibri"/>
                <w:color w:val="000000"/>
                <w:sz w:val="22"/>
                <w:szCs w:val="22"/>
              </w:rPr>
              <w:t>21</w:t>
            </w:r>
          </w:p>
        </w:tc>
        <w:tc>
          <w:tcPr>
            <w:tcW w:w="1140" w:type="dxa"/>
            <w:tcBorders>
              <w:top w:val="single" w:sz="4" w:space="0" w:color="auto"/>
              <w:left w:val="nil"/>
              <w:bottom w:val="single" w:sz="4" w:space="0" w:color="auto"/>
              <w:right w:val="single" w:sz="4" w:space="0" w:color="auto"/>
            </w:tcBorders>
            <w:noWrap/>
            <w:hideMark/>
          </w:tcPr>
          <w:p w14:paraId="1285ACC8" w14:textId="1C6E20BA"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J96</w:t>
            </w:r>
            <w:r w:rsidR="00FF74EA" w:rsidRPr="002914B7">
              <w:rPr>
                <w:rFonts w:ascii="Cambria" w:hAnsi="Cambria" w:cs="Calibri"/>
                <w:color w:val="000000"/>
                <w:sz w:val="22"/>
                <w:szCs w:val="22"/>
              </w:rPr>
              <w:t>.</w:t>
            </w:r>
            <w:r w:rsidRPr="002914B7">
              <w:rPr>
                <w:rFonts w:ascii="Cambria" w:hAnsi="Cambria" w:cs="Calibri"/>
                <w:color w:val="000000"/>
                <w:sz w:val="22"/>
                <w:szCs w:val="22"/>
              </w:rPr>
              <w:t>22</w:t>
            </w:r>
          </w:p>
        </w:tc>
        <w:tc>
          <w:tcPr>
            <w:tcW w:w="1080" w:type="dxa"/>
            <w:tcBorders>
              <w:top w:val="single" w:sz="4" w:space="0" w:color="auto"/>
              <w:left w:val="single" w:sz="4" w:space="0" w:color="auto"/>
              <w:bottom w:val="single" w:sz="4" w:space="0" w:color="auto"/>
              <w:right w:val="nil"/>
            </w:tcBorders>
            <w:noWrap/>
            <w:hideMark/>
          </w:tcPr>
          <w:p w14:paraId="2D4224D6" w14:textId="1288CC7E"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518</w:t>
            </w:r>
            <w:r w:rsidR="00FF74EA" w:rsidRPr="002914B7">
              <w:rPr>
                <w:rFonts w:ascii="Cambria" w:hAnsi="Cambria" w:cs="Calibri"/>
                <w:color w:val="000000"/>
                <w:sz w:val="22"/>
                <w:szCs w:val="22"/>
              </w:rPr>
              <w:t>.</w:t>
            </w:r>
            <w:r w:rsidRPr="002914B7">
              <w:rPr>
                <w:rFonts w:ascii="Cambria" w:hAnsi="Cambria" w:cs="Calibri"/>
                <w:color w:val="000000"/>
                <w:sz w:val="22"/>
                <w:szCs w:val="22"/>
              </w:rPr>
              <w:t>84</w:t>
            </w:r>
          </w:p>
        </w:tc>
        <w:tc>
          <w:tcPr>
            <w:tcW w:w="1170" w:type="dxa"/>
            <w:tcBorders>
              <w:top w:val="single" w:sz="4" w:space="0" w:color="auto"/>
              <w:left w:val="nil"/>
              <w:bottom w:val="single" w:sz="4" w:space="0" w:color="auto"/>
              <w:right w:val="nil"/>
            </w:tcBorders>
            <w:noWrap/>
            <w:hideMark/>
          </w:tcPr>
          <w:p w14:paraId="5D8BF7B6" w14:textId="77777777" w:rsidR="00DE445C" w:rsidRPr="002914B7" w:rsidRDefault="00DE445C" w:rsidP="0097783A">
            <w:pPr>
              <w:jc w:val="center"/>
              <w:rPr>
                <w:rFonts w:ascii="Cambria" w:hAnsi="Cambria" w:cs="Calibri"/>
                <w:color w:val="000000"/>
                <w:sz w:val="22"/>
                <w:szCs w:val="22"/>
              </w:rPr>
            </w:pPr>
          </w:p>
        </w:tc>
        <w:tc>
          <w:tcPr>
            <w:tcW w:w="1000" w:type="dxa"/>
            <w:tcBorders>
              <w:top w:val="single" w:sz="4" w:space="0" w:color="auto"/>
              <w:left w:val="nil"/>
              <w:bottom w:val="single" w:sz="4" w:space="0" w:color="auto"/>
              <w:right w:val="single" w:sz="4" w:space="0" w:color="auto"/>
            </w:tcBorders>
            <w:noWrap/>
            <w:hideMark/>
          </w:tcPr>
          <w:p w14:paraId="5DAAF661" w14:textId="77777777" w:rsidR="00DE445C" w:rsidRPr="002914B7" w:rsidRDefault="00DE445C" w:rsidP="0097783A">
            <w:pPr>
              <w:jc w:val="center"/>
              <w:rPr>
                <w:rFonts w:ascii="Cambria" w:hAnsi="Cambria"/>
                <w:sz w:val="22"/>
                <w:szCs w:val="22"/>
              </w:rPr>
            </w:pPr>
          </w:p>
        </w:tc>
      </w:tr>
      <w:tr w:rsidR="00DE445C" w:rsidRPr="002914B7" w14:paraId="20B44896" w14:textId="77777777" w:rsidTr="0030576C">
        <w:trPr>
          <w:trHeight w:val="320"/>
        </w:trPr>
        <w:tc>
          <w:tcPr>
            <w:tcW w:w="3955" w:type="dxa"/>
            <w:tcBorders>
              <w:right w:val="single" w:sz="4" w:space="0" w:color="auto"/>
            </w:tcBorders>
            <w:noWrap/>
            <w:hideMark/>
          </w:tcPr>
          <w:p w14:paraId="5317BC38" w14:textId="77777777" w:rsidR="00DE445C" w:rsidRPr="002914B7" w:rsidRDefault="00DE445C" w:rsidP="0097783A">
            <w:pPr>
              <w:rPr>
                <w:rFonts w:ascii="Cambria" w:hAnsi="Cambria" w:cs="Calibri"/>
                <w:color w:val="000000"/>
                <w:sz w:val="22"/>
                <w:szCs w:val="22"/>
              </w:rPr>
            </w:pPr>
            <w:r w:rsidRPr="002914B7">
              <w:rPr>
                <w:rFonts w:ascii="Cambria" w:hAnsi="Cambria" w:cs="Calibri"/>
                <w:color w:val="000000"/>
                <w:sz w:val="22"/>
                <w:szCs w:val="22"/>
              </w:rPr>
              <w:t xml:space="preserve">      Chronic respiratory failure</w:t>
            </w:r>
          </w:p>
        </w:tc>
        <w:tc>
          <w:tcPr>
            <w:tcW w:w="1170" w:type="dxa"/>
            <w:tcBorders>
              <w:top w:val="single" w:sz="4" w:space="0" w:color="auto"/>
              <w:left w:val="single" w:sz="4" w:space="0" w:color="auto"/>
              <w:bottom w:val="single" w:sz="4" w:space="0" w:color="auto"/>
              <w:right w:val="nil"/>
            </w:tcBorders>
            <w:noWrap/>
            <w:hideMark/>
          </w:tcPr>
          <w:p w14:paraId="509C9499" w14:textId="47EA4B8C"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J96</w:t>
            </w:r>
            <w:r w:rsidR="00FF74EA" w:rsidRPr="002914B7">
              <w:rPr>
                <w:rFonts w:ascii="Cambria" w:hAnsi="Cambria" w:cs="Calibri"/>
                <w:color w:val="000000"/>
                <w:sz w:val="22"/>
                <w:szCs w:val="22"/>
              </w:rPr>
              <w:t>.</w:t>
            </w:r>
            <w:r w:rsidRPr="002914B7">
              <w:rPr>
                <w:rFonts w:ascii="Cambria" w:hAnsi="Cambria" w:cs="Calibri"/>
                <w:color w:val="000000"/>
                <w:sz w:val="22"/>
                <w:szCs w:val="22"/>
              </w:rPr>
              <w:t>10</w:t>
            </w:r>
          </w:p>
        </w:tc>
        <w:tc>
          <w:tcPr>
            <w:tcW w:w="1140" w:type="dxa"/>
            <w:tcBorders>
              <w:top w:val="single" w:sz="4" w:space="0" w:color="auto"/>
              <w:left w:val="nil"/>
              <w:bottom w:val="single" w:sz="4" w:space="0" w:color="auto"/>
              <w:right w:val="nil"/>
            </w:tcBorders>
            <w:noWrap/>
            <w:hideMark/>
          </w:tcPr>
          <w:p w14:paraId="21FDA3C6" w14:textId="02611ABF"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J96</w:t>
            </w:r>
            <w:r w:rsidR="00FF74EA" w:rsidRPr="002914B7">
              <w:rPr>
                <w:rFonts w:ascii="Cambria" w:hAnsi="Cambria" w:cs="Calibri"/>
                <w:color w:val="000000"/>
                <w:sz w:val="22"/>
                <w:szCs w:val="22"/>
              </w:rPr>
              <w:t>.</w:t>
            </w:r>
            <w:r w:rsidRPr="002914B7">
              <w:rPr>
                <w:rFonts w:ascii="Cambria" w:hAnsi="Cambria" w:cs="Calibri"/>
                <w:color w:val="000000"/>
                <w:sz w:val="22"/>
                <w:szCs w:val="22"/>
              </w:rPr>
              <w:t>11</w:t>
            </w:r>
          </w:p>
        </w:tc>
        <w:tc>
          <w:tcPr>
            <w:tcW w:w="1140" w:type="dxa"/>
            <w:tcBorders>
              <w:top w:val="single" w:sz="4" w:space="0" w:color="auto"/>
              <w:left w:val="nil"/>
              <w:bottom w:val="single" w:sz="4" w:space="0" w:color="auto"/>
              <w:right w:val="single" w:sz="4" w:space="0" w:color="auto"/>
            </w:tcBorders>
            <w:noWrap/>
            <w:hideMark/>
          </w:tcPr>
          <w:p w14:paraId="1A80B5E1" w14:textId="624BBF8A"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J96</w:t>
            </w:r>
            <w:r w:rsidR="00FF74EA" w:rsidRPr="002914B7">
              <w:rPr>
                <w:rFonts w:ascii="Cambria" w:hAnsi="Cambria" w:cs="Calibri"/>
                <w:color w:val="000000"/>
                <w:sz w:val="22"/>
                <w:szCs w:val="22"/>
              </w:rPr>
              <w:t>.</w:t>
            </w:r>
            <w:r w:rsidRPr="002914B7">
              <w:rPr>
                <w:rFonts w:ascii="Cambria" w:hAnsi="Cambria" w:cs="Calibri"/>
                <w:color w:val="000000"/>
                <w:sz w:val="22"/>
                <w:szCs w:val="22"/>
              </w:rPr>
              <w:t>12</w:t>
            </w:r>
          </w:p>
        </w:tc>
        <w:tc>
          <w:tcPr>
            <w:tcW w:w="1080" w:type="dxa"/>
            <w:tcBorders>
              <w:top w:val="single" w:sz="4" w:space="0" w:color="auto"/>
              <w:left w:val="single" w:sz="4" w:space="0" w:color="auto"/>
              <w:bottom w:val="single" w:sz="4" w:space="0" w:color="auto"/>
              <w:right w:val="nil"/>
            </w:tcBorders>
            <w:noWrap/>
            <w:hideMark/>
          </w:tcPr>
          <w:p w14:paraId="56CE2F23" w14:textId="3310473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518</w:t>
            </w:r>
            <w:r w:rsidR="00FF74EA" w:rsidRPr="002914B7">
              <w:rPr>
                <w:rFonts w:ascii="Cambria" w:hAnsi="Cambria" w:cs="Calibri"/>
                <w:color w:val="000000"/>
                <w:sz w:val="22"/>
                <w:szCs w:val="22"/>
              </w:rPr>
              <w:t>.</w:t>
            </w:r>
            <w:r w:rsidRPr="002914B7">
              <w:rPr>
                <w:rFonts w:ascii="Cambria" w:hAnsi="Cambria" w:cs="Calibri"/>
                <w:color w:val="000000"/>
                <w:sz w:val="22"/>
                <w:szCs w:val="22"/>
              </w:rPr>
              <w:t>83</w:t>
            </w:r>
          </w:p>
        </w:tc>
        <w:tc>
          <w:tcPr>
            <w:tcW w:w="1170" w:type="dxa"/>
            <w:tcBorders>
              <w:top w:val="single" w:sz="4" w:space="0" w:color="auto"/>
              <w:left w:val="nil"/>
              <w:bottom w:val="single" w:sz="4" w:space="0" w:color="auto"/>
              <w:right w:val="nil"/>
            </w:tcBorders>
            <w:noWrap/>
            <w:hideMark/>
          </w:tcPr>
          <w:p w14:paraId="3EF3269C" w14:textId="77777777" w:rsidR="00DE445C" w:rsidRPr="002914B7" w:rsidRDefault="00DE445C" w:rsidP="0097783A">
            <w:pPr>
              <w:jc w:val="center"/>
              <w:rPr>
                <w:rFonts w:ascii="Cambria" w:hAnsi="Cambria" w:cs="Calibri"/>
                <w:color w:val="000000"/>
                <w:sz w:val="22"/>
                <w:szCs w:val="22"/>
              </w:rPr>
            </w:pPr>
          </w:p>
        </w:tc>
        <w:tc>
          <w:tcPr>
            <w:tcW w:w="1000" w:type="dxa"/>
            <w:tcBorders>
              <w:top w:val="single" w:sz="4" w:space="0" w:color="auto"/>
              <w:left w:val="nil"/>
              <w:bottom w:val="single" w:sz="4" w:space="0" w:color="auto"/>
              <w:right w:val="single" w:sz="4" w:space="0" w:color="auto"/>
            </w:tcBorders>
            <w:noWrap/>
            <w:hideMark/>
          </w:tcPr>
          <w:p w14:paraId="111D00CC" w14:textId="77777777" w:rsidR="00DE445C" w:rsidRPr="002914B7" w:rsidRDefault="00DE445C" w:rsidP="0097783A">
            <w:pPr>
              <w:jc w:val="center"/>
              <w:rPr>
                <w:rFonts w:ascii="Cambria" w:hAnsi="Cambria"/>
                <w:sz w:val="22"/>
                <w:szCs w:val="22"/>
              </w:rPr>
            </w:pPr>
          </w:p>
        </w:tc>
      </w:tr>
      <w:tr w:rsidR="00DE445C" w:rsidRPr="002914B7" w14:paraId="2057D375" w14:textId="77777777" w:rsidTr="0030576C">
        <w:trPr>
          <w:trHeight w:val="320"/>
        </w:trPr>
        <w:tc>
          <w:tcPr>
            <w:tcW w:w="3955" w:type="dxa"/>
            <w:tcBorders>
              <w:right w:val="single" w:sz="4" w:space="0" w:color="auto"/>
            </w:tcBorders>
            <w:noWrap/>
            <w:hideMark/>
          </w:tcPr>
          <w:p w14:paraId="3F5157FE" w14:textId="77777777" w:rsidR="00DE445C" w:rsidRPr="002914B7" w:rsidRDefault="00DE445C" w:rsidP="0097783A">
            <w:pPr>
              <w:rPr>
                <w:rFonts w:ascii="Cambria" w:hAnsi="Cambria" w:cs="Calibri"/>
                <w:color w:val="000000"/>
                <w:sz w:val="22"/>
                <w:szCs w:val="22"/>
              </w:rPr>
            </w:pPr>
            <w:r w:rsidRPr="002914B7">
              <w:rPr>
                <w:rFonts w:ascii="Cambria" w:hAnsi="Cambria" w:cs="Calibri"/>
                <w:color w:val="000000"/>
                <w:sz w:val="22"/>
                <w:szCs w:val="22"/>
              </w:rPr>
              <w:t xml:space="preserve">      Unspecified respiratory failure</w:t>
            </w:r>
          </w:p>
        </w:tc>
        <w:tc>
          <w:tcPr>
            <w:tcW w:w="1170" w:type="dxa"/>
            <w:tcBorders>
              <w:top w:val="single" w:sz="4" w:space="0" w:color="auto"/>
              <w:left w:val="single" w:sz="4" w:space="0" w:color="auto"/>
              <w:bottom w:val="single" w:sz="4" w:space="0" w:color="auto"/>
              <w:right w:val="nil"/>
            </w:tcBorders>
            <w:noWrap/>
            <w:hideMark/>
          </w:tcPr>
          <w:p w14:paraId="2EA97946" w14:textId="0F000D25"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J96</w:t>
            </w:r>
            <w:r w:rsidR="00FF74EA" w:rsidRPr="002914B7">
              <w:rPr>
                <w:rFonts w:ascii="Cambria" w:hAnsi="Cambria" w:cs="Calibri"/>
                <w:color w:val="000000"/>
                <w:sz w:val="22"/>
                <w:szCs w:val="22"/>
              </w:rPr>
              <w:t>.</w:t>
            </w:r>
            <w:r w:rsidRPr="002914B7">
              <w:rPr>
                <w:rFonts w:ascii="Cambria" w:hAnsi="Cambria" w:cs="Calibri"/>
                <w:color w:val="000000"/>
                <w:sz w:val="22"/>
                <w:szCs w:val="22"/>
              </w:rPr>
              <w:t>90</w:t>
            </w:r>
          </w:p>
        </w:tc>
        <w:tc>
          <w:tcPr>
            <w:tcW w:w="1140" w:type="dxa"/>
            <w:tcBorders>
              <w:top w:val="single" w:sz="4" w:space="0" w:color="auto"/>
              <w:left w:val="nil"/>
              <w:bottom w:val="single" w:sz="4" w:space="0" w:color="auto"/>
              <w:right w:val="nil"/>
            </w:tcBorders>
            <w:noWrap/>
            <w:hideMark/>
          </w:tcPr>
          <w:p w14:paraId="369E4FA4" w14:textId="1005002A"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J96</w:t>
            </w:r>
            <w:r w:rsidR="00FF74EA" w:rsidRPr="002914B7">
              <w:rPr>
                <w:rFonts w:ascii="Cambria" w:hAnsi="Cambria" w:cs="Calibri"/>
                <w:color w:val="000000"/>
                <w:sz w:val="22"/>
                <w:szCs w:val="22"/>
              </w:rPr>
              <w:t>.</w:t>
            </w:r>
            <w:r w:rsidRPr="002914B7">
              <w:rPr>
                <w:rFonts w:ascii="Cambria" w:hAnsi="Cambria" w:cs="Calibri"/>
                <w:color w:val="000000"/>
                <w:sz w:val="22"/>
                <w:szCs w:val="22"/>
              </w:rPr>
              <w:t>91</w:t>
            </w:r>
          </w:p>
        </w:tc>
        <w:tc>
          <w:tcPr>
            <w:tcW w:w="1140" w:type="dxa"/>
            <w:tcBorders>
              <w:top w:val="single" w:sz="4" w:space="0" w:color="auto"/>
              <w:left w:val="nil"/>
              <w:bottom w:val="single" w:sz="4" w:space="0" w:color="auto"/>
              <w:right w:val="single" w:sz="4" w:space="0" w:color="auto"/>
            </w:tcBorders>
            <w:noWrap/>
            <w:hideMark/>
          </w:tcPr>
          <w:p w14:paraId="72621EEA" w14:textId="2AE3F5D2"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J96</w:t>
            </w:r>
            <w:r w:rsidR="00FF74EA" w:rsidRPr="002914B7">
              <w:rPr>
                <w:rFonts w:ascii="Cambria" w:hAnsi="Cambria" w:cs="Calibri"/>
                <w:color w:val="000000"/>
                <w:sz w:val="22"/>
                <w:szCs w:val="22"/>
              </w:rPr>
              <w:t>.</w:t>
            </w:r>
            <w:r w:rsidRPr="002914B7">
              <w:rPr>
                <w:rFonts w:ascii="Cambria" w:hAnsi="Cambria" w:cs="Calibri"/>
                <w:color w:val="000000"/>
                <w:sz w:val="22"/>
                <w:szCs w:val="22"/>
              </w:rPr>
              <w:t>92</w:t>
            </w:r>
          </w:p>
        </w:tc>
        <w:tc>
          <w:tcPr>
            <w:tcW w:w="1080" w:type="dxa"/>
            <w:tcBorders>
              <w:top w:val="single" w:sz="4" w:space="0" w:color="auto"/>
              <w:left w:val="single" w:sz="4" w:space="0" w:color="auto"/>
              <w:bottom w:val="single" w:sz="4" w:space="0" w:color="auto"/>
              <w:right w:val="nil"/>
            </w:tcBorders>
            <w:noWrap/>
            <w:hideMark/>
          </w:tcPr>
          <w:p w14:paraId="3948FD21" w14:textId="77777777" w:rsidR="00DE445C" w:rsidRPr="002914B7" w:rsidRDefault="00DE445C" w:rsidP="0097783A">
            <w:pPr>
              <w:jc w:val="center"/>
              <w:rPr>
                <w:rFonts w:ascii="Cambria" w:hAnsi="Cambria" w:cs="Calibri"/>
                <w:color w:val="000000"/>
                <w:sz w:val="22"/>
                <w:szCs w:val="22"/>
              </w:rPr>
            </w:pPr>
          </w:p>
        </w:tc>
        <w:tc>
          <w:tcPr>
            <w:tcW w:w="1170" w:type="dxa"/>
            <w:tcBorders>
              <w:top w:val="single" w:sz="4" w:space="0" w:color="auto"/>
              <w:left w:val="nil"/>
              <w:bottom w:val="single" w:sz="4" w:space="0" w:color="auto"/>
              <w:right w:val="nil"/>
            </w:tcBorders>
            <w:noWrap/>
            <w:hideMark/>
          </w:tcPr>
          <w:p w14:paraId="4023BA39" w14:textId="77777777" w:rsidR="00DE445C" w:rsidRPr="002914B7" w:rsidRDefault="00DE445C" w:rsidP="0097783A">
            <w:pPr>
              <w:jc w:val="center"/>
              <w:rPr>
                <w:rFonts w:ascii="Cambria" w:hAnsi="Cambria"/>
                <w:sz w:val="22"/>
                <w:szCs w:val="22"/>
              </w:rPr>
            </w:pPr>
          </w:p>
        </w:tc>
        <w:tc>
          <w:tcPr>
            <w:tcW w:w="1000" w:type="dxa"/>
            <w:tcBorders>
              <w:top w:val="single" w:sz="4" w:space="0" w:color="auto"/>
              <w:left w:val="nil"/>
              <w:bottom w:val="single" w:sz="4" w:space="0" w:color="auto"/>
              <w:right w:val="single" w:sz="4" w:space="0" w:color="auto"/>
            </w:tcBorders>
            <w:noWrap/>
            <w:hideMark/>
          </w:tcPr>
          <w:p w14:paraId="35ABF161" w14:textId="77777777" w:rsidR="00DE445C" w:rsidRPr="002914B7" w:rsidRDefault="00DE445C" w:rsidP="0097783A">
            <w:pPr>
              <w:jc w:val="center"/>
              <w:rPr>
                <w:rFonts w:ascii="Cambria" w:hAnsi="Cambria"/>
                <w:sz w:val="22"/>
                <w:szCs w:val="22"/>
              </w:rPr>
            </w:pPr>
          </w:p>
        </w:tc>
      </w:tr>
      <w:tr w:rsidR="00DE445C" w:rsidRPr="002914B7" w14:paraId="003EBA3C" w14:textId="77777777" w:rsidTr="0030576C">
        <w:trPr>
          <w:trHeight w:val="320"/>
        </w:trPr>
        <w:tc>
          <w:tcPr>
            <w:tcW w:w="3955" w:type="dxa"/>
            <w:tcBorders>
              <w:right w:val="single" w:sz="4" w:space="0" w:color="auto"/>
            </w:tcBorders>
            <w:noWrap/>
            <w:hideMark/>
          </w:tcPr>
          <w:p w14:paraId="6457F257" w14:textId="77777777" w:rsidR="00DE445C" w:rsidRPr="002914B7" w:rsidRDefault="00DE445C" w:rsidP="0097783A">
            <w:pPr>
              <w:rPr>
                <w:rFonts w:ascii="Cambria" w:hAnsi="Cambria" w:cs="Calibri"/>
                <w:color w:val="000000"/>
                <w:sz w:val="22"/>
                <w:szCs w:val="22"/>
              </w:rPr>
            </w:pPr>
            <w:r w:rsidRPr="002914B7">
              <w:rPr>
                <w:rFonts w:ascii="Cambria" w:hAnsi="Cambria" w:cs="Calibri"/>
                <w:color w:val="000000"/>
                <w:sz w:val="22"/>
                <w:szCs w:val="22"/>
              </w:rPr>
              <w:t>Chronic obstructive lung disease</w:t>
            </w:r>
          </w:p>
        </w:tc>
        <w:tc>
          <w:tcPr>
            <w:tcW w:w="1170" w:type="dxa"/>
            <w:tcBorders>
              <w:top w:val="single" w:sz="4" w:space="0" w:color="auto"/>
              <w:left w:val="single" w:sz="4" w:space="0" w:color="auto"/>
              <w:bottom w:val="single" w:sz="4" w:space="0" w:color="auto"/>
              <w:right w:val="nil"/>
            </w:tcBorders>
            <w:noWrap/>
            <w:hideMark/>
          </w:tcPr>
          <w:p w14:paraId="1CF8CE59" w14:textId="065A335D"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J44</w:t>
            </w:r>
            <w:r w:rsidR="00FF74EA" w:rsidRPr="002914B7">
              <w:rPr>
                <w:rFonts w:ascii="Cambria" w:hAnsi="Cambria" w:cs="Calibri"/>
                <w:color w:val="000000"/>
                <w:sz w:val="22"/>
                <w:szCs w:val="22"/>
              </w:rPr>
              <w:t>.</w:t>
            </w:r>
            <w:r w:rsidRPr="002914B7">
              <w:rPr>
                <w:rFonts w:ascii="Cambria" w:hAnsi="Cambria" w:cs="Calibri"/>
                <w:color w:val="000000"/>
                <w:sz w:val="22"/>
                <w:szCs w:val="22"/>
              </w:rPr>
              <w:t>0</w:t>
            </w:r>
          </w:p>
        </w:tc>
        <w:tc>
          <w:tcPr>
            <w:tcW w:w="1140" w:type="dxa"/>
            <w:tcBorders>
              <w:top w:val="single" w:sz="4" w:space="0" w:color="auto"/>
              <w:left w:val="nil"/>
              <w:bottom w:val="single" w:sz="4" w:space="0" w:color="auto"/>
              <w:right w:val="nil"/>
            </w:tcBorders>
            <w:noWrap/>
            <w:hideMark/>
          </w:tcPr>
          <w:p w14:paraId="1010DE8A" w14:textId="4D71217E"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J44</w:t>
            </w:r>
            <w:r w:rsidR="00FF74EA" w:rsidRPr="002914B7">
              <w:rPr>
                <w:rFonts w:ascii="Cambria" w:hAnsi="Cambria" w:cs="Calibri"/>
                <w:color w:val="000000"/>
                <w:sz w:val="22"/>
                <w:szCs w:val="22"/>
              </w:rPr>
              <w:t>.</w:t>
            </w:r>
            <w:r w:rsidRPr="002914B7">
              <w:rPr>
                <w:rFonts w:ascii="Cambria" w:hAnsi="Cambria" w:cs="Calibri"/>
                <w:color w:val="000000"/>
                <w:sz w:val="22"/>
                <w:szCs w:val="22"/>
              </w:rPr>
              <w:t>1</w:t>
            </w:r>
          </w:p>
        </w:tc>
        <w:tc>
          <w:tcPr>
            <w:tcW w:w="1140" w:type="dxa"/>
            <w:tcBorders>
              <w:top w:val="single" w:sz="4" w:space="0" w:color="auto"/>
              <w:left w:val="nil"/>
              <w:bottom w:val="single" w:sz="4" w:space="0" w:color="auto"/>
              <w:right w:val="single" w:sz="4" w:space="0" w:color="auto"/>
            </w:tcBorders>
            <w:noWrap/>
            <w:hideMark/>
          </w:tcPr>
          <w:p w14:paraId="7235FC11" w14:textId="081ECD26"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J44</w:t>
            </w:r>
            <w:r w:rsidR="00FF74EA" w:rsidRPr="002914B7">
              <w:rPr>
                <w:rFonts w:ascii="Cambria" w:hAnsi="Cambria" w:cs="Calibri"/>
                <w:color w:val="000000"/>
                <w:sz w:val="22"/>
                <w:szCs w:val="22"/>
              </w:rPr>
              <w:t>.</w:t>
            </w:r>
            <w:r w:rsidRPr="002914B7">
              <w:rPr>
                <w:rFonts w:ascii="Cambria" w:hAnsi="Cambria" w:cs="Calibri"/>
                <w:color w:val="000000"/>
                <w:sz w:val="22"/>
                <w:szCs w:val="22"/>
              </w:rPr>
              <w:t>9</w:t>
            </w:r>
          </w:p>
        </w:tc>
        <w:tc>
          <w:tcPr>
            <w:tcW w:w="1080" w:type="dxa"/>
            <w:tcBorders>
              <w:top w:val="single" w:sz="4" w:space="0" w:color="auto"/>
              <w:left w:val="single" w:sz="4" w:space="0" w:color="auto"/>
              <w:bottom w:val="single" w:sz="4" w:space="0" w:color="auto"/>
              <w:right w:val="nil"/>
            </w:tcBorders>
            <w:noWrap/>
            <w:hideMark/>
          </w:tcPr>
          <w:p w14:paraId="1C141143" w14:textId="5AC02F7F"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491</w:t>
            </w:r>
            <w:r w:rsidR="00614341" w:rsidRPr="002914B7">
              <w:rPr>
                <w:rFonts w:ascii="Cambria" w:hAnsi="Cambria" w:cs="Calibri"/>
                <w:color w:val="000000"/>
                <w:sz w:val="22"/>
                <w:szCs w:val="22"/>
              </w:rPr>
              <w:t>.</w:t>
            </w:r>
            <w:r w:rsidRPr="002914B7">
              <w:rPr>
                <w:rFonts w:ascii="Cambria" w:hAnsi="Cambria" w:cs="Calibri"/>
                <w:color w:val="000000"/>
                <w:sz w:val="22"/>
                <w:szCs w:val="22"/>
              </w:rPr>
              <w:t>20</w:t>
            </w:r>
          </w:p>
        </w:tc>
        <w:tc>
          <w:tcPr>
            <w:tcW w:w="1170" w:type="dxa"/>
            <w:tcBorders>
              <w:top w:val="single" w:sz="4" w:space="0" w:color="auto"/>
              <w:left w:val="nil"/>
              <w:bottom w:val="single" w:sz="4" w:space="0" w:color="auto"/>
              <w:right w:val="nil"/>
            </w:tcBorders>
            <w:noWrap/>
            <w:hideMark/>
          </w:tcPr>
          <w:p w14:paraId="48E6FF32" w14:textId="19EAF07C"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491</w:t>
            </w:r>
            <w:r w:rsidR="00614341" w:rsidRPr="002914B7">
              <w:rPr>
                <w:rFonts w:ascii="Cambria" w:hAnsi="Cambria" w:cs="Calibri"/>
                <w:color w:val="000000"/>
                <w:sz w:val="22"/>
                <w:szCs w:val="22"/>
              </w:rPr>
              <w:t>.</w:t>
            </w:r>
            <w:r w:rsidRPr="002914B7">
              <w:rPr>
                <w:rFonts w:ascii="Cambria" w:hAnsi="Cambria" w:cs="Calibri"/>
                <w:color w:val="000000"/>
                <w:sz w:val="22"/>
                <w:szCs w:val="22"/>
              </w:rPr>
              <w:t>21</w:t>
            </w:r>
          </w:p>
        </w:tc>
        <w:tc>
          <w:tcPr>
            <w:tcW w:w="1000" w:type="dxa"/>
            <w:tcBorders>
              <w:top w:val="single" w:sz="4" w:space="0" w:color="auto"/>
              <w:left w:val="nil"/>
              <w:bottom w:val="single" w:sz="4" w:space="0" w:color="auto"/>
              <w:right w:val="single" w:sz="4" w:space="0" w:color="auto"/>
            </w:tcBorders>
            <w:noWrap/>
            <w:hideMark/>
          </w:tcPr>
          <w:p w14:paraId="60D9026B" w14:textId="65187440"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491</w:t>
            </w:r>
            <w:r w:rsidR="00614341" w:rsidRPr="002914B7">
              <w:rPr>
                <w:rFonts w:ascii="Cambria" w:hAnsi="Cambria" w:cs="Calibri"/>
                <w:color w:val="000000"/>
                <w:sz w:val="22"/>
                <w:szCs w:val="22"/>
              </w:rPr>
              <w:t>.</w:t>
            </w:r>
            <w:r w:rsidRPr="002914B7">
              <w:rPr>
                <w:rFonts w:ascii="Cambria" w:hAnsi="Cambria" w:cs="Calibri"/>
                <w:color w:val="000000"/>
                <w:sz w:val="22"/>
                <w:szCs w:val="22"/>
              </w:rPr>
              <w:t>22</w:t>
            </w:r>
          </w:p>
        </w:tc>
      </w:tr>
      <w:tr w:rsidR="00DE445C" w:rsidRPr="002914B7" w14:paraId="134C5525" w14:textId="77777777" w:rsidTr="0030576C">
        <w:trPr>
          <w:trHeight w:val="320"/>
        </w:trPr>
        <w:tc>
          <w:tcPr>
            <w:tcW w:w="3955" w:type="dxa"/>
            <w:tcBorders>
              <w:right w:val="single" w:sz="4" w:space="0" w:color="auto"/>
            </w:tcBorders>
            <w:noWrap/>
            <w:hideMark/>
          </w:tcPr>
          <w:p w14:paraId="017B50D7" w14:textId="77777777" w:rsidR="00DE445C" w:rsidRPr="002914B7" w:rsidRDefault="00DE445C" w:rsidP="0097783A">
            <w:pPr>
              <w:rPr>
                <w:rFonts w:ascii="Cambria" w:hAnsi="Cambria" w:cs="Calibri"/>
                <w:color w:val="000000"/>
                <w:sz w:val="22"/>
                <w:szCs w:val="22"/>
              </w:rPr>
            </w:pPr>
            <w:r w:rsidRPr="002914B7">
              <w:rPr>
                <w:rFonts w:ascii="Cambria" w:hAnsi="Cambria" w:cs="Calibri"/>
                <w:color w:val="000000"/>
                <w:sz w:val="22"/>
                <w:szCs w:val="22"/>
              </w:rPr>
              <w:t>Obstructive sleep apnea</w:t>
            </w:r>
          </w:p>
        </w:tc>
        <w:tc>
          <w:tcPr>
            <w:tcW w:w="1170" w:type="dxa"/>
            <w:tcBorders>
              <w:top w:val="single" w:sz="4" w:space="0" w:color="auto"/>
              <w:left w:val="single" w:sz="4" w:space="0" w:color="auto"/>
              <w:bottom w:val="single" w:sz="4" w:space="0" w:color="auto"/>
              <w:right w:val="nil"/>
            </w:tcBorders>
            <w:noWrap/>
            <w:hideMark/>
          </w:tcPr>
          <w:p w14:paraId="72D8EEB1" w14:textId="5864E1F9"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G47</w:t>
            </w:r>
            <w:r w:rsidR="007B27A6" w:rsidRPr="002914B7">
              <w:rPr>
                <w:rFonts w:ascii="Cambria" w:hAnsi="Cambria" w:cs="Calibri"/>
                <w:color w:val="000000"/>
                <w:sz w:val="22"/>
                <w:szCs w:val="22"/>
              </w:rPr>
              <w:t>.</w:t>
            </w:r>
            <w:r w:rsidRPr="002914B7">
              <w:rPr>
                <w:rFonts w:ascii="Cambria" w:hAnsi="Cambria" w:cs="Calibri"/>
                <w:color w:val="000000"/>
                <w:sz w:val="22"/>
                <w:szCs w:val="22"/>
              </w:rPr>
              <w:t>33</w:t>
            </w:r>
          </w:p>
        </w:tc>
        <w:tc>
          <w:tcPr>
            <w:tcW w:w="1140" w:type="dxa"/>
            <w:tcBorders>
              <w:top w:val="single" w:sz="4" w:space="0" w:color="auto"/>
              <w:left w:val="nil"/>
              <w:bottom w:val="single" w:sz="4" w:space="0" w:color="auto"/>
              <w:right w:val="nil"/>
            </w:tcBorders>
            <w:noWrap/>
            <w:hideMark/>
          </w:tcPr>
          <w:p w14:paraId="0749F96C" w14:textId="77777777" w:rsidR="00DE445C" w:rsidRPr="002914B7" w:rsidRDefault="00DE445C" w:rsidP="0097783A">
            <w:pPr>
              <w:jc w:val="center"/>
              <w:rPr>
                <w:rFonts w:ascii="Cambria" w:hAnsi="Cambria" w:cs="Calibri"/>
                <w:color w:val="000000"/>
                <w:sz w:val="22"/>
                <w:szCs w:val="22"/>
              </w:rPr>
            </w:pPr>
          </w:p>
        </w:tc>
        <w:tc>
          <w:tcPr>
            <w:tcW w:w="1140" w:type="dxa"/>
            <w:tcBorders>
              <w:top w:val="single" w:sz="4" w:space="0" w:color="auto"/>
              <w:left w:val="nil"/>
              <w:bottom w:val="single" w:sz="4" w:space="0" w:color="auto"/>
              <w:right w:val="single" w:sz="4" w:space="0" w:color="auto"/>
            </w:tcBorders>
            <w:noWrap/>
            <w:hideMark/>
          </w:tcPr>
          <w:p w14:paraId="3BF25982" w14:textId="77777777" w:rsidR="00DE445C" w:rsidRPr="002914B7" w:rsidRDefault="00DE445C" w:rsidP="0097783A">
            <w:pPr>
              <w:jc w:val="center"/>
              <w:rPr>
                <w:rFonts w:ascii="Cambria" w:hAnsi="Cambria"/>
                <w:sz w:val="22"/>
                <w:szCs w:val="22"/>
              </w:rPr>
            </w:pPr>
          </w:p>
        </w:tc>
        <w:tc>
          <w:tcPr>
            <w:tcW w:w="1080" w:type="dxa"/>
            <w:tcBorders>
              <w:top w:val="single" w:sz="4" w:space="0" w:color="auto"/>
              <w:left w:val="single" w:sz="4" w:space="0" w:color="auto"/>
              <w:bottom w:val="single" w:sz="4" w:space="0" w:color="auto"/>
              <w:right w:val="nil"/>
            </w:tcBorders>
            <w:noWrap/>
            <w:hideMark/>
          </w:tcPr>
          <w:p w14:paraId="5B60AFAF" w14:textId="313DF0BD"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327</w:t>
            </w:r>
            <w:r w:rsidR="007B27A6" w:rsidRPr="002914B7">
              <w:rPr>
                <w:rFonts w:ascii="Cambria" w:hAnsi="Cambria" w:cs="Calibri"/>
                <w:color w:val="000000"/>
                <w:sz w:val="22"/>
                <w:szCs w:val="22"/>
              </w:rPr>
              <w:t>.</w:t>
            </w:r>
            <w:r w:rsidRPr="002914B7">
              <w:rPr>
                <w:rFonts w:ascii="Cambria" w:hAnsi="Cambria" w:cs="Calibri"/>
                <w:color w:val="000000"/>
                <w:sz w:val="22"/>
                <w:szCs w:val="22"/>
              </w:rPr>
              <w:t>23</w:t>
            </w:r>
          </w:p>
        </w:tc>
        <w:tc>
          <w:tcPr>
            <w:tcW w:w="1170" w:type="dxa"/>
            <w:tcBorders>
              <w:top w:val="single" w:sz="4" w:space="0" w:color="auto"/>
              <w:left w:val="nil"/>
              <w:bottom w:val="single" w:sz="4" w:space="0" w:color="auto"/>
              <w:right w:val="nil"/>
            </w:tcBorders>
            <w:noWrap/>
            <w:hideMark/>
          </w:tcPr>
          <w:p w14:paraId="2740B626" w14:textId="77777777" w:rsidR="00DE445C" w:rsidRPr="002914B7" w:rsidRDefault="00DE445C" w:rsidP="0097783A">
            <w:pPr>
              <w:jc w:val="center"/>
              <w:rPr>
                <w:rFonts w:ascii="Cambria" w:hAnsi="Cambria" w:cs="Calibri"/>
                <w:color w:val="000000"/>
                <w:sz w:val="22"/>
                <w:szCs w:val="22"/>
              </w:rPr>
            </w:pPr>
          </w:p>
        </w:tc>
        <w:tc>
          <w:tcPr>
            <w:tcW w:w="1000" w:type="dxa"/>
            <w:tcBorders>
              <w:top w:val="single" w:sz="4" w:space="0" w:color="auto"/>
              <w:left w:val="nil"/>
              <w:bottom w:val="single" w:sz="4" w:space="0" w:color="auto"/>
              <w:right w:val="single" w:sz="4" w:space="0" w:color="auto"/>
            </w:tcBorders>
            <w:noWrap/>
            <w:hideMark/>
          </w:tcPr>
          <w:p w14:paraId="7898A705" w14:textId="77777777" w:rsidR="00DE445C" w:rsidRPr="002914B7" w:rsidRDefault="00DE445C" w:rsidP="0097783A">
            <w:pPr>
              <w:jc w:val="center"/>
              <w:rPr>
                <w:rFonts w:ascii="Cambria" w:hAnsi="Cambria"/>
                <w:sz w:val="22"/>
                <w:szCs w:val="22"/>
              </w:rPr>
            </w:pPr>
          </w:p>
        </w:tc>
      </w:tr>
      <w:tr w:rsidR="00DE445C" w:rsidRPr="002914B7" w14:paraId="5B4FCA3A" w14:textId="77777777" w:rsidTr="0030576C">
        <w:trPr>
          <w:trHeight w:val="320"/>
        </w:trPr>
        <w:tc>
          <w:tcPr>
            <w:tcW w:w="3955" w:type="dxa"/>
            <w:tcBorders>
              <w:right w:val="single" w:sz="4" w:space="0" w:color="auto"/>
            </w:tcBorders>
            <w:noWrap/>
            <w:hideMark/>
          </w:tcPr>
          <w:p w14:paraId="726B1653" w14:textId="77777777" w:rsidR="00DE445C" w:rsidRPr="002914B7" w:rsidRDefault="00DE445C" w:rsidP="0097783A">
            <w:pPr>
              <w:rPr>
                <w:rFonts w:ascii="Cambria" w:hAnsi="Cambria" w:cs="Calibri"/>
                <w:color w:val="000000"/>
                <w:sz w:val="22"/>
                <w:szCs w:val="22"/>
              </w:rPr>
            </w:pPr>
            <w:r w:rsidRPr="002914B7">
              <w:rPr>
                <w:rFonts w:ascii="Cambria" w:hAnsi="Cambria" w:cs="Calibri"/>
                <w:color w:val="000000"/>
                <w:sz w:val="22"/>
                <w:szCs w:val="22"/>
              </w:rPr>
              <w:t>Gastroesophageal reflux disease</w:t>
            </w:r>
          </w:p>
        </w:tc>
        <w:tc>
          <w:tcPr>
            <w:tcW w:w="1170" w:type="dxa"/>
            <w:tcBorders>
              <w:top w:val="single" w:sz="4" w:space="0" w:color="auto"/>
              <w:left w:val="single" w:sz="4" w:space="0" w:color="auto"/>
              <w:bottom w:val="single" w:sz="4" w:space="0" w:color="auto"/>
              <w:right w:val="nil"/>
            </w:tcBorders>
            <w:noWrap/>
            <w:hideMark/>
          </w:tcPr>
          <w:p w14:paraId="11445C9A" w14:textId="7CC0E00D"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K21</w:t>
            </w:r>
            <w:r w:rsidR="00613F92" w:rsidRPr="002914B7">
              <w:rPr>
                <w:rFonts w:ascii="Cambria" w:hAnsi="Cambria" w:cs="Calibri"/>
                <w:color w:val="000000"/>
                <w:sz w:val="22"/>
                <w:szCs w:val="22"/>
              </w:rPr>
              <w:t>.</w:t>
            </w:r>
            <w:r w:rsidRPr="002914B7">
              <w:rPr>
                <w:rFonts w:ascii="Cambria" w:hAnsi="Cambria" w:cs="Calibri"/>
                <w:color w:val="000000"/>
                <w:sz w:val="22"/>
                <w:szCs w:val="22"/>
              </w:rPr>
              <w:t>0</w:t>
            </w:r>
          </w:p>
        </w:tc>
        <w:tc>
          <w:tcPr>
            <w:tcW w:w="1140" w:type="dxa"/>
            <w:tcBorders>
              <w:top w:val="single" w:sz="4" w:space="0" w:color="auto"/>
              <w:left w:val="nil"/>
              <w:bottom w:val="single" w:sz="4" w:space="0" w:color="auto"/>
              <w:right w:val="nil"/>
            </w:tcBorders>
            <w:noWrap/>
            <w:hideMark/>
          </w:tcPr>
          <w:p w14:paraId="06A12989" w14:textId="0E605EB1"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K21</w:t>
            </w:r>
            <w:r w:rsidR="00613F92" w:rsidRPr="002914B7">
              <w:rPr>
                <w:rFonts w:ascii="Cambria" w:hAnsi="Cambria" w:cs="Calibri"/>
                <w:color w:val="000000"/>
                <w:sz w:val="22"/>
                <w:szCs w:val="22"/>
              </w:rPr>
              <w:t>.</w:t>
            </w:r>
            <w:r w:rsidRPr="002914B7">
              <w:rPr>
                <w:rFonts w:ascii="Cambria" w:hAnsi="Cambria" w:cs="Calibri"/>
                <w:color w:val="000000"/>
                <w:sz w:val="22"/>
                <w:szCs w:val="22"/>
              </w:rPr>
              <w:t>9</w:t>
            </w:r>
          </w:p>
        </w:tc>
        <w:tc>
          <w:tcPr>
            <w:tcW w:w="1140" w:type="dxa"/>
            <w:tcBorders>
              <w:top w:val="single" w:sz="4" w:space="0" w:color="auto"/>
              <w:left w:val="nil"/>
              <w:bottom w:val="single" w:sz="4" w:space="0" w:color="auto"/>
              <w:right w:val="single" w:sz="4" w:space="0" w:color="auto"/>
            </w:tcBorders>
            <w:noWrap/>
            <w:hideMark/>
          </w:tcPr>
          <w:p w14:paraId="6FC318FA" w14:textId="77777777" w:rsidR="00DE445C" w:rsidRPr="002914B7" w:rsidRDefault="00DE445C" w:rsidP="0097783A">
            <w:pPr>
              <w:jc w:val="center"/>
              <w:rPr>
                <w:rFonts w:ascii="Cambria" w:hAnsi="Cambria" w:cs="Calibri"/>
                <w:color w:val="000000"/>
                <w:sz w:val="22"/>
                <w:szCs w:val="22"/>
              </w:rPr>
            </w:pPr>
          </w:p>
        </w:tc>
        <w:tc>
          <w:tcPr>
            <w:tcW w:w="1080" w:type="dxa"/>
            <w:tcBorders>
              <w:top w:val="single" w:sz="4" w:space="0" w:color="auto"/>
              <w:left w:val="single" w:sz="4" w:space="0" w:color="auto"/>
              <w:bottom w:val="single" w:sz="4" w:space="0" w:color="auto"/>
              <w:right w:val="nil"/>
            </w:tcBorders>
            <w:noWrap/>
            <w:hideMark/>
          </w:tcPr>
          <w:p w14:paraId="2AA20F1B" w14:textId="5A3BCEBA"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530</w:t>
            </w:r>
            <w:r w:rsidR="00FB3B18" w:rsidRPr="002914B7">
              <w:rPr>
                <w:rFonts w:ascii="Cambria" w:hAnsi="Cambria" w:cs="Calibri"/>
                <w:color w:val="000000"/>
                <w:sz w:val="22"/>
                <w:szCs w:val="22"/>
              </w:rPr>
              <w:t>.</w:t>
            </w:r>
            <w:r w:rsidRPr="002914B7">
              <w:rPr>
                <w:rFonts w:ascii="Cambria" w:hAnsi="Cambria" w:cs="Calibri"/>
                <w:color w:val="000000"/>
                <w:sz w:val="22"/>
                <w:szCs w:val="22"/>
              </w:rPr>
              <w:t>11</w:t>
            </w:r>
          </w:p>
        </w:tc>
        <w:tc>
          <w:tcPr>
            <w:tcW w:w="1170" w:type="dxa"/>
            <w:tcBorders>
              <w:top w:val="single" w:sz="4" w:space="0" w:color="auto"/>
              <w:left w:val="nil"/>
              <w:bottom w:val="single" w:sz="4" w:space="0" w:color="auto"/>
              <w:right w:val="nil"/>
            </w:tcBorders>
            <w:noWrap/>
            <w:hideMark/>
          </w:tcPr>
          <w:p w14:paraId="262A4205" w14:textId="437689A4"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530</w:t>
            </w:r>
            <w:r w:rsidR="00FB3B18" w:rsidRPr="002914B7">
              <w:rPr>
                <w:rFonts w:ascii="Cambria" w:hAnsi="Cambria" w:cs="Calibri"/>
                <w:color w:val="000000"/>
                <w:sz w:val="22"/>
                <w:szCs w:val="22"/>
              </w:rPr>
              <w:t>.</w:t>
            </w:r>
            <w:r w:rsidRPr="002914B7">
              <w:rPr>
                <w:rFonts w:ascii="Cambria" w:hAnsi="Cambria" w:cs="Calibri"/>
                <w:color w:val="000000"/>
                <w:sz w:val="22"/>
                <w:szCs w:val="22"/>
              </w:rPr>
              <w:t>81</w:t>
            </w:r>
          </w:p>
        </w:tc>
        <w:tc>
          <w:tcPr>
            <w:tcW w:w="1000" w:type="dxa"/>
            <w:tcBorders>
              <w:top w:val="single" w:sz="4" w:space="0" w:color="auto"/>
              <w:left w:val="nil"/>
              <w:bottom w:val="single" w:sz="4" w:space="0" w:color="auto"/>
              <w:right w:val="single" w:sz="4" w:space="0" w:color="auto"/>
            </w:tcBorders>
            <w:noWrap/>
            <w:hideMark/>
          </w:tcPr>
          <w:p w14:paraId="3E339109" w14:textId="77777777" w:rsidR="00DE445C" w:rsidRPr="002914B7" w:rsidRDefault="00DE445C" w:rsidP="0097783A">
            <w:pPr>
              <w:jc w:val="center"/>
              <w:rPr>
                <w:rFonts w:ascii="Cambria" w:hAnsi="Cambria" w:cs="Calibri"/>
                <w:color w:val="000000"/>
                <w:sz w:val="22"/>
                <w:szCs w:val="22"/>
              </w:rPr>
            </w:pPr>
          </w:p>
        </w:tc>
      </w:tr>
      <w:tr w:rsidR="00DE445C" w:rsidRPr="002914B7" w14:paraId="20B10CDA" w14:textId="77777777" w:rsidTr="0030576C">
        <w:trPr>
          <w:trHeight w:val="320"/>
        </w:trPr>
        <w:tc>
          <w:tcPr>
            <w:tcW w:w="3955" w:type="dxa"/>
            <w:tcBorders>
              <w:right w:val="single" w:sz="4" w:space="0" w:color="auto"/>
            </w:tcBorders>
            <w:noWrap/>
            <w:hideMark/>
          </w:tcPr>
          <w:p w14:paraId="1F0E099C" w14:textId="77777777" w:rsidR="00DE445C" w:rsidRPr="002914B7" w:rsidRDefault="00DE445C" w:rsidP="0097783A">
            <w:pPr>
              <w:rPr>
                <w:rFonts w:ascii="Cambria" w:hAnsi="Cambria" w:cs="Calibri"/>
                <w:color w:val="000000"/>
                <w:sz w:val="22"/>
                <w:szCs w:val="22"/>
              </w:rPr>
            </w:pPr>
            <w:r w:rsidRPr="002914B7">
              <w:rPr>
                <w:rFonts w:ascii="Cambria" w:hAnsi="Cambria" w:cs="Calibri"/>
                <w:color w:val="000000"/>
                <w:sz w:val="22"/>
                <w:szCs w:val="22"/>
              </w:rPr>
              <w:t>Frailty</w:t>
            </w:r>
          </w:p>
        </w:tc>
        <w:tc>
          <w:tcPr>
            <w:tcW w:w="1170" w:type="dxa"/>
            <w:tcBorders>
              <w:top w:val="single" w:sz="4" w:space="0" w:color="auto"/>
              <w:left w:val="single" w:sz="4" w:space="0" w:color="auto"/>
              <w:bottom w:val="single" w:sz="4" w:space="0" w:color="auto"/>
              <w:right w:val="nil"/>
            </w:tcBorders>
            <w:noWrap/>
            <w:hideMark/>
          </w:tcPr>
          <w:p w14:paraId="789366C8"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R54</w:t>
            </w:r>
          </w:p>
        </w:tc>
        <w:tc>
          <w:tcPr>
            <w:tcW w:w="1140" w:type="dxa"/>
            <w:tcBorders>
              <w:top w:val="single" w:sz="4" w:space="0" w:color="auto"/>
              <w:left w:val="nil"/>
              <w:bottom w:val="single" w:sz="4" w:space="0" w:color="auto"/>
              <w:right w:val="nil"/>
            </w:tcBorders>
            <w:noWrap/>
            <w:hideMark/>
          </w:tcPr>
          <w:p w14:paraId="49DB00F0" w14:textId="77777777" w:rsidR="00DE445C" w:rsidRPr="002914B7" w:rsidRDefault="00DE445C" w:rsidP="0097783A">
            <w:pPr>
              <w:jc w:val="center"/>
              <w:rPr>
                <w:rFonts w:ascii="Cambria" w:hAnsi="Cambria" w:cs="Calibri"/>
                <w:color w:val="000000"/>
                <w:sz w:val="22"/>
                <w:szCs w:val="22"/>
              </w:rPr>
            </w:pPr>
          </w:p>
        </w:tc>
        <w:tc>
          <w:tcPr>
            <w:tcW w:w="1140" w:type="dxa"/>
            <w:tcBorders>
              <w:top w:val="single" w:sz="4" w:space="0" w:color="auto"/>
              <w:left w:val="nil"/>
              <w:bottom w:val="single" w:sz="4" w:space="0" w:color="auto"/>
              <w:right w:val="single" w:sz="4" w:space="0" w:color="auto"/>
            </w:tcBorders>
            <w:noWrap/>
            <w:hideMark/>
          </w:tcPr>
          <w:p w14:paraId="71BFE1CF" w14:textId="77777777" w:rsidR="00DE445C" w:rsidRPr="002914B7" w:rsidRDefault="00DE445C" w:rsidP="0097783A">
            <w:pPr>
              <w:jc w:val="center"/>
              <w:rPr>
                <w:rFonts w:ascii="Cambria" w:hAnsi="Cambria"/>
                <w:sz w:val="22"/>
                <w:szCs w:val="22"/>
              </w:rPr>
            </w:pPr>
          </w:p>
        </w:tc>
        <w:tc>
          <w:tcPr>
            <w:tcW w:w="1080" w:type="dxa"/>
            <w:tcBorders>
              <w:top w:val="single" w:sz="4" w:space="0" w:color="auto"/>
              <w:left w:val="single" w:sz="4" w:space="0" w:color="auto"/>
              <w:bottom w:val="single" w:sz="4" w:space="0" w:color="auto"/>
              <w:right w:val="nil"/>
            </w:tcBorders>
            <w:noWrap/>
            <w:hideMark/>
          </w:tcPr>
          <w:p w14:paraId="6946AE3E"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797</w:t>
            </w:r>
          </w:p>
        </w:tc>
        <w:tc>
          <w:tcPr>
            <w:tcW w:w="1170" w:type="dxa"/>
            <w:tcBorders>
              <w:top w:val="single" w:sz="4" w:space="0" w:color="auto"/>
              <w:left w:val="nil"/>
              <w:bottom w:val="single" w:sz="4" w:space="0" w:color="auto"/>
              <w:right w:val="nil"/>
            </w:tcBorders>
            <w:noWrap/>
            <w:hideMark/>
          </w:tcPr>
          <w:p w14:paraId="57977E07" w14:textId="77777777" w:rsidR="00DE445C" w:rsidRPr="002914B7" w:rsidRDefault="00DE445C" w:rsidP="0097783A">
            <w:pPr>
              <w:jc w:val="center"/>
              <w:rPr>
                <w:rFonts w:ascii="Cambria" w:hAnsi="Cambria" w:cs="Calibri"/>
                <w:color w:val="000000"/>
                <w:sz w:val="22"/>
                <w:szCs w:val="22"/>
              </w:rPr>
            </w:pPr>
          </w:p>
        </w:tc>
        <w:tc>
          <w:tcPr>
            <w:tcW w:w="1000" w:type="dxa"/>
            <w:tcBorders>
              <w:top w:val="single" w:sz="4" w:space="0" w:color="auto"/>
              <w:left w:val="nil"/>
              <w:bottom w:val="single" w:sz="4" w:space="0" w:color="auto"/>
              <w:right w:val="single" w:sz="4" w:space="0" w:color="auto"/>
            </w:tcBorders>
            <w:noWrap/>
            <w:hideMark/>
          </w:tcPr>
          <w:p w14:paraId="69CAB5E5" w14:textId="77777777" w:rsidR="00DE445C" w:rsidRPr="002914B7" w:rsidRDefault="00DE445C" w:rsidP="0097783A">
            <w:pPr>
              <w:jc w:val="center"/>
              <w:rPr>
                <w:rFonts w:ascii="Cambria" w:hAnsi="Cambria"/>
                <w:sz w:val="22"/>
                <w:szCs w:val="22"/>
              </w:rPr>
            </w:pPr>
          </w:p>
        </w:tc>
      </w:tr>
      <w:tr w:rsidR="00DE445C" w:rsidRPr="002914B7" w14:paraId="7A2F20E7" w14:textId="77777777" w:rsidTr="0030576C">
        <w:trPr>
          <w:trHeight w:val="320"/>
        </w:trPr>
        <w:tc>
          <w:tcPr>
            <w:tcW w:w="3955" w:type="dxa"/>
            <w:tcBorders>
              <w:right w:val="single" w:sz="4" w:space="0" w:color="auto"/>
            </w:tcBorders>
            <w:noWrap/>
            <w:hideMark/>
          </w:tcPr>
          <w:p w14:paraId="4346C7EF" w14:textId="37DD17C5" w:rsidR="00DE445C" w:rsidRPr="002914B7" w:rsidRDefault="00DE445C" w:rsidP="0097783A">
            <w:pPr>
              <w:rPr>
                <w:rFonts w:ascii="Cambria" w:hAnsi="Cambria" w:cs="Calibri"/>
                <w:color w:val="000000"/>
                <w:sz w:val="22"/>
                <w:szCs w:val="22"/>
              </w:rPr>
            </w:pPr>
            <w:r w:rsidRPr="002914B7">
              <w:rPr>
                <w:rFonts w:ascii="Cambria" w:hAnsi="Cambria" w:cs="Calibri"/>
                <w:color w:val="000000"/>
                <w:sz w:val="22"/>
                <w:szCs w:val="22"/>
              </w:rPr>
              <w:t>Low body mass index</w:t>
            </w:r>
            <w:r w:rsidR="00982BAD" w:rsidRPr="002914B7">
              <w:rPr>
                <w:rFonts w:ascii="Cambria" w:hAnsi="Cambria" w:cs="Calibri"/>
                <w:color w:val="000000"/>
                <w:sz w:val="22"/>
                <w:szCs w:val="22"/>
              </w:rPr>
              <w:t xml:space="preserve"> (&lt;</w:t>
            </w:r>
            <w:r w:rsidR="001D2C6A" w:rsidRPr="002914B7">
              <w:rPr>
                <w:rFonts w:ascii="Cambria" w:hAnsi="Cambria" w:cs="Calibri"/>
                <w:color w:val="000000"/>
                <w:sz w:val="22"/>
                <w:szCs w:val="22"/>
              </w:rPr>
              <w:t>20</w:t>
            </w:r>
            <w:r w:rsidR="00982BAD" w:rsidRPr="002914B7">
              <w:rPr>
                <w:rFonts w:ascii="Cambria" w:hAnsi="Cambria" w:cs="Calibri"/>
                <w:color w:val="000000"/>
                <w:sz w:val="22"/>
                <w:szCs w:val="22"/>
              </w:rPr>
              <w:t>)</w:t>
            </w:r>
          </w:p>
        </w:tc>
        <w:tc>
          <w:tcPr>
            <w:tcW w:w="1170" w:type="dxa"/>
            <w:tcBorders>
              <w:top w:val="single" w:sz="4" w:space="0" w:color="auto"/>
              <w:left w:val="single" w:sz="4" w:space="0" w:color="auto"/>
              <w:bottom w:val="single" w:sz="4" w:space="0" w:color="auto"/>
              <w:right w:val="nil"/>
            </w:tcBorders>
            <w:noWrap/>
            <w:hideMark/>
          </w:tcPr>
          <w:p w14:paraId="0D70F345" w14:textId="0CDBD181"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Z68</w:t>
            </w:r>
            <w:r w:rsidR="001D2C6A" w:rsidRPr="002914B7">
              <w:rPr>
                <w:rFonts w:ascii="Cambria" w:hAnsi="Cambria" w:cs="Calibri"/>
                <w:color w:val="000000"/>
                <w:sz w:val="22"/>
                <w:szCs w:val="22"/>
              </w:rPr>
              <w:t>.</w:t>
            </w:r>
            <w:r w:rsidRPr="002914B7">
              <w:rPr>
                <w:rFonts w:ascii="Cambria" w:hAnsi="Cambria" w:cs="Calibri"/>
                <w:color w:val="000000"/>
                <w:sz w:val="22"/>
                <w:szCs w:val="22"/>
              </w:rPr>
              <w:t>1</w:t>
            </w:r>
          </w:p>
        </w:tc>
        <w:tc>
          <w:tcPr>
            <w:tcW w:w="1140" w:type="dxa"/>
            <w:tcBorders>
              <w:top w:val="single" w:sz="4" w:space="0" w:color="auto"/>
              <w:left w:val="nil"/>
              <w:bottom w:val="single" w:sz="4" w:space="0" w:color="auto"/>
              <w:right w:val="nil"/>
            </w:tcBorders>
            <w:noWrap/>
            <w:hideMark/>
          </w:tcPr>
          <w:p w14:paraId="41315091" w14:textId="77777777" w:rsidR="00DE445C" w:rsidRPr="002914B7" w:rsidRDefault="00DE445C" w:rsidP="0097783A">
            <w:pPr>
              <w:jc w:val="center"/>
              <w:rPr>
                <w:rFonts w:ascii="Cambria" w:hAnsi="Cambria" w:cs="Calibri"/>
                <w:color w:val="000000"/>
                <w:sz w:val="22"/>
                <w:szCs w:val="22"/>
              </w:rPr>
            </w:pPr>
          </w:p>
        </w:tc>
        <w:tc>
          <w:tcPr>
            <w:tcW w:w="1140" w:type="dxa"/>
            <w:tcBorders>
              <w:top w:val="single" w:sz="4" w:space="0" w:color="auto"/>
              <w:left w:val="nil"/>
              <w:bottom w:val="single" w:sz="4" w:space="0" w:color="auto"/>
              <w:right w:val="single" w:sz="4" w:space="0" w:color="auto"/>
            </w:tcBorders>
            <w:noWrap/>
            <w:hideMark/>
          </w:tcPr>
          <w:p w14:paraId="1BECB4DA" w14:textId="77777777" w:rsidR="00DE445C" w:rsidRPr="002914B7" w:rsidRDefault="00DE445C" w:rsidP="0097783A">
            <w:pPr>
              <w:jc w:val="center"/>
              <w:rPr>
                <w:rFonts w:ascii="Cambria" w:hAnsi="Cambria"/>
                <w:sz w:val="22"/>
                <w:szCs w:val="22"/>
              </w:rPr>
            </w:pPr>
          </w:p>
        </w:tc>
        <w:tc>
          <w:tcPr>
            <w:tcW w:w="1080" w:type="dxa"/>
            <w:tcBorders>
              <w:top w:val="single" w:sz="4" w:space="0" w:color="auto"/>
              <w:left w:val="single" w:sz="4" w:space="0" w:color="auto"/>
              <w:bottom w:val="single" w:sz="4" w:space="0" w:color="auto"/>
              <w:right w:val="nil"/>
            </w:tcBorders>
            <w:noWrap/>
            <w:hideMark/>
          </w:tcPr>
          <w:p w14:paraId="62E2D16E" w14:textId="1FEED0FC"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V85</w:t>
            </w:r>
            <w:r w:rsidR="00982BAD" w:rsidRPr="002914B7">
              <w:rPr>
                <w:rFonts w:ascii="Cambria" w:hAnsi="Cambria" w:cs="Calibri"/>
                <w:color w:val="000000"/>
                <w:sz w:val="22"/>
                <w:szCs w:val="22"/>
              </w:rPr>
              <w:t>.</w:t>
            </w:r>
            <w:r w:rsidRPr="002914B7">
              <w:rPr>
                <w:rFonts w:ascii="Cambria" w:hAnsi="Cambria" w:cs="Calibri"/>
                <w:color w:val="000000"/>
                <w:sz w:val="22"/>
                <w:szCs w:val="22"/>
              </w:rPr>
              <w:t>0</w:t>
            </w:r>
          </w:p>
        </w:tc>
        <w:tc>
          <w:tcPr>
            <w:tcW w:w="1170" w:type="dxa"/>
            <w:tcBorders>
              <w:top w:val="single" w:sz="4" w:space="0" w:color="auto"/>
              <w:left w:val="nil"/>
              <w:bottom w:val="single" w:sz="4" w:space="0" w:color="auto"/>
              <w:right w:val="nil"/>
            </w:tcBorders>
            <w:noWrap/>
            <w:hideMark/>
          </w:tcPr>
          <w:p w14:paraId="328958AE" w14:textId="77777777" w:rsidR="00DE445C" w:rsidRPr="002914B7" w:rsidRDefault="00DE445C" w:rsidP="0097783A">
            <w:pPr>
              <w:jc w:val="center"/>
              <w:rPr>
                <w:rFonts w:ascii="Cambria" w:hAnsi="Cambria" w:cs="Calibri"/>
                <w:color w:val="000000"/>
                <w:sz w:val="22"/>
                <w:szCs w:val="22"/>
              </w:rPr>
            </w:pPr>
          </w:p>
        </w:tc>
        <w:tc>
          <w:tcPr>
            <w:tcW w:w="1000" w:type="dxa"/>
            <w:tcBorders>
              <w:top w:val="single" w:sz="4" w:space="0" w:color="auto"/>
              <w:left w:val="nil"/>
              <w:bottom w:val="single" w:sz="4" w:space="0" w:color="auto"/>
              <w:right w:val="single" w:sz="4" w:space="0" w:color="auto"/>
            </w:tcBorders>
            <w:noWrap/>
            <w:hideMark/>
          </w:tcPr>
          <w:p w14:paraId="5A1BDE61" w14:textId="77777777" w:rsidR="00DE445C" w:rsidRPr="002914B7" w:rsidRDefault="00DE445C" w:rsidP="0097783A">
            <w:pPr>
              <w:jc w:val="center"/>
              <w:rPr>
                <w:rFonts w:ascii="Cambria" w:hAnsi="Cambria"/>
                <w:sz w:val="22"/>
                <w:szCs w:val="22"/>
              </w:rPr>
            </w:pPr>
          </w:p>
        </w:tc>
      </w:tr>
      <w:tr w:rsidR="00DE445C" w:rsidRPr="002914B7" w14:paraId="1BA0B107" w14:textId="77777777" w:rsidTr="0030576C">
        <w:trPr>
          <w:trHeight w:val="320"/>
        </w:trPr>
        <w:tc>
          <w:tcPr>
            <w:tcW w:w="3955" w:type="dxa"/>
            <w:vMerge w:val="restart"/>
            <w:tcBorders>
              <w:right w:val="single" w:sz="4" w:space="0" w:color="auto"/>
            </w:tcBorders>
            <w:noWrap/>
            <w:hideMark/>
          </w:tcPr>
          <w:p w14:paraId="7D0E2CCF" w14:textId="77777777" w:rsidR="00DE445C" w:rsidRPr="002914B7" w:rsidRDefault="00DE445C" w:rsidP="0097783A">
            <w:pPr>
              <w:rPr>
                <w:rFonts w:ascii="Cambria" w:hAnsi="Cambria" w:cs="Calibri"/>
                <w:color w:val="000000"/>
                <w:sz w:val="22"/>
                <w:szCs w:val="22"/>
              </w:rPr>
            </w:pPr>
            <w:r w:rsidRPr="002914B7">
              <w:rPr>
                <w:rFonts w:ascii="Cambria" w:hAnsi="Cambria" w:cs="Calibri"/>
                <w:color w:val="000000"/>
                <w:sz w:val="22"/>
                <w:szCs w:val="22"/>
              </w:rPr>
              <w:t>New pulmonary embolism</w:t>
            </w:r>
          </w:p>
        </w:tc>
        <w:tc>
          <w:tcPr>
            <w:tcW w:w="1170" w:type="dxa"/>
            <w:tcBorders>
              <w:top w:val="single" w:sz="4" w:space="0" w:color="auto"/>
              <w:left w:val="single" w:sz="4" w:space="0" w:color="auto"/>
              <w:bottom w:val="nil"/>
              <w:right w:val="nil"/>
            </w:tcBorders>
            <w:noWrap/>
            <w:hideMark/>
          </w:tcPr>
          <w:p w14:paraId="23D9FACF" w14:textId="779CD0FD"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I26</w:t>
            </w:r>
            <w:r w:rsidR="00FF74EA" w:rsidRPr="002914B7">
              <w:rPr>
                <w:rFonts w:ascii="Cambria" w:hAnsi="Cambria" w:cs="Calibri"/>
                <w:color w:val="000000"/>
                <w:sz w:val="22"/>
                <w:szCs w:val="22"/>
              </w:rPr>
              <w:t>.</w:t>
            </w:r>
            <w:r w:rsidRPr="002914B7">
              <w:rPr>
                <w:rFonts w:ascii="Cambria" w:hAnsi="Cambria" w:cs="Calibri"/>
                <w:color w:val="000000"/>
                <w:sz w:val="22"/>
                <w:szCs w:val="22"/>
              </w:rPr>
              <w:t>01</w:t>
            </w:r>
          </w:p>
        </w:tc>
        <w:tc>
          <w:tcPr>
            <w:tcW w:w="1140" w:type="dxa"/>
            <w:tcBorders>
              <w:top w:val="single" w:sz="4" w:space="0" w:color="auto"/>
              <w:left w:val="nil"/>
              <w:bottom w:val="nil"/>
              <w:right w:val="nil"/>
            </w:tcBorders>
            <w:noWrap/>
            <w:hideMark/>
          </w:tcPr>
          <w:p w14:paraId="7C77A98B" w14:textId="560A6056"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I26</w:t>
            </w:r>
            <w:r w:rsidR="00FF74EA" w:rsidRPr="002914B7">
              <w:rPr>
                <w:rFonts w:ascii="Cambria" w:hAnsi="Cambria" w:cs="Calibri"/>
                <w:color w:val="000000"/>
                <w:sz w:val="22"/>
                <w:szCs w:val="22"/>
              </w:rPr>
              <w:t>.</w:t>
            </w:r>
            <w:r w:rsidRPr="002914B7">
              <w:rPr>
                <w:rFonts w:ascii="Cambria" w:hAnsi="Cambria" w:cs="Calibri"/>
                <w:color w:val="000000"/>
                <w:sz w:val="22"/>
                <w:szCs w:val="22"/>
              </w:rPr>
              <w:t>02</w:t>
            </w:r>
          </w:p>
        </w:tc>
        <w:tc>
          <w:tcPr>
            <w:tcW w:w="1140" w:type="dxa"/>
            <w:tcBorders>
              <w:top w:val="single" w:sz="4" w:space="0" w:color="auto"/>
              <w:left w:val="nil"/>
              <w:bottom w:val="nil"/>
              <w:right w:val="single" w:sz="4" w:space="0" w:color="auto"/>
            </w:tcBorders>
            <w:noWrap/>
            <w:hideMark/>
          </w:tcPr>
          <w:p w14:paraId="15B02B3D" w14:textId="671EA8C5"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I26</w:t>
            </w:r>
            <w:r w:rsidR="00FF74EA" w:rsidRPr="002914B7">
              <w:rPr>
                <w:rFonts w:ascii="Cambria" w:hAnsi="Cambria" w:cs="Calibri"/>
                <w:color w:val="000000"/>
                <w:sz w:val="22"/>
                <w:szCs w:val="22"/>
              </w:rPr>
              <w:t>.</w:t>
            </w:r>
            <w:r w:rsidRPr="002914B7">
              <w:rPr>
                <w:rFonts w:ascii="Cambria" w:hAnsi="Cambria" w:cs="Calibri"/>
                <w:color w:val="000000"/>
                <w:sz w:val="22"/>
                <w:szCs w:val="22"/>
              </w:rPr>
              <w:t>09</w:t>
            </w:r>
          </w:p>
        </w:tc>
        <w:tc>
          <w:tcPr>
            <w:tcW w:w="1080" w:type="dxa"/>
            <w:tcBorders>
              <w:top w:val="single" w:sz="4" w:space="0" w:color="auto"/>
              <w:left w:val="single" w:sz="4" w:space="0" w:color="auto"/>
              <w:bottom w:val="nil"/>
              <w:right w:val="nil"/>
            </w:tcBorders>
            <w:noWrap/>
            <w:hideMark/>
          </w:tcPr>
          <w:p w14:paraId="227792D0" w14:textId="6AB454F0"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415</w:t>
            </w:r>
            <w:r w:rsidR="001E6311" w:rsidRPr="002914B7">
              <w:rPr>
                <w:rFonts w:ascii="Cambria" w:hAnsi="Cambria" w:cs="Calibri"/>
                <w:color w:val="000000"/>
                <w:sz w:val="22"/>
                <w:szCs w:val="22"/>
              </w:rPr>
              <w:t>.</w:t>
            </w:r>
            <w:r w:rsidRPr="002914B7">
              <w:rPr>
                <w:rFonts w:ascii="Cambria" w:hAnsi="Cambria" w:cs="Calibri"/>
                <w:color w:val="000000"/>
                <w:sz w:val="22"/>
                <w:szCs w:val="22"/>
              </w:rPr>
              <w:t>12</w:t>
            </w:r>
          </w:p>
        </w:tc>
        <w:tc>
          <w:tcPr>
            <w:tcW w:w="1170" w:type="dxa"/>
            <w:tcBorders>
              <w:top w:val="single" w:sz="4" w:space="0" w:color="auto"/>
              <w:left w:val="nil"/>
              <w:bottom w:val="nil"/>
              <w:right w:val="nil"/>
            </w:tcBorders>
            <w:noWrap/>
            <w:hideMark/>
          </w:tcPr>
          <w:p w14:paraId="6047EC42" w14:textId="232B6F0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415</w:t>
            </w:r>
            <w:r w:rsidR="001E6311" w:rsidRPr="002914B7">
              <w:rPr>
                <w:rFonts w:ascii="Cambria" w:hAnsi="Cambria" w:cs="Calibri"/>
                <w:color w:val="000000"/>
                <w:sz w:val="22"/>
                <w:szCs w:val="22"/>
              </w:rPr>
              <w:t>.</w:t>
            </w:r>
            <w:r w:rsidRPr="002914B7">
              <w:rPr>
                <w:rFonts w:ascii="Cambria" w:hAnsi="Cambria" w:cs="Calibri"/>
                <w:color w:val="000000"/>
                <w:sz w:val="22"/>
                <w:szCs w:val="22"/>
              </w:rPr>
              <w:t>13</w:t>
            </w:r>
          </w:p>
        </w:tc>
        <w:tc>
          <w:tcPr>
            <w:tcW w:w="1000" w:type="dxa"/>
            <w:tcBorders>
              <w:top w:val="single" w:sz="4" w:space="0" w:color="auto"/>
              <w:left w:val="nil"/>
              <w:bottom w:val="nil"/>
              <w:right w:val="single" w:sz="4" w:space="0" w:color="auto"/>
            </w:tcBorders>
            <w:noWrap/>
            <w:hideMark/>
          </w:tcPr>
          <w:p w14:paraId="423F90BE" w14:textId="544F3256"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415</w:t>
            </w:r>
            <w:r w:rsidR="001E6311" w:rsidRPr="002914B7">
              <w:rPr>
                <w:rFonts w:ascii="Cambria" w:hAnsi="Cambria" w:cs="Calibri"/>
                <w:color w:val="000000"/>
                <w:sz w:val="22"/>
                <w:szCs w:val="22"/>
              </w:rPr>
              <w:t>.</w:t>
            </w:r>
            <w:r w:rsidRPr="002914B7">
              <w:rPr>
                <w:rFonts w:ascii="Cambria" w:hAnsi="Cambria" w:cs="Calibri"/>
                <w:color w:val="000000"/>
                <w:sz w:val="22"/>
                <w:szCs w:val="22"/>
              </w:rPr>
              <w:t>19</w:t>
            </w:r>
          </w:p>
        </w:tc>
      </w:tr>
      <w:tr w:rsidR="00DE445C" w:rsidRPr="002914B7" w14:paraId="46B2D704" w14:textId="77777777" w:rsidTr="0030576C">
        <w:trPr>
          <w:trHeight w:val="320"/>
        </w:trPr>
        <w:tc>
          <w:tcPr>
            <w:tcW w:w="3955" w:type="dxa"/>
            <w:vMerge/>
            <w:tcBorders>
              <w:right w:val="single" w:sz="4" w:space="0" w:color="auto"/>
            </w:tcBorders>
            <w:hideMark/>
          </w:tcPr>
          <w:p w14:paraId="7EB41183" w14:textId="77777777" w:rsidR="00DE445C" w:rsidRPr="002914B7" w:rsidRDefault="00DE445C" w:rsidP="0097783A">
            <w:pPr>
              <w:rPr>
                <w:rFonts w:ascii="Cambria" w:hAnsi="Cambria" w:cs="Calibri"/>
                <w:color w:val="000000"/>
                <w:sz w:val="22"/>
                <w:szCs w:val="22"/>
              </w:rPr>
            </w:pPr>
          </w:p>
        </w:tc>
        <w:tc>
          <w:tcPr>
            <w:tcW w:w="1170" w:type="dxa"/>
            <w:tcBorders>
              <w:top w:val="nil"/>
              <w:left w:val="single" w:sz="4" w:space="0" w:color="auto"/>
              <w:bottom w:val="nil"/>
              <w:right w:val="nil"/>
            </w:tcBorders>
            <w:noWrap/>
            <w:hideMark/>
          </w:tcPr>
          <w:p w14:paraId="5D10C2BA" w14:textId="1E3D6C21"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I26</w:t>
            </w:r>
            <w:r w:rsidR="00FF74EA" w:rsidRPr="002914B7">
              <w:rPr>
                <w:rFonts w:ascii="Cambria" w:hAnsi="Cambria" w:cs="Calibri"/>
                <w:color w:val="000000"/>
                <w:sz w:val="22"/>
                <w:szCs w:val="22"/>
              </w:rPr>
              <w:t>.</w:t>
            </w:r>
            <w:r w:rsidRPr="002914B7">
              <w:rPr>
                <w:rFonts w:ascii="Cambria" w:hAnsi="Cambria" w:cs="Calibri"/>
                <w:color w:val="000000"/>
                <w:sz w:val="22"/>
                <w:szCs w:val="22"/>
              </w:rPr>
              <w:t>90</w:t>
            </w:r>
          </w:p>
        </w:tc>
        <w:tc>
          <w:tcPr>
            <w:tcW w:w="1140" w:type="dxa"/>
            <w:tcBorders>
              <w:top w:val="nil"/>
              <w:left w:val="nil"/>
              <w:bottom w:val="nil"/>
              <w:right w:val="nil"/>
            </w:tcBorders>
            <w:noWrap/>
            <w:hideMark/>
          </w:tcPr>
          <w:p w14:paraId="670B4863" w14:textId="3569EA4E"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I26</w:t>
            </w:r>
            <w:r w:rsidR="00FF74EA" w:rsidRPr="002914B7">
              <w:rPr>
                <w:rFonts w:ascii="Cambria" w:hAnsi="Cambria" w:cs="Calibri"/>
                <w:color w:val="000000"/>
                <w:sz w:val="22"/>
                <w:szCs w:val="22"/>
              </w:rPr>
              <w:t>.</w:t>
            </w:r>
            <w:r w:rsidRPr="002914B7">
              <w:rPr>
                <w:rFonts w:ascii="Cambria" w:hAnsi="Cambria" w:cs="Calibri"/>
                <w:color w:val="000000"/>
                <w:sz w:val="22"/>
                <w:szCs w:val="22"/>
              </w:rPr>
              <w:t>92</w:t>
            </w:r>
          </w:p>
        </w:tc>
        <w:tc>
          <w:tcPr>
            <w:tcW w:w="1140" w:type="dxa"/>
            <w:tcBorders>
              <w:top w:val="nil"/>
              <w:left w:val="nil"/>
              <w:bottom w:val="nil"/>
              <w:right w:val="single" w:sz="4" w:space="0" w:color="auto"/>
            </w:tcBorders>
            <w:noWrap/>
            <w:hideMark/>
          </w:tcPr>
          <w:p w14:paraId="36E4F09B" w14:textId="3B4E94A4"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I26</w:t>
            </w:r>
            <w:r w:rsidR="00FF74EA" w:rsidRPr="002914B7">
              <w:rPr>
                <w:rFonts w:ascii="Cambria" w:hAnsi="Cambria" w:cs="Calibri"/>
                <w:color w:val="000000"/>
                <w:sz w:val="22"/>
                <w:szCs w:val="22"/>
              </w:rPr>
              <w:t>.</w:t>
            </w:r>
            <w:r w:rsidRPr="002914B7">
              <w:rPr>
                <w:rFonts w:ascii="Cambria" w:hAnsi="Cambria" w:cs="Calibri"/>
                <w:color w:val="000000"/>
                <w:sz w:val="22"/>
                <w:szCs w:val="22"/>
              </w:rPr>
              <w:t>93</w:t>
            </w:r>
          </w:p>
        </w:tc>
        <w:tc>
          <w:tcPr>
            <w:tcW w:w="1080" w:type="dxa"/>
            <w:tcBorders>
              <w:top w:val="nil"/>
              <w:left w:val="single" w:sz="4" w:space="0" w:color="auto"/>
              <w:bottom w:val="nil"/>
              <w:right w:val="nil"/>
            </w:tcBorders>
            <w:noWrap/>
            <w:hideMark/>
          </w:tcPr>
          <w:p w14:paraId="07EF40B4" w14:textId="77777777" w:rsidR="00DE445C" w:rsidRPr="002914B7" w:rsidRDefault="00DE445C" w:rsidP="0097783A">
            <w:pPr>
              <w:jc w:val="center"/>
              <w:rPr>
                <w:rFonts w:ascii="Cambria" w:hAnsi="Cambria" w:cs="Calibri"/>
                <w:color w:val="000000"/>
                <w:sz w:val="22"/>
                <w:szCs w:val="22"/>
              </w:rPr>
            </w:pPr>
          </w:p>
        </w:tc>
        <w:tc>
          <w:tcPr>
            <w:tcW w:w="1170" w:type="dxa"/>
            <w:tcBorders>
              <w:top w:val="nil"/>
              <w:left w:val="nil"/>
              <w:bottom w:val="nil"/>
              <w:right w:val="nil"/>
            </w:tcBorders>
            <w:noWrap/>
            <w:hideMark/>
          </w:tcPr>
          <w:p w14:paraId="0091FD6E" w14:textId="77777777" w:rsidR="00DE445C" w:rsidRPr="002914B7" w:rsidRDefault="00DE445C" w:rsidP="0097783A">
            <w:pPr>
              <w:jc w:val="center"/>
              <w:rPr>
                <w:rFonts w:ascii="Cambria" w:hAnsi="Cambria"/>
                <w:sz w:val="22"/>
                <w:szCs w:val="22"/>
              </w:rPr>
            </w:pPr>
          </w:p>
        </w:tc>
        <w:tc>
          <w:tcPr>
            <w:tcW w:w="1000" w:type="dxa"/>
            <w:tcBorders>
              <w:top w:val="nil"/>
              <w:left w:val="nil"/>
              <w:bottom w:val="nil"/>
              <w:right w:val="single" w:sz="4" w:space="0" w:color="auto"/>
            </w:tcBorders>
            <w:noWrap/>
            <w:hideMark/>
          </w:tcPr>
          <w:p w14:paraId="7BB415BC" w14:textId="77777777" w:rsidR="00DE445C" w:rsidRPr="002914B7" w:rsidRDefault="00DE445C" w:rsidP="0097783A">
            <w:pPr>
              <w:jc w:val="center"/>
              <w:rPr>
                <w:rFonts w:ascii="Cambria" w:hAnsi="Cambria"/>
                <w:sz w:val="22"/>
                <w:szCs w:val="22"/>
              </w:rPr>
            </w:pPr>
          </w:p>
        </w:tc>
      </w:tr>
      <w:tr w:rsidR="00DE445C" w:rsidRPr="002914B7" w14:paraId="5F2C724C" w14:textId="77777777" w:rsidTr="0030576C">
        <w:trPr>
          <w:trHeight w:val="320"/>
        </w:trPr>
        <w:tc>
          <w:tcPr>
            <w:tcW w:w="3955" w:type="dxa"/>
            <w:vMerge/>
            <w:tcBorders>
              <w:right w:val="single" w:sz="4" w:space="0" w:color="auto"/>
            </w:tcBorders>
            <w:hideMark/>
          </w:tcPr>
          <w:p w14:paraId="55EF9449" w14:textId="77777777" w:rsidR="00DE445C" w:rsidRPr="002914B7" w:rsidRDefault="00DE445C" w:rsidP="0097783A">
            <w:pPr>
              <w:rPr>
                <w:rFonts w:ascii="Cambria" w:hAnsi="Cambria" w:cs="Calibri"/>
                <w:color w:val="000000"/>
                <w:sz w:val="22"/>
                <w:szCs w:val="22"/>
              </w:rPr>
            </w:pPr>
          </w:p>
        </w:tc>
        <w:tc>
          <w:tcPr>
            <w:tcW w:w="1170" w:type="dxa"/>
            <w:tcBorders>
              <w:top w:val="nil"/>
              <w:left w:val="single" w:sz="4" w:space="0" w:color="auto"/>
              <w:bottom w:val="single" w:sz="4" w:space="0" w:color="auto"/>
              <w:right w:val="nil"/>
            </w:tcBorders>
            <w:noWrap/>
            <w:hideMark/>
          </w:tcPr>
          <w:p w14:paraId="63189A92" w14:textId="50A93D68"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I26</w:t>
            </w:r>
            <w:r w:rsidR="00FF74EA" w:rsidRPr="002914B7">
              <w:rPr>
                <w:rFonts w:ascii="Cambria" w:hAnsi="Cambria" w:cs="Calibri"/>
                <w:color w:val="000000"/>
                <w:sz w:val="22"/>
                <w:szCs w:val="22"/>
              </w:rPr>
              <w:t>.</w:t>
            </w:r>
            <w:r w:rsidRPr="002914B7">
              <w:rPr>
                <w:rFonts w:ascii="Cambria" w:hAnsi="Cambria" w:cs="Calibri"/>
                <w:color w:val="000000"/>
                <w:sz w:val="22"/>
                <w:szCs w:val="22"/>
              </w:rPr>
              <w:t>94</w:t>
            </w:r>
          </w:p>
        </w:tc>
        <w:tc>
          <w:tcPr>
            <w:tcW w:w="1140" w:type="dxa"/>
            <w:tcBorders>
              <w:top w:val="nil"/>
              <w:left w:val="nil"/>
              <w:bottom w:val="single" w:sz="4" w:space="0" w:color="auto"/>
              <w:right w:val="nil"/>
            </w:tcBorders>
            <w:noWrap/>
            <w:hideMark/>
          </w:tcPr>
          <w:p w14:paraId="41EEBC04" w14:textId="07A592DB"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I26</w:t>
            </w:r>
            <w:r w:rsidR="00FF74EA" w:rsidRPr="002914B7">
              <w:rPr>
                <w:rFonts w:ascii="Cambria" w:hAnsi="Cambria" w:cs="Calibri"/>
                <w:color w:val="000000"/>
                <w:sz w:val="22"/>
                <w:szCs w:val="22"/>
              </w:rPr>
              <w:t>.</w:t>
            </w:r>
            <w:r w:rsidRPr="002914B7">
              <w:rPr>
                <w:rFonts w:ascii="Cambria" w:hAnsi="Cambria" w:cs="Calibri"/>
                <w:color w:val="000000"/>
                <w:sz w:val="22"/>
                <w:szCs w:val="22"/>
              </w:rPr>
              <w:t>99</w:t>
            </w:r>
          </w:p>
        </w:tc>
        <w:tc>
          <w:tcPr>
            <w:tcW w:w="1140" w:type="dxa"/>
            <w:tcBorders>
              <w:top w:val="nil"/>
              <w:left w:val="nil"/>
              <w:bottom w:val="single" w:sz="4" w:space="0" w:color="auto"/>
              <w:right w:val="single" w:sz="4" w:space="0" w:color="auto"/>
            </w:tcBorders>
            <w:noWrap/>
            <w:hideMark/>
          </w:tcPr>
          <w:p w14:paraId="7EAFAB48" w14:textId="77777777" w:rsidR="00DE445C" w:rsidRPr="002914B7" w:rsidRDefault="00DE445C" w:rsidP="0097783A">
            <w:pPr>
              <w:jc w:val="center"/>
              <w:rPr>
                <w:rFonts w:ascii="Cambria" w:hAnsi="Cambria" w:cs="Calibri"/>
                <w:color w:val="000000"/>
                <w:sz w:val="22"/>
                <w:szCs w:val="22"/>
              </w:rPr>
            </w:pPr>
          </w:p>
        </w:tc>
        <w:tc>
          <w:tcPr>
            <w:tcW w:w="1080" w:type="dxa"/>
            <w:tcBorders>
              <w:top w:val="nil"/>
              <w:left w:val="single" w:sz="4" w:space="0" w:color="auto"/>
              <w:bottom w:val="single" w:sz="4" w:space="0" w:color="auto"/>
              <w:right w:val="nil"/>
            </w:tcBorders>
            <w:noWrap/>
            <w:hideMark/>
          </w:tcPr>
          <w:p w14:paraId="344AF473" w14:textId="77777777" w:rsidR="00DE445C" w:rsidRPr="002914B7" w:rsidRDefault="00DE445C" w:rsidP="0097783A">
            <w:pPr>
              <w:jc w:val="center"/>
              <w:rPr>
                <w:rFonts w:ascii="Cambria" w:hAnsi="Cambria"/>
                <w:sz w:val="22"/>
                <w:szCs w:val="22"/>
              </w:rPr>
            </w:pPr>
          </w:p>
        </w:tc>
        <w:tc>
          <w:tcPr>
            <w:tcW w:w="1170" w:type="dxa"/>
            <w:tcBorders>
              <w:top w:val="nil"/>
              <w:left w:val="nil"/>
              <w:bottom w:val="single" w:sz="4" w:space="0" w:color="auto"/>
              <w:right w:val="nil"/>
            </w:tcBorders>
            <w:noWrap/>
            <w:hideMark/>
          </w:tcPr>
          <w:p w14:paraId="3A90AD07" w14:textId="77777777" w:rsidR="00DE445C" w:rsidRPr="002914B7" w:rsidRDefault="00DE445C" w:rsidP="0097783A">
            <w:pPr>
              <w:jc w:val="center"/>
              <w:rPr>
                <w:rFonts w:ascii="Cambria" w:hAnsi="Cambria"/>
                <w:sz w:val="22"/>
                <w:szCs w:val="22"/>
              </w:rPr>
            </w:pPr>
          </w:p>
        </w:tc>
        <w:tc>
          <w:tcPr>
            <w:tcW w:w="1000" w:type="dxa"/>
            <w:tcBorders>
              <w:top w:val="nil"/>
              <w:left w:val="nil"/>
              <w:bottom w:val="single" w:sz="4" w:space="0" w:color="auto"/>
              <w:right w:val="single" w:sz="4" w:space="0" w:color="auto"/>
            </w:tcBorders>
            <w:noWrap/>
            <w:hideMark/>
          </w:tcPr>
          <w:p w14:paraId="5B4AC9CC" w14:textId="77777777" w:rsidR="00DE445C" w:rsidRPr="002914B7" w:rsidRDefault="00DE445C" w:rsidP="0097783A">
            <w:pPr>
              <w:jc w:val="center"/>
              <w:rPr>
                <w:rFonts w:ascii="Cambria" w:hAnsi="Cambria"/>
                <w:sz w:val="22"/>
                <w:szCs w:val="22"/>
              </w:rPr>
            </w:pPr>
          </w:p>
        </w:tc>
      </w:tr>
      <w:tr w:rsidR="00DE445C" w:rsidRPr="002914B7" w14:paraId="1949E4C5" w14:textId="77777777" w:rsidTr="0030576C">
        <w:trPr>
          <w:trHeight w:val="320"/>
        </w:trPr>
        <w:tc>
          <w:tcPr>
            <w:tcW w:w="3955" w:type="dxa"/>
            <w:vMerge w:val="restart"/>
            <w:tcBorders>
              <w:right w:val="single" w:sz="4" w:space="0" w:color="auto"/>
            </w:tcBorders>
            <w:noWrap/>
            <w:hideMark/>
          </w:tcPr>
          <w:p w14:paraId="3B0723E3" w14:textId="77777777" w:rsidR="00DE445C" w:rsidRPr="002914B7" w:rsidRDefault="00DE445C" w:rsidP="0097783A">
            <w:pPr>
              <w:rPr>
                <w:rFonts w:ascii="Cambria" w:hAnsi="Cambria" w:cs="Calibri"/>
                <w:color w:val="000000"/>
                <w:sz w:val="22"/>
                <w:szCs w:val="22"/>
              </w:rPr>
            </w:pPr>
            <w:bookmarkStart w:id="0" w:name="_GoBack"/>
            <w:bookmarkEnd w:id="0"/>
            <w:r w:rsidRPr="002914B7">
              <w:rPr>
                <w:rFonts w:ascii="Cambria" w:hAnsi="Cambria" w:cs="Calibri"/>
                <w:color w:val="000000"/>
                <w:sz w:val="22"/>
                <w:szCs w:val="22"/>
              </w:rPr>
              <w:t>Any history of lung transplant</w:t>
            </w:r>
          </w:p>
        </w:tc>
        <w:tc>
          <w:tcPr>
            <w:tcW w:w="1170" w:type="dxa"/>
            <w:tcBorders>
              <w:top w:val="single" w:sz="4" w:space="0" w:color="auto"/>
              <w:left w:val="single" w:sz="4" w:space="0" w:color="auto"/>
              <w:bottom w:val="nil"/>
              <w:right w:val="nil"/>
            </w:tcBorders>
            <w:noWrap/>
            <w:hideMark/>
          </w:tcPr>
          <w:p w14:paraId="1BF8899E" w14:textId="0AFB82DF"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Z94</w:t>
            </w:r>
            <w:r w:rsidR="009F5625" w:rsidRPr="002914B7">
              <w:rPr>
                <w:rFonts w:ascii="Cambria" w:hAnsi="Cambria" w:cs="Calibri"/>
                <w:color w:val="000000"/>
                <w:sz w:val="22"/>
                <w:szCs w:val="22"/>
              </w:rPr>
              <w:t>.</w:t>
            </w:r>
            <w:r w:rsidRPr="002914B7">
              <w:rPr>
                <w:rFonts w:ascii="Cambria" w:hAnsi="Cambria" w:cs="Calibri"/>
                <w:color w:val="000000"/>
                <w:sz w:val="22"/>
                <w:szCs w:val="22"/>
              </w:rPr>
              <w:t>2</w:t>
            </w:r>
          </w:p>
        </w:tc>
        <w:tc>
          <w:tcPr>
            <w:tcW w:w="1140" w:type="dxa"/>
            <w:tcBorders>
              <w:top w:val="single" w:sz="4" w:space="0" w:color="auto"/>
              <w:left w:val="nil"/>
              <w:bottom w:val="nil"/>
              <w:right w:val="nil"/>
            </w:tcBorders>
            <w:noWrap/>
            <w:hideMark/>
          </w:tcPr>
          <w:p w14:paraId="28C4372F" w14:textId="6DD866B9"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Z94</w:t>
            </w:r>
            <w:r w:rsidR="009F5625" w:rsidRPr="002914B7">
              <w:rPr>
                <w:rFonts w:ascii="Cambria" w:hAnsi="Cambria" w:cs="Calibri"/>
                <w:color w:val="000000"/>
                <w:sz w:val="22"/>
                <w:szCs w:val="22"/>
              </w:rPr>
              <w:t>.</w:t>
            </w:r>
            <w:r w:rsidRPr="002914B7">
              <w:rPr>
                <w:rFonts w:ascii="Cambria" w:hAnsi="Cambria" w:cs="Calibri"/>
                <w:color w:val="000000"/>
                <w:sz w:val="22"/>
                <w:szCs w:val="22"/>
              </w:rPr>
              <w:t>3</w:t>
            </w:r>
          </w:p>
        </w:tc>
        <w:tc>
          <w:tcPr>
            <w:tcW w:w="1140" w:type="dxa"/>
            <w:tcBorders>
              <w:top w:val="single" w:sz="4" w:space="0" w:color="auto"/>
              <w:left w:val="nil"/>
              <w:bottom w:val="nil"/>
              <w:right w:val="single" w:sz="4" w:space="0" w:color="auto"/>
            </w:tcBorders>
            <w:noWrap/>
            <w:hideMark/>
          </w:tcPr>
          <w:p w14:paraId="0A85D62D" w14:textId="21E9AC83"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Z48</w:t>
            </w:r>
            <w:r w:rsidR="009F5625" w:rsidRPr="002914B7">
              <w:rPr>
                <w:rFonts w:ascii="Cambria" w:hAnsi="Cambria" w:cs="Calibri"/>
                <w:color w:val="000000"/>
                <w:sz w:val="22"/>
                <w:szCs w:val="22"/>
              </w:rPr>
              <w:t>.</w:t>
            </w:r>
            <w:r w:rsidRPr="002914B7">
              <w:rPr>
                <w:rFonts w:ascii="Cambria" w:hAnsi="Cambria" w:cs="Calibri"/>
                <w:color w:val="000000"/>
                <w:sz w:val="22"/>
                <w:szCs w:val="22"/>
              </w:rPr>
              <w:t>24</w:t>
            </w:r>
          </w:p>
        </w:tc>
        <w:tc>
          <w:tcPr>
            <w:tcW w:w="1080" w:type="dxa"/>
            <w:tcBorders>
              <w:top w:val="single" w:sz="4" w:space="0" w:color="auto"/>
              <w:left w:val="single" w:sz="4" w:space="0" w:color="auto"/>
              <w:bottom w:val="nil"/>
              <w:right w:val="nil"/>
            </w:tcBorders>
            <w:noWrap/>
            <w:hideMark/>
          </w:tcPr>
          <w:p w14:paraId="4B76367E" w14:textId="65E617A0"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V42</w:t>
            </w:r>
            <w:r w:rsidR="009F5625" w:rsidRPr="002914B7">
              <w:rPr>
                <w:rFonts w:ascii="Cambria" w:hAnsi="Cambria" w:cs="Calibri"/>
                <w:color w:val="000000"/>
                <w:sz w:val="22"/>
                <w:szCs w:val="22"/>
              </w:rPr>
              <w:t>.</w:t>
            </w:r>
            <w:r w:rsidRPr="002914B7">
              <w:rPr>
                <w:rFonts w:ascii="Cambria" w:hAnsi="Cambria" w:cs="Calibri"/>
                <w:color w:val="000000"/>
                <w:sz w:val="22"/>
                <w:szCs w:val="22"/>
              </w:rPr>
              <w:t>6</w:t>
            </w:r>
          </w:p>
        </w:tc>
        <w:tc>
          <w:tcPr>
            <w:tcW w:w="1170" w:type="dxa"/>
            <w:tcBorders>
              <w:top w:val="single" w:sz="4" w:space="0" w:color="auto"/>
              <w:left w:val="nil"/>
              <w:bottom w:val="nil"/>
              <w:right w:val="nil"/>
            </w:tcBorders>
            <w:noWrap/>
            <w:hideMark/>
          </w:tcPr>
          <w:p w14:paraId="111557D1" w14:textId="77777777" w:rsidR="00DE445C" w:rsidRPr="002914B7" w:rsidRDefault="00DE445C" w:rsidP="0097783A">
            <w:pPr>
              <w:jc w:val="center"/>
              <w:rPr>
                <w:rFonts w:ascii="Cambria" w:hAnsi="Cambria" w:cs="Calibri"/>
                <w:color w:val="000000"/>
                <w:sz w:val="22"/>
                <w:szCs w:val="22"/>
              </w:rPr>
            </w:pPr>
          </w:p>
        </w:tc>
        <w:tc>
          <w:tcPr>
            <w:tcW w:w="1000" w:type="dxa"/>
            <w:tcBorders>
              <w:top w:val="single" w:sz="4" w:space="0" w:color="auto"/>
              <w:left w:val="nil"/>
              <w:bottom w:val="nil"/>
              <w:right w:val="single" w:sz="4" w:space="0" w:color="auto"/>
            </w:tcBorders>
            <w:noWrap/>
            <w:hideMark/>
          </w:tcPr>
          <w:p w14:paraId="7AD6B0CF" w14:textId="77777777" w:rsidR="00DE445C" w:rsidRPr="002914B7" w:rsidRDefault="00DE445C" w:rsidP="0097783A">
            <w:pPr>
              <w:jc w:val="center"/>
              <w:rPr>
                <w:rFonts w:ascii="Cambria" w:hAnsi="Cambria"/>
                <w:sz w:val="22"/>
                <w:szCs w:val="22"/>
              </w:rPr>
            </w:pPr>
          </w:p>
        </w:tc>
      </w:tr>
      <w:tr w:rsidR="00DE445C" w:rsidRPr="002914B7" w14:paraId="30EC6802" w14:textId="77777777" w:rsidTr="0030576C">
        <w:trPr>
          <w:trHeight w:val="320"/>
        </w:trPr>
        <w:tc>
          <w:tcPr>
            <w:tcW w:w="3955" w:type="dxa"/>
            <w:vMerge/>
            <w:tcBorders>
              <w:right w:val="single" w:sz="4" w:space="0" w:color="auto"/>
            </w:tcBorders>
            <w:hideMark/>
          </w:tcPr>
          <w:p w14:paraId="42DA1EE0" w14:textId="77777777" w:rsidR="00DE445C" w:rsidRPr="002914B7" w:rsidRDefault="00DE445C" w:rsidP="0097783A">
            <w:pPr>
              <w:rPr>
                <w:rFonts w:ascii="Cambria" w:hAnsi="Cambria" w:cs="Calibri"/>
                <w:color w:val="000000"/>
                <w:sz w:val="22"/>
                <w:szCs w:val="22"/>
              </w:rPr>
            </w:pPr>
          </w:p>
        </w:tc>
        <w:tc>
          <w:tcPr>
            <w:tcW w:w="1170" w:type="dxa"/>
            <w:tcBorders>
              <w:top w:val="nil"/>
              <w:left w:val="single" w:sz="4" w:space="0" w:color="auto"/>
              <w:bottom w:val="single" w:sz="4" w:space="0" w:color="auto"/>
              <w:right w:val="nil"/>
            </w:tcBorders>
            <w:noWrap/>
            <w:hideMark/>
          </w:tcPr>
          <w:p w14:paraId="44DF51E3" w14:textId="1C8BE73F"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Z48</w:t>
            </w:r>
            <w:r w:rsidR="009F5625" w:rsidRPr="002914B7">
              <w:rPr>
                <w:rFonts w:ascii="Cambria" w:hAnsi="Cambria" w:cs="Calibri"/>
                <w:color w:val="000000"/>
                <w:sz w:val="22"/>
                <w:szCs w:val="22"/>
              </w:rPr>
              <w:t>.</w:t>
            </w:r>
            <w:r w:rsidRPr="002914B7">
              <w:rPr>
                <w:rFonts w:ascii="Cambria" w:hAnsi="Cambria" w:cs="Calibri"/>
                <w:color w:val="000000"/>
                <w:sz w:val="22"/>
                <w:szCs w:val="22"/>
              </w:rPr>
              <w:t>280</w:t>
            </w:r>
          </w:p>
        </w:tc>
        <w:tc>
          <w:tcPr>
            <w:tcW w:w="1140" w:type="dxa"/>
            <w:tcBorders>
              <w:top w:val="nil"/>
              <w:left w:val="nil"/>
              <w:bottom w:val="single" w:sz="4" w:space="0" w:color="auto"/>
              <w:right w:val="nil"/>
            </w:tcBorders>
            <w:noWrap/>
            <w:hideMark/>
          </w:tcPr>
          <w:p w14:paraId="46555B7D" w14:textId="77777777" w:rsidR="00DE445C" w:rsidRPr="002914B7" w:rsidRDefault="00DE445C" w:rsidP="0097783A">
            <w:pPr>
              <w:jc w:val="center"/>
              <w:rPr>
                <w:rFonts w:ascii="Cambria" w:hAnsi="Cambria" w:cs="Calibri"/>
                <w:color w:val="000000"/>
                <w:sz w:val="22"/>
                <w:szCs w:val="22"/>
              </w:rPr>
            </w:pPr>
          </w:p>
        </w:tc>
        <w:tc>
          <w:tcPr>
            <w:tcW w:w="1140" w:type="dxa"/>
            <w:tcBorders>
              <w:top w:val="nil"/>
              <w:left w:val="nil"/>
              <w:bottom w:val="single" w:sz="4" w:space="0" w:color="auto"/>
              <w:right w:val="single" w:sz="4" w:space="0" w:color="auto"/>
            </w:tcBorders>
            <w:noWrap/>
            <w:hideMark/>
          </w:tcPr>
          <w:p w14:paraId="53A3A513" w14:textId="77777777" w:rsidR="00DE445C" w:rsidRPr="002914B7" w:rsidRDefault="00DE445C" w:rsidP="0097783A">
            <w:pPr>
              <w:jc w:val="center"/>
              <w:rPr>
                <w:rFonts w:ascii="Cambria" w:hAnsi="Cambria"/>
                <w:sz w:val="22"/>
                <w:szCs w:val="22"/>
              </w:rPr>
            </w:pPr>
          </w:p>
        </w:tc>
        <w:tc>
          <w:tcPr>
            <w:tcW w:w="1080" w:type="dxa"/>
            <w:tcBorders>
              <w:top w:val="nil"/>
              <w:left w:val="single" w:sz="4" w:space="0" w:color="auto"/>
              <w:bottom w:val="single" w:sz="4" w:space="0" w:color="auto"/>
              <w:right w:val="nil"/>
            </w:tcBorders>
            <w:noWrap/>
            <w:hideMark/>
          </w:tcPr>
          <w:p w14:paraId="48009B80" w14:textId="77777777" w:rsidR="00DE445C" w:rsidRPr="002914B7" w:rsidRDefault="00DE445C" w:rsidP="0097783A">
            <w:pPr>
              <w:jc w:val="center"/>
              <w:rPr>
                <w:rFonts w:ascii="Cambria" w:hAnsi="Cambria"/>
                <w:sz w:val="22"/>
                <w:szCs w:val="22"/>
              </w:rPr>
            </w:pPr>
          </w:p>
        </w:tc>
        <w:tc>
          <w:tcPr>
            <w:tcW w:w="1170" w:type="dxa"/>
            <w:tcBorders>
              <w:top w:val="nil"/>
              <w:left w:val="nil"/>
              <w:bottom w:val="single" w:sz="4" w:space="0" w:color="auto"/>
              <w:right w:val="nil"/>
            </w:tcBorders>
            <w:noWrap/>
            <w:hideMark/>
          </w:tcPr>
          <w:p w14:paraId="5A5A4FEB" w14:textId="77777777" w:rsidR="00DE445C" w:rsidRPr="002914B7" w:rsidRDefault="00DE445C" w:rsidP="0097783A">
            <w:pPr>
              <w:jc w:val="center"/>
              <w:rPr>
                <w:rFonts w:ascii="Cambria" w:hAnsi="Cambria"/>
                <w:sz w:val="22"/>
                <w:szCs w:val="22"/>
              </w:rPr>
            </w:pPr>
          </w:p>
        </w:tc>
        <w:tc>
          <w:tcPr>
            <w:tcW w:w="1000" w:type="dxa"/>
            <w:tcBorders>
              <w:top w:val="nil"/>
              <w:left w:val="nil"/>
              <w:bottom w:val="single" w:sz="4" w:space="0" w:color="auto"/>
              <w:right w:val="single" w:sz="4" w:space="0" w:color="auto"/>
            </w:tcBorders>
            <w:noWrap/>
            <w:hideMark/>
          </w:tcPr>
          <w:p w14:paraId="55B8E314" w14:textId="77777777" w:rsidR="00DE445C" w:rsidRPr="002914B7" w:rsidRDefault="00DE445C" w:rsidP="0097783A">
            <w:pPr>
              <w:jc w:val="center"/>
              <w:rPr>
                <w:rFonts w:ascii="Cambria" w:hAnsi="Cambria"/>
                <w:sz w:val="22"/>
                <w:szCs w:val="22"/>
              </w:rPr>
            </w:pPr>
          </w:p>
        </w:tc>
      </w:tr>
      <w:tr w:rsidR="00DE445C" w:rsidRPr="002914B7" w14:paraId="759507B5" w14:textId="77777777" w:rsidTr="0030576C">
        <w:trPr>
          <w:trHeight w:val="320"/>
        </w:trPr>
        <w:tc>
          <w:tcPr>
            <w:tcW w:w="3955" w:type="dxa"/>
            <w:tcBorders>
              <w:right w:val="single" w:sz="4" w:space="0" w:color="auto"/>
            </w:tcBorders>
            <w:noWrap/>
            <w:hideMark/>
          </w:tcPr>
          <w:p w14:paraId="622401BE" w14:textId="77777777" w:rsidR="00DE445C" w:rsidRPr="002914B7" w:rsidRDefault="00DE445C" w:rsidP="0097783A">
            <w:pPr>
              <w:rPr>
                <w:rFonts w:ascii="Cambria" w:hAnsi="Cambria" w:cs="Calibri"/>
                <w:b/>
                <w:color w:val="000000"/>
                <w:sz w:val="22"/>
                <w:szCs w:val="22"/>
              </w:rPr>
            </w:pPr>
            <w:r w:rsidRPr="002914B7">
              <w:rPr>
                <w:rFonts w:ascii="Cambria" w:hAnsi="Cambria" w:cs="Calibri"/>
                <w:b/>
                <w:color w:val="000000"/>
                <w:sz w:val="22"/>
                <w:szCs w:val="22"/>
              </w:rPr>
              <w:t>Procedures</w:t>
            </w:r>
          </w:p>
        </w:tc>
        <w:tc>
          <w:tcPr>
            <w:tcW w:w="1170" w:type="dxa"/>
            <w:tcBorders>
              <w:top w:val="single" w:sz="4" w:space="0" w:color="auto"/>
              <w:left w:val="single" w:sz="4" w:space="0" w:color="auto"/>
              <w:bottom w:val="single" w:sz="4" w:space="0" w:color="auto"/>
              <w:right w:val="nil"/>
            </w:tcBorders>
            <w:noWrap/>
            <w:hideMark/>
          </w:tcPr>
          <w:p w14:paraId="1A63CBD0" w14:textId="77777777" w:rsidR="00DE445C" w:rsidRPr="002914B7" w:rsidRDefault="00DE445C" w:rsidP="0097783A">
            <w:pPr>
              <w:rPr>
                <w:rFonts w:ascii="Cambria" w:hAnsi="Cambria" w:cs="Calibri"/>
                <w:color w:val="000000"/>
                <w:sz w:val="22"/>
                <w:szCs w:val="22"/>
              </w:rPr>
            </w:pPr>
          </w:p>
        </w:tc>
        <w:tc>
          <w:tcPr>
            <w:tcW w:w="1140" w:type="dxa"/>
            <w:tcBorders>
              <w:top w:val="single" w:sz="4" w:space="0" w:color="auto"/>
              <w:left w:val="nil"/>
              <w:bottom w:val="single" w:sz="4" w:space="0" w:color="auto"/>
              <w:right w:val="nil"/>
            </w:tcBorders>
            <w:noWrap/>
            <w:hideMark/>
          </w:tcPr>
          <w:p w14:paraId="018EB2B9" w14:textId="77777777" w:rsidR="00DE445C" w:rsidRPr="002914B7" w:rsidRDefault="00DE445C" w:rsidP="0097783A">
            <w:pPr>
              <w:jc w:val="center"/>
              <w:rPr>
                <w:rFonts w:ascii="Cambria" w:hAnsi="Cambria"/>
                <w:sz w:val="22"/>
                <w:szCs w:val="22"/>
              </w:rPr>
            </w:pPr>
          </w:p>
        </w:tc>
        <w:tc>
          <w:tcPr>
            <w:tcW w:w="1140" w:type="dxa"/>
            <w:tcBorders>
              <w:top w:val="single" w:sz="4" w:space="0" w:color="auto"/>
              <w:left w:val="nil"/>
              <w:bottom w:val="single" w:sz="4" w:space="0" w:color="auto"/>
              <w:right w:val="single" w:sz="4" w:space="0" w:color="auto"/>
            </w:tcBorders>
            <w:noWrap/>
            <w:hideMark/>
          </w:tcPr>
          <w:p w14:paraId="5A6B139C" w14:textId="77777777" w:rsidR="00DE445C" w:rsidRPr="002914B7" w:rsidRDefault="00DE445C" w:rsidP="0097783A">
            <w:pPr>
              <w:jc w:val="center"/>
              <w:rPr>
                <w:rFonts w:ascii="Cambria" w:hAnsi="Cambria"/>
                <w:sz w:val="22"/>
                <w:szCs w:val="22"/>
              </w:rPr>
            </w:pPr>
          </w:p>
        </w:tc>
        <w:tc>
          <w:tcPr>
            <w:tcW w:w="1080" w:type="dxa"/>
            <w:tcBorders>
              <w:top w:val="single" w:sz="4" w:space="0" w:color="auto"/>
              <w:left w:val="single" w:sz="4" w:space="0" w:color="auto"/>
              <w:bottom w:val="single" w:sz="4" w:space="0" w:color="auto"/>
              <w:right w:val="nil"/>
            </w:tcBorders>
            <w:noWrap/>
            <w:hideMark/>
          </w:tcPr>
          <w:p w14:paraId="58DC2E8C" w14:textId="77777777" w:rsidR="00DE445C" w:rsidRPr="002914B7" w:rsidRDefault="00DE445C" w:rsidP="0097783A">
            <w:pPr>
              <w:jc w:val="center"/>
              <w:rPr>
                <w:rFonts w:ascii="Cambria" w:hAnsi="Cambria"/>
                <w:sz w:val="22"/>
                <w:szCs w:val="22"/>
              </w:rPr>
            </w:pPr>
          </w:p>
        </w:tc>
        <w:tc>
          <w:tcPr>
            <w:tcW w:w="1170" w:type="dxa"/>
            <w:tcBorders>
              <w:top w:val="single" w:sz="4" w:space="0" w:color="auto"/>
              <w:left w:val="nil"/>
              <w:bottom w:val="single" w:sz="4" w:space="0" w:color="auto"/>
              <w:right w:val="nil"/>
            </w:tcBorders>
            <w:noWrap/>
            <w:hideMark/>
          </w:tcPr>
          <w:p w14:paraId="11F2A53A" w14:textId="77777777" w:rsidR="00DE445C" w:rsidRPr="002914B7" w:rsidRDefault="00DE445C" w:rsidP="0097783A">
            <w:pPr>
              <w:jc w:val="center"/>
              <w:rPr>
                <w:rFonts w:ascii="Cambria" w:hAnsi="Cambria"/>
                <w:sz w:val="22"/>
                <w:szCs w:val="22"/>
              </w:rPr>
            </w:pPr>
          </w:p>
        </w:tc>
        <w:tc>
          <w:tcPr>
            <w:tcW w:w="1000" w:type="dxa"/>
            <w:tcBorders>
              <w:top w:val="single" w:sz="4" w:space="0" w:color="auto"/>
              <w:left w:val="nil"/>
              <w:bottom w:val="single" w:sz="4" w:space="0" w:color="auto"/>
              <w:right w:val="single" w:sz="4" w:space="0" w:color="auto"/>
            </w:tcBorders>
            <w:noWrap/>
            <w:hideMark/>
          </w:tcPr>
          <w:p w14:paraId="24B958EB" w14:textId="77777777" w:rsidR="00DE445C" w:rsidRPr="002914B7" w:rsidRDefault="00DE445C" w:rsidP="0097783A">
            <w:pPr>
              <w:jc w:val="center"/>
              <w:rPr>
                <w:rFonts w:ascii="Cambria" w:hAnsi="Cambria"/>
                <w:sz w:val="22"/>
                <w:szCs w:val="22"/>
              </w:rPr>
            </w:pPr>
          </w:p>
        </w:tc>
      </w:tr>
      <w:tr w:rsidR="00DE445C" w:rsidRPr="002914B7" w14:paraId="3F91D608" w14:textId="77777777" w:rsidTr="0030576C">
        <w:trPr>
          <w:trHeight w:val="320"/>
        </w:trPr>
        <w:tc>
          <w:tcPr>
            <w:tcW w:w="3955" w:type="dxa"/>
            <w:vMerge w:val="restart"/>
            <w:tcBorders>
              <w:right w:val="single" w:sz="4" w:space="0" w:color="auto"/>
            </w:tcBorders>
            <w:noWrap/>
            <w:hideMark/>
          </w:tcPr>
          <w:p w14:paraId="7155B0DF" w14:textId="53E4B4FE" w:rsidR="00DE445C" w:rsidRPr="002914B7" w:rsidRDefault="00DE445C" w:rsidP="00DE445C">
            <w:pPr>
              <w:rPr>
                <w:rFonts w:ascii="Cambria" w:hAnsi="Cambria" w:cs="Calibri"/>
                <w:color w:val="000000"/>
                <w:sz w:val="22"/>
                <w:szCs w:val="22"/>
              </w:rPr>
            </w:pPr>
            <w:r w:rsidRPr="002914B7">
              <w:rPr>
                <w:rFonts w:ascii="Cambria" w:hAnsi="Cambria" w:cs="Calibri"/>
                <w:color w:val="000000"/>
                <w:sz w:val="22"/>
                <w:szCs w:val="22"/>
              </w:rPr>
              <w:t xml:space="preserve">Lung transplant </w:t>
            </w:r>
          </w:p>
        </w:tc>
        <w:tc>
          <w:tcPr>
            <w:tcW w:w="1170" w:type="dxa"/>
            <w:tcBorders>
              <w:top w:val="single" w:sz="4" w:space="0" w:color="auto"/>
              <w:left w:val="single" w:sz="4" w:space="0" w:color="auto"/>
              <w:bottom w:val="nil"/>
              <w:right w:val="nil"/>
            </w:tcBorders>
            <w:noWrap/>
            <w:hideMark/>
          </w:tcPr>
          <w:p w14:paraId="7F6F609B"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0BYC0Z0</w:t>
            </w:r>
          </w:p>
        </w:tc>
        <w:tc>
          <w:tcPr>
            <w:tcW w:w="1140" w:type="dxa"/>
            <w:tcBorders>
              <w:top w:val="single" w:sz="4" w:space="0" w:color="auto"/>
              <w:left w:val="nil"/>
              <w:bottom w:val="nil"/>
              <w:right w:val="nil"/>
            </w:tcBorders>
            <w:noWrap/>
            <w:hideMark/>
          </w:tcPr>
          <w:p w14:paraId="6EDA156A"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0BYC0Z1</w:t>
            </w:r>
          </w:p>
        </w:tc>
        <w:tc>
          <w:tcPr>
            <w:tcW w:w="1140" w:type="dxa"/>
            <w:tcBorders>
              <w:top w:val="single" w:sz="4" w:space="0" w:color="auto"/>
              <w:left w:val="nil"/>
              <w:bottom w:val="nil"/>
              <w:right w:val="single" w:sz="4" w:space="0" w:color="auto"/>
            </w:tcBorders>
            <w:noWrap/>
            <w:hideMark/>
          </w:tcPr>
          <w:p w14:paraId="3F746E22"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0BYC0Z2</w:t>
            </w:r>
          </w:p>
        </w:tc>
        <w:tc>
          <w:tcPr>
            <w:tcW w:w="1080" w:type="dxa"/>
            <w:tcBorders>
              <w:top w:val="single" w:sz="4" w:space="0" w:color="auto"/>
              <w:left w:val="single" w:sz="4" w:space="0" w:color="auto"/>
              <w:bottom w:val="nil"/>
              <w:right w:val="nil"/>
            </w:tcBorders>
            <w:noWrap/>
            <w:hideMark/>
          </w:tcPr>
          <w:p w14:paraId="70B1D41B" w14:textId="080065CB"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33</w:t>
            </w:r>
            <w:r w:rsidR="005F5410" w:rsidRPr="002914B7">
              <w:rPr>
                <w:rFonts w:ascii="Cambria" w:hAnsi="Cambria" w:cs="Calibri"/>
                <w:color w:val="000000"/>
                <w:sz w:val="22"/>
                <w:szCs w:val="22"/>
              </w:rPr>
              <w:t>.</w:t>
            </w:r>
            <w:r w:rsidRPr="002914B7">
              <w:rPr>
                <w:rFonts w:ascii="Cambria" w:hAnsi="Cambria" w:cs="Calibri"/>
                <w:color w:val="000000"/>
                <w:sz w:val="22"/>
                <w:szCs w:val="22"/>
              </w:rPr>
              <w:t>50</w:t>
            </w:r>
          </w:p>
        </w:tc>
        <w:tc>
          <w:tcPr>
            <w:tcW w:w="1170" w:type="dxa"/>
            <w:tcBorders>
              <w:top w:val="single" w:sz="4" w:space="0" w:color="auto"/>
              <w:left w:val="nil"/>
              <w:bottom w:val="nil"/>
              <w:right w:val="nil"/>
            </w:tcBorders>
            <w:noWrap/>
            <w:hideMark/>
          </w:tcPr>
          <w:p w14:paraId="71231421" w14:textId="124DD758"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33</w:t>
            </w:r>
            <w:r w:rsidR="005F5410" w:rsidRPr="002914B7">
              <w:rPr>
                <w:rFonts w:ascii="Cambria" w:hAnsi="Cambria" w:cs="Calibri"/>
                <w:color w:val="000000"/>
                <w:sz w:val="22"/>
                <w:szCs w:val="22"/>
              </w:rPr>
              <w:t>.</w:t>
            </w:r>
            <w:r w:rsidRPr="002914B7">
              <w:rPr>
                <w:rFonts w:ascii="Cambria" w:hAnsi="Cambria" w:cs="Calibri"/>
                <w:color w:val="000000"/>
                <w:sz w:val="22"/>
                <w:szCs w:val="22"/>
              </w:rPr>
              <w:t>51</w:t>
            </w:r>
          </w:p>
        </w:tc>
        <w:tc>
          <w:tcPr>
            <w:tcW w:w="1000" w:type="dxa"/>
            <w:tcBorders>
              <w:top w:val="single" w:sz="4" w:space="0" w:color="auto"/>
              <w:left w:val="nil"/>
              <w:bottom w:val="nil"/>
              <w:right w:val="single" w:sz="4" w:space="0" w:color="auto"/>
            </w:tcBorders>
            <w:noWrap/>
            <w:hideMark/>
          </w:tcPr>
          <w:p w14:paraId="69C82DCC" w14:textId="4F4B0018"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33</w:t>
            </w:r>
            <w:r w:rsidR="005F5410" w:rsidRPr="002914B7">
              <w:rPr>
                <w:rFonts w:ascii="Cambria" w:hAnsi="Cambria" w:cs="Calibri"/>
                <w:color w:val="000000"/>
                <w:sz w:val="22"/>
                <w:szCs w:val="22"/>
              </w:rPr>
              <w:t>.</w:t>
            </w:r>
            <w:r w:rsidRPr="002914B7">
              <w:rPr>
                <w:rFonts w:ascii="Cambria" w:hAnsi="Cambria" w:cs="Calibri"/>
                <w:color w:val="000000"/>
                <w:sz w:val="22"/>
                <w:szCs w:val="22"/>
              </w:rPr>
              <w:t>52</w:t>
            </w:r>
          </w:p>
        </w:tc>
      </w:tr>
      <w:tr w:rsidR="00DE445C" w:rsidRPr="002914B7" w14:paraId="5BA926EF" w14:textId="77777777" w:rsidTr="0030576C">
        <w:trPr>
          <w:trHeight w:val="320"/>
        </w:trPr>
        <w:tc>
          <w:tcPr>
            <w:tcW w:w="3955" w:type="dxa"/>
            <w:vMerge/>
            <w:tcBorders>
              <w:right w:val="single" w:sz="4" w:space="0" w:color="auto"/>
            </w:tcBorders>
            <w:hideMark/>
          </w:tcPr>
          <w:p w14:paraId="58CCD276" w14:textId="77777777" w:rsidR="00DE445C" w:rsidRPr="002914B7" w:rsidRDefault="00DE445C" w:rsidP="0097783A">
            <w:pPr>
              <w:rPr>
                <w:rFonts w:ascii="Cambria" w:hAnsi="Cambria" w:cs="Calibri"/>
                <w:color w:val="000000"/>
                <w:sz w:val="22"/>
                <w:szCs w:val="22"/>
              </w:rPr>
            </w:pPr>
          </w:p>
        </w:tc>
        <w:tc>
          <w:tcPr>
            <w:tcW w:w="1170" w:type="dxa"/>
            <w:tcBorders>
              <w:top w:val="nil"/>
              <w:left w:val="single" w:sz="4" w:space="0" w:color="auto"/>
              <w:bottom w:val="nil"/>
              <w:right w:val="nil"/>
            </w:tcBorders>
            <w:noWrap/>
            <w:hideMark/>
          </w:tcPr>
          <w:p w14:paraId="44B2E5BD"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0BYD0Z0</w:t>
            </w:r>
          </w:p>
        </w:tc>
        <w:tc>
          <w:tcPr>
            <w:tcW w:w="1140" w:type="dxa"/>
            <w:tcBorders>
              <w:top w:val="nil"/>
              <w:left w:val="nil"/>
              <w:bottom w:val="nil"/>
              <w:right w:val="nil"/>
            </w:tcBorders>
            <w:noWrap/>
            <w:hideMark/>
          </w:tcPr>
          <w:p w14:paraId="1E245A94"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0BYD0Z1</w:t>
            </w:r>
          </w:p>
        </w:tc>
        <w:tc>
          <w:tcPr>
            <w:tcW w:w="1140" w:type="dxa"/>
            <w:tcBorders>
              <w:top w:val="nil"/>
              <w:left w:val="nil"/>
              <w:bottom w:val="nil"/>
              <w:right w:val="single" w:sz="4" w:space="0" w:color="auto"/>
            </w:tcBorders>
            <w:noWrap/>
            <w:hideMark/>
          </w:tcPr>
          <w:p w14:paraId="73B3AE36"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0BYD0Z2</w:t>
            </w:r>
          </w:p>
        </w:tc>
        <w:tc>
          <w:tcPr>
            <w:tcW w:w="1080" w:type="dxa"/>
            <w:tcBorders>
              <w:top w:val="nil"/>
              <w:left w:val="single" w:sz="4" w:space="0" w:color="auto"/>
              <w:bottom w:val="nil"/>
              <w:right w:val="nil"/>
            </w:tcBorders>
            <w:noWrap/>
            <w:hideMark/>
          </w:tcPr>
          <w:p w14:paraId="4F2F54A3" w14:textId="0B4F6A3F"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33</w:t>
            </w:r>
            <w:r w:rsidR="005F5410" w:rsidRPr="002914B7">
              <w:rPr>
                <w:rFonts w:ascii="Cambria" w:hAnsi="Cambria" w:cs="Calibri"/>
                <w:color w:val="000000"/>
                <w:sz w:val="22"/>
                <w:szCs w:val="22"/>
              </w:rPr>
              <w:t>.</w:t>
            </w:r>
            <w:r w:rsidRPr="002914B7">
              <w:rPr>
                <w:rFonts w:ascii="Cambria" w:hAnsi="Cambria" w:cs="Calibri"/>
                <w:color w:val="000000"/>
                <w:sz w:val="22"/>
                <w:szCs w:val="22"/>
              </w:rPr>
              <w:t>6</w:t>
            </w:r>
          </w:p>
        </w:tc>
        <w:tc>
          <w:tcPr>
            <w:tcW w:w="1170" w:type="dxa"/>
            <w:tcBorders>
              <w:top w:val="nil"/>
              <w:left w:val="nil"/>
              <w:bottom w:val="nil"/>
              <w:right w:val="nil"/>
            </w:tcBorders>
            <w:noWrap/>
            <w:hideMark/>
          </w:tcPr>
          <w:p w14:paraId="65CED757" w14:textId="77777777" w:rsidR="00DE445C" w:rsidRPr="002914B7" w:rsidRDefault="00DE445C" w:rsidP="0097783A">
            <w:pPr>
              <w:jc w:val="center"/>
              <w:rPr>
                <w:rFonts w:ascii="Cambria" w:hAnsi="Cambria" w:cs="Calibri"/>
                <w:color w:val="000000"/>
                <w:sz w:val="22"/>
                <w:szCs w:val="22"/>
              </w:rPr>
            </w:pPr>
          </w:p>
        </w:tc>
        <w:tc>
          <w:tcPr>
            <w:tcW w:w="1000" w:type="dxa"/>
            <w:tcBorders>
              <w:top w:val="nil"/>
              <w:left w:val="nil"/>
              <w:bottom w:val="nil"/>
              <w:right w:val="single" w:sz="4" w:space="0" w:color="auto"/>
            </w:tcBorders>
            <w:noWrap/>
            <w:hideMark/>
          </w:tcPr>
          <w:p w14:paraId="4B28148C"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  </w:t>
            </w:r>
          </w:p>
        </w:tc>
      </w:tr>
      <w:tr w:rsidR="00DE445C" w:rsidRPr="002914B7" w14:paraId="0B4A28DF" w14:textId="77777777" w:rsidTr="0030576C">
        <w:trPr>
          <w:trHeight w:val="320"/>
        </w:trPr>
        <w:tc>
          <w:tcPr>
            <w:tcW w:w="3955" w:type="dxa"/>
            <w:vMerge/>
            <w:tcBorders>
              <w:right w:val="single" w:sz="4" w:space="0" w:color="auto"/>
            </w:tcBorders>
            <w:hideMark/>
          </w:tcPr>
          <w:p w14:paraId="03478422" w14:textId="77777777" w:rsidR="00DE445C" w:rsidRPr="002914B7" w:rsidRDefault="00DE445C" w:rsidP="0097783A">
            <w:pPr>
              <w:rPr>
                <w:rFonts w:ascii="Cambria" w:hAnsi="Cambria" w:cs="Calibri"/>
                <w:color w:val="000000"/>
                <w:sz w:val="22"/>
                <w:szCs w:val="22"/>
              </w:rPr>
            </w:pPr>
          </w:p>
        </w:tc>
        <w:tc>
          <w:tcPr>
            <w:tcW w:w="1170" w:type="dxa"/>
            <w:tcBorders>
              <w:top w:val="nil"/>
              <w:left w:val="single" w:sz="4" w:space="0" w:color="auto"/>
              <w:bottom w:val="nil"/>
              <w:right w:val="nil"/>
            </w:tcBorders>
            <w:noWrap/>
            <w:hideMark/>
          </w:tcPr>
          <w:p w14:paraId="69A4AFA4"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0BYF0Z0</w:t>
            </w:r>
          </w:p>
        </w:tc>
        <w:tc>
          <w:tcPr>
            <w:tcW w:w="1140" w:type="dxa"/>
            <w:tcBorders>
              <w:top w:val="nil"/>
              <w:left w:val="nil"/>
              <w:bottom w:val="nil"/>
              <w:right w:val="nil"/>
            </w:tcBorders>
            <w:noWrap/>
            <w:hideMark/>
          </w:tcPr>
          <w:p w14:paraId="6DF3159F"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0BYF0Z1</w:t>
            </w:r>
          </w:p>
        </w:tc>
        <w:tc>
          <w:tcPr>
            <w:tcW w:w="1140" w:type="dxa"/>
            <w:tcBorders>
              <w:top w:val="nil"/>
              <w:left w:val="nil"/>
              <w:bottom w:val="nil"/>
              <w:right w:val="single" w:sz="4" w:space="0" w:color="auto"/>
            </w:tcBorders>
            <w:noWrap/>
            <w:hideMark/>
          </w:tcPr>
          <w:p w14:paraId="21916CF3"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0BYF0Z2</w:t>
            </w:r>
          </w:p>
        </w:tc>
        <w:tc>
          <w:tcPr>
            <w:tcW w:w="1080" w:type="dxa"/>
            <w:tcBorders>
              <w:top w:val="nil"/>
              <w:left w:val="single" w:sz="4" w:space="0" w:color="auto"/>
              <w:bottom w:val="nil"/>
              <w:right w:val="nil"/>
            </w:tcBorders>
            <w:noWrap/>
            <w:hideMark/>
          </w:tcPr>
          <w:p w14:paraId="630D673D" w14:textId="77777777" w:rsidR="00DE445C" w:rsidRPr="002914B7" w:rsidRDefault="00DE445C" w:rsidP="0097783A">
            <w:pPr>
              <w:jc w:val="center"/>
              <w:rPr>
                <w:rFonts w:ascii="Cambria" w:hAnsi="Cambria" w:cs="Calibri"/>
                <w:color w:val="000000"/>
                <w:sz w:val="22"/>
                <w:szCs w:val="22"/>
              </w:rPr>
            </w:pPr>
          </w:p>
        </w:tc>
        <w:tc>
          <w:tcPr>
            <w:tcW w:w="1170" w:type="dxa"/>
            <w:tcBorders>
              <w:top w:val="nil"/>
              <w:left w:val="nil"/>
              <w:bottom w:val="nil"/>
              <w:right w:val="nil"/>
            </w:tcBorders>
            <w:noWrap/>
            <w:hideMark/>
          </w:tcPr>
          <w:p w14:paraId="143E7B82" w14:textId="77777777" w:rsidR="00DE445C" w:rsidRPr="002914B7" w:rsidRDefault="00DE445C" w:rsidP="0097783A">
            <w:pPr>
              <w:jc w:val="center"/>
              <w:rPr>
                <w:rFonts w:ascii="Cambria" w:hAnsi="Cambria"/>
                <w:sz w:val="22"/>
                <w:szCs w:val="22"/>
              </w:rPr>
            </w:pPr>
          </w:p>
        </w:tc>
        <w:tc>
          <w:tcPr>
            <w:tcW w:w="1000" w:type="dxa"/>
            <w:tcBorders>
              <w:top w:val="nil"/>
              <w:left w:val="nil"/>
              <w:bottom w:val="nil"/>
              <w:right w:val="single" w:sz="4" w:space="0" w:color="auto"/>
            </w:tcBorders>
            <w:noWrap/>
            <w:hideMark/>
          </w:tcPr>
          <w:p w14:paraId="3C14F6BB" w14:textId="77777777" w:rsidR="00DE445C" w:rsidRPr="002914B7" w:rsidRDefault="00DE445C" w:rsidP="0097783A">
            <w:pPr>
              <w:jc w:val="center"/>
              <w:rPr>
                <w:rFonts w:ascii="Cambria" w:hAnsi="Cambria"/>
                <w:sz w:val="22"/>
                <w:szCs w:val="22"/>
              </w:rPr>
            </w:pPr>
          </w:p>
        </w:tc>
      </w:tr>
      <w:tr w:rsidR="00DE445C" w:rsidRPr="002914B7" w14:paraId="12723C5B" w14:textId="77777777" w:rsidTr="0030576C">
        <w:trPr>
          <w:trHeight w:val="320"/>
        </w:trPr>
        <w:tc>
          <w:tcPr>
            <w:tcW w:w="3955" w:type="dxa"/>
            <w:vMerge/>
            <w:tcBorders>
              <w:right w:val="single" w:sz="4" w:space="0" w:color="auto"/>
            </w:tcBorders>
            <w:hideMark/>
          </w:tcPr>
          <w:p w14:paraId="370EAAAF" w14:textId="77777777" w:rsidR="00DE445C" w:rsidRPr="002914B7" w:rsidRDefault="00DE445C" w:rsidP="0097783A">
            <w:pPr>
              <w:rPr>
                <w:rFonts w:ascii="Cambria" w:hAnsi="Cambria" w:cs="Calibri"/>
                <w:color w:val="000000"/>
                <w:sz w:val="22"/>
                <w:szCs w:val="22"/>
              </w:rPr>
            </w:pPr>
          </w:p>
        </w:tc>
        <w:tc>
          <w:tcPr>
            <w:tcW w:w="1170" w:type="dxa"/>
            <w:tcBorders>
              <w:top w:val="nil"/>
              <w:left w:val="single" w:sz="4" w:space="0" w:color="auto"/>
              <w:bottom w:val="nil"/>
              <w:right w:val="nil"/>
            </w:tcBorders>
            <w:noWrap/>
            <w:hideMark/>
          </w:tcPr>
          <w:p w14:paraId="48B6D3D7"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0BYG0Z0</w:t>
            </w:r>
          </w:p>
        </w:tc>
        <w:tc>
          <w:tcPr>
            <w:tcW w:w="1140" w:type="dxa"/>
            <w:tcBorders>
              <w:top w:val="nil"/>
              <w:left w:val="nil"/>
              <w:bottom w:val="nil"/>
              <w:right w:val="nil"/>
            </w:tcBorders>
            <w:noWrap/>
            <w:hideMark/>
          </w:tcPr>
          <w:p w14:paraId="28E9B7E6"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0BYG0Z1</w:t>
            </w:r>
          </w:p>
        </w:tc>
        <w:tc>
          <w:tcPr>
            <w:tcW w:w="1140" w:type="dxa"/>
            <w:tcBorders>
              <w:top w:val="nil"/>
              <w:left w:val="nil"/>
              <w:bottom w:val="nil"/>
              <w:right w:val="single" w:sz="4" w:space="0" w:color="auto"/>
            </w:tcBorders>
            <w:noWrap/>
            <w:hideMark/>
          </w:tcPr>
          <w:p w14:paraId="2940AF66"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0BYG0Z2</w:t>
            </w:r>
          </w:p>
        </w:tc>
        <w:tc>
          <w:tcPr>
            <w:tcW w:w="1080" w:type="dxa"/>
            <w:tcBorders>
              <w:top w:val="nil"/>
              <w:left w:val="single" w:sz="4" w:space="0" w:color="auto"/>
              <w:bottom w:val="nil"/>
              <w:right w:val="nil"/>
            </w:tcBorders>
            <w:noWrap/>
            <w:hideMark/>
          </w:tcPr>
          <w:p w14:paraId="3195A26A" w14:textId="77777777" w:rsidR="00DE445C" w:rsidRPr="002914B7" w:rsidRDefault="00DE445C" w:rsidP="0097783A">
            <w:pPr>
              <w:jc w:val="center"/>
              <w:rPr>
                <w:rFonts w:ascii="Cambria" w:hAnsi="Cambria" w:cs="Calibri"/>
                <w:color w:val="000000"/>
                <w:sz w:val="22"/>
                <w:szCs w:val="22"/>
              </w:rPr>
            </w:pPr>
          </w:p>
        </w:tc>
        <w:tc>
          <w:tcPr>
            <w:tcW w:w="1170" w:type="dxa"/>
            <w:tcBorders>
              <w:top w:val="nil"/>
              <w:left w:val="nil"/>
              <w:bottom w:val="nil"/>
              <w:right w:val="nil"/>
            </w:tcBorders>
            <w:noWrap/>
            <w:hideMark/>
          </w:tcPr>
          <w:p w14:paraId="5484857D" w14:textId="77777777" w:rsidR="00DE445C" w:rsidRPr="002914B7" w:rsidRDefault="00DE445C" w:rsidP="0097783A">
            <w:pPr>
              <w:jc w:val="center"/>
              <w:rPr>
                <w:rFonts w:ascii="Cambria" w:hAnsi="Cambria"/>
                <w:sz w:val="22"/>
                <w:szCs w:val="22"/>
              </w:rPr>
            </w:pPr>
          </w:p>
        </w:tc>
        <w:tc>
          <w:tcPr>
            <w:tcW w:w="1000" w:type="dxa"/>
            <w:tcBorders>
              <w:top w:val="nil"/>
              <w:left w:val="nil"/>
              <w:bottom w:val="nil"/>
              <w:right w:val="single" w:sz="4" w:space="0" w:color="auto"/>
            </w:tcBorders>
            <w:noWrap/>
            <w:hideMark/>
          </w:tcPr>
          <w:p w14:paraId="7B01E319" w14:textId="77777777" w:rsidR="00DE445C" w:rsidRPr="002914B7" w:rsidRDefault="00DE445C" w:rsidP="0097783A">
            <w:pPr>
              <w:jc w:val="center"/>
              <w:rPr>
                <w:rFonts w:ascii="Cambria" w:hAnsi="Cambria"/>
                <w:sz w:val="22"/>
                <w:szCs w:val="22"/>
              </w:rPr>
            </w:pPr>
          </w:p>
        </w:tc>
      </w:tr>
      <w:tr w:rsidR="00DE445C" w:rsidRPr="002914B7" w14:paraId="5B8585A0" w14:textId="77777777" w:rsidTr="0030576C">
        <w:trPr>
          <w:trHeight w:val="320"/>
        </w:trPr>
        <w:tc>
          <w:tcPr>
            <w:tcW w:w="3955" w:type="dxa"/>
            <w:vMerge/>
            <w:tcBorders>
              <w:right w:val="single" w:sz="4" w:space="0" w:color="auto"/>
            </w:tcBorders>
            <w:hideMark/>
          </w:tcPr>
          <w:p w14:paraId="438235B7" w14:textId="77777777" w:rsidR="00DE445C" w:rsidRPr="002914B7" w:rsidRDefault="00DE445C" w:rsidP="0097783A">
            <w:pPr>
              <w:rPr>
                <w:rFonts w:ascii="Cambria" w:hAnsi="Cambria" w:cs="Calibri"/>
                <w:color w:val="000000"/>
                <w:sz w:val="22"/>
                <w:szCs w:val="22"/>
              </w:rPr>
            </w:pPr>
          </w:p>
        </w:tc>
        <w:tc>
          <w:tcPr>
            <w:tcW w:w="1170" w:type="dxa"/>
            <w:tcBorders>
              <w:top w:val="nil"/>
              <w:left w:val="single" w:sz="4" w:space="0" w:color="auto"/>
              <w:bottom w:val="nil"/>
              <w:right w:val="nil"/>
            </w:tcBorders>
            <w:noWrap/>
            <w:hideMark/>
          </w:tcPr>
          <w:p w14:paraId="75539255"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0BYH0Z0</w:t>
            </w:r>
          </w:p>
        </w:tc>
        <w:tc>
          <w:tcPr>
            <w:tcW w:w="1140" w:type="dxa"/>
            <w:tcBorders>
              <w:top w:val="nil"/>
              <w:left w:val="nil"/>
              <w:bottom w:val="nil"/>
              <w:right w:val="nil"/>
            </w:tcBorders>
            <w:noWrap/>
            <w:hideMark/>
          </w:tcPr>
          <w:p w14:paraId="2221B374"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0BYH0Z1</w:t>
            </w:r>
          </w:p>
        </w:tc>
        <w:tc>
          <w:tcPr>
            <w:tcW w:w="1140" w:type="dxa"/>
            <w:tcBorders>
              <w:top w:val="nil"/>
              <w:left w:val="nil"/>
              <w:bottom w:val="nil"/>
              <w:right w:val="single" w:sz="4" w:space="0" w:color="auto"/>
            </w:tcBorders>
            <w:noWrap/>
            <w:hideMark/>
          </w:tcPr>
          <w:p w14:paraId="01EE2443"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0BYH0Z2</w:t>
            </w:r>
          </w:p>
        </w:tc>
        <w:tc>
          <w:tcPr>
            <w:tcW w:w="1080" w:type="dxa"/>
            <w:tcBorders>
              <w:top w:val="nil"/>
              <w:left w:val="single" w:sz="4" w:space="0" w:color="auto"/>
              <w:bottom w:val="nil"/>
              <w:right w:val="nil"/>
            </w:tcBorders>
            <w:noWrap/>
            <w:hideMark/>
          </w:tcPr>
          <w:p w14:paraId="27F1DDE1" w14:textId="77777777" w:rsidR="00DE445C" w:rsidRPr="002914B7" w:rsidRDefault="00DE445C" w:rsidP="0097783A">
            <w:pPr>
              <w:jc w:val="center"/>
              <w:rPr>
                <w:rFonts w:ascii="Cambria" w:hAnsi="Cambria" w:cs="Calibri"/>
                <w:color w:val="000000"/>
                <w:sz w:val="22"/>
                <w:szCs w:val="22"/>
              </w:rPr>
            </w:pPr>
          </w:p>
        </w:tc>
        <w:tc>
          <w:tcPr>
            <w:tcW w:w="1170" w:type="dxa"/>
            <w:tcBorders>
              <w:top w:val="nil"/>
              <w:left w:val="nil"/>
              <w:bottom w:val="nil"/>
              <w:right w:val="nil"/>
            </w:tcBorders>
            <w:noWrap/>
            <w:hideMark/>
          </w:tcPr>
          <w:p w14:paraId="04D9DBC8" w14:textId="77777777" w:rsidR="00DE445C" w:rsidRPr="002914B7" w:rsidRDefault="00DE445C" w:rsidP="0097783A">
            <w:pPr>
              <w:jc w:val="center"/>
              <w:rPr>
                <w:rFonts w:ascii="Cambria" w:hAnsi="Cambria"/>
                <w:sz w:val="22"/>
                <w:szCs w:val="22"/>
              </w:rPr>
            </w:pPr>
          </w:p>
        </w:tc>
        <w:tc>
          <w:tcPr>
            <w:tcW w:w="1000" w:type="dxa"/>
            <w:tcBorders>
              <w:top w:val="nil"/>
              <w:left w:val="nil"/>
              <w:bottom w:val="nil"/>
              <w:right w:val="single" w:sz="4" w:space="0" w:color="auto"/>
            </w:tcBorders>
            <w:noWrap/>
            <w:hideMark/>
          </w:tcPr>
          <w:p w14:paraId="34D1465F" w14:textId="77777777" w:rsidR="00DE445C" w:rsidRPr="002914B7" w:rsidRDefault="00DE445C" w:rsidP="0097783A">
            <w:pPr>
              <w:jc w:val="center"/>
              <w:rPr>
                <w:rFonts w:ascii="Cambria" w:hAnsi="Cambria"/>
                <w:sz w:val="22"/>
                <w:szCs w:val="22"/>
              </w:rPr>
            </w:pPr>
          </w:p>
        </w:tc>
      </w:tr>
      <w:tr w:rsidR="00DE445C" w:rsidRPr="002914B7" w14:paraId="2C243397" w14:textId="77777777" w:rsidTr="0030576C">
        <w:trPr>
          <w:trHeight w:val="320"/>
        </w:trPr>
        <w:tc>
          <w:tcPr>
            <w:tcW w:w="3955" w:type="dxa"/>
            <w:vMerge/>
            <w:tcBorders>
              <w:right w:val="single" w:sz="4" w:space="0" w:color="auto"/>
            </w:tcBorders>
            <w:hideMark/>
          </w:tcPr>
          <w:p w14:paraId="2C64202C" w14:textId="77777777" w:rsidR="00DE445C" w:rsidRPr="002914B7" w:rsidRDefault="00DE445C" w:rsidP="0097783A">
            <w:pPr>
              <w:rPr>
                <w:rFonts w:ascii="Cambria" w:hAnsi="Cambria" w:cs="Calibri"/>
                <w:color w:val="000000"/>
                <w:sz w:val="22"/>
                <w:szCs w:val="22"/>
              </w:rPr>
            </w:pPr>
          </w:p>
        </w:tc>
        <w:tc>
          <w:tcPr>
            <w:tcW w:w="1170" w:type="dxa"/>
            <w:tcBorders>
              <w:top w:val="nil"/>
              <w:left w:val="single" w:sz="4" w:space="0" w:color="auto"/>
              <w:bottom w:val="nil"/>
              <w:right w:val="nil"/>
            </w:tcBorders>
            <w:noWrap/>
            <w:hideMark/>
          </w:tcPr>
          <w:p w14:paraId="1832F1AF"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0BYJ0Z0</w:t>
            </w:r>
          </w:p>
        </w:tc>
        <w:tc>
          <w:tcPr>
            <w:tcW w:w="1140" w:type="dxa"/>
            <w:tcBorders>
              <w:top w:val="nil"/>
              <w:left w:val="nil"/>
              <w:bottom w:val="nil"/>
              <w:right w:val="nil"/>
            </w:tcBorders>
            <w:noWrap/>
            <w:hideMark/>
          </w:tcPr>
          <w:p w14:paraId="756E74CD"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0BYJ0Z1</w:t>
            </w:r>
          </w:p>
        </w:tc>
        <w:tc>
          <w:tcPr>
            <w:tcW w:w="1140" w:type="dxa"/>
            <w:tcBorders>
              <w:top w:val="nil"/>
              <w:left w:val="nil"/>
              <w:bottom w:val="nil"/>
              <w:right w:val="single" w:sz="4" w:space="0" w:color="auto"/>
            </w:tcBorders>
            <w:noWrap/>
            <w:hideMark/>
          </w:tcPr>
          <w:p w14:paraId="2983DF73"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0BYJ0Z2</w:t>
            </w:r>
          </w:p>
        </w:tc>
        <w:tc>
          <w:tcPr>
            <w:tcW w:w="1080" w:type="dxa"/>
            <w:tcBorders>
              <w:top w:val="nil"/>
              <w:left w:val="single" w:sz="4" w:space="0" w:color="auto"/>
              <w:bottom w:val="nil"/>
              <w:right w:val="nil"/>
            </w:tcBorders>
            <w:noWrap/>
            <w:hideMark/>
          </w:tcPr>
          <w:p w14:paraId="432005BC" w14:textId="77777777" w:rsidR="00DE445C" w:rsidRPr="002914B7" w:rsidRDefault="00DE445C" w:rsidP="0097783A">
            <w:pPr>
              <w:jc w:val="center"/>
              <w:rPr>
                <w:rFonts w:ascii="Cambria" w:hAnsi="Cambria" w:cs="Calibri"/>
                <w:color w:val="000000"/>
                <w:sz w:val="22"/>
                <w:szCs w:val="22"/>
              </w:rPr>
            </w:pPr>
          </w:p>
        </w:tc>
        <w:tc>
          <w:tcPr>
            <w:tcW w:w="1170" w:type="dxa"/>
            <w:tcBorders>
              <w:top w:val="nil"/>
              <w:left w:val="nil"/>
              <w:bottom w:val="nil"/>
              <w:right w:val="nil"/>
            </w:tcBorders>
            <w:noWrap/>
            <w:hideMark/>
          </w:tcPr>
          <w:p w14:paraId="3E88D7A9" w14:textId="77777777" w:rsidR="00DE445C" w:rsidRPr="002914B7" w:rsidRDefault="00DE445C" w:rsidP="0097783A">
            <w:pPr>
              <w:jc w:val="center"/>
              <w:rPr>
                <w:rFonts w:ascii="Cambria" w:hAnsi="Cambria"/>
                <w:sz w:val="22"/>
                <w:szCs w:val="22"/>
              </w:rPr>
            </w:pPr>
          </w:p>
        </w:tc>
        <w:tc>
          <w:tcPr>
            <w:tcW w:w="1000" w:type="dxa"/>
            <w:tcBorders>
              <w:top w:val="nil"/>
              <w:left w:val="nil"/>
              <w:bottom w:val="nil"/>
              <w:right w:val="single" w:sz="4" w:space="0" w:color="auto"/>
            </w:tcBorders>
            <w:noWrap/>
            <w:hideMark/>
          </w:tcPr>
          <w:p w14:paraId="22C64A7C" w14:textId="77777777" w:rsidR="00DE445C" w:rsidRPr="002914B7" w:rsidRDefault="00DE445C" w:rsidP="0097783A">
            <w:pPr>
              <w:jc w:val="center"/>
              <w:rPr>
                <w:rFonts w:ascii="Cambria" w:hAnsi="Cambria"/>
                <w:sz w:val="22"/>
                <w:szCs w:val="22"/>
              </w:rPr>
            </w:pPr>
          </w:p>
        </w:tc>
      </w:tr>
      <w:tr w:rsidR="00DE445C" w:rsidRPr="002914B7" w14:paraId="297279FF" w14:textId="77777777" w:rsidTr="0030576C">
        <w:trPr>
          <w:trHeight w:val="320"/>
        </w:trPr>
        <w:tc>
          <w:tcPr>
            <w:tcW w:w="3955" w:type="dxa"/>
            <w:vMerge/>
            <w:tcBorders>
              <w:right w:val="single" w:sz="4" w:space="0" w:color="auto"/>
            </w:tcBorders>
            <w:hideMark/>
          </w:tcPr>
          <w:p w14:paraId="03DBF8B5" w14:textId="77777777" w:rsidR="00DE445C" w:rsidRPr="002914B7" w:rsidRDefault="00DE445C" w:rsidP="0097783A">
            <w:pPr>
              <w:rPr>
                <w:rFonts w:ascii="Cambria" w:hAnsi="Cambria" w:cs="Calibri"/>
                <w:color w:val="000000"/>
                <w:sz w:val="22"/>
                <w:szCs w:val="22"/>
              </w:rPr>
            </w:pPr>
          </w:p>
        </w:tc>
        <w:tc>
          <w:tcPr>
            <w:tcW w:w="1170" w:type="dxa"/>
            <w:tcBorders>
              <w:top w:val="nil"/>
              <w:left w:val="single" w:sz="4" w:space="0" w:color="auto"/>
              <w:bottom w:val="nil"/>
              <w:right w:val="nil"/>
            </w:tcBorders>
            <w:noWrap/>
            <w:hideMark/>
          </w:tcPr>
          <w:p w14:paraId="28E0EADB"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0BYK0Z0</w:t>
            </w:r>
          </w:p>
        </w:tc>
        <w:tc>
          <w:tcPr>
            <w:tcW w:w="1140" w:type="dxa"/>
            <w:tcBorders>
              <w:top w:val="nil"/>
              <w:left w:val="nil"/>
              <w:bottom w:val="nil"/>
              <w:right w:val="nil"/>
            </w:tcBorders>
            <w:noWrap/>
            <w:hideMark/>
          </w:tcPr>
          <w:p w14:paraId="579EA8C0"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0BYK0Z1</w:t>
            </w:r>
          </w:p>
        </w:tc>
        <w:tc>
          <w:tcPr>
            <w:tcW w:w="1140" w:type="dxa"/>
            <w:tcBorders>
              <w:top w:val="nil"/>
              <w:left w:val="nil"/>
              <w:bottom w:val="nil"/>
              <w:right w:val="single" w:sz="4" w:space="0" w:color="auto"/>
            </w:tcBorders>
            <w:noWrap/>
            <w:hideMark/>
          </w:tcPr>
          <w:p w14:paraId="7CBCBBBE"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0BYK0Z2</w:t>
            </w:r>
          </w:p>
        </w:tc>
        <w:tc>
          <w:tcPr>
            <w:tcW w:w="1080" w:type="dxa"/>
            <w:tcBorders>
              <w:top w:val="nil"/>
              <w:left w:val="single" w:sz="4" w:space="0" w:color="auto"/>
              <w:bottom w:val="nil"/>
              <w:right w:val="nil"/>
            </w:tcBorders>
            <w:noWrap/>
            <w:hideMark/>
          </w:tcPr>
          <w:p w14:paraId="6F7B5ABC" w14:textId="77777777" w:rsidR="00DE445C" w:rsidRPr="002914B7" w:rsidRDefault="00DE445C" w:rsidP="0097783A">
            <w:pPr>
              <w:jc w:val="center"/>
              <w:rPr>
                <w:rFonts w:ascii="Cambria" w:hAnsi="Cambria" w:cs="Calibri"/>
                <w:color w:val="000000"/>
                <w:sz w:val="22"/>
                <w:szCs w:val="22"/>
              </w:rPr>
            </w:pPr>
          </w:p>
        </w:tc>
        <w:tc>
          <w:tcPr>
            <w:tcW w:w="1170" w:type="dxa"/>
            <w:tcBorders>
              <w:top w:val="nil"/>
              <w:left w:val="nil"/>
              <w:bottom w:val="nil"/>
              <w:right w:val="nil"/>
            </w:tcBorders>
            <w:noWrap/>
            <w:hideMark/>
          </w:tcPr>
          <w:p w14:paraId="6A54E218" w14:textId="77777777" w:rsidR="00DE445C" w:rsidRPr="002914B7" w:rsidRDefault="00DE445C" w:rsidP="0097783A">
            <w:pPr>
              <w:jc w:val="center"/>
              <w:rPr>
                <w:rFonts w:ascii="Cambria" w:hAnsi="Cambria"/>
                <w:sz w:val="22"/>
                <w:szCs w:val="22"/>
              </w:rPr>
            </w:pPr>
          </w:p>
        </w:tc>
        <w:tc>
          <w:tcPr>
            <w:tcW w:w="1000" w:type="dxa"/>
            <w:tcBorders>
              <w:top w:val="nil"/>
              <w:left w:val="nil"/>
              <w:bottom w:val="nil"/>
              <w:right w:val="single" w:sz="4" w:space="0" w:color="auto"/>
            </w:tcBorders>
            <w:noWrap/>
            <w:hideMark/>
          </w:tcPr>
          <w:p w14:paraId="5572A00A" w14:textId="77777777" w:rsidR="00DE445C" w:rsidRPr="002914B7" w:rsidRDefault="00DE445C" w:rsidP="0097783A">
            <w:pPr>
              <w:jc w:val="center"/>
              <w:rPr>
                <w:rFonts w:ascii="Cambria" w:hAnsi="Cambria"/>
                <w:sz w:val="22"/>
                <w:szCs w:val="22"/>
              </w:rPr>
            </w:pPr>
          </w:p>
        </w:tc>
      </w:tr>
      <w:tr w:rsidR="00DE445C" w:rsidRPr="002914B7" w14:paraId="17019468" w14:textId="77777777" w:rsidTr="0030576C">
        <w:trPr>
          <w:trHeight w:val="320"/>
        </w:trPr>
        <w:tc>
          <w:tcPr>
            <w:tcW w:w="3955" w:type="dxa"/>
            <w:vMerge/>
            <w:tcBorders>
              <w:right w:val="single" w:sz="4" w:space="0" w:color="auto"/>
            </w:tcBorders>
            <w:hideMark/>
          </w:tcPr>
          <w:p w14:paraId="27BF07BA" w14:textId="77777777" w:rsidR="00DE445C" w:rsidRPr="002914B7" w:rsidRDefault="00DE445C" w:rsidP="0097783A">
            <w:pPr>
              <w:rPr>
                <w:rFonts w:ascii="Cambria" w:hAnsi="Cambria" w:cs="Calibri"/>
                <w:color w:val="000000"/>
                <w:sz w:val="22"/>
                <w:szCs w:val="22"/>
              </w:rPr>
            </w:pPr>
          </w:p>
        </w:tc>
        <w:tc>
          <w:tcPr>
            <w:tcW w:w="1170" w:type="dxa"/>
            <w:tcBorders>
              <w:top w:val="nil"/>
              <w:left w:val="single" w:sz="4" w:space="0" w:color="auto"/>
              <w:bottom w:val="nil"/>
              <w:right w:val="nil"/>
            </w:tcBorders>
            <w:noWrap/>
            <w:hideMark/>
          </w:tcPr>
          <w:p w14:paraId="6698271C"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0BYL0Z0</w:t>
            </w:r>
          </w:p>
        </w:tc>
        <w:tc>
          <w:tcPr>
            <w:tcW w:w="1140" w:type="dxa"/>
            <w:tcBorders>
              <w:top w:val="nil"/>
              <w:left w:val="nil"/>
              <w:bottom w:val="nil"/>
              <w:right w:val="nil"/>
            </w:tcBorders>
            <w:noWrap/>
            <w:hideMark/>
          </w:tcPr>
          <w:p w14:paraId="76215461"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0BYL0Z1</w:t>
            </w:r>
          </w:p>
        </w:tc>
        <w:tc>
          <w:tcPr>
            <w:tcW w:w="1140" w:type="dxa"/>
            <w:tcBorders>
              <w:top w:val="nil"/>
              <w:left w:val="nil"/>
              <w:bottom w:val="nil"/>
              <w:right w:val="single" w:sz="4" w:space="0" w:color="auto"/>
            </w:tcBorders>
            <w:noWrap/>
            <w:hideMark/>
          </w:tcPr>
          <w:p w14:paraId="77AF0D10"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0BYL0Z2</w:t>
            </w:r>
          </w:p>
        </w:tc>
        <w:tc>
          <w:tcPr>
            <w:tcW w:w="1080" w:type="dxa"/>
            <w:tcBorders>
              <w:top w:val="nil"/>
              <w:left w:val="single" w:sz="4" w:space="0" w:color="auto"/>
              <w:bottom w:val="nil"/>
              <w:right w:val="nil"/>
            </w:tcBorders>
            <w:noWrap/>
            <w:hideMark/>
          </w:tcPr>
          <w:p w14:paraId="11951A86" w14:textId="77777777" w:rsidR="00DE445C" w:rsidRPr="002914B7" w:rsidRDefault="00DE445C" w:rsidP="0097783A">
            <w:pPr>
              <w:jc w:val="center"/>
              <w:rPr>
                <w:rFonts w:ascii="Cambria" w:hAnsi="Cambria" w:cs="Calibri"/>
                <w:color w:val="000000"/>
                <w:sz w:val="22"/>
                <w:szCs w:val="22"/>
              </w:rPr>
            </w:pPr>
          </w:p>
        </w:tc>
        <w:tc>
          <w:tcPr>
            <w:tcW w:w="1170" w:type="dxa"/>
            <w:tcBorders>
              <w:top w:val="nil"/>
              <w:left w:val="nil"/>
              <w:bottom w:val="nil"/>
              <w:right w:val="nil"/>
            </w:tcBorders>
            <w:noWrap/>
            <w:hideMark/>
          </w:tcPr>
          <w:p w14:paraId="202735F6" w14:textId="77777777" w:rsidR="00DE445C" w:rsidRPr="002914B7" w:rsidRDefault="00DE445C" w:rsidP="0097783A">
            <w:pPr>
              <w:jc w:val="center"/>
              <w:rPr>
                <w:rFonts w:ascii="Cambria" w:hAnsi="Cambria"/>
                <w:sz w:val="22"/>
                <w:szCs w:val="22"/>
              </w:rPr>
            </w:pPr>
          </w:p>
        </w:tc>
        <w:tc>
          <w:tcPr>
            <w:tcW w:w="1000" w:type="dxa"/>
            <w:tcBorders>
              <w:top w:val="nil"/>
              <w:left w:val="nil"/>
              <w:bottom w:val="nil"/>
              <w:right w:val="single" w:sz="4" w:space="0" w:color="auto"/>
            </w:tcBorders>
            <w:noWrap/>
            <w:hideMark/>
          </w:tcPr>
          <w:p w14:paraId="1B4DE973" w14:textId="77777777" w:rsidR="00DE445C" w:rsidRPr="002914B7" w:rsidRDefault="00DE445C" w:rsidP="0097783A">
            <w:pPr>
              <w:jc w:val="center"/>
              <w:rPr>
                <w:rFonts w:ascii="Cambria" w:hAnsi="Cambria"/>
                <w:sz w:val="22"/>
                <w:szCs w:val="22"/>
              </w:rPr>
            </w:pPr>
          </w:p>
        </w:tc>
      </w:tr>
      <w:tr w:rsidR="00DE445C" w:rsidRPr="002914B7" w14:paraId="5572A50C" w14:textId="77777777" w:rsidTr="0030576C">
        <w:trPr>
          <w:trHeight w:val="320"/>
        </w:trPr>
        <w:tc>
          <w:tcPr>
            <w:tcW w:w="3955" w:type="dxa"/>
            <w:vMerge/>
            <w:tcBorders>
              <w:right w:val="single" w:sz="4" w:space="0" w:color="auto"/>
            </w:tcBorders>
            <w:hideMark/>
          </w:tcPr>
          <w:p w14:paraId="32A71307" w14:textId="77777777" w:rsidR="00DE445C" w:rsidRPr="002914B7" w:rsidRDefault="00DE445C" w:rsidP="0097783A">
            <w:pPr>
              <w:rPr>
                <w:rFonts w:ascii="Cambria" w:hAnsi="Cambria" w:cs="Calibri"/>
                <w:color w:val="000000"/>
                <w:sz w:val="22"/>
                <w:szCs w:val="22"/>
              </w:rPr>
            </w:pPr>
          </w:p>
        </w:tc>
        <w:tc>
          <w:tcPr>
            <w:tcW w:w="1170" w:type="dxa"/>
            <w:tcBorders>
              <w:top w:val="nil"/>
              <w:left w:val="single" w:sz="4" w:space="0" w:color="auto"/>
              <w:bottom w:val="single" w:sz="4" w:space="0" w:color="auto"/>
              <w:right w:val="nil"/>
            </w:tcBorders>
            <w:noWrap/>
            <w:hideMark/>
          </w:tcPr>
          <w:p w14:paraId="4E91C4B1"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0BYM0Z0</w:t>
            </w:r>
          </w:p>
        </w:tc>
        <w:tc>
          <w:tcPr>
            <w:tcW w:w="1140" w:type="dxa"/>
            <w:tcBorders>
              <w:top w:val="nil"/>
              <w:left w:val="nil"/>
              <w:bottom w:val="single" w:sz="4" w:space="0" w:color="auto"/>
              <w:right w:val="nil"/>
            </w:tcBorders>
            <w:noWrap/>
            <w:hideMark/>
          </w:tcPr>
          <w:p w14:paraId="49338946"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0BYM0Z1</w:t>
            </w:r>
          </w:p>
        </w:tc>
        <w:tc>
          <w:tcPr>
            <w:tcW w:w="1140" w:type="dxa"/>
            <w:tcBorders>
              <w:top w:val="nil"/>
              <w:left w:val="nil"/>
              <w:bottom w:val="single" w:sz="4" w:space="0" w:color="auto"/>
              <w:right w:val="single" w:sz="4" w:space="0" w:color="auto"/>
            </w:tcBorders>
            <w:noWrap/>
            <w:hideMark/>
          </w:tcPr>
          <w:p w14:paraId="59262D80" w14:textId="77777777" w:rsidR="00DE445C" w:rsidRPr="002914B7" w:rsidRDefault="00DE445C" w:rsidP="0097783A">
            <w:pPr>
              <w:jc w:val="center"/>
              <w:rPr>
                <w:rFonts w:ascii="Cambria" w:hAnsi="Cambria" w:cs="Calibri"/>
                <w:color w:val="000000"/>
                <w:sz w:val="22"/>
                <w:szCs w:val="22"/>
              </w:rPr>
            </w:pPr>
            <w:r w:rsidRPr="002914B7">
              <w:rPr>
                <w:rFonts w:ascii="Cambria" w:hAnsi="Cambria" w:cs="Calibri"/>
                <w:color w:val="000000"/>
                <w:sz w:val="22"/>
                <w:szCs w:val="22"/>
              </w:rPr>
              <w:t>0BYM0Z2</w:t>
            </w:r>
          </w:p>
        </w:tc>
        <w:tc>
          <w:tcPr>
            <w:tcW w:w="1080" w:type="dxa"/>
            <w:tcBorders>
              <w:top w:val="nil"/>
              <w:left w:val="single" w:sz="4" w:space="0" w:color="auto"/>
              <w:bottom w:val="single" w:sz="4" w:space="0" w:color="auto"/>
              <w:right w:val="nil"/>
            </w:tcBorders>
            <w:noWrap/>
            <w:hideMark/>
          </w:tcPr>
          <w:p w14:paraId="28AC76FF" w14:textId="77777777" w:rsidR="00DE445C" w:rsidRPr="002914B7" w:rsidRDefault="00DE445C" w:rsidP="0097783A">
            <w:pPr>
              <w:jc w:val="center"/>
              <w:rPr>
                <w:rFonts w:ascii="Cambria" w:hAnsi="Cambria" w:cs="Calibri"/>
                <w:color w:val="000000"/>
                <w:sz w:val="22"/>
                <w:szCs w:val="22"/>
              </w:rPr>
            </w:pPr>
          </w:p>
        </w:tc>
        <w:tc>
          <w:tcPr>
            <w:tcW w:w="1170" w:type="dxa"/>
            <w:tcBorders>
              <w:top w:val="nil"/>
              <w:left w:val="nil"/>
              <w:bottom w:val="single" w:sz="4" w:space="0" w:color="auto"/>
              <w:right w:val="nil"/>
            </w:tcBorders>
            <w:noWrap/>
            <w:hideMark/>
          </w:tcPr>
          <w:p w14:paraId="7B5DD2E6" w14:textId="77777777" w:rsidR="00DE445C" w:rsidRPr="002914B7" w:rsidRDefault="00DE445C" w:rsidP="0097783A">
            <w:pPr>
              <w:jc w:val="center"/>
              <w:rPr>
                <w:rFonts w:ascii="Cambria" w:hAnsi="Cambria"/>
                <w:sz w:val="22"/>
                <w:szCs w:val="22"/>
              </w:rPr>
            </w:pPr>
          </w:p>
        </w:tc>
        <w:tc>
          <w:tcPr>
            <w:tcW w:w="1000" w:type="dxa"/>
            <w:tcBorders>
              <w:top w:val="nil"/>
              <w:left w:val="nil"/>
              <w:bottom w:val="single" w:sz="4" w:space="0" w:color="auto"/>
              <w:right w:val="single" w:sz="4" w:space="0" w:color="auto"/>
            </w:tcBorders>
            <w:noWrap/>
            <w:hideMark/>
          </w:tcPr>
          <w:p w14:paraId="5970BF95" w14:textId="77777777" w:rsidR="00DE445C" w:rsidRPr="002914B7" w:rsidRDefault="00DE445C" w:rsidP="0097783A">
            <w:pPr>
              <w:jc w:val="center"/>
              <w:rPr>
                <w:rFonts w:ascii="Cambria" w:hAnsi="Cambria"/>
                <w:sz w:val="22"/>
                <w:szCs w:val="22"/>
              </w:rPr>
            </w:pPr>
          </w:p>
        </w:tc>
      </w:tr>
    </w:tbl>
    <w:p w14:paraId="2A32A91C" w14:textId="0FBAEA94" w:rsidR="00BA64D9" w:rsidRDefault="00BA64D9" w:rsidP="00146E49">
      <w:pPr>
        <w:rPr>
          <w:rFonts w:ascii="Cambria" w:hAnsi="Cambria"/>
        </w:rPr>
      </w:pPr>
    </w:p>
    <w:p w14:paraId="10C5F381" w14:textId="151B5722" w:rsidR="0030576C" w:rsidRDefault="0030576C" w:rsidP="00146E49">
      <w:pPr>
        <w:rPr>
          <w:rFonts w:ascii="Cambria" w:hAnsi="Cambria"/>
        </w:rPr>
      </w:pPr>
    </w:p>
    <w:p w14:paraId="54EA80D4" w14:textId="435D17D0" w:rsidR="0030576C" w:rsidRDefault="0030576C" w:rsidP="00146E49">
      <w:pPr>
        <w:rPr>
          <w:rFonts w:ascii="Cambria" w:hAnsi="Cambria"/>
        </w:rPr>
      </w:pPr>
    </w:p>
    <w:p w14:paraId="65675563" w14:textId="4843941A" w:rsidR="0030576C" w:rsidRDefault="0030576C" w:rsidP="00146E49">
      <w:pPr>
        <w:rPr>
          <w:rFonts w:ascii="Cambria" w:hAnsi="Cambria"/>
        </w:rPr>
      </w:pPr>
    </w:p>
    <w:p w14:paraId="63957AD1" w14:textId="77777777" w:rsidR="0030576C" w:rsidRPr="002914B7" w:rsidRDefault="0030576C" w:rsidP="00146E49">
      <w:pPr>
        <w:rPr>
          <w:rFonts w:ascii="Cambria" w:hAnsi="Cambria"/>
        </w:rPr>
      </w:pPr>
    </w:p>
    <w:p w14:paraId="748E524A" w14:textId="77777777" w:rsidR="00BA64D9" w:rsidRPr="002914B7" w:rsidRDefault="00BA64D9" w:rsidP="00BA64D9">
      <w:pPr>
        <w:jc w:val="center"/>
        <w:rPr>
          <w:rFonts w:ascii="Cambria" w:hAnsi="Cambria"/>
        </w:rPr>
      </w:pPr>
    </w:p>
    <w:tbl>
      <w:tblPr>
        <w:tblStyle w:val="TableGrid"/>
        <w:tblW w:w="10708" w:type="dxa"/>
        <w:tblLook w:val="04A0" w:firstRow="1" w:lastRow="0" w:firstColumn="1" w:lastColumn="0" w:noHBand="0" w:noVBand="1"/>
      </w:tblPr>
      <w:tblGrid>
        <w:gridCol w:w="4761"/>
        <w:gridCol w:w="3072"/>
        <w:gridCol w:w="2875"/>
      </w:tblGrid>
      <w:tr w:rsidR="00BA64D9" w:rsidRPr="002914B7" w14:paraId="645DD9DB" w14:textId="77777777" w:rsidTr="00BA64D9">
        <w:trPr>
          <w:trHeight w:val="341"/>
        </w:trPr>
        <w:tc>
          <w:tcPr>
            <w:tcW w:w="4761" w:type="dxa"/>
            <w:noWrap/>
            <w:hideMark/>
          </w:tcPr>
          <w:p w14:paraId="12F7C6CA" w14:textId="77777777" w:rsidR="00BA64D9" w:rsidRPr="002914B7" w:rsidRDefault="00BA64D9">
            <w:pPr>
              <w:rPr>
                <w:rFonts w:ascii="Cambria" w:hAnsi="Cambria"/>
                <w:sz w:val="22"/>
                <w:szCs w:val="22"/>
              </w:rPr>
            </w:pPr>
          </w:p>
        </w:tc>
        <w:tc>
          <w:tcPr>
            <w:tcW w:w="3072" w:type="dxa"/>
            <w:noWrap/>
            <w:hideMark/>
          </w:tcPr>
          <w:p w14:paraId="4691E80F" w14:textId="77777777" w:rsidR="00BA64D9" w:rsidRPr="002914B7" w:rsidRDefault="00BA64D9">
            <w:pPr>
              <w:rPr>
                <w:rFonts w:ascii="Cambria" w:hAnsi="Cambria" w:cs="Calibri"/>
                <w:b/>
                <w:color w:val="000000"/>
                <w:sz w:val="22"/>
                <w:szCs w:val="22"/>
              </w:rPr>
            </w:pPr>
            <w:r w:rsidRPr="002914B7">
              <w:rPr>
                <w:rFonts w:ascii="Cambria" w:hAnsi="Cambria" w:cs="Calibri"/>
                <w:b/>
                <w:color w:val="000000"/>
                <w:sz w:val="22"/>
                <w:szCs w:val="22"/>
              </w:rPr>
              <w:t>Clinical Classification System Refined (CCSR) for ICD-10 codes</w:t>
            </w:r>
          </w:p>
        </w:tc>
        <w:tc>
          <w:tcPr>
            <w:tcW w:w="2875" w:type="dxa"/>
            <w:noWrap/>
            <w:hideMark/>
          </w:tcPr>
          <w:p w14:paraId="66805586" w14:textId="77777777" w:rsidR="00BA64D9" w:rsidRPr="002914B7" w:rsidRDefault="00BA64D9">
            <w:pPr>
              <w:rPr>
                <w:rFonts w:ascii="Cambria" w:hAnsi="Cambria" w:cs="Calibri"/>
                <w:b/>
                <w:color w:val="000000"/>
                <w:sz w:val="22"/>
                <w:szCs w:val="22"/>
              </w:rPr>
            </w:pPr>
            <w:r w:rsidRPr="002914B7">
              <w:rPr>
                <w:rFonts w:ascii="Cambria" w:hAnsi="Cambria" w:cs="Calibri"/>
                <w:b/>
                <w:color w:val="000000"/>
                <w:sz w:val="22"/>
                <w:szCs w:val="22"/>
              </w:rPr>
              <w:t>Clinical Classification Software for ICD-9 codes</w:t>
            </w:r>
          </w:p>
        </w:tc>
      </w:tr>
      <w:tr w:rsidR="00BA64D9" w:rsidRPr="002914B7" w14:paraId="0D403613" w14:textId="77777777" w:rsidTr="00BA64D9">
        <w:trPr>
          <w:trHeight w:val="341"/>
        </w:trPr>
        <w:tc>
          <w:tcPr>
            <w:tcW w:w="4761" w:type="dxa"/>
            <w:noWrap/>
            <w:hideMark/>
          </w:tcPr>
          <w:p w14:paraId="7F7BA123" w14:textId="77777777" w:rsidR="00BA64D9" w:rsidRPr="002914B7" w:rsidRDefault="00BA64D9">
            <w:pPr>
              <w:rPr>
                <w:rFonts w:ascii="Cambria" w:hAnsi="Cambria" w:cs="Calibri"/>
                <w:color w:val="000000"/>
                <w:sz w:val="22"/>
                <w:szCs w:val="22"/>
              </w:rPr>
            </w:pPr>
            <w:r w:rsidRPr="002914B7">
              <w:rPr>
                <w:rFonts w:ascii="Cambria" w:hAnsi="Cambria" w:cs="Calibri"/>
                <w:color w:val="000000"/>
                <w:sz w:val="22"/>
                <w:szCs w:val="22"/>
              </w:rPr>
              <w:lastRenderedPageBreak/>
              <w:t>Pneumonia</w:t>
            </w:r>
          </w:p>
        </w:tc>
        <w:tc>
          <w:tcPr>
            <w:tcW w:w="3072" w:type="dxa"/>
            <w:noWrap/>
            <w:vAlign w:val="center"/>
            <w:hideMark/>
          </w:tcPr>
          <w:p w14:paraId="44E1C236" w14:textId="77777777" w:rsidR="00BA64D9" w:rsidRPr="002914B7" w:rsidRDefault="00BA64D9" w:rsidP="00BA64D9">
            <w:pPr>
              <w:jc w:val="center"/>
              <w:rPr>
                <w:rFonts w:ascii="Cambria" w:hAnsi="Cambria" w:cs="Calibri"/>
                <w:color w:val="000000"/>
                <w:sz w:val="22"/>
                <w:szCs w:val="22"/>
              </w:rPr>
            </w:pPr>
            <w:r w:rsidRPr="002914B7">
              <w:rPr>
                <w:rFonts w:ascii="Cambria" w:hAnsi="Cambria" w:cs="Calibri"/>
                <w:color w:val="000000"/>
                <w:sz w:val="22"/>
                <w:szCs w:val="22"/>
              </w:rPr>
              <w:t>RSP002</w:t>
            </w:r>
          </w:p>
        </w:tc>
        <w:tc>
          <w:tcPr>
            <w:tcW w:w="2875" w:type="dxa"/>
            <w:noWrap/>
            <w:vAlign w:val="center"/>
            <w:hideMark/>
          </w:tcPr>
          <w:p w14:paraId="23E46D42" w14:textId="77777777" w:rsidR="00BA64D9" w:rsidRPr="002914B7" w:rsidRDefault="00BA64D9" w:rsidP="00BA64D9">
            <w:pPr>
              <w:jc w:val="center"/>
              <w:rPr>
                <w:rFonts w:ascii="Cambria" w:hAnsi="Cambria" w:cs="Calibri"/>
                <w:color w:val="000000"/>
                <w:sz w:val="22"/>
                <w:szCs w:val="22"/>
              </w:rPr>
            </w:pPr>
            <w:r w:rsidRPr="002914B7">
              <w:rPr>
                <w:rFonts w:ascii="Cambria" w:hAnsi="Cambria" w:cs="Calibri"/>
                <w:color w:val="000000"/>
                <w:sz w:val="22"/>
                <w:szCs w:val="22"/>
              </w:rPr>
              <w:t>122</w:t>
            </w:r>
          </w:p>
        </w:tc>
      </w:tr>
      <w:tr w:rsidR="00BA64D9" w:rsidRPr="002914B7" w14:paraId="5ED9A213" w14:textId="77777777" w:rsidTr="00BA64D9">
        <w:trPr>
          <w:trHeight w:val="341"/>
        </w:trPr>
        <w:tc>
          <w:tcPr>
            <w:tcW w:w="4761" w:type="dxa"/>
            <w:noWrap/>
            <w:hideMark/>
          </w:tcPr>
          <w:p w14:paraId="73673A1C" w14:textId="77777777" w:rsidR="00BA64D9" w:rsidRPr="002914B7" w:rsidRDefault="00BA64D9">
            <w:pPr>
              <w:rPr>
                <w:rFonts w:ascii="Cambria" w:hAnsi="Cambria" w:cs="Calibri"/>
                <w:color w:val="000000"/>
                <w:sz w:val="22"/>
                <w:szCs w:val="22"/>
              </w:rPr>
            </w:pPr>
            <w:r w:rsidRPr="002914B7">
              <w:rPr>
                <w:rFonts w:ascii="Cambria" w:hAnsi="Cambria" w:cs="Calibri"/>
                <w:color w:val="000000"/>
                <w:sz w:val="22"/>
                <w:szCs w:val="22"/>
              </w:rPr>
              <w:t>Asthma</w:t>
            </w:r>
          </w:p>
        </w:tc>
        <w:tc>
          <w:tcPr>
            <w:tcW w:w="3072" w:type="dxa"/>
            <w:noWrap/>
            <w:vAlign w:val="center"/>
            <w:hideMark/>
          </w:tcPr>
          <w:p w14:paraId="5A2D41C0" w14:textId="77777777" w:rsidR="00BA64D9" w:rsidRPr="002914B7" w:rsidRDefault="00BA64D9" w:rsidP="00BA64D9">
            <w:pPr>
              <w:jc w:val="center"/>
              <w:rPr>
                <w:rFonts w:ascii="Cambria" w:hAnsi="Cambria" w:cs="Calibri"/>
                <w:color w:val="000000"/>
                <w:sz w:val="22"/>
                <w:szCs w:val="22"/>
              </w:rPr>
            </w:pPr>
            <w:r w:rsidRPr="002914B7">
              <w:rPr>
                <w:rFonts w:ascii="Cambria" w:hAnsi="Cambria" w:cs="Calibri"/>
                <w:color w:val="000000"/>
                <w:sz w:val="22"/>
                <w:szCs w:val="22"/>
              </w:rPr>
              <w:t>RSP009</w:t>
            </w:r>
          </w:p>
        </w:tc>
        <w:tc>
          <w:tcPr>
            <w:tcW w:w="2875" w:type="dxa"/>
            <w:noWrap/>
            <w:vAlign w:val="center"/>
            <w:hideMark/>
          </w:tcPr>
          <w:p w14:paraId="15404D14" w14:textId="77777777" w:rsidR="00BA64D9" w:rsidRPr="002914B7" w:rsidRDefault="00BA64D9" w:rsidP="00BA64D9">
            <w:pPr>
              <w:jc w:val="center"/>
              <w:rPr>
                <w:rFonts w:ascii="Cambria" w:hAnsi="Cambria" w:cs="Calibri"/>
                <w:color w:val="000000"/>
                <w:sz w:val="22"/>
                <w:szCs w:val="22"/>
              </w:rPr>
            </w:pPr>
            <w:r w:rsidRPr="002914B7">
              <w:rPr>
                <w:rFonts w:ascii="Cambria" w:hAnsi="Cambria" w:cs="Calibri"/>
                <w:color w:val="000000"/>
                <w:sz w:val="22"/>
                <w:szCs w:val="22"/>
              </w:rPr>
              <w:t>128</w:t>
            </w:r>
          </w:p>
        </w:tc>
      </w:tr>
      <w:tr w:rsidR="00BA64D9" w:rsidRPr="002914B7" w14:paraId="73D67036" w14:textId="77777777" w:rsidTr="00BA64D9">
        <w:trPr>
          <w:trHeight w:val="341"/>
        </w:trPr>
        <w:tc>
          <w:tcPr>
            <w:tcW w:w="4761" w:type="dxa"/>
            <w:noWrap/>
            <w:hideMark/>
          </w:tcPr>
          <w:p w14:paraId="5E2B9A60" w14:textId="77777777" w:rsidR="00BA64D9" w:rsidRPr="002914B7" w:rsidRDefault="00BA64D9">
            <w:pPr>
              <w:rPr>
                <w:rFonts w:ascii="Cambria" w:hAnsi="Cambria" w:cs="Calibri"/>
                <w:color w:val="000000"/>
                <w:sz w:val="22"/>
                <w:szCs w:val="22"/>
              </w:rPr>
            </w:pPr>
            <w:r w:rsidRPr="002914B7">
              <w:rPr>
                <w:rFonts w:ascii="Cambria" w:hAnsi="Cambria" w:cs="Calibri"/>
                <w:color w:val="000000"/>
                <w:sz w:val="22"/>
                <w:szCs w:val="22"/>
              </w:rPr>
              <w:t>Rheumatoid arthritis and related disease</w:t>
            </w:r>
          </w:p>
        </w:tc>
        <w:tc>
          <w:tcPr>
            <w:tcW w:w="3072" w:type="dxa"/>
            <w:noWrap/>
            <w:vAlign w:val="center"/>
            <w:hideMark/>
          </w:tcPr>
          <w:p w14:paraId="49CE4F28" w14:textId="77777777" w:rsidR="00BA64D9" w:rsidRPr="002914B7" w:rsidRDefault="00BA64D9" w:rsidP="00BA64D9">
            <w:pPr>
              <w:jc w:val="center"/>
              <w:rPr>
                <w:rFonts w:ascii="Cambria" w:hAnsi="Cambria" w:cs="Calibri"/>
                <w:color w:val="000000"/>
                <w:sz w:val="22"/>
                <w:szCs w:val="22"/>
              </w:rPr>
            </w:pPr>
            <w:r w:rsidRPr="002914B7">
              <w:rPr>
                <w:rFonts w:ascii="Cambria" w:hAnsi="Cambria" w:cs="Calibri"/>
                <w:color w:val="000000"/>
                <w:sz w:val="22"/>
                <w:szCs w:val="22"/>
              </w:rPr>
              <w:t>MUS003</w:t>
            </w:r>
          </w:p>
        </w:tc>
        <w:tc>
          <w:tcPr>
            <w:tcW w:w="2875" w:type="dxa"/>
            <w:noWrap/>
            <w:vAlign w:val="center"/>
            <w:hideMark/>
          </w:tcPr>
          <w:p w14:paraId="0ABF9C28" w14:textId="77777777" w:rsidR="00BA64D9" w:rsidRPr="002914B7" w:rsidRDefault="00BA64D9" w:rsidP="00BA64D9">
            <w:pPr>
              <w:jc w:val="center"/>
              <w:rPr>
                <w:rFonts w:ascii="Cambria" w:hAnsi="Cambria" w:cs="Calibri"/>
                <w:color w:val="000000"/>
                <w:sz w:val="22"/>
                <w:szCs w:val="22"/>
              </w:rPr>
            </w:pPr>
            <w:r w:rsidRPr="002914B7">
              <w:rPr>
                <w:rFonts w:ascii="Cambria" w:hAnsi="Cambria" w:cs="Calibri"/>
                <w:color w:val="000000"/>
                <w:sz w:val="22"/>
                <w:szCs w:val="22"/>
              </w:rPr>
              <w:t>202</w:t>
            </w:r>
          </w:p>
        </w:tc>
      </w:tr>
      <w:tr w:rsidR="00BA64D9" w:rsidRPr="002914B7" w14:paraId="1C5CB4E4" w14:textId="77777777" w:rsidTr="00BA64D9">
        <w:trPr>
          <w:trHeight w:val="341"/>
        </w:trPr>
        <w:tc>
          <w:tcPr>
            <w:tcW w:w="4761" w:type="dxa"/>
            <w:noWrap/>
            <w:hideMark/>
          </w:tcPr>
          <w:p w14:paraId="049BC4FA" w14:textId="77777777" w:rsidR="00BA64D9" w:rsidRPr="002914B7" w:rsidRDefault="00BA64D9">
            <w:pPr>
              <w:rPr>
                <w:rFonts w:ascii="Cambria" w:hAnsi="Cambria" w:cs="Calibri"/>
                <w:color w:val="000000"/>
                <w:sz w:val="22"/>
                <w:szCs w:val="22"/>
              </w:rPr>
            </w:pPr>
            <w:r w:rsidRPr="002914B7">
              <w:rPr>
                <w:rFonts w:ascii="Cambria" w:hAnsi="Cambria" w:cs="Calibri"/>
                <w:color w:val="000000"/>
                <w:sz w:val="22"/>
                <w:szCs w:val="22"/>
              </w:rPr>
              <w:t>Systemic lupus erythematosus and connective tissue disorders</w:t>
            </w:r>
          </w:p>
        </w:tc>
        <w:tc>
          <w:tcPr>
            <w:tcW w:w="3072" w:type="dxa"/>
            <w:noWrap/>
            <w:vAlign w:val="center"/>
            <w:hideMark/>
          </w:tcPr>
          <w:p w14:paraId="66E059F3" w14:textId="77777777" w:rsidR="00BA64D9" w:rsidRPr="002914B7" w:rsidRDefault="00BA64D9" w:rsidP="00BA64D9">
            <w:pPr>
              <w:jc w:val="center"/>
              <w:rPr>
                <w:rFonts w:ascii="Cambria" w:hAnsi="Cambria" w:cs="Calibri"/>
                <w:color w:val="000000"/>
                <w:sz w:val="22"/>
                <w:szCs w:val="22"/>
              </w:rPr>
            </w:pPr>
            <w:r w:rsidRPr="002914B7">
              <w:rPr>
                <w:rFonts w:ascii="Cambria" w:hAnsi="Cambria" w:cs="Calibri"/>
                <w:color w:val="000000"/>
                <w:sz w:val="22"/>
                <w:szCs w:val="22"/>
              </w:rPr>
              <w:t>MUS024</w:t>
            </w:r>
          </w:p>
        </w:tc>
        <w:tc>
          <w:tcPr>
            <w:tcW w:w="2875" w:type="dxa"/>
            <w:noWrap/>
            <w:vAlign w:val="center"/>
            <w:hideMark/>
          </w:tcPr>
          <w:p w14:paraId="47E7A2C8" w14:textId="77777777" w:rsidR="00BA64D9" w:rsidRPr="002914B7" w:rsidRDefault="00BA64D9" w:rsidP="00BA64D9">
            <w:pPr>
              <w:jc w:val="center"/>
              <w:rPr>
                <w:rFonts w:ascii="Cambria" w:hAnsi="Cambria" w:cs="Calibri"/>
                <w:color w:val="000000"/>
                <w:sz w:val="22"/>
                <w:szCs w:val="22"/>
              </w:rPr>
            </w:pPr>
            <w:r w:rsidRPr="002914B7">
              <w:rPr>
                <w:rFonts w:ascii="Cambria" w:hAnsi="Cambria" w:cs="Calibri"/>
                <w:color w:val="000000"/>
                <w:sz w:val="22"/>
                <w:szCs w:val="22"/>
              </w:rPr>
              <w:t>210</w:t>
            </w:r>
          </w:p>
        </w:tc>
      </w:tr>
      <w:tr w:rsidR="00BA64D9" w:rsidRPr="002914B7" w14:paraId="2F2274B6" w14:textId="77777777" w:rsidTr="00BA64D9">
        <w:trPr>
          <w:trHeight w:val="341"/>
        </w:trPr>
        <w:tc>
          <w:tcPr>
            <w:tcW w:w="4761" w:type="dxa"/>
            <w:noWrap/>
            <w:hideMark/>
          </w:tcPr>
          <w:p w14:paraId="2B944753" w14:textId="77777777" w:rsidR="00BA64D9" w:rsidRPr="002914B7" w:rsidRDefault="00BA64D9">
            <w:pPr>
              <w:rPr>
                <w:rFonts w:ascii="Cambria" w:hAnsi="Cambria" w:cs="Calibri"/>
                <w:color w:val="000000"/>
                <w:sz w:val="22"/>
                <w:szCs w:val="22"/>
              </w:rPr>
            </w:pPr>
            <w:r w:rsidRPr="002914B7">
              <w:rPr>
                <w:rFonts w:ascii="Cambria" w:hAnsi="Cambria" w:cs="Calibri"/>
                <w:color w:val="000000"/>
                <w:sz w:val="22"/>
                <w:szCs w:val="22"/>
              </w:rPr>
              <w:t>Lung disease due to external agents</w:t>
            </w:r>
          </w:p>
        </w:tc>
        <w:tc>
          <w:tcPr>
            <w:tcW w:w="3072" w:type="dxa"/>
            <w:noWrap/>
            <w:vAlign w:val="center"/>
            <w:hideMark/>
          </w:tcPr>
          <w:p w14:paraId="72811357" w14:textId="77777777" w:rsidR="00BA64D9" w:rsidRPr="002914B7" w:rsidRDefault="00BA64D9" w:rsidP="00BA64D9">
            <w:pPr>
              <w:jc w:val="center"/>
              <w:rPr>
                <w:rFonts w:ascii="Cambria" w:hAnsi="Cambria" w:cs="Calibri"/>
                <w:color w:val="000000"/>
                <w:sz w:val="22"/>
                <w:szCs w:val="22"/>
              </w:rPr>
            </w:pPr>
            <w:r w:rsidRPr="002914B7">
              <w:rPr>
                <w:rFonts w:ascii="Cambria" w:hAnsi="Cambria" w:cs="Calibri"/>
                <w:color w:val="000000"/>
                <w:sz w:val="22"/>
                <w:szCs w:val="22"/>
              </w:rPr>
              <w:t>RSP013</w:t>
            </w:r>
          </w:p>
        </w:tc>
        <w:tc>
          <w:tcPr>
            <w:tcW w:w="2875" w:type="dxa"/>
            <w:noWrap/>
            <w:vAlign w:val="center"/>
            <w:hideMark/>
          </w:tcPr>
          <w:p w14:paraId="5CCFE8CA" w14:textId="77777777" w:rsidR="00BA64D9" w:rsidRPr="002914B7" w:rsidRDefault="00BA64D9" w:rsidP="00BA64D9">
            <w:pPr>
              <w:jc w:val="center"/>
              <w:rPr>
                <w:rFonts w:ascii="Cambria" w:hAnsi="Cambria" w:cs="Calibri"/>
                <w:color w:val="000000"/>
                <w:sz w:val="22"/>
                <w:szCs w:val="22"/>
              </w:rPr>
            </w:pPr>
            <w:r w:rsidRPr="002914B7">
              <w:rPr>
                <w:rFonts w:ascii="Cambria" w:hAnsi="Cambria" w:cs="Calibri"/>
                <w:color w:val="000000"/>
                <w:sz w:val="22"/>
                <w:szCs w:val="22"/>
              </w:rPr>
              <w:t>132</w:t>
            </w:r>
          </w:p>
        </w:tc>
      </w:tr>
      <w:tr w:rsidR="00146E49" w:rsidRPr="002914B7" w14:paraId="34212C36" w14:textId="77777777" w:rsidTr="0097783A">
        <w:trPr>
          <w:trHeight w:val="341"/>
        </w:trPr>
        <w:tc>
          <w:tcPr>
            <w:tcW w:w="4761" w:type="dxa"/>
            <w:noWrap/>
            <w:hideMark/>
          </w:tcPr>
          <w:p w14:paraId="57E43019" w14:textId="77777777" w:rsidR="00146E49" w:rsidRPr="002914B7" w:rsidRDefault="00146E49">
            <w:pPr>
              <w:rPr>
                <w:rFonts w:ascii="Cambria" w:hAnsi="Cambria" w:cs="Calibri"/>
                <w:b/>
                <w:color w:val="000000"/>
                <w:sz w:val="22"/>
                <w:szCs w:val="22"/>
              </w:rPr>
            </w:pPr>
            <w:r w:rsidRPr="002914B7">
              <w:rPr>
                <w:rFonts w:ascii="Cambria" w:hAnsi="Cambria" w:cs="Calibri"/>
                <w:b/>
                <w:color w:val="000000"/>
                <w:sz w:val="22"/>
                <w:szCs w:val="22"/>
              </w:rPr>
              <w:t>Procedures:</w:t>
            </w:r>
          </w:p>
        </w:tc>
        <w:tc>
          <w:tcPr>
            <w:tcW w:w="5947" w:type="dxa"/>
            <w:gridSpan w:val="2"/>
            <w:noWrap/>
            <w:hideMark/>
          </w:tcPr>
          <w:p w14:paraId="681621F2" w14:textId="77777777" w:rsidR="00146E49" w:rsidRPr="002914B7" w:rsidRDefault="00146E49">
            <w:pPr>
              <w:rPr>
                <w:rFonts w:ascii="Cambria" w:hAnsi="Cambria"/>
                <w:sz w:val="22"/>
                <w:szCs w:val="22"/>
              </w:rPr>
            </w:pPr>
          </w:p>
        </w:tc>
      </w:tr>
      <w:tr w:rsidR="00BA64D9" w:rsidRPr="002914B7" w14:paraId="514188C3" w14:textId="77777777" w:rsidTr="00BA64D9">
        <w:trPr>
          <w:trHeight w:val="341"/>
        </w:trPr>
        <w:tc>
          <w:tcPr>
            <w:tcW w:w="4761" w:type="dxa"/>
            <w:noWrap/>
            <w:hideMark/>
          </w:tcPr>
          <w:p w14:paraId="77A9F1A6" w14:textId="60976400" w:rsidR="00BA64D9" w:rsidRPr="002914B7" w:rsidRDefault="00FB136D">
            <w:pPr>
              <w:rPr>
                <w:rFonts w:ascii="Cambria" w:hAnsi="Cambria" w:cs="Calibri"/>
                <w:color w:val="000000"/>
                <w:sz w:val="22"/>
                <w:szCs w:val="22"/>
              </w:rPr>
            </w:pPr>
            <w:r w:rsidRPr="002914B7">
              <w:rPr>
                <w:rFonts w:ascii="Cambria" w:hAnsi="Cambria" w:cs="Calibri"/>
                <w:color w:val="000000"/>
                <w:sz w:val="22"/>
                <w:szCs w:val="22"/>
              </w:rPr>
              <w:t>Mechanical</w:t>
            </w:r>
            <w:r w:rsidR="00BA64D9" w:rsidRPr="002914B7">
              <w:rPr>
                <w:rFonts w:ascii="Cambria" w:hAnsi="Cambria" w:cs="Calibri"/>
                <w:color w:val="000000"/>
                <w:sz w:val="22"/>
                <w:szCs w:val="22"/>
              </w:rPr>
              <w:t xml:space="preserve"> ventilation</w:t>
            </w:r>
            <w:r w:rsidRPr="002914B7">
              <w:rPr>
                <w:rFonts w:ascii="Cambria" w:hAnsi="Cambria" w:cs="Calibri"/>
                <w:color w:val="000000"/>
                <w:sz w:val="22"/>
                <w:szCs w:val="22"/>
              </w:rPr>
              <w:t xml:space="preserve"> (respiratory intubation)</w:t>
            </w:r>
          </w:p>
        </w:tc>
        <w:tc>
          <w:tcPr>
            <w:tcW w:w="5947" w:type="dxa"/>
            <w:gridSpan w:val="2"/>
            <w:noWrap/>
            <w:hideMark/>
          </w:tcPr>
          <w:p w14:paraId="4DA86BEF" w14:textId="77777777" w:rsidR="00BA64D9" w:rsidRPr="002914B7" w:rsidRDefault="00BA64D9">
            <w:pPr>
              <w:jc w:val="center"/>
              <w:rPr>
                <w:rFonts w:ascii="Cambria" w:hAnsi="Cambria" w:cs="Calibri"/>
                <w:color w:val="000000"/>
                <w:sz w:val="22"/>
                <w:szCs w:val="22"/>
              </w:rPr>
            </w:pPr>
            <w:r w:rsidRPr="002914B7">
              <w:rPr>
                <w:rFonts w:ascii="Cambria" w:hAnsi="Cambria" w:cs="Calibri"/>
                <w:color w:val="000000"/>
                <w:sz w:val="22"/>
                <w:szCs w:val="22"/>
              </w:rPr>
              <w:t>216</w:t>
            </w:r>
          </w:p>
        </w:tc>
      </w:tr>
      <w:tr w:rsidR="00BA64D9" w:rsidRPr="002914B7" w14:paraId="678BF97C" w14:textId="77777777" w:rsidTr="00BA64D9">
        <w:trPr>
          <w:trHeight w:val="341"/>
        </w:trPr>
        <w:tc>
          <w:tcPr>
            <w:tcW w:w="4761" w:type="dxa"/>
            <w:noWrap/>
            <w:hideMark/>
          </w:tcPr>
          <w:p w14:paraId="5A2891FB" w14:textId="77777777" w:rsidR="00BA64D9" w:rsidRPr="002914B7" w:rsidRDefault="00BA64D9">
            <w:pPr>
              <w:rPr>
                <w:rFonts w:ascii="Cambria" w:hAnsi="Cambria" w:cs="Calibri"/>
                <w:color w:val="000000"/>
                <w:sz w:val="22"/>
                <w:szCs w:val="22"/>
              </w:rPr>
            </w:pPr>
            <w:r w:rsidRPr="002914B7">
              <w:rPr>
                <w:rFonts w:ascii="Cambria" w:hAnsi="Cambria" w:cs="Calibri"/>
                <w:color w:val="000000"/>
                <w:sz w:val="22"/>
                <w:szCs w:val="22"/>
              </w:rPr>
              <w:t>Diagnostic bronchoscopy and biopsy of bronchus</w:t>
            </w:r>
          </w:p>
        </w:tc>
        <w:tc>
          <w:tcPr>
            <w:tcW w:w="5947" w:type="dxa"/>
            <w:gridSpan w:val="2"/>
            <w:noWrap/>
            <w:hideMark/>
          </w:tcPr>
          <w:p w14:paraId="61752EA9" w14:textId="77777777" w:rsidR="00BA64D9" w:rsidRPr="002914B7" w:rsidRDefault="00BA64D9">
            <w:pPr>
              <w:jc w:val="center"/>
              <w:rPr>
                <w:rFonts w:ascii="Cambria" w:hAnsi="Cambria" w:cs="Calibri"/>
                <w:color w:val="000000"/>
                <w:sz w:val="22"/>
                <w:szCs w:val="22"/>
              </w:rPr>
            </w:pPr>
            <w:r w:rsidRPr="002914B7">
              <w:rPr>
                <w:rFonts w:ascii="Cambria" w:hAnsi="Cambria" w:cs="Calibri"/>
                <w:color w:val="000000"/>
                <w:sz w:val="22"/>
                <w:szCs w:val="22"/>
              </w:rPr>
              <w:t>37</w:t>
            </w:r>
          </w:p>
        </w:tc>
      </w:tr>
    </w:tbl>
    <w:p w14:paraId="0EE21C83" w14:textId="3608EBA9" w:rsidR="00146E49" w:rsidRPr="002914B7" w:rsidRDefault="00146E49" w:rsidP="00347697">
      <w:pPr>
        <w:jc w:val="both"/>
        <w:rPr>
          <w:rFonts w:ascii="Cambria" w:hAnsi="Cambria"/>
          <w:color w:val="000000"/>
          <w:sz w:val="20"/>
          <w:szCs w:val="20"/>
        </w:rPr>
      </w:pPr>
      <w:r w:rsidRPr="002914B7">
        <w:rPr>
          <w:rFonts w:ascii="Cambria" w:hAnsi="Cambria"/>
          <w:b/>
          <w:color w:val="000000"/>
          <w:sz w:val="20"/>
          <w:szCs w:val="20"/>
        </w:rPr>
        <w:t>Table E</w:t>
      </w:r>
      <w:r w:rsidR="00B751C9" w:rsidRPr="002914B7">
        <w:rPr>
          <w:rFonts w:ascii="Cambria" w:hAnsi="Cambria"/>
          <w:b/>
          <w:color w:val="000000"/>
          <w:sz w:val="20"/>
          <w:szCs w:val="20"/>
        </w:rPr>
        <w:t>4</w:t>
      </w:r>
      <w:r w:rsidRPr="002914B7">
        <w:rPr>
          <w:rFonts w:ascii="Cambria" w:hAnsi="Cambria"/>
          <w:color w:val="000000"/>
          <w:sz w:val="20"/>
          <w:szCs w:val="20"/>
        </w:rPr>
        <w:t xml:space="preserve"> Procedures and diagnoses categories abstracted using </w:t>
      </w:r>
      <w:r w:rsidR="00625F10" w:rsidRPr="002914B7">
        <w:rPr>
          <w:rFonts w:ascii="Cambria" w:hAnsi="Cambria"/>
          <w:color w:val="000000"/>
          <w:sz w:val="20"/>
          <w:szCs w:val="20"/>
        </w:rPr>
        <w:t>clinical classification system tools for ICD-9 and ICD-10</w:t>
      </w:r>
      <w:r w:rsidR="003E4C2D" w:rsidRPr="002914B7">
        <w:rPr>
          <w:rFonts w:ascii="Cambria" w:hAnsi="Cambria"/>
          <w:color w:val="000000"/>
          <w:sz w:val="20"/>
          <w:szCs w:val="20"/>
        </w:rPr>
        <w:t xml:space="preserve"> (for procedures and diagnoses)</w:t>
      </w:r>
      <w:r w:rsidR="00625F10" w:rsidRPr="002914B7">
        <w:rPr>
          <w:rFonts w:ascii="Cambria" w:hAnsi="Cambria"/>
          <w:color w:val="000000"/>
          <w:sz w:val="20"/>
          <w:szCs w:val="20"/>
        </w:rPr>
        <w:t>.</w:t>
      </w:r>
      <w:r w:rsidR="003E4C2D" w:rsidRPr="002914B7">
        <w:rPr>
          <w:rFonts w:ascii="Cambria" w:hAnsi="Cambria"/>
          <w:color w:val="000000"/>
          <w:sz w:val="20"/>
          <w:szCs w:val="20"/>
        </w:rPr>
        <w:fldChar w:fldCharType="begin">
          <w:fldData xml:space="preserve">PEVuZE5vdGU+PENpdGU+PFllYXI+RmVicnVhcnkgMjAyMDwvWWVhcj48UmVjTnVtPjMwNTwvUmVj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==
</w:fldData>
        </w:fldChar>
      </w:r>
      <w:r w:rsidR="00540AAF" w:rsidRPr="002914B7">
        <w:rPr>
          <w:rFonts w:ascii="Cambria" w:hAnsi="Cambria"/>
          <w:color w:val="000000"/>
          <w:sz w:val="20"/>
          <w:szCs w:val="20"/>
        </w:rPr>
        <w:instrText xml:space="preserve"> ADDIN EN.CITE </w:instrText>
      </w:r>
      <w:r w:rsidR="00540AAF" w:rsidRPr="002914B7">
        <w:rPr>
          <w:rFonts w:ascii="Cambria" w:hAnsi="Cambria"/>
          <w:color w:val="000000"/>
          <w:sz w:val="20"/>
          <w:szCs w:val="20"/>
        </w:rPr>
        <w:fldChar w:fldCharType="begin">
          <w:fldData xml:space="preserve">PEVuZE5vdGU+PENpdGU+PFllYXI+RmVicnVhcnkgMjAyMDwvWWVhcj48UmVjTnVtPjMwNTwvUmVj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==
</w:fldData>
        </w:fldChar>
      </w:r>
      <w:r w:rsidR="00540AAF" w:rsidRPr="002914B7">
        <w:rPr>
          <w:rFonts w:ascii="Cambria" w:hAnsi="Cambria"/>
          <w:color w:val="000000"/>
          <w:sz w:val="20"/>
          <w:szCs w:val="20"/>
        </w:rPr>
        <w:instrText xml:space="preserve"> ADDIN EN.CITE.DATA </w:instrText>
      </w:r>
      <w:r w:rsidR="00540AAF" w:rsidRPr="002914B7">
        <w:rPr>
          <w:rFonts w:ascii="Cambria" w:hAnsi="Cambria"/>
          <w:color w:val="000000"/>
          <w:sz w:val="20"/>
          <w:szCs w:val="20"/>
        </w:rPr>
      </w:r>
      <w:r w:rsidR="00540AAF" w:rsidRPr="002914B7">
        <w:rPr>
          <w:rFonts w:ascii="Cambria" w:hAnsi="Cambria"/>
          <w:color w:val="000000"/>
          <w:sz w:val="20"/>
          <w:szCs w:val="20"/>
        </w:rPr>
        <w:fldChar w:fldCharType="end"/>
      </w:r>
      <w:r w:rsidR="003E4C2D" w:rsidRPr="002914B7">
        <w:rPr>
          <w:rFonts w:ascii="Cambria" w:hAnsi="Cambria"/>
          <w:color w:val="000000"/>
          <w:sz w:val="20"/>
          <w:szCs w:val="20"/>
        </w:rPr>
      </w:r>
      <w:r w:rsidR="003E4C2D" w:rsidRPr="002914B7">
        <w:rPr>
          <w:rFonts w:ascii="Cambria" w:hAnsi="Cambria"/>
          <w:color w:val="000000"/>
          <w:sz w:val="20"/>
          <w:szCs w:val="20"/>
        </w:rPr>
        <w:fldChar w:fldCharType="separate"/>
      </w:r>
      <w:r w:rsidR="00540AAF" w:rsidRPr="002914B7">
        <w:rPr>
          <w:rFonts w:ascii="Cambria" w:hAnsi="Cambria"/>
          <w:color w:val="000000"/>
          <w:sz w:val="20"/>
          <w:szCs w:val="20"/>
        </w:rPr>
        <w:t>(2-4)</w:t>
      </w:r>
      <w:r w:rsidR="003E4C2D" w:rsidRPr="002914B7">
        <w:rPr>
          <w:rFonts w:ascii="Cambria" w:hAnsi="Cambria"/>
          <w:color w:val="000000"/>
          <w:sz w:val="20"/>
          <w:szCs w:val="20"/>
        </w:rPr>
        <w:fldChar w:fldCharType="end"/>
      </w:r>
    </w:p>
    <w:p w14:paraId="7121A2B6" w14:textId="2247B9DA" w:rsidR="003E4C2D" w:rsidRPr="002914B7" w:rsidRDefault="003E4C2D" w:rsidP="00146E49">
      <w:pPr>
        <w:rPr>
          <w:rFonts w:ascii="Cambria" w:hAnsi="Cambria"/>
        </w:rPr>
      </w:pPr>
    </w:p>
    <w:p w14:paraId="30ABBD30" w14:textId="3707FD29" w:rsidR="00C629C0" w:rsidRPr="002914B7" w:rsidRDefault="00C629C0" w:rsidP="00347697">
      <w:pPr>
        <w:ind w:firstLine="720"/>
        <w:jc w:val="both"/>
        <w:rPr>
          <w:rFonts w:ascii="Cambria" w:hAnsi="Cambria"/>
          <w:color w:val="000000"/>
        </w:rPr>
      </w:pPr>
      <w:r w:rsidRPr="002914B7">
        <w:rPr>
          <w:rFonts w:ascii="Cambria" w:hAnsi="Cambria"/>
          <w:color w:val="000000"/>
        </w:rPr>
        <w:t xml:space="preserve">The Clinical Classifications Software Refined (CCSR) for ICD-10-CM and the Clinical Classifications Software (CCS) for ICD-9-CM </w:t>
      </w:r>
      <w:r w:rsidR="00B02DA0" w:rsidRPr="002914B7">
        <w:rPr>
          <w:rFonts w:ascii="Cambria" w:hAnsi="Cambria"/>
          <w:color w:val="000000"/>
        </w:rPr>
        <w:t xml:space="preserve">are </w:t>
      </w:r>
      <w:r w:rsidR="000A1C7A" w:rsidRPr="002914B7">
        <w:rPr>
          <w:rFonts w:ascii="Cambria" w:hAnsi="Cambria"/>
          <w:color w:val="000000"/>
        </w:rPr>
        <w:t>software</w:t>
      </w:r>
      <w:r w:rsidR="00B02DA0" w:rsidRPr="002914B7">
        <w:rPr>
          <w:rFonts w:ascii="Cambria" w:hAnsi="Cambria"/>
          <w:color w:val="000000"/>
        </w:rPr>
        <w:t xml:space="preserve"> that categorize </w:t>
      </w:r>
      <w:r w:rsidR="000A1C7A" w:rsidRPr="002914B7">
        <w:rPr>
          <w:rFonts w:ascii="Cambria" w:hAnsi="Cambria"/>
          <w:color w:val="000000"/>
        </w:rPr>
        <w:t>ICD diagnosis codes into a manageable number of clinically meaningful categories. It aggregates over 70,000 ICD-10-CM diagnosis codes and over 14,000 ICD-9-CM diagnosis codes.</w:t>
      </w:r>
      <w:r w:rsidR="00347697" w:rsidRPr="002914B7">
        <w:rPr>
          <w:rFonts w:ascii="Cambria" w:hAnsi="Cambria"/>
          <w:color w:val="000000"/>
        </w:rPr>
        <w:fldChar w:fldCharType="begin"/>
      </w:r>
      <w:r w:rsidR="00347697" w:rsidRPr="002914B7">
        <w:rPr>
          <w:rFonts w:ascii="Cambria" w:hAnsi="Cambria"/>
          <w:color w:val="000000"/>
        </w:rPr>
        <w:instrText xml:space="preserve"> ADDIN EN.CITE &lt;EndNote&gt;&lt;Cite&gt;&lt;Year&gt;February 2020&lt;/Year&gt;&lt;RecNum&gt;305&lt;/RecNum&gt;&lt;DisplayText&gt;(2, 3)&lt;/DisplayText&gt;&lt;record&gt;&lt;rec-number&gt;305&lt;/rec-number&gt;&lt;foreign-keys&gt;&lt;key app="EN" db-id="x0a09p2tqax0puewfx55p2ehrt5sww9d0z00" timestamp="1587142943"&gt;305&lt;/key&gt;&lt;/foreign-keys&gt;&lt;ref-type name="Web Page"&gt;12&lt;/ref-type&gt;&lt;contributors&gt;&lt;/contributors&gt;&lt;titles&gt;&lt;title&gt;Clinical Classifications Software Refined (CCSR) for ICD-10-CM Diagnoses. Healthcare Cost and Utilization Project (HCUP)&lt;/title&gt;&lt;/titles&gt;&lt;volume&gt;2020&lt;/volume&gt;&lt;number&gt;4/14&lt;/number&gt;&lt;dates&gt;&lt;year&gt;February 2020&lt;/year&gt;&lt;/dates&gt;&lt;pub-location&gt;Rockville, M&lt;/pub-location&gt;&lt;publisher&gt;Agency for Healthcare Research and Quality&lt;/publisher&gt;&lt;urls&gt;&lt;related-urls&gt;&lt;url&gt;www.hcup-us.ahrq.gov/toolssoftware/ccsr/ccs_refined.jsp&lt;/url&gt;&lt;/related-urls&gt;&lt;/urls&gt;&lt;remote-database-provider&gt;Agency for Healthcare Research and Quality&lt;/remote-database-provider&gt;&lt;/record&gt;&lt;/Cite&gt;&lt;Cite&gt;&lt;Year&gt;2006-2009&lt;/Year&gt;&lt;RecNum&gt;302&lt;/RecNum&gt;&lt;record&gt;&lt;rec-number&gt;302&lt;/rec-number&gt;&lt;foreign-keys&gt;&lt;key app="EN" db-id="x0a09p2tqax0puewfx55p2ehrt5sww9d0z00" timestamp="1587122800"&gt;302&lt;/key&gt;&lt;/foreign-keys&gt;&lt;ref-type name="Web Page"&gt;12&lt;/ref-type&gt;&lt;contributors&gt;&lt;/contributors&gt;&lt;titles&gt;&lt;title&gt;HCUP Clinical Classifications Software (CCS) for ICD-9-CM. Healthcare Cost and Utilization Project (HCUP)&lt;/title&gt;&lt;/titles&gt;&lt;volume&gt;2020&lt;/volume&gt;&lt;number&gt;4/14&lt;/number&gt;&lt;dates&gt;&lt;year&gt;2006-2009&lt;/year&gt;&lt;/dates&gt;&lt;pub-location&gt;Rockville, MD&lt;/pub-location&gt;&lt;publisher&gt;Agency for Healthcare Research and Quality&lt;/publisher&gt;&lt;urls&gt;&lt;related-urls&gt;&lt;url&gt;www.hcup-us.ahrq.gov/toolssoftware/ccs/ccs.jsp&lt;/url&gt;&lt;/related-urls&gt;&lt;/urls&gt;&lt;remote-database-provider&gt;Agency for Healthcare Research and Quality&lt;/remote-database-provider&gt;&lt;/record&gt;&lt;/Cite&gt;&lt;/EndNote&gt;</w:instrText>
      </w:r>
      <w:r w:rsidR="00347697" w:rsidRPr="002914B7">
        <w:rPr>
          <w:rFonts w:ascii="Cambria" w:hAnsi="Cambria"/>
          <w:color w:val="000000"/>
        </w:rPr>
        <w:fldChar w:fldCharType="separate"/>
      </w:r>
      <w:r w:rsidR="00347697" w:rsidRPr="002914B7">
        <w:rPr>
          <w:rFonts w:ascii="Cambria" w:hAnsi="Cambria"/>
          <w:noProof/>
          <w:color w:val="000000"/>
        </w:rPr>
        <w:t>(2, 3)</w:t>
      </w:r>
      <w:r w:rsidR="00347697" w:rsidRPr="002914B7">
        <w:rPr>
          <w:rFonts w:ascii="Cambria" w:hAnsi="Cambria"/>
          <w:color w:val="000000"/>
        </w:rPr>
        <w:fldChar w:fldCharType="end"/>
      </w:r>
      <w:r w:rsidR="00E00A33" w:rsidRPr="002914B7">
        <w:rPr>
          <w:rFonts w:ascii="Cambria" w:hAnsi="Cambria"/>
          <w:color w:val="000000"/>
        </w:rPr>
        <w:t xml:space="preserve"> </w:t>
      </w:r>
      <w:r w:rsidRPr="002914B7">
        <w:rPr>
          <w:rFonts w:ascii="Cambria" w:hAnsi="Cambria"/>
          <w:color w:val="000000"/>
        </w:rPr>
        <w:t xml:space="preserve">CCS-Services and Procedures provides a method for classifying Current Procedural Terminology (CPT®) codes and Healthcare Common Procedure Coding System (HCPCS) codes into clinically meaningful procedure categories. </w:t>
      </w:r>
      <w:r w:rsidR="00E00A33" w:rsidRPr="002914B7">
        <w:rPr>
          <w:rFonts w:ascii="Cambria" w:hAnsi="Cambria"/>
          <w:color w:val="000000"/>
        </w:rPr>
        <w:t>It aggregates more</w:t>
      </w:r>
      <w:r w:rsidRPr="002914B7">
        <w:rPr>
          <w:rFonts w:ascii="Cambria" w:hAnsi="Cambria"/>
          <w:color w:val="000000"/>
        </w:rPr>
        <w:t xml:space="preserve"> than 9,000 CPT/HCPCS codes and 6,000 HCPCS codes are collapsed into 244 clinically meaningful categories</w:t>
      </w:r>
      <w:r w:rsidR="00E00A33" w:rsidRPr="002914B7">
        <w:rPr>
          <w:rFonts w:ascii="Cambria" w:hAnsi="Cambria"/>
          <w:color w:val="000000"/>
        </w:rPr>
        <w:t>.</w:t>
      </w:r>
      <w:r w:rsidR="00347697" w:rsidRPr="002914B7">
        <w:rPr>
          <w:rFonts w:ascii="Cambria" w:hAnsi="Cambria"/>
          <w:color w:val="000000"/>
        </w:rPr>
        <w:fldChar w:fldCharType="begin"/>
      </w:r>
      <w:r w:rsidR="00347697" w:rsidRPr="002914B7">
        <w:rPr>
          <w:rFonts w:ascii="Cambria" w:hAnsi="Cambria"/>
          <w:color w:val="000000"/>
        </w:rPr>
        <w:instrText xml:space="preserve"> ADDIN EN.CITE &lt;EndNote&gt;&lt;Cite&gt;&lt;Year&gt;2008&lt;/Year&gt;&lt;RecNum&gt;304&lt;/RecNum&gt;&lt;DisplayText&gt;(4)&lt;/DisplayText&gt;&lt;record&gt;&lt;rec-number&gt;304&lt;/rec-number&gt;&lt;foreign-keys&gt;&lt;key app="EN" db-id="x0a09p2tqax0puewfx55p2ehrt5sww9d0z00" timestamp="1587142787"&gt;304&lt;/key&gt;&lt;/foreign-keys&gt;&lt;ref-type name="Web Page"&gt;12&lt;/ref-type&gt;&lt;contributors&gt;&lt;/contributors&gt;&lt;titles&gt;&lt;title&gt;HCUP Clinical Classifications Software for Services and Procedures. Healthcare Cost and Utilization Project (HCUP)&lt;/title&gt;&lt;/titles&gt;&lt;volume&gt;2020&lt;/volume&gt;&lt;number&gt;4/14&lt;/number&gt;&lt;dates&gt;&lt;year&gt;2008&lt;/year&gt;&lt;/dates&gt;&lt;pub-location&gt;Rockville, MD.&lt;/pub-location&gt;&lt;publisher&gt;Agency for Healthcare Research and Quality.&lt;/publisher&gt;&lt;urls&gt;&lt;related-urls&gt;&lt;url&gt;https://www.hcup-us.ahrq.gov/toolssoftware/ccs_svcsproc/ccssvcproc.jsp&lt;/url&gt;&lt;/related-urls&gt;&lt;/urls&gt;&lt;remote-database-provider&gt;Agency for Healthcare Research and Quality&lt;/remote-database-provider&gt;&lt;/record&gt;&lt;/Cite&gt;&lt;/EndNote&gt;</w:instrText>
      </w:r>
      <w:r w:rsidR="00347697" w:rsidRPr="002914B7">
        <w:rPr>
          <w:rFonts w:ascii="Cambria" w:hAnsi="Cambria"/>
          <w:color w:val="000000"/>
        </w:rPr>
        <w:fldChar w:fldCharType="separate"/>
      </w:r>
      <w:r w:rsidR="00347697" w:rsidRPr="002914B7">
        <w:rPr>
          <w:rFonts w:ascii="Cambria" w:hAnsi="Cambria"/>
          <w:noProof/>
          <w:color w:val="000000"/>
        </w:rPr>
        <w:t>(4)</w:t>
      </w:r>
      <w:r w:rsidR="00347697" w:rsidRPr="002914B7">
        <w:rPr>
          <w:rFonts w:ascii="Cambria" w:hAnsi="Cambria"/>
          <w:color w:val="000000"/>
        </w:rPr>
        <w:fldChar w:fldCharType="end"/>
      </w:r>
    </w:p>
    <w:p w14:paraId="2F0D713A" w14:textId="541E0EE6" w:rsidR="007E4FBF" w:rsidRDefault="007E4FBF" w:rsidP="00146E49">
      <w:pPr>
        <w:rPr>
          <w:rFonts w:ascii="Cambria" w:hAnsi="Cambria"/>
        </w:rPr>
      </w:pPr>
    </w:p>
    <w:p w14:paraId="0FAD079D" w14:textId="066AD057" w:rsidR="0097783A" w:rsidRPr="00B8236C" w:rsidRDefault="0097783A" w:rsidP="0097783A">
      <w:pPr>
        <w:pStyle w:val="NormalWeb"/>
        <w:spacing w:before="0" w:beforeAutospacing="0" w:after="0" w:afterAutospacing="0" w:line="480" w:lineRule="auto"/>
        <w:jc w:val="both"/>
        <w:rPr>
          <w:rFonts w:ascii="Cambria" w:hAnsi="Cambria"/>
          <w:b/>
          <w:color w:val="000000" w:themeColor="text1"/>
        </w:rPr>
      </w:pPr>
    </w:p>
    <w:tbl>
      <w:tblPr>
        <w:tblStyle w:val="TableGrid"/>
        <w:tblpPr w:leftFromText="180" w:rightFromText="180" w:vertAnchor="text" w:tblpXSpec="center" w:tblpY="1"/>
        <w:tblOverlap w:val="never"/>
        <w:tblW w:w="11065" w:type="dxa"/>
        <w:tblLayout w:type="fixed"/>
        <w:tblLook w:val="04A0" w:firstRow="1" w:lastRow="0" w:firstColumn="1" w:lastColumn="0" w:noHBand="0" w:noVBand="1"/>
      </w:tblPr>
      <w:tblGrid>
        <w:gridCol w:w="5305"/>
        <w:gridCol w:w="900"/>
        <w:gridCol w:w="900"/>
        <w:gridCol w:w="900"/>
        <w:gridCol w:w="900"/>
        <w:gridCol w:w="901"/>
        <w:gridCol w:w="1259"/>
      </w:tblGrid>
      <w:tr w:rsidR="0097783A" w:rsidRPr="00B8236C" w14:paraId="3B5E85C5" w14:textId="77777777" w:rsidTr="0097783A">
        <w:trPr>
          <w:trHeight w:val="320"/>
        </w:trPr>
        <w:tc>
          <w:tcPr>
            <w:tcW w:w="5305" w:type="dxa"/>
            <w:noWrap/>
            <w:hideMark/>
          </w:tcPr>
          <w:p w14:paraId="7C09BE64" w14:textId="77777777" w:rsidR="0097783A" w:rsidRPr="00B8236C" w:rsidRDefault="0097783A" w:rsidP="0097783A">
            <w:pPr>
              <w:spacing w:line="480" w:lineRule="auto"/>
              <w:jc w:val="both"/>
              <w:rPr>
                <w:rFonts w:ascii="Cambria" w:hAnsi="Cambria" w:cs="Calibri"/>
                <w:b/>
                <w:color w:val="000000" w:themeColor="text1"/>
              </w:rPr>
            </w:pPr>
            <w:r w:rsidRPr="00B8236C">
              <w:rPr>
                <w:rFonts w:ascii="Cambria" w:hAnsi="Cambria" w:cs="Calibri"/>
                <w:b/>
                <w:color w:val="000000" w:themeColor="text1"/>
              </w:rPr>
              <w:t>Patient population</w:t>
            </w:r>
          </w:p>
        </w:tc>
        <w:tc>
          <w:tcPr>
            <w:tcW w:w="900" w:type="dxa"/>
            <w:noWrap/>
            <w:vAlign w:val="center"/>
            <w:hideMark/>
          </w:tcPr>
          <w:p w14:paraId="1CD9F08D" w14:textId="77777777" w:rsidR="0097783A" w:rsidRPr="00B8236C" w:rsidRDefault="0097783A" w:rsidP="0097783A">
            <w:pPr>
              <w:spacing w:line="480" w:lineRule="auto"/>
              <w:jc w:val="center"/>
              <w:rPr>
                <w:rFonts w:ascii="Cambria" w:hAnsi="Cambria" w:cs="Calibri"/>
                <w:b/>
                <w:color w:val="000000" w:themeColor="text1"/>
              </w:rPr>
            </w:pPr>
            <w:r w:rsidRPr="00B8236C">
              <w:rPr>
                <w:rFonts w:ascii="Cambria" w:hAnsi="Cambria" w:cs="Calibri"/>
                <w:b/>
                <w:color w:val="000000" w:themeColor="text1"/>
              </w:rPr>
              <w:t>2013</w:t>
            </w:r>
          </w:p>
        </w:tc>
        <w:tc>
          <w:tcPr>
            <w:tcW w:w="900" w:type="dxa"/>
            <w:noWrap/>
            <w:vAlign w:val="center"/>
            <w:hideMark/>
          </w:tcPr>
          <w:p w14:paraId="6FEE0C30" w14:textId="77777777" w:rsidR="0097783A" w:rsidRPr="00B8236C" w:rsidRDefault="0097783A" w:rsidP="0097783A">
            <w:pPr>
              <w:spacing w:line="480" w:lineRule="auto"/>
              <w:jc w:val="center"/>
              <w:rPr>
                <w:rFonts w:ascii="Cambria" w:hAnsi="Cambria" w:cs="Calibri"/>
                <w:b/>
                <w:color w:val="000000" w:themeColor="text1"/>
              </w:rPr>
            </w:pPr>
            <w:r w:rsidRPr="00B8236C">
              <w:rPr>
                <w:rFonts w:ascii="Cambria" w:hAnsi="Cambria" w:cs="Calibri"/>
                <w:b/>
                <w:color w:val="000000" w:themeColor="text1"/>
              </w:rPr>
              <w:t>2014</w:t>
            </w:r>
          </w:p>
        </w:tc>
        <w:tc>
          <w:tcPr>
            <w:tcW w:w="900" w:type="dxa"/>
            <w:noWrap/>
            <w:vAlign w:val="center"/>
            <w:hideMark/>
          </w:tcPr>
          <w:p w14:paraId="1A568BC5" w14:textId="77777777" w:rsidR="0097783A" w:rsidRPr="00B8236C" w:rsidRDefault="0097783A" w:rsidP="0097783A">
            <w:pPr>
              <w:spacing w:line="480" w:lineRule="auto"/>
              <w:jc w:val="center"/>
              <w:rPr>
                <w:rFonts w:ascii="Cambria" w:hAnsi="Cambria" w:cs="Calibri"/>
                <w:b/>
                <w:color w:val="000000" w:themeColor="text1"/>
              </w:rPr>
            </w:pPr>
            <w:r w:rsidRPr="00B8236C">
              <w:rPr>
                <w:rFonts w:ascii="Cambria" w:hAnsi="Cambria" w:cs="Calibri"/>
                <w:b/>
                <w:color w:val="000000" w:themeColor="text1"/>
              </w:rPr>
              <w:t>2015</w:t>
            </w:r>
          </w:p>
        </w:tc>
        <w:tc>
          <w:tcPr>
            <w:tcW w:w="900" w:type="dxa"/>
            <w:noWrap/>
            <w:vAlign w:val="center"/>
            <w:hideMark/>
          </w:tcPr>
          <w:p w14:paraId="053CC1A3" w14:textId="77777777" w:rsidR="0097783A" w:rsidRPr="00B8236C" w:rsidRDefault="0097783A" w:rsidP="0097783A">
            <w:pPr>
              <w:spacing w:line="480" w:lineRule="auto"/>
              <w:jc w:val="center"/>
              <w:rPr>
                <w:rFonts w:ascii="Cambria" w:hAnsi="Cambria" w:cs="Calibri"/>
                <w:b/>
                <w:color w:val="000000" w:themeColor="text1"/>
              </w:rPr>
            </w:pPr>
            <w:r w:rsidRPr="00B8236C">
              <w:rPr>
                <w:rFonts w:ascii="Cambria" w:hAnsi="Cambria" w:cs="Calibri"/>
                <w:b/>
                <w:color w:val="000000" w:themeColor="text1"/>
              </w:rPr>
              <w:t>2016</w:t>
            </w:r>
          </w:p>
        </w:tc>
        <w:tc>
          <w:tcPr>
            <w:tcW w:w="901" w:type="dxa"/>
            <w:noWrap/>
            <w:vAlign w:val="center"/>
            <w:hideMark/>
          </w:tcPr>
          <w:p w14:paraId="06DD3F1E" w14:textId="77777777" w:rsidR="0097783A" w:rsidRPr="00B8236C" w:rsidRDefault="0097783A" w:rsidP="0097783A">
            <w:pPr>
              <w:spacing w:line="480" w:lineRule="auto"/>
              <w:jc w:val="center"/>
              <w:rPr>
                <w:rFonts w:ascii="Cambria" w:hAnsi="Cambria" w:cs="Calibri"/>
                <w:b/>
                <w:color w:val="000000" w:themeColor="text1"/>
              </w:rPr>
            </w:pPr>
            <w:r w:rsidRPr="00B8236C">
              <w:rPr>
                <w:rFonts w:ascii="Cambria" w:hAnsi="Cambria" w:cs="Calibri"/>
                <w:b/>
                <w:color w:val="000000" w:themeColor="text1"/>
              </w:rPr>
              <w:t>2017</w:t>
            </w:r>
          </w:p>
        </w:tc>
        <w:tc>
          <w:tcPr>
            <w:tcW w:w="1259" w:type="dxa"/>
            <w:noWrap/>
            <w:hideMark/>
          </w:tcPr>
          <w:p w14:paraId="70CB1E83" w14:textId="77777777" w:rsidR="0097783A" w:rsidRPr="00B8236C" w:rsidRDefault="0097783A" w:rsidP="0097783A">
            <w:pPr>
              <w:spacing w:line="480" w:lineRule="auto"/>
              <w:jc w:val="center"/>
              <w:rPr>
                <w:rFonts w:ascii="Cambria" w:hAnsi="Cambria" w:cs="Calibri"/>
                <w:b/>
                <w:color w:val="000000" w:themeColor="text1"/>
              </w:rPr>
            </w:pPr>
            <w:r w:rsidRPr="00B8236C">
              <w:rPr>
                <w:rFonts w:ascii="Cambria" w:hAnsi="Cambria" w:cs="Calibri"/>
                <w:b/>
                <w:color w:val="000000" w:themeColor="text1"/>
              </w:rPr>
              <w:t>P-value*</w:t>
            </w:r>
          </w:p>
        </w:tc>
      </w:tr>
      <w:tr w:rsidR="0097783A" w:rsidRPr="00B8236C" w14:paraId="6355DF36" w14:textId="77777777" w:rsidTr="0097783A">
        <w:trPr>
          <w:trHeight w:val="320"/>
        </w:trPr>
        <w:tc>
          <w:tcPr>
            <w:tcW w:w="11065" w:type="dxa"/>
            <w:gridSpan w:val="7"/>
            <w:noWrap/>
          </w:tcPr>
          <w:p w14:paraId="343EABE9" w14:textId="77777777" w:rsidR="0097783A" w:rsidRPr="00B8236C" w:rsidRDefault="0097783A" w:rsidP="0097783A">
            <w:pPr>
              <w:spacing w:line="480" w:lineRule="auto"/>
              <w:jc w:val="both"/>
              <w:rPr>
                <w:rFonts w:ascii="Cambria" w:hAnsi="Cambria" w:cs="Calibri"/>
                <w:color w:val="000000" w:themeColor="text1"/>
                <w:sz w:val="20"/>
                <w:szCs w:val="20"/>
              </w:rPr>
            </w:pPr>
            <w:r w:rsidRPr="00B8236C">
              <w:rPr>
                <w:rFonts w:ascii="Cambria" w:hAnsi="Cambria" w:cs="Calibri"/>
                <w:color w:val="000000" w:themeColor="text1"/>
              </w:rPr>
              <w:t xml:space="preserve">(a) </w:t>
            </w:r>
            <w:r w:rsidRPr="00B8236C">
              <w:rPr>
                <w:rFonts w:ascii="Cambria" w:hAnsi="Cambria"/>
                <w:color w:val="000000" w:themeColor="text1"/>
              </w:rPr>
              <w:t>Temporal trend in all-cause mortality in all IPF patients.</w:t>
            </w:r>
          </w:p>
        </w:tc>
      </w:tr>
      <w:tr w:rsidR="0097783A" w:rsidRPr="00B8236C" w14:paraId="1304EB57" w14:textId="77777777" w:rsidTr="0097783A">
        <w:trPr>
          <w:trHeight w:val="320"/>
        </w:trPr>
        <w:tc>
          <w:tcPr>
            <w:tcW w:w="5305" w:type="dxa"/>
            <w:noWrap/>
            <w:vAlign w:val="center"/>
            <w:hideMark/>
          </w:tcPr>
          <w:p w14:paraId="70610516" w14:textId="77777777" w:rsidR="0097783A" w:rsidRPr="00B8236C" w:rsidRDefault="0097783A" w:rsidP="0097783A">
            <w:pPr>
              <w:spacing w:line="480" w:lineRule="auto"/>
              <w:rPr>
                <w:rFonts w:ascii="Cambria" w:hAnsi="Cambria" w:cs="Calibri"/>
                <w:color w:val="000000" w:themeColor="text1"/>
                <w:sz w:val="20"/>
                <w:szCs w:val="20"/>
              </w:rPr>
            </w:pPr>
            <w:r w:rsidRPr="00B8236C">
              <w:rPr>
                <w:rFonts w:ascii="Cambria" w:hAnsi="Cambria" w:cs="Calibri"/>
                <w:color w:val="000000" w:themeColor="text1"/>
                <w:sz w:val="20"/>
                <w:szCs w:val="20"/>
              </w:rPr>
              <w:t xml:space="preserve">All-cause mortality in all IPF patients, n (%) </w:t>
            </w:r>
          </w:p>
        </w:tc>
        <w:tc>
          <w:tcPr>
            <w:tcW w:w="900" w:type="dxa"/>
            <w:noWrap/>
            <w:vAlign w:val="center"/>
            <w:hideMark/>
          </w:tcPr>
          <w:p w14:paraId="550D2177" w14:textId="77777777"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1690 (10.6)</w:t>
            </w:r>
          </w:p>
        </w:tc>
        <w:tc>
          <w:tcPr>
            <w:tcW w:w="900" w:type="dxa"/>
            <w:noWrap/>
            <w:vAlign w:val="center"/>
            <w:hideMark/>
          </w:tcPr>
          <w:p w14:paraId="73C9B176" w14:textId="77777777"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1945 (11.6)</w:t>
            </w:r>
          </w:p>
        </w:tc>
        <w:tc>
          <w:tcPr>
            <w:tcW w:w="900" w:type="dxa"/>
            <w:noWrap/>
            <w:vAlign w:val="center"/>
            <w:hideMark/>
          </w:tcPr>
          <w:p w14:paraId="1BA9F6E7" w14:textId="77777777"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2075 (11)</w:t>
            </w:r>
          </w:p>
        </w:tc>
        <w:tc>
          <w:tcPr>
            <w:tcW w:w="900" w:type="dxa"/>
            <w:noWrap/>
            <w:vAlign w:val="center"/>
            <w:hideMark/>
          </w:tcPr>
          <w:p w14:paraId="6271B948" w14:textId="77777777"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2095 (10.7)</w:t>
            </w:r>
          </w:p>
        </w:tc>
        <w:tc>
          <w:tcPr>
            <w:tcW w:w="901" w:type="dxa"/>
            <w:noWrap/>
            <w:vAlign w:val="center"/>
            <w:hideMark/>
          </w:tcPr>
          <w:p w14:paraId="3FDDF64B" w14:textId="77777777"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2400 (10.6)</w:t>
            </w:r>
          </w:p>
        </w:tc>
        <w:tc>
          <w:tcPr>
            <w:tcW w:w="1259" w:type="dxa"/>
            <w:noWrap/>
            <w:vAlign w:val="center"/>
            <w:hideMark/>
          </w:tcPr>
          <w:p w14:paraId="413E6DBE" w14:textId="77777777"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P=0.12</w:t>
            </w:r>
          </w:p>
        </w:tc>
      </w:tr>
      <w:tr w:rsidR="0097783A" w:rsidRPr="00B8236C" w14:paraId="07D71D09" w14:textId="77777777" w:rsidTr="0097783A">
        <w:trPr>
          <w:trHeight w:val="359"/>
        </w:trPr>
        <w:tc>
          <w:tcPr>
            <w:tcW w:w="11065" w:type="dxa"/>
            <w:gridSpan w:val="7"/>
            <w:vAlign w:val="center"/>
          </w:tcPr>
          <w:p w14:paraId="53232F36" w14:textId="66FEFDEF" w:rsidR="0097783A" w:rsidRPr="00B8236C" w:rsidRDefault="0097783A" w:rsidP="0097783A">
            <w:pPr>
              <w:spacing w:line="480" w:lineRule="auto"/>
              <w:jc w:val="both"/>
              <w:rPr>
                <w:rFonts w:ascii="Cambria" w:hAnsi="Cambria" w:cs="Calibri"/>
                <w:color w:val="000000" w:themeColor="text1"/>
              </w:rPr>
            </w:pPr>
            <w:r>
              <w:rPr>
                <w:rFonts w:ascii="Cambria" w:hAnsi="Cambria" w:cs="Calibri"/>
                <w:color w:val="000000" w:themeColor="text1"/>
              </w:rPr>
              <w:t>(b</w:t>
            </w:r>
            <w:r w:rsidRPr="00B8236C">
              <w:rPr>
                <w:rFonts w:ascii="Cambria" w:hAnsi="Cambria" w:cs="Calibri"/>
                <w:color w:val="000000" w:themeColor="text1"/>
              </w:rPr>
              <w:t xml:space="preserve">) </w:t>
            </w:r>
            <w:r w:rsidRPr="00B8236C">
              <w:rPr>
                <w:rFonts w:ascii="Cambria" w:hAnsi="Cambria"/>
              </w:rPr>
              <w:t xml:space="preserve"> </w:t>
            </w:r>
            <w:r w:rsidRPr="00B8236C">
              <w:rPr>
                <w:rFonts w:ascii="Cambria" w:hAnsi="Cambria"/>
                <w:color w:val="000000" w:themeColor="text1"/>
              </w:rPr>
              <w:t xml:space="preserve"> Temporal trends in mortality stratified by hospital academic status</w:t>
            </w:r>
            <w:r w:rsidR="00D3246E">
              <w:rPr>
                <w:rFonts w:ascii="Cambria" w:hAnsi="Cambria"/>
                <w:color w:val="000000" w:themeColor="text1"/>
              </w:rPr>
              <w:t xml:space="preserve"> </w:t>
            </w:r>
            <w:r>
              <w:rPr>
                <w:rFonts w:ascii="Cambria" w:hAnsi="Cambria"/>
                <w:color w:val="000000" w:themeColor="text1"/>
              </w:rPr>
              <w:t>in all IPF patients and different subgroups</w:t>
            </w:r>
            <w:r w:rsidRPr="00B8236C">
              <w:rPr>
                <w:rFonts w:ascii="Cambria" w:hAnsi="Cambria"/>
                <w:color w:val="000000" w:themeColor="text1"/>
              </w:rPr>
              <w:t>.</w:t>
            </w:r>
          </w:p>
        </w:tc>
      </w:tr>
      <w:tr w:rsidR="0097783A" w:rsidRPr="00B8236C" w14:paraId="1720518E" w14:textId="77777777" w:rsidTr="0097783A">
        <w:trPr>
          <w:trHeight w:val="320"/>
        </w:trPr>
        <w:tc>
          <w:tcPr>
            <w:tcW w:w="5305" w:type="dxa"/>
            <w:noWrap/>
            <w:vAlign w:val="center"/>
          </w:tcPr>
          <w:p w14:paraId="3B4F266E" w14:textId="7E4F6229" w:rsidR="0097783A" w:rsidRPr="00B8236C" w:rsidRDefault="0097783A" w:rsidP="0097783A">
            <w:pPr>
              <w:spacing w:line="480" w:lineRule="auto"/>
              <w:rPr>
                <w:rFonts w:ascii="Cambria" w:hAnsi="Cambria" w:cs="Calibri"/>
                <w:color w:val="000000" w:themeColor="text1"/>
                <w:sz w:val="20"/>
                <w:szCs w:val="20"/>
              </w:rPr>
            </w:pPr>
            <w:r w:rsidRPr="00B8236C">
              <w:rPr>
                <w:rFonts w:ascii="Cambria" w:hAnsi="Cambria" w:cs="Calibri"/>
                <w:color w:val="000000" w:themeColor="text1"/>
                <w:sz w:val="20"/>
                <w:szCs w:val="20"/>
              </w:rPr>
              <w:t>Mortality in IPF patients hospitalized in academic institution, n (%)</w:t>
            </w:r>
          </w:p>
        </w:tc>
        <w:tc>
          <w:tcPr>
            <w:tcW w:w="900" w:type="dxa"/>
            <w:noWrap/>
            <w:vAlign w:val="center"/>
          </w:tcPr>
          <w:p w14:paraId="66822107" w14:textId="4675AAB7"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945 (12.1)</w:t>
            </w:r>
          </w:p>
        </w:tc>
        <w:tc>
          <w:tcPr>
            <w:tcW w:w="900" w:type="dxa"/>
            <w:noWrap/>
            <w:vAlign w:val="center"/>
          </w:tcPr>
          <w:p w14:paraId="2939E5EE" w14:textId="2B231702"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1285 (12.4)</w:t>
            </w:r>
          </w:p>
        </w:tc>
        <w:tc>
          <w:tcPr>
            <w:tcW w:w="900" w:type="dxa"/>
            <w:noWrap/>
            <w:vAlign w:val="center"/>
          </w:tcPr>
          <w:p w14:paraId="2D36B3E1" w14:textId="7C366A1C"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1420 (12.1)</w:t>
            </w:r>
          </w:p>
        </w:tc>
        <w:tc>
          <w:tcPr>
            <w:tcW w:w="900" w:type="dxa"/>
            <w:noWrap/>
            <w:vAlign w:val="center"/>
          </w:tcPr>
          <w:p w14:paraId="269F7F1B" w14:textId="4E91B1D3"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1410 (10.9)</w:t>
            </w:r>
          </w:p>
        </w:tc>
        <w:tc>
          <w:tcPr>
            <w:tcW w:w="901" w:type="dxa"/>
            <w:noWrap/>
            <w:vAlign w:val="center"/>
          </w:tcPr>
          <w:p w14:paraId="4FDBE368" w14:textId="465FDD05"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1710 (10.9)</w:t>
            </w:r>
          </w:p>
        </w:tc>
        <w:tc>
          <w:tcPr>
            <w:tcW w:w="1259" w:type="dxa"/>
            <w:noWrap/>
            <w:vAlign w:val="center"/>
          </w:tcPr>
          <w:p w14:paraId="41AFFA40" w14:textId="66AEDBD6"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P&lt;0.001</w:t>
            </w:r>
          </w:p>
        </w:tc>
      </w:tr>
      <w:tr w:rsidR="0097783A" w:rsidRPr="00B8236C" w14:paraId="329C541C" w14:textId="77777777" w:rsidTr="0097783A">
        <w:trPr>
          <w:trHeight w:val="320"/>
        </w:trPr>
        <w:tc>
          <w:tcPr>
            <w:tcW w:w="5305" w:type="dxa"/>
            <w:noWrap/>
            <w:vAlign w:val="bottom"/>
          </w:tcPr>
          <w:p w14:paraId="4DE56211" w14:textId="5D348478" w:rsidR="0097783A" w:rsidRPr="00B8236C" w:rsidRDefault="0097783A" w:rsidP="0097783A">
            <w:pPr>
              <w:spacing w:line="480" w:lineRule="auto"/>
              <w:rPr>
                <w:rFonts w:ascii="Cambria" w:hAnsi="Cambria" w:cs="Calibri"/>
                <w:color w:val="000000" w:themeColor="text1"/>
                <w:sz w:val="20"/>
                <w:szCs w:val="20"/>
              </w:rPr>
            </w:pPr>
            <w:r w:rsidRPr="00B8236C">
              <w:rPr>
                <w:rFonts w:ascii="Cambria" w:hAnsi="Cambria" w:cs="Calibri"/>
                <w:color w:val="000000" w:themeColor="text1"/>
                <w:sz w:val="20"/>
                <w:szCs w:val="20"/>
              </w:rPr>
              <w:t>Mortality in IPF patients hospitalized in non-academic institution, n (%)</w:t>
            </w:r>
          </w:p>
        </w:tc>
        <w:tc>
          <w:tcPr>
            <w:tcW w:w="900" w:type="dxa"/>
            <w:noWrap/>
            <w:vAlign w:val="center"/>
          </w:tcPr>
          <w:p w14:paraId="73F009D4" w14:textId="42CAE6BB"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745 (9.2)</w:t>
            </w:r>
          </w:p>
        </w:tc>
        <w:tc>
          <w:tcPr>
            <w:tcW w:w="900" w:type="dxa"/>
            <w:noWrap/>
            <w:vAlign w:val="center"/>
          </w:tcPr>
          <w:p w14:paraId="5AB5FA2F" w14:textId="7D02666D"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660 (10.2)</w:t>
            </w:r>
          </w:p>
        </w:tc>
        <w:tc>
          <w:tcPr>
            <w:tcW w:w="900" w:type="dxa"/>
            <w:noWrap/>
            <w:vAlign w:val="center"/>
          </w:tcPr>
          <w:p w14:paraId="124BB3C5" w14:textId="60206346"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655 (9.2)</w:t>
            </w:r>
          </w:p>
        </w:tc>
        <w:tc>
          <w:tcPr>
            <w:tcW w:w="900" w:type="dxa"/>
            <w:noWrap/>
            <w:vAlign w:val="center"/>
          </w:tcPr>
          <w:p w14:paraId="7D3C461C" w14:textId="558D620C"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685 (10.4)</w:t>
            </w:r>
          </w:p>
        </w:tc>
        <w:tc>
          <w:tcPr>
            <w:tcW w:w="901" w:type="dxa"/>
            <w:noWrap/>
            <w:vAlign w:val="center"/>
          </w:tcPr>
          <w:p w14:paraId="0C5A8D32" w14:textId="2BF75C99"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690 (9.9)</w:t>
            </w:r>
          </w:p>
        </w:tc>
        <w:tc>
          <w:tcPr>
            <w:tcW w:w="1259" w:type="dxa"/>
            <w:noWrap/>
            <w:vAlign w:val="center"/>
          </w:tcPr>
          <w:p w14:paraId="08E775BC" w14:textId="4BA8252F"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P=0.18</w:t>
            </w:r>
          </w:p>
        </w:tc>
      </w:tr>
      <w:tr w:rsidR="0097783A" w:rsidRPr="00B8236C" w14:paraId="4FC2FDA7" w14:textId="77777777" w:rsidTr="0097783A">
        <w:trPr>
          <w:trHeight w:val="320"/>
        </w:trPr>
        <w:tc>
          <w:tcPr>
            <w:tcW w:w="5305" w:type="dxa"/>
            <w:noWrap/>
            <w:vAlign w:val="bottom"/>
          </w:tcPr>
          <w:p w14:paraId="3D8CFD31" w14:textId="0CA7607B" w:rsidR="0097783A" w:rsidRPr="00B8236C" w:rsidRDefault="0097783A" w:rsidP="0097783A">
            <w:pPr>
              <w:spacing w:line="480" w:lineRule="auto"/>
              <w:rPr>
                <w:rFonts w:ascii="Cambria" w:hAnsi="Cambria" w:cs="Calibri"/>
                <w:color w:val="000000" w:themeColor="text1"/>
                <w:sz w:val="20"/>
                <w:szCs w:val="20"/>
              </w:rPr>
            </w:pPr>
            <w:r w:rsidRPr="00B8236C">
              <w:rPr>
                <w:rFonts w:ascii="Cambria" w:hAnsi="Cambria" w:cs="Calibri"/>
                <w:color w:val="000000" w:themeColor="text1"/>
                <w:sz w:val="20"/>
                <w:szCs w:val="20"/>
              </w:rPr>
              <w:t xml:space="preserve">Mortality in IPF patients with </w:t>
            </w:r>
            <w:r>
              <w:rPr>
                <w:rFonts w:ascii="Cambria" w:hAnsi="Cambria" w:cs="Calibri"/>
                <w:color w:val="000000" w:themeColor="text1"/>
                <w:sz w:val="20"/>
                <w:szCs w:val="20"/>
              </w:rPr>
              <w:t xml:space="preserve">respiratory failure </w:t>
            </w:r>
            <w:r w:rsidRPr="00B8236C">
              <w:rPr>
                <w:rFonts w:ascii="Cambria" w:hAnsi="Cambria" w:cs="Calibri"/>
                <w:color w:val="000000" w:themeColor="text1"/>
                <w:sz w:val="20"/>
                <w:szCs w:val="20"/>
              </w:rPr>
              <w:t>hospitalized in academic institution, n (%)</w:t>
            </w:r>
          </w:p>
        </w:tc>
        <w:tc>
          <w:tcPr>
            <w:tcW w:w="900" w:type="dxa"/>
            <w:noWrap/>
            <w:vAlign w:val="center"/>
          </w:tcPr>
          <w:p w14:paraId="64DA08E1" w14:textId="0C2D1173"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840 (25.2)</w:t>
            </w:r>
          </w:p>
        </w:tc>
        <w:tc>
          <w:tcPr>
            <w:tcW w:w="900" w:type="dxa"/>
            <w:noWrap/>
            <w:vAlign w:val="center"/>
          </w:tcPr>
          <w:p w14:paraId="1B9395E7" w14:textId="3803162F"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1165 (23.5)</w:t>
            </w:r>
          </w:p>
        </w:tc>
        <w:tc>
          <w:tcPr>
            <w:tcW w:w="900" w:type="dxa"/>
            <w:noWrap/>
            <w:vAlign w:val="center"/>
          </w:tcPr>
          <w:p w14:paraId="07EA838E" w14:textId="6976E5C2"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1290 (20.9)</w:t>
            </w:r>
          </w:p>
        </w:tc>
        <w:tc>
          <w:tcPr>
            <w:tcW w:w="900" w:type="dxa"/>
            <w:noWrap/>
            <w:vAlign w:val="center"/>
          </w:tcPr>
          <w:p w14:paraId="4AC5A0BF" w14:textId="115937C5"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1285 (16.4)</w:t>
            </w:r>
          </w:p>
        </w:tc>
        <w:tc>
          <w:tcPr>
            <w:tcW w:w="901" w:type="dxa"/>
            <w:noWrap/>
            <w:vAlign w:val="center"/>
          </w:tcPr>
          <w:p w14:paraId="1AB4A824" w14:textId="26BD3073"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1585 (16.4)</w:t>
            </w:r>
          </w:p>
        </w:tc>
        <w:tc>
          <w:tcPr>
            <w:tcW w:w="1259" w:type="dxa"/>
            <w:noWrap/>
            <w:vAlign w:val="center"/>
          </w:tcPr>
          <w:p w14:paraId="1FA31E02" w14:textId="42F861E0" w:rsidR="0097783A" w:rsidRPr="00B8236C"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P&lt;0.001</w:t>
            </w:r>
          </w:p>
        </w:tc>
      </w:tr>
      <w:tr w:rsidR="0097783A" w:rsidRPr="00B8236C" w14:paraId="2E233938" w14:textId="77777777" w:rsidTr="0097783A">
        <w:trPr>
          <w:trHeight w:val="320"/>
        </w:trPr>
        <w:tc>
          <w:tcPr>
            <w:tcW w:w="5305" w:type="dxa"/>
            <w:noWrap/>
            <w:vAlign w:val="bottom"/>
          </w:tcPr>
          <w:p w14:paraId="0689E216" w14:textId="4DCFADC2" w:rsidR="0097783A" w:rsidRPr="00B8236C" w:rsidRDefault="0097783A" w:rsidP="0097783A">
            <w:pPr>
              <w:spacing w:line="480" w:lineRule="auto"/>
              <w:rPr>
                <w:rFonts w:ascii="Cambria" w:hAnsi="Cambria" w:cs="Calibri"/>
                <w:color w:val="000000" w:themeColor="text1"/>
                <w:sz w:val="20"/>
                <w:szCs w:val="20"/>
              </w:rPr>
            </w:pPr>
            <w:r w:rsidRPr="00B8236C">
              <w:rPr>
                <w:rFonts w:ascii="Cambria" w:hAnsi="Cambria" w:cs="Calibri"/>
                <w:color w:val="000000" w:themeColor="text1"/>
                <w:sz w:val="20"/>
                <w:szCs w:val="20"/>
              </w:rPr>
              <w:t xml:space="preserve">Mortality in IPF patients with </w:t>
            </w:r>
            <w:r>
              <w:rPr>
                <w:rFonts w:ascii="Cambria" w:hAnsi="Cambria" w:cs="Calibri"/>
                <w:color w:val="000000" w:themeColor="text1"/>
                <w:sz w:val="20"/>
                <w:szCs w:val="20"/>
              </w:rPr>
              <w:t xml:space="preserve">respiratory failure </w:t>
            </w:r>
            <w:r w:rsidRPr="00B8236C">
              <w:rPr>
                <w:rFonts w:ascii="Cambria" w:hAnsi="Cambria" w:cs="Calibri"/>
                <w:color w:val="000000" w:themeColor="text1"/>
                <w:sz w:val="20"/>
                <w:szCs w:val="20"/>
              </w:rPr>
              <w:t>hospitalized in</w:t>
            </w:r>
            <w:r>
              <w:rPr>
                <w:rFonts w:ascii="Cambria" w:hAnsi="Cambria" w:cs="Calibri"/>
                <w:color w:val="000000" w:themeColor="text1"/>
                <w:sz w:val="20"/>
                <w:szCs w:val="20"/>
              </w:rPr>
              <w:t xml:space="preserve"> non-</w:t>
            </w:r>
            <w:r w:rsidRPr="00B8236C">
              <w:rPr>
                <w:rFonts w:ascii="Cambria" w:hAnsi="Cambria" w:cs="Calibri"/>
                <w:color w:val="000000" w:themeColor="text1"/>
                <w:sz w:val="20"/>
                <w:szCs w:val="20"/>
              </w:rPr>
              <w:t>academic institution, n (%)</w:t>
            </w:r>
          </w:p>
        </w:tc>
        <w:tc>
          <w:tcPr>
            <w:tcW w:w="900" w:type="dxa"/>
            <w:noWrap/>
            <w:vAlign w:val="center"/>
          </w:tcPr>
          <w:p w14:paraId="72B3277A" w14:textId="3349CE15"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585 (17.9)</w:t>
            </w:r>
          </w:p>
        </w:tc>
        <w:tc>
          <w:tcPr>
            <w:tcW w:w="900" w:type="dxa"/>
            <w:noWrap/>
            <w:vAlign w:val="center"/>
          </w:tcPr>
          <w:p w14:paraId="5DFE6A15" w14:textId="3173D6F8"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545 (17.4)</w:t>
            </w:r>
          </w:p>
        </w:tc>
        <w:tc>
          <w:tcPr>
            <w:tcW w:w="900" w:type="dxa"/>
            <w:noWrap/>
            <w:vAlign w:val="center"/>
          </w:tcPr>
          <w:p w14:paraId="04387DBA" w14:textId="440AABAE"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600 (16)</w:t>
            </w:r>
          </w:p>
        </w:tc>
        <w:tc>
          <w:tcPr>
            <w:tcW w:w="900" w:type="dxa"/>
            <w:noWrap/>
            <w:vAlign w:val="center"/>
          </w:tcPr>
          <w:p w14:paraId="063BF0BC" w14:textId="686905E7"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610 (15.1)</w:t>
            </w:r>
          </w:p>
        </w:tc>
        <w:tc>
          <w:tcPr>
            <w:tcW w:w="901" w:type="dxa"/>
            <w:noWrap/>
            <w:vAlign w:val="center"/>
          </w:tcPr>
          <w:p w14:paraId="448F1D8F" w14:textId="20146B00"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630 (14.3)</w:t>
            </w:r>
          </w:p>
        </w:tc>
        <w:tc>
          <w:tcPr>
            <w:tcW w:w="1259" w:type="dxa"/>
            <w:noWrap/>
            <w:vAlign w:val="center"/>
          </w:tcPr>
          <w:p w14:paraId="416DD8CE" w14:textId="4A59B10C" w:rsidR="0097783A" w:rsidRPr="00B8236C"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P&lt;0.001</w:t>
            </w:r>
          </w:p>
        </w:tc>
      </w:tr>
      <w:tr w:rsidR="0097783A" w:rsidRPr="00B8236C" w14:paraId="3821E5E6" w14:textId="77777777" w:rsidTr="0097783A">
        <w:trPr>
          <w:trHeight w:val="320"/>
        </w:trPr>
        <w:tc>
          <w:tcPr>
            <w:tcW w:w="5305" w:type="dxa"/>
            <w:noWrap/>
            <w:vAlign w:val="center"/>
          </w:tcPr>
          <w:p w14:paraId="36BAB7B2" w14:textId="6DE9EF3A" w:rsidR="0097783A" w:rsidRPr="00B8236C" w:rsidRDefault="0097783A" w:rsidP="0097783A">
            <w:pPr>
              <w:spacing w:line="480" w:lineRule="auto"/>
              <w:rPr>
                <w:rFonts w:ascii="Cambria" w:hAnsi="Cambria" w:cs="Calibri"/>
                <w:color w:val="000000" w:themeColor="text1"/>
                <w:sz w:val="20"/>
                <w:szCs w:val="20"/>
              </w:rPr>
            </w:pPr>
            <w:r w:rsidRPr="00A72232">
              <w:rPr>
                <w:rFonts w:ascii="Cambria" w:hAnsi="Cambria" w:cs="Calibri"/>
                <w:color w:val="000000" w:themeColor="text1"/>
                <w:sz w:val="20"/>
                <w:szCs w:val="20"/>
              </w:rPr>
              <w:lastRenderedPageBreak/>
              <w:t>M</w:t>
            </w:r>
            <w:r>
              <w:rPr>
                <w:rFonts w:ascii="Cambria" w:hAnsi="Cambria" w:cs="Calibri"/>
                <w:color w:val="000000" w:themeColor="text1"/>
                <w:sz w:val="20"/>
                <w:szCs w:val="20"/>
              </w:rPr>
              <w:t>echanical ventilation</w:t>
            </w:r>
            <w:r w:rsidRPr="00A72232">
              <w:rPr>
                <w:rFonts w:ascii="Cambria" w:hAnsi="Cambria" w:cs="Calibri"/>
                <w:color w:val="000000" w:themeColor="text1"/>
                <w:sz w:val="20"/>
                <w:szCs w:val="20"/>
              </w:rPr>
              <w:t xml:space="preserve"> associated mortality</w:t>
            </w:r>
            <w:r w:rsidRPr="00B8236C">
              <w:rPr>
                <w:rFonts w:ascii="Cambria" w:hAnsi="Cambria" w:cs="Calibri"/>
                <w:color w:val="000000" w:themeColor="text1"/>
                <w:sz w:val="20"/>
                <w:szCs w:val="20"/>
              </w:rPr>
              <w:t xml:space="preserve"> in IPF patients hospitalized in academic institution, n (%)</w:t>
            </w:r>
          </w:p>
        </w:tc>
        <w:tc>
          <w:tcPr>
            <w:tcW w:w="900" w:type="dxa"/>
            <w:noWrap/>
            <w:vAlign w:val="center"/>
          </w:tcPr>
          <w:p w14:paraId="3425F5D1" w14:textId="428B640E"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620 </w:t>
            </w:r>
            <w:r w:rsidRPr="00B8236C">
              <w:rPr>
                <w:rFonts w:ascii="Cambria" w:hAnsi="Cambria" w:cs="Calibri"/>
                <w:color w:val="000000" w:themeColor="text1"/>
                <w:sz w:val="20"/>
                <w:szCs w:val="20"/>
              </w:rPr>
              <w:t>(</w:t>
            </w:r>
            <w:r>
              <w:rPr>
                <w:rFonts w:ascii="Cambria" w:hAnsi="Cambria" w:cs="Calibri"/>
                <w:color w:val="000000" w:themeColor="text1"/>
                <w:sz w:val="20"/>
                <w:szCs w:val="20"/>
              </w:rPr>
              <w:t>45.9</w:t>
            </w:r>
            <w:r w:rsidRPr="00B8236C">
              <w:rPr>
                <w:rFonts w:ascii="Cambria" w:hAnsi="Cambria" w:cs="Calibri"/>
                <w:color w:val="000000" w:themeColor="text1"/>
                <w:sz w:val="20"/>
                <w:szCs w:val="20"/>
              </w:rPr>
              <w:t>)</w:t>
            </w:r>
          </w:p>
        </w:tc>
        <w:tc>
          <w:tcPr>
            <w:tcW w:w="900" w:type="dxa"/>
            <w:noWrap/>
            <w:vAlign w:val="center"/>
          </w:tcPr>
          <w:p w14:paraId="2F5417B6" w14:textId="788A3AC9"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865 </w:t>
            </w:r>
            <w:r w:rsidRPr="00B8236C">
              <w:rPr>
                <w:rFonts w:ascii="Cambria" w:hAnsi="Cambria" w:cs="Calibri"/>
                <w:color w:val="000000" w:themeColor="text1"/>
                <w:sz w:val="20"/>
                <w:szCs w:val="20"/>
              </w:rPr>
              <w:t>(</w:t>
            </w:r>
            <w:r>
              <w:rPr>
                <w:rFonts w:ascii="Cambria" w:hAnsi="Cambria" w:cs="Calibri"/>
                <w:color w:val="000000" w:themeColor="text1"/>
                <w:sz w:val="20"/>
                <w:szCs w:val="20"/>
              </w:rPr>
              <w:t>44.8</w:t>
            </w:r>
            <w:r w:rsidRPr="00B8236C">
              <w:rPr>
                <w:rFonts w:ascii="Cambria" w:hAnsi="Cambria" w:cs="Calibri"/>
                <w:color w:val="000000" w:themeColor="text1"/>
                <w:sz w:val="20"/>
                <w:szCs w:val="20"/>
              </w:rPr>
              <w:t>)</w:t>
            </w:r>
          </w:p>
        </w:tc>
        <w:tc>
          <w:tcPr>
            <w:tcW w:w="900" w:type="dxa"/>
            <w:noWrap/>
            <w:vAlign w:val="center"/>
          </w:tcPr>
          <w:p w14:paraId="481E7137" w14:textId="69FE18B8"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815 </w:t>
            </w:r>
            <w:r w:rsidRPr="00B8236C">
              <w:rPr>
                <w:rFonts w:ascii="Cambria" w:hAnsi="Cambria" w:cs="Calibri"/>
                <w:color w:val="000000" w:themeColor="text1"/>
                <w:sz w:val="20"/>
                <w:szCs w:val="20"/>
              </w:rPr>
              <w:t>(</w:t>
            </w:r>
            <w:r>
              <w:rPr>
                <w:rFonts w:ascii="Cambria" w:hAnsi="Cambria" w:cs="Calibri"/>
                <w:color w:val="000000" w:themeColor="text1"/>
                <w:sz w:val="20"/>
                <w:szCs w:val="20"/>
              </w:rPr>
              <w:t>39.4</w:t>
            </w:r>
            <w:r w:rsidRPr="00B8236C">
              <w:rPr>
                <w:rFonts w:ascii="Cambria" w:hAnsi="Cambria" w:cs="Calibri"/>
                <w:color w:val="000000" w:themeColor="text1"/>
                <w:sz w:val="20"/>
                <w:szCs w:val="20"/>
              </w:rPr>
              <w:t>)</w:t>
            </w:r>
          </w:p>
        </w:tc>
        <w:tc>
          <w:tcPr>
            <w:tcW w:w="900" w:type="dxa"/>
            <w:noWrap/>
            <w:vAlign w:val="center"/>
          </w:tcPr>
          <w:p w14:paraId="52EA2B7D" w14:textId="540733AB"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770 </w:t>
            </w:r>
            <w:r w:rsidRPr="00B8236C">
              <w:rPr>
                <w:rFonts w:ascii="Cambria" w:hAnsi="Cambria" w:cs="Calibri"/>
                <w:color w:val="000000" w:themeColor="text1"/>
                <w:sz w:val="20"/>
                <w:szCs w:val="20"/>
              </w:rPr>
              <w:t>(</w:t>
            </w:r>
            <w:r>
              <w:rPr>
                <w:rFonts w:ascii="Cambria" w:hAnsi="Cambria" w:cs="Calibri"/>
                <w:color w:val="000000" w:themeColor="text1"/>
                <w:sz w:val="20"/>
                <w:szCs w:val="20"/>
              </w:rPr>
              <w:t>38.9</w:t>
            </w:r>
            <w:r w:rsidRPr="00B8236C">
              <w:rPr>
                <w:rFonts w:ascii="Cambria" w:hAnsi="Cambria" w:cs="Calibri"/>
                <w:color w:val="000000" w:themeColor="text1"/>
                <w:sz w:val="20"/>
                <w:szCs w:val="20"/>
              </w:rPr>
              <w:t>)</w:t>
            </w:r>
          </w:p>
        </w:tc>
        <w:tc>
          <w:tcPr>
            <w:tcW w:w="901" w:type="dxa"/>
            <w:noWrap/>
            <w:vAlign w:val="center"/>
          </w:tcPr>
          <w:p w14:paraId="7C933273" w14:textId="33560562"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1030 </w:t>
            </w:r>
            <w:r w:rsidRPr="00B8236C">
              <w:rPr>
                <w:rFonts w:ascii="Cambria" w:hAnsi="Cambria" w:cs="Calibri"/>
                <w:color w:val="000000" w:themeColor="text1"/>
                <w:sz w:val="20"/>
                <w:szCs w:val="20"/>
              </w:rPr>
              <w:t>(</w:t>
            </w:r>
            <w:r>
              <w:rPr>
                <w:rFonts w:ascii="Cambria" w:hAnsi="Cambria" w:cs="Calibri"/>
                <w:color w:val="000000" w:themeColor="text1"/>
                <w:sz w:val="20"/>
                <w:szCs w:val="20"/>
              </w:rPr>
              <w:t>40.1</w:t>
            </w:r>
            <w:r w:rsidRPr="00B8236C">
              <w:rPr>
                <w:rFonts w:ascii="Cambria" w:hAnsi="Cambria" w:cs="Calibri"/>
                <w:color w:val="000000" w:themeColor="text1"/>
                <w:sz w:val="20"/>
                <w:szCs w:val="20"/>
              </w:rPr>
              <w:t>)</w:t>
            </w:r>
          </w:p>
        </w:tc>
        <w:tc>
          <w:tcPr>
            <w:tcW w:w="1259" w:type="dxa"/>
            <w:noWrap/>
            <w:vAlign w:val="center"/>
          </w:tcPr>
          <w:p w14:paraId="36035007" w14:textId="0619476A"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P&lt;0.001</w:t>
            </w:r>
          </w:p>
        </w:tc>
      </w:tr>
      <w:tr w:rsidR="0097783A" w:rsidRPr="00B8236C" w14:paraId="7985EC88" w14:textId="77777777" w:rsidTr="0097783A">
        <w:trPr>
          <w:trHeight w:val="320"/>
        </w:trPr>
        <w:tc>
          <w:tcPr>
            <w:tcW w:w="5305" w:type="dxa"/>
            <w:noWrap/>
            <w:vAlign w:val="center"/>
          </w:tcPr>
          <w:p w14:paraId="077D7BBB" w14:textId="12D55393" w:rsidR="0097783A" w:rsidRPr="00B8236C" w:rsidRDefault="0097783A" w:rsidP="0097783A">
            <w:pPr>
              <w:spacing w:line="480" w:lineRule="auto"/>
              <w:rPr>
                <w:rFonts w:ascii="Cambria" w:hAnsi="Cambria" w:cs="Calibri"/>
                <w:color w:val="000000" w:themeColor="text1"/>
                <w:sz w:val="20"/>
                <w:szCs w:val="20"/>
              </w:rPr>
            </w:pPr>
            <w:r w:rsidRPr="00A72232">
              <w:rPr>
                <w:rFonts w:ascii="Cambria" w:hAnsi="Cambria" w:cs="Calibri"/>
                <w:color w:val="000000" w:themeColor="text1"/>
                <w:sz w:val="20"/>
                <w:szCs w:val="20"/>
              </w:rPr>
              <w:t>M</w:t>
            </w:r>
            <w:r>
              <w:rPr>
                <w:rFonts w:ascii="Cambria" w:hAnsi="Cambria" w:cs="Calibri"/>
                <w:color w:val="000000" w:themeColor="text1"/>
                <w:sz w:val="20"/>
                <w:szCs w:val="20"/>
              </w:rPr>
              <w:t>echanical ventilation</w:t>
            </w:r>
            <w:r w:rsidRPr="00A72232">
              <w:rPr>
                <w:rFonts w:ascii="Cambria" w:hAnsi="Cambria" w:cs="Calibri"/>
                <w:color w:val="000000" w:themeColor="text1"/>
                <w:sz w:val="20"/>
                <w:szCs w:val="20"/>
              </w:rPr>
              <w:t xml:space="preserve"> associated mortality</w:t>
            </w:r>
            <w:r w:rsidRPr="00B8236C">
              <w:rPr>
                <w:rFonts w:ascii="Cambria" w:hAnsi="Cambria" w:cs="Calibri"/>
                <w:color w:val="000000" w:themeColor="text1"/>
                <w:sz w:val="20"/>
                <w:szCs w:val="20"/>
              </w:rPr>
              <w:t xml:space="preserve"> in IPF patients hospitalized in </w:t>
            </w:r>
            <w:r>
              <w:rPr>
                <w:rFonts w:ascii="Cambria" w:hAnsi="Cambria" w:cs="Calibri"/>
                <w:color w:val="000000" w:themeColor="text1"/>
                <w:sz w:val="20"/>
                <w:szCs w:val="20"/>
              </w:rPr>
              <w:t>non-</w:t>
            </w:r>
            <w:r w:rsidRPr="00B8236C">
              <w:rPr>
                <w:rFonts w:ascii="Cambria" w:hAnsi="Cambria" w:cs="Calibri"/>
                <w:color w:val="000000" w:themeColor="text1"/>
                <w:sz w:val="20"/>
                <w:szCs w:val="20"/>
              </w:rPr>
              <w:t>academic institution, n (%)</w:t>
            </w:r>
          </w:p>
        </w:tc>
        <w:tc>
          <w:tcPr>
            <w:tcW w:w="900" w:type="dxa"/>
            <w:noWrap/>
            <w:vAlign w:val="center"/>
          </w:tcPr>
          <w:p w14:paraId="740059DF" w14:textId="1CF3EC5F"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355 </w:t>
            </w:r>
            <w:r w:rsidRPr="00B8236C">
              <w:rPr>
                <w:rFonts w:ascii="Cambria" w:hAnsi="Cambria" w:cs="Calibri"/>
                <w:color w:val="000000" w:themeColor="text1"/>
                <w:sz w:val="20"/>
                <w:szCs w:val="20"/>
              </w:rPr>
              <w:t>(</w:t>
            </w:r>
            <w:r>
              <w:rPr>
                <w:rFonts w:ascii="Cambria" w:hAnsi="Cambria" w:cs="Calibri"/>
                <w:color w:val="000000" w:themeColor="text1"/>
                <w:sz w:val="20"/>
                <w:szCs w:val="20"/>
              </w:rPr>
              <w:t>31.8</w:t>
            </w:r>
            <w:r w:rsidRPr="00B8236C">
              <w:rPr>
                <w:rFonts w:ascii="Cambria" w:hAnsi="Cambria" w:cs="Calibri"/>
                <w:color w:val="000000" w:themeColor="text1"/>
                <w:sz w:val="20"/>
                <w:szCs w:val="20"/>
              </w:rPr>
              <w:t>)</w:t>
            </w:r>
          </w:p>
        </w:tc>
        <w:tc>
          <w:tcPr>
            <w:tcW w:w="900" w:type="dxa"/>
            <w:noWrap/>
            <w:vAlign w:val="center"/>
          </w:tcPr>
          <w:p w14:paraId="4C84AEE8" w14:textId="54BFB44E"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320 </w:t>
            </w:r>
            <w:r w:rsidRPr="00B8236C">
              <w:rPr>
                <w:rFonts w:ascii="Cambria" w:hAnsi="Cambria" w:cs="Calibri"/>
                <w:color w:val="000000" w:themeColor="text1"/>
                <w:sz w:val="20"/>
                <w:szCs w:val="20"/>
              </w:rPr>
              <w:t>(</w:t>
            </w:r>
            <w:r>
              <w:rPr>
                <w:rFonts w:ascii="Cambria" w:hAnsi="Cambria" w:cs="Calibri"/>
                <w:color w:val="000000" w:themeColor="text1"/>
                <w:sz w:val="20"/>
                <w:szCs w:val="20"/>
              </w:rPr>
              <w:t>34.4</w:t>
            </w:r>
            <w:r w:rsidRPr="00B8236C">
              <w:rPr>
                <w:rFonts w:ascii="Cambria" w:hAnsi="Cambria" w:cs="Calibri"/>
                <w:color w:val="000000" w:themeColor="text1"/>
                <w:sz w:val="20"/>
                <w:szCs w:val="20"/>
              </w:rPr>
              <w:t>)</w:t>
            </w:r>
          </w:p>
        </w:tc>
        <w:tc>
          <w:tcPr>
            <w:tcW w:w="900" w:type="dxa"/>
            <w:noWrap/>
            <w:vAlign w:val="center"/>
          </w:tcPr>
          <w:p w14:paraId="1936CD87" w14:textId="5974EC3A"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415 </w:t>
            </w:r>
            <w:r w:rsidRPr="00B8236C">
              <w:rPr>
                <w:rFonts w:ascii="Cambria" w:hAnsi="Cambria" w:cs="Calibri"/>
                <w:color w:val="000000" w:themeColor="text1"/>
                <w:sz w:val="20"/>
                <w:szCs w:val="20"/>
              </w:rPr>
              <w:t>(</w:t>
            </w:r>
            <w:r>
              <w:rPr>
                <w:rFonts w:ascii="Cambria" w:hAnsi="Cambria" w:cs="Calibri"/>
                <w:color w:val="000000" w:themeColor="text1"/>
                <w:sz w:val="20"/>
                <w:szCs w:val="20"/>
              </w:rPr>
              <w:t>39.9</w:t>
            </w:r>
            <w:r w:rsidRPr="00B8236C">
              <w:rPr>
                <w:rFonts w:ascii="Cambria" w:hAnsi="Cambria" w:cs="Calibri"/>
                <w:color w:val="000000" w:themeColor="text1"/>
                <w:sz w:val="20"/>
                <w:szCs w:val="20"/>
              </w:rPr>
              <w:t>)</w:t>
            </w:r>
          </w:p>
        </w:tc>
        <w:tc>
          <w:tcPr>
            <w:tcW w:w="900" w:type="dxa"/>
            <w:noWrap/>
            <w:vAlign w:val="center"/>
          </w:tcPr>
          <w:p w14:paraId="66778650" w14:textId="75974961"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380 </w:t>
            </w:r>
            <w:r w:rsidRPr="00B8236C">
              <w:rPr>
                <w:rFonts w:ascii="Cambria" w:hAnsi="Cambria" w:cs="Calibri"/>
                <w:color w:val="000000" w:themeColor="text1"/>
                <w:sz w:val="20"/>
                <w:szCs w:val="20"/>
              </w:rPr>
              <w:t>(</w:t>
            </w:r>
            <w:r>
              <w:rPr>
                <w:rFonts w:ascii="Cambria" w:hAnsi="Cambria" w:cs="Calibri"/>
                <w:color w:val="000000" w:themeColor="text1"/>
                <w:sz w:val="20"/>
                <w:szCs w:val="20"/>
              </w:rPr>
              <w:t>37.4</w:t>
            </w:r>
            <w:r w:rsidRPr="00B8236C">
              <w:rPr>
                <w:rFonts w:ascii="Cambria" w:hAnsi="Cambria" w:cs="Calibri"/>
                <w:color w:val="000000" w:themeColor="text1"/>
                <w:sz w:val="20"/>
                <w:szCs w:val="20"/>
              </w:rPr>
              <w:t>)</w:t>
            </w:r>
          </w:p>
        </w:tc>
        <w:tc>
          <w:tcPr>
            <w:tcW w:w="901" w:type="dxa"/>
            <w:noWrap/>
            <w:vAlign w:val="center"/>
          </w:tcPr>
          <w:p w14:paraId="126895D7" w14:textId="47E7060C" w:rsidR="0097783A" w:rsidRPr="00B8236C"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365 </w:t>
            </w:r>
            <w:r w:rsidRPr="00B8236C">
              <w:rPr>
                <w:rFonts w:ascii="Cambria" w:hAnsi="Cambria" w:cs="Calibri"/>
                <w:color w:val="000000" w:themeColor="text1"/>
                <w:sz w:val="20"/>
                <w:szCs w:val="20"/>
              </w:rPr>
              <w:t>(</w:t>
            </w:r>
            <w:r>
              <w:rPr>
                <w:rFonts w:ascii="Cambria" w:hAnsi="Cambria" w:cs="Calibri"/>
                <w:color w:val="000000" w:themeColor="text1"/>
                <w:sz w:val="20"/>
                <w:szCs w:val="20"/>
              </w:rPr>
              <w:t>35.3</w:t>
            </w:r>
            <w:r w:rsidRPr="00B8236C">
              <w:rPr>
                <w:rFonts w:ascii="Cambria" w:hAnsi="Cambria" w:cs="Calibri"/>
                <w:color w:val="000000" w:themeColor="text1"/>
                <w:sz w:val="20"/>
                <w:szCs w:val="20"/>
              </w:rPr>
              <w:t>)</w:t>
            </w:r>
          </w:p>
        </w:tc>
        <w:tc>
          <w:tcPr>
            <w:tcW w:w="1259" w:type="dxa"/>
            <w:noWrap/>
            <w:vAlign w:val="center"/>
          </w:tcPr>
          <w:p w14:paraId="5149065D" w14:textId="04DFE549" w:rsidR="0097783A" w:rsidRPr="00B8236C" w:rsidRDefault="0097783A" w:rsidP="0097783A">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P</w:t>
            </w:r>
            <w:r>
              <w:rPr>
                <w:rFonts w:ascii="Cambria" w:hAnsi="Cambria" w:cs="Calibri"/>
                <w:color w:val="000000" w:themeColor="text1"/>
                <w:sz w:val="20"/>
                <w:szCs w:val="20"/>
              </w:rPr>
              <w:t>=0.03</w:t>
            </w:r>
          </w:p>
        </w:tc>
      </w:tr>
      <w:tr w:rsidR="0097783A" w:rsidRPr="00B8236C" w14:paraId="244753C7" w14:textId="77777777" w:rsidTr="0097783A">
        <w:trPr>
          <w:trHeight w:val="320"/>
        </w:trPr>
        <w:tc>
          <w:tcPr>
            <w:tcW w:w="11065" w:type="dxa"/>
            <w:gridSpan w:val="7"/>
            <w:noWrap/>
            <w:vAlign w:val="center"/>
          </w:tcPr>
          <w:p w14:paraId="1437305E" w14:textId="7D8C941A" w:rsidR="0097783A" w:rsidRPr="00B8236C" w:rsidRDefault="0097783A" w:rsidP="0097783A">
            <w:pPr>
              <w:spacing w:line="480" w:lineRule="auto"/>
              <w:rPr>
                <w:rFonts w:ascii="Cambria" w:hAnsi="Cambria" w:cs="Calibri"/>
                <w:color w:val="000000" w:themeColor="text1"/>
                <w:sz w:val="20"/>
                <w:szCs w:val="20"/>
              </w:rPr>
            </w:pPr>
            <w:r w:rsidRPr="00B8236C">
              <w:rPr>
                <w:rFonts w:ascii="Cambria" w:hAnsi="Cambria" w:cs="Calibri"/>
                <w:color w:val="000000" w:themeColor="text1"/>
              </w:rPr>
              <w:t xml:space="preserve">(c) </w:t>
            </w:r>
            <w:r w:rsidRPr="00B8236C">
              <w:rPr>
                <w:rFonts w:ascii="Cambria" w:hAnsi="Cambria"/>
                <w:color w:val="000000" w:themeColor="text1"/>
              </w:rPr>
              <w:t xml:space="preserve"> </w:t>
            </w:r>
            <w:r w:rsidRPr="00B8236C">
              <w:rPr>
                <w:rFonts w:ascii="Cambria" w:hAnsi="Cambria"/>
              </w:rPr>
              <w:t xml:space="preserve"> </w:t>
            </w:r>
            <w:r w:rsidR="00D3246E" w:rsidRPr="00B8236C">
              <w:rPr>
                <w:rFonts w:ascii="Cambria" w:hAnsi="Cambria"/>
              </w:rPr>
              <w:t xml:space="preserve">Temporal trends in mortality stratified by the presence of </w:t>
            </w:r>
            <w:r w:rsidR="00D3246E">
              <w:rPr>
                <w:rFonts w:ascii="Cambria" w:hAnsi="Cambria"/>
              </w:rPr>
              <w:t>respiratory failure</w:t>
            </w:r>
            <w:r w:rsidR="00D3246E" w:rsidRPr="00B8236C">
              <w:rPr>
                <w:rFonts w:ascii="Cambria" w:hAnsi="Cambria"/>
                <w:color w:val="000000" w:themeColor="text1"/>
              </w:rPr>
              <w:t>.</w:t>
            </w:r>
          </w:p>
        </w:tc>
      </w:tr>
      <w:tr w:rsidR="00D3246E" w:rsidRPr="00B8236C" w14:paraId="6500B361" w14:textId="77777777" w:rsidTr="0097783A">
        <w:trPr>
          <w:trHeight w:val="320"/>
        </w:trPr>
        <w:tc>
          <w:tcPr>
            <w:tcW w:w="5305" w:type="dxa"/>
            <w:noWrap/>
            <w:vAlign w:val="center"/>
          </w:tcPr>
          <w:p w14:paraId="5F65B3A9" w14:textId="103040F7" w:rsidR="00D3246E" w:rsidRPr="00A72232" w:rsidRDefault="00D3246E" w:rsidP="00D3246E">
            <w:pPr>
              <w:spacing w:line="480" w:lineRule="auto"/>
              <w:rPr>
                <w:rFonts w:ascii="Cambria" w:hAnsi="Cambria" w:cs="Calibri"/>
                <w:color w:val="000000" w:themeColor="text1"/>
                <w:sz w:val="20"/>
                <w:szCs w:val="20"/>
              </w:rPr>
            </w:pPr>
            <w:r w:rsidRPr="00B8236C">
              <w:rPr>
                <w:rFonts w:ascii="Cambria" w:hAnsi="Cambria" w:cs="Calibri"/>
                <w:color w:val="000000" w:themeColor="text1"/>
                <w:sz w:val="20"/>
                <w:szCs w:val="20"/>
              </w:rPr>
              <w:t xml:space="preserve">Mortality in IPF patients with any </w:t>
            </w:r>
            <w:r>
              <w:rPr>
                <w:rFonts w:ascii="Cambria" w:hAnsi="Cambria" w:cs="Calibri"/>
                <w:color w:val="000000" w:themeColor="text1"/>
                <w:sz w:val="20"/>
                <w:szCs w:val="20"/>
              </w:rPr>
              <w:t>respiratory failure</w:t>
            </w:r>
            <w:r w:rsidRPr="00B8236C">
              <w:rPr>
                <w:rFonts w:ascii="Cambria" w:hAnsi="Cambria" w:cs="Calibri"/>
                <w:color w:val="000000" w:themeColor="text1"/>
                <w:sz w:val="20"/>
                <w:szCs w:val="20"/>
              </w:rPr>
              <w:t>, n (%)</w:t>
            </w:r>
          </w:p>
        </w:tc>
        <w:tc>
          <w:tcPr>
            <w:tcW w:w="900" w:type="dxa"/>
            <w:noWrap/>
            <w:vAlign w:val="center"/>
          </w:tcPr>
          <w:p w14:paraId="5BAA4757" w14:textId="737EB1C4" w:rsidR="00D3246E" w:rsidRDefault="00D3246E" w:rsidP="00D3246E">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1425 (21.6)</w:t>
            </w:r>
          </w:p>
        </w:tc>
        <w:tc>
          <w:tcPr>
            <w:tcW w:w="900" w:type="dxa"/>
            <w:noWrap/>
            <w:vAlign w:val="center"/>
          </w:tcPr>
          <w:p w14:paraId="2E7FB27E" w14:textId="091FEAC6" w:rsidR="00D3246E" w:rsidRDefault="00D3246E" w:rsidP="00D3246E">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1710 (21.1)</w:t>
            </w:r>
          </w:p>
        </w:tc>
        <w:tc>
          <w:tcPr>
            <w:tcW w:w="900" w:type="dxa"/>
            <w:noWrap/>
            <w:vAlign w:val="center"/>
          </w:tcPr>
          <w:p w14:paraId="73EF5619" w14:textId="147CB82C" w:rsidR="00D3246E" w:rsidRDefault="00D3246E" w:rsidP="00D3246E">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1890 (19.1)</w:t>
            </w:r>
          </w:p>
        </w:tc>
        <w:tc>
          <w:tcPr>
            <w:tcW w:w="900" w:type="dxa"/>
            <w:noWrap/>
            <w:vAlign w:val="center"/>
          </w:tcPr>
          <w:p w14:paraId="3FC7047A" w14:textId="3EC825E5" w:rsidR="00D3246E" w:rsidRDefault="00D3246E" w:rsidP="00D3246E">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1895 (16)</w:t>
            </w:r>
          </w:p>
        </w:tc>
        <w:tc>
          <w:tcPr>
            <w:tcW w:w="901" w:type="dxa"/>
            <w:noWrap/>
            <w:vAlign w:val="center"/>
          </w:tcPr>
          <w:p w14:paraId="51039EDA" w14:textId="24875666" w:rsidR="00D3246E" w:rsidRDefault="00D3246E" w:rsidP="00D3246E">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2215 (15.7)</w:t>
            </w:r>
          </w:p>
        </w:tc>
        <w:tc>
          <w:tcPr>
            <w:tcW w:w="1259" w:type="dxa"/>
            <w:noWrap/>
            <w:vAlign w:val="center"/>
          </w:tcPr>
          <w:p w14:paraId="12F1E591" w14:textId="632E6EA1" w:rsidR="00D3246E" w:rsidRPr="00B8236C" w:rsidRDefault="00D3246E" w:rsidP="00D3246E">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P&lt;0.001</w:t>
            </w:r>
          </w:p>
        </w:tc>
      </w:tr>
      <w:tr w:rsidR="00D3246E" w:rsidRPr="00B8236C" w14:paraId="3941215E" w14:textId="77777777" w:rsidTr="0097783A">
        <w:trPr>
          <w:trHeight w:val="320"/>
        </w:trPr>
        <w:tc>
          <w:tcPr>
            <w:tcW w:w="5305" w:type="dxa"/>
            <w:noWrap/>
            <w:vAlign w:val="center"/>
          </w:tcPr>
          <w:p w14:paraId="66EE89EB" w14:textId="31B5657E" w:rsidR="00D3246E" w:rsidRPr="00B8236C" w:rsidRDefault="00D3246E" w:rsidP="00D3246E">
            <w:pPr>
              <w:spacing w:line="480" w:lineRule="auto"/>
              <w:rPr>
                <w:rFonts w:ascii="Cambria" w:hAnsi="Cambria" w:cs="Calibri"/>
                <w:color w:val="000000" w:themeColor="text1"/>
                <w:sz w:val="20"/>
                <w:szCs w:val="20"/>
              </w:rPr>
            </w:pPr>
            <w:r w:rsidRPr="00B8236C">
              <w:rPr>
                <w:rFonts w:ascii="Cambria" w:hAnsi="Cambria" w:cs="Calibri"/>
                <w:color w:val="000000" w:themeColor="text1"/>
                <w:sz w:val="20"/>
                <w:szCs w:val="20"/>
              </w:rPr>
              <w:t xml:space="preserve">Mortality in IPF patients without </w:t>
            </w:r>
            <w:r>
              <w:rPr>
                <w:rFonts w:ascii="Cambria" w:hAnsi="Cambria" w:cs="Calibri"/>
                <w:color w:val="000000" w:themeColor="text1"/>
                <w:sz w:val="20"/>
                <w:szCs w:val="20"/>
              </w:rPr>
              <w:t>respiratory failure</w:t>
            </w:r>
            <w:r w:rsidRPr="00B8236C">
              <w:rPr>
                <w:rFonts w:ascii="Cambria" w:hAnsi="Cambria" w:cs="Calibri"/>
                <w:color w:val="000000" w:themeColor="text1"/>
                <w:sz w:val="20"/>
                <w:szCs w:val="20"/>
              </w:rPr>
              <w:t>, n (%)</w:t>
            </w:r>
          </w:p>
        </w:tc>
        <w:tc>
          <w:tcPr>
            <w:tcW w:w="900" w:type="dxa"/>
            <w:noWrap/>
            <w:vAlign w:val="center"/>
          </w:tcPr>
          <w:p w14:paraId="682DFBF9" w14:textId="78B85CB9" w:rsidR="00D3246E" w:rsidRPr="00B8236C" w:rsidRDefault="00D3246E" w:rsidP="00D3246E">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265 (2.9)</w:t>
            </w:r>
          </w:p>
        </w:tc>
        <w:tc>
          <w:tcPr>
            <w:tcW w:w="900" w:type="dxa"/>
            <w:noWrap/>
            <w:vAlign w:val="center"/>
          </w:tcPr>
          <w:p w14:paraId="4728661C" w14:textId="0B04962C" w:rsidR="00D3246E" w:rsidRPr="00B8236C" w:rsidRDefault="00D3246E" w:rsidP="00D3246E">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235 (2.7)</w:t>
            </w:r>
          </w:p>
        </w:tc>
        <w:tc>
          <w:tcPr>
            <w:tcW w:w="900" w:type="dxa"/>
            <w:noWrap/>
            <w:vAlign w:val="center"/>
          </w:tcPr>
          <w:p w14:paraId="73E2142A" w14:textId="4483040B" w:rsidR="00D3246E" w:rsidRPr="00B8236C" w:rsidRDefault="00D3246E" w:rsidP="00D3246E">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185 (2.1)</w:t>
            </w:r>
          </w:p>
        </w:tc>
        <w:tc>
          <w:tcPr>
            <w:tcW w:w="900" w:type="dxa"/>
            <w:noWrap/>
            <w:vAlign w:val="center"/>
          </w:tcPr>
          <w:p w14:paraId="432C80D9" w14:textId="18117F6D" w:rsidR="00D3246E" w:rsidRPr="00B8236C" w:rsidRDefault="00D3246E" w:rsidP="00D3246E">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200 (2.6)</w:t>
            </w:r>
          </w:p>
        </w:tc>
        <w:tc>
          <w:tcPr>
            <w:tcW w:w="901" w:type="dxa"/>
            <w:noWrap/>
            <w:vAlign w:val="center"/>
          </w:tcPr>
          <w:p w14:paraId="1D57ECC3" w14:textId="54A2AFE2" w:rsidR="00D3246E" w:rsidRPr="00B8236C" w:rsidRDefault="00D3246E" w:rsidP="00D3246E">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185 (2.2)</w:t>
            </w:r>
          </w:p>
        </w:tc>
        <w:tc>
          <w:tcPr>
            <w:tcW w:w="1259" w:type="dxa"/>
            <w:noWrap/>
            <w:vAlign w:val="center"/>
          </w:tcPr>
          <w:p w14:paraId="5122A5D8" w14:textId="0E6F211E" w:rsidR="00D3246E" w:rsidRPr="00B8236C" w:rsidRDefault="00D3246E" w:rsidP="00D3246E">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P=0.003</w:t>
            </w:r>
          </w:p>
        </w:tc>
      </w:tr>
      <w:tr w:rsidR="0097783A" w:rsidRPr="00B8236C" w14:paraId="77385E96" w14:textId="77777777" w:rsidTr="0097783A">
        <w:trPr>
          <w:trHeight w:val="320"/>
        </w:trPr>
        <w:tc>
          <w:tcPr>
            <w:tcW w:w="11065" w:type="dxa"/>
            <w:gridSpan w:val="7"/>
            <w:noWrap/>
            <w:vAlign w:val="center"/>
          </w:tcPr>
          <w:p w14:paraId="5318BDDB" w14:textId="5856306C" w:rsidR="0097783A" w:rsidRPr="00B8236C" w:rsidRDefault="0097783A" w:rsidP="0097783A">
            <w:pPr>
              <w:spacing w:line="480" w:lineRule="auto"/>
              <w:rPr>
                <w:rFonts w:ascii="Cambria" w:hAnsi="Cambria" w:cs="Calibri"/>
                <w:color w:val="000000" w:themeColor="text1"/>
                <w:sz w:val="20"/>
                <w:szCs w:val="20"/>
              </w:rPr>
            </w:pPr>
            <w:r w:rsidRPr="00B8236C">
              <w:rPr>
                <w:rFonts w:ascii="Cambria" w:hAnsi="Cambria" w:cs="Calibri"/>
                <w:color w:val="000000" w:themeColor="text1"/>
              </w:rPr>
              <w:t>(</w:t>
            </w:r>
            <w:r>
              <w:rPr>
                <w:rFonts w:ascii="Cambria" w:hAnsi="Cambria" w:cs="Calibri"/>
                <w:color w:val="000000" w:themeColor="text1"/>
              </w:rPr>
              <w:t>d</w:t>
            </w:r>
            <w:r w:rsidRPr="00B8236C">
              <w:rPr>
                <w:rFonts w:ascii="Cambria" w:hAnsi="Cambria" w:cs="Calibri"/>
                <w:color w:val="000000" w:themeColor="text1"/>
              </w:rPr>
              <w:t>)</w:t>
            </w:r>
            <w:r w:rsidRPr="00B8236C">
              <w:rPr>
                <w:rFonts w:ascii="Cambria" w:hAnsi="Cambria"/>
                <w:color w:val="000000" w:themeColor="text1"/>
              </w:rPr>
              <w:t xml:space="preserve">  </w:t>
            </w:r>
            <w:r w:rsidR="00D3246E" w:rsidRPr="00B8236C">
              <w:rPr>
                <w:rFonts w:ascii="Cambria" w:hAnsi="Cambria"/>
              </w:rPr>
              <w:t xml:space="preserve"> Temporal trends in </w:t>
            </w:r>
            <w:r w:rsidR="00D3246E">
              <w:rPr>
                <w:rFonts w:ascii="Cambria" w:hAnsi="Cambria"/>
              </w:rPr>
              <w:t>mechanical ventilation associated mortality in all IPF patients, and stratified by presence of respiratory failure</w:t>
            </w:r>
            <w:r w:rsidRPr="00B8236C">
              <w:rPr>
                <w:rFonts w:ascii="Cambria" w:hAnsi="Cambria"/>
                <w:color w:val="000000" w:themeColor="text1"/>
              </w:rPr>
              <w:t>.</w:t>
            </w:r>
          </w:p>
        </w:tc>
      </w:tr>
      <w:tr w:rsidR="00D3246E" w:rsidRPr="00B8236C" w14:paraId="3D10071C" w14:textId="77777777" w:rsidTr="0097783A">
        <w:trPr>
          <w:trHeight w:val="320"/>
        </w:trPr>
        <w:tc>
          <w:tcPr>
            <w:tcW w:w="5305" w:type="dxa"/>
            <w:noWrap/>
            <w:vAlign w:val="center"/>
          </w:tcPr>
          <w:p w14:paraId="63B0D16D" w14:textId="7459590B" w:rsidR="00D3246E" w:rsidRPr="00B8236C" w:rsidRDefault="00D3246E" w:rsidP="00D3246E">
            <w:pPr>
              <w:spacing w:line="480" w:lineRule="auto"/>
              <w:rPr>
                <w:rFonts w:ascii="Cambria" w:hAnsi="Cambria" w:cs="Calibri"/>
                <w:color w:val="000000" w:themeColor="text1"/>
                <w:sz w:val="20"/>
                <w:szCs w:val="20"/>
              </w:rPr>
            </w:pPr>
            <w:r w:rsidRPr="00A72232">
              <w:rPr>
                <w:rFonts w:ascii="Cambria" w:hAnsi="Cambria" w:cs="Calibri"/>
                <w:color w:val="000000" w:themeColor="text1"/>
                <w:sz w:val="20"/>
                <w:szCs w:val="20"/>
              </w:rPr>
              <w:t>M</w:t>
            </w:r>
            <w:r>
              <w:rPr>
                <w:rFonts w:ascii="Cambria" w:hAnsi="Cambria" w:cs="Calibri"/>
                <w:color w:val="000000" w:themeColor="text1"/>
                <w:sz w:val="20"/>
                <w:szCs w:val="20"/>
              </w:rPr>
              <w:t>echanical ventilation</w:t>
            </w:r>
            <w:r w:rsidRPr="00A72232">
              <w:rPr>
                <w:rFonts w:ascii="Cambria" w:hAnsi="Cambria" w:cs="Calibri"/>
                <w:color w:val="000000" w:themeColor="text1"/>
                <w:sz w:val="20"/>
                <w:szCs w:val="20"/>
              </w:rPr>
              <w:t xml:space="preserve"> associated mortality</w:t>
            </w:r>
            <w:r w:rsidRPr="00B8236C">
              <w:rPr>
                <w:rFonts w:ascii="Cambria" w:hAnsi="Cambria" w:cs="Calibri"/>
                <w:color w:val="000000" w:themeColor="text1"/>
                <w:sz w:val="20"/>
                <w:szCs w:val="20"/>
              </w:rPr>
              <w:t xml:space="preserve"> in </w:t>
            </w:r>
            <w:r>
              <w:rPr>
                <w:rFonts w:ascii="Cambria" w:hAnsi="Cambria" w:cs="Calibri"/>
                <w:color w:val="000000" w:themeColor="text1"/>
                <w:sz w:val="20"/>
                <w:szCs w:val="20"/>
              </w:rPr>
              <w:t xml:space="preserve">all </w:t>
            </w:r>
            <w:r w:rsidRPr="00B8236C">
              <w:rPr>
                <w:rFonts w:ascii="Cambria" w:hAnsi="Cambria" w:cs="Calibri"/>
                <w:color w:val="000000" w:themeColor="text1"/>
                <w:sz w:val="20"/>
                <w:szCs w:val="20"/>
              </w:rPr>
              <w:t>IPF patients, n (%)</w:t>
            </w:r>
          </w:p>
        </w:tc>
        <w:tc>
          <w:tcPr>
            <w:tcW w:w="900" w:type="dxa"/>
            <w:noWrap/>
            <w:vAlign w:val="center"/>
          </w:tcPr>
          <w:p w14:paraId="115F31A5" w14:textId="22B9F56E" w:rsidR="00D3246E" w:rsidRPr="00B8236C" w:rsidRDefault="00D3246E" w:rsidP="00D3246E">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975 (39.6)</w:t>
            </w:r>
          </w:p>
        </w:tc>
        <w:tc>
          <w:tcPr>
            <w:tcW w:w="900" w:type="dxa"/>
            <w:noWrap/>
            <w:vAlign w:val="center"/>
          </w:tcPr>
          <w:p w14:paraId="0C0041C3" w14:textId="53094F4E" w:rsidR="00D3246E" w:rsidRPr="00B8236C" w:rsidRDefault="00D3246E" w:rsidP="00D3246E">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1185 (41.4)</w:t>
            </w:r>
          </w:p>
        </w:tc>
        <w:tc>
          <w:tcPr>
            <w:tcW w:w="900" w:type="dxa"/>
            <w:noWrap/>
            <w:vAlign w:val="center"/>
          </w:tcPr>
          <w:p w14:paraId="00E79FE0" w14:textId="27345514" w:rsidR="00D3246E" w:rsidRPr="00B8236C" w:rsidRDefault="00D3246E" w:rsidP="00D3246E">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1230 (39.5)</w:t>
            </w:r>
          </w:p>
        </w:tc>
        <w:tc>
          <w:tcPr>
            <w:tcW w:w="900" w:type="dxa"/>
            <w:noWrap/>
            <w:vAlign w:val="center"/>
          </w:tcPr>
          <w:p w14:paraId="50ECF32B" w14:textId="1DB0AFC4" w:rsidR="00D3246E" w:rsidRPr="00B8236C" w:rsidRDefault="00D3246E" w:rsidP="00D3246E">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1150 (38.4)</w:t>
            </w:r>
          </w:p>
        </w:tc>
        <w:tc>
          <w:tcPr>
            <w:tcW w:w="901" w:type="dxa"/>
            <w:noWrap/>
            <w:vAlign w:val="center"/>
          </w:tcPr>
          <w:p w14:paraId="2D39AB90" w14:textId="1E53C154" w:rsidR="00D3246E" w:rsidRPr="00B8236C" w:rsidRDefault="00D3246E" w:rsidP="00D3246E">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1395 (38.7)</w:t>
            </w:r>
          </w:p>
        </w:tc>
        <w:tc>
          <w:tcPr>
            <w:tcW w:w="1259" w:type="dxa"/>
            <w:noWrap/>
            <w:vAlign w:val="center"/>
          </w:tcPr>
          <w:p w14:paraId="18778AAE" w14:textId="0E2C862A" w:rsidR="00D3246E" w:rsidRPr="00B8236C" w:rsidRDefault="00D3246E" w:rsidP="00D3246E">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P</w:t>
            </w:r>
            <w:r>
              <w:rPr>
                <w:rFonts w:ascii="Cambria" w:hAnsi="Cambria" w:cs="Calibri"/>
                <w:color w:val="000000" w:themeColor="text1"/>
                <w:sz w:val="20"/>
                <w:szCs w:val="20"/>
              </w:rPr>
              <w:t>=0.08</w:t>
            </w:r>
          </w:p>
        </w:tc>
      </w:tr>
      <w:tr w:rsidR="00D3246E" w:rsidRPr="00B8236C" w14:paraId="2726BBC5" w14:textId="77777777" w:rsidTr="0097783A">
        <w:trPr>
          <w:trHeight w:val="320"/>
        </w:trPr>
        <w:tc>
          <w:tcPr>
            <w:tcW w:w="5305" w:type="dxa"/>
            <w:noWrap/>
            <w:vAlign w:val="center"/>
          </w:tcPr>
          <w:p w14:paraId="2AED851B" w14:textId="5D23BA25" w:rsidR="00D3246E" w:rsidRPr="00B8236C" w:rsidRDefault="00D3246E" w:rsidP="00D3246E">
            <w:pPr>
              <w:spacing w:line="480" w:lineRule="auto"/>
              <w:rPr>
                <w:rFonts w:ascii="Cambria" w:hAnsi="Cambria" w:cs="Calibri"/>
                <w:color w:val="000000" w:themeColor="text1"/>
                <w:sz w:val="20"/>
                <w:szCs w:val="20"/>
              </w:rPr>
            </w:pPr>
            <w:r w:rsidRPr="00A72232">
              <w:rPr>
                <w:rFonts w:ascii="Cambria" w:hAnsi="Cambria" w:cs="Calibri"/>
                <w:color w:val="000000" w:themeColor="text1"/>
                <w:sz w:val="20"/>
                <w:szCs w:val="20"/>
              </w:rPr>
              <w:t>M</w:t>
            </w:r>
            <w:r>
              <w:rPr>
                <w:rFonts w:ascii="Cambria" w:hAnsi="Cambria" w:cs="Calibri"/>
                <w:color w:val="000000" w:themeColor="text1"/>
                <w:sz w:val="20"/>
                <w:szCs w:val="20"/>
              </w:rPr>
              <w:t>echanical ventilation</w:t>
            </w:r>
            <w:r w:rsidRPr="00A72232">
              <w:rPr>
                <w:rFonts w:ascii="Cambria" w:hAnsi="Cambria" w:cs="Calibri"/>
                <w:color w:val="000000" w:themeColor="text1"/>
                <w:sz w:val="20"/>
                <w:szCs w:val="20"/>
              </w:rPr>
              <w:t xml:space="preserve"> associated mortality</w:t>
            </w:r>
            <w:r w:rsidRPr="00B8236C">
              <w:rPr>
                <w:rFonts w:ascii="Cambria" w:hAnsi="Cambria" w:cs="Calibri"/>
                <w:color w:val="000000" w:themeColor="text1"/>
                <w:sz w:val="20"/>
                <w:szCs w:val="20"/>
              </w:rPr>
              <w:t xml:space="preserve"> in IPF patients with any </w:t>
            </w:r>
            <w:r>
              <w:rPr>
                <w:rFonts w:ascii="Cambria" w:hAnsi="Cambria" w:cs="Calibri"/>
                <w:color w:val="000000" w:themeColor="text1"/>
                <w:sz w:val="20"/>
                <w:szCs w:val="20"/>
              </w:rPr>
              <w:t>respiratory failure</w:t>
            </w:r>
            <w:r w:rsidRPr="00B8236C">
              <w:rPr>
                <w:rFonts w:ascii="Cambria" w:hAnsi="Cambria" w:cs="Calibri"/>
                <w:color w:val="000000" w:themeColor="text1"/>
                <w:sz w:val="20"/>
                <w:szCs w:val="20"/>
              </w:rPr>
              <w:t>, n (%)</w:t>
            </w:r>
          </w:p>
        </w:tc>
        <w:tc>
          <w:tcPr>
            <w:tcW w:w="900" w:type="dxa"/>
            <w:noWrap/>
            <w:vAlign w:val="center"/>
          </w:tcPr>
          <w:p w14:paraId="75181EAB" w14:textId="3EA902D2" w:rsidR="00D3246E" w:rsidRPr="00B8236C" w:rsidRDefault="00D3246E" w:rsidP="00D3246E">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910 </w:t>
            </w:r>
            <w:r w:rsidRPr="00B8236C">
              <w:rPr>
                <w:rFonts w:ascii="Cambria" w:hAnsi="Cambria" w:cs="Calibri"/>
                <w:color w:val="000000" w:themeColor="text1"/>
                <w:sz w:val="20"/>
                <w:szCs w:val="20"/>
              </w:rPr>
              <w:t>(</w:t>
            </w:r>
            <w:r>
              <w:rPr>
                <w:rFonts w:ascii="Cambria" w:hAnsi="Cambria" w:cs="Calibri"/>
                <w:color w:val="000000" w:themeColor="text1"/>
                <w:sz w:val="20"/>
                <w:szCs w:val="20"/>
              </w:rPr>
              <w:t>43.1</w:t>
            </w:r>
            <w:r w:rsidRPr="00B8236C">
              <w:rPr>
                <w:rFonts w:ascii="Cambria" w:hAnsi="Cambria" w:cs="Calibri"/>
                <w:color w:val="000000" w:themeColor="text1"/>
                <w:sz w:val="20"/>
                <w:szCs w:val="20"/>
              </w:rPr>
              <w:t>)</w:t>
            </w:r>
          </w:p>
        </w:tc>
        <w:tc>
          <w:tcPr>
            <w:tcW w:w="900" w:type="dxa"/>
            <w:noWrap/>
            <w:vAlign w:val="center"/>
          </w:tcPr>
          <w:p w14:paraId="395D795D" w14:textId="74DE02E9" w:rsidR="00D3246E" w:rsidRPr="00B8236C" w:rsidRDefault="00D3246E" w:rsidP="00D3246E">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1110 </w:t>
            </w:r>
            <w:r w:rsidRPr="00B8236C">
              <w:rPr>
                <w:rFonts w:ascii="Cambria" w:hAnsi="Cambria" w:cs="Calibri"/>
                <w:color w:val="000000" w:themeColor="text1"/>
                <w:sz w:val="20"/>
                <w:szCs w:val="20"/>
              </w:rPr>
              <w:t>(</w:t>
            </w:r>
            <w:r>
              <w:rPr>
                <w:rFonts w:ascii="Cambria" w:hAnsi="Cambria" w:cs="Calibri"/>
                <w:color w:val="000000" w:themeColor="text1"/>
                <w:sz w:val="20"/>
                <w:szCs w:val="20"/>
              </w:rPr>
              <w:t>44.2</w:t>
            </w:r>
            <w:r w:rsidRPr="00B8236C">
              <w:rPr>
                <w:rFonts w:ascii="Cambria" w:hAnsi="Cambria" w:cs="Calibri"/>
                <w:color w:val="000000" w:themeColor="text1"/>
                <w:sz w:val="20"/>
                <w:szCs w:val="20"/>
              </w:rPr>
              <w:t>)</w:t>
            </w:r>
          </w:p>
        </w:tc>
        <w:tc>
          <w:tcPr>
            <w:tcW w:w="900" w:type="dxa"/>
            <w:noWrap/>
            <w:vAlign w:val="center"/>
          </w:tcPr>
          <w:p w14:paraId="5205A659" w14:textId="04228F92" w:rsidR="00D3246E" w:rsidRPr="00B8236C" w:rsidRDefault="00D3246E" w:rsidP="00D3246E">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1190 </w:t>
            </w:r>
            <w:r w:rsidRPr="00B8236C">
              <w:rPr>
                <w:rFonts w:ascii="Cambria" w:hAnsi="Cambria" w:cs="Calibri"/>
                <w:color w:val="000000" w:themeColor="text1"/>
                <w:sz w:val="20"/>
                <w:szCs w:val="20"/>
              </w:rPr>
              <w:t>(</w:t>
            </w:r>
            <w:r>
              <w:rPr>
                <w:rFonts w:ascii="Cambria" w:hAnsi="Cambria" w:cs="Calibri"/>
                <w:color w:val="000000" w:themeColor="text1"/>
                <w:sz w:val="20"/>
                <w:szCs w:val="20"/>
              </w:rPr>
              <w:t>42.8</w:t>
            </w:r>
            <w:r w:rsidRPr="00B8236C">
              <w:rPr>
                <w:rFonts w:ascii="Cambria" w:hAnsi="Cambria" w:cs="Calibri"/>
                <w:color w:val="000000" w:themeColor="text1"/>
                <w:sz w:val="20"/>
                <w:szCs w:val="20"/>
              </w:rPr>
              <w:t>)</w:t>
            </w:r>
          </w:p>
        </w:tc>
        <w:tc>
          <w:tcPr>
            <w:tcW w:w="900" w:type="dxa"/>
            <w:noWrap/>
            <w:vAlign w:val="center"/>
          </w:tcPr>
          <w:p w14:paraId="3DCB7BB3" w14:textId="3CEA8F4F" w:rsidR="00D3246E" w:rsidRPr="00B8236C" w:rsidRDefault="00D3246E" w:rsidP="00D3246E">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1115 </w:t>
            </w:r>
            <w:r w:rsidRPr="00B8236C">
              <w:rPr>
                <w:rFonts w:ascii="Cambria" w:hAnsi="Cambria" w:cs="Calibri"/>
                <w:color w:val="000000" w:themeColor="text1"/>
                <w:sz w:val="20"/>
                <w:szCs w:val="20"/>
              </w:rPr>
              <w:t>(</w:t>
            </w:r>
            <w:r>
              <w:rPr>
                <w:rFonts w:ascii="Cambria" w:hAnsi="Cambria" w:cs="Calibri"/>
                <w:color w:val="000000" w:themeColor="text1"/>
                <w:sz w:val="20"/>
                <w:szCs w:val="20"/>
              </w:rPr>
              <w:t>40</w:t>
            </w:r>
            <w:r w:rsidRPr="00B8236C">
              <w:rPr>
                <w:rFonts w:ascii="Cambria" w:hAnsi="Cambria" w:cs="Calibri"/>
                <w:color w:val="000000" w:themeColor="text1"/>
                <w:sz w:val="20"/>
                <w:szCs w:val="20"/>
              </w:rPr>
              <w:t>)</w:t>
            </w:r>
          </w:p>
        </w:tc>
        <w:tc>
          <w:tcPr>
            <w:tcW w:w="901" w:type="dxa"/>
            <w:noWrap/>
            <w:vAlign w:val="center"/>
          </w:tcPr>
          <w:p w14:paraId="425553ED" w14:textId="0D88972E" w:rsidR="00D3246E" w:rsidRPr="00B8236C" w:rsidRDefault="00D3246E" w:rsidP="00D3246E">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1335 </w:t>
            </w:r>
            <w:r w:rsidRPr="00B8236C">
              <w:rPr>
                <w:rFonts w:ascii="Cambria" w:hAnsi="Cambria" w:cs="Calibri"/>
                <w:color w:val="000000" w:themeColor="text1"/>
                <w:sz w:val="20"/>
                <w:szCs w:val="20"/>
              </w:rPr>
              <w:t>(</w:t>
            </w:r>
            <w:r>
              <w:rPr>
                <w:rFonts w:ascii="Cambria" w:hAnsi="Cambria" w:cs="Calibri"/>
                <w:color w:val="000000" w:themeColor="text1"/>
                <w:sz w:val="20"/>
                <w:szCs w:val="20"/>
              </w:rPr>
              <w:t>39.3</w:t>
            </w:r>
            <w:r w:rsidRPr="00B8236C">
              <w:rPr>
                <w:rFonts w:ascii="Cambria" w:hAnsi="Cambria" w:cs="Calibri"/>
                <w:color w:val="000000" w:themeColor="text1"/>
                <w:sz w:val="20"/>
                <w:szCs w:val="20"/>
              </w:rPr>
              <w:t>)</w:t>
            </w:r>
          </w:p>
        </w:tc>
        <w:tc>
          <w:tcPr>
            <w:tcW w:w="1259" w:type="dxa"/>
            <w:noWrap/>
            <w:vAlign w:val="center"/>
          </w:tcPr>
          <w:p w14:paraId="5E817307" w14:textId="4C1C6C25" w:rsidR="00D3246E" w:rsidRPr="00B8236C" w:rsidRDefault="00D3246E" w:rsidP="00D3246E">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P&lt;0.001</w:t>
            </w:r>
          </w:p>
        </w:tc>
      </w:tr>
      <w:tr w:rsidR="00D3246E" w:rsidRPr="00B8236C" w14:paraId="4069CC62" w14:textId="77777777" w:rsidTr="0097783A">
        <w:trPr>
          <w:trHeight w:val="320"/>
        </w:trPr>
        <w:tc>
          <w:tcPr>
            <w:tcW w:w="5305" w:type="dxa"/>
            <w:noWrap/>
            <w:vAlign w:val="center"/>
          </w:tcPr>
          <w:p w14:paraId="1A66D83E" w14:textId="796D9643" w:rsidR="00D3246E" w:rsidRPr="00B8236C" w:rsidRDefault="00D3246E" w:rsidP="00D3246E">
            <w:pPr>
              <w:spacing w:line="480" w:lineRule="auto"/>
              <w:rPr>
                <w:rFonts w:ascii="Cambria" w:hAnsi="Cambria" w:cs="Calibri"/>
                <w:color w:val="000000" w:themeColor="text1"/>
                <w:sz w:val="20"/>
                <w:szCs w:val="20"/>
              </w:rPr>
            </w:pPr>
            <w:r w:rsidRPr="00A72232">
              <w:rPr>
                <w:rFonts w:ascii="Cambria" w:hAnsi="Cambria" w:cs="Calibri"/>
                <w:color w:val="000000" w:themeColor="text1"/>
                <w:sz w:val="20"/>
                <w:szCs w:val="20"/>
              </w:rPr>
              <w:t>M</w:t>
            </w:r>
            <w:r>
              <w:rPr>
                <w:rFonts w:ascii="Cambria" w:hAnsi="Cambria" w:cs="Calibri"/>
                <w:color w:val="000000" w:themeColor="text1"/>
                <w:sz w:val="20"/>
                <w:szCs w:val="20"/>
              </w:rPr>
              <w:t>echanical ventilation</w:t>
            </w:r>
            <w:r w:rsidRPr="00A72232">
              <w:rPr>
                <w:rFonts w:ascii="Cambria" w:hAnsi="Cambria" w:cs="Calibri"/>
                <w:color w:val="000000" w:themeColor="text1"/>
                <w:sz w:val="20"/>
                <w:szCs w:val="20"/>
              </w:rPr>
              <w:t xml:space="preserve"> associated mortality</w:t>
            </w:r>
            <w:r w:rsidRPr="00B8236C">
              <w:rPr>
                <w:rFonts w:ascii="Cambria" w:hAnsi="Cambria" w:cs="Calibri"/>
                <w:color w:val="000000" w:themeColor="text1"/>
                <w:sz w:val="20"/>
                <w:szCs w:val="20"/>
              </w:rPr>
              <w:t xml:space="preserve"> in IPF patients with</w:t>
            </w:r>
            <w:r>
              <w:rPr>
                <w:rFonts w:ascii="Cambria" w:hAnsi="Cambria" w:cs="Calibri"/>
                <w:color w:val="000000" w:themeColor="text1"/>
                <w:sz w:val="20"/>
                <w:szCs w:val="20"/>
              </w:rPr>
              <w:t>out respiratory failure</w:t>
            </w:r>
            <w:r w:rsidRPr="00B8236C">
              <w:rPr>
                <w:rFonts w:ascii="Cambria" w:hAnsi="Cambria" w:cs="Calibri"/>
                <w:color w:val="000000" w:themeColor="text1"/>
                <w:sz w:val="20"/>
                <w:szCs w:val="20"/>
              </w:rPr>
              <w:t>, n (%)</w:t>
            </w:r>
          </w:p>
        </w:tc>
        <w:tc>
          <w:tcPr>
            <w:tcW w:w="900" w:type="dxa"/>
            <w:noWrap/>
            <w:vAlign w:val="center"/>
          </w:tcPr>
          <w:p w14:paraId="768288CE" w14:textId="7C2A8BD6" w:rsidR="00D3246E" w:rsidRPr="00B8236C" w:rsidRDefault="00D3246E" w:rsidP="00D3246E">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65 </w:t>
            </w:r>
            <w:r w:rsidRPr="00B8236C">
              <w:rPr>
                <w:rFonts w:ascii="Cambria" w:hAnsi="Cambria" w:cs="Calibri"/>
                <w:color w:val="000000" w:themeColor="text1"/>
                <w:sz w:val="20"/>
                <w:szCs w:val="20"/>
              </w:rPr>
              <w:t>(</w:t>
            </w:r>
            <w:r>
              <w:rPr>
                <w:rFonts w:ascii="Cambria" w:hAnsi="Cambria" w:cs="Calibri"/>
                <w:color w:val="000000" w:themeColor="text1"/>
                <w:sz w:val="20"/>
                <w:szCs w:val="20"/>
              </w:rPr>
              <w:t>18.3</w:t>
            </w:r>
            <w:r w:rsidRPr="00B8236C">
              <w:rPr>
                <w:rFonts w:ascii="Cambria" w:hAnsi="Cambria" w:cs="Calibri"/>
                <w:color w:val="000000" w:themeColor="text1"/>
                <w:sz w:val="20"/>
                <w:szCs w:val="20"/>
              </w:rPr>
              <w:t>)</w:t>
            </w:r>
          </w:p>
        </w:tc>
        <w:tc>
          <w:tcPr>
            <w:tcW w:w="900" w:type="dxa"/>
            <w:noWrap/>
            <w:vAlign w:val="center"/>
          </w:tcPr>
          <w:p w14:paraId="08C72F37" w14:textId="0743888E" w:rsidR="00D3246E" w:rsidRPr="00B8236C" w:rsidRDefault="00D3246E" w:rsidP="00D3246E">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75 </w:t>
            </w:r>
            <w:r w:rsidRPr="00B8236C">
              <w:rPr>
                <w:rFonts w:ascii="Cambria" w:hAnsi="Cambria" w:cs="Calibri"/>
                <w:color w:val="000000" w:themeColor="text1"/>
                <w:sz w:val="20"/>
                <w:szCs w:val="20"/>
              </w:rPr>
              <w:t>(</w:t>
            </w:r>
            <w:r>
              <w:rPr>
                <w:rFonts w:ascii="Cambria" w:hAnsi="Cambria" w:cs="Calibri"/>
                <w:color w:val="000000" w:themeColor="text1"/>
                <w:sz w:val="20"/>
                <w:szCs w:val="20"/>
              </w:rPr>
              <w:t>21.4</w:t>
            </w:r>
            <w:r w:rsidRPr="00B8236C">
              <w:rPr>
                <w:rFonts w:ascii="Cambria" w:hAnsi="Cambria" w:cs="Calibri"/>
                <w:color w:val="000000" w:themeColor="text1"/>
                <w:sz w:val="20"/>
                <w:szCs w:val="20"/>
              </w:rPr>
              <w:t>)</w:t>
            </w:r>
          </w:p>
        </w:tc>
        <w:tc>
          <w:tcPr>
            <w:tcW w:w="900" w:type="dxa"/>
            <w:noWrap/>
            <w:vAlign w:val="center"/>
          </w:tcPr>
          <w:p w14:paraId="5C6B0581" w14:textId="44DA7425" w:rsidR="00D3246E" w:rsidRPr="00B8236C" w:rsidRDefault="00D3246E" w:rsidP="00D3246E">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40 </w:t>
            </w:r>
            <w:r w:rsidRPr="00B8236C">
              <w:rPr>
                <w:rFonts w:ascii="Cambria" w:hAnsi="Cambria" w:cs="Calibri"/>
                <w:color w:val="000000" w:themeColor="text1"/>
                <w:sz w:val="20"/>
                <w:szCs w:val="20"/>
              </w:rPr>
              <w:t>(</w:t>
            </w:r>
            <w:r>
              <w:rPr>
                <w:rFonts w:ascii="Cambria" w:hAnsi="Cambria" w:cs="Calibri"/>
                <w:color w:val="000000" w:themeColor="text1"/>
                <w:sz w:val="20"/>
                <w:szCs w:val="20"/>
              </w:rPr>
              <w:t>12.1</w:t>
            </w:r>
            <w:r w:rsidRPr="00B8236C">
              <w:rPr>
                <w:rFonts w:ascii="Cambria" w:hAnsi="Cambria" w:cs="Calibri"/>
                <w:color w:val="000000" w:themeColor="text1"/>
                <w:sz w:val="20"/>
                <w:szCs w:val="20"/>
              </w:rPr>
              <w:t>)</w:t>
            </w:r>
          </w:p>
        </w:tc>
        <w:tc>
          <w:tcPr>
            <w:tcW w:w="900" w:type="dxa"/>
            <w:noWrap/>
            <w:vAlign w:val="center"/>
          </w:tcPr>
          <w:p w14:paraId="10BF0C5E" w14:textId="0BA69100" w:rsidR="00D3246E" w:rsidRPr="00B8236C" w:rsidRDefault="00D3246E" w:rsidP="00D3246E">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35 </w:t>
            </w:r>
            <w:r w:rsidRPr="00B8236C">
              <w:rPr>
                <w:rFonts w:ascii="Cambria" w:hAnsi="Cambria" w:cs="Calibri"/>
                <w:color w:val="000000" w:themeColor="text1"/>
                <w:sz w:val="20"/>
                <w:szCs w:val="20"/>
              </w:rPr>
              <w:t>(</w:t>
            </w:r>
            <w:r>
              <w:rPr>
                <w:rFonts w:ascii="Cambria" w:hAnsi="Cambria" w:cs="Calibri"/>
                <w:color w:val="000000" w:themeColor="text1"/>
                <w:sz w:val="20"/>
                <w:szCs w:val="20"/>
              </w:rPr>
              <w:t>16.7</w:t>
            </w:r>
            <w:r w:rsidRPr="00B8236C">
              <w:rPr>
                <w:rFonts w:ascii="Cambria" w:hAnsi="Cambria" w:cs="Calibri"/>
                <w:color w:val="000000" w:themeColor="text1"/>
                <w:sz w:val="20"/>
                <w:szCs w:val="20"/>
              </w:rPr>
              <w:t>)</w:t>
            </w:r>
          </w:p>
        </w:tc>
        <w:tc>
          <w:tcPr>
            <w:tcW w:w="901" w:type="dxa"/>
            <w:noWrap/>
            <w:vAlign w:val="center"/>
          </w:tcPr>
          <w:p w14:paraId="0C4A3836" w14:textId="10157383" w:rsidR="00D3246E" w:rsidRPr="00B8236C" w:rsidRDefault="00D3246E" w:rsidP="00D3246E">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60 </w:t>
            </w:r>
            <w:r w:rsidRPr="00B8236C">
              <w:rPr>
                <w:rFonts w:ascii="Cambria" w:hAnsi="Cambria" w:cs="Calibri"/>
                <w:color w:val="000000" w:themeColor="text1"/>
                <w:sz w:val="20"/>
                <w:szCs w:val="20"/>
              </w:rPr>
              <w:t>(</w:t>
            </w:r>
            <w:r>
              <w:rPr>
                <w:rFonts w:ascii="Cambria" w:hAnsi="Cambria" w:cs="Calibri"/>
                <w:color w:val="000000" w:themeColor="text1"/>
                <w:sz w:val="20"/>
                <w:szCs w:val="20"/>
              </w:rPr>
              <w:t>29.3</w:t>
            </w:r>
            <w:r w:rsidRPr="00B8236C">
              <w:rPr>
                <w:rFonts w:ascii="Cambria" w:hAnsi="Cambria" w:cs="Calibri"/>
                <w:color w:val="000000" w:themeColor="text1"/>
                <w:sz w:val="20"/>
                <w:szCs w:val="20"/>
              </w:rPr>
              <w:t>)</w:t>
            </w:r>
          </w:p>
        </w:tc>
        <w:tc>
          <w:tcPr>
            <w:tcW w:w="1259" w:type="dxa"/>
            <w:noWrap/>
            <w:vAlign w:val="center"/>
          </w:tcPr>
          <w:p w14:paraId="165B1CBA" w14:textId="21FD1925" w:rsidR="00D3246E" w:rsidRPr="00B8236C" w:rsidRDefault="00D3246E" w:rsidP="00D3246E">
            <w:pPr>
              <w:spacing w:line="480" w:lineRule="auto"/>
              <w:jc w:val="center"/>
              <w:rPr>
                <w:rFonts w:ascii="Cambria" w:hAnsi="Cambria" w:cs="Calibri"/>
                <w:color w:val="000000" w:themeColor="text1"/>
                <w:sz w:val="20"/>
                <w:szCs w:val="20"/>
              </w:rPr>
            </w:pPr>
            <w:r w:rsidRPr="00B8236C">
              <w:rPr>
                <w:rFonts w:ascii="Cambria" w:hAnsi="Cambria" w:cs="Calibri"/>
                <w:color w:val="000000" w:themeColor="text1"/>
                <w:sz w:val="20"/>
                <w:szCs w:val="20"/>
              </w:rPr>
              <w:t>P</w:t>
            </w:r>
            <w:r>
              <w:rPr>
                <w:rFonts w:ascii="Cambria" w:hAnsi="Cambria" w:cs="Calibri"/>
                <w:color w:val="000000" w:themeColor="text1"/>
                <w:sz w:val="20"/>
                <w:szCs w:val="20"/>
              </w:rPr>
              <w:t>=0.1</w:t>
            </w:r>
          </w:p>
        </w:tc>
      </w:tr>
      <w:tr w:rsidR="0097783A" w:rsidRPr="00B8236C" w14:paraId="5CD3B907" w14:textId="77777777" w:rsidTr="0097783A">
        <w:trPr>
          <w:trHeight w:val="320"/>
        </w:trPr>
        <w:tc>
          <w:tcPr>
            <w:tcW w:w="11065" w:type="dxa"/>
            <w:gridSpan w:val="7"/>
            <w:noWrap/>
            <w:vAlign w:val="center"/>
          </w:tcPr>
          <w:p w14:paraId="281C32C0" w14:textId="77777777" w:rsidR="0097783A" w:rsidRPr="00B8236C" w:rsidRDefault="0097783A" w:rsidP="0097783A">
            <w:pPr>
              <w:spacing w:line="480" w:lineRule="auto"/>
              <w:rPr>
                <w:rFonts w:ascii="Cambria" w:hAnsi="Cambria" w:cs="Calibri"/>
                <w:color w:val="000000" w:themeColor="text1"/>
                <w:sz w:val="20"/>
                <w:szCs w:val="20"/>
              </w:rPr>
            </w:pPr>
            <w:r w:rsidRPr="00452D21">
              <w:rPr>
                <w:rFonts w:ascii="Cambria" w:hAnsi="Cambria" w:cs="Calibri"/>
                <w:color w:val="000000" w:themeColor="text1"/>
              </w:rPr>
              <w:t>(</w:t>
            </w:r>
            <w:r>
              <w:rPr>
                <w:rFonts w:ascii="Cambria" w:hAnsi="Cambria" w:cs="Calibri"/>
                <w:color w:val="000000" w:themeColor="text1"/>
              </w:rPr>
              <w:t>e</w:t>
            </w:r>
            <w:r w:rsidRPr="00452D21">
              <w:rPr>
                <w:rFonts w:ascii="Cambria" w:hAnsi="Cambria" w:cs="Calibri"/>
                <w:color w:val="000000" w:themeColor="text1"/>
              </w:rPr>
              <w:t xml:space="preserve">) </w:t>
            </w:r>
            <w:r w:rsidRPr="00452D21">
              <w:rPr>
                <w:rFonts w:ascii="Cambria" w:hAnsi="Cambria"/>
                <w:color w:val="000000" w:themeColor="text1"/>
              </w:rPr>
              <w:t>Temporal trends in all-cause mortality stratified by age group.</w:t>
            </w:r>
          </w:p>
        </w:tc>
      </w:tr>
      <w:tr w:rsidR="0097783A" w:rsidRPr="00B8236C" w14:paraId="5E393379" w14:textId="77777777" w:rsidTr="0097783A">
        <w:trPr>
          <w:trHeight w:val="320"/>
        </w:trPr>
        <w:tc>
          <w:tcPr>
            <w:tcW w:w="5305" w:type="dxa"/>
            <w:noWrap/>
            <w:vAlign w:val="center"/>
          </w:tcPr>
          <w:p w14:paraId="416E341C" w14:textId="77777777" w:rsidR="0097783A" w:rsidRPr="00A72232" w:rsidRDefault="0097783A" w:rsidP="0097783A">
            <w:pPr>
              <w:spacing w:line="480" w:lineRule="auto"/>
              <w:rPr>
                <w:rFonts w:ascii="Cambria" w:hAnsi="Cambria" w:cs="Calibri"/>
                <w:color w:val="000000" w:themeColor="text1"/>
                <w:sz w:val="20"/>
                <w:szCs w:val="20"/>
              </w:rPr>
            </w:pPr>
            <w:r w:rsidRPr="00452D21">
              <w:rPr>
                <w:rFonts w:ascii="Cambria" w:hAnsi="Cambria" w:cs="Calibri"/>
                <w:color w:val="000000" w:themeColor="text1"/>
                <w:sz w:val="20"/>
                <w:szCs w:val="20"/>
              </w:rPr>
              <w:t>Mortality in IPF patients (50-59) years old, n (%)</w:t>
            </w:r>
          </w:p>
        </w:tc>
        <w:tc>
          <w:tcPr>
            <w:tcW w:w="900" w:type="dxa"/>
            <w:noWrap/>
            <w:vAlign w:val="center"/>
          </w:tcPr>
          <w:p w14:paraId="3BD1E599"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255 (15.2)</w:t>
            </w:r>
          </w:p>
        </w:tc>
        <w:tc>
          <w:tcPr>
            <w:tcW w:w="900" w:type="dxa"/>
            <w:noWrap/>
            <w:vAlign w:val="center"/>
          </w:tcPr>
          <w:p w14:paraId="7E61E6BC"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170 (10.6)</w:t>
            </w:r>
          </w:p>
        </w:tc>
        <w:tc>
          <w:tcPr>
            <w:tcW w:w="900" w:type="dxa"/>
            <w:noWrap/>
            <w:vAlign w:val="center"/>
          </w:tcPr>
          <w:p w14:paraId="0CDDB76E"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190 (11.5)</w:t>
            </w:r>
          </w:p>
        </w:tc>
        <w:tc>
          <w:tcPr>
            <w:tcW w:w="900" w:type="dxa"/>
            <w:noWrap/>
            <w:vAlign w:val="center"/>
          </w:tcPr>
          <w:p w14:paraId="30D2B7A0"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135 (9.2)</w:t>
            </w:r>
          </w:p>
        </w:tc>
        <w:tc>
          <w:tcPr>
            <w:tcW w:w="901" w:type="dxa"/>
            <w:noWrap/>
            <w:vAlign w:val="center"/>
          </w:tcPr>
          <w:p w14:paraId="1EDB459A"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185 (11.9)</w:t>
            </w:r>
          </w:p>
        </w:tc>
        <w:tc>
          <w:tcPr>
            <w:tcW w:w="1259" w:type="dxa"/>
            <w:noWrap/>
            <w:vAlign w:val="center"/>
          </w:tcPr>
          <w:p w14:paraId="5D09DB91" w14:textId="77777777" w:rsidR="0097783A" w:rsidRPr="00B8236C"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P=0.001</w:t>
            </w:r>
          </w:p>
        </w:tc>
      </w:tr>
      <w:tr w:rsidR="0097783A" w:rsidRPr="00B8236C" w14:paraId="00266D1F" w14:textId="77777777" w:rsidTr="0097783A">
        <w:trPr>
          <w:trHeight w:val="320"/>
        </w:trPr>
        <w:tc>
          <w:tcPr>
            <w:tcW w:w="5305" w:type="dxa"/>
            <w:noWrap/>
            <w:vAlign w:val="center"/>
          </w:tcPr>
          <w:p w14:paraId="53789514" w14:textId="77777777" w:rsidR="0097783A" w:rsidRPr="00A72232" w:rsidRDefault="0097783A" w:rsidP="0097783A">
            <w:pPr>
              <w:spacing w:line="480" w:lineRule="auto"/>
              <w:rPr>
                <w:rFonts w:ascii="Cambria" w:hAnsi="Cambria" w:cs="Calibri"/>
                <w:color w:val="000000" w:themeColor="text1"/>
                <w:sz w:val="20"/>
                <w:szCs w:val="20"/>
              </w:rPr>
            </w:pPr>
            <w:r w:rsidRPr="00452D21">
              <w:rPr>
                <w:rFonts w:ascii="Cambria" w:hAnsi="Cambria" w:cs="Calibri"/>
                <w:color w:val="000000" w:themeColor="text1"/>
                <w:sz w:val="20"/>
                <w:szCs w:val="20"/>
              </w:rPr>
              <w:t>Mortality in IPF patients (60-69) years old, n (%)</w:t>
            </w:r>
          </w:p>
        </w:tc>
        <w:tc>
          <w:tcPr>
            <w:tcW w:w="900" w:type="dxa"/>
            <w:noWrap/>
            <w:vAlign w:val="center"/>
          </w:tcPr>
          <w:p w14:paraId="53FBFE3A"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340 (9.9)</w:t>
            </w:r>
          </w:p>
        </w:tc>
        <w:tc>
          <w:tcPr>
            <w:tcW w:w="900" w:type="dxa"/>
            <w:noWrap/>
            <w:vAlign w:val="center"/>
          </w:tcPr>
          <w:p w14:paraId="0554C85F"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465 (12.4)</w:t>
            </w:r>
          </w:p>
        </w:tc>
        <w:tc>
          <w:tcPr>
            <w:tcW w:w="900" w:type="dxa"/>
            <w:noWrap/>
            <w:vAlign w:val="center"/>
          </w:tcPr>
          <w:p w14:paraId="20979B10"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480 (11.8)</w:t>
            </w:r>
          </w:p>
        </w:tc>
        <w:tc>
          <w:tcPr>
            <w:tcW w:w="900" w:type="dxa"/>
            <w:noWrap/>
            <w:vAlign w:val="center"/>
          </w:tcPr>
          <w:p w14:paraId="73247147"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435 (11)</w:t>
            </w:r>
          </w:p>
        </w:tc>
        <w:tc>
          <w:tcPr>
            <w:tcW w:w="901" w:type="dxa"/>
            <w:noWrap/>
            <w:vAlign w:val="center"/>
          </w:tcPr>
          <w:p w14:paraId="581AA109"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505 (11.2)</w:t>
            </w:r>
          </w:p>
        </w:tc>
        <w:tc>
          <w:tcPr>
            <w:tcW w:w="1259" w:type="dxa"/>
            <w:noWrap/>
            <w:vAlign w:val="center"/>
          </w:tcPr>
          <w:p w14:paraId="10A0B402" w14:textId="77777777" w:rsidR="0097783A" w:rsidRPr="00B8236C"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P=0.59</w:t>
            </w:r>
          </w:p>
        </w:tc>
      </w:tr>
      <w:tr w:rsidR="0097783A" w:rsidRPr="00B8236C" w14:paraId="2CB0A91B" w14:textId="77777777" w:rsidTr="0097783A">
        <w:trPr>
          <w:trHeight w:val="320"/>
        </w:trPr>
        <w:tc>
          <w:tcPr>
            <w:tcW w:w="5305" w:type="dxa"/>
            <w:noWrap/>
            <w:vAlign w:val="center"/>
          </w:tcPr>
          <w:p w14:paraId="5D35012C" w14:textId="77777777" w:rsidR="0097783A" w:rsidRPr="00A72232" w:rsidRDefault="0097783A" w:rsidP="0097783A">
            <w:pPr>
              <w:spacing w:line="480" w:lineRule="auto"/>
              <w:rPr>
                <w:rFonts w:ascii="Cambria" w:hAnsi="Cambria" w:cs="Calibri"/>
                <w:color w:val="000000" w:themeColor="text1"/>
                <w:sz w:val="20"/>
                <w:szCs w:val="20"/>
              </w:rPr>
            </w:pPr>
            <w:r w:rsidRPr="00452D21">
              <w:rPr>
                <w:rFonts w:ascii="Cambria" w:hAnsi="Cambria" w:cs="Calibri"/>
                <w:color w:val="000000" w:themeColor="text1"/>
                <w:sz w:val="20"/>
                <w:szCs w:val="20"/>
              </w:rPr>
              <w:t>Mortality in IPF patients (70-79) years old, n (%)</w:t>
            </w:r>
          </w:p>
        </w:tc>
        <w:tc>
          <w:tcPr>
            <w:tcW w:w="900" w:type="dxa"/>
            <w:noWrap/>
            <w:vAlign w:val="center"/>
          </w:tcPr>
          <w:p w14:paraId="557AD6B1"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515 (10.7)</w:t>
            </w:r>
          </w:p>
        </w:tc>
        <w:tc>
          <w:tcPr>
            <w:tcW w:w="900" w:type="dxa"/>
            <w:noWrap/>
            <w:vAlign w:val="center"/>
          </w:tcPr>
          <w:p w14:paraId="648B2721"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625 (11.9)</w:t>
            </w:r>
          </w:p>
        </w:tc>
        <w:tc>
          <w:tcPr>
            <w:tcW w:w="900" w:type="dxa"/>
            <w:noWrap/>
            <w:vAlign w:val="center"/>
          </w:tcPr>
          <w:p w14:paraId="49690D3B"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710 (11.6)</w:t>
            </w:r>
          </w:p>
        </w:tc>
        <w:tc>
          <w:tcPr>
            <w:tcW w:w="900" w:type="dxa"/>
            <w:noWrap/>
            <w:vAlign w:val="center"/>
          </w:tcPr>
          <w:p w14:paraId="5E2D6E04"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740 (10.6)</w:t>
            </w:r>
          </w:p>
        </w:tc>
        <w:tc>
          <w:tcPr>
            <w:tcW w:w="901" w:type="dxa"/>
            <w:noWrap/>
            <w:vAlign w:val="center"/>
          </w:tcPr>
          <w:p w14:paraId="0FE28AA3"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845 (10.4)</w:t>
            </w:r>
          </w:p>
        </w:tc>
        <w:tc>
          <w:tcPr>
            <w:tcW w:w="1259" w:type="dxa"/>
            <w:noWrap/>
            <w:vAlign w:val="center"/>
          </w:tcPr>
          <w:p w14:paraId="00ED5A5F" w14:textId="77777777" w:rsidR="0097783A" w:rsidRPr="00B8236C"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P=0.08</w:t>
            </w:r>
          </w:p>
        </w:tc>
      </w:tr>
      <w:tr w:rsidR="0097783A" w:rsidRPr="00B8236C" w14:paraId="1B877317" w14:textId="77777777" w:rsidTr="0097783A">
        <w:trPr>
          <w:trHeight w:val="320"/>
        </w:trPr>
        <w:tc>
          <w:tcPr>
            <w:tcW w:w="5305" w:type="dxa"/>
            <w:noWrap/>
            <w:vAlign w:val="center"/>
          </w:tcPr>
          <w:p w14:paraId="10544C4D" w14:textId="77777777" w:rsidR="0097783A" w:rsidRPr="00A72232" w:rsidRDefault="0097783A" w:rsidP="0097783A">
            <w:pPr>
              <w:spacing w:line="480" w:lineRule="auto"/>
              <w:rPr>
                <w:rFonts w:ascii="Cambria" w:hAnsi="Cambria" w:cs="Calibri"/>
                <w:color w:val="000000" w:themeColor="text1"/>
                <w:sz w:val="20"/>
                <w:szCs w:val="20"/>
              </w:rPr>
            </w:pPr>
            <w:r w:rsidRPr="00452D21">
              <w:rPr>
                <w:rFonts w:ascii="Cambria" w:hAnsi="Cambria" w:cs="Calibri"/>
                <w:color w:val="000000" w:themeColor="text1"/>
                <w:sz w:val="20"/>
                <w:szCs w:val="20"/>
              </w:rPr>
              <w:t>Mortality in IPF patients (</w:t>
            </w:r>
            <w:r w:rsidRPr="00452D21">
              <w:rPr>
                <w:rFonts w:ascii="Cambria" w:hAnsi="Cambria" w:cs="Calibri"/>
                <w:color w:val="000000" w:themeColor="text1"/>
                <w:sz w:val="20"/>
                <w:szCs w:val="20"/>
              </w:rPr>
              <w:sym w:font="Symbol" w:char="F0B3"/>
            </w:r>
            <w:r w:rsidRPr="00452D21">
              <w:rPr>
                <w:rFonts w:ascii="Cambria" w:hAnsi="Cambria" w:cs="Calibri"/>
                <w:color w:val="000000" w:themeColor="text1"/>
                <w:sz w:val="20"/>
                <w:szCs w:val="20"/>
              </w:rPr>
              <w:t xml:space="preserve">80) years old, n (%) </w:t>
            </w:r>
          </w:p>
        </w:tc>
        <w:tc>
          <w:tcPr>
            <w:tcW w:w="900" w:type="dxa"/>
            <w:noWrap/>
            <w:vAlign w:val="center"/>
          </w:tcPr>
          <w:p w14:paraId="0CFFDCA3"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580 (9.8)</w:t>
            </w:r>
          </w:p>
        </w:tc>
        <w:tc>
          <w:tcPr>
            <w:tcW w:w="900" w:type="dxa"/>
            <w:noWrap/>
            <w:vAlign w:val="center"/>
          </w:tcPr>
          <w:p w14:paraId="4EC00CF4"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685 (11.1)</w:t>
            </w:r>
          </w:p>
        </w:tc>
        <w:tc>
          <w:tcPr>
            <w:tcW w:w="900" w:type="dxa"/>
            <w:noWrap/>
            <w:vAlign w:val="center"/>
          </w:tcPr>
          <w:p w14:paraId="38BDC385"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695 (9.9)</w:t>
            </w:r>
          </w:p>
        </w:tc>
        <w:tc>
          <w:tcPr>
            <w:tcW w:w="900" w:type="dxa"/>
            <w:noWrap/>
            <w:vAlign w:val="center"/>
          </w:tcPr>
          <w:p w14:paraId="6302A36D"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785 (11)</w:t>
            </w:r>
          </w:p>
        </w:tc>
        <w:tc>
          <w:tcPr>
            <w:tcW w:w="901" w:type="dxa"/>
            <w:noWrap/>
            <w:vAlign w:val="center"/>
          </w:tcPr>
          <w:p w14:paraId="77446BD4" w14:textId="77777777" w:rsidR="0097783A"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865 (10.2)</w:t>
            </w:r>
          </w:p>
        </w:tc>
        <w:tc>
          <w:tcPr>
            <w:tcW w:w="1259" w:type="dxa"/>
            <w:noWrap/>
            <w:vAlign w:val="center"/>
          </w:tcPr>
          <w:p w14:paraId="16E99F0D" w14:textId="77777777" w:rsidR="0097783A" w:rsidRPr="00B8236C"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P=0.62</w:t>
            </w:r>
          </w:p>
        </w:tc>
      </w:tr>
      <w:tr w:rsidR="0097783A" w:rsidRPr="00B8236C" w14:paraId="442C667C" w14:textId="77777777" w:rsidTr="0097783A">
        <w:trPr>
          <w:trHeight w:val="320"/>
        </w:trPr>
        <w:tc>
          <w:tcPr>
            <w:tcW w:w="11065" w:type="dxa"/>
            <w:gridSpan w:val="7"/>
            <w:noWrap/>
            <w:vAlign w:val="center"/>
          </w:tcPr>
          <w:p w14:paraId="36570A21" w14:textId="77777777" w:rsidR="0097783A" w:rsidRPr="00B8236C" w:rsidRDefault="0097783A" w:rsidP="0097783A">
            <w:pPr>
              <w:spacing w:line="480" w:lineRule="auto"/>
              <w:rPr>
                <w:rFonts w:ascii="Cambria" w:hAnsi="Cambria" w:cs="Calibri"/>
                <w:color w:val="000000" w:themeColor="text1"/>
                <w:sz w:val="20"/>
                <w:szCs w:val="20"/>
              </w:rPr>
            </w:pPr>
            <w:r w:rsidRPr="00452D21">
              <w:rPr>
                <w:rFonts w:ascii="Cambria" w:hAnsi="Cambria" w:cs="Calibri"/>
                <w:color w:val="000000" w:themeColor="text1"/>
              </w:rPr>
              <w:t>(</w:t>
            </w:r>
            <w:r>
              <w:rPr>
                <w:rFonts w:ascii="Cambria" w:hAnsi="Cambria" w:cs="Calibri"/>
                <w:color w:val="000000" w:themeColor="text1"/>
              </w:rPr>
              <w:t>f</w:t>
            </w:r>
            <w:r w:rsidRPr="00452D21">
              <w:rPr>
                <w:rFonts w:ascii="Cambria" w:hAnsi="Cambria" w:cs="Calibri"/>
                <w:color w:val="000000" w:themeColor="text1"/>
              </w:rPr>
              <w:t xml:space="preserve">) </w:t>
            </w:r>
            <w:r w:rsidRPr="00452D21">
              <w:rPr>
                <w:rFonts w:ascii="Cambria" w:hAnsi="Cambria"/>
                <w:color w:val="000000" w:themeColor="text1"/>
              </w:rPr>
              <w:t xml:space="preserve"> Temporal trend of </w:t>
            </w:r>
            <w:r>
              <w:rPr>
                <w:rFonts w:ascii="Cambria" w:hAnsi="Cambria"/>
                <w:color w:val="000000" w:themeColor="text1"/>
              </w:rPr>
              <w:t xml:space="preserve">mechanical ventilation </w:t>
            </w:r>
            <w:r w:rsidRPr="00823007">
              <w:rPr>
                <w:rFonts w:ascii="Cambria" w:hAnsi="Cambria"/>
                <w:color w:val="000000" w:themeColor="text1"/>
              </w:rPr>
              <w:t>therapy rate in IPF patients stratified by presence of</w:t>
            </w:r>
            <w:r>
              <w:rPr>
                <w:rFonts w:ascii="Cambria" w:hAnsi="Cambria"/>
                <w:color w:val="000000" w:themeColor="text1"/>
              </w:rPr>
              <w:t xml:space="preserve"> respiratory failure</w:t>
            </w:r>
            <w:r w:rsidRPr="00452D21">
              <w:rPr>
                <w:rFonts w:ascii="Cambria" w:hAnsi="Cambria"/>
                <w:color w:val="000000" w:themeColor="text1"/>
              </w:rPr>
              <w:t>.</w:t>
            </w:r>
          </w:p>
        </w:tc>
      </w:tr>
      <w:tr w:rsidR="0097783A" w:rsidRPr="00B8236C" w14:paraId="1A310179" w14:textId="77777777" w:rsidTr="0097783A">
        <w:trPr>
          <w:trHeight w:val="320"/>
        </w:trPr>
        <w:tc>
          <w:tcPr>
            <w:tcW w:w="5305" w:type="dxa"/>
            <w:noWrap/>
            <w:vAlign w:val="center"/>
          </w:tcPr>
          <w:p w14:paraId="76647C5C" w14:textId="77777777" w:rsidR="0097783A" w:rsidRPr="00A72232" w:rsidRDefault="0097783A" w:rsidP="0097783A">
            <w:pPr>
              <w:spacing w:line="480" w:lineRule="auto"/>
              <w:rPr>
                <w:rFonts w:ascii="Cambria" w:hAnsi="Cambria" w:cs="Calibri"/>
                <w:color w:val="000000" w:themeColor="text1"/>
                <w:sz w:val="20"/>
                <w:szCs w:val="20"/>
              </w:rPr>
            </w:pPr>
            <w:r>
              <w:rPr>
                <w:rFonts w:ascii="Cambria" w:hAnsi="Cambria" w:cs="Calibri"/>
                <w:color w:val="000000" w:themeColor="text1"/>
                <w:sz w:val="20"/>
                <w:szCs w:val="20"/>
              </w:rPr>
              <w:lastRenderedPageBreak/>
              <w:t>mechanical ventilation</w:t>
            </w:r>
            <w:r w:rsidRPr="00452D21">
              <w:rPr>
                <w:rFonts w:ascii="Cambria" w:hAnsi="Cambria" w:cs="Calibri"/>
                <w:color w:val="000000" w:themeColor="text1"/>
                <w:sz w:val="20"/>
                <w:szCs w:val="20"/>
              </w:rPr>
              <w:t xml:space="preserve"> </w:t>
            </w:r>
            <w:r>
              <w:rPr>
                <w:rFonts w:ascii="Cambria" w:hAnsi="Cambria" w:cs="Calibri"/>
                <w:color w:val="000000" w:themeColor="text1"/>
                <w:sz w:val="20"/>
                <w:szCs w:val="20"/>
              </w:rPr>
              <w:t xml:space="preserve">therapy </w:t>
            </w:r>
            <w:r w:rsidRPr="00452D21">
              <w:rPr>
                <w:rFonts w:ascii="Cambria" w:hAnsi="Cambria" w:cs="Calibri"/>
                <w:color w:val="000000" w:themeColor="text1"/>
                <w:sz w:val="20"/>
                <w:szCs w:val="20"/>
              </w:rPr>
              <w:t xml:space="preserve">treatment in </w:t>
            </w:r>
            <w:r>
              <w:rPr>
                <w:rFonts w:ascii="Cambria" w:hAnsi="Cambria" w:cs="Calibri"/>
                <w:color w:val="000000" w:themeColor="text1"/>
                <w:sz w:val="20"/>
                <w:szCs w:val="20"/>
              </w:rPr>
              <w:t>IPF patients with respiratory failure</w:t>
            </w:r>
            <w:r w:rsidRPr="00452D21">
              <w:rPr>
                <w:rFonts w:ascii="Cambria" w:hAnsi="Cambria" w:cs="Calibri"/>
                <w:color w:val="000000" w:themeColor="text1"/>
                <w:sz w:val="20"/>
                <w:szCs w:val="20"/>
              </w:rPr>
              <w:t>, n (%)</w:t>
            </w:r>
          </w:p>
        </w:tc>
        <w:tc>
          <w:tcPr>
            <w:tcW w:w="900" w:type="dxa"/>
            <w:noWrap/>
            <w:vAlign w:val="center"/>
          </w:tcPr>
          <w:p w14:paraId="0803C30C" w14:textId="77777777" w:rsidR="0097783A"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2110 (31.9</w:t>
            </w:r>
            <w:r w:rsidRPr="00452D21">
              <w:rPr>
                <w:rFonts w:ascii="Cambria" w:hAnsi="Cambria" w:cs="Calibri"/>
                <w:color w:val="000000" w:themeColor="text1"/>
                <w:sz w:val="20"/>
                <w:szCs w:val="20"/>
              </w:rPr>
              <w:t>)</w:t>
            </w:r>
          </w:p>
        </w:tc>
        <w:tc>
          <w:tcPr>
            <w:tcW w:w="900" w:type="dxa"/>
            <w:noWrap/>
            <w:vAlign w:val="center"/>
          </w:tcPr>
          <w:p w14:paraId="135E4CF3" w14:textId="77777777" w:rsidR="0097783A"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2510 (31</w:t>
            </w:r>
            <w:r w:rsidRPr="00452D21">
              <w:rPr>
                <w:rFonts w:ascii="Cambria" w:hAnsi="Cambria" w:cs="Calibri"/>
                <w:color w:val="000000" w:themeColor="text1"/>
                <w:sz w:val="20"/>
                <w:szCs w:val="20"/>
              </w:rPr>
              <w:t>)</w:t>
            </w:r>
          </w:p>
        </w:tc>
        <w:tc>
          <w:tcPr>
            <w:tcW w:w="900" w:type="dxa"/>
            <w:noWrap/>
            <w:vAlign w:val="center"/>
          </w:tcPr>
          <w:p w14:paraId="23BAB27D" w14:textId="77777777" w:rsidR="0097783A"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2780 (28</w:t>
            </w:r>
            <w:r w:rsidRPr="00452D21">
              <w:rPr>
                <w:rFonts w:ascii="Cambria" w:hAnsi="Cambria" w:cs="Calibri"/>
                <w:color w:val="000000" w:themeColor="text1"/>
                <w:sz w:val="20"/>
                <w:szCs w:val="20"/>
              </w:rPr>
              <w:t>)</w:t>
            </w:r>
          </w:p>
        </w:tc>
        <w:tc>
          <w:tcPr>
            <w:tcW w:w="900" w:type="dxa"/>
            <w:noWrap/>
            <w:vAlign w:val="center"/>
          </w:tcPr>
          <w:p w14:paraId="4C5E1F54" w14:textId="77777777" w:rsidR="0097783A"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2785 (23.5</w:t>
            </w:r>
            <w:r w:rsidRPr="00452D21">
              <w:rPr>
                <w:rFonts w:ascii="Cambria" w:hAnsi="Cambria" w:cs="Calibri"/>
                <w:color w:val="000000" w:themeColor="text1"/>
                <w:sz w:val="20"/>
                <w:szCs w:val="20"/>
              </w:rPr>
              <w:t>)</w:t>
            </w:r>
          </w:p>
        </w:tc>
        <w:tc>
          <w:tcPr>
            <w:tcW w:w="901" w:type="dxa"/>
            <w:noWrap/>
            <w:vAlign w:val="center"/>
          </w:tcPr>
          <w:p w14:paraId="51E4C304" w14:textId="77777777" w:rsidR="0097783A"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3400 (24.1</w:t>
            </w:r>
            <w:r w:rsidRPr="00452D21">
              <w:rPr>
                <w:rFonts w:ascii="Cambria" w:hAnsi="Cambria" w:cs="Calibri"/>
                <w:color w:val="000000" w:themeColor="text1"/>
                <w:sz w:val="20"/>
                <w:szCs w:val="20"/>
              </w:rPr>
              <w:t>)</w:t>
            </w:r>
          </w:p>
        </w:tc>
        <w:tc>
          <w:tcPr>
            <w:tcW w:w="1259" w:type="dxa"/>
            <w:noWrap/>
            <w:vAlign w:val="center"/>
          </w:tcPr>
          <w:p w14:paraId="501A40B3" w14:textId="77777777" w:rsidR="0097783A" w:rsidRPr="00B8236C"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P&lt;0.001</w:t>
            </w:r>
          </w:p>
        </w:tc>
      </w:tr>
      <w:tr w:rsidR="0097783A" w:rsidRPr="00B8236C" w14:paraId="15A3E673" w14:textId="77777777" w:rsidTr="0097783A">
        <w:trPr>
          <w:trHeight w:val="320"/>
        </w:trPr>
        <w:tc>
          <w:tcPr>
            <w:tcW w:w="5305" w:type="dxa"/>
            <w:noWrap/>
            <w:vAlign w:val="center"/>
          </w:tcPr>
          <w:p w14:paraId="65124EC1" w14:textId="77777777" w:rsidR="0097783A" w:rsidRPr="00A72232" w:rsidRDefault="0097783A" w:rsidP="0097783A">
            <w:pPr>
              <w:spacing w:line="480" w:lineRule="auto"/>
              <w:rPr>
                <w:rFonts w:ascii="Cambria" w:hAnsi="Cambria" w:cs="Calibri"/>
                <w:color w:val="000000" w:themeColor="text1"/>
                <w:sz w:val="20"/>
                <w:szCs w:val="20"/>
              </w:rPr>
            </w:pPr>
            <w:r>
              <w:rPr>
                <w:rFonts w:ascii="Cambria" w:hAnsi="Cambria" w:cs="Calibri"/>
                <w:color w:val="000000" w:themeColor="text1"/>
                <w:sz w:val="20"/>
                <w:szCs w:val="20"/>
              </w:rPr>
              <w:t>mechanical ventilation</w:t>
            </w:r>
            <w:r w:rsidRPr="00452D21">
              <w:rPr>
                <w:rFonts w:ascii="Cambria" w:hAnsi="Cambria" w:cs="Calibri"/>
                <w:color w:val="000000" w:themeColor="text1"/>
                <w:sz w:val="20"/>
                <w:szCs w:val="20"/>
              </w:rPr>
              <w:t xml:space="preserve"> </w:t>
            </w:r>
            <w:r>
              <w:rPr>
                <w:rFonts w:ascii="Cambria" w:hAnsi="Cambria" w:cs="Calibri"/>
                <w:color w:val="000000" w:themeColor="text1"/>
                <w:sz w:val="20"/>
                <w:szCs w:val="20"/>
              </w:rPr>
              <w:t xml:space="preserve">therapy </w:t>
            </w:r>
            <w:r w:rsidRPr="00452D21">
              <w:rPr>
                <w:rFonts w:ascii="Cambria" w:hAnsi="Cambria" w:cs="Calibri"/>
                <w:color w:val="000000" w:themeColor="text1"/>
                <w:sz w:val="20"/>
                <w:szCs w:val="20"/>
              </w:rPr>
              <w:t xml:space="preserve">treatment in </w:t>
            </w:r>
            <w:r>
              <w:rPr>
                <w:rFonts w:ascii="Cambria" w:hAnsi="Cambria" w:cs="Calibri"/>
                <w:color w:val="000000" w:themeColor="text1"/>
                <w:sz w:val="20"/>
                <w:szCs w:val="20"/>
              </w:rPr>
              <w:t>IPF patients without respiratory failure</w:t>
            </w:r>
            <w:r w:rsidRPr="00452D21">
              <w:rPr>
                <w:rFonts w:ascii="Cambria" w:hAnsi="Cambria" w:cs="Calibri"/>
                <w:color w:val="000000" w:themeColor="text1"/>
                <w:sz w:val="20"/>
                <w:szCs w:val="20"/>
              </w:rPr>
              <w:t>, n (%)</w:t>
            </w:r>
          </w:p>
        </w:tc>
        <w:tc>
          <w:tcPr>
            <w:tcW w:w="900" w:type="dxa"/>
            <w:noWrap/>
            <w:vAlign w:val="center"/>
          </w:tcPr>
          <w:p w14:paraId="0A642D1D" w14:textId="77777777" w:rsidR="0097783A"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355 </w:t>
            </w:r>
            <w:proofErr w:type="gramStart"/>
            <w:r>
              <w:rPr>
                <w:rFonts w:ascii="Cambria" w:hAnsi="Cambria" w:cs="Calibri"/>
                <w:color w:val="000000" w:themeColor="text1"/>
                <w:sz w:val="20"/>
                <w:szCs w:val="20"/>
              </w:rPr>
              <w:t xml:space="preserve">   (</w:t>
            </w:r>
            <w:proofErr w:type="gramEnd"/>
            <w:r>
              <w:rPr>
                <w:rFonts w:ascii="Cambria" w:hAnsi="Cambria" w:cs="Calibri"/>
                <w:color w:val="000000" w:themeColor="text1"/>
                <w:sz w:val="20"/>
                <w:szCs w:val="20"/>
              </w:rPr>
              <w:t>3.8)</w:t>
            </w:r>
          </w:p>
        </w:tc>
        <w:tc>
          <w:tcPr>
            <w:tcW w:w="900" w:type="dxa"/>
            <w:noWrap/>
            <w:vAlign w:val="center"/>
          </w:tcPr>
          <w:p w14:paraId="402373B2" w14:textId="77777777" w:rsidR="0097783A"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350   </w:t>
            </w:r>
            <w:proofErr w:type="gramStart"/>
            <w:r>
              <w:rPr>
                <w:rFonts w:ascii="Cambria" w:hAnsi="Cambria" w:cs="Calibri"/>
                <w:color w:val="000000" w:themeColor="text1"/>
                <w:sz w:val="20"/>
                <w:szCs w:val="20"/>
              </w:rPr>
              <w:t xml:space="preserve">   (</w:t>
            </w:r>
            <w:proofErr w:type="gramEnd"/>
            <w:r>
              <w:rPr>
                <w:rFonts w:ascii="Cambria" w:hAnsi="Cambria" w:cs="Calibri"/>
                <w:color w:val="000000" w:themeColor="text1"/>
                <w:sz w:val="20"/>
                <w:szCs w:val="20"/>
              </w:rPr>
              <w:t>4)</w:t>
            </w:r>
          </w:p>
        </w:tc>
        <w:tc>
          <w:tcPr>
            <w:tcW w:w="900" w:type="dxa"/>
            <w:noWrap/>
            <w:vAlign w:val="center"/>
          </w:tcPr>
          <w:p w14:paraId="2B1A5C6A" w14:textId="77777777" w:rsidR="0097783A" w:rsidRDefault="0097783A" w:rsidP="0097783A">
            <w:pPr>
              <w:spacing w:line="480" w:lineRule="auto"/>
              <w:jc w:val="center"/>
              <w:rPr>
                <w:rFonts w:ascii="Cambria" w:hAnsi="Cambria" w:cs="Calibri"/>
                <w:color w:val="000000" w:themeColor="text1"/>
                <w:sz w:val="20"/>
                <w:szCs w:val="20"/>
              </w:rPr>
            </w:pPr>
            <w:proofErr w:type="gramStart"/>
            <w:r>
              <w:rPr>
                <w:rFonts w:ascii="Cambria" w:hAnsi="Cambria" w:cs="Calibri"/>
                <w:color w:val="000000" w:themeColor="text1"/>
                <w:sz w:val="20"/>
                <w:szCs w:val="20"/>
              </w:rPr>
              <w:t>330  (</w:t>
            </w:r>
            <w:proofErr w:type="gramEnd"/>
            <w:r>
              <w:rPr>
                <w:rFonts w:ascii="Cambria" w:hAnsi="Cambria" w:cs="Calibri"/>
                <w:color w:val="000000" w:themeColor="text1"/>
                <w:sz w:val="20"/>
                <w:szCs w:val="20"/>
              </w:rPr>
              <w:t>3.7)</w:t>
            </w:r>
          </w:p>
        </w:tc>
        <w:tc>
          <w:tcPr>
            <w:tcW w:w="900" w:type="dxa"/>
            <w:noWrap/>
            <w:vAlign w:val="center"/>
          </w:tcPr>
          <w:p w14:paraId="2D5825CD" w14:textId="77777777" w:rsidR="0097783A"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210    </w:t>
            </w:r>
            <w:proofErr w:type="gramStart"/>
            <w:r>
              <w:rPr>
                <w:rFonts w:ascii="Cambria" w:hAnsi="Cambria" w:cs="Calibri"/>
                <w:color w:val="000000" w:themeColor="text1"/>
                <w:sz w:val="20"/>
                <w:szCs w:val="20"/>
              </w:rPr>
              <w:t xml:space="preserve">   (</w:t>
            </w:r>
            <w:proofErr w:type="gramEnd"/>
            <w:r>
              <w:rPr>
                <w:rFonts w:ascii="Cambria" w:hAnsi="Cambria" w:cs="Calibri"/>
                <w:color w:val="000000" w:themeColor="text1"/>
                <w:sz w:val="20"/>
                <w:szCs w:val="20"/>
              </w:rPr>
              <w:t>2.7)</w:t>
            </w:r>
          </w:p>
        </w:tc>
        <w:tc>
          <w:tcPr>
            <w:tcW w:w="901" w:type="dxa"/>
            <w:noWrap/>
            <w:vAlign w:val="center"/>
          </w:tcPr>
          <w:p w14:paraId="29AEF467" w14:textId="77777777" w:rsidR="0097783A" w:rsidRDefault="0097783A" w:rsidP="0097783A">
            <w:pPr>
              <w:spacing w:line="480" w:lineRule="auto"/>
              <w:jc w:val="center"/>
              <w:rPr>
                <w:rFonts w:ascii="Cambria" w:hAnsi="Cambria" w:cs="Calibri"/>
                <w:color w:val="000000" w:themeColor="text1"/>
                <w:sz w:val="20"/>
                <w:szCs w:val="20"/>
              </w:rPr>
            </w:pPr>
            <w:r>
              <w:rPr>
                <w:rFonts w:ascii="Cambria" w:hAnsi="Cambria" w:cs="Calibri"/>
                <w:color w:val="000000" w:themeColor="text1"/>
                <w:sz w:val="20"/>
                <w:szCs w:val="20"/>
              </w:rPr>
              <w:t xml:space="preserve">205   </w:t>
            </w:r>
            <w:proofErr w:type="gramStart"/>
            <w:r>
              <w:rPr>
                <w:rFonts w:ascii="Cambria" w:hAnsi="Cambria" w:cs="Calibri"/>
                <w:color w:val="000000" w:themeColor="text1"/>
                <w:sz w:val="20"/>
                <w:szCs w:val="20"/>
              </w:rPr>
              <w:t xml:space="preserve">   (</w:t>
            </w:r>
            <w:proofErr w:type="gramEnd"/>
            <w:r>
              <w:rPr>
                <w:rFonts w:ascii="Cambria" w:hAnsi="Cambria" w:cs="Calibri"/>
                <w:color w:val="000000" w:themeColor="text1"/>
                <w:sz w:val="20"/>
                <w:szCs w:val="20"/>
              </w:rPr>
              <w:t>2.4)</w:t>
            </w:r>
          </w:p>
        </w:tc>
        <w:tc>
          <w:tcPr>
            <w:tcW w:w="1259" w:type="dxa"/>
            <w:noWrap/>
            <w:vAlign w:val="center"/>
          </w:tcPr>
          <w:p w14:paraId="37E2DF79" w14:textId="77777777" w:rsidR="0097783A" w:rsidRPr="00B8236C" w:rsidRDefault="0097783A" w:rsidP="0097783A">
            <w:pPr>
              <w:spacing w:line="480" w:lineRule="auto"/>
              <w:jc w:val="center"/>
              <w:rPr>
                <w:rFonts w:ascii="Cambria" w:hAnsi="Cambria" w:cs="Calibri"/>
                <w:color w:val="000000" w:themeColor="text1"/>
                <w:sz w:val="20"/>
                <w:szCs w:val="20"/>
              </w:rPr>
            </w:pPr>
            <w:r w:rsidRPr="00452D21">
              <w:rPr>
                <w:rFonts w:ascii="Cambria" w:hAnsi="Cambria" w:cs="Calibri"/>
                <w:color w:val="000000" w:themeColor="text1"/>
                <w:sz w:val="20"/>
                <w:szCs w:val="20"/>
              </w:rPr>
              <w:t>P&lt;0.001</w:t>
            </w:r>
          </w:p>
        </w:tc>
      </w:tr>
    </w:tbl>
    <w:p w14:paraId="4AC73DCC" w14:textId="3BC731AB" w:rsidR="0097783A" w:rsidRPr="0097783A" w:rsidRDefault="0097783A" w:rsidP="0097783A">
      <w:pPr>
        <w:jc w:val="both"/>
        <w:rPr>
          <w:rFonts w:ascii="Cambria" w:hAnsi="Cambria"/>
          <w:color w:val="000000"/>
          <w:sz w:val="20"/>
          <w:szCs w:val="20"/>
        </w:rPr>
      </w:pPr>
      <w:r w:rsidRPr="0097783A">
        <w:rPr>
          <w:rFonts w:ascii="Cambria" w:hAnsi="Cambria"/>
          <w:b/>
          <w:color w:val="000000"/>
          <w:sz w:val="20"/>
          <w:szCs w:val="20"/>
        </w:rPr>
        <w:t>Table E</w:t>
      </w:r>
      <w:r>
        <w:rPr>
          <w:rFonts w:ascii="Cambria" w:hAnsi="Cambria"/>
          <w:b/>
          <w:color w:val="000000"/>
          <w:sz w:val="20"/>
          <w:szCs w:val="20"/>
        </w:rPr>
        <w:t>5</w:t>
      </w:r>
      <w:r w:rsidRPr="0097783A">
        <w:rPr>
          <w:rFonts w:ascii="Cambria" w:hAnsi="Cambria"/>
          <w:b/>
          <w:color w:val="000000"/>
          <w:sz w:val="20"/>
          <w:szCs w:val="20"/>
        </w:rPr>
        <w:t>.</w:t>
      </w:r>
      <w:r w:rsidRPr="0097783A">
        <w:rPr>
          <w:rFonts w:ascii="Cambria" w:hAnsi="Cambria"/>
          <w:color w:val="000000"/>
          <w:sz w:val="20"/>
          <w:szCs w:val="20"/>
        </w:rPr>
        <w:t xml:space="preserve"> Temporal trends of mortality in the whole cohort and different subgroups, 2013-2017.</w:t>
      </w:r>
    </w:p>
    <w:p w14:paraId="4BCC73D0" w14:textId="77777777" w:rsidR="0097783A" w:rsidRPr="00B8236C" w:rsidRDefault="0097783A" w:rsidP="0097783A">
      <w:pPr>
        <w:pStyle w:val="NormalWeb"/>
        <w:spacing w:before="0" w:beforeAutospacing="0" w:after="0" w:afterAutospacing="0" w:line="480" w:lineRule="auto"/>
        <w:jc w:val="both"/>
        <w:rPr>
          <w:rFonts w:ascii="Cambria" w:hAnsi="Cambria"/>
          <w:b/>
          <w:color w:val="000000" w:themeColor="text1"/>
        </w:rPr>
      </w:pPr>
    </w:p>
    <w:p w14:paraId="7D83C894" w14:textId="2F8EA3EF" w:rsidR="0097783A" w:rsidRPr="00B8236C" w:rsidRDefault="0097783A" w:rsidP="0097783A">
      <w:pPr>
        <w:pStyle w:val="NormalWeb"/>
        <w:spacing w:before="0" w:beforeAutospacing="0" w:after="0" w:afterAutospacing="0" w:line="480" w:lineRule="auto"/>
        <w:jc w:val="both"/>
        <w:rPr>
          <w:rFonts w:ascii="Cambria" w:hAnsi="Cambria"/>
          <w:color w:val="000000" w:themeColor="text1"/>
        </w:rPr>
      </w:pPr>
      <w:r w:rsidRPr="00B8236C">
        <w:rPr>
          <w:rFonts w:ascii="Cambria" w:hAnsi="Cambria"/>
          <w:color w:val="000000" w:themeColor="text1"/>
        </w:rPr>
        <w:t xml:space="preserve">(a) All-cause mortality in all IPF patients; (b) </w:t>
      </w:r>
      <w:r w:rsidR="00D3246E">
        <w:rPr>
          <w:rFonts w:ascii="Cambria" w:hAnsi="Cambria"/>
          <w:color w:val="000000" w:themeColor="text1"/>
        </w:rPr>
        <w:t>M</w:t>
      </w:r>
      <w:r w:rsidR="00D3246E" w:rsidRPr="00B8236C">
        <w:rPr>
          <w:rFonts w:ascii="Cambria" w:hAnsi="Cambria"/>
          <w:color w:val="000000" w:themeColor="text1"/>
        </w:rPr>
        <w:t>ortality stratified by hospital academic status</w:t>
      </w:r>
      <w:r w:rsidR="00D3246E">
        <w:rPr>
          <w:rFonts w:ascii="Cambria" w:hAnsi="Cambria"/>
          <w:color w:val="000000" w:themeColor="text1"/>
        </w:rPr>
        <w:t xml:space="preserve"> in all IPF patients and different subgroups</w:t>
      </w:r>
      <w:r w:rsidRPr="00B8236C">
        <w:rPr>
          <w:rFonts w:ascii="Cambria" w:hAnsi="Cambria"/>
          <w:color w:val="000000" w:themeColor="text1"/>
        </w:rPr>
        <w:t xml:space="preserve">; (c) </w:t>
      </w:r>
      <w:r>
        <w:rPr>
          <w:rFonts w:ascii="Cambria" w:hAnsi="Cambria"/>
        </w:rPr>
        <w:t>M</w:t>
      </w:r>
      <w:r w:rsidR="00D3246E" w:rsidRPr="00B8236C">
        <w:rPr>
          <w:rFonts w:ascii="Cambria" w:hAnsi="Cambria"/>
        </w:rPr>
        <w:t xml:space="preserve">ortality stratified by the presence of </w:t>
      </w:r>
      <w:r w:rsidR="00D3246E">
        <w:rPr>
          <w:rFonts w:ascii="Cambria" w:hAnsi="Cambria"/>
        </w:rPr>
        <w:t>respiratory failure</w:t>
      </w:r>
      <w:r w:rsidRPr="00B8236C">
        <w:rPr>
          <w:rFonts w:ascii="Cambria" w:hAnsi="Cambria"/>
          <w:color w:val="000000" w:themeColor="text1"/>
        </w:rPr>
        <w:t xml:space="preserve">; (d) </w:t>
      </w:r>
      <w:r w:rsidR="00D3246E">
        <w:rPr>
          <w:rFonts w:ascii="Cambria" w:hAnsi="Cambria"/>
        </w:rPr>
        <w:t>Mechanical ventilation associated mortality in all IPF patients, and stratified by presence of respiratory failure</w:t>
      </w:r>
      <w:r>
        <w:rPr>
          <w:rFonts w:ascii="Cambria" w:hAnsi="Cambria"/>
          <w:color w:val="000000" w:themeColor="text1"/>
        </w:rPr>
        <w:t xml:space="preserve">; </w:t>
      </w:r>
      <w:r w:rsidRPr="00E81C83">
        <w:rPr>
          <w:rFonts w:ascii="Cambria" w:hAnsi="Cambria"/>
          <w:color w:val="000000" w:themeColor="text1"/>
        </w:rPr>
        <w:t>(</w:t>
      </w:r>
      <w:r>
        <w:rPr>
          <w:rFonts w:ascii="Cambria" w:hAnsi="Cambria"/>
          <w:color w:val="000000" w:themeColor="text1"/>
        </w:rPr>
        <w:t>e</w:t>
      </w:r>
      <w:r w:rsidRPr="00E81C83">
        <w:rPr>
          <w:rFonts w:ascii="Cambria" w:hAnsi="Cambria"/>
          <w:color w:val="000000" w:themeColor="text1"/>
        </w:rPr>
        <w:t>) All-cause mortality stratified by age group; (</w:t>
      </w:r>
      <w:r>
        <w:rPr>
          <w:rFonts w:ascii="Cambria" w:hAnsi="Cambria"/>
          <w:color w:val="000000" w:themeColor="text1"/>
        </w:rPr>
        <w:t>f</w:t>
      </w:r>
      <w:r w:rsidRPr="00E81C83">
        <w:rPr>
          <w:rFonts w:ascii="Cambria" w:hAnsi="Cambria"/>
          <w:color w:val="000000" w:themeColor="text1"/>
        </w:rPr>
        <w:t xml:space="preserve">) </w:t>
      </w:r>
      <w:r w:rsidR="00D3246E">
        <w:rPr>
          <w:rFonts w:ascii="Cambria" w:hAnsi="Cambria"/>
          <w:color w:val="000000" w:themeColor="text1"/>
        </w:rPr>
        <w:t>M</w:t>
      </w:r>
      <w:r>
        <w:rPr>
          <w:rFonts w:ascii="Cambria" w:hAnsi="Cambria"/>
          <w:color w:val="000000" w:themeColor="text1"/>
        </w:rPr>
        <w:t xml:space="preserve">echanical ventilation </w:t>
      </w:r>
      <w:r w:rsidRPr="00823007">
        <w:rPr>
          <w:rFonts w:ascii="Cambria" w:hAnsi="Cambria"/>
          <w:color w:val="000000" w:themeColor="text1"/>
        </w:rPr>
        <w:t xml:space="preserve">therapy rate in IPF patients stratified by presence of </w:t>
      </w:r>
      <w:r>
        <w:rPr>
          <w:rFonts w:ascii="Cambria" w:hAnsi="Cambria"/>
          <w:color w:val="000000" w:themeColor="text1"/>
        </w:rPr>
        <w:t>respiratory failure</w:t>
      </w:r>
      <w:r w:rsidRPr="00E81C83">
        <w:rPr>
          <w:rFonts w:ascii="Cambria" w:hAnsi="Cambria"/>
          <w:color w:val="000000" w:themeColor="text1"/>
        </w:rPr>
        <w:t>. (IPF: Idiopathic pulmonary fibrosis</w:t>
      </w:r>
      <w:r>
        <w:rPr>
          <w:rFonts w:ascii="Cambria" w:hAnsi="Cambria"/>
          <w:color w:val="000000" w:themeColor="text1"/>
        </w:rPr>
        <w:t>)</w:t>
      </w:r>
    </w:p>
    <w:p w14:paraId="43B2C3AF" w14:textId="77777777" w:rsidR="0097783A" w:rsidRPr="00E81C83" w:rsidRDefault="0097783A" w:rsidP="0097783A">
      <w:pPr>
        <w:pStyle w:val="NormalWeb"/>
        <w:spacing w:before="0" w:beforeAutospacing="0" w:after="0" w:afterAutospacing="0" w:line="480" w:lineRule="auto"/>
        <w:jc w:val="both"/>
        <w:rPr>
          <w:rFonts w:ascii="Cambria" w:hAnsi="Cambria"/>
          <w:b/>
          <w:color w:val="000000" w:themeColor="text1"/>
        </w:rPr>
      </w:pPr>
      <w:r w:rsidRPr="00B8236C">
        <w:rPr>
          <w:rFonts w:ascii="Cambria" w:hAnsi="Cambria"/>
          <w:color w:val="000000" w:themeColor="text1"/>
        </w:rPr>
        <w:t xml:space="preserve">* P-trend using Cochran-Armitage test of trend. </w:t>
      </w:r>
    </w:p>
    <w:p w14:paraId="6A3F0B9A" w14:textId="77777777" w:rsidR="0097783A" w:rsidRPr="002914B7" w:rsidRDefault="0097783A" w:rsidP="00146E49">
      <w:pPr>
        <w:rPr>
          <w:rFonts w:ascii="Cambria" w:hAnsi="Cambria"/>
        </w:rPr>
      </w:pPr>
    </w:p>
    <w:p w14:paraId="70270BCB" w14:textId="35C22A13" w:rsidR="007E4FBF" w:rsidRPr="002914B7" w:rsidRDefault="007E4FBF" w:rsidP="00146E49">
      <w:pPr>
        <w:rPr>
          <w:rFonts w:ascii="Cambria" w:hAnsi="Cambria"/>
        </w:rPr>
      </w:pPr>
    </w:p>
    <w:p w14:paraId="7D880182" w14:textId="5841DAE5" w:rsidR="003E4C2D" w:rsidRPr="00733C2C" w:rsidRDefault="003E4C2D" w:rsidP="00347697">
      <w:pPr>
        <w:jc w:val="both"/>
        <w:rPr>
          <w:rFonts w:ascii="Cambria" w:hAnsi="Cambria"/>
          <w:b/>
          <w:color w:val="000000"/>
        </w:rPr>
      </w:pPr>
      <w:r w:rsidRPr="00733C2C">
        <w:rPr>
          <w:rFonts w:ascii="Cambria" w:hAnsi="Cambria"/>
          <w:b/>
          <w:color w:val="000000"/>
        </w:rPr>
        <w:t>References</w:t>
      </w:r>
      <w:r w:rsidR="00423011" w:rsidRPr="00733C2C">
        <w:rPr>
          <w:rFonts w:ascii="Cambria" w:hAnsi="Cambria"/>
          <w:b/>
          <w:color w:val="000000"/>
        </w:rPr>
        <w:t>:</w:t>
      </w:r>
    </w:p>
    <w:p w14:paraId="0080BC67" w14:textId="4DF01C4A" w:rsidR="003E4C2D" w:rsidRPr="002914B7" w:rsidRDefault="003E4C2D" w:rsidP="00146E49">
      <w:pPr>
        <w:jc w:val="center"/>
        <w:rPr>
          <w:rFonts w:ascii="Cambria" w:hAnsi="Cambria"/>
        </w:rPr>
      </w:pPr>
    </w:p>
    <w:p w14:paraId="19FE95EE" w14:textId="34E5B914" w:rsidR="00347697" w:rsidRPr="002914B7" w:rsidRDefault="003E4C2D" w:rsidP="00347697">
      <w:pPr>
        <w:pStyle w:val="EndNoteBibliography"/>
        <w:ind w:left="720" w:hanging="720"/>
        <w:jc w:val="left"/>
        <w:rPr>
          <w:rFonts w:ascii="Cambria" w:hAnsi="Cambria"/>
          <w:noProof/>
        </w:rPr>
      </w:pPr>
      <w:r w:rsidRPr="002914B7">
        <w:rPr>
          <w:rFonts w:ascii="Cambria" w:hAnsi="Cambria"/>
        </w:rPr>
        <w:fldChar w:fldCharType="begin"/>
      </w:r>
      <w:r w:rsidRPr="002914B7">
        <w:rPr>
          <w:rFonts w:ascii="Cambria" w:hAnsi="Cambria"/>
        </w:rPr>
        <w:instrText xml:space="preserve"> ADDIN EN.REFLIST </w:instrText>
      </w:r>
      <w:r w:rsidRPr="002914B7">
        <w:rPr>
          <w:rFonts w:ascii="Cambria" w:hAnsi="Cambria"/>
        </w:rPr>
        <w:fldChar w:fldCharType="separate"/>
      </w:r>
      <w:r w:rsidR="00347697" w:rsidRPr="002914B7">
        <w:rPr>
          <w:rFonts w:ascii="Cambria" w:hAnsi="Cambria"/>
          <w:noProof/>
        </w:rPr>
        <w:t xml:space="preserve">1. HCUP Comorbidity Software. Healthcare Cost and Utilization Project (HCUP). 2008 [cited 2020 4/14]. Available from: </w:t>
      </w:r>
      <w:hyperlink r:id="rId5" w:history="1">
        <w:r w:rsidR="00347697" w:rsidRPr="002914B7">
          <w:rPr>
            <w:rStyle w:val="Hyperlink"/>
            <w:rFonts w:ascii="Cambria" w:hAnsi="Cambria"/>
            <w:noProof/>
          </w:rPr>
          <w:t>https://www.hcup-us.ahrq.gov/toolssoftware/comorbidity/comorbidity.jsp</w:t>
        </w:r>
      </w:hyperlink>
      <w:r w:rsidR="00347697" w:rsidRPr="002914B7">
        <w:rPr>
          <w:rFonts w:ascii="Cambria" w:hAnsi="Cambria"/>
          <w:noProof/>
        </w:rPr>
        <w:t>.</w:t>
      </w:r>
    </w:p>
    <w:p w14:paraId="20ABF674" w14:textId="6AAB3046" w:rsidR="00347697" w:rsidRPr="002914B7" w:rsidRDefault="00347697" w:rsidP="00347697">
      <w:pPr>
        <w:pStyle w:val="EndNoteBibliography"/>
        <w:ind w:left="720" w:hanging="720"/>
        <w:jc w:val="left"/>
        <w:rPr>
          <w:rFonts w:ascii="Cambria" w:hAnsi="Cambria"/>
          <w:noProof/>
        </w:rPr>
      </w:pPr>
      <w:r w:rsidRPr="002914B7">
        <w:rPr>
          <w:rFonts w:ascii="Cambria" w:hAnsi="Cambria"/>
          <w:noProof/>
        </w:rPr>
        <w:t xml:space="preserve">2. Clinical Classifications Software Refined (CCSR) for ICD-10-CM Diagnoses. Healthcare Cost and Utilization Project (HCUP). February 2020 [cited 2020 4/14]. Available from: </w:t>
      </w:r>
      <w:hyperlink r:id="rId6" w:history="1">
        <w:r w:rsidRPr="002914B7">
          <w:rPr>
            <w:rStyle w:val="Hyperlink"/>
            <w:rFonts w:ascii="Cambria" w:hAnsi="Cambria"/>
            <w:noProof/>
          </w:rPr>
          <w:t>www.hcup-us.ahrq.gov/toolssoftware/ccsr/ccs_refined.jsp</w:t>
        </w:r>
      </w:hyperlink>
      <w:r w:rsidRPr="002914B7">
        <w:rPr>
          <w:rFonts w:ascii="Cambria" w:hAnsi="Cambria"/>
          <w:noProof/>
        </w:rPr>
        <w:t>.</w:t>
      </w:r>
    </w:p>
    <w:p w14:paraId="58657097" w14:textId="0457D14B" w:rsidR="00347697" w:rsidRPr="002914B7" w:rsidRDefault="00347697" w:rsidP="00347697">
      <w:pPr>
        <w:pStyle w:val="EndNoteBibliography"/>
        <w:ind w:left="720" w:hanging="720"/>
        <w:jc w:val="left"/>
        <w:rPr>
          <w:rFonts w:ascii="Cambria" w:hAnsi="Cambria"/>
          <w:noProof/>
        </w:rPr>
      </w:pPr>
      <w:r w:rsidRPr="002914B7">
        <w:rPr>
          <w:rFonts w:ascii="Cambria" w:hAnsi="Cambria"/>
          <w:noProof/>
        </w:rPr>
        <w:t xml:space="preserve">3. HCUP Clinical Classifications Software (CCS) for ICD-9-CM. Healthcare Cost and Utilization Project (HCUP). 2006-2009 [cited 2020 4/14]. Available from: </w:t>
      </w:r>
      <w:hyperlink r:id="rId7" w:history="1">
        <w:r w:rsidRPr="002914B7">
          <w:rPr>
            <w:rStyle w:val="Hyperlink"/>
            <w:rFonts w:ascii="Cambria" w:hAnsi="Cambria"/>
            <w:noProof/>
          </w:rPr>
          <w:t>www.hcup-us.ahrq.gov/toolssoftware/ccs/ccs.jsp</w:t>
        </w:r>
      </w:hyperlink>
      <w:r w:rsidRPr="002914B7">
        <w:rPr>
          <w:rFonts w:ascii="Cambria" w:hAnsi="Cambria"/>
          <w:noProof/>
        </w:rPr>
        <w:t>.</w:t>
      </w:r>
    </w:p>
    <w:p w14:paraId="301F715E" w14:textId="49BA3FCE" w:rsidR="00347697" w:rsidRPr="002914B7" w:rsidRDefault="00347697" w:rsidP="00347697">
      <w:pPr>
        <w:pStyle w:val="EndNoteBibliography"/>
        <w:ind w:left="720" w:hanging="720"/>
        <w:jc w:val="left"/>
        <w:rPr>
          <w:rFonts w:ascii="Cambria" w:hAnsi="Cambria"/>
          <w:noProof/>
        </w:rPr>
      </w:pPr>
      <w:r w:rsidRPr="002914B7">
        <w:rPr>
          <w:rFonts w:ascii="Cambria" w:hAnsi="Cambria"/>
          <w:noProof/>
        </w:rPr>
        <w:t xml:space="preserve">4. HCUP Clinical Classifications Software for Services and Procedures. Healthcare Cost and Utilization Project (HCUP). 2008 [cited 2020 4/14]. Available from: </w:t>
      </w:r>
      <w:hyperlink r:id="rId8" w:history="1">
        <w:r w:rsidRPr="002914B7">
          <w:rPr>
            <w:rStyle w:val="Hyperlink"/>
            <w:rFonts w:ascii="Cambria" w:hAnsi="Cambria"/>
            <w:noProof/>
          </w:rPr>
          <w:t>https://www.hcup-us.ahrq.gov/toolssoftware/ccs_svcsproc/ccssvcproc.jsp</w:t>
        </w:r>
      </w:hyperlink>
      <w:r w:rsidRPr="002914B7">
        <w:rPr>
          <w:rFonts w:ascii="Cambria" w:hAnsi="Cambria"/>
          <w:noProof/>
        </w:rPr>
        <w:t>.</w:t>
      </w:r>
    </w:p>
    <w:p w14:paraId="136C9826" w14:textId="202E6F43" w:rsidR="00BA64D9" w:rsidRDefault="003E4C2D" w:rsidP="00146E49">
      <w:pPr>
        <w:jc w:val="center"/>
        <w:rPr>
          <w:rFonts w:ascii="Cambria" w:hAnsi="Cambria"/>
        </w:rPr>
      </w:pPr>
      <w:r w:rsidRPr="002914B7">
        <w:rPr>
          <w:rFonts w:ascii="Cambria" w:hAnsi="Cambria"/>
        </w:rPr>
        <w:fldChar w:fldCharType="end"/>
      </w:r>
    </w:p>
    <w:p w14:paraId="306F31C9" w14:textId="34D5BAB2" w:rsidR="00733C2C" w:rsidRDefault="00733C2C" w:rsidP="00146E49">
      <w:pPr>
        <w:jc w:val="center"/>
        <w:rPr>
          <w:rFonts w:ascii="Cambria" w:hAnsi="Cambria"/>
        </w:rPr>
      </w:pPr>
    </w:p>
    <w:p w14:paraId="06680DDE" w14:textId="60E8B0E6" w:rsidR="00733C2C" w:rsidRDefault="00733C2C" w:rsidP="00146E49">
      <w:pPr>
        <w:jc w:val="center"/>
        <w:rPr>
          <w:rFonts w:ascii="Cambria" w:hAnsi="Cambria"/>
        </w:rPr>
      </w:pPr>
    </w:p>
    <w:p w14:paraId="59D74AAF" w14:textId="33590154" w:rsidR="00733C2C" w:rsidRDefault="00733C2C" w:rsidP="00146E49">
      <w:pPr>
        <w:jc w:val="center"/>
        <w:rPr>
          <w:rFonts w:ascii="Cambria" w:hAnsi="Cambria"/>
        </w:rPr>
      </w:pPr>
    </w:p>
    <w:p w14:paraId="7894C09D" w14:textId="7DAE43B6" w:rsidR="00733C2C" w:rsidRDefault="00733C2C" w:rsidP="00146E49">
      <w:pPr>
        <w:jc w:val="center"/>
        <w:rPr>
          <w:rFonts w:ascii="Cambria" w:hAnsi="Cambria"/>
        </w:rPr>
      </w:pPr>
    </w:p>
    <w:p w14:paraId="2168A6EA" w14:textId="46D813FB" w:rsidR="00733C2C" w:rsidRDefault="00733C2C" w:rsidP="00146E49">
      <w:pPr>
        <w:jc w:val="center"/>
        <w:rPr>
          <w:rFonts w:ascii="Cambria" w:hAnsi="Cambria"/>
        </w:rPr>
      </w:pPr>
    </w:p>
    <w:p w14:paraId="6A836E21" w14:textId="4F24E20C" w:rsidR="00733C2C" w:rsidRDefault="00733C2C" w:rsidP="00146E49">
      <w:pPr>
        <w:jc w:val="center"/>
        <w:rPr>
          <w:rFonts w:ascii="Cambria" w:hAnsi="Cambria"/>
        </w:rPr>
      </w:pPr>
    </w:p>
    <w:p w14:paraId="5500BC14" w14:textId="183C1D51" w:rsidR="00733C2C" w:rsidRDefault="00733C2C" w:rsidP="00146E49">
      <w:pPr>
        <w:jc w:val="center"/>
        <w:rPr>
          <w:rFonts w:ascii="Cambria" w:hAnsi="Cambria"/>
        </w:rPr>
      </w:pPr>
    </w:p>
    <w:p w14:paraId="553D5BEE" w14:textId="2DFC9972" w:rsidR="00733C2C" w:rsidRDefault="00733C2C" w:rsidP="00146E49">
      <w:pPr>
        <w:jc w:val="center"/>
        <w:rPr>
          <w:rFonts w:ascii="Cambria" w:hAnsi="Cambria"/>
        </w:rPr>
      </w:pPr>
    </w:p>
    <w:p w14:paraId="4E97780A" w14:textId="23E4F85E" w:rsidR="00733C2C" w:rsidRDefault="00733C2C" w:rsidP="00146E49">
      <w:pPr>
        <w:jc w:val="center"/>
        <w:rPr>
          <w:rFonts w:ascii="Cambria" w:hAnsi="Cambria"/>
        </w:rPr>
      </w:pPr>
    </w:p>
    <w:p w14:paraId="2218F4BC" w14:textId="327187D2" w:rsidR="00733C2C" w:rsidRDefault="00733C2C" w:rsidP="00146E49">
      <w:pPr>
        <w:jc w:val="center"/>
        <w:rPr>
          <w:rFonts w:ascii="Cambria" w:hAnsi="Cambria"/>
        </w:rPr>
      </w:pPr>
    </w:p>
    <w:p w14:paraId="48744D9E" w14:textId="30D2876F" w:rsidR="00733C2C" w:rsidRDefault="00733C2C" w:rsidP="00146E49">
      <w:pPr>
        <w:jc w:val="center"/>
        <w:rPr>
          <w:rFonts w:ascii="Cambria" w:hAnsi="Cambria"/>
        </w:rPr>
      </w:pPr>
    </w:p>
    <w:p w14:paraId="08384EED" w14:textId="77777777" w:rsidR="00733C2C" w:rsidRPr="00247ED5" w:rsidRDefault="00733C2C" w:rsidP="00733C2C">
      <w:pPr>
        <w:pStyle w:val="TableTitle"/>
        <w:rPr>
          <w:szCs w:val="24"/>
        </w:rPr>
      </w:pPr>
      <w:r w:rsidRPr="00247ED5">
        <w:rPr>
          <w:szCs w:val="24"/>
        </w:rPr>
        <w:t xml:space="preserve">STROBE Statement—Checklist of items that should be included in reports of </w:t>
      </w:r>
      <w:r w:rsidRPr="00247ED5">
        <w:rPr>
          <w:b/>
          <w:i/>
          <w:szCs w:val="24"/>
        </w:rPr>
        <w:t>cohort studies</w:t>
      </w:r>
      <w:r w:rsidRPr="00247ED5">
        <w:rPr>
          <w:szCs w:val="24"/>
        </w:rPr>
        <w:t xml:space="preserve"> </w:t>
      </w:r>
    </w:p>
    <w:tbl>
      <w:tblPr>
        <w:tblW w:w="0" w:type="auto"/>
        <w:tblBorders>
          <w:insideH w:val="single" w:sz="4" w:space="0" w:color="auto"/>
        </w:tblBorders>
        <w:tblLook w:val="0000" w:firstRow="0" w:lastRow="0" w:firstColumn="0" w:lastColumn="0" w:noHBand="0" w:noVBand="0"/>
      </w:tblPr>
      <w:tblGrid>
        <w:gridCol w:w="1949"/>
        <w:gridCol w:w="616"/>
        <w:gridCol w:w="4317"/>
        <w:gridCol w:w="1546"/>
        <w:gridCol w:w="1429"/>
      </w:tblGrid>
      <w:tr w:rsidR="00733C2C" w:rsidRPr="000142B2" w14:paraId="28797BA6" w14:textId="77777777" w:rsidTr="0097783A">
        <w:tc>
          <w:tcPr>
            <w:tcW w:w="1949" w:type="dxa"/>
          </w:tcPr>
          <w:p w14:paraId="7338907E" w14:textId="77777777" w:rsidR="00733C2C" w:rsidRPr="000142B2" w:rsidRDefault="00733C2C" w:rsidP="0097783A">
            <w:pPr>
              <w:tabs>
                <w:tab w:val="left" w:pos="5400"/>
              </w:tabs>
              <w:rPr>
                <w:sz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616" w:type="dxa"/>
          </w:tcPr>
          <w:p w14:paraId="5C0C2D07" w14:textId="77777777" w:rsidR="00733C2C" w:rsidRPr="000142B2" w:rsidRDefault="00733C2C" w:rsidP="0097783A">
            <w:pPr>
              <w:pStyle w:val="TableHeader"/>
              <w:tabs>
                <w:tab w:val="left" w:pos="5400"/>
              </w:tabs>
              <w:jc w:val="center"/>
              <w:rPr>
                <w:bCs/>
                <w:sz w:val="20"/>
              </w:rPr>
            </w:pPr>
            <w:r w:rsidRPr="000142B2">
              <w:rPr>
                <w:bCs/>
                <w:sz w:val="20"/>
              </w:rPr>
              <w:t>Item No</w:t>
            </w:r>
          </w:p>
        </w:tc>
        <w:tc>
          <w:tcPr>
            <w:tcW w:w="4317" w:type="dxa"/>
            <w:vAlign w:val="bottom"/>
          </w:tcPr>
          <w:p w14:paraId="5A285E1A" w14:textId="77777777" w:rsidR="00733C2C" w:rsidRPr="000142B2" w:rsidRDefault="00733C2C" w:rsidP="0097783A">
            <w:pPr>
              <w:pStyle w:val="TableHeader"/>
              <w:tabs>
                <w:tab w:val="left" w:pos="5400"/>
              </w:tabs>
              <w:jc w:val="center"/>
              <w:rPr>
                <w:bCs/>
                <w:sz w:val="20"/>
              </w:rPr>
            </w:pPr>
            <w:r w:rsidRPr="000142B2">
              <w:rPr>
                <w:bCs/>
                <w:sz w:val="20"/>
              </w:rPr>
              <w:t>Recommendation</w:t>
            </w:r>
          </w:p>
        </w:tc>
        <w:tc>
          <w:tcPr>
            <w:tcW w:w="1546" w:type="dxa"/>
          </w:tcPr>
          <w:p w14:paraId="59AEEF40" w14:textId="77777777" w:rsidR="00733C2C" w:rsidRPr="000142B2" w:rsidRDefault="00733C2C" w:rsidP="0097783A">
            <w:pPr>
              <w:pStyle w:val="TableHeader"/>
              <w:tabs>
                <w:tab w:val="left" w:pos="5400"/>
              </w:tabs>
              <w:jc w:val="center"/>
              <w:rPr>
                <w:bCs/>
                <w:sz w:val="20"/>
              </w:rPr>
            </w:pPr>
            <w:r>
              <w:rPr>
                <w:bCs/>
                <w:sz w:val="20"/>
              </w:rPr>
              <w:t xml:space="preserve">Page </w:t>
            </w:r>
            <w:r>
              <w:rPr>
                <w:bCs/>
                <w:sz w:val="20"/>
              </w:rPr>
              <w:br/>
              <w:t>No.</w:t>
            </w:r>
          </w:p>
        </w:tc>
        <w:tc>
          <w:tcPr>
            <w:tcW w:w="1429" w:type="dxa"/>
          </w:tcPr>
          <w:p w14:paraId="271D41FE" w14:textId="77777777" w:rsidR="00733C2C" w:rsidRDefault="00733C2C" w:rsidP="0097783A">
            <w:pPr>
              <w:pStyle w:val="TableHeader"/>
              <w:tabs>
                <w:tab w:val="left" w:pos="5400"/>
              </w:tabs>
              <w:jc w:val="center"/>
              <w:rPr>
                <w:bCs/>
                <w:sz w:val="20"/>
              </w:rPr>
            </w:pPr>
            <w:r>
              <w:rPr>
                <w:bCs/>
                <w:sz w:val="20"/>
              </w:rPr>
              <w:t>Relevant text from manuscript</w:t>
            </w:r>
          </w:p>
        </w:tc>
      </w:tr>
      <w:bookmarkEnd w:id="1"/>
      <w:bookmarkEnd w:id="2"/>
      <w:bookmarkEnd w:id="3"/>
      <w:bookmarkEnd w:id="4"/>
      <w:bookmarkEnd w:id="5"/>
      <w:bookmarkEnd w:id="6"/>
      <w:bookmarkEnd w:id="7"/>
      <w:bookmarkEnd w:id="8"/>
      <w:bookmarkEnd w:id="9"/>
      <w:tr w:rsidR="00733C2C" w:rsidRPr="000142B2" w14:paraId="1C22F273" w14:textId="77777777" w:rsidTr="0097783A">
        <w:tc>
          <w:tcPr>
            <w:tcW w:w="1949" w:type="dxa"/>
            <w:vMerge w:val="restart"/>
          </w:tcPr>
          <w:p w14:paraId="578968FE" w14:textId="77777777" w:rsidR="00733C2C" w:rsidRPr="000142B2" w:rsidRDefault="00733C2C" w:rsidP="0097783A">
            <w:pPr>
              <w:tabs>
                <w:tab w:val="left" w:pos="5400"/>
              </w:tabs>
              <w:rPr>
                <w:b/>
                <w:bCs/>
                <w:sz w:val="20"/>
              </w:rPr>
            </w:pPr>
            <w:r w:rsidRPr="000142B2">
              <w:rPr>
                <w:bCs/>
                <w:sz w:val="20"/>
              </w:rPr>
              <w:t xml:space="preserve"> </w:t>
            </w:r>
            <w:r w:rsidRPr="000142B2">
              <w:rPr>
                <w:b/>
                <w:sz w:val="20"/>
              </w:rPr>
              <w:t>Title and abstract</w:t>
            </w:r>
          </w:p>
        </w:tc>
        <w:tc>
          <w:tcPr>
            <w:tcW w:w="616" w:type="dxa"/>
            <w:vMerge w:val="restart"/>
          </w:tcPr>
          <w:p w14:paraId="4D8DC25F" w14:textId="77777777" w:rsidR="00733C2C" w:rsidRPr="000142B2" w:rsidRDefault="00733C2C" w:rsidP="0097783A">
            <w:pPr>
              <w:tabs>
                <w:tab w:val="left" w:pos="5400"/>
              </w:tabs>
              <w:jc w:val="center"/>
              <w:rPr>
                <w:sz w:val="20"/>
              </w:rPr>
            </w:pPr>
            <w:r w:rsidRPr="000142B2">
              <w:rPr>
                <w:sz w:val="20"/>
              </w:rPr>
              <w:t>1</w:t>
            </w:r>
          </w:p>
        </w:tc>
        <w:tc>
          <w:tcPr>
            <w:tcW w:w="4317" w:type="dxa"/>
          </w:tcPr>
          <w:p w14:paraId="52669824" w14:textId="77777777" w:rsidR="00733C2C" w:rsidRPr="000142B2" w:rsidRDefault="00733C2C" w:rsidP="0097783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1546" w:type="dxa"/>
            <w:vAlign w:val="center"/>
          </w:tcPr>
          <w:p w14:paraId="44E790EB" w14:textId="48783AA5" w:rsidR="00733C2C" w:rsidRPr="000142B2" w:rsidRDefault="00733C2C" w:rsidP="0097783A">
            <w:pPr>
              <w:tabs>
                <w:tab w:val="left" w:pos="5400"/>
              </w:tabs>
              <w:jc w:val="center"/>
              <w:rPr>
                <w:sz w:val="20"/>
              </w:rPr>
            </w:pPr>
            <w:r>
              <w:rPr>
                <w:sz w:val="20"/>
              </w:rPr>
              <w:t>1</w:t>
            </w:r>
            <w:r w:rsidR="00F60395">
              <w:rPr>
                <w:sz w:val="20"/>
              </w:rPr>
              <w:t>-2</w:t>
            </w:r>
          </w:p>
        </w:tc>
        <w:tc>
          <w:tcPr>
            <w:tcW w:w="1429" w:type="dxa"/>
            <w:vAlign w:val="center"/>
          </w:tcPr>
          <w:p w14:paraId="02AF5A2C" w14:textId="77777777" w:rsidR="00733C2C" w:rsidRPr="000142B2" w:rsidRDefault="00733C2C" w:rsidP="0097783A">
            <w:pPr>
              <w:tabs>
                <w:tab w:val="left" w:pos="5400"/>
              </w:tabs>
              <w:jc w:val="center"/>
              <w:rPr>
                <w:sz w:val="20"/>
              </w:rPr>
            </w:pPr>
          </w:p>
        </w:tc>
      </w:tr>
      <w:tr w:rsidR="00733C2C" w:rsidRPr="000142B2" w14:paraId="55739858" w14:textId="77777777" w:rsidTr="0097783A">
        <w:tc>
          <w:tcPr>
            <w:tcW w:w="1949" w:type="dxa"/>
            <w:vMerge/>
          </w:tcPr>
          <w:p w14:paraId="03BBDC8E" w14:textId="77777777" w:rsidR="00733C2C" w:rsidRPr="000142B2" w:rsidRDefault="00733C2C" w:rsidP="0097783A">
            <w:pPr>
              <w:tabs>
                <w:tab w:val="left" w:pos="5400"/>
              </w:tabs>
              <w:rPr>
                <w:bCs/>
                <w:sz w:val="20"/>
              </w:rPr>
            </w:pPr>
            <w:bookmarkStart w:id="10" w:name="bold6" w:colFirst="0" w:colLast="0"/>
            <w:bookmarkStart w:id="11" w:name="italic7" w:colFirst="0" w:colLast="0"/>
          </w:p>
        </w:tc>
        <w:tc>
          <w:tcPr>
            <w:tcW w:w="616" w:type="dxa"/>
            <w:vMerge/>
          </w:tcPr>
          <w:p w14:paraId="5908F599" w14:textId="77777777" w:rsidR="00733C2C" w:rsidRPr="000142B2" w:rsidRDefault="00733C2C" w:rsidP="0097783A">
            <w:pPr>
              <w:tabs>
                <w:tab w:val="left" w:pos="5400"/>
              </w:tabs>
              <w:jc w:val="center"/>
              <w:rPr>
                <w:sz w:val="20"/>
              </w:rPr>
            </w:pPr>
          </w:p>
        </w:tc>
        <w:tc>
          <w:tcPr>
            <w:tcW w:w="4317" w:type="dxa"/>
          </w:tcPr>
          <w:p w14:paraId="47C2C965" w14:textId="77777777" w:rsidR="00733C2C" w:rsidRPr="000142B2" w:rsidRDefault="00733C2C" w:rsidP="0097783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1546" w:type="dxa"/>
            <w:vAlign w:val="center"/>
          </w:tcPr>
          <w:p w14:paraId="16B5073A" w14:textId="77777777" w:rsidR="00733C2C" w:rsidRPr="000142B2" w:rsidRDefault="00733C2C" w:rsidP="0097783A">
            <w:pPr>
              <w:tabs>
                <w:tab w:val="left" w:pos="5400"/>
              </w:tabs>
              <w:jc w:val="center"/>
              <w:rPr>
                <w:sz w:val="20"/>
              </w:rPr>
            </w:pPr>
            <w:r>
              <w:rPr>
                <w:sz w:val="20"/>
              </w:rPr>
              <w:t>1-2</w:t>
            </w:r>
          </w:p>
        </w:tc>
        <w:tc>
          <w:tcPr>
            <w:tcW w:w="1429" w:type="dxa"/>
            <w:vAlign w:val="center"/>
          </w:tcPr>
          <w:p w14:paraId="39E30640" w14:textId="77777777" w:rsidR="00733C2C" w:rsidRPr="000142B2" w:rsidRDefault="00733C2C" w:rsidP="0097783A">
            <w:pPr>
              <w:tabs>
                <w:tab w:val="left" w:pos="5400"/>
              </w:tabs>
              <w:jc w:val="center"/>
              <w:rPr>
                <w:sz w:val="20"/>
              </w:rPr>
            </w:pPr>
          </w:p>
        </w:tc>
      </w:tr>
      <w:tr w:rsidR="00733C2C" w:rsidRPr="000142B2" w14:paraId="2A8FBA44" w14:textId="77777777" w:rsidTr="0097783A">
        <w:tc>
          <w:tcPr>
            <w:tcW w:w="6882" w:type="dxa"/>
            <w:gridSpan w:val="3"/>
          </w:tcPr>
          <w:p w14:paraId="4EA852AB" w14:textId="77777777" w:rsidR="00733C2C" w:rsidRPr="000142B2" w:rsidRDefault="00733C2C" w:rsidP="0097783A">
            <w:pPr>
              <w:pStyle w:val="TableSubHead"/>
              <w:tabs>
                <w:tab w:val="left" w:pos="5400"/>
              </w:tabs>
              <w:rPr>
                <w:sz w:val="20"/>
              </w:rPr>
            </w:pPr>
            <w:bookmarkStart w:id="12" w:name="bold7"/>
            <w:bookmarkStart w:id="13" w:name="italic8"/>
            <w:bookmarkEnd w:id="10"/>
            <w:bookmarkEnd w:id="11"/>
            <w:r w:rsidRPr="000142B2">
              <w:rPr>
                <w:sz w:val="20"/>
              </w:rPr>
              <w:t>Introduction</w:t>
            </w:r>
            <w:bookmarkEnd w:id="12"/>
            <w:bookmarkEnd w:id="13"/>
          </w:p>
        </w:tc>
        <w:tc>
          <w:tcPr>
            <w:tcW w:w="1546" w:type="dxa"/>
            <w:vAlign w:val="center"/>
          </w:tcPr>
          <w:p w14:paraId="2A7836C6" w14:textId="77777777" w:rsidR="00733C2C" w:rsidRPr="000142B2" w:rsidRDefault="00733C2C" w:rsidP="0097783A">
            <w:pPr>
              <w:pStyle w:val="TableSubHead"/>
              <w:tabs>
                <w:tab w:val="left" w:pos="5400"/>
              </w:tabs>
              <w:jc w:val="center"/>
              <w:rPr>
                <w:sz w:val="20"/>
              </w:rPr>
            </w:pPr>
          </w:p>
        </w:tc>
        <w:tc>
          <w:tcPr>
            <w:tcW w:w="1429" w:type="dxa"/>
            <w:vAlign w:val="center"/>
          </w:tcPr>
          <w:p w14:paraId="60DA1CCC" w14:textId="77777777" w:rsidR="00733C2C" w:rsidRPr="000142B2" w:rsidRDefault="00733C2C" w:rsidP="0097783A">
            <w:pPr>
              <w:pStyle w:val="TableSubHead"/>
              <w:tabs>
                <w:tab w:val="left" w:pos="5400"/>
              </w:tabs>
              <w:jc w:val="center"/>
              <w:rPr>
                <w:sz w:val="20"/>
              </w:rPr>
            </w:pPr>
          </w:p>
        </w:tc>
      </w:tr>
      <w:tr w:rsidR="00733C2C" w:rsidRPr="000142B2" w14:paraId="47AD15B8" w14:textId="77777777" w:rsidTr="0097783A">
        <w:tc>
          <w:tcPr>
            <w:tcW w:w="1949" w:type="dxa"/>
          </w:tcPr>
          <w:p w14:paraId="66E99BB7" w14:textId="77777777" w:rsidR="00733C2C" w:rsidRPr="000142B2" w:rsidRDefault="00733C2C" w:rsidP="0097783A">
            <w:pPr>
              <w:tabs>
                <w:tab w:val="left" w:pos="5400"/>
              </w:tabs>
              <w:rPr>
                <w:bCs/>
                <w:sz w:val="20"/>
              </w:rPr>
            </w:pPr>
            <w:bookmarkStart w:id="14" w:name="bold8"/>
            <w:bookmarkStart w:id="15" w:name="italic9"/>
            <w:r w:rsidRPr="000142B2">
              <w:rPr>
                <w:bCs/>
                <w:sz w:val="20"/>
              </w:rPr>
              <w:t>Background/</w:t>
            </w:r>
            <w:bookmarkStart w:id="16" w:name="bold9"/>
            <w:bookmarkStart w:id="17" w:name="italic10"/>
            <w:bookmarkEnd w:id="14"/>
            <w:bookmarkEnd w:id="15"/>
            <w:r w:rsidRPr="000142B2">
              <w:rPr>
                <w:bCs/>
                <w:sz w:val="20"/>
              </w:rPr>
              <w:t>rationale</w:t>
            </w:r>
            <w:bookmarkEnd w:id="16"/>
            <w:bookmarkEnd w:id="17"/>
          </w:p>
        </w:tc>
        <w:tc>
          <w:tcPr>
            <w:tcW w:w="616" w:type="dxa"/>
          </w:tcPr>
          <w:p w14:paraId="2B07B398" w14:textId="77777777" w:rsidR="00733C2C" w:rsidRPr="000142B2" w:rsidRDefault="00733C2C" w:rsidP="0097783A">
            <w:pPr>
              <w:tabs>
                <w:tab w:val="left" w:pos="5400"/>
              </w:tabs>
              <w:jc w:val="center"/>
              <w:rPr>
                <w:sz w:val="20"/>
              </w:rPr>
            </w:pPr>
            <w:r w:rsidRPr="000142B2">
              <w:rPr>
                <w:sz w:val="20"/>
              </w:rPr>
              <w:t>2</w:t>
            </w:r>
          </w:p>
        </w:tc>
        <w:tc>
          <w:tcPr>
            <w:tcW w:w="4317" w:type="dxa"/>
          </w:tcPr>
          <w:p w14:paraId="61818836" w14:textId="77777777" w:rsidR="00733C2C" w:rsidRPr="000142B2" w:rsidRDefault="00733C2C" w:rsidP="0097783A">
            <w:pPr>
              <w:tabs>
                <w:tab w:val="left" w:pos="5400"/>
              </w:tabs>
              <w:rPr>
                <w:sz w:val="20"/>
              </w:rPr>
            </w:pPr>
            <w:r w:rsidRPr="000142B2">
              <w:rPr>
                <w:sz w:val="20"/>
              </w:rPr>
              <w:t>Explain the scientific background and rationale for the investigation being reported</w:t>
            </w:r>
          </w:p>
        </w:tc>
        <w:tc>
          <w:tcPr>
            <w:tcW w:w="1546" w:type="dxa"/>
            <w:vAlign w:val="center"/>
          </w:tcPr>
          <w:p w14:paraId="41537016" w14:textId="2B2F4F54" w:rsidR="00733C2C" w:rsidRPr="000142B2" w:rsidRDefault="00F60395" w:rsidP="0097783A">
            <w:pPr>
              <w:tabs>
                <w:tab w:val="left" w:pos="5400"/>
              </w:tabs>
              <w:jc w:val="center"/>
              <w:rPr>
                <w:sz w:val="20"/>
              </w:rPr>
            </w:pPr>
            <w:r>
              <w:rPr>
                <w:sz w:val="20"/>
              </w:rPr>
              <w:t>3-4</w:t>
            </w:r>
          </w:p>
        </w:tc>
        <w:tc>
          <w:tcPr>
            <w:tcW w:w="1429" w:type="dxa"/>
            <w:vAlign w:val="center"/>
          </w:tcPr>
          <w:p w14:paraId="38FFC81F" w14:textId="77777777" w:rsidR="00733C2C" w:rsidRPr="000142B2" w:rsidRDefault="00733C2C" w:rsidP="0097783A">
            <w:pPr>
              <w:tabs>
                <w:tab w:val="left" w:pos="5400"/>
              </w:tabs>
              <w:jc w:val="center"/>
              <w:rPr>
                <w:sz w:val="20"/>
              </w:rPr>
            </w:pPr>
          </w:p>
        </w:tc>
      </w:tr>
      <w:tr w:rsidR="00733C2C" w:rsidRPr="000142B2" w14:paraId="5937B5D2" w14:textId="77777777" w:rsidTr="0097783A">
        <w:tc>
          <w:tcPr>
            <w:tcW w:w="1949" w:type="dxa"/>
          </w:tcPr>
          <w:p w14:paraId="5627001F" w14:textId="77777777" w:rsidR="00733C2C" w:rsidRPr="000142B2" w:rsidRDefault="00733C2C" w:rsidP="0097783A">
            <w:pPr>
              <w:tabs>
                <w:tab w:val="left" w:pos="5400"/>
              </w:tabs>
              <w:rPr>
                <w:bCs/>
                <w:sz w:val="20"/>
              </w:rPr>
            </w:pPr>
            <w:bookmarkStart w:id="18" w:name="bold10" w:colFirst="0" w:colLast="0"/>
            <w:bookmarkStart w:id="19" w:name="italic11" w:colFirst="0" w:colLast="0"/>
            <w:r w:rsidRPr="000142B2">
              <w:rPr>
                <w:bCs/>
                <w:sz w:val="20"/>
              </w:rPr>
              <w:t>Objectives</w:t>
            </w:r>
          </w:p>
        </w:tc>
        <w:tc>
          <w:tcPr>
            <w:tcW w:w="616" w:type="dxa"/>
          </w:tcPr>
          <w:p w14:paraId="313C7BA8" w14:textId="77777777" w:rsidR="00733C2C" w:rsidRPr="000142B2" w:rsidRDefault="00733C2C" w:rsidP="0097783A">
            <w:pPr>
              <w:tabs>
                <w:tab w:val="left" w:pos="5400"/>
              </w:tabs>
              <w:jc w:val="center"/>
              <w:rPr>
                <w:sz w:val="20"/>
              </w:rPr>
            </w:pPr>
            <w:r w:rsidRPr="000142B2">
              <w:rPr>
                <w:sz w:val="20"/>
              </w:rPr>
              <w:t>3</w:t>
            </w:r>
          </w:p>
        </w:tc>
        <w:tc>
          <w:tcPr>
            <w:tcW w:w="4317" w:type="dxa"/>
          </w:tcPr>
          <w:p w14:paraId="7860A010" w14:textId="77777777" w:rsidR="00733C2C" w:rsidRPr="000142B2" w:rsidRDefault="00733C2C" w:rsidP="0097783A">
            <w:pPr>
              <w:tabs>
                <w:tab w:val="left" w:pos="5400"/>
              </w:tabs>
              <w:rPr>
                <w:sz w:val="20"/>
              </w:rPr>
            </w:pPr>
            <w:r w:rsidRPr="000142B2">
              <w:rPr>
                <w:sz w:val="20"/>
              </w:rPr>
              <w:t>State specific objectives, including any prespecified hypotheses</w:t>
            </w:r>
          </w:p>
        </w:tc>
        <w:tc>
          <w:tcPr>
            <w:tcW w:w="1546" w:type="dxa"/>
            <w:vAlign w:val="center"/>
          </w:tcPr>
          <w:p w14:paraId="2DE98352" w14:textId="009B60CC" w:rsidR="00733C2C" w:rsidRPr="000142B2" w:rsidRDefault="00733C2C" w:rsidP="0097783A">
            <w:pPr>
              <w:tabs>
                <w:tab w:val="left" w:pos="5400"/>
              </w:tabs>
              <w:jc w:val="center"/>
              <w:rPr>
                <w:sz w:val="20"/>
              </w:rPr>
            </w:pPr>
            <w:r>
              <w:rPr>
                <w:sz w:val="20"/>
              </w:rPr>
              <w:t>3</w:t>
            </w:r>
            <w:r w:rsidR="00F60395">
              <w:rPr>
                <w:sz w:val="20"/>
              </w:rPr>
              <w:t>-4</w:t>
            </w:r>
          </w:p>
        </w:tc>
        <w:tc>
          <w:tcPr>
            <w:tcW w:w="1429" w:type="dxa"/>
            <w:vAlign w:val="center"/>
          </w:tcPr>
          <w:p w14:paraId="725F9DDA" w14:textId="77777777" w:rsidR="00733C2C" w:rsidRPr="000142B2" w:rsidRDefault="00733C2C" w:rsidP="0097783A">
            <w:pPr>
              <w:tabs>
                <w:tab w:val="left" w:pos="5400"/>
              </w:tabs>
              <w:jc w:val="center"/>
              <w:rPr>
                <w:sz w:val="20"/>
              </w:rPr>
            </w:pPr>
          </w:p>
        </w:tc>
      </w:tr>
      <w:tr w:rsidR="00733C2C" w:rsidRPr="000142B2" w14:paraId="34AC3C64" w14:textId="77777777" w:rsidTr="0097783A">
        <w:tc>
          <w:tcPr>
            <w:tcW w:w="6882" w:type="dxa"/>
            <w:gridSpan w:val="3"/>
          </w:tcPr>
          <w:p w14:paraId="49471C6B" w14:textId="77777777" w:rsidR="00733C2C" w:rsidRPr="000142B2" w:rsidRDefault="00733C2C" w:rsidP="0097783A">
            <w:pPr>
              <w:pStyle w:val="TableSubHead"/>
              <w:tabs>
                <w:tab w:val="left" w:pos="5400"/>
              </w:tabs>
              <w:rPr>
                <w:sz w:val="20"/>
              </w:rPr>
            </w:pPr>
            <w:bookmarkStart w:id="20" w:name="bold11"/>
            <w:bookmarkStart w:id="21" w:name="italic12"/>
            <w:bookmarkEnd w:id="18"/>
            <w:bookmarkEnd w:id="19"/>
            <w:r w:rsidRPr="000142B2">
              <w:rPr>
                <w:sz w:val="20"/>
              </w:rPr>
              <w:t>Methods</w:t>
            </w:r>
            <w:bookmarkEnd w:id="20"/>
            <w:bookmarkEnd w:id="21"/>
          </w:p>
        </w:tc>
        <w:tc>
          <w:tcPr>
            <w:tcW w:w="1546" w:type="dxa"/>
            <w:vAlign w:val="center"/>
          </w:tcPr>
          <w:p w14:paraId="481A1AA0" w14:textId="77777777" w:rsidR="00733C2C" w:rsidRPr="000142B2" w:rsidRDefault="00733C2C" w:rsidP="0097783A">
            <w:pPr>
              <w:pStyle w:val="TableSubHead"/>
              <w:tabs>
                <w:tab w:val="left" w:pos="5400"/>
              </w:tabs>
              <w:jc w:val="center"/>
              <w:rPr>
                <w:sz w:val="20"/>
              </w:rPr>
            </w:pPr>
          </w:p>
        </w:tc>
        <w:tc>
          <w:tcPr>
            <w:tcW w:w="1429" w:type="dxa"/>
            <w:vAlign w:val="center"/>
          </w:tcPr>
          <w:p w14:paraId="2C7C393A" w14:textId="77777777" w:rsidR="00733C2C" w:rsidRPr="000142B2" w:rsidRDefault="00733C2C" w:rsidP="0097783A">
            <w:pPr>
              <w:pStyle w:val="TableSubHead"/>
              <w:tabs>
                <w:tab w:val="left" w:pos="5400"/>
              </w:tabs>
              <w:jc w:val="center"/>
              <w:rPr>
                <w:sz w:val="20"/>
              </w:rPr>
            </w:pPr>
          </w:p>
        </w:tc>
      </w:tr>
      <w:tr w:rsidR="00733C2C" w:rsidRPr="000142B2" w14:paraId="0BD04EBF" w14:textId="77777777" w:rsidTr="0097783A">
        <w:tc>
          <w:tcPr>
            <w:tcW w:w="1949" w:type="dxa"/>
          </w:tcPr>
          <w:p w14:paraId="4E958565" w14:textId="77777777" w:rsidR="00733C2C" w:rsidRPr="000142B2" w:rsidRDefault="00733C2C" w:rsidP="0097783A">
            <w:pPr>
              <w:tabs>
                <w:tab w:val="left" w:pos="5400"/>
              </w:tabs>
              <w:rPr>
                <w:bCs/>
                <w:sz w:val="20"/>
              </w:rPr>
            </w:pPr>
            <w:bookmarkStart w:id="22" w:name="bold12" w:colFirst="0" w:colLast="0"/>
            <w:bookmarkStart w:id="23" w:name="italic13" w:colFirst="0" w:colLast="0"/>
            <w:r w:rsidRPr="000142B2">
              <w:rPr>
                <w:bCs/>
                <w:sz w:val="20"/>
              </w:rPr>
              <w:t>Study design</w:t>
            </w:r>
          </w:p>
        </w:tc>
        <w:tc>
          <w:tcPr>
            <w:tcW w:w="616" w:type="dxa"/>
          </w:tcPr>
          <w:p w14:paraId="592B4EF4" w14:textId="77777777" w:rsidR="00733C2C" w:rsidRPr="000142B2" w:rsidRDefault="00733C2C" w:rsidP="0097783A">
            <w:pPr>
              <w:tabs>
                <w:tab w:val="left" w:pos="5400"/>
              </w:tabs>
              <w:jc w:val="center"/>
              <w:rPr>
                <w:sz w:val="20"/>
              </w:rPr>
            </w:pPr>
            <w:r w:rsidRPr="000142B2">
              <w:rPr>
                <w:sz w:val="20"/>
              </w:rPr>
              <w:t>4</w:t>
            </w:r>
          </w:p>
        </w:tc>
        <w:tc>
          <w:tcPr>
            <w:tcW w:w="4317" w:type="dxa"/>
          </w:tcPr>
          <w:p w14:paraId="6D80C99E" w14:textId="77777777" w:rsidR="00733C2C" w:rsidRPr="000142B2" w:rsidRDefault="00733C2C" w:rsidP="0097783A">
            <w:pPr>
              <w:tabs>
                <w:tab w:val="left" w:pos="5400"/>
              </w:tabs>
              <w:rPr>
                <w:sz w:val="20"/>
              </w:rPr>
            </w:pPr>
            <w:r w:rsidRPr="000142B2">
              <w:rPr>
                <w:sz w:val="20"/>
              </w:rPr>
              <w:t>Present key elements of study design early in the paper</w:t>
            </w:r>
          </w:p>
        </w:tc>
        <w:tc>
          <w:tcPr>
            <w:tcW w:w="1546" w:type="dxa"/>
            <w:vAlign w:val="center"/>
          </w:tcPr>
          <w:p w14:paraId="00C3B095" w14:textId="77777777" w:rsidR="00733C2C" w:rsidRPr="000142B2" w:rsidRDefault="00733C2C" w:rsidP="0097783A">
            <w:pPr>
              <w:tabs>
                <w:tab w:val="left" w:pos="5400"/>
              </w:tabs>
              <w:jc w:val="center"/>
              <w:rPr>
                <w:sz w:val="20"/>
              </w:rPr>
            </w:pPr>
            <w:r>
              <w:rPr>
                <w:sz w:val="20"/>
              </w:rPr>
              <w:t>4</w:t>
            </w:r>
          </w:p>
        </w:tc>
        <w:tc>
          <w:tcPr>
            <w:tcW w:w="1429" w:type="dxa"/>
            <w:vAlign w:val="center"/>
          </w:tcPr>
          <w:p w14:paraId="6E59F31B" w14:textId="77777777" w:rsidR="00733C2C" w:rsidRPr="000142B2" w:rsidRDefault="00733C2C" w:rsidP="0097783A">
            <w:pPr>
              <w:tabs>
                <w:tab w:val="left" w:pos="5400"/>
              </w:tabs>
              <w:jc w:val="center"/>
              <w:rPr>
                <w:sz w:val="20"/>
              </w:rPr>
            </w:pPr>
          </w:p>
        </w:tc>
      </w:tr>
      <w:tr w:rsidR="00733C2C" w:rsidRPr="000142B2" w14:paraId="41120A54" w14:textId="77777777" w:rsidTr="0097783A">
        <w:tc>
          <w:tcPr>
            <w:tcW w:w="1949" w:type="dxa"/>
          </w:tcPr>
          <w:p w14:paraId="51699EAC" w14:textId="77777777" w:rsidR="00733C2C" w:rsidRPr="000142B2" w:rsidRDefault="00733C2C" w:rsidP="0097783A">
            <w:pPr>
              <w:tabs>
                <w:tab w:val="left" w:pos="5400"/>
              </w:tabs>
              <w:rPr>
                <w:bCs/>
                <w:sz w:val="20"/>
              </w:rPr>
            </w:pPr>
            <w:bookmarkStart w:id="24" w:name="bold13" w:colFirst="0" w:colLast="0"/>
            <w:bookmarkStart w:id="25" w:name="italic14" w:colFirst="0" w:colLast="0"/>
            <w:bookmarkEnd w:id="22"/>
            <w:bookmarkEnd w:id="23"/>
            <w:r w:rsidRPr="000142B2">
              <w:rPr>
                <w:bCs/>
                <w:sz w:val="20"/>
              </w:rPr>
              <w:t>Setting</w:t>
            </w:r>
          </w:p>
        </w:tc>
        <w:tc>
          <w:tcPr>
            <w:tcW w:w="616" w:type="dxa"/>
          </w:tcPr>
          <w:p w14:paraId="5BF9098B" w14:textId="77777777" w:rsidR="00733C2C" w:rsidRPr="000142B2" w:rsidRDefault="00733C2C" w:rsidP="0097783A">
            <w:pPr>
              <w:tabs>
                <w:tab w:val="left" w:pos="5400"/>
              </w:tabs>
              <w:jc w:val="center"/>
              <w:rPr>
                <w:sz w:val="20"/>
              </w:rPr>
            </w:pPr>
            <w:r w:rsidRPr="000142B2">
              <w:rPr>
                <w:sz w:val="20"/>
              </w:rPr>
              <w:t>5</w:t>
            </w:r>
          </w:p>
        </w:tc>
        <w:tc>
          <w:tcPr>
            <w:tcW w:w="4317" w:type="dxa"/>
          </w:tcPr>
          <w:p w14:paraId="7BF00A43" w14:textId="77777777" w:rsidR="00733C2C" w:rsidRPr="000142B2" w:rsidRDefault="00733C2C" w:rsidP="0097783A">
            <w:pPr>
              <w:tabs>
                <w:tab w:val="left" w:pos="5400"/>
              </w:tabs>
              <w:rPr>
                <w:sz w:val="20"/>
              </w:rPr>
            </w:pPr>
            <w:r w:rsidRPr="000142B2">
              <w:rPr>
                <w:sz w:val="20"/>
              </w:rPr>
              <w:t>Describe the setting, locations, and relevant dates, including periods of recruitment, exposure, follow-up, and data collection</w:t>
            </w:r>
          </w:p>
        </w:tc>
        <w:tc>
          <w:tcPr>
            <w:tcW w:w="1546" w:type="dxa"/>
            <w:vAlign w:val="center"/>
          </w:tcPr>
          <w:p w14:paraId="42C69457" w14:textId="29DB1C85" w:rsidR="00733C2C" w:rsidRPr="000142B2" w:rsidRDefault="00733C2C" w:rsidP="0097783A">
            <w:pPr>
              <w:tabs>
                <w:tab w:val="left" w:pos="5400"/>
              </w:tabs>
              <w:jc w:val="center"/>
              <w:rPr>
                <w:sz w:val="20"/>
              </w:rPr>
            </w:pPr>
            <w:r>
              <w:rPr>
                <w:sz w:val="20"/>
              </w:rPr>
              <w:t>4</w:t>
            </w:r>
            <w:r w:rsidR="00F60395">
              <w:rPr>
                <w:sz w:val="20"/>
              </w:rPr>
              <w:t>-5</w:t>
            </w:r>
          </w:p>
        </w:tc>
        <w:tc>
          <w:tcPr>
            <w:tcW w:w="1429" w:type="dxa"/>
            <w:vAlign w:val="center"/>
          </w:tcPr>
          <w:p w14:paraId="5735ABF0" w14:textId="77777777" w:rsidR="00733C2C" w:rsidRPr="000142B2" w:rsidRDefault="00733C2C" w:rsidP="0097783A">
            <w:pPr>
              <w:tabs>
                <w:tab w:val="left" w:pos="5400"/>
              </w:tabs>
              <w:jc w:val="center"/>
              <w:rPr>
                <w:sz w:val="20"/>
              </w:rPr>
            </w:pPr>
          </w:p>
        </w:tc>
      </w:tr>
      <w:bookmarkEnd w:id="24"/>
      <w:bookmarkEnd w:id="25"/>
      <w:tr w:rsidR="00733C2C" w:rsidRPr="000142B2" w14:paraId="22AF9F25" w14:textId="77777777" w:rsidTr="0097783A">
        <w:tc>
          <w:tcPr>
            <w:tcW w:w="1949" w:type="dxa"/>
            <w:vMerge w:val="restart"/>
          </w:tcPr>
          <w:p w14:paraId="6C2300D2" w14:textId="77777777" w:rsidR="00733C2C" w:rsidRPr="000142B2" w:rsidRDefault="00733C2C" w:rsidP="0097783A">
            <w:pPr>
              <w:tabs>
                <w:tab w:val="left" w:pos="5400"/>
              </w:tabs>
              <w:rPr>
                <w:bCs/>
                <w:sz w:val="20"/>
              </w:rPr>
            </w:pPr>
            <w:r w:rsidRPr="000142B2">
              <w:rPr>
                <w:bCs/>
                <w:sz w:val="20"/>
              </w:rPr>
              <w:t>Participants</w:t>
            </w:r>
          </w:p>
        </w:tc>
        <w:tc>
          <w:tcPr>
            <w:tcW w:w="616" w:type="dxa"/>
            <w:vMerge w:val="restart"/>
          </w:tcPr>
          <w:p w14:paraId="15E35CFF" w14:textId="77777777" w:rsidR="00733C2C" w:rsidRPr="000142B2" w:rsidRDefault="00733C2C" w:rsidP="0097783A">
            <w:pPr>
              <w:tabs>
                <w:tab w:val="left" w:pos="5400"/>
              </w:tabs>
              <w:jc w:val="center"/>
              <w:rPr>
                <w:sz w:val="20"/>
              </w:rPr>
            </w:pPr>
            <w:r w:rsidRPr="000142B2">
              <w:rPr>
                <w:sz w:val="20"/>
              </w:rPr>
              <w:t>6</w:t>
            </w:r>
          </w:p>
        </w:tc>
        <w:tc>
          <w:tcPr>
            <w:tcW w:w="4317" w:type="dxa"/>
          </w:tcPr>
          <w:p w14:paraId="4E735AE8" w14:textId="77777777" w:rsidR="00733C2C" w:rsidRPr="000142B2" w:rsidRDefault="00733C2C" w:rsidP="0097783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1546" w:type="dxa"/>
            <w:vAlign w:val="center"/>
          </w:tcPr>
          <w:p w14:paraId="3A735FEE" w14:textId="00AC8259" w:rsidR="00733C2C" w:rsidRPr="000142B2" w:rsidRDefault="00733C2C" w:rsidP="0097783A">
            <w:pPr>
              <w:tabs>
                <w:tab w:val="left" w:pos="5400"/>
              </w:tabs>
              <w:jc w:val="center"/>
              <w:rPr>
                <w:sz w:val="20"/>
              </w:rPr>
            </w:pPr>
            <w:r>
              <w:rPr>
                <w:sz w:val="20"/>
              </w:rPr>
              <w:t>5</w:t>
            </w:r>
            <w:r w:rsidR="00F60395">
              <w:rPr>
                <w:sz w:val="20"/>
              </w:rPr>
              <w:t>-6</w:t>
            </w:r>
          </w:p>
        </w:tc>
        <w:tc>
          <w:tcPr>
            <w:tcW w:w="1429" w:type="dxa"/>
            <w:vAlign w:val="center"/>
          </w:tcPr>
          <w:p w14:paraId="77340BA5" w14:textId="77777777" w:rsidR="00733C2C" w:rsidRPr="000142B2" w:rsidRDefault="00733C2C" w:rsidP="0097783A">
            <w:pPr>
              <w:tabs>
                <w:tab w:val="left" w:pos="5400"/>
              </w:tabs>
              <w:jc w:val="center"/>
              <w:rPr>
                <w:sz w:val="20"/>
              </w:rPr>
            </w:pPr>
          </w:p>
        </w:tc>
      </w:tr>
      <w:tr w:rsidR="00733C2C" w:rsidRPr="000142B2" w14:paraId="2C82B744" w14:textId="77777777" w:rsidTr="0097783A">
        <w:tc>
          <w:tcPr>
            <w:tcW w:w="1949" w:type="dxa"/>
            <w:vMerge/>
          </w:tcPr>
          <w:p w14:paraId="46791EFD" w14:textId="77777777" w:rsidR="00733C2C" w:rsidRPr="000142B2" w:rsidRDefault="00733C2C" w:rsidP="0097783A">
            <w:pPr>
              <w:tabs>
                <w:tab w:val="left" w:pos="5400"/>
              </w:tabs>
              <w:rPr>
                <w:bCs/>
                <w:sz w:val="20"/>
              </w:rPr>
            </w:pPr>
            <w:bookmarkStart w:id="26" w:name="bold14" w:colFirst="0" w:colLast="0"/>
            <w:bookmarkStart w:id="27" w:name="italic15" w:colFirst="0" w:colLast="0"/>
          </w:p>
        </w:tc>
        <w:tc>
          <w:tcPr>
            <w:tcW w:w="616" w:type="dxa"/>
            <w:vMerge/>
          </w:tcPr>
          <w:p w14:paraId="2FA6B3DE" w14:textId="77777777" w:rsidR="00733C2C" w:rsidRPr="000142B2" w:rsidRDefault="00733C2C" w:rsidP="0097783A">
            <w:pPr>
              <w:tabs>
                <w:tab w:val="left" w:pos="5400"/>
              </w:tabs>
              <w:jc w:val="center"/>
              <w:rPr>
                <w:sz w:val="20"/>
              </w:rPr>
            </w:pPr>
          </w:p>
        </w:tc>
        <w:tc>
          <w:tcPr>
            <w:tcW w:w="4317" w:type="dxa"/>
          </w:tcPr>
          <w:p w14:paraId="294F0AF7" w14:textId="77777777" w:rsidR="00733C2C" w:rsidRPr="000142B2" w:rsidRDefault="00733C2C" w:rsidP="0097783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1546" w:type="dxa"/>
            <w:vAlign w:val="center"/>
          </w:tcPr>
          <w:p w14:paraId="58646BDD" w14:textId="77777777" w:rsidR="00733C2C" w:rsidRPr="000142B2" w:rsidRDefault="00733C2C" w:rsidP="0097783A">
            <w:pPr>
              <w:tabs>
                <w:tab w:val="left" w:pos="5400"/>
              </w:tabs>
              <w:jc w:val="center"/>
              <w:rPr>
                <w:sz w:val="20"/>
              </w:rPr>
            </w:pPr>
            <w:r>
              <w:rPr>
                <w:sz w:val="20"/>
              </w:rPr>
              <w:t>N/A</w:t>
            </w:r>
          </w:p>
        </w:tc>
        <w:tc>
          <w:tcPr>
            <w:tcW w:w="1429" w:type="dxa"/>
            <w:vAlign w:val="center"/>
          </w:tcPr>
          <w:p w14:paraId="1F8AD7BA" w14:textId="77777777" w:rsidR="00733C2C" w:rsidRPr="000142B2" w:rsidRDefault="00733C2C" w:rsidP="0097783A">
            <w:pPr>
              <w:tabs>
                <w:tab w:val="left" w:pos="5400"/>
              </w:tabs>
              <w:jc w:val="center"/>
              <w:rPr>
                <w:sz w:val="20"/>
              </w:rPr>
            </w:pPr>
          </w:p>
        </w:tc>
      </w:tr>
      <w:tr w:rsidR="00733C2C" w:rsidRPr="000142B2" w14:paraId="51341A6A" w14:textId="77777777" w:rsidTr="0097783A">
        <w:tc>
          <w:tcPr>
            <w:tcW w:w="1949" w:type="dxa"/>
          </w:tcPr>
          <w:p w14:paraId="2DBD6420" w14:textId="77777777" w:rsidR="00733C2C" w:rsidRPr="000142B2" w:rsidRDefault="00733C2C" w:rsidP="0097783A">
            <w:pPr>
              <w:tabs>
                <w:tab w:val="left" w:pos="5400"/>
              </w:tabs>
              <w:rPr>
                <w:bCs/>
                <w:sz w:val="20"/>
              </w:rPr>
            </w:pPr>
            <w:bookmarkStart w:id="28" w:name="bold16" w:colFirst="0" w:colLast="0"/>
            <w:bookmarkStart w:id="29" w:name="italic17" w:colFirst="0" w:colLast="0"/>
            <w:bookmarkEnd w:id="26"/>
            <w:bookmarkEnd w:id="27"/>
            <w:r w:rsidRPr="000142B2">
              <w:rPr>
                <w:bCs/>
                <w:sz w:val="20"/>
              </w:rPr>
              <w:t>Variables</w:t>
            </w:r>
          </w:p>
        </w:tc>
        <w:tc>
          <w:tcPr>
            <w:tcW w:w="616" w:type="dxa"/>
          </w:tcPr>
          <w:p w14:paraId="55B6F0D9" w14:textId="77777777" w:rsidR="00733C2C" w:rsidRPr="000142B2" w:rsidRDefault="00733C2C" w:rsidP="0097783A">
            <w:pPr>
              <w:tabs>
                <w:tab w:val="left" w:pos="5400"/>
              </w:tabs>
              <w:jc w:val="center"/>
              <w:rPr>
                <w:sz w:val="20"/>
              </w:rPr>
            </w:pPr>
            <w:r w:rsidRPr="000142B2">
              <w:rPr>
                <w:sz w:val="20"/>
              </w:rPr>
              <w:t>7</w:t>
            </w:r>
          </w:p>
        </w:tc>
        <w:tc>
          <w:tcPr>
            <w:tcW w:w="4317" w:type="dxa"/>
          </w:tcPr>
          <w:p w14:paraId="66428AC6" w14:textId="77777777" w:rsidR="00733C2C" w:rsidRPr="000142B2" w:rsidRDefault="00733C2C" w:rsidP="0097783A">
            <w:pPr>
              <w:tabs>
                <w:tab w:val="left" w:pos="5400"/>
              </w:tabs>
              <w:rPr>
                <w:sz w:val="20"/>
              </w:rPr>
            </w:pPr>
            <w:r w:rsidRPr="000142B2">
              <w:rPr>
                <w:sz w:val="20"/>
              </w:rPr>
              <w:t>Clearly define all outcomes, exposures, predictors, potential confounders, and effect modifiers. Give diagnostic criteria, if applicable</w:t>
            </w:r>
          </w:p>
        </w:tc>
        <w:tc>
          <w:tcPr>
            <w:tcW w:w="1546" w:type="dxa"/>
            <w:vAlign w:val="center"/>
          </w:tcPr>
          <w:p w14:paraId="21D2B4E2" w14:textId="29B09219" w:rsidR="00733C2C" w:rsidRPr="000142B2" w:rsidRDefault="00F60395" w:rsidP="0097783A">
            <w:pPr>
              <w:tabs>
                <w:tab w:val="left" w:pos="5400"/>
              </w:tabs>
              <w:jc w:val="center"/>
              <w:rPr>
                <w:sz w:val="20"/>
              </w:rPr>
            </w:pPr>
            <w:r>
              <w:rPr>
                <w:sz w:val="20"/>
              </w:rPr>
              <w:t>4-6</w:t>
            </w:r>
          </w:p>
        </w:tc>
        <w:tc>
          <w:tcPr>
            <w:tcW w:w="1429" w:type="dxa"/>
            <w:vAlign w:val="center"/>
          </w:tcPr>
          <w:p w14:paraId="2B720B9C" w14:textId="77777777" w:rsidR="00733C2C" w:rsidRPr="000142B2" w:rsidRDefault="00733C2C" w:rsidP="0097783A">
            <w:pPr>
              <w:tabs>
                <w:tab w:val="left" w:pos="5400"/>
              </w:tabs>
              <w:jc w:val="center"/>
              <w:rPr>
                <w:sz w:val="20"/>
              </w:rPr>
            </w:pPr>
          </w:p>
        </w:tc>
      </w:tr>
      <w:tr w:rsidR="00733C2C" w:rsidRPr="000142B2" w14:paraId="471295F0" w14:textId="77777777" w:rsidTr="0097783A">
        <w:trPr>
          <w:trHeight w:val="294"/>
        </w:trPr>
        <w:tc>
          <w:tcPr>
            <w:tcW w:w="1949" w:type="dxa"/>
          </w:tcPr>
          <w:p w14:paraId="56E63DEE" w14:textId="77777777" w:rsidR="00733C2C" w:rsidRPr="000142B2" w:rsidRDefault="00733C2C" w:rsidP="0097783A">
            <w:pPr>
              <w:tabs>
                <w:tab w:val="left" w:pos="5400"/>
              </w:tabs>
              <w:rPr>
                <w:bCs/>
                <w:sz w:val="20"/>
              </w:rPr>
            </w:pPr>
            <w:bookmarkStart w:id="30" w:name="bold17"/>
            <w:bookmarkStart w:id="31" w:name="italic18"/>
            <w:bookmarkEnd w:id="28"/>
            <w:bookmarkEnd w:id="29"/>
            <w:r w:rsidRPr="000142B2">
              <w:rPr>
                <w:bCs/>
                <w:sz w:val="20"/>
              </w:rPr>
              <w:t>Data sources/</w:t>
            </w:r>
            <w:bookmarkStart w:id="32" w:name="bold18"/>
            <w:bookmarkStart w:id="33" w:name="italic19"/>
            <w:bookmarkEnd w:id="30"/>
            <w:bookmarkEnd w:id="31"/>
            <w:r w:rsidRPr="000142B2">
              <w:rPr>
                <w:bCs/>
                <w:sz w:val="20"/>
              </w:rPr>
              <w:t xml:space="preserve"> measurement</w:t>
            </w:r>
            <w:bookmarkEnd w:id="32"/>
            <w:bookmarkEnd w:id="33"/>
          </w:p>
        </w:tc>
        <w:tc>
          <w:tcPr>
            <w:tcW w:w="616" w:type="dxa"/>
          </w:tcPr>
          <w:p w14:paraId="59E2C31A" w14:textId="77777777" w:rsidR="00733C2C" w:rsidRPr="000142B2" w:rsidRDefault="00733C2C" w:rsidP="0097783A">
            <w:pPr>
              <w:tabs>
                <w:tab w:val="left" w:pos="5400"/>
              </w:tabs>
              <w:jc w:val="center"/>
              <w:rPr>
                <w:sz w:val="20"/>
              </w:rPr>
            </w:pPr>
            <w:r w:rsidRPr="000142B2">
              <w:rPr>
                <w:sz w:val="20"/>
              </w:rPr>
              <w:t>8</w:t>
            </w:r>
            <w:bookmarkStart w:id="34" w:name="bold19"/>
            <w:r w:rsidRPr="000142B2">
              <w:rPr>
                <w:bCs/>
                <w:sz w:val="20"/>
              </w:rPr>
              <w:t>*</w:t>
            </w:r>
            <w:bookmarkEnd w:id="34"/>
          </w:p>
        </w:tc>
        <w:tc>
          <w:tcPr>
            <w:tcW w:w="4317" w:type="dxa"/>
          </w:tcPr>
          <w:p w14:paraId="6B63AF02" w14:textId="77777777" w:rsidR="00733C2C" w:rsidRPr="000142B2" w:rsidRDefault="00733C2C" w:rsidP="0097783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1546" w:type="dxa"/>
            <w:vAlign w:val="center"/>
          </w:tcPr>
          <w:p w14:paraId="6A3DD583" w14:textId="013B2826" w:rsidR="00733C2C" w:rsidRPr="00C2270E" w:rsidRDefault="00733C2C" w:rsidP="0097783A">
            <w:pPr>
              <w:tabs>
                <w:tab w:val="left" w:pos="5400"/>
              </w:tabs>
              <w:jc w:val="center"/>
              <w:rPr>
                <w:sz w:val="20"/>
              </w:rPr>
            </w:pPr>
            <w:r>
              <w:rPr>
                <w:sz w:val="20"/>
              </w:rPr>
              <w:t>4</w:t>
            </w:r>
            <w:r w:rsidR="00F60395">
              <w:rPr>
                <w:sz w:val="20"/>
              </w:rPr>
              <w:t>-5</w:t>
            </w:r>
          </w:p>
        </w:tc>
        <w:tc>
          <w:tcPr>
            <w:tcW w:w="1429" w:type="dxa"/>
            <w:vAlign w:val="center"/>
          </w:tcPr>
          <w:p w14:paraId="6134F11B" w14:textId="77777777" w:rsidR="00733C2C" w:rsidRPr="000142B2" w:rsidRDefault="00733C2C" w:rsidP="0097783A">
            <w:pPr>
              <w:tabs>
                <w:tab w:val="left" w:pos="5400"/>
              </w:tabs>
              <w:jc w:val="center"/>
              <w:rPr>
                <w:i/>
                <w:sz w:val="20"/>
              </w:rPr>
            </w:pPr>
          </w:p>
        </w:tc>
      </w:tr>
      <w:tr w:rsidR="00733C2C" w:rsidRPr="000142B2" w14:paraId="537BED0B" w14:textId="77777777" w:rsidTr="0097783A">
        <w:tc>
          <w:tcPr>
            <w:tcW w:w="1949" w:type="dxa"/>
          </w:tcPr>
          <w:p w14:paraId="2F0EFF11" w14:textId="77777777" w:rsidR="00733C2C" w:rsidRPr="000142B2" w:rsidRDefault="00733C2C" w:rsidP="0097783A">
            <w:pPr>
              <w:tabs>
                <w:tab w:val="left" w:pos="5400"/>
              </w:tabs>
              <w:rPr>
                <w:bCs/>
                <w:color w:val="000000"/>
                <w:sz w:val="20"/>
              </w:rPr>
            </w:pPr>
            <w:bookmarkStart w:id="35" w:name="bold20" w:colFirst="0" w:colLast="0"/>
            <w:bookmarkStart w:id="36" w:name="italic20" w:colFirst="0" w:colLast="0"/>
            <w:r w:rsidRPr="000142B2">
              <w:rPr>
                <w:bCs/>
                <w:color w:val="000000"/>
                <w:sz w:val="20"/>
              </w:rPr>
              <w:t>Bias</w:t>
            </w:r>
          </w:p>
        </w:tc>
        <w:tc>
          <w:tcPr>
            <w:tcW w:w="616" w:type="dxa"/>
          </w:tcPr>
          <w:p w14:paraId="6D5BF1B6" w14:textId="77777777" w:rsidR="00733C2C" w:rsidRPr="000142B2" w:rsidRDefault="00733C2C" w:rsidP="0097783A">
            <w:pPr>
              <w:tabs>
                <w:tab w:val="left" w:pos="5400"/>
              </w:tabs>
              <w:jc w:val="center"/>
              <w:rPr>
                <w:sz w:val="20"/>
              </w:rPr>
            </w:pPr>
            <w:r w:rsidRPr="000142B2">
              <w:rPr>
                <w:sz w:val="20"/>
              </w:rPr>
              <w:t>9</w:t>
            </w:r>
          </w:p>
        </w:tc>
        <w:tc>
          <w:tcPr>
            <w:tcW w:w="4317" w:type="dxa"/>
          </w:tcPr>
          <w:p w14:paraId="7B54B858" w14:textId="77777777" w:rsidR="00733C2C" w:rsidRPr="000142B2" w:rsidRDefault="00733C2C" w:rsidP="0097783A">
            <w:pPr>
              <w:tabs>
                <w:tab w:val="left" w:pos="5400"/>
              </w:tabs>
              <w:rPr>
                <w:color w:val="000000"/>
                <w:sz w:val="20"/>
              </w:rPr>
            </w:pPr>
            <w:r w:rsidRPr="000142B2">
              <w:rPr>
                <w:color w:val="000000"/>
                <w:sz w:val="20"/>
              </w:rPr>
              <w:t>Describe any efforts to address potential sources of bias</w:t>
            </w:r>
          </w:p>
        </w:tc>
        <w:tc>
          <w:tcPr>
            <w:tcW w:w="1546" w:type="dxa"/>
            <w:vAlign w:val="center"/>
          </w:tcPr>
          <w:p w14:paraId="7C30F117" w14:textId="77777777" w:rsidR="00733C2C" w:rsidRPr="00C2270E" w:rsidRDefault="00733C2C" w:rsidP="0097783A">
            <w:pPr>
              <w:tabs>
                <w:tab w:val="left" w:pos="5400"/>
              </w:tabs>
              <w:jc w:val="center"/>
              <w:rPr>
                <w:sz w:val="20"/>
              </w:rPr>
            </w:pPr>
            <w:r>
              <w:rPr>
                <w:sz w:val="20"/>
              </w:rPr>
              <w:t>4-5</w:t>
            </w:r>
          </w:p>
        </w:tc>
        <w:tc>
          <w:tcPr>
            <w:tcW w:w="1429" w:type="dxa"/>
            <w:vAlign w:val="center"/>
          </w:tcPr>
          <w:p w14:paraId="7C9DF98F" w14:textId="77777777" w:rsidR="00733C2C" w:rsidRPr="000142B2" w:rsidRDefault="00733C2C" w:rsidP="0097783A">
            <w:pPr>
              <w:tabs>
                <w:tab w:val="left" w:pos="5400"/>
              </w:tabs>
              <w:jc w:val="center"/>
              <w:rPr>
                <w:color w:val="000000"/>
                <w:sz w:val="20"/>
              </w:rPr>
            </w:pPr>
            <w:r>
              <w:rPr>
                <w:color w:val="000000"/>
                <w:sz w:val="20"/>
              </w:rPr>
              <w:t>Methods: Data source</w:t>
            </w:r>
          </w:p>
        </w:tc>
      </w:tr>
      <w:tr w:rsidR="00733C2C" w:rsidRPr="000142B2" w14:paraId="4021881C" w14:textId="77777777" w:rsidTr="0097783A">
        <w:tc>
          <w:tcPr>
            <w:tcW w:w="1949" w:type="dxa"/>
          </w:tcPr>
          <w:p w14:paraId="54418FD8" w14:textId="77777777" w:rsidR="00733C2C" w:rsidRPr="000142B2" w:rsidRDefault="00733C2C" w:rsidP="0097783A">
            <w:pPr>
              <w:tabs>
                <w:tab w:val="left" w:pos="5400"/>
              </w:tabs>
              <w:rPr>
                <w:bCs/>
                <w:sz w:val="20"/>
              </w:rPr>
            </w:pPr>
            <w:bookmarkStart w:id="37" w:name="bold21" w:colFirst="0" w:colLast="0"/>
            <w:bookmarkStart w:id="38" w:name="italic21" w:colFirst="0" w:colLast="0"/>
            <w:bookmarkEnd w:id="35"/>
            <w:bookmarkEnd w:id="36"/>
            <w:r w:rsidRPr="000142B2">
              <w:rPr>
                <w:bCs/>
                <w:sz w:val="20"/>
              </w:rPr>
              <w:t>Study size</w:t>
            </w:r>
          </w:p>
        </w:tc>
        <w:tc>
          <w:tcPr>
            <w:tcW w:w="616" w:type="dxa"/>
          </w:tcPr>
          <w:p w14:paraId="72382AEE" w14:textId="77777777" w:rsidR="00733C2C" w:rsidRPr="000142B2" w:rsidRDefault="00733C2C" w:rsidP="0097783A">
            <w:pPr>
              <w:tabs>
                <w:tab w:val="left" w:pos="5400"/>
              </w:tabs>
              <w:jc w:val="center"/>
              <w:rPr>
                <w:sz w:val="20"/>
              </w:rPr>
            </w:pPr>
            <w:r w:rsidRPr="000142B2">
              <w:rPr>
                <w:sz w:val="20"/>
              </w:rPr>
              <w:t>10</w:t>
            </w:r>
          </w:p>
        </w:tc>
        <w:tc>
          <w:tcPr>
            <w:tcW w:w="4317" w:type="dxa"/>
          </w:tcPr>
          <w:p w14:paraId="6FD3E804" w14:textId="77777777" w:rsidR="00733C2C" w:rsidRPr="000142B2" w:rsidRDefault="00733C2C" w:rsidP="0097783A">
            <w:pPr>
              <w:tabs>
                <w:tab w:val="left" w:pos="5400"/>
              </w:tabs>
              <w:rPr>
                <w:sz w:val="20"/>
              </w:rPr>
            </w:pPr>
            <w:r w:rsidRPr="000142B2">
              <w:rPr>
                <w:sz w:val="20"/>
              </w:rPr>
              <w:t>Explain how the study size was arrived at</w:t>
            </w:r>
          </w:p>
        </w:tc>
        <w:tc>
          <w:tcPr>
            <w:tcW w:w="1546" w:type="dxa"/>
            <w:vAlign w:val="center"/>
          </w:tcPr>
          <w:p w14:paraId="2F78CF86" w14:textId="77777777" w:rsidR="00733C2C" w:rsidRPr="000142B2" w:rsidRDefault="00733C2C" w:rsidP="0097783A">
            <w:pPr>
              <w:tabs>
                <w:tab w:val="left" w:pos="5400"/>
              </w:tabs>
              <w:jc w:val="center"/>
              <w:rPr>
                <w:sz w:val="20"/>
              </w:rPr>
            </w:pPr>
            <w:r>
              <w:rPr>
                <w:sz w:val="20"/>
              </w:rPr>
              <w:t>6-7</w:t>
            </w:r>
          </w:p>
        </w:tc>
        <w:tc>
          <w:tcPr>
            <w:tcW w:w="1429" w:type="dxa"/>
            <w:vAlign w:val="center"/>
          </w:tcPr>
          <w:p w14:paraId="48BE1B13" w14:textId="77777777" w:rsidR="00733C2C" w:rsidRPr="000142B2" w:rsidRDefault="00733C2C" w:rsidP="0097783A">
            <w:pPr>
              <w:tabs>
                <w:tab w:val="left" w:pos="5400"/>
              </w:tabs>
              <w:jc w:val="center"/>
              <w:rPr>
                <w:sz w:val="20"/>
              </w:rPr>
            </w:pPr>
            <w:r>
              <w:rPr>
                <w:sz w:val="20"/>
              </w:rPr>
              <w:t>Figure.1</w:t>
            </w:r>
          </w:p>
        </w:tc>
      </w:tr>
      <w:tr w:rsidR="00733C2C" w:rsidRPr="000142B2" w14:paraId="561CE0EE" w14:textId="77777777" w:rsidTr="0097783A">
        <w:tc>
          <w:tcPr>
            <w:tcW w:w="1949" w:type="dxa"/>
          </w:tcPr>
          <w:p w14:paraId="616F7CB3" w14:textId="77777777" w:rsidR="00733C2C" w:rsidRPr="000142B2" w:rsidRDefault="00733C2C" w:rsidP="0097783A">
            <w:pPr>
              <w:tabs>
                <w:tab w:val="left" w:pos="5400"/>
              </w:tabs>
              <w:rPr>
                <w:bCs/>
                <w:sz w:val="20"/>
              </w:rPr>
            </w:pPr>
            <w:bookmarkStart w:id="39" w:name="bold22"/>
            <w:bookmarkStart w:id="40" w:name="italic22"/>
            <w:bookmarkEnd w:id="37"/>
            <w:bookmarkEnd w:id="38"/>
            <w:r w:rsidRPr="000142B2">
              <w:rPr>
                <w:bCs/>
                <w:sz w:val="20"/>
              </w:rPr>
              <w:t>Quantitative</w:t>
            </w:r>
            <w:bookmarkStart w:id="41" w:name="bold23"/>
            <w:bookmarkStart w:id="42" w:name="italic23"/>
            <w:bookmarkEnd w:id="39"/>
            <w:bookmarkEnd w:id="40"/>
            <w:r w:rsidRPr="000142B2">
              <w:rPr>
                <w:bCs/>
                <w:sz w:val="20"/>
              </w:rPr>
              <w:t xml:space="preserve"> variables</w:t>
            </w:r>
            <w:bookmarkEnd w:id="41"/>
            <w:bookmarkEnd w:id="42"/>
          </w:p>
        </w:tc>
        <w:tc>
          <w:tcPr>
            <w:tcW w:w="616" w:type="dxa"/>
          </w:tcPr>
          <w:p w14:paraId="0D0FD9C3" w14:textId="77777777" w:rsidR="00733C2C" w:rsidRPr="000142B2" w:rsidRDefault="00733C2C" w:rsidP="0097783A">
            <w:pPr>
              <w:tabs>
                <w:tab w:val="left" w:pos="5400"/>
              </w:tabs>
              <w:jc w:val="center"/>
              <w:rPr>
                <w:sz w:val="20"/>
              </w:rPr>
            </w:pPr>
            <w:r w:rsidRPr="000142B2">
              <w:rPr>
                <w:sz w:val="20"/>
              </w:rPr>
              <w:t>11</w:t>
            </w:r>
          </w:p>
        </w:tc>
        <w:tc>
          <w:tcPr>
            <w:tcW w:w="4317" w:type="dxa"/>
          </w:tcPr>
          <w:p w14:paraId="3421D58C" w14:textId="77777777" w:rsidR="00733C2C" w:rsidRPr="000142B2" w:rsidRDefault="00733C2C" w:rsidP="0097783A">
            <w:pPr>
              <w:tabs>
                <w:tab w:val="left" w:pos="5400"/>
              </w:tabs>
              <w:rPr>
                <w:sz w:val="20"/>
              </w:rPr>
            </w:pPr>
            <w:r w:rsidRPr="000142B2">
              <w:rPr>
                <w:sz w:val="20"/>
              </w:rPr>
              <w:t>Explain how quantitative variables were handled in the analyses. If applicable, describe which groupings were chosen and why</w:t>
            </w:r>
          </w:p>
        </w:tc>
        <w:tc>
          <w:tcPr>
            <w:tcW w:w="1546" w:type="dxa"/>
            <w:vAlign w:val="center"/>
          </w:tcPr>
          <w:p w14:paraId="110A2F2F" w14:textId="6848D68A" w:rsidR="00733C2C" w:rsidRPr="000142B2" w:rsidRDefault="00733C2C" w:rsidP="0097783A">
            <w:pPr>
              <w:tabs>
                <w:tab w:val="left" w:pos="5400"/>
              </w:tabs>
              <w:jc w:val="center"/>
              <w:rPr>
                <w:sz w:val="20"/>
              </w:rPr>
            </w:pPr>
            <w:r>
              <w:rPr>
                <w:sz w:val="20"/>
              </w:rPr>
              <w:t>6</w:t>
            </w:r>
          </w:p>
        </w:tc>
        <w:tc>
          <w:tcPr>
            <w:tcW w:w="1429" w:type="dxa"/>
            <w:vAlign w:val="center"/>
          </w:tcPr>
          <w:p w14:paraId="4EC0D0F3" w14:textId="77777777" w:rsidR="00733C2C" w:rsidRPr="000142B2" w:rsidRDefault="00733C2C" w:rsidP="0097783A">
            <w:pPr>
              <w:tabs>
                <w:tab w:val="left" w:pos="5400"/>
              </w:tabs>
              <w:jc w:val="center"/>
              <w:rPr>
                <w:sz w:val="20"/>
              </w:rPr>
            </w:pPr>
            <w:r>
              <w:rPr>
                <w:sz w:val="20"/>
              </w:rPr>
              <w:t>Methods: statistical analysis</w:t>
            </w:r>
          </w:p>
        </w:tc>
      </w:tr>
      <w:tr w:rsidR="00733C2C" w:rsidRPr="000142B2" w14:paraId="53743954" w14:textId="77777777" w:rsidTr="0097783A">
        <w:tc>
          <w:tcPr>
            <w:tcW w:w="1949" w:type="dxa"/>
            <w:vMerge w:val="restart"/>
          </w:tcPr>
          <w:p w14:paraId="2CEDDE75" w14:textId="77777777" w:rsidR="00733C2C" w:rsidRPr="000142B2" w:rsidRDefault="00733C2C" w:rsidP="0097783A">
            <w:pPr>
              <w:tabs>
                <w:tab w:val="left" w:pos="5400"/>
              </w:tabs>
              <w:rPr>
                <w:sz w:val="20"/>
              </w:rPr>
            </w:pPr>
            <w:bookmarkStart w:id="43" w:name="italic24"/>
            <w:r w:rsidRPr="000142B2">
              <w:rPr>
                <w:sz w:val="20"/>
              </w:rPr>
              <w:t>Statistical</w:t>
            </w:r>
            <w:bookmarkStart w:id="44" w:name="italic25"/>
            <w:bookmarkEnd w:id="43"/>
            <w:r w:rsidRPr="000142B2">
              <w:rPr>
                <w:sz w:val="20"/>
              </w:rPr>
              <w:t xml:space="preserve"> methods</w:t>
            </w:r>
            <w:bookmarkEnd w:id="44"/>
          </w:p>
        </w:tc>
        <w:tc>
          <w:tcPr>
            <w:tcW w:w="616" w:type="dxa"/>
            <w:vMerge w:val="restart"/>
          </w:tcPr>
          <w:p w14:paraId="3C7BF9BC" w14:textId="77777777" w:rsidR="00733C2C" w:rsidRPr="000142B2" w:rsidRDefault="00733C2C" w:rsidP="0097783A">
            <w:pPr>
              <w:tabs>
                <w:tab w:val="left" w:pos="5400"/>
              </w:tabs>
              <w:jc w:val="center"/>
              <w:rPr>
                <w:sz w:val="20"/>
              </w:rPr>
            </w:pPr>
            <w:r w:rsidRPr="000142B2">
              <w:rPr>
                <w:sz w:val="20"/>
              </w:rPr>
              <w:t>12</w:t>
            </w:r>
          </w:p>
        </w:tc>
        <w:tc>
          <w:tcPr>
            <w:tcW w:w="4317" w:type="dxa"/>
          </w:tcPr>
          <w:p w14:paraId="7B2862DB" w14:textId="77777777" w:rsidR="00733C2C" w:rsidRPr="000142B2" w:rsidRDefault="00733C2C" w:rsidP="0097783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1546" w:type="dxa"/>
            <w:vAlign w:val="center"/>
          </w:tcPr>
          <w:p w14:paraId="5765694A" w14:textId="445B5351" w:rsidR="00733C2C" w:rsidRPr="000142B2" w:rsidRDefault="00733C2C" w:rsidP="0097783A">
            <w:pPr>
              <w:tabs>
                <w:tab w:val="left" w:pos="5400"/>
              </w:tabs>
              <w:jc w:val="center"/>
              <w:rPr>
                <w:sz w:val="20"/>
              </w:rPr>
            </w:pPr>
            <w:r>
              <w:rPr>
                <w:sz w:val="20"/>
              </w:rPr>
              <w:t>6</w:t>
            </w:r>
          </w:p>
        </w:tc>
        <w:tc>
          <w:tcPr>
            <w:tcW w:w="1429" w:type="dxa"/>
            <w:vAlign w:val="center"/>
          </w:tcPr>
          <w:p w14:paraId="68850DED" w14:textId="77777777" w:rsidR="00733C2C" w:rsidRPr="000142B2" w:rsidRDefault="00733C2C" w:rsidP="0097783A">
            <w:pPr>
              <w:tabs>
                <w:tab w:val="left" w:pos="5400"/>
              </w:tabs>
              <w:jc w:val="center"/>
              <w:rPr>
                <w:sz w:val="20"/>
              </w:rPr>
            </w:pPr>
          </w:p>
        </w:tc>
      </w:tr>
      <w:tr w:rsidR="00733C2C" w:rsidRPr="000142B2" w14:paraId="7DB0CC93" w14:textId="77777777" w:rsidTr="0097783A">
        <w:tc>
          <w:tcPr>
            <w:tcW w:w="1949" w:type="dxa"/>
            <w:vMerge/>
          </w:tcPr>
          <w:p w14:paraId="2CC82B80" w14:textId="77777777" w:rsidR="00733C2C" w:rsidRPr="000142B2" w:rsidRDefault="00733C2C" w:rsidP="0097783A">
            <w:pPr>
              <w:tabs>
                <w:tab w:val="left" w:pos="5400"/>
              </w:tabs>
              <w:rPr>
                <w:bCs/>
                <w:sz w:val="20"/>
              </w:rPr>
            </w:pPr>
            <w:bookmarkStart w:id="45" w:name="bold24" w:colFirst="0" w:colLast="0"/>
            <w:bookmarkStart w:id="46" w:name="italic26" w:colFirst="0" w:colLast="0"/>
          </w:p>
        </w:tc>
        <w:tc>
          <w:tcPr>
            <w:tcW w:w="616" w:type="dxa"/>
            <w:vMerge/>
          </w:tcPr>
          <w:p w14:paraId="16399B21" w14:textId="77777777" w:rsidR="00733C2C" w:rsidRPr="000142B2" w:rsidRDefault="00733C2C" w:rsidP="0097783A">
            <w:pPr>
              <w:tabs>
                <w:tab w:val="left" w:pos="5400"/>
              </w:tabs>
              <w:jc w:val="center"/>
              <w:rPr>
                <w:sz w:val="20"/>
              </w:rPr>
            </w:pPr>
          </w:p>
        </w:tc>
        <w:tc>
          <w:tcPr>
            <w:tcW w:w="4317" w:type="dxa"/>
          </w:tcPr>
          <w:p w14:paraId="3B00FB5C" w14:textId="77777777" w:rsidR="00733C2C" w:rsidRPr="000142B2" w:rsidRDefault="00733C2C" w:rsidP="0097783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1546" w:type="dxa"/>
            <w:vAlign w:val="center"/>
          </w:tcPr>
          <w:p w14:paraId="2FB7BF01" w14:textId="2B303358" w:rsidR="00733C2C" w:rsidRPr="000142B2" w:rsidRDefault="00733C2C" w:rsidP="0097783A">
            <w:pPr>
              <w:tabs>
                <w:tab w:val="left" w:pos="5400"/>
              </w:tabs>
              <w:jc w:val="center"/>
              <w:rPr>
                <w:sz w:val="20"/>
              </w:rPr>
            </w:pPr>
            <w:r>
              <w:rPr>
                <w:sz w:val="20"/>
              </w:rPr>
              <w:t>6</w:t>
            </w:r>
          </w:p>
        </w:tc>
        <w:tc>
          <w:tcPr>
            <w:tcW w:w="1429" w:type="dxa"/>
            <w:vAlign w:val="center"/>
          </w:tcPr>
          <w:p w14:paraId="37276740" w14:textId="77777777" w:rsidR="00733C2C" w:rsidRPr="000142B2" w:rsidRDefault="00733C2C" w:rsidP="0097783A">
            <w:pPr>
              <w:tabs>
                <w:tab w:val="left" w:pos="5400"/>
              </w:tabs>
              <w:jc w:val="center"/>
              <w:rPr>
                <w:sz w:val="20"/>
              </w:rPr>
            </w:pPr>
          </w:p>
        </w:tc>
      </w:tr>
      <w:tr w:rsidR="00733C2C" w:rsidRPr="000142B2" w14:paraId="1028AA53" w14:textId="77777777" w:rsidTr="0097783A">
        <w:tc>
          <w:tcPr>
            <w:tcW w:w="1949" w:type="dxa"/>
            <w:vMerge/>
          </w:tcPr>
          <w:p w14:paraId="02A52ACD" w14:textId="77777777" w:rsidR="00733C2C" w:rsidRPr="000142B2" w:rsidRDefault="00733C2C" w:rsidP="0097783A">
            <w:pPr>
              <w:tabs>
                <w:tab w:val="left" w:pos="5400"/>
              </w:tabs>
              <w:rPr>
                <w:bCs/>
                <w:sz w:val="20"/>
              </w:rPr>
            </w:pPr>
            <w:bookmarkStart w:id="47" w:name="bold25" w:colFirst="0" w:colLast="0"/>
            <w:bookmarkStart w:id="48" w:name="italic27" w:colFirst="0" w:colLast="0"/>
            <w:bookmarkEnd w:id="45"/>
            <w:bookmarkEnd w:id="46"/>
          </w:p>
        </w:tc>
        <w:tc>
          <w:tcPr>
            <w:tcW w:w="616" w:type="dxa"/>
            <w:vMerge/>
          </w:tcPr>
          <w:p w14:paraId="1567B6A5" w14:textId="77777777" w:rsidR="00733C2C" w:rsidRPr="000142B2" w:rsidRDefault="00733C2C" w:rsidP="0097783A">
            <w:pPr>
              <w:tabs>
                <w:tab w:val="left" w:pos="5400"/>
              </w:tabs>
              <w:jc w:val="center"/>
              <w:rPr>
                <w:sz w:val="20"/>
              </w:rPr>
            </w:pPr>
          </w:p>
        </w:tc>
        <w:tc>
          <w:tcPr>
            <w:tcW w:w="4317" w:type="dxa"/>
          </w:tcPr>
          <w:p w14:paraId="46D685F3" w14:textId="77777777" w:rsidR="00733C2C" w:rsidRPr="000142B2" w:rsidRDefault="00733C2C" w:rsidP="0097783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1546" w:type="dxa"/>
            <w:vAlign w:val="center"/>
          </w:tcPr>
          <w:p w14:paraId="2EDD99FD" w14:textId="77777777" w:rsidR="00733C2C" w:rsidRPr="000142B2" w:rsidRDefault="00733C2C" w:rsidP="0097783A">
            <w:pPr>
              <w:tabs>
                <w:tab w:val="left" w:pos="5400"/>
              </w:tabs>
              <w:jc w:val="center"/>
              <w:rPr>
                <w:sz w:val="20"/>
              </w:rPr>
            </w:pPr>
            <w:r>
              <w:rPr>
                <w:sz w:val="20"/>
              </w:rPr>
              <w:t>4,6</w:t>
            </w:r>
          </w:p>
        </w:tc>
        <w:tc>
          <w:tcPr>
            <w:tcW w:w="1429" w:type="dxa"/>
            <w:vAlign w:val="center"/>
          </w:tcPr>
          <w:p w14:paraId="0669492B" w14:textId="77777777" w:rsidR="00733C2C" w:rsidRPr="000142B2" w:rsidRDefault="00733C2C" w:rsidP="0097783A">
            <w:pPr>
              <w:tabs>
                <w:tab w:val="left" w:pos="5400"/>
              </w:tabs>
              <w:jc w:val="center"/>
              <w:rPr>
                <w:sz w:val="20"/>
              </w:rPr>
            </w:pPr>
            <w:r>
              <w:rPr>
                <w:sz w:val="20"/>
              </w:rPr>
              <w:t>Figure.1</w:t>
            </w:r>
          </w:p>
        </w:tc>
      </w:tr>
      <w:tr w:rsidR="00733C2C" w:rsidRPr="000142B2" w14:paraId="44AC3195" w14:textId="77777777" w:rsidTr="0097783A">
        <w:tc>
          <w:tcPr>
            <w:tcW w:w="1949" w:type="dxa"/>
            <w:vMerge/>
          </w:tcPr>
          <w:p w14:paraId="031AF25F" w14:textId="77777777" w:rsidR="00733C2C" w:rsidRPr="000142B2" w:rsidRDefault="00733C2C" w:rsidP="0097783A">
            <w:pPr>
              <w:tabs>
                <w:tab w:val="left" w:pos="5400"/>
              </w:tabs>
              <w:rPr>
                <w:bCs/>
                <w:sz w:val="20"/>
              </w:rPr>
            </w:pPr>
            <w:bookmarkStart w:id="49" w:name="bold26" w:colFirst="0" w:colLast="0"/>
            <w:bookmarkStart w:id="50" w:name="italic28" w:colFirst="0" w:colLast="0"/>
            <w:bookmarkEnd w:id="47"/>
            <w:bookmarkEnd w:id="48"/>
          </w:p>
        </w:tc>
        <w:tc>
          <w:tcPr>
            <w:tcW w:w="616" w:type="dxa"/>
            <w:vMerge/>
          </w:tcPr>
          <w:p w14:paraId="3BD0CD2D" w14:textId="77777777" w:rsidR="00733C2C" w:rsidRPr="000142B2" w:rsidRDefault="00733C2C" w:rsidP="0097783A">
            <w:pPr>
              <w:tabs>
                <w:tab w:val="left" w:pos="5400"/>
              </w:tabs>
              <w:jc w:val="center"/>
              <w:rPr>
                <w:sz w:val="20"/>
              </w:rPr>
            </w:pPr>
          </w:p>
        </w:tc>
        <w:tc>
          <w:tcPr>
            <w:tcW w:w="4317" w:type="dxa"/>
          </w:tcPr>
          <w:p w14:paraId="545C06B3" w14:textId="77777777" w:rsidR="00733C2C" w:rsidRPr="000142B2" w:rsidRDefault="00733C2C" w:rsidP="0097783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1546" w:type="dxa"/>
            <w:vAlign w:val="center"/>
          </w:tcPr>
          <w:p w14:paraId="6979D937" w14:textId="77777777" w:rsidR="00733C2C" w:rsidRPr="000142B2" w:rsidRDefault="00733C2C" w:rsidP="0097783A">
            <w:pPr>
              <w:tabs>
                <w:tab w:val="left" w:pos="5400"/>
              </w:tabs>
              <w:jc w:val="center"/>
              <w:rPr>
                <w:sz w:val="20"/>
              </w:rPr>
            </w:pPr>
            <w:r>
              <w:rPr>
                <w:sz w:val="20"/>
              </w:rPr>
              <w:t>N/A</w:t>
            </w:r>
          </w:p>
        </w:tc>
        <w:tc>
          <w:tcPr>
            <w:tcW w:w="1429" w:type="dxa"/>
            <w:vAlign w:val="center"/>
          </w:tcPr>
          <w:p w14:paraId="028F0B2B" w14:textId="77777777" w:rsidR="00733C2C" w:rsidRPr="000142B2" w:rsidRDefault="00733C2C" w:rsidP="0097783A">
            <w:pPr>
              <w:tabs>
                <w:tab w:val="left" w:pos="5400"/>
              </w:tabs>
              <w:jc w:val="center"/>
              <w:rPr>
                <w:sz w:val="20"/>
              </w:rPr>
            </w:pPr>
          </w:p>
        </w:tc>
      </w:tr>
      <w:tr w:rsidR="00733C2C" w:rsidRPr="000142B2" w14:paraId="68730083" w14:textId="77777777" w:rsidTr="0097783A">
        <w:tc>
          <w:tcPr>
            <w:tcW w:w="1949" w:type="dxa"/>
            <w:vMerge/>
          </w:tcPr>
          <w:p w14:paraId="1CF70D7B" w14:textId="77777777" w:rsidR="00733C2C" w:rsidRPr="000142B2" w:rsidRDefault="00733C2C" w:rsidP="0097783A">
            <w:pPr>
              <w:tabs>
                <w:tab w:val="left" w:pos="5400"/>
              </w:tabs>
              <w:rPr>
                <w:bCs/>
                <w:sz w:val="20"/>
              </w:rPr>
            </w:pPr>
            <w:bookmarkStart w:id="51" w:name="bold27" w:colFirst="0" w:colLast="0"/>
            <w:bookmarkStart w:id="52" w:name="italic29" w:colFirst="0" w:colLast="0"/>
            <w:bookmarkEnd w:id="49"/>
            <w:bookmarkEnd w:id="50"/>
          </w:p>
        </w:tc>
        <w:tc>
          <w:tcPr>
            <w:tcW w:w="616" w:type="dxa"/>
            <w:vMerge/>
          </w:tcPr>
          <w:p w14:paraId="4CCCE4D3" w14:textId="77777777" w:rsidR="00733C2C" w:rsidRPr="000142B2" w:rsidRDefault="00733C2C" w:rsidP="0097783A">
            <w:pPr>
              <w:tabs>
                <w:tab w:val="left" w:pos="5400"/>
              </w:tabs>
              <w:jc w:val="center"/>
              <w:rPr>
                <w:sz w:val="20"/>
              </w:rPr>
            </w:pPr>
          </w:p>
        </w:tc>
        <w:tc>
          <w:tcPr>
            <w:tcW w:w="4317" w:type="dxa"/>
          </w:tcPr>
          <w:p w14:paraId="6B7354E2" w14:textId="77777777" w:rsidR="00733C2C" w:rsidRPr="000142B2" w:rsidRDefault="00733C2C" w:rsidP="0097783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1546" w:type="dxa"/>
            <w:vAlign w:val="center"/>
          </w:tcPr>
          <w:p w14:paraId="428C40F6" w14:textId="77777777" w:rsidR="00733C2C" w:rsidRPr="000142B2" w:rsidRDefault="00733C2C" w:rsidP="0097783A">
            <w:pPr>
              <w:tabs>
                <w:tab w:val="left" w:pos="5400"/>
              </w:tabs>
              <w:jc w:val="center"/>
              <w:rPr>
                <w:sz w:val="20"/>
              </w:rPr>
            </w:pPr>
            <w:r>
              <w:rPr>
                <w:sz w:val="20"/>
              </w:rPr>
              <w:t>none</w:t>
            </w:r>
          </w:p>
        </w:tc>
        <w:tc>
          <w:tcPr>
            <w:tcW w:w="1429" w:type="dxa"/>
            <w:vAlign w:val="center"/>
          </w:tcPr>
          <w:p w14:paraId="19A4F5B6" w14:textId="77777777" w:rsidR="00733C2C" w:rsidRPr="000142B2" w:rsidRDefault="00733C2C" w:rsidP="0097783A">
            <w:pPr>
              <w:tabs>
                <w:tab w:val="left" w:pos="5400"/>
              </w:tabs>
              <w:jc w:val="center"/>
              <w:rPr>
                <w:sz w:val="20"/>
              </w:rPr>
            </w:pPr>
          </w:p>
        </w:tc>
      </w:tr>
      <w:tr w:rsidR="00733C2C" w:rsidRPr="000142B2" w14:paraId="13A882F2" w14:textId="77777777" w:rsidTr="0097783A">
        <w:tc>
          <w:tcPr>
            <w:tcW w:w="6882" w:type="dxa"/>
            <w:gridSpan w:val="3"/>
          </w:tcPr>
          <w:p w14:paraId="1EE780AD" w14:textId="77777777" w:rsidR="00733C2C" w:rsidRPr="000142B2" w:rsidRDefault="00733C2C" w:rsidP="0097783A">
            <w:pPr>
              <w:pStyle w:val="TableSubHead"/>
              <w:tabs>
                <w:tab w:val="left" w:pos="5400"/>
              </w:tabs>
              <w:rPr>
                <w:sz w:val="20"/>
              </w:rPr>
            </w:pPr>
            <w:bookmarkStart w:id="53" w:name="bold28"/>
            <w:bookmarkStart w:id="54" w:name="italic30"/>
            <w:bookmarkEnd w:id="51"/>
            <w:bookmarkEnd w:id="52"/>
            <w:r w:rsidRPr="000142B2">
              <w:rPr>
                <w:sz w:val="20"/>
              </w:rPr>
              <w:t>Results</w:t>
            </w:r>
            <w:bookmarkEnd w:id="53"/>
            <w:bookmarkEnd w:id="54"/>
          </w:p>
        </w:tc>
        <w:tc>
          <w:tcPr>
            <w:tcW w:w="1546" w:type="dxa"/>
            <w:vAlign w:val="center"/>
          </w:tcPr>
          <w:p w14:paraId="32403395" w14:textId="77777777" w:rsidR="00733C2C" w:rsidRPr="000142B2" w:rsidRDefault="00733C2C" w:rsidP="0097783A">
            <w:pPr>
              <w:tabs>
                <w:tab w:val="left" w:pos="5400"/>
              </w:tabs>
              <w:jc w:val="center"/>
              <w:rPr>
                <w:sz w:val="20"/>
              </w:rPr>
            </w:pPr>
          </w:p>
        </w:tc>
        <w:tc>
          <w:tcPr>
            <w:tcW w:w="1429" w:type="dxa"/>
            <w:vAlign w:val="center"/>
          </w:tcPr>
          <w:p w14:paraId="6407A096" w14:textId="77777777" w:rsidR="00733C2C" w:rsidRPr="000142B2" w:rsidRDefault="00733C2C" w:rsidP="0097783A">
            <w:pPr>
              <w:pStyle w:val="TableSubHead"/>
              <w:tabs>
                <w:tab w:val="left" w:pos="5400"/>
              </w:tabs>
              <w:jc w:val="center"/>
              <w:rPr>
                <w:sz w:val="20"/>
              </w:rPr>
            </w:pPr>
          </w:p>
        </w:tc>
      </w:tr>
      <w:tr w:rsidR="00733C2C" w:rsidRPr="000142B2" w14:paraId="62C2D2AA" w14:textId="77777777" w:rsidTr="0097783A">
        <w:tc>
          <w:tcPr>
            <w:tcW w:w="1949" w:type="dxa"/>
            <w:vMerge w:val="restart"/>
          </w:tcPr>
          <w:p w14:paraId="42B43955" w14:textId="77777777" w:rsidR="00733C2C" w:rsidRPr="000142B2" w:rsidRDefault="00733C2C" w:rsidP="0097783A">
            <w:pPr>
              <w:tabs>
                <w:tab w:val="left" w:pos="5400"/>
              </w:tabs>
              <w:rPr>
                <w:bCs/>
                <w:sz w:val="20"/>
              </w:rPr>
            </w:pPr>
            <w:bookmarkStart w:id="55" w:name="bold29"/>
            <w:bookmarkStart w:id="56" w:name="italic31"/>
            <w:r w:rsidRPr="000142B2">
              <w:rPr>
                <w:bCs/>
                <w:sz w:val="20"/>
              </w:rPr>
              <w:t>Participants</w:t>
            </w:r>
            <w:bookmarkEnd w:id="55"/>
            <w:bookmarkEnd w:id="56"/>
          </w:p>
        </w:tc>
        <w:tc>
          <w:tcPr>
            <w:tcW w:w="616" w:type="dxa"/>
            <w:vMerge w:val="restart"/>
          </w:tcPr>
          <w:p w14:paraId="17084D4B" w14:textId="77777777" w:rsidR="00733C2C" w:rsidRPr="000142B2" w:rsidRDefault="00733C2C" w:rsidP="0097783A">
            <w:pPr>
              <w:tabs>
                <w:tab w:val="left" w:pos="5400"/>
              </w:tabs>
              <w:jc w:val="center"/>
              <w:rPr>
                <w:sz w:val="20"/>
              </w:rPr>
            </w:pPr>
            <w:r w:rsidRPr="000142B2">
              <w:rPr>
                <w:sz w:val="20"/>
              </w:rPr>
              <w:t>13</w:t>
            </w:r>
            <w:bookmarkStart w:id="57" w:name="bold30"/>
            <w:r w:rsidRPr="000142B2">
              <w:rPr>
                <w:bCs/>
                <w:sz w:val="20"/>
              </w:rPr>
              <w:t>*</w:t>
            </w:r>
            <w:bookmarkEnd w:id="57"/>
          </w:p>
        </w:tc>
        <w:tc>
          <w:tcPr>
            <w:tcW w:w="4317" w:type="dxa"/>
          </w:tcPr>
          <w:p w14:paraId="348A00CD" w14:textId="77777777" w:rsidR="00733C2C" w:rsidRPr="000142B2" w:rsidRDefault="00733C2C" w:rsidP="0097783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w:t>
            </w:r>
            <w:proofErr w:type="spellStart"/>
            <w:r w:rsidRPr="000142B2">
              <w:rPr>
                <w:sz w:val="20"/>
              </w:rPr>
              <w:t>analysed</w:t>
            </w:r>
            <w:proofErr w:type="spellEnd"/>
          </w:p>
        </w:tc>
        <w:tc>
          <w:tcPr>
            <w:tcW w:w="1546" w:type="dxa"/>
            <w:vAlign w:val="center"/>
          </w:tcPr>
          <w:p w14:paraId="2D4D880C" w14:textId="5CC6A340" w:rsidR="00733C2C" w:rsidRPr="000142B2" w:rsidRDefault="00F60395" w:rsidP="0097783A">
            <w:pPr>
              <w:tabs>
                <w:tab w:val="left" w:pos="5400"/>
              </w:tabs>
              <w:jc w:val="center"/>
              <w:rPr>
                <w:sz w:val="20"/>
              </w:rPr>
            </w:pPr>
            <w:r>
              <w:rPr>
                <w:sz w:val="20"/>
              </w:rPr>
              <w:t>7</w:t>
            </w:r>
          </w:p>
        </w:tc>
        <w:tc>
          <w:tcPr>
            <w:tcW w:w="1429" w:type="dxa"/>
            <w:vAlign w:val="center"/>
          </w:tcPr>
          <w:p w14:paraId="12690A75" w14:textId="77777777" w:rsidR="00733C2C" w:rsidRPr="000142B2" w:rsidRDefault="00733C2C" w:rsidP="0097783A">
            <w:pPr>
              <w:tabs>
                <w:tab w:val="left" w:pos="5400"/>
              </w:tabs>
              <w:jc w:val="center"/>
              <w:rPr>
                <w:sz w:val="20"/>
              </w:rPr>
            </w:pPr>
            <w:r>
              <w:rPr>
                <w:sz w:val="20"/>
              </w:rPr>
              <w:t>Figure.1</w:t>
            </w:r>
          </w:p>
        </w:tc>
      </w:tr>
      <w:tr w:rsidR="00733C2C" w:rsidRPr="000142B2" w14:paraId="63604E6F" w14:textId="77777777" w:rsidTr="0097783A">
        <w:tc>
          <w:tcPr>
            <w:tcW w:w="1949" w:type="dxa"/>
            <w:vMerge/>
          </w:tcPr>
          <w:p w14:paraId="6718AB62" w14:textId="77777777" w:rsidR="00733C2C" w:rsidRPr="000142B2" w:rsidRDefault="00733C2C" w:rsidP="0097783A">
            <w:pPr>
              <w:tabs>
                <w:tab w:val="left" w:pos="5400"/>
              </w:tabs>
              <w:rPr>
                <w:bCs/>
                <w:sz w:val="20"/>
              </w:rPr>
            </w:pPr>
            <w:bookmarkStart w:id="58" w:name="bold31" w:colFirst="0" w:colLast="0"/>
            <w:bookmarkStart w:id="59" w:name="italic32" w:colFirst="0" w:colLast="0"/>
          </w:p>
        </w:tc>
        <w:tc>
          <w:tcPr>
            <w:tcW w:w="616" w:type="dxa"/>
            <w:vMerge/>
          </w:tcPr>
          <w:p w14:paraId="3873B075" w14:textId="77777777" w:rsidR="00733C2C" w:rsidRPr="000142B2" w:rsidRDefault="00733C2C" w:rsidP="0097783A">
            <w:pPr>
              <w:tabs>
                <w:tab w:val="left" w:pos="5400"/>
              </w:tabs>
              <w:jc w:val="center"/>
              <w:rPr>
                <w:sz w:val="20"/>
              </w:rPr>
            </w:pPr>
          </w:p>
        </w:tc>
        <w:tc>
          <w:tcPr>
            <w:tcW w:w="4317" w:type="dxa"/>
          </w:tcPr>
          <w:p w14:paraId="49455AE2" w14:textId="77777777" w:rsidR="00733C2C" w:rsidRPr="000142B2" w:rsidRDefault="00733C2C" w:rsidP="0097783A">
            <w:pPr>
              <w:tabs>
                <w:tab w:val="left" w:pos="5400"/>
              </w:tabs>
              <w:rPr>
                <w:sz w:val="20"/>
              </w:rPr>
            </w:pPr>
            <w:r w:rsidRPr="000142B2">
              <w:rPr>
                <w:sz w:val="20"/>
              </w:rPr>
              <w:t>(b) Give reasons for non-participation at each stage</w:t>
            </w:r>
          </w:p>
        </w:tc>
        <w:tc>
          <w:tcPr>
            <w:tcW w:w="1546" w:type="dxa"/>
            <w:vAlign w:val="center"/>
          </w:tcPr>
          <w:p w14:paraId="04BC7CE7" w14:textId="62334D0F" w:rsidR="00733C2C" w:rsidRPr="000142B2" w:rsidRDefault="00F60395" w:rsidP="0097783A">
            <w:pPr>
              <w:tabs>
                <w:tab w:val="left" w:pos="5400"/>
              </w:tabs>
              <w:jc w:val="center"/>
              <w:rPr>
                <w:sz w:val="20"/>
              </w:rPr>
            </w:pPr>
            <w:r>
              <w:rPr>
                <w:sz w:val="20"/>
              </w:rPr>
              <w:t>7</w:t>
            </w:r>
          </w:p>
        </w:tc>
        <w:tc>
          <w:tcPr>
            <w:tcW w:w="1429" w:type="dxa"/>
            <w:vAlign w:val="center"/>
          </w:tcPr>
          <w:p w14:paraId="4E105381" w14:textId="77777777" w:rsidR="00733C2C" w:rsidRPr="000142B2" w:rsidRDefault="00733C2C" w:rsidP="0097783A">
            <w:pPr>
              <w:tabs>
                <w:tab w:val="left" w:pos="5400"/>
              </w:tabs>
              <w:jc w:val="center"/>
              <w:rPr>
                <w:sz w:val="20"/>
              </w:rPr>
            </w:pPr>
            <w:r>
              <w:rPr>
                <w:sz w:val="20"/>
              </w:rPr>
              <w:t>Figure.1</w:t>
            </w:r>
          </w:p>
        </w:tc>
      </w:tr>
      <w:tr w:rsidR="00733C2C" w:rsidRPr="000142B2" w14:paraId="18BBE620" w14:textId="77777777" w:rsidTr="0097783A">
        <w:tc>
          <w:tcPr>
            <w:tcW w:w="1949" w:type="dxa"/>
            <w:vMerge/>
          </w:tcPr>
          <w:p w14:paraId="00ADD89C" w14:textId="77777777" w:rsidR="00733C2C" w:rsidRPr="000142B2" w:rsidRDefault="00733C2C" w:rsidP="0097783A">
            <w:pPr>
              <w:tabs>
                <w:tab w:val="left" w:pos="5400"/>
              </w:tabs>
              <w:rPr>
                <w:bCs/>
                <w:sz w:val="20"/>
              </w:rPr>
            </w:pPr>
            <w:bookmarkStart w:id="60" w:name="bold32" w:colFirst="0" w:colLast="0"/>
            <w:bookmarkStart w:id="61" w:name="italic33" w:colFirst="0" w:colLast="0"/>
            <w:bookmarkEnd w:id="58"/>
            <w:bookmarkEnd w:id="59"/>
          </w:p>
        </w:tc>
        <w:tc>
          <w:tcPr>
            <w:tcW w:w="616" w:type="dxa"/>
            <w:vMerge/>
          </w:tcPr>
          <w:p w14:paraId="285B9BCF" w14:textId="77777777" w:rsidR="00733C2C" w:rsidRPr="000142B2" w:rsidRDefault="00733C2C" w:rsidP="0097783A">
            <w:pPr>
              <w:tabs>
                <w:tab w:val="left" w:pos="5400"/>
              </w:tabs>
              <w:jc w:val="center"/>
              <w:rPr>
                <w:sz w:val="20"/>
              </w:rPr>
            </w:pPr>
          </w:p>
        </w:tc>
        <w:tc>
          <w:tcPr>
            <w:tcW w:w="4317" w:type="dxa"/>
          </w:tcPr>
          <w:p w14:paraId="5D752472" w14:textId="77777777" w:rsidR="00733C2C" w:rsidRPr="000142B2" w:rsidRDefault="00733C2C" w:rsidP="0097783A">
            <w:pPr>
              <w:tabs>
                <w:tab w:val="left" w:pos="5400"/>
              </w:tabs>
              <w:rPr>
                <w:sz w:val="20"/>
              </w:rPr>
            </w:pPr>
            <w:bookmarkStart w:id="62" w:name="OLE_LINK4"/>
            <w:r w:rsidRPr="000142B2">
              <w:rPr>
                <w:sz w:val="20"/>
              </w:rPr>
              <w:t>(c) Consider use of a flow diagram</w:t>
            </w:r>
            <w:bookmarkEnd w:id="62"/>
          </w:p>
        </w:tc>
        <w:tc>
          <w:tcPr>
            <w:tcW w:w="1546" w:type="dxa"/>
            <w:vAlign w:val="center"/>
          </w:tcPr>
          <w:p w14:paraId="7204235B" w14:textId="1F49FA6E" w:rsidR="00733C2C" w:rsidRPr="000142B2" w:rsidRDefault="00F60395" w:rsidP="0097783A">
            <w:pPr>
              <w:tabs>
                <w:tab w:val="left" w:pos="5400"/>
              </w:tabs>
              <w:jc w:val="center"/>
              <w:rPr>
                <w:sz w:val="20"/>
              </w:rPr>
            </w:pPr>
            <w:r>
              <w:rPr>
                <w:sz w:val="20"/>
              </w:rPr>
              <w:t>7</w:t>
            </w:r>
          </w:p>
        </w:tc>
        <w:tc>
          <w:tcPr>
            <w:tcW w:w="1429" w:type="dxa"/>
            <w:vAlign w:val="center"/>
          </w:tcPr>
          <w:p w14:paraId="23CD5ED5" w14:textId="77777777" w:rsidR="00733C2C" w:rsidRPr="000142B2" w:rsidRDefault="00733C2C" w:rsidP="0097783A">
            <w:pPr>
              <w:tabs>
                <w:tab w:val="left" w:pos="5400"/>
              </w:tabs>
              <w:jc w:val="center"/>
              <w:rPr>
                <w:sz w:val="20"/>
              </w:rPr>
            </w:pPr>
            <w:r>
              <w:rPr>
                <w:sz w:val="20"/>
              </w:rPr>
              <w:t>Figure.1</w:t>
            </w:r>
          </w:p>
        </w:tc>
      </w:tr>
      <w:tr w:rsidR="00733C2C" w:rsidRPr="000142B2" w14:paraId="6B2BC67D" w14:textId="77777777" w:rsidTr="0097783A">
        <w:tc>
          <w:tcPr>
            <w:tcW w:w="1949" w:type="dxa"/>
            <w:vMerge w:val="restart"/>
          </w:tcPr>
          <w:p w14:paraId="7B781DCE" w14:textId="77777777" w:rsidR="00733C2C" w:rsidRPr="000142B2" w:rsidRDefault="00733C2C" w:rsidP="0097783A">
            <w:pPr>
              <w:tabs>
                <w:tab w:val="left" w:pos="5400"/>
              </w:tabs>
              <w:rPr>
                <w:bCs/>
                <w:sz w:val="20"/>
              </w:rPr>
            </w:pPr>
            <w:bookmarkStart w:id="63" w:name="bold33"/>
            <w:bookmarkStart w:id="64" w:name="italic34"/>
            <w:bookmarkEnd w:id="60"/>
            <w:bookmarkEnd w:id="61"/>
            <w:r w:rsidRPr="000142B2">
              <w:rPr>
                <w:bCs/>
                <w:sz w:val="20"/>
              </w:rPr>
              <w:t xml:space="preserve">Descriptive </w:t>
            </w:r>
            <w:bookmarkStart w:id="65" w:name="bold34"/>
            <w:bookmarkStart w:id="66" w:name="italic35"/>
            <w:bookmarkEnd w:id="63"/>
            <w:bookmarkEnd w:id="64"/>
            <w:r w:rsidRPr="000142B2">
              <w:rPr>
                <w:bCs/>
                <w:sz w:val="20"/>
              </w:rPr>
              <w:t>data</w:t>
            </w:r>
            <w:bookmarkEnd w:id="65"/>
            <w:bookmarkEnd w:id="66"/>
          </w:p>
        </w:tc>
        <w:tc>
          <w:tcPr>
            <w:tcW w:w="616" w:type="dxa"/>
            <w:vMerge w:val="restart"/>
          </w:tcPr>
          <w:p w14:paraId="4A1C7347" w14:textId="77777777" w:rsidR="00733C2C" w:rsidRPr="000142B2" w:rsidRDefault="00733C2C" w:rsidP="0097783A">
            <w:pPr>
              <w:tabs>
                <w:tab w:val="left" w:pos="5400"/>
              </w:tabs>
              <w:jc w:val="center"/>
              <w:rPr>
                <w:sz w:val="20"/>
              </w:rPr>
            </w:pPr>
            <w:r w:rsidRPr="000142B2">
              <w:rPr>
                <w:sz w:val="20"/>
              </w:rPr>
              <w:t>14</w:t>
            </w:r>
            <w:bookmarkStart w:id="67" w:name="bold35"/>
            <w:r w:rsidRPr="000142B2">
              <w:rPr>
                <w:bCs/>
                <w:sz w:val="20"/>
              </w:rPr>
              <w:t>*</w:t>
            </w:r>
            <w:bookmarkEnd w:id="67"/>
          </w:p>
        </w:tc>
        <w:tc>
          <w:tcPr>
            <w:tcW w:w="4317" w:type="dxa"/>
          </w:tcPr>
          <w:p w14:paraId="407F45FB" w14:textId="77777777" w:rsidR="00733C2C" w:rsidRPr="000142B2" w:rsidRDefault="00733C2C" w:rsidP="0097783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1546" w:type="dxa"/>
            <w:vAlign w:val="center"/>
          </w:tcPr>
          <w:p w14:paraId="6DAC8A31" w14:textId="00755F0D" w:rsidR="00733C2C" w:rsidRPr="000142B2" w:rsidRDefault="00733C2C" w:rsidP="0097783A">
            <w:pPr>
              <w:tabs>
                <w:tab w:val="left" w:pos="5400"/>
              </w:tabs>
              <w:jc w:val="center"/>
              <w:rPr>
                <w:sz w:val="20"/>
              </w:rPr>
            </w:pPr>
            <w:r>
              <w:rPr>
                <w:sz w:val="20"/>
              </w:rPr>
              <w:t>7</w:t>
            </w:r>
          </w:p>
        </w:tc>
        <w:tc>
          <w:tcPr>
            <w:tcW w:w="1429" w:type="dxa"/>
            <w:vAlign w:val="center"/>
          </w:tcPr>
          <w:p w14:paraId="0F3E7C1B" w14:textId="77777777" w:rsidR="00733C2C" w:rsidRPr="000142B2" w:rsidRDefault="00733C2C" w:rsidP="0097783A">
            <w:pPr>
              <w:tabs>
                <w:tab w:val="left" w:pos="5400"/>
              </w:tabs>
              <w:jc w:val="center"/>
              <w:rPr>
                <w:sz w:val="20"/>
              </w:rPr>
            </w:pPr>
            <w:r>
              <w:rPr>
                <w:sz w:val="20"/>
              </w:rPr>
              <w:t>Table.1</w:t>
            </w:r>
          </w:p>
        </w:tc>
      </w:tr>
      <w:tr w:rsidR="00733C2C" w:rsidRPr="000142B2" w14:paraId="4943D73A" w14:textId="77777777" w:rsidTr="0097783A">
        <w:tc>
          <w:tcPr>
            <w:tcW w:w="1949" w:type="dxa"/>
            <w:vMerge/>
          </w:tcPr>
          <w:p w14:paraId="096A8979" w14:textId="77777777" w:rsidR="00733C2C" w:rsidRPr="000142B2" w:rsidRDefault="00733C2C" w:rsidP="0097783A">
            <w:pPr>
              <w:tabs>
                <w:tab w:val="left" w:pos="5400"/>
              </w:tabs>
              <w:rPr>
                <w:bCs/>
                <w:sz w:val="20"/>
              </w:rPr>
            </w:pPr>
            <w:bookmarkStart w:id="68" w:name="bold36" w:colFirst="0" w:colLast="0"/>
            <w:bookmarkStart w:id="69" w:name="italic36" w:colFirst="0" w:colLast="0"/>
          </w:p>
        </w:tc>
        <w:tc>
          <w:tcPr>
            <w:tcW w:w="616" w:type="dxa"/>
            <w:vMerge/>
          </w:tcPr>
          <w:p w14:paraId="57289556" w14:textId="77777777" w:rsidR="00733C2C" w:rsidRPr="000142B2" w:rsidRDefault="00733C2C" w:rsidP="0097783A">
            <w:pPr>
              <w:tabs>
                <w:tab w:val="left" w:pos="5400"/>
              </w:tabs>
              <w:jc w:val="center"/>
              <w:rPr>
                <w:sz w:val="20"/>
              </w:rPr>
            </w:pPr>
          </w:p>
        </w:tc>
        <w:tc>
          <w:tcPr>
            <w:tcW w:w="4317" w:type="dxa"/>
          </w:tcPr>
          <w:p w14:paraId="4AF5EECA" w14:textId="77777777" w:rsidR="00733C2C" w:rsidRPr="000142B2" w:rsidRDefault="00733C2C" w:rsidP="0097783A">
            <w:pPr>
              <w:tabs>
                <w:tab w:val="left" w:pos="5400"/>
              </w:tabs>
              <w:rPr>
                <w:sz w:val="20"/>
              </w:rPr>
            </w:pPr>
            <w:r w:rsidRPr="000142B2">
              <w:rPr>
                <w:sz w:val="20"/>
              </w:rPr>
              <w:t>(b) Indicate number of participants with missing data for each variable of interest</w:t>
            </w:r>
          </w:p>
        </w:tc>
        <w:tc>
          <w:tcPr>
            <w:tcW w:w="1546" w:type="dxa"/>
            <w:vAlign w:val="center"/>
          </w:tcPr>
          <w:p w14:paraId="57D6A076" w14:textId="7F2A68A6" w:rsidR="00733C2C" w:rsidRPr="000142B2" w:rsidRDefault="00F60395" w:rsidP="0097783A">
            <w:pPr>
              <w:tabs>
                <w:tab w:val="left" w:pos="5400"/>
              </w:tabs>
              <w:jc w:val="center"/>
              <w:rPr>
                <w:sz w:val="20"/>
              </w:rPr>
            </w:pPr>
            <w:r>
              <w:rPr>
                <w:sz w:val="20"/>
              </w:rPr>
              <w:t>7</w:t>
            </w:r>
          </w:p>
        </w:tc>
        <w:tc>
          <w:tcPr>
            <w:tcW w:w="1429" w:type="dxa"/>
            <w:vAlign w:val="center"/>
          </w:tcPr>
          <w:p w14:paraId="5FD6A9FA" w14:textId="77777777" w:rsidR="00733C2C" w:rsidRPr="000142B2" w:rsidRDefault="00733C2C" w:rsidP="0097783A">
            <w:pPr>
              <w:tabs>
                <w:tab w:val="left" w:pos="5400"/>
              </w:tabs>
              <w:jc w:val="center"/>
              <w:rPr>
                <w:sz w:val="20"/>
              </w:rPr>
            </w:pPr>
            <w:r>
              <w:rPr>
                <w:sz w:val="20"/>
              </w:rPr>
              <w:t>Figure.1</w:t>
            </w:r>
          </w:p>
        </w:tc>
      </w:tr>
      <w:tr w:rsidR="00733C2C" w:rsidRPr="000142B2" w14:paraId="48265AF2" w14:textId="77777777" w:rsidTr="0097783A">
        <w:tc>
          <w:tcPr>
            <w:tcW w:w="1949" w:type="dxa"/>
            <w:vMerge/>
          </w:tcPr>
          <w:p w14:paraId="4AA4AC21" w14:textId="77777777" w:rsidR="00733C2C" w:rsidRPr="000142B2" w:rsidRDefault="00733C2C" w:rsidP="0097783A">
            <w:pPr>
              <w:tabs>
                <w:tab w:val="left" w:pos="5400"/>
              </w:tabs>
              <w:rPr>
                <w:bCs/>
                <w:sz w:val="20"/>
              </w:rPr>
            </w:pPr>
            <w:bookmarkStart w:id="70" w:name="bold37" w:colFirst="0" w:colLast="0"/>
            <w:bookmarkStart w:id="71" w:name="italic37" w:colFirst="0" w:colLast="0"/>
            <w:bookmarkEnd w:id="68"/>
            <w:bookmarkEnd w:id="69"/>
          </w:p>
        </w:tc>
        <w:tc>
          <w:tcPr>
            <w:tcW w:w="616" w:type="dxa"/>
            <w:vMerge/>
          </w:tcPr>
          <w:p w14:paraId="2A6C4295" w14:textId="77777777" w:rsidR="00733C2C" w:rsidRPr="000142B2" w:rsidRDefault="00733C2C" w:rsidP="0097783A">
            <w:pPr>
              <w:tabs>
                <w:tab w:val="left" w:pos="5400"/>
              </w:tabs>
              <w:jc w:val="center"/>
              <w:rPr>
                <w:sz w:val="20"/>
              </w:rPr>
            </w:pPr>
          </w:p>
        </w:tc>
        <w:tc>
          <w:tcPr>
            <w:tcW w:w="4317" w:type="dxa"/>
          </w:tcPr>
          <w:p w14:paraId="16432ABE" w14:textId="77777777" w:rsidR="00733C2C" w:rsidRPr="000142B2" w:rsidRDefault="00733C2C" w:rsidP="0097783A">
            <w:pPr>
              <w:tabs>
                <w:tab w:val="left" w:pos="5400"/>
              </w:tabs>
              <w:rPr>
                <w:sz w:val="20"/>
              </w:rPr>
            </w:pPr>
            <w:r w:rsidRPr="000142B2">
              <w:rPr>
                <w:sz w:val="20"/>
              </w:rPr>
              <w:t xml:space="preserve">(c) </w:t>
            </w:r>
            <w:proofErr w:type="spellStart"/>
            <w:r w:rsidRPr="000142B2">
              <w:rPr>
                <w:sz w:val="20"/>
              </w:rPr>
              <w:t>Summarise</w:t>
            </w:r>
            <w:proofErr w:type="spellEnd"/>
            <w:r w:rsidRPr="000142B2">
              <w:rPr>
                <w:sz w:val="20"/>
              </w:rPr>
              <w:t xml:space="preserve"> follow-up time (</w:t>
            </w:r>
            <w:proofErr w:type="spellStart"/>
            <w:r w:rsidRPr="000142B2">
              <w:rPr>
                <w:sz w:val="20"/>
              </w:rPr>
              <w:t>eg</w:t>
            </w:r>
            <w:proofErr w:type="spellEnd"/>
            <w:r w:rsidRPr="000142B2">
              <w:rPr>
                <w:sz w:val="20"/>
              </w:rPr>
              <w:t>, average and total amount)</w:t>
            </w:r>
          </w:p>
        </w:tc>
        <w:tc>
          <w:tcPr>
            <w:tcW w:w="1546" w:type="dxa"/>
            <w:vAlign w:val="center"/>
          </w:tcPr>
          <w:p w14:paraId="29CB81FB" w14:textId="77777777" w:rsidR="00733C2C" w:rsidRPr="000142B2" w:rsidRDefault="00733C2C" w:rsidP="0097783A">
            <w:pPr>
              <w:tabs>
                <w:tab w:val="left" w:pos="5400"/>
              </w:tabs>
              <w:jc w:val="center"/>
              <w:rPr>
                <w:sz w:val="20"/>
              </w:rPr>
            </w:pPr>
            <w:r>
              <w:rPr>
                <w:sz w:val="20"/>
              </w:rPr>
              <w:t>N/A</w:t>
            </w:r>
          </w:p>
        </w:tc>
        <w:tc>
          <w:tcPr>
            <w:tcW w:w="1429" w:type="dxa"/>
            <w:vAlign w:val="center"/>
          </w:tcPr>
          <w:p w14:paraId="7F46548B" w14:textId="77777777" w:rsidR="00733C2C" w:rsidRPr="000142B2" w:rsidRDefault="00733C2C" w:rsidP="0097783A">
            <w:pPr>
              <w:tabs>
                <w:tab w:val="left" w:pos="5400"/>
              </w:tabs>
              <w:jc w:val="center"/>
              <w:rPr>
                <w:sz w:val="20"/>
              </w:rPr>
            </w:pPr>
          </w:p>
        </w:tc>
      </w:tr>
      <w:tr w:rsidR="00733C2C" w:rsidRPr="000142B2" w14:paraId="0BE7E5B4" w14:textId="77777777" w:rsidTr="0097783A">
        <w:trPr>
          <w:trHeight w:val="295"/>
        </w:trPr>
        <w:tc>
          <w:tcPr>
            <w:tcW w:w="1949" w:type="dxa"/>
            <w:tcBorders>
              <w:bottom w:val="single" w:sz="4" w:space="0" w:color="auto"/>
            </w:tcBorders>
          </w:tcPr>
          <w:p w14:paraId="027BD8E6" w14:textId="77777777" w:rsidR="00733C2C" w:rsidRPr="000142B2" w:rsidRDefault="00733C2C" w:rsidP="0097783A">
            <w:pPr>
              <w:tabs>
                <w:tab w:val="left" w:pos="5400"/>
              </w:tabs>
              <w:rPr>
                <w:bCs/>
                <w:sz w:val="20"/>
              </w:rPr>
            </w:pPr>
            <w:bookmarkStart w:id="72" w:name="bold38" w:colFirst="0" w:colLast="0"/>
            <w:bookmarkStart w:id="73" w:name="italic38" w:colFirst="0" w:colLast="0"/>
            <w:bookmarkEnd w:id="70"/>
            <w:bookmarkEnd w:id="71"/>
            <w:r w:rsidRPr="000142B2">
              <w:rPr>
                <w:bCs/>
                <w:sz w:val="20"/>
              </w:rPr>
              <w:t>Outcome data</w:t>
            </w:r>
          </w:p>
        </w:tc>
        <w:tc>
          <w:tcPr>
            <w:tcW w:w="616" w:type="dxa"/>
            <w:tcBorders>
              <w:bottom w:val="single" w:sz="4" w:space="0" w:color="auto"/>
            </w:tcBorders>
          </w:tcPr>
          <w:p w14:paraId="643CA101" w14:textId="77777777" w:rsidR="00733C2C" w:rsidRPr="000142B2" w:rsidRDefault="00733C2C" w:rsidP="0097783A">
            <w:pPr>
              <w:tabs>
                <w:tab w:val="left" w:pos="5400"/>
              </w:tabs>
              <w:jc w:val="center"/>
              <w:rPr>
                <w:sz w:val="20"/>
              </w:rPr>
            </w:pPr>
            <w:r w:rsidRPr="000142B2">
              <w:rPr>
                <w:sz w:val="20"/>
              </w:rPr>
              <w:t>15</w:t>
            </w:r>
            <w:bookmarkStart w:id="74" w:name="bold39"/>
            <w:r w:rsidRPr="000142B2">
              <w:rPr>
                <w:bCs/>
                <w:sz w:val="20"/>
              </w:rPr>
              <w:t>*</w:t>
            </w:r>
            <w:bookmarkEnd w:id="74"/>
          </w:p>
        </w:tc>
        <w:tc>
          <w:tcPr>
            <w:tcW w:w="4317" w:type="dxa"/>
            <w:tcBorders>
              <w:bottom w:val="single" w:sz="4" w:space="0" w:color="auto"/>
            </w:tcBorders>
          </w:tcPr>
          <w:p w14:paraId="04F99F13" w14:textId="77777777" w:rsidR="00733C2C" w:rsidRPr="000142B2" w:rsidRDefault="00733C2C" w:rsidP="0097783A">
            <w:pPr>
              <w:tabs>
                <w:tab w:val="left" w:pos="5400"/>
              </w:tabs>
              <w:rPr>
                <w:sz w:val="20"/>
              </w:rPr>
            </w:pPr>
            <w:r w:rsidRPr="000142B2">
              <w:rPr>
                <w:sz w:val="20"/>
              </w:rPr>
              <w:t>Report numbers of outcome events or summary measures over time</w:t>
            </w:r>
          </w:p>
        </w:tc>
        <w:tc>
          <w:tcPr>
            <w:tcW w:w="1546" w:type="dxa"/>
            <w:tcBorders>
              <w:bottom w:val="single" w:sz="4" w:space="0" w:color="auto"/>
            </w:tcBorders>
            <w:vAlign w:val="center"/>
          </w:tcPr>
          <w:p w14:paraId="7758621B" w14:textId="7DA4DEAB" w:rsidR="00733C2C" w:rsidRPr="000142B2" w:rsidRDefault="00733C2C" w:rsidP="0097783A">
            <w:pPr>
              <w:tabs>
                <w:tab w:val="left" w:pos="5400"/>
              </w:tabs>
              <w:jc w:val="center"/>
              <w:rPr>
                <w:sz w:val="20"/>
              </w:rPr>
            </w:pPr>
            <w:r>
              <w:rPr>
                <w:sz w:val="20"/>
              </w:rPr>
              <w:t>8</w:t>
            </w:r>
          </w:p>
        </w:tc>
        <w:tc>
          <w:tcPr>
            <w:tcW w:w="1429" w:type="dxa"/>
            <w:tcBorders>
              <w:bottom w:val="single" w:sz="4" w:space="0" w:color="auto"/>
            </w:tcBorders>
            <w:vAlign w:val="center"/>
          </w:tcPr>
          <w:p w14:paraId="14B8AD95" w14:textId="26EFF911" w:rsidR="00733C2C" w:rsidRPr="000142B2" w:rsidRDefault="00733C2C" w:rsidP="0097783A">
            <w:pPr>
              <w:tabs>
                <w:tab w:val="left" w:pos="5400"/>
              </w:tabs>
              <w:jc w:val="center"/>
              <w:rPr>
                <w:sz w:val="20"/>
              </w:rPr>
            </w:pPr>
            <w:r>
              <w:rPr>
                <w:sz w:val="20"/>
              </w:rPr>
              <w:t>Figure. 2</w:t>
            </w:r>
            <w:r w:rsidR="00F60395">
              <w:rPr>
                <w:sz w:val="20"/>
              </w:rPr>
              <w:t>-4</w:t>
            </w:r>
            <w:r>
              <w:rPr>
                <w:sz w:val="20"/>
              </w:rPr>
              <w:t xml:space="preserve">, Table. </w:t>
            </w:r>
            <w:r w:rsidR="00F60395">
              <w:rPr>
                <w:sz w:val="20"/>
              </w:rPr>
              <w:t>E1</w:t>
            </w:r>
            <w:r>
              <w:rPr>
                <w:sz w:val="20"/>
              </w:rPr>
              <w:t>, Figure E1</w:t>
            </w:r>
            <w:r w:rsidR="001614F8">
              <w:rPr>
                <w:sz w:val="20"/>
              </w:rPr>
              <w:t>&amp;E2</w:t>
            </w:r>
          </w:p>
        </w:tc>
      </w:tr>
      <w:tr w:rsidR="00733C2C" w:rsidRPr="000142B2" w14:paraId="2202D1C2" w14:textId="77777777" w:rsidTr="0097783A">
        <w:tc>
          <w:tcPr>
            <w:tcW w:w="1949" w:type="dxa"/>
            <w:vMerge w:val="restart"/>
            <w:tcBorders>
              <w:top w:val="single" w:sz="4" w:space="0" w:color="auto"/>
              <w:bottom w:val="single" w:sz="4" w:space="0" w:color="auto"/>
            </w:tcBorders>
          </w:tcPr>
          <w:p w14:paraId="5A63E32F" w14:textId="77777777" w:rsidR="00733C2C" w:rsidRPr="000142B2" w:rsidRDefault="00733C2C" w:rsidP="0097783A">
            <w:pPr>
              <w:tabs>
                <w:tab w:val="left" w:pos="5400"/>
              </w:tabs>
              <w:rPr>
                <w:bCs/>
                <w:sz w:val="20"/>
              </w:rPr>
            </w:pPr>
            <w:bookmarkStart w:id="75" w:name="italic40" w:colFirst="0" w:colLast="0"/>
            <w:bookmarkStart w:id="76" w:name="bold41" w:colFirst="0" w:colLast="0"/>
            <w:bookmarkEnd w:id="72"/>
            <w:bookmarkEnd w:id="73"/>
            <w:r w:rsidRPr="000142B2">
              <w:rPr>
                <w:bCs/>
                <w:sz w:val="20"/>
              </w:rPr>
              <w:t>Main results</w:t>
            </w:r>
          </w:p>
        </w:tc>
        <w:tc>
          <w:tcPr>
            <w:tcW w:w="616" w:type="dxa"/>
            <w:vMerge w:val="restart"/>
            <w:tcBorders>
              <w:top w:val="single" w:sz="4" w:space="0" w:color="auto"/>
              <w:bottom w:val="single" w:sz="4" w:space="0" w:color="auto"/>
            </w:tcBorders>
          </w:tcPr>
          <w:p w14:paraId="450F7623" w14:textId="77777777" w:rsidR="00733C2C" w:rsidRPr="000142B2" w:rsidRDefault="00733C2C" w:rsidP="0097783A">
            <w:pPr>
              <w:tabs>
                <w:tab w:val="left" w:pos="5400"/>
              </w:tabs>
              <w:jc w:val="center"/>
              <w:rPr>
                <w:sz w:val="20"/>
              </w:rPr>
            </w:pPr>
            <w:r w:rsidRPr="000142B2">
              <w:rPr>
                <w:sz w:val="20"/>
              </w:rPr>
              <w:t>16</w:t>
            </w:r>
          </w:p>
        </w:tc>
        <w:tc>
          <w:tcPr>
            <w:tcW w:w="4317" w:type="dxa"/>
            <w:tcBorders>
              <w:top w:val="single" w:sz="4" w:space="0" w:color="auto"/>
              <w:bottom w:val="single" w:sz="4" w:space="0" w:color="auto"/>
            </w:tcBorders>
          </w:tcPr>
          <w:p w14:paraId="7D34046A" w14:textId="77777777" w:rsidR="00733C2C" w:rsidRPr="006149D3" w:rsidRDefault="00733C2C" w:rsidP="0097783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546" w:type="dxa"/>
            <w:tcBorders>
              <w:top w:val="single" w:sz="4" w:space="0" w:color="auto"/>
              <w:bottom w:val="single" w:sz="4" w:space="0" w:color="auto"/>
            </w:tcBorders>
            <w:vAlign w:val="center"/>
          </w:tcPr>
          <w:p w14:paraId="4F9A3F55" w14:textId="34173174" w:rsidR="00733C2C" w:rsidRPr="0022554A" w:rsidRDefault="00733C2C" w:rsidP="0097783A">
            <w:pPr>
              <w:tabs>
                <w:tab w:val="left" w:pos="5400"/>
              </w:tabs>
              <w:jc w:val="center"/>
              <w:rPr>
                <w:sz w:val="20"/>
              </w:rPr>
            </w:pPr>
            <w:r>
              <w:rPr>
                <w:sz w:val="20"/>
              </w:rPr>
              <w:t>9</w:t>
            </w:r>
          </w:p>
        </w:tc>
        <w:tc>
          <w:tcPr>
            <w:tcW w:w="1429" w:type="dxa"/>
            <w:tcBorders>
              <w:top w:val="single" w:sz="4" w:space="0" w:color="auto"/>
              <w:bottom w:val="single" w:sz="4" w:space="0" w:color="auto"/>
            </w:tcBorders>
            <w:vAlign w:val="center"/>
          </w:tcPr>
          <w:p w14:paraId="6B7C7E36" w14:textId="38C1CB66" w:rsidR="00733C2C" w:rsidRPr="0022554A" w:rsidRDefault="00733C2C" w:rsidP="0097783A">
            <w:pPr>
              <w:tabs>
                <w:tab w:val="left" w:pos="5400"/>
              </w:tabs>
              <w:jc w:val="center"/>
              <w:rPr>
                <w:sz w:val="20"/>
              </w:rPr>
            </w:pPr>
            <w:r>
              <w:rPr>
                <w:sz w:val="20"/>
              </w:rPr>
              <w:t>Table.</w:t>
            </w:r>
            <w:r w:rsidR="00F60395">
              <w:rPr>
                <w:sz w:val="20"/>
              </w:rPr>
              <w:t>2</w:t>
            </w:r>
          </w:p>
        </w:tc>
      </w:tr>
      <w:tr w:rsidR="00733C2C" w:rsidRPr="000142B2" w14:paraId="112EFEB4" w14:textId="77777777" w:rsidTr="0097783A">
        <w:tc>
          <w:tcPr>
            <w:tcW w:w="1949" w:type="dxa"/>
            <w:vMerge/>
            <w:tcBorders>
              <w:top w:val="single" w:sz="4" w:space="0" w:color="auto"/>
              <w:bottom w:val="single" w:sz="4" w:space="0" w:color="auto"/>
            </w:tcBorders>
          </w:tcPr>
          <w:p w14:paraId="6135C7EE" w14:textId="77777777" w:rsidR="00733C2C" w:rsidRPr="000142B2" w:rsidRDefault="00733C2C" w:rsidP="0097783A">
            <w:pPr>
              <w:tabs>
                <w:tab w:val="left" w:pos="5400"/>
              </w:tabs>
              <w:rPr>
                <w:bCs/>
                <w:sz w:val="20"/>
              </w:rPr>
            </w:pPr>
            <w:bookmarkStart w:id="77" w:name="italic41" w:colFirst="0" w:colLast="0"/>
            <w:bookmarkStart w:id="78" w:name="bold42" w:colFirst="0" w:colLast="0"/>
            <w:bookmarkEnd w:id="75"/>
            <w:bookmarkEnd w:id="76"/>
          </w:p>
        </w:tc>
        <w:tc>
          <w:tcPr>
            <w:tcW w:w="616" w:type="dxa"/>
            <w:vMerge/>
            <w:tcBorders>
              <w:top w:val="single" w:sz="4" w:space="0" w:color="auto"/>
              <w:bottom w:val="single" w:sz="4" w:space="0" w:color="auto"/>
            </w:tcBorders>
          </w:tcPr>
          <w:p w14:paraId="6743E819" w14:textId="77777777" w:rsidR="00733C2C" w:rsidRPr="000142B2" w:rsidRDefault="00733C2C" w:rsidP="0097783A">
            <w:pPr>
              <w:tabs>
                <w:tab w:val="left" w:pos="5400"/>
              </w:tabs>
              <w:jc w:val="center"/>
              <w:rPr>
                <w:sz w:val="20"/>
              </w:rPr>
            </w:pPr>
          </w:p>
        </w:tc>
        <w:tc>
          <w:tcPr>
            <w:tcW w:w="4317" w:type="dxa"/>
            <w:tcBorders>
              <w:top w:val="single" w:sz="4" w:space="0" w:color="auto"/>
              <w:bottom w:val="single" w:sz="4" w:space="0" w:color="auto"/>
            </w:tcBorders>
          </w:tcPr>
          <w:p w14:paraId="332C03D7" w14:textId="77777777" w:rsidR="00733C2C" w:rsidRPr="006149D3" w:rsidRDefault="00733C2C" w:rsidP="0097783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546" w:type="dxa"/>
            <w:tcBorders>
              <w:top w:val="single" w:sz="4" w:space="0" w:color="auto"/>
              <w:bottom w:val="single" w:sz="4" w:space="0" w:color="auto"/>
            </w:tcBorders>
            <w:vAlign w:val="center"/>
          </w:tcPr>
          <w:p w14:paraId="3A9C1324" w14:textId="03905690" w:rsidR="00733C2C" w:rsidRPr="0022554A" w:rsidRDefault="00F60395" w:rsidP="0097783A">
            <w:pPr>
              <w:tabs>
                <w:tab w:val="left" w:pos="5400"/>
              </w:tabs>
              <w:jc w:val="center"/>
              <w:rPr>
                <w:sz w:val="20"/>
              </w:rPr>
            </w:pPr>
            <w:r>
              <w:rPr>
                <w:sz w:val="20"/>
              </w:rPr>
              <w:t>8</w:t>
            </w:r>
          </w:p>
        </w:tc>
        <w:tc>
          <w:tcPr>
            <w:tcW w:w="1429" w:type="dxa"/>
            <w:tcBorders>
              <w:top w:val="single" w:sz="4" w:space="0" w:color="auto"/>
              <w:bottom w:val="single" w:sz="4" w:space="0" w:color="auto"/>
            </w:tcBorders>
            <w:vAlign w:val="center"/>
          </w:tcPr>
          <w:p w14:paraId="10972339" w14:textId="6689AF31" w:rsidR="00733C2C" w:rsidRPr="0022554A" w:rsidRDefault="00F60395" w:rsidP="00F60395">
            <w:pPr>
              <w:tabs>
                <w:tab w:val="left" w:pos="5400"/>
              </w:tabs>
              <w:jc w:val="center"/>
              <w:rPr>
                <w:sz w:val="20"/>
              </w:rPr>
            </w:pPr>
            <w:r>
              <w:rPr>
                <w:sz w:val="20"/>
              </w:rPr>
              <w:t>Table E1e and Figure E1</w:t>
            </w:r>
          </w:p>
        </w:tc>
      </w:tr>
      <w:tr w:rsidR="00733C2C" w:rsidRPr="000142B2" w14:paraId="65557D86" w14:textId="77777777" w:rsidTr="0097783A">
        <w:tc>
          <w:tcPr>
            <w:tcW w:w="1949" w:type="dxa"/>
            <w:vMerge/>
            <w:tcBorders>
              <w:top w:val="single" w:sz="4" w:space="0" w:color="auto"/>
              <w:bottom w:val="single" w:sz="4" w:space="0" w:color="auto"/>
            </w:tcBorders>
          </w:tcPr>
          <w:p w14:paraId="52EDED52" w14:textId="77777777" w:rsidR="00733C2C" w:rsidRPr="000142B2" w:rsidRDefault="00733C2C" w:rsidP="0097783A">
            <w:pPr>
              <w:tabs>
                <w:tab w:val="left" w:pos="5400"/>
              </w:tabs>
              <w:rPr>
                <w:bCs/>
                <w:sz w:val="20"/>
              </w:rPr>
            </w:pPr>
            <w:bookmarkStart w:id="79" w:name="italic42" w:colFirst="0" w:colLast="0"/>
            <w:bookmarkStart w:id="80" w:name="bold43" w:colFirst="0" w:colLast="0"/>
            <w:bookmarkEnd w:id="77"/>
            <w:bookmarkEnd w:id="78"/>
          </w:p>
        </w:tc>
        <w:tc>
          <w:tcPr>
            <w:tcW w:w="616" w:type="dxa"/>
            <w:vMerge/>
            <w:tcBorders>
              <w:top w:val="single" w:sz="4" w:space="0" w:color="auto"/>
              <w:bottom w:val="single" w:sz="4" w:space="0" w:color="auto"/>
            </w:tcBorders>
          </w:tcPr>
          <w:p w14:paraId="0CB649E5" w14:textId="77777777" w:rsidR="00733C2C" w:rsidRPr="000142B2" w:rsidRDefault="00733C2C" w:rsidP="0097783A">
            <w:pPr>
              <w:tabs>
                <w:tab w:val="left" w:pos="5400"/>
              </w:tabs>
              <w:jc w:val="center"/>
              <w:rPr>
                <w:sz w:val="20"/>
              </w:rPr>
            </w:pPr>
          </w:p>
        </w:tc>
        <w:tc>
          <w:tcPr>
            <w:tcW w:w="4317" w:type="dxa"/>
            <w:tcBorders>
              <w:top w:val="single" w:sz="4" w:space="0" w:color="auto"/>
              <w:bottom w:val="single" w:sz="4" w:space="0" w:color="auto"/>
            </w:tcBorders>
          </w:tcPr>
          <w:p w14:paraId="483D8745" w14:textId="77777777" w:rsidR="00733C2C" w:rsidRPr="006149D3" w:rsidRDefault="00733C2C" w:rsidP="0097783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546" w:type="dxa"/>
            <w:tcBorders>
              <w:top w:val="single" w:sz="4" w:space="0" w:color="auto"/>
              <w:bottom w:val="single" w:sz="4" w:space="0" w:color="auto"/>
            </w:tcBorders>
            <w:vAlign w:val="center"/>
          </w:tcPr>
          <w:p w14:paraId="7B7B3AEE" w14:textId="77777777" w:rsidR="00733C2C" w:rsidRPr="0022554A" w:rsidRDefault="00733C2C" w:rsidP="0097783A">
            <w:pPr>
              <w:tabs>
                <w:tab w:val="left" w:pos="5400"/>
              </w:tabs>
              <w:jc w:val="center"/>
              <w:rPr>
                <w:sz w:val="20"/>
              </w:rPr>
            </w:pPr>
            <w:r>
              <w:rPr>
                <w:sz w:val="20"/>
              </w:rPr>
              <w:t>N/A</w:t>
            </w:r>
          </w:p>
        </w:tc>
        <w:tc>
          <w:tcPr>
            <w:tcW w:w="1429" w:type="dxa"/>
            <w:tcBorders>
              <w:top w:val="single" w:sz="4" w:space="0" w:color="auto"/>
              <w:bottom w:val="single" w:sz="4" w:space="0" w:color="auto"/>
            </w:tcBorders>
            <w:vAlign w:val="center"/>
          </w:tcPr>
          <w:p w14:paraId="4190A6A2" w14:textId="77777777" w:rsidR="00733C2C" w:rsidRPr="0022554A" w:rsidRDefault="00733C2C" w:rsidP="0097783A">
            <w:pPr>
              <w:tabs>
                <w:tab w:val="left" w:pos="5400"/>
              </w:tabs>
              <w:jc w:val="center"/>
              <w:rPr>
                <w:sz w:val="20"/>
              </w:rPr>
            </w:pPr>
          </w:p>
        </w:tc>
      </w:tr>
      <w:tr w:rsidR="00733C2C" w:rsidRPr="000142B2" w14:paraId="3B1C461D" w14:textId="77777777" w:rsidTr="0097783A">
        <w:tc>
          <w:tcPr>
            <w:tcW w:w="1949" w:type="dxa"/>
            <w:tcBorders>
              <w:top w:val="single" w:sz="4" w:space="0" w:color="auto"/>
              <w:bottom w:val="single" w:sz="4" w:space="0" w:color="auto"/>
            </w:tcBorders>
          </w:tcPr>
          <w:p w14:paraId="1BBD745E" w14:textId="77777777" w:rsidR="00733C2C" w:rsidRPr="000142B2" w:rsidRDefault="00733C2C" w:rsidP="0097783A">
            <w:pPr>
              <w:tabs>
                <w:tab w:val="left" w:pos="5400"/>
              </w:tabs>
              <w:rPr>
                <w:bCs/>
                <w:sz w:val="20"/>
              </w:rPr>
            </w:pPr>
            <w:bookmarkStart w:id="81" w:name="italic43"/>
            <w:bookmarkStart w:id="82" w:name="bold44"/>
            <w:bookmarkEnd w:id="79"/>
            <w:bookmarkEnd w:id="80"/>
            <w:r w:rsidRPr="000142B2">
              <w:rPr>
                <w:bCs/>
                <w:sz w:val="20"/>
              </w:rPr>
              <w:t>Other analyses</w:t>
            </w:r>
            <w:bookmarkEnd w:id="81"/>
            <w:bookmarkEnd w:id="82"/>
          </w:p>
        </w:tc>
        <w:tc>
          <w:tcPr>
            <w:tcW w:w="616" w:type="dxa"/>
            <w:tcBorders>
              <w:top w:val="single" w:sz="4" w:space="0" w:color="auto"/>
              <w:bottom w:val="single" w:sz="4" w:space="0" w:color="auto"/>
            </w:tcBorders>
          </w:tcPr>
          <w:p w14:paraId="4E260932" w14:textId="77777777" w:rsidR="00733C2C" w:rsidRPr="000142B2" w:rsidRDefault="00733C2C" w:rsidP="0097783A">
            <w:pPr>
              <w:tabs>
                <w:tab w:val="left" w:pos="5400"/>
              </w:tabs>
              <w:jc w:val="center"/>
              <w:rPr>
                <w:sz w:val="20"/>
              </w:rPr>
            </w:pPr>
            <w:r w:rsidRPr="000142B2">
              <w:rPr>
                <w:sz w:val="20"/>
              </w:rPr>
              <w:t>17</w:t>
            </w:r>
          </w:p>
        </w:tc>
        <w:tc>
          <w:tcPr>
            <w:tcW w:w="4317" w:type="dxa"/>
            <w:tcBorders>
              <w:top w:val="single" w:sz="4" w:space="0" w:color="auto"/>
              <w:bottom w:val="single" w:sz="4" w:space="0" w:color="auto"/>
            </w:tcBorders>
          </w:tcPr>
          <w:p w14:paraId="243BB535" w14:textId="77777777" w:rsidR="00733C2C" w:rsidRPr="000142B2" w:rsidRDefault="00733C2C" w:rsidP="0097783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1546" w:type="dxa"/>
            <w:tcBorders>
              <w:top w:val="single" w:sz="4" w:space="0" w:color="auto"/>
              <w:bottom w:val="single" w:sz="4" w:space="0" w:color="auto"/>
            </w:tcBorders>
            <w:vAlign w:val="center"/>
          </w:tcPr>
          <w:p w14:paraId="21A37744" w14:textId="2DA66FDE" w:rsidR="00733C2C" w:rsidRPr="000142B2" w:rsidRDefault="00F60395" w:rsidP="0097783A">
            <w:pPr>
              <w:tabs>
                <w:tab w:val="left" w:pos="5400"/>
              </w:tabs>
              <w:jc w:val="center"/>
              <w:rPr>
                <w:sz w:val="20"/>
              </w:rPr>
            </w:pPr>
            <w:r>
              <w:rPr>
                <w:sz w:val="20"/>
              </w:rPr>
              <w:t>8</w:t>
            </w:r>
            <w:r w:rsidR="00733C2C">
              <w:rPr>
                <w:sz w:val="20"/>
              </w:rPr>
              <w:t>-9</w:t>
            </w:r>
          </w:p>
        </w:tc>
        <w:tc>
          <w:tcPr>
            <w:tcW w:w="1429" w:type="dxa"/>
            <w:tcBorders>
              <w:top w:val="single" w:sz="4" w:space="0" w:color="auto"/>
              <w:bottom w:val="single" w:sz="4" w:space="0" w:color="auto"/>
            </w:tcBorders>
            <w:vAlign w:val="center"/>
          </w:tcPr>
          <w:p w14:paraId="17232A59" w14:textId="77777777" w:rsidR="00733C2C" w:rsidRPr="000142B2" w:rsidRDefault="00733C2C" w:rsidP="0097783A">
            <w:pPr>
              <w:tabs>
                <w:tab w:val="left" w:pos="5400"/>
              </w:tabs>
              <w:jc w:val="center"/>
              <w:rPr>
                <w:sz w:val="20"/>
              </w:rPr>
            </w:pPr>
          </w:p>
        </w:tc>
      </w:tr>
      <w:tr w:rsidR="00733C2C" w:rsidRPr="000142B2" w14:paraId="168E8BA7" w14:textId="77777777" w:rsidTr="0097783A">
        <w:tc>
          <w:tcPr>
            <w:tcW w:w="6882" w:type="dxa"/>
            <w:gridSpan w:val="3"/>
            <w:tcBorders>
              <w:top w:val="single" w:sz="4" w:space="0" w:color="auto"/>
            </w:tcBorders>
          </w:tcPr>
          <w:p w14:paraId="46BA9FB3" w14:textId="77777777" w:rsidR="00733C2C" w:rsidRPr="000142B2" w:rsidRDefault="00733C2C" w:rsidP="0097783A">
            <w:pPr>
              <w:pStyle w:val="TableSubHead"/>
              <w:tabs>
                <w:tab w:val="left" w:pos="5400"/>
              </w:tabs>
              <w:rPr>
                <w:sz w:val="20"/>
              </w:rPr>
            </w:pPr>
            <w:bookmarkStart w:id="83" w:name="italic44"/>
            <w:bookmarkStart w:id="84" w:name="bold45"/>
            <w:r w:rsidRPr="000142B2">
              <w:rPr>
                <w:sz w:val="20"/>
              </w:rPr>
              <w:t>Discussion</w:t>
            </w:r>
            <w:bookmarkEnd w:id="83"/>
            <w:bookmarkEnd w:id="84"/>
          </w:p>
        </w:tc>
        <w:tc>
          <w:tcPr>
            <w:tcW w:w="1546" w:type="dxa"/>
            <w:tcBorders>
              <w:top w:val="single" w:sz="4" w:space="0" w:color="auto"/>
            </w:tcBorders>
            <w:vAlign w:val="center"/>
          </w:tcPr>
          <w:p w14:paraId="008D75B7" w14:textId="77777777" w:rsidR="00733C2C" w:rsidRPr="000142B2" w:rsidRDefault="00733C2C" w:rsidP="0097783A">
            <w:pPr>
              <w:tabs>
                <w:tab w:val="left" w:pos="5400"/>
              </w:tabs>
              <w:jc w:val="center"/>
              <w:rPr>
                <w:sz w:val="20"/>
              </w:rPr>
            </w:pPr>
          </w:p>
        </w:tc>
        <w:tc>
          <w:tcPr>
            <w:tcW w:w="1429" w:type="dxa"/>
            <w:tcBorders>
              <w:top w:val="single" w:sz="4" w:space="0" w:color="auto"/>
            </w:tcBorders>
            <w:vAlign w:val="center"/>
          </w:tcPr>
          <w:p w14:paraId="4DE99F3B" w14:textId="77777777" w:rsidR="00733C2C" w:rsidRPr="000142B2" w:rsidRDefault="00733C2C" w:rsidP="0097783A">
            <w:pPr>
              <w:pStyle w:val="TableSubHead"/>
              <w:tabs>
                <w:tab w:val="left" w:pos="5400"/>
              </w:tabs>
              <w:jc w:val="center"/>
              <w:rPr>
                <w:sz w:val="20"/>
              </w:rPr>
            </w:pPr>
          </w:p>
        </w:tc>
      </w:tr>
      <w:tr w:rsidR="00733C2C" w:rsidRPr="000142B2" w14:paraId="1B94105E" w14:textId="77777777" w:rsidTr="0097783A">
        <w:tc>
          <w:tcPr>
            <w:tcW w:w="1949" w:type="dxa"/>
          </w:tcPr>
          <w:p w14:paraId="75905637" w14:textId="77777777" w:rsidR="00733C2C" w:rsidRPr="000142B2" w:rsidRDefault="00733C2C" w:rsidP="0097783A">
            <w:pPr>
              <w:tabs>
                <w:tab w:val="left" w:pos="5400"/>
              </w:tabs>
              <w:rPr>
                <w:bCs/>
                <w:sz w:val="20"/>
              </w:rPr>
            </w:pPr>
            <w:bookmarkStart w:id="85" w:name="italic45" w:colFirst="0" w:colLast="0"/>
            <w:bookmarkStart w:id="86" w:name="bold46" w:colFirst="0" w:colLast="0"/>
            <w:r w:rsidRPr="000142B2">
              <w:rPr>
                <w:bCs/>
                <w:sz w:val="20"/>
              </w:rPr>
              <w:t>Key results</w:t>
            </w:r>
          </w:p>
        </w:tc>
        <w:tc>
          <w:tcPr>
            <w:tcW w:w="616" w:type="dxa"/>
          </w:tcPr>
          <w:p w14:paraId="3D485FEF" w14:textId="77777777" w:rsidR="00733C2C" w:rsidRPr="000142B2" w:rsidRDefault="00733C2C" w:rsidP="0097783A">
            <w:pPr>
              <w:tabs>
                <w:tab w:val="left" w:pos="5400"/>
              </w:tabs>
              <w:jc w:val="center"/>
              <w:rPr>
                <w:sz w:val="20"/>
              </w:rPr>
            </w:pPr>
            <w:r w:rsidRPr="000142B2">
              <w:rPr>
                <w:sz w:val="20"/>
              </w:rPr>
              <w:t>18</w:t>
            </w:r>
          </w:p>
        </w:tc>
        <w:tc>
          <w:tcPr>
            <w:tcW w:w="4317" w:type="dxa"/>
          </w:tcPr>
          <w:p w14:paraId="1C9539A7" w14:textId="77777777" w:rsidR="00733C2C" w:rsidRPr="000142B2" w:rsidRDefault="00733C2C" w:rsidP="0097783A">
            <w:pPr>
              <w:tabs>
                <w:tab w:val="left" w:pos="5400"/>
              </w:tabs>
              <w:rPr>
                <w:sz w:val="20"/>
              </w:rPr>
            </w:pPr>
            <w:proofErr w:type="spellStart"/>
            <w:r w:rsidRPr="000142B2">
              <w:rPr>
                <w:sz w:val="20"/>
              </w:rPr>
              <w:t>Summarise</w:t>
            </w:r>
            <w:proofErr w:type="spellEnd"/>
            <w:r w:rsidRPr="000142B2">
              <w:rPr>
                <w:sz w:val="20"/>
              </w:rPr>
              <w:t xml:space="preserve"> key results with reference to study objectives</w:t>
            </w:r>
          </w:p>
        </w:tc>
        <w:tc>
          <w:tcPr>
            <w:tcW w:w="1546" w:type="dxa"/>
            <w:vAlign w:val="center"/>
          </w:tcPr>
          <w:p w14:paraId="23D18FBD" w14:textId="77777777" w:rsidR="00733C2C" w:rsidRPr="000142B2" w:rsidRDefault="00733C2C" w:rsidP="0097783A">
            <w:pPr>
              <w:tabs>
                <w:tab w:val="left" w:pos="5400"/>
              </w:tabs>
              <w:jc w:val="center"/>
              <w:rPr>
                <w:sz w:val="20"/>
              </w:rPr>
            </w:pPr>
            <w:r>
              <w:rPr>
                <w:sz w:val="20"/>
              </w:rPr>
              <w:t>9</w:t>
            </w:r>
          </w:p>
        </w:tc>
        <w:tc>
          <w:tcPr>
            <w:tcW w:w="1429" w:type="dxa"/>
            <w:vAlign w:val="center"/>
          </w:tcPr>
          <w:p w14:paraId="398417DB" w14:textId="77777777" w:rsidR="00733C2C" w:rsidRPr="000142B2" w:rsidRDefault="00733C2C" w:rsidP="0097783A">
            <w:pPr>
              <w:tabs>
                <w:tab w:val="left" w:pos="5400"/>
              </w:tabs>
              <w:jc w:val="center"/>
              <w:rPr>
                <w:sz w:val="20"/>
              </w:rPr>
            </w:pPr>
          </w:p>
        </w:tc>
      </w:tr>
      <w:tr w:rsidR="00733C2C" w:rsidRPr="000142B2" w14:paraId="2F405CC0" w14:textId="77777777" w:rsidTr="0097783A">
        <w:tc>
          <w:tcPr>
            <w:tcW w:w="1949" w:type="dxa"/>
          </w:tcPr>
          <w:p w14:paraId="1A449787" w14:textId="77777777" w:rsidR="00733C2C" w:rsidRPr="000142B2" w:rsidRDefault="00733C2C" w:rsidP="0097783A">
            <w:pPr>
              <w:tabs>
                <w:tab w:val="left" w:pos="5400"/>
              </w:tabs>
              <w:rPr>
                <w:bCs/>
                <w:sz w:val="20"/>
              </w:rPr>
            </w:pPr>
            <w:bookmarkStart w:id="87" w:name="italic46" w:colFirst="0" w:colLast="0"/>
            <w:bookmarkStart w:id="88" w:name="bold47" w:colFirst="0" w:colLast="0"/>
            <w:bookmarkEnd w:id="85"/>
            <w:bookmarkEnd w:id="86"/>
            <w:r w:rsidRPr="000142B2">
              <w:rPr>
                <w:bCs/>
                <w:sz w:val="20"/>
              </w:rPr>
              <w:t>Limitations</w:t>
            </w:r>
          </w:p>
        </w:tc>
        <w:tc>
          <w:tcPr>
            <w:tcW w:w="616" w:type="dxa"/>
          </w:tcPr>
          <w:p w14:paraId="5475E46B" w14:textId="77777777" w:rsidR="00733C2C" w:rsidRPr="000142B2" w:rsidRDefault="00733C2C" w:rsidP="0097783A">
            <w:pPr>
              <w:tabs>
                <w:tab w:val="left" w:pos="5400"/>
              </w:tabs>
              <w:jc w:val="center"/>
              <w:rPr>
                <w:sz w:val="20"/>
              </w:rPr>
            </w:pPr>
            <w:r w:rsidRPr="000142B2">
              <w:rPr>
                <w:sz w:val="20"/>
              </w:rPr>
              <w:t>19</w:t>
            </w:r>
          </w:p>
        </w:tc>
        <w:tc>
          <w:tcPr>
            <w:tcW w:w="4317" w:type="dxa"/>
          </w:tcPr>
          <w:p w14:paraId="49C8B68F" w14:textId="77777777" w:rsidR="00733C2C" w:rsidRPr="000142B2" w:rsidRDefault="00733C2C" w:rsidP="0097783A">
            <w:pPr>
              <w:tabs>
                <w:tab w:val="left" w:pos="5400"/>
              </w:tabs>
              <w:rPr>
                <w:sz w:val="20"/>
              </w:rPr>
            </w:pPr>
            <w:r w:rsidRPr="000142B2">
              <w:rPr>
                <w:sz w:val="20"/>
              </w:rPr>
              <w:t xml:space="preserve">Discuss limitations of the study, </w:t>
            </w:r>
            <w:proofErr w:type="gramStart"/>
            <w:r w:rsidRPr="000142B2">
              <w:rPr>
                <w:sz w:val="20"/>
              </w:rPr>
              <w:t>taking</w:t>
            </w:r>
            <w:r>
              <w:rPr>
                <w:sz w:val="20"/>
              </w:rPr>
              <w:t xml:space="preserve"> </w:t>
            </w:r>
            <w:r w:rsidRPr="000142B2">
              <w:rPr>
                <w:sz w:val="20"/>
              </w:rPr>
              <w:t>into account</w:t>
            </w:r>
            <w:proofErr w:type="gramEnd"/>
            <w:r w:rsidRPr="000142B2">
              <w:rPr>
                <w:sz w:val="20"/>
              </w:rPr>
              <w:t xml:space="preserve"> sources of potential bias or imprecision. Discuss both direction and magnitude of any potential bias</w:t>
            </w:r>
          </w:p>
        </w:tc>
        <w:tc>
          <w:tcPr>
            <w:tcW w:w="1546" w:type="dxa"/>
            <w:vAlign w:val="center"/>
          </w:tcPr>
          <w:p w14:paraId="3410760C" w14:textId="59BB73B0" w:rsidR="00733C2C" w:rsidRPr="000142B2" w:rsidRDefault="00733C2C" w:rsidP="0097783A">
            <w:pPr>
              <w:tabs>
                <w:tab w:val="left" w:pos="5400"/>
              </w:tabs>
              <w:jc w:val="center"/>
              <w:rPr>
                <w:sz w:val="20"/>
              </w:rPr>
            </w:pPr>
            <w:r>
              <w:rPr>
                <w:sz w:val="20"/>
              </w:rPr>
              <w:t>1</w:t>
            </w:r>
            <w:r w:rsidR="00F60395">
              <w:rPr>
                <w:sz w:val="20"/>
              </w:rPr>
              <w:t>2</w:t>
            </w:r>
          </w:p>
        </w:tc>
        <w:tc>
          <w:tcPr>
            <w:tcW w:w="1429" w:type="dxa"/>
            <w:vAlign w:val="center"/>
          </w:tcPr>
          <w:p w14:paraId="768D8BFD" w14:textId="77777777" w:rsidR="00733C2C" w:rsidRPr="000142B2" w:rsidRDefault="00733C2C" w:rsidP="0097783A">
            <w:pPr>
              <w:tabs>
                <w:tab w:val="left" w:pos="5400"/>
              </w:tabs>
              <w:jc w:val="center"/>
              <w:rPr>
                <w:sz w:val="20"/>
              </w:rPr>
            </w:pPr>
          </w:p>
        </w:tc>
      </w:tr>
      <w:tr w:rsidR="00733C2C" w:rsidRPr="000142B2" w14:paraId="13028868" w14:textId="77777777" w:rsidTr="0097783A">
        <w:tc>
          <w:tcPr>
            <w:tcW w:w="1949" w:type="dxa"/>
          </w:tcPr>
          <w:p w14:paraId="533304B2" w14:textId="77777777" w:rsidR="00733C2C" w:rsidRPr="000142B2" w:rsidRDefault="00733C2C" w:rsidP="0097783A">
            <w:pPr>
              <w:tabs>
                <w:tab w:val="left" w:pos="5400"/>
              </w:tabs>
              <w:rPr>
                <w:bCs/>
                <w:sz w:val="20"/>
              </w:rPr>
            </w:pPr>
            <w:bookmarkStart w:id="89" w:name="italic47" w:colFirst="0" w:colLast="0"/>
            <w:bookmarkStart w:id="90" w:name="bold48" w:colFirst="0" w:colLast="0"/>
            <w:bookmarkEnd w:id="87"/>
            <w:bookmarkEnd w:id="88"/>
            <w:r w:rsidRPr="000142B2">
              <w:rPr>
                <w:bCs/>
                <w:sz w:val="20"/>
              </w:rPr>
              <w:t>Interpretation</w:t>
            </w:r>
          </w:p>
        </w:tc>
        <w:tc>
          <w:tcPr>
            <w:tcW w:w="616" w:type="dxa"/>
          </w:tcPr>
          <w:p w14:paraId="6747FD6C" w14:textId="77777777" w:rsidR="00733C2C" w:rsidRPr="000142B2" w:rsidRDefault="00733C2C" w:rsidP="0097783A">
            <w:pPr>
              <w:tabs>
                <w:tab w:val="left" w:pos="5400"/>
              </w:tabs>
              <w:jc w:val="center"/>
              <w:rPr>
                <w:sz w:val="20"/>
              </w:rPr>
            </w:pPr>
            <w:r w:rsidRPr="000142B2">
              <w:rPr>
                <w:sz w:val="20"/>
              </w:rPr>
              <w:t>20</w:t>
            </w:r>
          </w:p>
        </w:tc>
        <w:tc>
          <w:tcPr>
            <w:tcW w:w="4317" w:type="dxa"/>
          </w:tcPr>
          <w:p w14:paraId="4FD2137E" w14:textId="77777777" w:rsidR="00733C2C" w:rsidRPr="000142B2" w:rsidRDefault="00733C2C" w:rsidP="0097783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1546" w:type="dxa"/>
            <w:vAlign w:val="center"/>
          </w:tcPr>
          <w:p w14:paraId="49429AE5" w14:textId="717012E4" w:rsidR="00733C2C" w:rsidRPr="000142B2" w:rsidRDefault="00733C2C" w:rsidP="0097783A">
            <w:pPr>
              <w:tabs>
                <w:tab w:val="left" w:pos="5400"/>
              </w:tabs>
              <w:jc w:val="center"/>
              <w:rPr>
                <w:sz w:val="20"/>
              </w:rPr>
            </w:pPr>
            <w:r>
              <w:rPr>
                <w:sz w:val="20"/>
              </w:rPr>
              <w:t>9-1</w:t>
            </w:r>
            <w:r w:rsidR="00F60395">
              <w:rPr>
                <w:sz w:val="20"/>
              </w:rPr>
              <w:t>2</w:t>
            </w:r>
          </w:p>
        </w:tc>
        <w:tc>
          <w:tcPr>
            <w:tcW w:w="1429" w:type="dxa"/>
            <w:vAlign w:val="center"/>
          </w:tcPr>
          <w:p w14:paraId="1B3D2008" w14:textId="77777777" w:rsidR="00733C2C" w:rsidRPr="000142B2" w:rsidRDefault="00733C2C" w:rsidP="0097783A">
            <w:pPr>
              <w:tabs>
                <w:tab w:val="left" w:pos="5400"/>
              </w:tabs>
              <w:jc w:val="center"/>
              <w:rPr>
                <w:sz w:val="20"/>
              </w:rPr>
            </w:pPr>
          </w:p>
        </w:tc>
      </w:tr>
      <w:tr w:rsidR="00733C2C" w:rsidRPr="000142B2" w14:paraId="66A275E0" w14:textId="77777777" w:rsidTr="0097783A">
        <w:tc>
          <w:tcPr>
            <w:tcW w:w="1949" w:type="dxa"/>
          </w:tcPr>
          <w:p w14:paraId="6337CBC8" w14:textId="77777777" w:rsidR="00733C2C" w:rsidRPr="000142B2" w:rsidRDefault="00733C2C" w:rsidP="0097783A">
            <w:pPr>
              <w:tabs>
                <w:tab w:val="left" w:pos="5400"/>
              </w:tabs>
              <w:rPr>
                <w:bCs/>
                <w:sz w:val="20"/>
              </w:rPr>
            </w:pPr>
            <w:bookmarkStart w:id="91" w:name="italic48" w:colFirst="0" w:colLast="0"/>
            <w:bookmarkStart w:id="92" w:name="bold49" w:colFirst="0" w:colLast="0"/>
            <w:bookmarkEnd w:id="89"/>
            <w:bookmarkEnd w:id="90"/>
            <w:proofErr w:type="spellStart"/>
            <w:r w:rsidRPr="000142B2">
              <w:rPr>
                <w:bCs/>
                <w:sz w:val="20"/>
              </w:rPr>
              <w:t>Generalisability</w:t>
            </w:r>
            <w:proofErr w:type="spellEnd"/>
          </w:p>
        </w:tc>
        <w:tc>
          <w:tcPr>
            <w:tcW w:w="616" w:type="dxa"/>
          </w:tcPr>
          <w:p w14:paraId="6E9194DD" w14:textId="77777777" w:rsidR="00733C2C" w:rsidRPr="000142B2" w:rsidRDefault="00733C2C" w:rsidP="0097783A">
            <w:pPr>
              <w:tabs>
                <w:tab w:val="left" w:pos="5400"/>
              </w:tabs>
              <w:jc w:val="center"/>
              <w:rPr>
                <w:sz w:val="20"/>
              </w:rPr>
            </w:pPr>
            <w:r w:rsidRPr="000142B2">
              <w:rPr>
                <w:sz w:val="20"/>
              </w:rPr>
              <w:t>21</w:t>
            </w:r>
          </w:p>
        </w:tc>
        <w:tc>
          <w:tcPr>
            <w:tcW w:w="4317" w:type="dxa"/>
          </w:tcPr>
          <w:p w14:paraId="6208E0FD" w14:textId="77777777" w:rsidR="00733C2C" w:rsidRPr="000142B2" w:rsidRDefault="00733C2C" w:rsidP="0097783A">
            <w:pPr>
              <w:tabs>
                <w:tab w:val="left" w:pos="5400"/>
              </w:tabs>
              <w:rPr>
                <w:sz w:val="20"/>
              </w:rPr>
            </w:pPr>
            <w:r w:rsidRPr="000142B2">
              <w:rPr>
                <w:sz w:val="20"/>
              </w:rPr>
              <w:t xml:space="preserve">Discuss the </w:t>
            </w:r>
            <w:proofErr w:type="spellStart"/>
            <w:r w:rsidRPr="000142B2">
              <w:rPr>
                <w:sz w:val="20"/>
              </w:rPr>
              <w:t>generalisability</w:t>
            </w:r>
            <w:proofErr w:type="spellEnd"/>
            <w:r w:rsidRPr="000142B2">
              <w:rPr>
                <w:sz w:val="20"/>
              </w:rPr>
              <w:t xml:space="preserve"> (external validity) of the study results</w:t>
            </w:r>
          </w:p>
        </w:tc>
        <w:tc>
          <w:tcPr>
            <w:tcW w:w="1546" w:type="dxa"/>
            <w:vAlign w:val="center"/>
          </w:tcPr>
          <w:p w14:paraId="09AC29BF" w14:textId="36C11254" w:rsidR="00733C2C" w:rsidRPr="000142B2" w:rsidRDefault="00733C2C" w:rsidP="0097783A">
            <w:pPr>
              <w:tabs>
                <w:tab w:val="left" w:pos="5400"/>
              </w:tabs>
              <w:jc w:val="center"/>
              <w:rPr>
                <w:sz w:val="20"/>
              </w:rPr>
            </w:pPr>
            <w:r>
              <w:rPr>
                <w:sz w:val="20"/>
              </w:rPr>
              <w:t>1</w:t>
            </w:r>
            <w:r w:rsidR="00F60395">
              <w:rPr>
                <w:sz w:val="20"/>
              </w:rPr>
              <w:t>3</w:t>
            </w:r>
          </w:p>
        </w:tc>
        <w:tc>
          <w:tcPr>
            <w:tcW w:w="1429" w:type="dxa"/>
            <w:vAlign w:val="center"/>
          </w:tcPr>
          <w:p w14:paraId="2CCA4414" w14:textId="77777777" w:rsidR="00733C2C" w:rsidRPr="000142B2" w:rsidRDefault="00733C2C" w:rsidP="0097783A">
            <w:pPr>
              <w:tabs>
                <w:tab w:val="left" w:pos="5400"/>
              </w:tabs>
              <w:jc w:val="center"/>
              <w:rPr>
                <w:sz w:val="20"/>
              </w:rPr>
            </w:pPr>
          </w:p>
        </w:tc>
      </w:tr>
      <w:tr w:rsidR="00733C2C" w:rsidRPr="000142B2" w14:paraId="03EA9DDC" w14:textId="77777777" w:rsidTr="0097783A">
        <w:tc>
          <w:tcPr>
            <w:tcW w:w="6882" w:type="dxa"/>
            <w:gridSpan w:val="3"/>
            <w:tcBorders>
              <w:bottom w:val="single" w:sz="4" w:space="0" w:color="auto"/>
            </w:tcBorders>
          </w:tcPr>
          <w:p w14:paraId="0190FE93" w14:textId="77777777" w:rsidR="00733C2C" w:rsidRPr="000142B2" w:rsidRDefault="00733C2C" w:rsidP="0097783A">
            <w:pPr>
              <w:pStyle w:val="TableSubHead"/>
              <w:tabs>
                <w:tab w:val="left" w:pos="5400"/>
              </w:tabs>
              <w:rPr>
                <w:sz w:val="20"/>
              </w:rPr>
            </w:pPr>
            <w:bookmarkStart w:id="93" w:name="italic49"/>
            <w:bookmarkStart w:id="94" w:name="bold50"/>
            <w:bookmarkEnd w:id="91"/>
            <w:bookmarkEnd w:id="92"/>
            <w:r w:rsidRPr="000142B2">
              <w:rPr>
                <w:sz w:val="20"/>
              </w:rPr>
              <w:t>Other information</w:t>
            </w:r>
            <w:bookmarkEnd w:id="93"/>
            <w:bookmarkEnd w:id="94"/>
          </w:p>
        </w:tc>
        <w:tc>
          <w:tcPr>
            <w:tcW w:w="1546" w:type="dxa"/>
            <w:tcBorders>
              <w:bottom w:val="single" w:sz="4" w:space="0" w:color="auto"/>
            </w:tcBorders>
            <w:vAlign w:val="center"/>
          </w:tcPr>
          <w:p w14:paraId="32830BF8" w14:textId="77777777" w:rsidR="00733C2C" w:rsidRPr="000142B2" w:rsidRDefault="00733C2C" w:rsidP="0097783A">
            <w:pPr>
              <w:tabs>
                <w:tab w:val="left" w:pos="5400"/>
              </w:tabs>
              <w:jc w:val="center"/>
              <w:rPr>
                <w:sz w:val="20"/>
              </w:rPr>
            </w:pPr>
          </w:p>
        </w:tc>
        <w:tc>
          <w:tcPr>
            <w:tcW w:w="1429" w:type="dxa"/>
            <w:tcBorders>
              <w:bottom w:val="single" w:sz="4" w:space="0" w:color="auto"/>
            </w:tcBorders>
            <w:vAlign w:val="center"/>
          </w:tcPr>
          <w:p w14:paraId="686EF645" w14:textId="77777777" w:rsidR="00733C2C" w:rsidRPr="000142B2" w:rsidRDefault="00733C2C" w:rsidP="0097783A">
            <w:pPr>
              <w:pStyle w:val="TableSubHead"/>
              <w:tabs>
                <w:tab w:val="left" w:pos="5400"/>
              </w:tabs>
              <w:jc w:val="center"/>
              <w:rPr>
                <w:sz w:val="20"/>
              </w:rPr>
            </w:pPr>
          </w:p>
        </w:tc>
      </w:tr>
      <w:tr w:rsidR="00733C2C" w:rsidRPr="000142B2" w14:paraId="4F3E5D2B" w14:textId="77777777" w:rsidTr="0097783A">
        <w:tc>
          <w:tcPr>
            <w:tcW w:w="1949" w:type="dxa"/>
            <w:tcBorders>
              <w:top w:val="single" w:sz="4" w:space="0" w:color="auto"/>
              <w:bottom w:val="single" w:sz="4" w:space="0" w:color="auto"/>
            </w:tcBorders>
          </w:tcPr>
          <w:p w14:paraId="5AB6A230" w14:textId="77777777" w:rsidR="00733C2C" w:rsidRPr="000142B2" w:rsidRDefault="00733C2C" w:rsidP="0097783A">
            <w:pPr>
              <w:tabs>
                <w:tab w:val="left" w:pos="5400"/>
              </w:tabs>
              <w:rPr>
                <w:bCs/>
                <w:sz w:val="20"/>
              </w:rPr>
            </w:pPr>
            <w:bookmarkStart w:id="95" w:name="italic50" w:colFirst="0" w:colLast="0"/>
            <w:bookmarkStart w:id="96" w:name="bold51" w:colFirst="0" w:colLast="0"/>
            <w:r w:rsidRPr="000142B2">
              <w:rPr>
                <w:bCs/>
                <w:sz w:val="20"/>
              </w:rPr>
              <w:t>Funding</w:t>
            </w:r>
          </w:p>
        </w:tc>
        <w:tc>
          <w:tcPr>
            <w:tcW w:w="616" w:type="dxa"/>
            <w:tcBorders>
              <w:top w:val="single" w:sz="4" w:space="0" w:color="auto"/>
              <w:bottom w:val="single" w:sz="4" w:space="0" w:color="auto"/>
            </w:tcBorders>
          </w:tcPr>
          <w:p w14:paraId="2B78FE27" w14:textId="77777777" w:rsidR="00733C2C" w:rsidRPr="000142B2" w:rsidRDefault="00733C2C" w:rsidP="0097783A">
            <w:pPr>
              <w:tabs>
                <w:tab w:val="left" w:pos="5400"/>
              </w:tabs>
              <w:jc w:val="center"/>
              <w:rPr>
                <w:sz w:val="20"/>
              </w:rPr>
            </w:pPr>
            <w:r w:rsidRPr="000142B2">
              <w:rPr>
                <w:sz w:val="20"/>
              </w:rPr>
              <w:t>22</w:t>
            </w:r>
          </w:p>
        </w:tc>
        <w:tc>
          <w:tcPr>
            <w:tcW w:w="4317" w:type="dxa"/>
            <w:tcBorders>
              <w:top w:val="single" w:sz="4" w:space="0" w:color="auto"/>
              <w:bottom w:val="single" w:sz="4" w:space="0" w:color="auto"/>
            </w:tcBorders>
          </w:tcPr>
          <w:p w14:paraId="5BBAFB87" w14:textId="77777777" w:rsidR="00733C2C" w:rsidRPr="000142B2" w:rsidRDefault="00733C2C" w:rsidP="0097783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1546" w:type="dxa"/>
            <w:tcBorders>
              <w:top w:val="single" w:sz="4" w:space="0" w:color="auto"/>
              <w:bottom w:val="single" w:sz="4" w:space="0" w:color="auto"/>
            </w:tcBorders>
            <w:vAlign w:val="center"/>
          </w:tcPr>
          <w:p w14:paraId="2F505052" w14:textId="77777777" w:rsidR="00733C2C" w:rsidRPr="000142B2" w:rsidRDefault="00733C2C" w:rsidP="0097783A">
            <w:pPr>
              <w:tabs>
                <w:tab w:val="left" w:pos="5400"/>
              </w:tabs>
              <w:jc w:val="center"/>
              <w:rPr>
                <w:sz w:val="20"/>
              </w:rPr>
            </w:pPr>
            <w:r>
              <w:rPr>
                <w:sz w:val="20"/>
              </w:rPr>
              <w:t>N/A</w:t>
            </w:r>
          </w:p>
        </w:tc>
        <w:tc>
          <w:tcPr>
            <w:tcW w:w="1429" w:type="dxa"/>
            <w:tcBorders>
              <w:top w:val="single" w:sz="4" w:space="0" w:color="auto"/>
              <w:bottom w:val="single" w:sz="4" w:space="0" w:color="auto"/>
            </w:tcBorders>
            <w:vAlign w:val="center"/>
          </w:tcPr>
          <w:p w14:paraId="3726314E" w14:textId="77777777" w:rsidR="00733C2C" w:rsidRPr="000142B2" w:rsidRDefault="00733C2C" w:rsidP="0097783A">
            <w:pPr>
              <w:tabs>
                <w:tab w:val="left" w:pos="5400"/>
              </w:tabs>
              <w:jc w:val="center"/>
              <w:rPr>
                <w:sz w:val="20"/>
              </w:rPr>
            </w:pPr>
          </w:p>
        </w:tc>
      </w:tr>
      <w:bookmarkEnd w:id="95"/>
      <w:bookmarkEnd w:id="96"/>
    </w:tbl>
    <w:p w14:paraId="268920AD" w14:textId="77777777" w:rsidR="00733C2C" w:rsidRPr="000142B2" w:rsidRDefault="00733C2C" w:rsidP="00733C2C">
      <w:pPr>
        <w:pStyle w:val="TableNote"/>
        <w:tabs>
          <w:tab w:val="left" w:pos="5400"/>
        </w:tabs>
        <w:rPr>
          <w:bCs/>
          <w:sz w:val="20"/>
        </w:rPr>
      </w:pPr>
    </w:p>
    <w:p w14:paraId="75B74F75" w14:textId="77777777" w:rsidR="00733C2C" w:rsidRPr="000142B2" w:rsidRDefault="00733C2C" w:rsidP="00733C2C">
      <w:pPr>
        <w:pStyle w:val="TableNote"/>
        <w:tabs>
          <w:tab w:val="left" w:pos="5400"/>
        </w:tabs>
        <w:rPr>
          <w:sz w:val="20"/>
        </w:rPr>
      </w:pPr>
      <w:r w:rsidRPr="000142B2">
        <w:rPr>
          <w:bCs/>
          <w:sz w:val="20"/>
        </w:rPr>
        <w:t>*</w:t>
      </w:r>
      <w:r w:rsidRPr="000142B2">
        <w:rPr>
          <w:sz w:val="20"/>
        </w:rPr>
        <w:t>Give information separately f</w:t>
      </w:r>
      <w:r>
        <w:rPr>
          <w:sz w:val="20"/>
        </w:rPr>
        <w:t>or exposed and unexposed groups.</w:t>
      </w:r>
    </w:p>
    <w:p w14:paraId="147027B4" w14:textId="77777777" w:rsidR="00733C2C" w:rsidRPr="000142B2" w:rsidRDefault="00733C2C" w:rsidP="00733C2C">
      <w:pPr>
        <w:pStyle w:val="TableNote"/>
        <w:tabs>
          <w:tab w:val="left" w:pos="5400"/>
        </w:tabs>
        <w:rPr>
          <w:sz w:val="20"/>
        </w:rPr>
      </w:pPr>
    </w:p>
    <w:p w14:paraId="2DAFE2F5" w14:textId="77777777" w:rsidR="00733C2C" w:rsidRPr="0037443F" w:rsidRDefault="00733C2C" w:rsidP="00733C2C">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Pr="0037443F">
        <w:rPr>
          <w:sz w:val="20"/>
        </w:rPr>
        <w:t>http://</w:t>
      </w:r>
      <w:r w:rsidRPr="0037443F">
        <w:rPr>
          <w:rStyle w:val="URL"/>
          <w:sz w:val="20"/>
        </w:rPr>
        <w:t>www.strobe-statement.org</w:t>
      </w:r>
      <w:r w:rsidRPr="0037443F">
        <w:rPr>
          <w:sz w:val="20"/>
        </w:rPr>
        <w:t>.</w:t>
      </w:r>
    </w:p>
    <w:p w14:paraId="4FA29E2E" w14:textId="77777777" w:rsidR="00733C2C" w:rsidRPr="000142B2" w:rsidRDefault="00733C2C" w:rsidP="00733C2C">
      <w:pPr>
        <w:pStyle w:val="TableNote"/>
        <w:tabs>
          <w:tab w:val="left" w:pos="5400"/>
        </w:tabs>
        <w:rPr>
          <w:sz w:val="20"/>
        </w:rPr>
      </w:pPr>
    </w:p>
    <w:p w14:paraId="095E7843" w14:textId="77777777" w:rsidR="00733C2C" w:rsidRPr="002914B7" w:rsidRDefault="00733C2C" w:rsidP="00733C2C">
      <w:pPr>
        <w:rPr>
          <w:rFonts w:ascii="Cambria" w:hAnsi="Cambria"/>
        </w:rPr>
      </w:pPr>
    </w:p>
    <w:sectPr w:rsidR="00733C2C" w:rsidRPr="002914B7" w:rsidSect="002715CB">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6499F"/>
    <w:multiLevelType w:val="hybridMultilevel"/>
    <w:tmpl w:val="C1EE3FD6"/>
    <w:lvl w:ilvl="0" w:tplc="0A3614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er J Resp Crit Care M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0a09p2tqax0puewfx55p2ehrt5sww9d0z00&quot;&gt;My EndNote Library-Converted&lt;record-ids&gt;&lt;item&gt;302&lt;/item&gt;&lt;item&gt;303&lt;/item&gt;&lt;item&gt;304&lt;/item&gt;&lt;item&gt;305&lt;/item&gt;&lt;/record-ids&gt;&lt;/item&gt;&lt;/Libraries&gt;"/>
  </w:docVars>
  <w:rsids>
    <w:rsidRoot w:val="002715CB"/>
    <w:rsid w:val="00014E74"/>
    <w:rsid w:val="000528FF"/>
    <w:rsid w:val="00057696"/>
    <w:rsid w:val="00076060"/>
    <w:rsid w:val="00082EE1"/>
    <w:rsid w:val="0008682C"/>
    <w:rsid w:val="000921BF"/>
    <w:rsid w:val="000A1C7A"/>
    <w:rsid w:val="000C3A0B"/>
    <w:rsid w:val="000E2723"/>
    <w:rsid w:val="000F0F26"/>
    <w:rsid w:val="00103394"/>
    <w:rsid w:val="00122A52"/>
    <w:rsid w:val="00146427"/>
    <w:rsid w:val="00146E49"/>
    <w:rsid w:val="001614F8"/>
    <w:rsid w:val="0017489C"/>
    <w:rsid w:val="001806A7"/>
    <w:rsid w:val="001D2C6A"/>
    <w:rsid w:val="001E6311"/>
    <w:rsid w:val="002336F4"/>
    <w:rsid w:val="002345E3"/>
    <w:rsid w:val="002715CB"/>
    <w:rsid w:val="002914B7"/>
    <w:rsid w:val="00292527"/>
    <w:rsid w:val="002B21BF"/>
    <w:rsid w:val="002B7485"/>
    <w:rsid w:val="0030576C"/>
    <w:rsid w:val="00347697"/>
    <w:rsid w:val="0037467F"/>
    <w:rsid w:val="003966B4"/>
    <w:rsid w:val="003A29EA"/>
    <w:rsid w:val="003C34D7"/>
    <w:rsid w:val="003D5478"/>
    <w:rsid w:val="003D7F50"/>
    <w:rsid w:val="003E4C2D"/>
    <w:rsid w:val="003F5327"/>
    <w:rsid w:val="00423011"/>
    <w:rsid w:val="004273FB"/>
    <w:rsid w:val="004344A3"/>
    <w:rsid w:val="0044339C"/>
    <w:rsid w:val="00445BA6"/>
    <w:rsid w:val="00452373"/>
    <w:rsid w:val="00480895"/>
    <w:rsid w:val="0048263E"/>
    <w:rsid w:val="00482E97"/>
    <w:rsid w:val="0051732B"/>
    <w:rsid w:val="00540AAF"/>
    <w:rsid w:val="00591300"/>
    <w:rsid w:val="005C4457"/>
    <w:rsid w:val="005E1E60"/>
    <w:rsid w:val="005F5410"/>
    <w:rsid w:val="00601C57"/>
    <w:rsid w:val="00613F92"/>
    <w:rsid w:val="00614341"/>
    <w:rsid w:val="00623C76"/>
    <w:rsid w:val="00625F10"/>
    <w:rsid w:val="00630A9D"/>
    <w:rsid w:val="006420B0"/>
    <w:rsid w:val="00685494"/>
    <w:rsid w:val="006B29A8"/>
    <w:rsid w:val="006B72D9"/>
    <w:rsid w:val="006F0A24"/>
    <w:rsid w:val="00733C2C"/>
    <w:rsid w:val="00737B15"/>
    <w:rsid w:val="007523A3"/>
    <w:rsid w:val="00753B6E"/>
    <w:rsid w:val="007A3A85"/>
    <w:rsid w:val="007B27A6"/>
    <w:rsid w:val="007E4FBF"/>
    <w:rsid w:val="007F2C60"/>
    <w:rsid w:val="008034A6"/>
    <w:rsid w:val="00807E99"/>
    <w:rsid w:val="00811572"/>
    <w:rsid w:val="00871945"/>
    <w:rsid w:val="0087756D"/>
    <w:rsid w:val="00892E98"/>
    <w:rsid w:val="0090472A"/>
    <w:rsid w:val="00905DA8"/>
    <w:rsid w:val="0097783A"/>
    <w:rsid w:val="00982BAD"/>
    <w:rsid w:val="00992883"/>
    <w:rsid w:val="009B55AF"/>
    <w:rsid w:val="009B59E9"/>
    <w:rsid w:val="009B7279"/>
    <w:rsid w:val="009D7A26"/>
    <w:rsid w:val="009F5625"/>
    <w:rsid w:val="00A02174"/>
    <w:rsid w:val="00A429AC"/>
    <w:rsid w:val="00A835FD"/>
    <w:rsid w:val="00A86B74"/>
    <w:rsid w:val="00B02DA0"/>
    <w:rsid w:val="00B13758"/>
    <w:rsid w:val="00B751C9"/>
    <w:rsid w:val="00BA47B9"/>
    <w:rsid w:val="00BA64D9"/>
    <w:rsid w:val="00BB05E1"/>
    <w:rsid w:val="00C50CBE"/>
    <w:rsid w:val="00C629C0"/>
    <w:rsid w:val="00CC2BF6"/>
    <w:rsid w:val="00D07534"/>
    <w:rsid w:val="00D14744"/>
    <w:rsid w:val="00D3246E"/>
    <w:rsid w:val="00D42269"/>
    <w:rsid w:val="00D71B41"/>
    <w:rsid w:val="00DC34A0"/>
    <w:rsid w:val="00DE445C"/>
    <w:rsid w:val="00E00A33"/>
    <w:rsid w:val="00E14E32"/>
    <w:rsid w:val="00E21F91"/>
    <w:rsid w:val="00E73A0B"/>
    <w:rsid w:val="00E81385"/>
    <w:rsid w:val="00E84B22"/>
    <w:rsid w:val="00EA4517"/>
    <w:rsid w:val="00EB3FD6"/>
    <w:rsid w:val="00ED389D"/>
    <w:rsid w:val="00F23025"/>
    <w:rsid w:val="00F32EA9"/>
    <w:rsid w:val="00F60395"/>
    <w:rsid w:val="00FB136D"/>
    <w:rsid w:val="00FB3B18"/>
    <w:rsid w:val="00FF7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5D68B"/>
  <w15:chartTrackingRefBased/>
  <w15:docId w15:val="{73CF06B8-1666-014F-B186-2EDBED133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29C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41"/>
    <w:rsid w:val="002715C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715C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
    <w:name w:val="Grid Table 2"/>
    <w:basedOn w:val="TableNormal"/>
    <w:uiPriority w:val="47"/>
    <w:rsid w:val="002715C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2715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715C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
    <w:name w:val="Grid Table 3"/>
    <w:basedOn w:val="TableNormal"/>
    <w:uiPriority w:val="48"/>
    <w:rsid w:val="002715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2">
    <w:name w:val="Plain Table 2"/>
    <w:basedOn w:val="TableNormal"/>
    <w:uiPriority w:val="42"/>
    <w:rsid w:val="002715C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271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3E4C2D"/>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3E4C2D"/>
    <w:rPr>
      <w:rFonts w:ascii="Calibri" w:eastAsia="Times New Roman" w:hAnsi="Calibri" w:cs="Calibri"/>
    </w:rPr>
  </w:style>
  <w:style w:type="paragraph" w:customStyle="1" w:styleId="EndNoteBibliography">
    <w:name w:val="EndNote Bibliography"/>
    <w:basedOn w:val="Normal"/>
    <w:link w:val="EndNoteBibliographyChar"/>
    <w:rsid w:val="003E4C2D"/>
    <w:pPr>
      <w:jc w:val="center"/>
    </w:pPr>
    <w:rPr>
      <w:rFonts w:ascii="Calibri" w:hAnsi="Calibri" w:cs="Calibri"/>
    </w:rPr>
  </w:style>
  <w:style w:type="character" w:customStyle="1" w:styleId="EndNoteBibliographyChar">
    <w:name w:val="EndNote Bibliography Char"/>
    <w:basedOn w:val="DefaultParagraphFont"/>
    <w:link w:val="EndNoteBibliography"/>
    <w:rsid w:val="003E4C2D"/>
    <w:rPr>
      <w:rFonts w:ascii="Calibri" w:eastAsia="Times New Roman" w:hAnsi="Calibri" w:cs="Calibri"/>
    </w:rPr>
  </w:style>
  <w:style w:type="character" w:styleId="Hyperlink">
    <w:name w:val="Hyperlink"/>
    <w:basedOn w:val="DefaultParagraphFont"/>
    <w:uiPriority w:val="99"/>
    <w:unhideWhenUsed/>
    <w:rsid w:val="003E4C2D"/>
    <w:rPr>
      <w:color w:val="0563C1" w:themeColor="hyperlink"/>
      <w:u w:val="single"/>
    </w:rPr>
  </w:style>
  <w:style w:type="character" w:styleId="UnresolvedMention">
    <w:name w:val="Unresolved Mention"/>
    <w:basedOn w:val="DefaultParagraphFont"/>
    <w:uiPriority w:val="99"/>
    <w:semiHidden/>
    <w:unhideWhenUsed/>
    <w:rsid w:val="003E4C2D"/>
    <w:rPr>
      <w:color w:val="605E5C"/>
      <w:shd w:val="clear" w:color="auto" w:fill="E1DFDD"/>
    </w:rPr>
  </w:style>
  <w:style w:type="character" w:styleId="FollowedHyperlink">
    <w:name w:val="FollowedHyperlink"/>
    <w:basedOn w:val="DefaultParagraphFont"/>
    <w:uiPriority w:val="99"/>
    <w:semiHidden/>
    <w:unhideWhenUsed/>
    <w:rsid w:val="003E4C2D"/>
    <w:rPr>
      <w:color w:val="954F72" w:themeColor="followedHyperlink"/>
      <w:u w:val="single"/>
    </w:rPr>
  </w:style>
  <w:style w:type="paragraph" w:styleId="ListParagraph">
    <w:name w:val="List Paragraph"/>
    <w:basedOn w:val="Normal"/>
    <w:uiPriority w:val="34"/>
    <w:qFormat/>
    <w:rsid w:val="007E4FBF"/>
    <w:pPr>
      <w:ind w:left="720"/>
      <w:contextualSpacing/>
    </w:pPr>
  </w:style>
  <w:style w:type="paragraph" w:styleId="BalloonText">
    <w:name w:val="Balloon Text"/>
    <w:basedOn w:val="Normal"/>
    <w:link w:val="BalloonTextChar"/>
    <w:uiPriority w:val="99"/>
    <w:semiHidden/>
    <w:unhideWhenUsed/>
    <w:rsid w:val="003966B4"/>
    <w:rPr>
      <w:sz w:val="18"/>
      <w:szCs w:val="18"/>
    </w:rPr>
  </w:style>
  <w:style w:type="character" w:customStyle="1" w:styleId="BalloonTextChar">
    <w:name w:val="Balloon Text Char"/>
    <w:basedOn w:val="DefaultParagraphFont"/>
    <w:link w:val="BalloonText"/>
    <w:uiPriority w:val="99"/>
    <w:semiHidden/>
    <w:rsid w:val="003966B4"/>
    <w:rPr>
      <w:rFonts w:ascii="Times New Roman" w:hAnsi="Times New Roman" w:cs="Times New Roman"/>
      <w:sz w:val="18"/>
      <w:szCs w:val="18"/>
    </w:rPr>
  </w:style>
  <w:style w:type="character" w:customStyle="1" w:styleId="apple-converted-space">
    <w:name w:val="apple-converted-space"/>
    <w:basedOn w:val="DefaultParagraphFont"/>
    <w:rsid w:val="00C629C0"/>
  </w:style>
  <w:style w:type="character" w:styleId="Emphasis">
    <w:name w:val="Emphasis"/>
    <w:basedOn w:val="DefaultParagraphFont"/>
    <w:uiPriority w:val="20"/>
    <w:qFormat/>
    <w:rsid w:val="00C629C0"/>
    <w:rPr>
      <w:i/>
      <w:iCs/>
    </w:rPr>
  </w:style>
  <w:style w:type="paragraph" w:customStyle="1" w:styleId="TableNote">
    <w:name w:val="TableNote"/>
    <w:basedOn w:val="Normal"/>
    <w:rsid w:val="00733C2C"/>
    <w:pPr>
      <w:spacing w:line="300" w:lineRule="exact"/>
    </w:pPr>
    <w:rPr>
      <w:szCs w:val="20"/>
      <w:lang w:val="en-GB"/>
    </w:rPr>
  </w:style>
  <w:style w:type="paragraph" w:customStyle="1" w:styleId="TableTitle">
    <w:name w:val="TableTitle"/>
    <w:basedOn w:val="Normal"/>
    <w:rsid w:val="00733C2C"/>
    <w:pPr>
      <w:spacing w:line="300" w:lineRule="exact"/>
    </w:pPr>
    <w:rPr>
      <w:szCs w:val="20"/>
      <w:lang w:val="en-GB"/>
    </w:rPr>
  </w:style>
  <w:style w:type="character" w:customStyle="1" w:styleId="URL">
    <w:name w:val="URL"/>
    <w:rsid w:val="00733C2C"/>
    <w:rPr>
      <w:color w:val="666699"/>
    </w:rPr>
  </w:style>
  <w:style w:type="paragraph" w:customStyle="1" w:styleId="TableHeader">
    <w:name w:val="TableHeader"/>
    <w:basedOn w:val="Normal"/>
    <w:rsid w:val="00733C2C"/>
    <w:pPr>
      <w:spacing w:before="120"/>
    </w:pPr>
    <w:rPr>
      <w:b/>
      <w:szCs w:val="20"/>
      <w:lang w:val="en-GB"/>
    </w:rPr>
  </w:style>
  <w:style w:type="paragraph" w:customStyle="1" w:styleId="TableSubHead">
    <w:name w:val="TableSubHead"/>
    <w:basedOn w:val="TableHeader"/>
    <w:rsid w:val="00733C2C"/>
  </w:style>
  <w:style w:type="paragraph" w:styleId="NormalWeb">
    <w:name w:val="Normal (Web)"/>
    <w:basedOn w:val="Normal"/>
    <w:uiPriority w:val="99"/>
    <w:unhideWhenUsed/>
    <w:rsid w:val="0097783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029118">
      <w:bodyDiv w:val="1"/>
      <w:marLeft w:val="0"/>
      <w:marRight w:val="0"/>
      <w:marTop w:val="0"/>
      <w:marBottom w:val="0"/>
      <w:divBdr>
        <w:top w:val="none" w:sz="0" w:space="0" w:color="auto"/>
        <w:left w:val="none" w:sz="0" w:space="0" w:color="auto"/>
        <w:bottom w:val="none" w:sz="0" w:space="0" w:color="auto"/>
        <w:right w:val="none" w:sz="0" w:space="0" w:color="auto"/>
      </w:divBdr>
    </w:div>
    <w:div w:id="729697897">
      <w:bodyDiv w:val="1"/>
      <w:marLeft w:val="0"/>
      <w:marRight w:val="0"/>
      <w:marTop w:val="0"/>
      <w:marBottom w:val="0"/>
      <w:divBdr>
        <w:top w:val="none" w:sz="0" w:space="0" w:color="auto"/>
        <w:left w:val="none" w:sz="0" w:space="0" w:color="auto"/>
        <w:bottom w:val="none" w:sz="0" w:space="0" w:color="auto"/>
        <w:right w:val="none" w:sz="0" w:space="0" w:color="auto"/>
      </w:divBdr>
    </w:div>
    <w:div w:id="770980031">
      <w:bodyDiv w:val="1"/>
      <w:marLeft w:val="0"/>
      <w:marRight w:val="0"/>
      <w:marTop w:val="0"/>
      <w:marBottom w:val="0"/>
      <w:divBdr>
        <w:top w:val="none" w:sz="0" w:space="0" w:color="auto"/>
        <w:left w:val="none" w:sz="0" w:space="0" w:color="auto"/>
        <w:bottom w:val="none" w:sz="0" w:space="0" w:color="auto"/>
        <w:right w:val="none" w:sz="0" w:space="0" w:color="auto"/>
      </w:divBdr>
    </w:div>
    <w:div w:id="797916997">
      <w:bodyDiv w:val="1"/>
      <w:marLeft w:val="0"/>
      <w:marRight w:val="0"/>
      <w:marTop w:val="0"/>
      <w:marBottom w:val="0"/>
      <w:divBdr>
        <w:top w:val="none" w:sz="0" w:space="0" w:color="auto"/>
        <w:left w:val="none" w:sz="0" w:space="0" w:color="auto"/>
        <w:bottom w:val="none" w:sz="0" w:space="0" w:color="auto"/>
        <w:right w:val="none" w:sz="0" w:space="0" w:color="auto"/>
      </w:divBdr>
    </w:div>
    <w:div w:id="823854595">
      <w:bodyDiv w:val="1"/>
      <w:marLeft w:val="0"/>
      <w:marRight w:val="0"/>
      <w:marTop w:val="0"/>
      <w:marBottom w:val="0"/>
      <w:divBdr>
        <w:top w:val="none" w:sz="0" w:space="0" w:color="auto"/>
        <w:left w:val="none" w:sz="0" w:space="0" w:color="auto"/>
        <w:bottom w:val="none" w:sz="0" w:space="0" w:color="auto"/>
        <w:right w:val="none" w:sz="0" w:space="0" w:color="auto"/>
      </w:divBdr>
    </w:div>
    <w:div w:id="916481930">
      <w:bodyDiv w:val="1"/>
      <w:marLeft w:val="0"/>
      <w:marRight w:val="0"/>
      <w:marTop w:val="0"/>
      <w:marBottom w:val="0"/>
      <w:divBdr>
        <w:top w:val="none" w:sz="0" w:space="0" w:color="auto"/>
        <w:left w:val="none" w:sz="0" w:space="0" w:color="auto"/>
        <w:bottom w:val="none" w:sz="0" w:space="0" w:color="auto"/>
        <w:right w:val="none" w:sz="0" w:space="0" w:color="auto"/>
      </w:divBdr>
    </w:div>
    <w:div w:id="1643730982">
      <w:bodyDiv w:val="1"/>
      <w:marLeft w:val="0"/>
      <w:marRight w:val="0"/>
      <w:marTop w:val="0"/>
      <w:marBottom w:val="0"/>
      <w:divBdr>
        <w:top w:val="none" w:sz="0" w:space="0" w:color="auto"/>
        <w:left w:val="none" w:sz="0" w:space="0" w:color="auto"/>
        <w:bottom w:val="none" w:sz="0" w:space="0" w:color="auto"/>
        <w:right w:val="none" w:sz="0" w:space="0" w:color="auto"/>
      </w:divBdr>
    </w:div>
    <w:div w:id="1701973487">
      <w:bodyDiv w:val="1"/>
      <w:marLeft w:val="0"/>
      <w:marRight w:val="0"/>
      <w:marTop w:val="0"/>
      <w:marBottom w:val="0"/>
      <w:divBdr>
        <w:top w:val="none" w:sz="0" w:space="0" w:color="auto"/>
        <w:left w:val="none" w:sz="0" w:space="0" w:color="auto"/>
        <w:bottom w:val="none" w:sz="0" w:space="0" w:color="auto"/>
        <w:right w:val="none" w:sz="0" w:space="0" w:color="auto"/>
      </w:divBdr>
    </w:div>
    <w:div w:id="1783306652">
      <w:bodyDiv w:val="1"/>
      <w:marLeft w:val="0"/>
      <w:marRight w:val="0"/>
      <w:marTop w:val="0"/>
      <w:marBottom w:val="0"/>
      <w:divBdr>
        <w:top w:val="none" w:sz="0" w:space="0" w:color="auto"/>
        <w:left w:val="none" w:sz="0" w:space="0" w:color="auto"/>
        <w:bottom w:val="none" w:sz="0" w:space="0" w:color="auto"/>
        <w:right w:val="none" w:sz="0" w:space="0" w:color="auto"/>
      </w:divBdr>
    </w:div>
    <w:div w:id="1869758248">
      <w:bodyDiv w:val="1"/>
      <w:marLeft w:val="0"/>
      <w:marRight w:val="0"/>
      <w:marTop w:val="0"/>
      <w:marBottom w:val="0"/>
      <w:divBdr>
        <w:top w:val="none" w:sz="0" w:space="0" w:color="auto"/>
        <w:left w:val="none" w:sz="0" w:space="0" w:color="auto"/>
        <w:bottom w:val="none" w:sz="0" w:space="0" w:color="auto"/>
        <w:right w:val="none" w:sz="0" w:space="0" w:color="auto"/>
      </w:divBdr>
    </w:div>
    <w:div w:id="187592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cup-us.ahrq.gov/toolssoftware/ccs_svcsproc/ccssvcproc.jsp" TargetMode="External"/><Relationship Id="rId3" Type="http://schemas.openxmlformats.org/officeDocument/2006/relationships/settings" Target="settings.xml"/><Relationship Id="rId7" Type="http://schemas.openxmlformats.org/officeDocument/2006/relationships/hyperlink" Target="www.hcup-us.ahrq.gov/toolssoftware/ccs/ccs.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www.hcup-us.ahrq.gov/toolssoftware/ccsr/ccs_refined.jsp" TargetMode="External"/><Relationship Id="rId5" Type="http://schemas.openxmlformats.org/officeDocument/2006/relationships/hyperlink" Target="https://www.hcup-us.ahrq.gov/toolssoftware/comorbidity/comorbidity.js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7</Pages>
  <Words>2547</Words>
  <Characters>14524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Alqalyoobi, Shehabaldin</dc:creator>
  <cp:keywords/>
  <dc:description/>
  <cp:lastModifiedBy>Alqalyoobi, Shehabaldin</cp:lastModifiedBy>
  <cp:revision>41</cp:revision>
  <dcterms:created xsi:type="dcterms:W3CDTF">2020-04-17T22:32:00Z</dcterms:created>
  <dcterms:modified xsi:type="dcterms:W3CDTF">2020-06-27T13:57:00Z</dcterms:modified>
</cp:coreProperties>
</file>