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54719" w14:textId="77777777" w:rsidR="00E920DC" w:rsidRDefault="00E920DC" w:rsidP="00E2189D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</w:p>
    <w:p w14:paraId="59D56C9D" w14:textId="4EB2EC67" w:rsidR="007142BF" w:rsidRPr="007142BF" w:rsidRDefault="0068420E" w:rsidP="00E2189D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Supplement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3584">
        <w:rPr>
          <w:rFonts w:ascii="Times New Roman" w:hAnsi="Times New Roman" w:cs="Times New Roman" w:hint="eastAsia"/>
          <w:sz w:val="24"/>
          <w:szCs w:val="24"/>
        </w:rPr>
        <w:t>T</w:t>
      </w:r>
      <w:r w:rsidR="007142BF" w:rsidRPr="007142BF">
        <w:rPr>
          <w:rFonts w:ascii="Times New Roman" w:hAnsi="Times New Roman" w:cs="Times New Roman"/>
          <w:sz w:val="24"/>
          <w:szCs w:val="24"/>
        </w:rPr>
        <w:t xml:space="preserve">able 1. </w:t>
      </w:r>
      <w:r w:rsidR="00615850">
        <w:rPr>
          <w:rFonts w:ascii="Times New Roman" w:hAnsi="Times New Roman" w:cs="Times New Roman" w:hint="eastAsia"/>
          <w:sz w:val="24"/>
          <w:szCs w:val="24"/>
        </w:rPr>
        <w:t>D</w:t>
      </w:r>
      <w:r w:rsidR="00F94EB7" w:rsidRPr="007142BF">
        <w:rPr>
          <w:rFonts w:ascii="Times New Roman" w:hAnsi="Times New Roman" w:cs="Times New Roman"/>
          <w:sz w:val="24"/>
          <w:szCs w:val="24"/>
        </w:rPr>
        <w:t xml:space="preserve">iaphragm </w:t>
      </w:r>
      <w:r w:rsidR="00615850">
        <w:rPr>
          <w:rFonts w:ascii="Times New Roman" w:hAnsi="Times New Roman" w:cs="Times New Roman" w:hint="eastAsia"/>
          <w:sz w:val="24"/>
          <w:szCs w:val="24"/>
        </w:rPr>
        <w:t>Function</w:t>
      </w:r>
      <w:r w:rsidR="00615850">
        <w:rPr>
          <w:rFonts w:ascii="Times New Roman" w:hAnsi="Times New Roman" w:cs="Times New Roman"/>
          <w:sz w:val="24"/>
          <w:szCs w:val="24"/>
        </w:rPr>
        <w:t xml:space="preserve"> </w:t>
      </w:r>
      <w:r w:rsidR="004C7295">
        <w:rPr>
          <w:rFonts w:ascii="Times New Roman" w:hAnsi="Times New Roman" w:cs="Times New Roman"/>
          <w:sz w:val="24"/>
          <w:szCs w:val="24"/>
        </w:rPr>
        <w:t>(</w:t>
      </w:r>
      <w:r w:rsidR="00F94EB7">
        <w:rPr>
          <w:rFonts w:ascii="Times New Roman" w:hAnsi="Times New Roman" w:cs="Times New Roman"/>
          <w:sz w:val="24"/>
          <w:szCs w:val="24"/>
        </w:rPr>
        <w:t>t</w:t>
      </w:r>
      <w:r w:rsidR="00F94EB7" w:rsidRPr="007142BF">
        <w:rPr>
          <w:rFonts w:ascii="Times New Roman" w:hAnsi="Times New Roman" w:cs="Times New Roman"/>
          <w:sz w:val="24"/>
          <w:szCs w:val="24"/>
        </w:rPr>
        <w:t xml:space="preserve">otal </w:t>
      </w:r>
      <w:r w:rsidR="007142BF" w:rsidRPr="007142BF">
        <w:rPr>
          <w:rFonts w:ascii="Times New Roman" w:hAnsi="Times New Roman" w:cs="Times New Roman"/>
          <w:sz w:val="24"/>
          <w:szCs w:val="24"/>
        </w:rPr>
        <w:t xml:space="preserve">patients) </w:t>
      </w:r>
    </w:p>
    <w:tbl>
      <w:tblPr>
        <w:tblStyle w:val="a3"/>
        <w:tblW w:w="0" w:type="auto"/>
        <w:tblInd w:w="7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5"/>
        <w:gridCol w:w="3111"/>
      </w:tblGrid>
      <w:tr w:rsidR="004A7E34" w14:paraId="67234D0B" w14:textId="77777777" w:rsidTr="00B9735E">
        <w:tc>
          <w:tcPr>
            <w:tcW w:w="6595" w:type="dxa"/>
            <w:tcBorders>
              <w:top w:val="single" w:sz="4" w:space="0" w:color="auto"/>
              <w:bottom w:val="single" w:sz="4" w:space="0" w:color="auto"/>
            </w:tcBorders>
          </w:tcPr>
          <w:p w14:paraId="6BB49767" w14:textId="77777777" w:rsidR="004A7E34" w:rsidRPr="007E1A1C" w:rsidRDefault="004A7E34" w:rsidP="004349AE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7E1A1C">
              <w:rPr>
                <w:rFonts w:ascii="Times New Roman" w:hAnsi="Times New Roman" w:cs="Times New Roman"/>
                <w:b/>
                <w:szCs w:val="20"/>
              </w:rPr>
              <w:t>Variable</w:t>
            </w:r>
          </w:p>
        </w:tc>
        <w:tc>
          <w:tcPr>
            <w:tcW w:w="3111" w:type="dxa"/>
            <w:tcBorders>
              <w:top w:val="single" w:sz="4" w:space="0" w:color="auto"/>
              <w:bottom w:val="single" w:sz="4" w:space="0" w:color="auto"/>
            </w:tcBorders>
          </w:tcPr>
          <w:p w14:paraId="0A21387E" w14:textId="45E043FF" w:rsidR="004A7E34" w:rsidRPr="007E1A1C" w:rsidRDefault="00A966F2" w:rsidP="00A966F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     </w:t>
            </w:r>
            <w:r w:rsidR="004A7E34" w:rsidRPr="007E1A1C">
              <w:rPr>
                <w:rFonts w:ascii="Times New Roman" w:hAnsi="Times New Roman" w:cs="Times New Roman"/>
                <w:b/>
                <w:szCs w:val="20"/>
              </w:rPr>
              <w:t>Total</w:t>
            </w:r>
          </w:p>
          <w:p w14:paraId="3780E6CE" w14:textId="24E1F746" w:rsidR="004A7E34" w:rsidRPr="007E1A1C" w:rsidRDefault="00A966F2" w:rsidP="00A966F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      </w:t>
            </w:r>
            <w:r w:rsidR="004A7E34" w:rsidRPr="007E1A1C">
              <w:rPr>
                <w:rFonts w:ascii="Times New Roman" w:hAnsi="Times New Roman" w:cs="Times New Roman"/>
                <w:b/>
                <w:szCs w:val="20"/>
              </w:rPr>
              <w:t>N=60</w:t>
            </w:r>
          </w:p>
        </w:tc>
      </w:tr>
      <w:tr w:rsidR="004A7E34" w:rsidRPr="004F2274" w14:paraId="4AE0D7BE" w14:textId="77777777" w:rsidTr="00B9735E">
        <w:trPr>
          <w:trHeight w:val="558"/>
        </w:trPr>
        <w:tc>
          <w:tcPr>
            <w:tcW w:w="6595" w:type="dxa"/>
          </w:tcPr>
          <w:p w14:paraId="69CFE3FF" w14:textId="77777777" w:rsidR="004A7E34" w:rsidRPr="007E1A1C" w:rsidRDefault="004A7E34" w:rsidP="004349AE">
            <w:pPr>
              <w:pStyle w:val="ab"/>
              <w:spacing w:line="480" w:lineRule="auto"/>
              <w:ind w:leftChars="0" w:left="0"/>
              <w:rPr>
                <w:rFonts w:ascii="Times New Roman" w:hAnsi="Times New Roman" w:cs="Times New Roman"/>
                <w:i/>
                <w:szCs w:val="20"/>
              </w:rPr>
            </w:pPr>
            <w:r w:rsidRPr="007E1A1C">
              <w:rPr>
                <w:rFonts w:ascii="Times New Roman" w:hAnsi="Times New Roman" w:cs="Times New Roman"/>
                <w:i/>
                <w:szCs w:val="20"/>
              </w:rPr>
              <w:t>Diaphragm</w:t>
            </w:r>
          </w:p>
          <w:p w14:paraId="676A951C" w14:textId="77777777" w:rsidR="004A7E34" w:rsidRPr="007E1A1C" w:rsidRDefault="004A7E34" w:rsidP="004349AE">
            <w:pPr>
              <w:pStyle w:val="ab"/>
              <w:spacing w:line="480" w:lineRule="auto"/>
              <w:ind w:leftChars="0" w:left="0"/>
              <w:rPr>
                <w:rFonts w:ascii="Times New Roman" w:hAnsi="Times New Roman" w:cs="Times New Roman"/>
                <w:i/>
                <w:szCs w:val="20"/>
              </w:rPr>
            </w:pPr>
            <w:r w:rsidRPr="007E1A1C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Pr="007E1A1C">
              <w:rPr>
                <w:rFonts w:ascii="Times New Roman" w:hAnsi="Times New Roman" w:cs="Times New Roman" w:hint="eastAsia"/>
                <w:i/>
                <w:szCs w:val="20"/>
              </w:rPr>
              <w:t>S</w:t>
            </w:r>
            <w:r w:rsidRPr="007E1A1C">
              <w:rPr>
                <w:rFonts w:ascii="Times New Roman" w:hAnsi="Times New Roman" w:cs="Times New Roman"/>
                <w:i/>
                <w:szCs w:val="20"/>
              </w:rPr>
              <w:t>upine position</w:t>
            </w:r>
          </w:p>
          <w:p w14:paraId="7EE74D74" w14:textId="77777777" w:rsidR="004A7E34" w:rsidRPr="007E1A1C" w:rsidRDefault="004A7E34" w:rsidP="00A054AA">
            <w:pPr>
              <w:pStyle w:val="ab"/>
              <w:spacing w:line="480" w:lineRule="auto"/>
              <w:ind w:leftChars="0" w:left="0" w:firstLineChars="350" w:firstLine="700"/>
              <w:rPr>
                <w:rFonts w:ascii="Times New Roman" w:hAnsi="Times New Roman" w:cs="Times New Roman"/>
                <w:szCs w:val="20"/>
              </w:rPr>
            </w:pPr>
            <w:r w:rsidRPr="007E1A1C">
              <w:rPr>
                <w:rFonts w:ascii="Times New Roman" w:hAnsi="Times New Roman" w:cs="Times New Roman"/>
                <w:szCs w:val="20"/>
              </w:rPr>
              <w:t>Rt. diaphragmatic excursion (forced breathing)</w:t>
            </w:r>
          </w:p>
          <w:p w14:paraId="0A9345C4" w14:textId="77777777" w:rsidR="004A7E34" w:rsidRPr="007E1A1C" w:rsidRDefault="004A7E34" w:rsidP="00A054AA">
            <w:pPr>
              <w:pStyle w:val="ab"/>
              <w:spacing w:line="480" w:lineRule="auto"/>
              <w:ind w:leftChars="0" w:left="0" w:firstLineChars="350" w:firstLine="700"/>
              <w:rPr>
                <w:rFonts w:ascii="Times New Roman" w:hAnsi="Times New Roman" w:cs="Times New Roman"/>
                <w:szCs w:val="20"/>
              </w:rPr>
            </w:pPr>
            <w:r w:rsidRPr="007E1A1C">
              <w:rPr>
                <w:rFonts w:ascii="Times New Roman" w:hAnsi="Times New Roman" w:cs="Times New Roman"/>
                <w:szCs w:val="20"/>
              </w:rPr>
              <w:t>Lt. diaphragmatic excursion (forced breathing)</w:t>
            </w:r>
          </w:p>
          <w:p w14:paraId="4EE835F6" w14:textId="77777777" w:rsidR="004A7E34" w:rsidRPr="007E1A1C" w:rsidRDefault="004A7E34" w:rsidP="00A054AA">
            <w:pPr>
              <w:pStyle w:val="ab"/>
              <w:spacing w:line="480" w:lineRule="auto"/>
              <w:ind w:leftChars="0" w:left="0" w:firstLineChars="350" w:firstLine="700"/>
              <w:rPr>
                <w:rFonts w:ascii="Times New Roman" w:hAnsi="Times New Roman" w:cs="Times New Roman"/>
                <w:szCs w:val="20"/>
              </w:rPr>
            </w:pPr>
            <w:r w:rsidRPr="007E1A1C">
              <w:rPr>
                <w:rFonts w:ascii="Times New Roman" w:hAnsi="Times New Roman" w:cs="Times New Roman"/>
                <w:szCs w:val="20"/>
              </w:rPr>
              <w:t>Rt. diaphragmatic exc</w:t>
            </w:r>
            <w:bookmarkStart w:id="0" w:name="_GoBack"/>
            <w:bookmarkEnd w:id="0"/>
            <w:r w:rsidRPr="007E1A1C">
              <w:rPr>
                <w:rFonts w:ascii="Times New Roman" w:hAnsi="Times New Roman" w:cs="Times New Roman"/>
                <w:szCs w:val="20"/>
              </w:rPr>
              <w:t>ursion (rest breathing)</w:t>
            </w:r>
          </w:p>
          <w:p w14:paraId="3D6AFC54" w14:textId="77777777" w:rsidR="004A7E34" w:rsidRPr="007E1A1C" w:rsidRDefault="004A7E34" w:rsidP="00A054AA">
            <w:pPr>
              <w:pStyle w:val="ab"/>
              <w:spacing w:line="480" w:lineRule="auto"/>
              <w:ind w:leftChars="0" w:left="0" w:firstLineChars="350" w:firstLine="700"/>
              <w:rPr>
                <w:rFonts w:ascii="Times New Roman" w:hAnsi="Times New Roman" w:cs="Times New Roman"/>
                <w:szCs w:val="20"/>
              </w:rPr>
            </w:pPr>
            <w:r w:rsidRPr="007E1A1C">
              <w:rPr>
                <w:rFonts w:ascii="Times New Roman" w:hAnsi="Times New Roman" w:cs="Times New Roman"/>
                <w:szCs w:val="20"/>
              </w:rPr>
              <w:t>Lt. diaphragmatic excursion (rest breathing)</w:t>
            </w:r>
          </w:p>
          <w:p w14:paraId="4C5EF3D0" w14:textId="77777777" w:rsidR="004A7E34" w:rsidRPr="007E1A1C" w:rsidRDefault="004A7E34" w:rsidP="00A054AA">
            <w:pPr>
              <w:pStyle w:val="ab"/>
              <w:spacing w:line="480" w:lineRule="auto"/>
              <w:ind w:leftChars="0" w:left="0" w:firstLineChars="350" w:firstLine="700"/>
              <w:rPr>
                <w:rFonts w:ascii="Times New Roman" w:hAnsi="Times New Roman" w:cs="Times New Roman"/>
                <w:szCs w:val="20"/>
              </w:rPr>
            </w:pPr>
            <w:r w:rsidRPr="007E1A1C">
              <w:rPr>
                <w:rFonts w:ascii="Times New Roman" w:hAnsi="Times New Roman" w:cs="Times New Roman"/>
                <w:szCs w:val="20"/>
              </w:rPr>
              <w:t>Rt. diaphragmatic thickness</w:t>
            </w:r>
            <w:r w:rsidRPr="007E1A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7E1A1C">
              <w:rPr>
                <w:rFonts w:ascii="Times New Roman" w:hAnsi="Times New Roman" w:cs="Times New Roman"/>
                <w:szCs w:val="20"/>
              </w:rPr>
              <w:t xml:space="preserve"> end-expiration</w:t>
            </w:r>
          </w:p>
          <w:p w14:paraId="71BC4F79" w14:textId="77777777" w:rsidR="004A7E34" w:rsidRPr="007E1A1C" w:rsidRDefault="004A7E34" w:rsidP="00A054AA">
            <w:pPr>
              <w:pStyle w:val="ab"/>
              <w:spacing w:line="480" w:lineRule="auto"/>
              <w:ind w:leftChars="0" w:left="0" w:firstLineChars="350" w:firstLine="700"/>
              <w:rPr>
                <w:rFonts w:ascii="Times New Roman" w:hAnsi="Times New Roman" w:cs="Times New Roman"/>
                <w:szCs w:val="20"/>
              </w:rPr>
            </w:pPr>
            <w:r w:rsidRPr="007E1A1C">
              <w:rPr>
                <w:rFonts w:ascii="Times New Roman" w:hAnsi="Times New Roman" w:cs="Times New Roman"/>
                <w:szCs w:val="20"/>
              </w:rPr>
              <w:t>Rt. diaphragmatic thickness</w:t>
            </w:r>
            <w:r w:rsidRPr="007E1A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7E1A1C">
              <w:rPr>
                <w:rFonts w:ascii="Times New Roman" w:hAnsi="Times New Roman" w:cs="Times New Roman"/>
                <w:szCs w:val="20"/>
              </w:rPr>
              <w:t xml:space="preserve"> end-inspiration</w:t>
            </w:r>
          </w:p>
          <w:p w14:paraId="6041B7C9" w14:textId="77777777" w:rsidR="004A7E34" w:rsidRPr="007E1A1C" w:rsidRDefault="004A7E34" w:rsidP="00985693">
            <w:pPr>
              <w:spacing w:line="480" w:lineRule="auto"/>
              <w:ind w:firstLineChars="350" w:firstLine="700"/>
              <w:rPr>
                <w:rFonts w:ascii="Times New Roman" w:hAnsi="Times New Roman" w:cs="Times New Roman"/>
                <w:szCs w:val="20"/>
              </w:rPr>
            </w:pPr>
            <w:r w:rsidRPr="007E1A1C">
              <w:rPr>
                <w:rFonts w:ascii="Times New Roman" w:hAnsi="Times New Roman" w:cs="Times New Roman" w:hint="eastAsia"/>
                <w:szCs w:val="20"/>
              </w:rPr>
              <w:t>Rt.</w:t>
            </w:r>
            <w:r w:rsidRPr="007E1A1C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E1A1C">
              <w:rPr>
                <w:rFonts w:ascii="Times New Roman" w:hAnsi="Times New Roman" w:cs="Times New Roman" w:hint="eastAsia"/>
                <w:szCs w:val="20"/>
              </w:rPr>
              <w:t>thickness</w:t>
            </w:r>
            <w:r w:rsidRPr="007E1A1C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E1A1C">
              <w:rPr>
                <w:rFonts w:ascii="Times New Roman" w:hAnsi="Times New Roman" w:cs="Times New Roman" w:hint="eastAsia"/>
                <w:szCs w:val="20"/>
              </w:rPr>
              <w:t>Fraction</w:t>
            </w:r>
          </w:p>
          <w:p w14:paraId="54348A56" w14:textId="77777777" w:rsidR="004A7E34" w:rsidRPr="007E1A1C" w:rsidRDefault="004A7E34" w:rsidP="002F472A">
            <w:pPr>
              <w:spacing w:line="480" w:lineRule="auto"/>
              <w:ind w:firstLineChars="350" w:firstLine="700"/>
              <w:rPr>
                <w:rFonts w:ascii="Times New Roman" w:hAnsi="Times New Roman" w:cs="Times New Roman"/>
                <w:szCs w:val="20"/>
              </w:rPr>
            </w:pPr>
            <w:r w:rsidRPr="007E1A1C">
              <w:rPr>
                <w:rFonts w:ascii="Times New Roman" w:hAnsi="Times New Roman" w:cs="Times New Roman"/>
                <w:szCs w:val="20"/>
              </w:rPr>
              <w:t>Lt. diaphragmatic thickness</w:t>
            </w:r>
            <w:r w:rsidRPr="007E1A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7E1A1C">
              <w:rPr>
                <w:rFonts w:ascii="Times New Roman" w:hAnsi="Times New Roman" w:cs="Times New Roman"/>
                <w:szCs w:val="20"/>
              </w:rPr>
              <w:t xml:space="preserve"> end-expiration</w:t>
            </w:r>
          </w:p>
          <w:p w14:paraId="7EABE9CB" w14:textId="77777777" w:rsidR="004A7E34" w:rsidRPr="007E1A1C" w:rsidRDefault="004A7E34" w:rsidP="004F2274">
            <w:pPr>
              <w:spacing w:line="480" w:lineRule="auto"/>
              <w:ind w:firstLineChars="350" w:firstLine="700"/>
              <w:rPr>
                <w:rFonts w:ascii="Times New Roman" w:hAnsi="Times New Roman" w:cs="Times New Roman"/>
                <w:szCs w:val="20"/>
              </w:rPr>
            </w:pPr>
            <w:r w:rsidRPr="007E1A1C">
              <w:rPr>
                <w:rFonts w:ascii="Times New Roman" w:hAnsi="Times New Roman" w:cs="Times New Roman"/>
                <w:szCs w:val="20"/>
              </w:rPr>
              <w:t>Lt. diaphragmatic thickness</w:t>
            </w:r>
            <w:r w:rsidRPr="007E1A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7E1A1C">
              <w:rPr>
                <w:rFonts w:ascii="Times New Roman" w:hAnsi="Times New Roman" w:cs="Times New Roman"/>
                <w:szCs w:val="20"/>
              </w:rPr>
              <w:t xml:space="preserve"> end-</w:t>
            </w:r>
            <w:r w:rsidRPr="007E1A1C">
              <w:rPr>
                <w:rFonts w:ascii="Times New Roman" w:hAnsi="Times New Roman" w:cs="Times New Roman" w:hint="eastAsia"/>
                <w:szCs w:val="20"/>
              </w:rPr>
              <w:t>ins</w:t>
            </w:r>
            <w:r w:rsidRPr="007E1A1C">
              <w:rPr>
                <w:rFonts w:ascii="Times New Roman" w:hAnsi="Times New Roman" w:cs="Times New Roman"/>
                <w:szCs w:val="20"/>
              </w:rPr>
              <w:t>piration</w:t>
            </w:r>
          </w:p>
          <w:p w14:paraId="243507CF" w14:textId="77777777" w:rsidR="004A7E34" w:rsidRPr="007E1A1C" w:rsidRDefault="004A7E34" w:rsidP="00985693">
            <w:pPr>
              <w:spacing w:line="480" w:lineRule="auto"/>
              <w:ind w:firstLineChars="350" w:firstLine="700"/>
              <w:rPr>
                <w:rFonts w:ascii="Times New Roman" w:hAnsi="Times New Roman" w:cs="Times New Roman"/>
                <w:szCs w:val="20"/>
              </w:rPr>
            </w:pPr>
            <w:r w:rsidRPr="007E1A1C">
              <w:rPr>
                <w:rFonts w:ascii="Times New Roman" w:hAnsi="Times New Roman" w:cs="Times New Roman" w:hint="eastAsia"/>
                <w:szCs w:val="20"/>
              </w:rPr>
              <w:t>Lt.</w:t>
            </w:r>
            <w:r w:rsidRPr="007E1A1C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E1A1C">
              <w:rPr>
                <w:rFonts w:ascii="Times New Roman" w:hAnsi="Times New Roman" w:cs="Times New Roman" w:hint="eastAsia"/>
                <w:szCs w:val="20"/>
              </w:rPr>
              <w:t>thickness</w:t>
            </w:r>
            <w:r w:rsidRPr="007E1A1C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E1A1C">
              <w:rPr>
                <w:rFonts w:ascii="Times New Roman" w:hAnsi="Times New Roman" w:cs="Times New Roman" w:hint="eastAsia"/>
                <w:szCs w:val="20"/>
              </w:rPr>
              <w:t>Fraction</w:t>
            </w:r>
            <w:r w:rsidRPr="007E1A1C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3111" w:type="dxa"/>
          </w:tcPr>
          <w:p w14:paraId="21795BCE" w14:textId="77777777" w:rsidR="004A7E34" w:rsidRPr="007E1A1C" w:rsidRDefault="004A7E34" w:rsidP="00A966F2">
            <w:pPr>
              <w:pStyle w:val="ab"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14:paraId="47C3ABE0" w14:textId="77777777" w:rsidR="004A7E34" w:rsidRPr="004C7295" w:rsidRDefault="004A7E34" w:rsidP="00A966F2">
            <w:pPr>
              <w:spacing w:line="480" w:lineRule="auto"/>
              <w:ind w:leftChars="400" w:left="800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14:paraId="2FA78984" w14:textId="4F5A619A" w:rsidR="00621D55" w:rsidRPr="00621D55" w:rsidRDefault="00A966F2" w:rsidP="00A966F2">
            <w:pPr>
              <w:pStyle w:val="ab"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7.0 ± 1.2</w:t>
            </w:r>
          </w:p>
          <w:p w14:paraId="3D99D929" w14:textId="6977541A" w:rsidR="00621D55" w:rsidRDefault="00A966F2" w:rsidP="00A966F2">
            <w:pPr>
              <w:pStyle w:val="ab"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7.3 ± 1.4</w:t>
            </w:r>
          </w:p>
          <w:p w14:paraId="18FE0EC1" w14:textId="48F95532" w:rsidR="004A7E34" w:rsidRPr="007E1A1C" w:rsidRDefault="00A966F2" w:rsidP="00A966F2">
            <w:pPr>
              <w:pStyle w:val="ab"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3.5 ± 1.2</w:t>
            </w:r>
          </w:p>
          <w:p w14:paraId="6588D009" w14:textId="6AC95186" w:rsidR="004A7E34" w:rsidRDefault="00A966F2" w:rsidP="00A966F2">
            <w:pPr>
              <w:pStyle w:val="ab"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3.5 ± 1.2</w:t>
            </w:r>
          </w:p>
          <w:p w14:paraId="4CA1E5E0" w14:textId="400531A5" w:rsidR="004A7E34" w:rsidRPr="007E1A1C" w:rsidRDefault="004A7E34" w:rsidP="00A966F2">
            <w:pPr>
              <w:pStyle w:val="ab"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E1A1C">
              <w:rPr>
                <w:rFonts w:ascii="Times New Roman" w:hAnsi="Times New Roman" w:cs="Times New Roman" w:hint="eastAsia"/>
                <w:szCs w:val="20"/>
              </w:rPr>
              <w:t>0.2</w:t>
            </w:r>
            <w:r w:rsidRPr="007E1A1C">
              <w:rPr>
                <w:rFonts w:ascii="Times New Roman" w:hAnsi="Times New Roman" w:cs="Times New Roman"/>
                <w:szCs w:val="20"/>
              </w:rPr>
              <w:t xml:space="preserve"> ± </w:t>
            </w:r>
            <w:r w:rsidR="00A966F2">
              <w:rPr>
                <w:rFonts w:ascii="Times New Roman" w:hAnsi="Times New Roman" w:cs="Times New Roman" w:hint="eastAsia"/>
                <w:szCs w:val="20"/>
              </w:rPr>
              <w:t>0.0</w:t>
            </w:r>
          </w:p>
          <w:p w14:paraId="79FC9ED5" w14:textId="2465C253" w:rsidR="004A7E34" w:rsidRPr="007E1A1C" w:rsidRDefault="004A7E34" w:rsidP="00A966F2">
            <w:pPr>
              <w:pStyle w:val="ab"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E1A1C">
              <w:rPr>
                <w:rFonts w:ascii="Times New Roman" w:hAnsi="Times New Roman" w:cs="Times New Roman" w:hint="eastAsia"/>
                <w:szCs w:val="20"/>
              </w:rPr>
              <w:t>0.3</w:t>
            </w:r>
            <w:r w:rsidRPr="007E1A1C">
              <w:rPr>
                <w:rFonts w:ascii="Times New Roman" w:hAnsi="Times New Roman" w:cs="Times New Roman"/>
                <w:szCs w:val="20"/>
              </w:rPr>
              <w:t xml:space="preserve"> ± </w:t>
            </w:r>
            <w:r w:rsidR="00A966F2">
              <w:rPr>
                <w:rFonts w:ascii="Times New Roman" w:hAnsi="Times New Roman" w:cs="Times New Roman" w:hint="eastAsia"/>
                <w:szCs w:val="20"/>
              </w:rPr>
              <w:t>0.1</w:t>
            </w:r>
          </w:p>
          <w:p w14:paraId="6B665720" w14:textId="47B6D714" w:rsidR="004A7E34" w:rsidRPr="007E1A1C" w:rsidRDefault="00A966F2" w:rsidP="00A966F2">
            <w:pPr>
              <w:pStyle w:val="ab"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76.8 ± 31.2</w:t>
            </w:r>
          </w:p>
          <w:p w14:paraId="5029494E" w14:textId="31FB00F1" w:rsidR="004A7E34" w:rsidRPr="007E1A1C" w:rsidRDefault="004A7E34" w:rsidP="00A966F2">
            <w:pPr>
              <w:pStyle w:val="ab"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E1A1C">
              <w:rPr>
                <w:rFonts w:ascii="Times New Roman" w:hAnsi="Times New Roman" w:cs="Times New Roman" w:hint="eastAsia"/>
                <w:szCs w:val="20"/>
              </w:rPr>
              <w:t>0.2</w:t>
            </w:r>
            <w:r w:rsidRPr="007E1A1C">
              <w:rPr>
                <w:rFonts w:ascii="Times New Roman" w:hAnsi="Times New Roman" w:cs="Times New Roman"/>
                <w:szCs w:val="20"/>
              </w:rPr>
              <w:t xml:space="preserve"> ± </w:t>
            </w:r>
            <w:r w:rsidR="00A966F2">
              <w:rPr>
                <w:rFonts w:ascii="Times New Roman" w:hAnsi="Times New Roman" w:cs="Times New Roman" w:hint="eastAsia"/>
                <w:szCs w:val="20"/>
              </w:rPr>
              <w:t>0.0</w:t>
            </w:r>
          </w:p>
          <w:p w14:paraId="5AEE17B7" w14:textId="4307804D" w:rsidR="004A7E34" w:rsidRPr="007E1A1C" w:rsidRDefault="004A7E34" w:rsidP="00A966F2">
            <w:pPr>
              <w:pStyle w:val="ab"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E1A1C">
              <w:rPr>
                <w:rFonts w:ascii="Times New Roman" w:hAnsi="Times New Roman" w:cs="Times New Roman" w:hint="eastAsia"/>
                <w:szCs w:val="20"/>
              </w:rPr>
              <w:t>0.3</w:t>
            </w:r>
            <w:r w:rsidRPr="007E1A1C">
              <w:rPr>
                <w:rFonts w:ascii="Times New Roman" w:hAnsi="Times New Roman" w:cs="Times New Roman"/>
                <w:szCs w:val="20"/>
              </w:rPr>
              <w:t xml:space="preserve"> ± </w:t>
            </w:r>
            <w:r w:rsidR="00A966F2">
              <w:rPr>
                <w:rFonts w:ascii="Times New Roman" w:hAnsi="Times New Roman" w:cs="Times New Roman" w:hint="eastAsia"/>
                <w:szCs w:val="20"/>
              </w:rPr>
              <w:t>0.1</w:t>
            </w:r>
          </w:p>
          <w:p w14:paraId="7B10B446" w14:textId="6E44CC44" w:rsidR="004A7E34" w:rsidRPr="007E1A1C" w:rsidRDefault="00A966F2" w:rsidP="00A966F2">
            <w:pPr>
              <w:pStyle w:val="ab"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966F2">
              <w:rPr>
                <w:rFonts w:ascii="Times New Roman" w:hAnsi="Times New Roman" w:cs="Times New Roman"/>
                <w:szCs w:val="20"/>
              </w:rPr>
              <w:t>66.2 ± 27.9</w:t>
            </w:r>
          </w:p>
        </w:tc>
      </w:tr>
      <w:tr w:rsidR="004A7E34" w14:paraId="2838C0E5" w14:textId="77777777" w:rsidTr="00B9735E">
        <w:tc>
          <w:tcPr>
            <w:tcW w:w="6595" w:type="dxa"/>
            <w:tcBorders>
              <w:bottom w:val="single" w:sz="4" w:space="0" w:color="auto"/>
            </w:tcBorders>
          </w:tcPr>
          <w:p w14:paraId="2EC166AC" w14:textId="77777777" w:rsidR="004A7E34" w:rsidRPr="007E1A1C" w:rsidRDefault="004A7E34" w:rsidP="004C7295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i/>
                <w:szCs w:val="20"/>
              </w:rPr>
            </w:pPr>
            <w:r w:rsidRPr="00BF2F49">
              <w:rPr>
                <w:rFonts w:ascii="Times New Roman" w:hAnsi="Times New Roman" w:cs="Times New Roman" w:hint="eastAsia"/>
                <w:i/>
                <w:szCs w:val="20"/>
              </w:rPr>
              <w:t>S</w:t>
            </w:r>
            <w:r w:rsidRPr="007E1A1C">
              <w:rPr>
                <w:rFonts w:ascii="Times New Roman" w:hAnsi="Times New Roman" w:cs="Times New Roman" w:hint="eastAsia"/>
                <w:i/>
                <w:szCs w:val="20"/>
              </w:rPr>
              <w:t>itting</w:t>
            </w:r>
            <w:r w:rsidRPr="007E1A1C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Pr="007E1A1C">
              <w:rPr>
                <w:rFonts w:ascii="Times New Roman" w:hAnsi="Times New Roman" w:cs="Times New Roman" w:hint="eastAsia"/>
                <w:i/>
                <w:szCs w:val="20"/>
              </w:rPr>
              <w:t>position</w:t>
            </w:r>
          </w:p>
          <w:p w14:paraId="4C8C955F" w14:textId="77777777" w:rsidR="004A7E34" w:rsidRPr="007E1A1C" w:rsidRDefault="004A7E34" w:rsidP="00A054AA">
            <w:pPr>
              <w:pStyle w:val="ab"/>
              <w:spacing w:line="480" w:lineRule="auto"/>
              <w:ind w:leftChars="0" w:left="0" w:firstLineChars="350" w:firstLine="700"/>
              <w:rPr>
                <w:rFonts w:ascii="Times New Roman" w:hAnsi="Times New Roman" w:cs="Times New Roman"/>
                <w:szCs w:val="20"/>
              </w:rPr>
            </w:pPr>
            <w:r w:rsidRPr="007E1A1C">
              <w:rPr>
                <w:rFonts w:ascii="Times New Roman" w:hAnsi="Times New Roman" w:cs="Times New Roman"/>
                <w:szCs w:val="20"/>
              </w:rPr>
              <w:t>Rt. diaphragmatic excursion (forced breathing)</w:t>
            </w:r>
          </w:p>
          <w:p w14:paraId="484B42E4" w14:textId="77777777" w:rsidR="004A7E34" w:rsidRPr="007E1A1C" w:rsidRDefault="004A7E34" w:rsidP="00A054AA">
            <w:pPr>
              <w:pStyle w:val="ab"/>
              <w:spacing w:line="480" w:lineRule="auto"/>
              <w:ind w:leftChars="0" w:left="0" w:firstLineChars="350" w:firstLine="700"/>
              <w:rPr>
                <w:rFonts w:ascii="Times New Roman" w:hAnsi="Times New Roman" w:cs="Times New Roman"/>
                <w:szCs w:val="20"/>
              </w:rPr>
            </w:pPr>
            <w:r w:rsidRPr="007E1A1C">
              <w:rPr>
                <w:rFonts w:ascii="Times New Roman" w:hAnsi="Times New Roman" w:cs="Times New Roman"/>
                <w:szCs w:val="20"/>
              </w:rPr>
              <w:t>Lt. diaphragmatic excursion (forced breathing)</w:t>
            </w:r>
          </w:p>
          <w:p w14:paraId="0A51F574" w14:textId="77777777" w:rsidR="004A7E34" w:rsidRPr="007E1A1C" w:rsidRDefault="004A7E34" w:rsidP="00A054AA">
            <w:pPr>
              <w:pStyle w:val="ab"/>
              <w:spacing w:line="480" w:lineRule="auto"/>
              <w:ind w:leftChars="0" w:left="0" w:firstLineChars="350" w:firstLine="700"/>
              <w:rPr>
                <w:rFonts w:ascii="Times New Roman" w:hAnsi="Times New Roman" w:cs="Times New Roman"/>
                <w:szCs w:val="20"/>
              </w:rPr>
            </w:pPr>
            <w:r w:rsidRPr="007E1A1C">
              <w:rPr>
                <w:rFonts w:ascii="Times New Roman" w:hAnsi="Times New Roman" w:cs="Times New Roman"/>
                <w:szCs w:val="20"/>
              </w:rPr>
              <w:t>Rt. diaphragmatic excursion (rest breathing)</w:t>
            </w:r>
          </w:p>
          <w:p w14:paraId="054227B4" w14:textId="77777777" w:rsidR="004A7E34" w:rsidRPr="007E1A1C" w:rsidRDefault="004A7E34" w:rsidP="00847AB8">
            <w:pPr>
              <w:pStyle w:val="ab"/>
              <w:spacing w:line="480" w:lineRule="auto"/>
              <w:ind w:leftChars="0" w:left="0" w:firstLineChars="350" w:firstLine="700"/>
              <w:rPr>
                <w:rFonts w:ascii="Times New Roman" w:hAnsi="Times New Roman" w:cs="Times New Roman"/>
                <w:szCs w:val="20"/>
              </w:rPr>
            </w:pPr>
            <w:r w:rsidRPr="007E1A1C">
              <w:rPr>
                <w:rFonts w:ascii="Times New Roman" w:hAnsi="Times New Roman" w:cs="Times New Roman"/>
                <w:szCs w:val="20"/>
              </w:rPr>
              <w:t>Lt. diaphragmatic excursion (rest breathing)</w:t>
            </w:r>
          </w:p>
        </w:tc>
        <w:tc>
          <w:tcPr>
            <w:tcW w:w="3111" w:type="dxa"/>
            <w:tcBorders>
              <w:bottom w:val="single" w:sz="4" w:space="0" w:color="auto"/>
            </w:tcBorders>
          </w:tcPr>
          <w:p w14:paraId="55F9DF95" w14:textId="77777777" w:rsidR="004A7E34" w:rsidRPr="007E1A1C" w:rsidRDefault="004A7E34" w:rsidP="00A966F2">
            <w:pPr>
              <w:pStyle w:val="ab"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14:paraId="6E0343FF" w14:textId="122C318B" w:rsidR="004A7E34" w:rsidRPr="007E1A1C" w:rsidRDefault="004A7E34" w:rsidP="00A966F2">
            <w:pPr>
              <w:pStyle w:val="ab"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E1A1C">
              <w:rPr>
                <w:rFonts w:ascii="Times New Roman" w:hAnsi="Times New Roman" w:cs="Times New Roman" w:hint="eastAsia"/>
                <w:szCs w:val="20"/>
              </w:rPr>
              <w:t>8.7</w:t>
            </w:r>
            <w:r w:rsidRPr="007E1A1C">
              <w:rPr>
                <w:rFonts w:ascii="Times New Roman" w:hAnsi="Times New Roman" w:cs="Times New Roman"/>
                <w:szCs w:val="20"/>
              </w:rPr>
              <w:t xml:space="preserve"> ± </w:t>
            </w:r>
            <w:r w:rsidR="00A966F2">
              <w:rPr>
                <w:rFonts w:ascii="Times New Roman" w:hAnsi="Times New Roman" w:cs="Times New Roman" w:hint="eastAsia"/>
                <w:szCs w:val="20"/>
              </w:rPr>
              <w:t>2.4</w:t>
            </w:r>
          </w:p>
          <w:p w14:paraId="0E548AEC" w14:textId="52C7DA3A" w:rsidR="004A7E34" w:rsidRPr="007E1A1C" w:rsidRDefault="004A7E34" w:rsidP="00A966F2">
            <w:pPr>
              <w:pStyle w:val="ab"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E1A1C">
              <w:rPr>
                <w:rFonts w:ascii="Times New Roman" w:hAnsi="Times New Roman" w:cs="Times New Roman" w:hint="eastAsia"/>
                <w:szCs w:val="20"/>
              </w:rPr>
              <w:t>8.1</w:t>
            </w:r>
            <w:r w:rsidRPr="007E1A1C">
              <w:rPr>
                <w:rFonts w:ascii="Times New Roman" w:hAnsi="Times New Roman" w:cs="Times New Roman"/>
                <w:szCs w:val="20"/>
              </w:rPr>
              <w:t xml:space="preserve"> ± </w:t>
            </w:r>
            <w:r w:rsidR="00A966F2">
              <w:rPr>
                <w:rFonts w:ascii="Times New Roman" w:hAnsi="Times New Roman" w:cs="Times New Roman" w:hint="eastAsia"/>
                <w:szCs w:val="20"/>
              </w:rPr>
              <w:t>1.4</w:t>
            </w:r>
          </w:p>
          <w:p w14:paraId="5C6227D2" w14:textId="6114711E" w:rsidR="004A7E34" w:rsidRPr="007E1A1C" w:rsidRDefault="004A7E34" w:rsidP="00A966F2">
            <w:pPr>
              <w:pStyle w:val="ab"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E1A1C">
              <w:rPr>
                <w:rFonts w:ascii="Times New Roman" w:hAnsi="Times New Roman" w:cs="Times New Roman" w:hint="eastAsia"/>
                <w:szCs w:val="20"/>
              </w:rPr>
              <w:t>4.0</w:t>
            </w:r>
            <w:r w:rsidRPr="007E1A1C">
              <w:rPr>
                <w:rFonts w:ascii="Times New Roman" w:hAnsi="Times New Roman" w:cs="Times New Roman"/>
                <w:szCs w:val="20"/>
              </w:rPr>
              <w:t xml:space="preserve"> ± </w:t>
            </w:r>
            <w:r w:rsidR="00A966F2">
              <w:rPr>
                <w:rFonts w:ascii="Times New Roman" w:hAnsi="Times New Roman" w:cs="Times New Roman" w:hint="eastAsia"/>
                <w:szCs w:val="20"/>
              </w:rPr>
              <w:t>1.2</w:t>
            </w:r>
          </w:p>
          <w:p w14:paraId="3C9E83F2" w14:textId="0FECBD01" w:rsidR="004A7E34" w:rsidRPr="007E1A1C" w:rsidRDefault="004A7E34" w:rsidP="00A966F2">
            <w:pPr>
              <w:pStyle w:val="ab"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E1A1C">
              <w:rPr>
                <w:rFonts w:ascii="Times New Roman" w:hAnsi="Times New Roman" w:cs="Times New Roman" w:hint="eastAsia"/>
                <w:szCs w:val="20"/>
              </w:rPr>
              <w:t>4.0</w:t>
            </w:r>
            <w:r w:rsidRPr="007E1A1C">
              <w:rPr>
                <w:rFonts w:ascii="Times New Roman" w:hAnsi="Times New Roman" w:cs="Times New Roman"/>
                <w:szCs w:val="20"/>
              </w:rPr>
              <w:t xml:space="preserve"> ± </w:t>
            </w:r>
            <w:r w:rsidR="00A966F2">
              <w:rPr>
                <w:rFonts w:ascii="Times New Roman" w:hAnsi="Times New Roman" w:cs="Times New Roman" w:hint="eastAsia"/>
                <w:szCs w:val="20"/>
              </w:rPr>
              <w:t>1.5</w:t>
            </w:r>
          </w:p>
        </w:tc>
      </w:tr>
    </w:tbl>
    <w:p w14:paraId="244CCCD6" w14:textId="1FD825E5" w:rsidR="007142BF" w:rsidRPr="007142BF" w:rsidRDefault="00B8361F" w:rsidP="007142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Lt, left; Rt, right</w:t>
      </w:r>
    </w:p>
    <w:sectPr w:rsidR="007142BF" w:rsidRPr="007142BF" w:rsidSect="004C7295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F12BF" w14:textId="77777777" w:rsidR="00B946AD" w:rsidRDefault="00B946AD" w:rsidP="00802965">
      <w:pPr>
        <w:spacing w:after="0" w:line="240" w:lineRule="auto"/>
      </w:pPr>
      <w:r>
        <w:separator/>
      </w:r>
    </w:p>
  </w:endnote>
  <w:endnote w:type="continuationSeparator" w:id="0">
    <w:p w14:paraId="55723D6F" w14:textId="77777777" w:rsidR="00B946AD" w:rsidRDefault="00B946AD" w:rsidP="00802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D3B5E" w14:textId="77777777" w:rsidR="00B946AD" w:rsidRDefault="00B946AD" w:rsidP="00802965">
      <w:pPr>
        <w:spacing w:after="0" w:line="240" w:lineRule="auto"/>
      </w:pPr>
      <w:r>
        <w:separator/>
      </w:r>
    </w:p>
  </w:footnote>
  <w:footnote w:type="continuationSeparator" w:id="0">
    <w:p w14:paraId="3FFAFD84" w14:textId="77777777" w:rsidR="00B946AD" w:rsidRDefault="00B946AD" w:rsidP="008029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1D95"/>
    <w:multiLevelType w:val="multilevel"/>
    <w:tmpl w:val="0BDC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E35E6"/>
    <w:multiLevelType w:val="hybridMultilevel"/>
    <w:tmpl w:val="75640EC8"/>
    <w:lvl w:ilvl="0" w:tplc="E092D3DA">
      <w:start w:val="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  <w:color w:val="auto"/>
        <w:sz w:val="24"/>
      </w:rPr>
    </w:lvl>
    <w:lvl w:ilvl="1" w:tplc="0FA0D792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B7F6DFB2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2F927918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227C513C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BC94F8A2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ED22C42E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B5DC5EC4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29AAD78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CAC5EBC"/>
    <w:multiLevelType w:val="multilevel"/>
    <w:tmpl w:val="2CEA6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264403"/>
    <w:multiLevelType w:val="hybridMultilevel"/>
    <w:tmpl w:val="DD5C938A"/>
    <w:lvl w:ilvl="0" w:tplc="ACBA0FEA">
      <w:start w:val="1"/>
      <w:numFmt w:val="decimal"/>
      <w:lvlText w:val="%1)"/>
      <w:lvlJc w:val="left"/>
      <w:pPr>
        <w:ind w:left="865" w:hanging="360"/>
      </w:pPr>
      <w:rPr>
        <w:rFonts w:hint="default"/>
      </w:rPr>
    </w:lvl>
    <w:lvl w:ilvl="1" w:tplc="DF0EBF60" w:tentative="1">
      <w:start w:val="1"/>
      <w:numFmt w:val="upperLetter"/>
      <w:lvlText w:val="%2."/>
      <w:lvlJc w:val="left"/>
      <w:pPr>
        <w:ind w:left="1305" w:hanging="400"/>
      </w:pPr>
    </w:lvl>
    <w:lvl w:ilvl="2" w:tplc="72DCF268" w:tentative="1">
      <w:start w:val="1"/>
      <w:numFmt w:val="lowerRoman"/>
      <w:lvlText w:val="%3."/>
      <w:lvlJc w:val="right"/>
      <w:pPr>
        <w:ind w:left="1705" w:hanging="400"/>
      </w:pPr>
    </w:lvl>
    <w:lvl w:ilvl="3" w:tplc="1E203C58" w:tentative="1">
      <w:start w:val="1"/>
      <w:numFmt w:val="decimal"/>
      <w:lvlText w:val="%4."/>
      <w:lvlJc w:val="left"/>
      <w:pPr>
        <w:ind w:left="2105" w:hanging="400"/>
      </w:pPr>
    </w:lvl>
    <w:lvl w:ilvl="4" w:tplc="6BEC9D80" w:tentative="1">
      <w:start w:val="1"/>
      <w:numFmt w:val="upperLetter"/>
      <w:lvlText w:val="%5."/>
      <w:lvlJc w:val="left"/>
      <w:pPr>
        <w:ind w:left="2505" w:hanging="400"/>
      </w:pPr>
    </w:lvl>
    <w:lvl w:ilvl="5" w:tplc="A9A6BCBC" w:tentative="1">
      <w:start w:val="1"/>
      <w:numFmt w:val="lowerRoman"/>
      <w:lvlText w:val="%6."/>
      <w:lvlJc w:val="right"/>
      <w:pPr>
        <w:ind w:left="2905" w:hanging="400"/>
      </w:pPr>
    </w:lvl>
    <w:lvl w:ilvl="6" w:tplc="FC829066" w:tentative="1">
      <w:start w:val="1"/>
      <w:numFmt w:val="decimal"/>
      <w:lvlText w:val="%7."/>
      <w:lvlJc w:val="left"/>
      <w:pPr>
        <w:ind w:left="3305" w:hanging="400"/>
      </w:pPr>
    </w:lvl>
    <w:lvl w:ilvl="7" w:tplc="11BEF782" w:tentative="1">
      <w:start w:val="1"/>
      <w:numFmt w:val="upperLetter"/>
      <w:lvlText w:val="%8."/>
      <w:lvlJc w:val="left"/>
      <w:pPr>
        <w:ind w:left="3705" w:hanging="400"/>
      </w:pPr>
    </w:lvl>
    <w:lvl w:ilvl="8" w:tplc="E634E5E0" w:tentative="1">
      <w:start w:val="1"/>
      <w:numFmt w:val="lowerRoman"/>
      <w:lvlText w:val="%9."/>
      <w:lvlJc w:val="right"/>
      <w:pPr>
        <w:ind w:left="4105" w:hanging="400"/>
      </w:pPr>
    </w:lvl>
  </w:abstractNum>
  <w:abstractNum w:abstractNumId="4" w15:restartNumberingAfterBreak="0">
    <w:nsid w:val="33854477"/>
    <w:multiLevelType w:val="hybridMultilevel"/>
    <w:tmpl w:val="6576F57A"/>
    <w:lvl w:ilvl="0" w:tplc="DC90250A">
      <w:start w:val="1"/>
      <w:numFmt w:val="decimal"/>
      <w:lvlText w:val="%1)"/>
      <w:lvlJc w:val="left"/>
      <w:pPr>
        <w:ind w:left="865" w:hanging="360"/>
      </w:pPr>
      <w:rPr>
        <w:rFonts w:hint="default"/>
      </w:rPr>
    </w:lvl>
    <w:lvl w:ilvl="1" w:tplc="7AE4F626" w:tentative="1">
      <w:start w:val="1"/>
      <w:numFmt w:val="upperLetter"/>
      <w:lvlText w:val="%2."/>
      <w:lvlJc w:val="left"/>
      <w:pPr>
        <w:ind w:left="1305" w:hanging="400"/>
      </w:pPr>
    </w:lvl>
    <w:lvl w:ilvl="2" w:tplc="B38A3C64" w:tentative="1">
      <w:start w:val="1"/>
      <w:numFmt w:val="lowerRoman"/>
      <w:lvlText w:val="%3."/>
      <w:lvlJc w:val="right"/>
      <w:pPr>
        <w:ind w:left="1705" w:hanging="400"/>
      </w:pPr>
    </w:lvl>
    <w:lvl w:ilvl="3" w:tplc="1CC03E34" w:tentative="1">
      <w:start w:val="1"/>
      <w:numFmt w:val="decimal"/>
      <w:lvlText w:val="%4."/>
      <w:lvlJc w:val="left"/>
      <w:pPr>
        <w:ind w:left="2105" w:hanging="400"/>
      </w:pPr>
    </w:lvl>
    <w:lvl w:ilvl="4" w:tplc="DEFE50EA" w:tentative="1">
      <w:start w:val="1"/>
      <w:numFmt w:val="upperLetter"/>
      <w:lvlText w:val="%5."/>
      <w:lvlJc w:val="left"/>
      <w:pPr>
        <w:ind w:left="2505" w:hanging="400"/>
      </w:pPr>
    </w:lvl>
    <w:lvl w:ilvl="5" w:tplc="ACA260F0" w:tentative="1">
      <w:start w:val="1"/>
      <w:numFmt w:val="lowerRoman"/>
      <w:lvlText w:val="%6."/>
      <w:lvlJc w:val="right"/>
      <w:pPr>
        <w:ind w:left="2905" w:hanging="400"/>
      </w:pPr>
    </w:lvl>
    <w:lvl w:ilvl="6" w:tplc="4AE237C2" w:tentative="1">
      <w:start w:val="1"/>
      <w:numFmt w:val="decimal"/>
      <w:lvlText w:val="%7."/>
      <w:lvlJc w:val="left"/>
      <w:pPr>
        <w:ind w:left="3305" w:hanging="400"/>
      </w:pPr>
    </w:lvl>
    <w:lvl w:ilvl="7" w:tplc="9B1C12B8" w:tentative="1">
      <w:start w:val="1"/>
      <w:numFmt w:val="upperLetter"/>
      <w:lvlText w:val="%8."/>
      <w:lvlJc w:val="left"/>
      <w:pPr>
        <w:ind w:left="3705" w:hanging="400"/>
      </w:pPr>
    </w:lvl>
    <w:lvl w:ilvl="8" w:tplc="9FFACE42" w:tentative="1">
      <w:start w:val="1"/>
      <w:numFmt w:val="lowerRoman"/>
      <w:lvlText w:val="%9."/>
      <w:lvlJc w:val="right"/>
      <w:pPr>
        <w:ind w:left="4105" w:hanging="400"/>
      </w:pPr>
    </w:lvl>
  </w:abstractNum>
  <w:abstractNum w:abstractNumId="5" w15:restartNumberingAfterBreak="0">
    <w:nsid w:val="3B514D35"/>
    <w:multiLevelType w:val="hybridMultilevel"/>
    <w:tmpl w:val="6A385B42"/>
    <w:lvl w:ilvl="0" w:tplc="401CDBD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D3C01DF0" w:tentative="1">
      <w:start w:val="1"/>
      <w:numFmt w:val="upperLetter"/>
      <w:lvlText w:val="%2."/>
      <w:lvlJc w:val="left"/>
      <w:pPr>
        <w:ind w:left="1200" w:hanging="400"/>
      </w:pPr>
    </w:lvl>
    <w:lvl w:ilvl="2" w:tplc="F38CD25E" w:tentative="1">
      <w:start w:val="1"/>
      <w:numFmt w:val="lowerRoman"/>
      <w:lvlText w:val="%3."/>
      <w:lvlJc w:val="right"/>
      <w:pPr>
        <w:ind w:left="1600" w:hanging="400"/>
      </w:pPr>
    </w:lvl>
    <w:lvl w:ilvl="3" w:tplc="16BC73F6" w:tentative="1">
      <w:start w:val="1"/>
      <w:numFmt w:val="decimal"/>
      <w:lvlText w:val="%4."/>
      <w:lvlJc w:val="left"/>
      <w:pPr>
        <w:ind w:left="2000" w:hanging="400"/>
      </w:pPr>
    </w:lvl>
    <w:lvl w:ilvl="4" w:tplc="1076D230" w:tentative="1">
      <w:start w:val="1"/>
      <w:numFmt w:val="upperLetter"/>
      <w:lvlText w:val="%5."/>
      <w:lvlJc w:val="left"/>
      <w:pPr>
        <w:ind w:left="2400" w:hanging="400"/>
      </w:pPr>
    </w:lvl>
    <w:lvl w:ilvl="5" w:tplc="2C6EC14E" w:tentative="1">
      <w:start w:val="1"/>
      <w:numFmt w:val="lowerRoman"/>
      <w:lvlText w:val="%6."/>
      <w:lvlJc w:val="right"/>
      <w:pPr>
        <w:ind w:left="2800" w:hanging="400"/>
      </w:pPr>
    </w:lvl>
    <w:lvl w:ilvl="6" w:tplc="51F6D476" w:tentative="1">
      <w:start w:val="1"/>
      <w:numFmt w:val="decimal"/>
      <w:lvlText w:val="%7."/>
      <w:lvlJc w:val="left"/>
      <w:pPr>
        <w:ind w:left="3200" w:hanging="400"/>
      </w:pPr>
    </w:lvl>
    <w:lvl w:ilvl="7" w:tplc="48704698" w:tentative="1">
      <w:start w:val="1"/>
      <w:numFmt w:val="upperLetter"/>
      <w:lvlText w:val="%8."/>
      <w:lvlJc w:val="left"/>
      <w:pPr>
        <w:ind w:left="3600" w:hanging="400"/>
      </w:pPr>
    </w:lvl>
    <w:lvl w:ilvl="8" w:tplc="907EBE2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428E15F1"/>
    <w:multiLevelType w:val="hybridMultilevel"/>
    <w:tmpl w:val="B314B1C8"/>
    <w:lvl w:ilvl="0" w:tplc="996C435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23FCEA96" w:tentative="1">
      <w:start w:val="1"/>
      <w:numFmt w:val="upperLetter"/>
      <w:lvlText w:val="%2."/>
      <w:lvlJc w:val="left"/>
      <w:pPr>
        <w:ind w:left="1200" w:hanging="400"/>
      </w:pPr>
    </w:lvl>
    <w:lvl w:ilvl="2" w:tplc="20E202E0" w:tentative="1">
      <w:start w:val="1"/>
      <w:numFmt w:val="lowerRoman"/>
      <w:lvlText w:val="%3."/>
      <w:lvlJc w:val="right"/>
      <w:pPr>
        <w:ind w:left="1600" w:hanging="400"/>
      </w:pPr>
    </w:lvl>
    <w:lvl w:ilvl="3" w:tplc="CBB0D530" w:tentative="1">
      <w:start w:val="1"/>
      <w:numFmt w:val="decimal"/>
      <w:lvlText w:val="%4."/>
      <w:lvlJc w:val="left"/>
      <w:pPr>
        <w:ind w:left="2000" w:hanging="400"/>
      </w:pPr>
    </w:lvl>
    <w:lvl w:ilvl="4" w:tplc="453EBFBE" w:tentative="1">
      <w:start w:val="1"/>
      <w:numFmt w:val="upperLetter"/>
      <w:lvlText w:val="%5."/>
      <w:lvlJc w:val="left"/>
      <w:pPr>
        <w:ind w:left="2400" w:hanging="400"/>
      </w:pPr>
    </w:lvl>
    <w:lvl w:ilvl="5" w:tplc="5DEEE1BA" w:tentative="1">
      <w:start w:val="1"/>
      <w:numFmt w:val="lowerRoman"/>
      <w:lvlText w:val="%6."/>
      <w:lvlJc w:val="right"/>
      <w:pPr>
        <w:ind w:left="2800" w:hanging="400"/>
      </w:pPr>
    </w:lvl>
    <w:lvl w:ilvl="6" w:tplc="47087C1C" w:tentative="1">
      <w:start w:val="1"/>
      <w:numFmt w:val="decimal"/>
      <w:lvlText w:val="%7."/>
      <w:lvlJc w:val="left"/>
      <w:pPr>
        <w:ind w:left="3200" w:hanging="400"/>
      </w:pPr>
    </w:lvl>
    <w:lvl w:ilvl="7" w:tplc="D576900E" w:tentative="1">
      <w:start w:val="1"/>
      <w:numFmt w:val="upperLetter"/>
      <w:lvlText w:val="%8."/>
      <w:lvlJc w:val="left"/>
      <w:pPr>
        <w:ind w:left="3600" w:hanging="400"/>
      </w:pPr>
    </w:lvl>
    <w:lvl w:ilvl="8" w:tplc="E740486E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1F572A5"/>
    <w:multiLevelType w:val="multilevel"/>
    <w:tmpl w:val="F5B6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E876F0"/>
    <w:multiLevelType w:val="hybridMultilevel"/>
    <w:tmpl w:val="E006FBE2"/>
    <w:lvl w:ilvl="0" w:tplc="A93AACC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B5040BE6" w:tentative="1">
      <w:start w:val="1"/>
      <w:numFmt w:val="upperLetter"/>
      <w:lvlText w:val="%2."/>
      <w:lvlJc w:val="left"/>
      <w:pPr>
        <w:ind w:left="1200" w:hanging="400"/>
      </w:pPr>
    </w:lvl>
    <w:lvl w:ilvl="2" w:tplc="C16E1C46" w:tentative="1">
      <w:start w:val="1"/>
      <w:numFmt w:val="lowerRoman"/>
      <w:lvlText w:val="%3."/>
      <w:lvlJc w:val="right"/>
      <w:pPr>
        <w:ind w:left="1600" w:hanging="400"/>
      </w:pPr>
    </w:lvl>
    <w:lvl w:ilvl="3" w:tplc="02640E56" w:tentative="1">
      <w:start w:val="1"/>
      <w:numFmt w:val="decimal"/>
      <w:lvlText w:val="%4."/>
      <w:lvlJc w:val="left"/>
      <w:pPr>
        <w:ind w:left="2000" w:hanging="400"/>
      </w:pPr>
    </w:lvl>
    <w:lvl w:ilvl="4" w:tplc="3F60B9EC" w:tentative="1">
      <w:start w:val="1"/>
      <w:numFmt w:val="upperLetter"/>
      <w:lvlText w:val="%5."/>
      <w:lvlJc w:val="left"/>
      <w:pPr>
        <w:ind w:left="2400" w:hanging="400"/>
      </w:pPr>
    </w:lvl>
    <w:lvl w:ilvl="5" w:tplc="173A84EA" w:tentative="1">
      <w:start w:val="1"/>
      <w:numFmt w:val="lowerRoman"/>
      <w:lvlText w:val="%6."/>
      <w:lvlJc w:val="right"/>
      <w:pPr>
        <w:ind w:left="2800" w:hanging="400"/>
      </w:pPr>
    </w:lvl>
    <w:lvl w:ilvl="6" w:tplc="777C6254" w:tentative="1">
      <w:start w:val="1"/>
      <w:numFmt w:val="decimal"/>
      <w:lvlText w:val="%7."/>
      <w:lvlJc w:val="left"/>
      <w:pPr>
        <w:ind w:left="3200" w:hanging="400"/>
      </w:pPr>
    </w:lvl>
    <w:lvl w:ilvl="7" w:tplc="CA245B8E" w:tentative="1">
      <w:start w:val="1"/>
      <w:numFmt w:val="upperLetter"/>
      <w:lvlText w:val="%8."/>
      <w:lvlJc w:val="left"/>
      <w:pPr>
        <w:ind w:left="3600" w:hanging="400"/>
      </w:pPr>
    </w:lvl>
    <w:lvl w:ilvl="8" w:tplc="DC1E0E84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GztDS3MDExNzM3MzJW0lEKTi0uzszPAykwrAUAklaiBywAAAA="/>
  </w:docVars>
  <w:rsids>
    <w:rsidRoot w:val="007142BF"/>
    <w:rsid w:val="000D2184"/>
    <w:rsid w:val="001366A0"/>
    <w:rsid w:val="00166DAA"/>
    <w:rsid w:val="0024162F"/>
    <w:rsid w:val="002950FF"/>
    <w:rsid w:val="002C576A"/>
    <w:rsid w:val="002E6DBF"/>
    <w:rsid w:val="002E7DBB"/>
    <w:rsid w:val="002F472A"/>
    <w:rsid w:val="00315B36"/>
    <w:rsid w:val="00331DD1"/>
    <w:rsid w:val="00372213"/>
    <w:rsid w:val="0037348B"/>
    <w:rsid w:val="004349AE"/>
    <w:rsid w:val="004A7E34"/>
    <w:rsid w:val="004C44D1"/>
    <w:rsid w:val="004C7295"/>
    <w:rsid w:val="004F2274"/>
    <w:rsid w:val="00582548"/>
    <w:rsid w:val="005A4ABD"/>
    <w:rsid w:val="005D47F4"/>
    <w:rsid w:val="00615850"/>
    <w:rsid w:val="00621D55"/>
    <w:rsid w:val="00644008"/>
    <w:rsid w:val="00663862"/>
    <w:rsid w:val="0068420E"/>
    <w:rsid w:val="006A5713"/>
    <w:rsid w:val="00705543"/>
    <w:rsid w:val="007142BF"/>
    <w:rsid w:val="007E1A1C"/>
    <w:rsid w:val="00802965"/>
    <w:rsid w:val="00847AB8"/>
    <w:rsid w:val="0085209A"/>
    <w:rsid w:val="00985693"/>
    <w:rsid w:val="00A054AA"/>
    <w:rsid w:val="00A53584"/>
    <w:rsid w:val="00A676BC"/>
    <w:rsid w:val="00A966F2"/>
    <w:rsid w:val="00B8361F"/>
    <w:rsid w:val="00B946AD"/>
    <w:rsid w:val="00B9735E"/>
    <w:rsid w:val="00BC5047"/>
    <w:rsid w:val="00BF2F49"/>
    <w:rsid w:val="00C80DD7"/>
    <w:rsid w:val="00CD15A0"/>
    <w:rsid w:val="00D3543E"/>
    <w:rsid w:val="00DB69C3"/>
    <w:rsid w:val="00DB6EF7"/>
    <w:rsid w:val="00E2189D"/>
    <w:rsid w:val="00E4712F"/>
    <w:rsid w:val="00E920DC"/>
    <w:rsid w:val="00F12674"/>
    <w:rsid w:val="00F8227D"/>
    <w:rsid w:val="00F94EB7"/>
    <w:rsid w:val="00FA1ECA"/>
    <w:rsid w:val="00FC5718"/>
    <w:rsid w:val="00FE17D4"/>
    <w:rsid w:val="00FF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1D03F5"/>
  <w15:chartTrackingRefBased/>
  <w15:docId w15:val="{9BD2A215-D265-4ADC-9C41-36BBED30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7142B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uiPriority w:val="9"/>
    <w:rsid w:val="007142BF"/>
    <w:rPr>
      <w:rFonts w:ascii="굴림" w:eastAsia="굴림" w:hAnsi="굴림" w:cs="굴림"/>
      <w:b/>
      <w:bCs/>
      <w:kern w:val="0"/>
      <w:sz w:val="27"/>
      <w:szCs w:val="27"/>
    </w:rPr>
  </w:style>
  <w:style w:type="table" w:styleId="a3">
    <w:name w:val="Table Grid"/>
    <w:basedOn w:val="a1"/>
    <w:uiPriority w:val="39"/>
    <w:rsid w:val="00714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7142BF"/>
    <w:rPr>
      <w:color w:val="808080"/>
    </w:rPr>
  </w:style>
  <w:style w:type="paragraph" w:styleId="a5">
    <w:name w:val="header"/>
    <w:basedOn w:val="a"/>
    <w:link w:val="Char"/>
    <w:uiPriority w:val="99"/>
    <w:unhideWhenUsed/>
    <w:rsid w:val="007142B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142BF"/>
  </w:style>
  <w:style w:type="paragraph" w:styleId="a6">
    <w:name w:val="footer"/>
    <w:basedOn w:val="a"/>
    <w:link w:val="Char0"/>
    <w:uiPriority w:val="99"/>
    <w:unhideWhenUsed/>
    <w:rsid w:val="007142B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142BF"/>
  </w:style>
  <w:style w:type="paragraph" w:customStyle="1" w:styleId="EndNoteBibliographyTitle">
    <w:name w:val="EndNote Bibliography Title"/>
    <w:basedOn w:val="a"/>
    <w:link w:val="EndNoteBibliographyTitleChar"/>
    <w:rsid w:val="007142BF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7142BF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7142BF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7142BF"/>
    <w:rPr>
      <w:rFonts w:ascii="맑은 고딕" w:eastAsia="맑은 고딕" w:hAnsi="맑은 고딕"/>
      <w:noProof/>
    </w:rPr>
  </w:style>
  <w:style w:type="character" w:styleId="a7">
    <w:name w:val="Hyperlink"/>
    <w:basedOn w:val="a0"/>
    <w:uiPriority w:val="99"/>
    <w:unhideWhenUsed/>
    <w:rsid w:val="007142BF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7142B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7142B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7142BF"/>
    <w:rPr>
      <w:rFonts w:asciiTheme="majorHAnsi" w:eastAsiaTheme="majorEastAsia" w:hAnsiTheme="majorHAnsi" w:cstheme="majorBidi"/>
      <w:sz w:val="18"/>
      <w:szCs w:val="18"/>
    </w:rPr>
  </w:style>
  <w:style w:type="character" w:customStyle="1" w:styleId="citationauthors">
    <w:name w:val="citationauthors"/>
    <w:basedOn w:val="a0"/>
    <w:rsid w:val="007142BF"/>
  </w:style>
  <w:style w:type="character" w:customStyle="1" w:styleId="citationauthor">
    <w:name w:val="citationauthor"/>
    <w:basedOn w:val="a0"/>
    <w:rsid w:val="007142BF"/>
  </w:style>
  <w:style w:type="character" w:customStyle="1" w:styleId="citationdate">
    <w:name w:val="citationdate"/>
    <w:basedOn w:val="a0"/>
    <w:rsid w:val="007142BF"/>
  </w:style>
  <w:style w:type="character" w:customStyle="1" w:styleId="citationtitle">
    <w:name w:val="citationtitle"/>
    <w:basedOn w:val="a0"/>
    <w:rsid w:val="007142BF"/>
  </w:style>
  <w:style w:type="character" w:customStyle="1" w:styleId="citationjournalname">
    <w:name w:val="citationjournalname"/>
    <w:basedOn w:val="a0"/>
    <w:rsid w:val="007142BF"/>
  </w:style>
  <w:style w:type="character" w:customStyle="1" w:styleId="citationvolumenumber">
    <w:name w:val="citationvolumenumber"/>
    <w:basedOn w:val="a0"/>
    <w:rsid w:val="007142BF"/>
  </w:style>
  <w:style w:type="character" w:customStyle="1" w:styleId="citationissuenumber">
    <w:name w:val="citationissuenumber"/>
    <w:basedOn w:val="a0"/>
    <w:rsid w:val="007142BF"/>
  </w:style>
  <w:style w:type="character" w:customStyle="1" w:styleId="citationpagerange">
    <w:name w:val="citationpagerange"/>
    <w:basedOn w:val="a0"/>
    <w:rsid w:val="007142BF"/>
  </w:style>
  <w:style w:type="character" w:customStyle="1" w:styleId="citationstartpage">
    <w:name w:val="citationstartpage"/>
    <w:basedOn w:val="a0"/>
    <w:rsid w:val="007142BF"/>
  </w:style>
  <w:style w:type="character" w:customStyle="1" w:styleId="citationendpage">
    <w:name w:val="citationendpage"/>
    <w:basedOn w:val="a0"/>
    <w:rsid w:val="007142BF"/>
  </w:style>
  <w:style w:type="character" w:styleId="aa">
    <w:name w:val="Strong"/>
    <w:basedOn w:val="a0"/>
    <w:uiPriority w:val="22"/>
    <w:qFormat/>
    <w:rsid w:val="007142BF"/>
    <w:rPr>
      <w:b/>
      <w:bCs/>
    </w:rPr>
  </w:style>
  <w:style w:type="character" w:customStyle="1" w:styleId="ref-journal">
    <w:name w:val="ref-journal"/>
    <w:basedOn w:val="a0"/>
    <w:rsid w:val="007142BF"/>
  </w:style>
  <w:style w:type="character" w:customStyle="1" w:styleId="ref-vol">
    <w:name w:val="ref-vol"/>
    <w:basedOn w:val="a0"/>
    <w:rsid w:val="007142BF"/>
  </w:style>
  <w:style w:type="paragraph" w:styleId="ab">
    <w:name w:val="List Paragraph"/>
    <w:basedOn w:val="a"/>
    <w:uiPriority w:val="34"/>
    <w:qFormat/>
    <w:rsid w:val="007142BF"/>
    <w:pPr>
      <w:ind w:leftChars="400" w:left="800"/>
    </w:pPr>
  </w:style>
  <w:style w:type="character" w:customStyle="1" w:styleId="nlmyear">
    <w:name w:val="nlm_year"/>
    <w:basedOn w:val="a0"/>
    <w:rsid w:val="007142BF"/>
  </w:style>
  <w:style w:type="character" w:customStyle="1" w:styleId="nlmfpage">
    <w:name w:val="nlm_fpage"/>
    <w:basedOn w:val="a0"/>
    <w:rsid w:val="007142BF"/>
  </w:style>
  <w:style w:type="character" w:customStyle="1" w:styleId="highwire-citation-authors">
    <w:name w:val="highwire-citation-authors"/>
    <w:basedOn w:val="a0"/>
    <w:rsid w:val="007142BF"/>
  </w:style>
  <w:style w:type="character" w:customStyle="1" w:styleId="highwire-citation-author">
    <w:name w:val="highwire-citation-author"/>
    <w:basedOn w:val="a0"/>
    <w:rsid w:val="007142BF"/>
  </w:style>
  <w:style w:type="character" w:customStyle="1" w:styleId="nlm-given-names">
    <w:name w:val="nlm-given-names"/>
    <w:basedOn w:val="a0"/>
    <w:rsid w:val="007142BF"/>
  </w:style>
  <w:style w:type="character" w:customStyle="1" w:styleId="nlm-surname">
    <w:name w:val="nlm-surname"/>
    <w:basedOn w:val="a0"/>
    <w:rsid w:val="007142BF"/>
  </w:style>
  <w:style w:type="character" w:customStyle="1" w:styleId="highwire-cite-metadata-journal">
    <w:name w:val="highwire-cite-metadata-journal"/>
    <w:basedOn w:val="a0"/>
    <w:rsid w:val="007142BF"/>
  </w:style>
  <w:style w:type="character" w:customStyle="1" w:styleId="highwire-cite-metadata-date">
    <w:name w:val="highwire-cite-metadata-date"/>
    <w:basedOn w:val="a0"/>
    <w:rsid w:val="007142BF"/>
  </w:style>
  <w:style w:type="character" w:customStyle="1" w:styleId="highwire-cite-metadata-volume">
    <w:name w:val="highwire-cite-metadata-volume"/>
    <w:basedOn w:val="a0"/>
    <w:rsid w:val="007142BF"/>
  </w:style>
  <w:style w:type="character" w:customStyle="1" w:styleId="highwire-cite-metadata-issue">
    <w:name w:val="highwire-cite-metadata-issue"/>
    <w:basedOn w:val="a0"/>
    <w:rsid w:val="007142BF"/>
  </w:style>
  <w:style w:type="character" w:customStyle="1" w:styleId="highwire-cite-metadata-pages">
    <w:name w:val="highwire-cite-metadata-pages"/>
    <w:basedOn w:val="a0"/>
    <w:rsid w:val="007142BF"/>
  </w:style>
  <w:style w:type="character" w:customStyle="1" w:styleId="label">
    <w:name w:val="label"/>
    <w:basedOn w:val="a0"/>
    <w:rsid w:val="007142BF"/>
  </w:style>
  <w:style w:type="character" w:customStyle="1" w:styleId="cit-auth">
    <w:name w:val="cit-auth"/>
    <w:basedOn w:val="a0"/>
    <w:rsid w:val="007142BF"/>
  </w:style>
  <w:style w:type="character" w:customStyle="1" w:styleId="cit-name-surname">
    <w:name w:val="cit-name-surname"/>
    <w:basedOn w:val="a0"/>
    <w:rsid w:val="007142BF"/>
  </w:style>
  <w:style w:type="character" w:customStyle="1" w:styleId="cit-name-given-names">
    <w:name w:val="cit-name-given-names"/>
    <w:basedOn w:val="a0"/>
    <w:rsid w:val="007142BF"/>
  </w:style>
  <w:style w:type="character" w:customStyle="1" w:styleId="cit-etal">
    <w:name w:val="cit-etal"/>
    <w:basedOn w:val="a0"/>
    <w:rsid w:val="007142BF"/>
  </w:style>
  <w:style w:type="character" w:styleId="HTML">
    <w:name w:val="HTML Cite"/>
    <w:basedOn w:val="a0"/>
    <w:uiPriority w:val="99"/>
    <w:semiHidden/>
    <w:unhideWhenUsed/>
    <w:rsid w:val="007142BF"/>
    <w:rPr>
      <w:i/>
      <w:iCs/>
    </w:rPr>
  </w:style>
  <w:style w:type="character" w:customStyle="1" w:styleId="cit-article-title">
    <w:name w:val="cit-article-title"/>
    <w:basedOn w:val="a0"/>
    <w:rsid w:val="007142BF"/>
  </w:style>
  <w:style w:type="character" w:customStyle="1" w:styleId="cit-pub-date">
    <w:name w:val="cit-pub-date"/>
    <w:basedOn w:val="a0"/>
    <w:rsid w:val="007142BF"/>
  </w:style>
  <w:style w:type="character" w:customStyle="1" w:styleId="cit-vol">
    <w:name w:val="cit-vol"/>
    <w:basedOn w:val="a0"/>
    <w:rsid w:val="007142BF"/>
  </w:style>
  <w:style w:type="character" w:customStyle="1" w:styleId="cit-fpage">
    <w:name w:val="cit-fpage"/>
    <w:basedOn w:val="a0"/>
    <w:rsid w:val="007142BF"/>
  </w:style>
  <w:style w:type="character" w:customStyle="1" w:styleId="cit-lpage">
    <w:name w:val="cit-lpage"/>
    <w:basedOn w:val="a0"/>
    <w:rsid w:val="007142BF"/>
  </w:style>
  <w:style w:type="character" w:styleId="ac">
    <w:name w:val="annotation reference"/>
    <w:basedOn w:val="a0"/>
    <w:uiPriority w:val="99"/>
    <w:semiHidden/>
    <w:unhideWhenUsed/>
    <w:rsid w:val="007142BF"/>
    <w:rPr>
      <w:sz w:val="18"/>
      <w:szCs w:val="18"/>
    </w:rPr>
  </w:style>
  <w:style w:type="paragraph" w:styleId="ad">
    <w:name w:val="annotation text"/>
    <w:basedOn w:val="a"/>
    <w:link w:val="Char2"/>
    <w:uiPriority w:val="99"/>
    <w:unhideWhenUsed/>
    <w:rsid w:val="007142BF"/>
    <w:pPr>
      <w:jc w:val="left"/>
    </w:pPr>
  </w:style>
  <w:style w:type="character" w:customStyle="1" w:styleId="Char2">
    <w:name w:val="메모 텍스트 Char"/>
    <w:basedOn w:val="a0"/>
    <w:link w:val="ad"/>
    <w:uiPriority w:val="99"/>
    <w:rsid w:val="007142BF"/>
  </w:style>
  <w:style w:type="paragraph" w:styleId="ae">
    <w:name w:val="annotation subject"/>
    <w:basedOn w:val="ad"/>
    <w:next w:val="ad"/>
    <w:link w:val="Char3"/>
    <w:uiPriority w:val="99"/>
    <w:semiHidden/>
    <w:unhideWhenUsed/>
    <w:rsid w:val="007142BF"/>
    <w:rPr>
      <w:b/>
      <w:bCs/>
    </w:rPr>
  </w:style>
  <w:style w:type="character" w:customStyle="1" w:styleId="Char3">
    <w:name w:val="메모 주제 Char"/>
    <w:basedOn w:val="Char2"/>
    <w:link w:val="ae"/>
    <w:uiPriority w:val="99"/>
    <w:semiHidden/>
    <w:rsid w:val="007142BF"/>
    <w:rPr>
      <w:b/>
      <w:bCs/>
    </w:rPr>
  </w:style>
  <w:style w:type="paragraph" w:customStyle="1" w:styleId="af">
    <w:name w:val="바탕글"/>
    <w:basedOn w:val="a"/>
    <w:rsid w:val="007142BF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customStyle="1" w:styleId="UnresolvedMention1">
    <w:name w:val="Unresolved Mention1"/>
    <w:basedOn w:val="a0"/>
    <w:uiPriority w:val="99"/>
    <w:semiHidden/>
    <w:unhideWhenUsed/>
    <w:rsid w:val="007142BF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7142BF"/>
    <w:rPr>
      <w:color w:val="954F72" w:themeColor="followedHyperlink"/>
      <w:u w:val="single"/>
    </w:rPr>
  </w:style>
  <w:style w:type="paragraph" w:styleId="af1">
    <w:name w:val="Revision"/>
    <w:hidden/>
    <w:uiPriority w:val="99"/>
    <w:semiHidden/>
    <w:rsid w:val="007142BF"/>
    <w:pPr>
      <w:spacing w:after="0" w:line="240" w:lineRule="auto"/>
      <w:jc w:val="left"/>
    </w:pPr>
  </w:style>
  <w:style w:type="paragraph" w:styleId="af2">
    <w:name w:val="No Spacing"/>
    <w:uiPriority w:val="1"/>
    <w:qFormat/>
    <w:rsid w:val="007142BF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Taehwa Kim</dc:creator>
  <cp:keywords/>
  <dc:description/>
  <cp:lastModifiedBy>PNUYH</cp:lastModifiedBy>
  <cp:revision>2</cp:revision>
  <cp:lastPrinted>2021-08-24T03:06:00Z</cp:lastPrinted>
  <dcterms:created xsi:type="dcterms:W3CDTF">2022-12-15T05:27:00Z</dcterms:created>
  <dcterms:modified xsi:type="dcterms:W3CDTF">2022-12-15T05:27:00Z</dcterms:modified>
</cp:coreProperties>
</file>