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C421" w14:textId="6848B5DC" w:rsidR="00E304A1" w:rsidRPr="00E304A1" w:rsidRDefault="00E304A1" w:rsidP="00AE7273">
      <w:pPr>
        <w:spacing w:line="48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E304A1">
        <w:rPr>
          <w:rFonts w:asciiTheme="minorHAnsi" w:hAnsiTheme="minorHAnsi" w:cstheme="minorHAnsi"/>
          <w:b/>
          <w:bCs/>
          <w:sz w:val="28"/>
          <w:szCs w:val="28"/>
        </w:rPr>
        <w:t>Supplementary material</w:t>
      </w:r>
    </w:p>
    <w:p w14:paraId="479F8F5F" w14:textId="77238A3E" w:rsidR="00E304A1" w:rsidRPr="00E304A1" w:rsidRDefault="00E304A1" w:rsidP="00E304A1">
      <w:pPr>
        <w:spacing w:line="264" w:lineRule="auto"/>
        <w:rPr>
          <w:rFonts w:asciiTheme="minorHAnsi" w:hAnsiTheme="minorHAnsi" w:cstheme="minorHAnsi"/>
          <w:sz w:val="24"/>
          <w:szCs w:val="24"/>
        </w:rPr>
      </w:pPr>
      <w:r w:rsidRPr="00E304A1">
        <w:rPr>
          <w:rFonts w:asciiTheme="minorHAnsi" w:hAnsiTheme="minorHAnsi" w:cstheme="minorHAnsi"/>
          <w:sz w:val="24"/>
          <w:szCs w:val="24"/>
        </w:rPr>
        <w:t xml:space="preserve">Validation of the recording of Idiopathic Pulmonary Fibrosis in </w:t>
      </w:r>
      <w:proofErr w:type="gramStart"/>
      <w:r w:rsidRPr="00E304A1">
        <w:rPr>
          <w:rFonts w:asciiTheme="minorHAnsi" w:hAnsiTheme="minorHAnsi" w:cstheme="minorHAnsi"/>
          <w:sz w:val="24"/>
          <w:szCs w:val="24"/>
        </w:rPr>
        <w:t>routinely-collected</w:t>
      </w:r>
      <w:proofErr w:type="gramEnd"/>
      <w:r w:rsidRPr="00E304A1">
        <w:rPr>
          <w:rFonts w:asciiTheme="minorHAnsi" w:hAnsiTheme="minorHAnsi" w:cstheme="minorHAnsi"/>
          <w:sz w:val="24"/>
          <w:szCs w:val="24"/>
        </w:rPr>
        <w:t xml:space="preserve"> electronic healthcare records in England</w:t>
      </w:r>
    </w:p>
    <w:p w14:paraId="048876E2" w14:textId="6EBFE1CD" w:rsidR="00E304A1" w:rsidRPr="00E304A1" w:rsidRDefault="00E304A1" w:rsidP="00E304A1">
      <w:pPr>
        <w:rPr>
          <w:rFonts w:asciiTheme="minorHAnsi" w:eastAsia="Times New Roman" w:hAnsiTheme="minorHAnsi" w:cstheme="minorHAnsi"/>
        </w:rPr>
      </w:pPr>
      <w:r w:rsidRPr="00E304A1">
        <w:rPr>
          <w:rFonts w:asciiTheme="minorHAnsi" w:eastAsia="Times New Roman" w:hAnsiTheme="minorHAnsi" w:cstheme="minorHAnsi"/>
        </w:rPr>
        <w:t>Dr Ann Morgan, Rikisha Shah Gupta, Dr Peter M George, Prof. Jennifer K Quint</w:t>
      </w:r>
    </w:p>
    <w:p w14:paraId="747C1B40" w14:textId="283C57D6" w:rsidR="00E304A1" w:rsidRPr="00E304A1" w:rsidRDefault="00E304A1" w:rsidP="00E304A1">
      <w:pPr>
        <w:spacing w:line="480" w:lineRule="auto"/>
        <w:rPr>
          <w:rFonts w:asciiTheme="minorHAnsi" w:eastAsiaTheme="minorEastAsia" w:hAnsiTheme="minorHAnsi" w:cstheme="minorHAnsi"/>
          <w:noProof/>
          <w:lang w:eastAsia="en-GB"/>
        </w:rPr>
      </w:pPr>
      <w:r w:rsidRPr="00E304A1">
        <w:rPr>
          <w:rFonts w:asciiTheme="minorHAnsi" w:eastAsia="Times New Roman" w:hAnsiTheme="minorHAnsi" w:cstheme="minorHAnsi"/>
          <w:color w:val="000000" w:themeColor="text1"/>
        </w:rPr>
        <w:t>Corresponding author: Jennifer Quint j.quint@imperial.ac.uk</w:t>
      </w:r>
    </w:p>
    <w:p w14:paraId="52467826" w14:textId="77777777" w:rsidR="00E304A1" w:rsidRPr="00E304A1" w:rsidRDefault="00E304A1" w:rsidP="00E304A1">
      <w:pPr>
        <w:rPr>
          <w:rFonts w:asciiTheme="minorHAnsi" w:eastAsia="Times New Roman" w:hAnsiTheme="minorHAnsi" w:cstheme="minorHAnsi"/>
          <w:sz w:val="22"/>
          <w:szCs w:val="22"/>
          <w:vertAlign w:val="superscript"/>
        </w:rPr>
      </w:pPr>
    </w:p>
    <w:p w14:paraId="024580BD" w14:textId="0BDEBD7D" w:rsidR="00E304A1" w:rsidRPr="008B2A76" w:rsidRDefault="008B2A76" w:rsidP="008B2A76">
      <w:pPr>
        <w:rPr>
          <w:rFonts w:asciiTheme="minorHAnsi" w:eastAsia="Times New Roman" w:hAnsiTheme="minorHAnsi" w:cstheme="minorHAnsi"/>
          <w:sz w:val="22"/>
          <w:szCs w:val="22"/>
        </w:rPr>
      </w:pPr>
      <w:r w:rsidRPr="008B2A76">
        <w:rPr>
          <w:rFonts w:asciiTheme="minorHAnsi" w:eastAsia="Times New Roman" w:hAnsiTheme="minorHAnsi" w:cstheme="minorHAnsi"/>
          <w:sz w:val="22"/>
          <w:szCs w:val="22"/>
        </w:rPr>
        <w:t>File name: supplementary material.pdf</w:t>
      </w:r>
    </w:p>
    <w:p w14:paraId="7B181868" w14:textId="666D503B" w:rsidR="008B2A76" w:rsidRPr="008B2A76" w:rsidRDefault="008B2A76" w:rsidP="008B2A76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0AABCA6B" w14:textId="7659FA9C" w:rsidR="008B2A76" w:rsidRPr="008B2A76" w:rsidRDefault="008B2A76" w:rsidP="008B2A76">
      <w:pPr>
        <w:rPr>
          <w:rFonts w:asciiTheme="minorHAnsi" w:eastAsia="Times New Roman" w:hAnsiTheme="minorHAnsi" w:cstheme="minorHAnsi"/>
          <w:sz w:val="22"/>
          <w:szCs w:val="22"/>
        </w:rPr>
      </w:pPr>
      <w:r w:rsidRPr="008B2A76">
        <w:rPr>
          <w:rFonts w:asciiTheme="minorHAnsi" w:eastAsia="Times New Roman" w:hAnsiTheme="minorHAnsi" w:cstheme="minorHAnsi"/>
          <w:sz w:val="22"/>
          <w:szCs w:val="22"/>
        </w:rPr>
        <w:t>Note: this material has not been peer reviewed.</w:t>
      </w:r>
    </w:p>
    <w:p w14:paraId="32F0A965" w14:textId="77777777" w:rsidR="008B2A76" w:rsidRDefault="008B2A76">
      <w:pPr>
        <w:spacing w:after="160" w:line="259" w:lineRule="auto"/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eastAsia="Times New Roman" w:hAnsiTheme="minorHAnsi" w:cstheme="minorHAnsi"/>
          <w:b/>
          <w:bCs/>
          <w:sz w:val="22"/>
          <w:szCs w:val="22"/>
          <w:lang w:val="en-US"/>
        </w:rPr>
        <w:br w:type="page"/>
      </w:r>
    </w:p>
    <w:p w14:paraId="43910991" w14:textId="771E92B2" w:rsidR="00CD5ADB" w:rsidRDefault="00AE7273" w:rsidP="00AE7273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F23023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B7744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C6598F" w:rsidRPr="00C6598F">
        <w:rPr>
          <w:rFonts w:asciiTheme="minorHAnsi" w:hAnsiTheme="minorHAnsi" w:cstheme="minorHAnsi"/>
          <w:sz w:val="22"/>
          <w:szCs w:val="22"/>
        </w:rPr>
        <w:t>: IPF codes</w:t>
      </w:r>
      <w:r w:rsidR="00C6598F">
        <w:rPr>
          <w:rFonts w:asciiTheme="minorHAnsi" w:hAnsiTheme="minorHAnsi" w:cstheme="minorHAnsi"/>
          <w:sz w:val="22"/>
          <w:szCs w:val="22"/>
        </w:rPr>
        <w:t xml:space="preserve">: CPRD </w:t>
      </w:r>
      <w:proofErr w:type="spellStart"/>
      <w:r w:rsidR="00C6598F">
        <w:rPr>
          <w:rFonts w:asciiTheme="minorHAnsi" w:hAnsiTheme="minorHAnsi" w:cstheme="minorHAnsi"/>
          <w:sz w:val="22"/>
          <w:szCs w:val="22"/>
        </w:rPr>
        <w:t>Aurum</w:t>
      </w:r>
      <w:proofErr w:type="spellEnd"/>
      <w:r w:rsidR="00C6598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6598F">
        <w:rPr>
          <w:rFonts w:asciiTheme="minorHAnsi" w:hAnsiTheme="minorHAnsi" w:cstheme="minorHAnsi"/>
          <w:sz w:val="22"/>
          <w:szCs w:val="22"/>
        </w:rPr>
        <w:t>medcodes</w:t>
      </w:r>
      <w:proofErr w:type="spellEnd"/>
      <w:r w:rsidR="00C6598F">
        <w:rPr>
          <w:rFonts w:asciiTheme="minorHAnsi" w:hAnsiTheme="minorHAnsi" w:cstheme="minorHAnsi"/>
          <w:sz w:val="22"/>
          <w:szCs w:val="22"/>
        </w:rPr>
        <w:t xml:space="preserve">, Read codes and </w:t>
      </w:r>
      <w:proofErr w:type="spellStart"/>
      <w:r w:rsidR="00C6598F">
        <w:rPr>
          <w:rFonts w:asciiTheme="minorHAnsi" w:hAnsiTheme="minorHAnsi" w:cstheme="minorHAnsi"/>
          <w:sz w:val="22"/>
          <w:szCs w:val="22"/>
        </w:rPr>
        <w:t>SNOmed</w:t>
      </w:r>
      <w:proofErr w:type="spellEnd"/>
      <w:r w:rsidR="00B77441">
        <w:rPr>
          <w:rFonts w:asciiTheme="minorHAnsi" w:hAnsiTheme="minorHAnsi" w:cstheme="minorHAnsi"/>
          <w:sz w:val="22"/>
          <w:szCs w:val="22"/>
        </w:rPr>
        <w:t xml:space="preserve"> CT </w:t>
      </w:r>
      <w:proofErr w:type="gramStart"/>
      <w:r w:rsidR="00C6598F">
        <w:rPr>
          <w:rFonts w:asciiTheme="minorHAnsi" w:hAnsiTheme="minorHAnsi" w:cstheme="minorHAnsi"/>
          <w:sz w:val="22"/>
          <w:szCs w:val="22"/>
        </w:rPr>
        <w:t>codes</w:t>
      </w:r>
      <w:proofErr w:type="gramEnd"/>
      <w:r w:rsidRPr="00F23023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7"/>
        <w:gridCol w:w="875"/>
        <w:gridCol w:w="1585"/>
        <w:gridCol w:w="1585"/>
        <w:gridCol w:w="1797"/>
        <w:gridCol w:w="760"/>
        <w:gridCol w:w="647"/>
      </w:tblGrid>
      <w:tr w:rsidR="00C6598F" w:rsidRPr="00C6598F" w14:paraId="6A206DC1" w14:textId="77777777" w:rsidTr="00C6598F">
        <w:tc>
          <w:tcPr>
            <w:tcW w:w="1767" w:type="dxa"/>
            <w:vAlign w:val="bottom"/>
          </w:tcPr>
          <w:p w14:paraId="5F66FDA9" w14:textId="6CE1AFA9" w:rsidR="00C6598F" w:rsidRPr="00C6598F" w:rsidRDefault="00C6598F" w:rsidP="00C6598F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Medcodeid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Aurum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code identifier)</w:t>
            </w:r>
          </w:p>
        </w:tc>
        <w:tc>
          <w:tcPr>
            <w:tcW w:w="875" w:type="dxa"/>
            <w:vAlign w:val="bottom"/>
          </w:tcPr>
          <w:p w14:paraId="0D1E248D" w14:textId="4ABEDB91" w:rsidR="00C6598F" w:rsidRPr="00C6598F" w:rsidRDefault="00C6598F" w:rsidP="00C6598F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Read code</w:t>
            </w:r>
          </w:p>
        </w:tc>
        <w:tc>
          <w:tcPr>
            <w:tcW w:w="1585" w:type="dxa"/>
            <w:vAlign w:val="bottom"/>
          </w:tcPr>
          <w:p w14:paraId="586CEBC5" w14:textId="1A35475C" w:rsidR="00C6598F" w:rsidRPr="00C6598F" w:rsidRDefault="00C6598F" w:rsidP="00C6598F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SnomedCT</w:t>
            </w:r>
            <w:proofErr w:type="spellEnd"/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  <w:t>concept id</w:t>
            </w:r>
          </w:p>
        </w:tc>
        <w:tc>
          <w:tcPr>
            <w:tcW w:w="1580" w:type="dxa"/>
            <w:vAlign w:val="bottom"/>
          </w:tcPr>
          <w:p w14:paraId="659DC765" w14:textId="3C7794AE" w:rsidR="00C6598F" w:rsidRPr="00C6598F" w:rsidRDefault="00C6598F" w:rsidP="00C6598F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proofErr w:type="spellStart"/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SnomedCT</w:t>
            </w:r>
            <w:proofErr w:type="spellEnd"/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br/>
              <w:t>description id</w:t>
            </w:r>
          </w:p>
        </w:tc>
        <w:tc>
          <w:tcPr>
            <w:tcW w:w="1827" w:type="dxa"/>
            <w:vAlign w:val="bottom"/>
          </w:tcPr>
          <w:p w14:paraId="70F75DEE" w14:textId="6F02BCAE" w:rsidR="00C6598F" w:rsidRPr="00C6598F" w:rsidRDefault="00C6598F" w:rsidP="00C6598F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Term</w:t>
            </w:r>
          </w:p>
        </w:tc>
        <w:tc>
          <w:tcPr>
            <w:tcW w:w="738" w:type="dxa"/>
            <w:vAlign w:val="center"/>
          </w:tcPr>
          <w:p w14:paraId="5CDB7769" w14:textId="36CA5A9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Narrow</w:t>
            </w:r>
          </w:p>
        </w:tc>
        <w:tc>
          <w:tcPr>
            <w:tcW w:w="644" w:type="dxa"/>
            <w:vAlign w:val="center"/>
          </w:tcPr>
          <w:p w14:paraId="6A80CC09" w14:textId="2271E762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Broad</w:t>
            </w:r>
          </w:p>
        </w:tc>
      </w:tr>
      <w:tr w:rsidR="00C6598F" w14:paraId="45EED874" w14:textId="77777777" w:rsidTr="00C6598F">
        <w:tc>
          <w:tcPr>
            <w:tcW w:w="1767" w:type="dxa"/>
            <w:vAlign w:val="bottom"/>
          </w:tcPr>
          <w:p w14:paraId="791F61F2" w14:textId="3132527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909731000006117</w:t>
            </w:r>
          </w:p>
        </w:tc>
        <w:tc>
          <w:tcPr>
            <w:tcW w:w="875" w:type="dxa"/>
            <w:vAlign w:val="bottom"/>
          </w:tcPr>
          <w:p w14:paraId="43FD8324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6F9CCA3A" w14:textId="7292F52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909731000006101</w:t>
            </w:r>
          </w:p>
        </w:tc>
        <w:tc>
          <w:tcPr>
            <w:tcW w:w="1580" w:type="dxa"/>
            <w:vAlign w:val="bottom"/>
          </w:tcPr>
          <w:p w14:paraId="6D06FE37" w14:textId="0AD3A30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909731000006117</w:t>
            </w:r>
          </w:p>
        </w:tc>
        <w:tc>
          <w:tcPr>
            <w:tcW w:w="1827" w:type="dxa"/>
            <w:vAlign w:val="bottom"/>
          </w:tcPr>
          <w:p w14:paraId="40537A98" w14:textId="7422E11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[</w:t>
            </w:r>
            <w:proofErr w:type="spellStart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rfc</w:t>
            </w:r>
            <w:proofErr w:type="spellEnd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] pulmonary fibrosis</w:t>
            </w:r>
          </w:p>
        </w:tc>
        <w:tc>
          <w:tcPr>
            <w:tcW w:w="738" w:type="dxa"/>
            <w:vAlign w:val="center"/>
          </w:tcPr>
          <w:p w14:paraId="5D92E160" w14:textId="79223879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66DCF6A4" w14:textId="30DD6362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57DED856" w14:textId="77777777" w:rsidTr="00C6598F">
        <w:tc>
          <w:tcPr>
            <w:tcW w:w="1767" w:type="dxa"/>
            <w:vAlign w:val="bottom"/>
          </w:tcPr>
          <w:p w14:paraId="76F2C30A" w14:textId="383A6FF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196654011</w:t>
            </w:r>
          </w:p>
        </w:tc>
        <w:tc>
          <w:tcPr>
            <w:tcW w:w="875" w:type="dxa"/>
            <w:vAlign w:val="bottom"/>
          </w:tcPr>
          <w:p w14:paraId="5A313BDC" w14:textId="34E5DD2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H563.12</w:t>
            </w:r>
          </w:p>
        </w:tc>
        <w:tc>
          <w:tcPr>
            <w:tcW w:w="1585" w:type="dxa"/>
            <w:vAlign w:val="bottom"/>
          </w:tcPr>
          <w:p w14:paraId="2DD2500C" w14:textId="7162D2A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700250006</w:t>
            </w:r>
          </w:p>
        </w:tc>
        <w:tc>
          <w:tcPr>
            <w:tcW w:w="1580" w:type="dxa"/>
            <w:vAlign w:val="bottom"/>
          </w:tcPr>
          <w:p w14:paraId="7855B020" w14:textId="7738193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2989718018</w:t>
            </w:r>
          </w:p>
        </w:tc>
        <w:tc>
          <w:tcPr>
            <w:tcW w:w="1827" w:type="dxa"/>
            <w:vAlign w:val="bottom"/>
          </w:tcPr>
          <w:p w14:paraId="0A52BEAE" w14:textId="3E2B8CC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Cryptogenic fibrosing alveolitis</w:t>
            </w:r>
          </w:p>
        </w:tc>
        <w:tc>
          <w:tcPr>
            <w:tcW w:w="738" w:type="dxa"/>
            <w:vAlign w:val="center"/>
          </w:tcPr>
          <w:p w14:paraId="2369C0DA" w14:textId="27C45A47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2B18220B" w14:textId="32C8212C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7A6EB041" w14:textId="77777777" w:rsidTr="00C6598F">
        <w:tc>
          <w:tcPr>
            <w:tcW w:w="1767" w:type="dxa"/>
            <w:vAlign w:val="bottom"/>
          </w:tcPr>
          <w:p w14:paraId="1B1E3B01" w14:textId="42AD647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5054601000006119</w:t>
            </w:r>
          </w:p>
        </w:tc>
        <w:tc>
          <w:tcPr>
            <w:tcW w:w="875" w:type="dxa"/>
            <w:vAlign w:val="bottom"/>
          </w:tcPr>
          <w:p w14:paraId="71CA4E15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792268B9" w14:textId="10F4B82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233703007</w:t>
            </w:r>
          </w:p>
        </w:tc>
        <w:tc>
          <w:tcPr>
            <w:tcW w:w="1580" w:type="dxa"/>
            <w:vAlign w:val="bottom"/>
          </w:tcPr>
          <w:p w14:paraId="38186D08" w14:textId="174A42A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3037993016</w:t>
            </w:r>
          </w:p>
        </w:tc>
        <w:tc>
          <w:tcPr>
            <w:tcW w:w="1827" w:type="dxa"/>
            <w:vAlign w:val="bottom"/>
          </w:tcPr>
          <w:p w14:paraId="1C1B8E12" w14:textId="16EB01B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Diffuse parenchymal lung disease</w:t>
            </w:r>
          </w:p>
        </w:tc>
        <w:tc>
          <w:tcPr>
            <w:tcW w:w="738" w:type="dxa"/>
            <w:vAlign w:val="center"/>
          </w:tcPr>
          <w:p w14:paraId="68260AEC" w14:textId="50AE950A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167DFD64" w14:textId="54987141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7E9CE75F" w14:textId="77777777" w:rsidTr="00C6598F">
        <w:tc>
          <w:tcPr>
            <w:tcW w:w="1767" w:type="dxa"/>
            <w:vAlign w:val="bottom"/>
          </w:tcPr>
          <w:p w14:paraId="036CA008" w14:textId="773DB58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621121000006112</w:t>
            </w:r>
          </w:p>
        </w:tc>
        <w:tc>
          <w:tcPr>
            <w:tcW w:w="875" w:type="dxa"/>
            <w:vAlign w:val="bottom"/>
          </w:tcPr>
          <w:p w14:paraId="79441477" w14:textId="156A2A5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H563100</w:t>
            </w:r>
          </w:p>
        </w:tc>
        <w:tc>
          <w:tcPr>
            <w:tcW w:w="1585" w:type="dxa"/>
            <w:vAlign w:val="bottom"/>
          </w:tcPr>
          <w:p w14:paraId="43D216F6" w14:textId="24E69F2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196125002</w:t>
            </w:r>
          </w:p>
        </w:tc>
        <w:tc>
          <w:tcPr>
            <w:tcW w:w="1580" w:type="dxa"/>
            <w:vAlign w:val="bottom"/>
          </w:tcPr>
          <w:p w14:paraId="6DC7AD69" w14:textId="3E753FD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301706014</w:t>
            </w:r>
          </w:p>
        </w:tc>
        <w:tc>
          <w:tcPr>
            <w:tcW w:w="1827" w:type="dxa"/>
            <w:vAlign w:val="bottom"/>
          </w:tcPr>
          <w:p w14:paraId="20549161" w14:textId="331EE15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Diffuse pulmonary fibrosis</w:t>
            </w:r>
          </w:p>
        </w:tc>
        <w:tc>
          <w:tcPr>
            <w:tcW w:w="738" w:type="dxa"/>
            <w:vAlign w:val="center"/>
          </w:tcPr>
          <w:p w14:paraId="6759F002" w14:textId="42B69B78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0059584B" w14:textId="72772986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5B6E2E11" w14:textId="77777777" w:rsidTr="00C6598F">
        <w:tc>
          <w:tcPr>
            <w:tcW w:w="1767" w:type="dxa"/>
            <w:vAlign w:val="bottom"/>
          </w:tcPr>
          <w:p w14:paraId="64651535" w14:textId="6080FF3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4782331000006111</w:t>
            </w:r>
          </w:p>
        </w:tc>
        <w:tc>
          <w:tcPr>
            <w:tcW w:w="875" w:type="dxa"/>
            <w:vAlign w:val="bottom"/>
          </w:tcPr>
          <w:p w14:paraId="14EB777C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285392BC" w14:textId="4FCB3BB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196125002</w:t>
            </w:r>
          </w:p>
        </w:tc>
        <w:tc>
          <w:tcPr>
            <w:tcW w:w="1580" w:type="dxa"/>
            <w:vAlign w:val="bottom"/>
          </w:tcPr>
          <w:p w14:paraId="2931031A" w14:textId="42BFB74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301707017</w:t>
            </w:r>
          </w:p>
        </w:tc>
        <w:tc>
          <w:tcPr>
            <w:tcW w:w="1827" w:type="dxa"/>
            <w:vAlign w:val="bottom"/>
          </w:tcPr>
          <w:p w14:paraId="5850B6E3" w14:textId="4FE7BF3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DIPF - Diffuse interstitial pulmonary fibrosis</w:t>
            </w:r>
          </w:p>
        </w:tc>
        <w:tc>
          <w:tcPr>
            <w:tcW w:w="738" w:type="dxa"/>
            <w:vAlign w:val="center"/>
          </w:tcPr>
          <w:p w14:paraId="2B851661" w14:textId="089E99D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2BB86101" w14:textId="477F8054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4BC9CEF7" w14:textId="77777777" w:rsidTr="00C6598F">
        <w:tc>
          <w:tcPr>
            <w:tcW w:w="1767" w:type="dxa"/>
            <w:vAlign w:val="bottom"/>
          </w:tcPr>
          <w:p w14:paraId="2CEA1FB0" w14:textId="016AE01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4782341000006118</w:t>
            </w:r>
          </w:p>
        </w:tc>
        <w:tc>
          <w:tcPr>
            <w:tcW w:w="875" w:type="dxa"/>
            <w:vAlign w:val="bottom"/>
          </w:tcPr>
          <w:p w14:paraId="2CCE70CA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06C9C4A9" w14:textId="7C23E0C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196125002</w:t>
            </w:r>
          </w:p>
        </w:tc>
        <w:tc>
          <w:tcPr>
            <w:tcW w:w="1580" w:type="dxa"/>
            <w:vAlign w:val="bottom"/>
          </w:tcPr>
          <w:p w14:paraId="058A419E" w14:textId="0773B10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301708010</w:t>
            </w:r>
          </w:p>
        </w:tc>
        <w:tc>
          <w:tcPr>
            <w:tcW w:w="1827" w:type="dxa"/>
            <w:vAlign w:val="bottom"/>
          </w:tcPr>
          <w:p w14:paraId="2404030C" w14:textId="7C5C14E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Fibrosing alveolitis</w:t>
            </w:r>
          </w:p>
        </w:tc>
        <w:tc>
          <w:tcPr>
            <w:tcW w:w="738" w:type="dxa"/>
            <w:vAlign w:val="center"/>
          </w:tcPr>
          <w:p w14:paraId="48F5A320" w14:textId="739B430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127FCC35" w14:textId="266649B8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2CBA3DEC" w14:textId="77777777" w:rsidTr="00C6598F">
        <w:tc>
          <w:tcPr>
            <w:tcW w:w="1767" w:type="dxa"/>
            <w:vAlign w:val="bottom"/>
          </w:tcPr>
          <w:p w14:paraId="1815BF09" w14:textId="3D26CEE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3336391000006117</w:t>
            </w:r>
          </w:p>
        </w:tc>
        <w:tc>
          <w:tcPr>
            <w:tcW w:w="875" w:type="dxa"/>
            <w:vAlign w:val="bottom"/>
          </w:tcPr>
          <w:p w14:paraId="154E85ED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00749DC8" w14:textId="14DCD44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51615001</w:t>
            </w:r>
          </w:p>
        </w:tc>
        <w:tc>
          <w:tcPr>
            <w:tcW w:w="1580" w:type="dxa"/>
            <w:vAlign w:val="bottom"/>
          </w:tcPr>
          <w:p w14:paraId="14D5BC7A" w14:textId="76C7950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85957013</w:t>
            </w:r>
          </w:p>
        </w:tc>
        <w:tc>
          <w:tcPr>
            <w:tcW w:w="1827" w:type="dxa"/>
            <w:vAlign w:val="bottom"/>
          </w:tcPr>
          <w:p w14:paraId="66AC5E59" w14:textId="61AC4DE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Fibrosis of lung</w:t>
            </w:r>
          </w:p>
        </w:tc>
        <w:tc>
          <w:tcPr>
            <w:tcW w:w="738" w:type="dxa"/>
            <w:vAlign w:val="center"/>
          </w:tcPr>
          <w:p w14:paraId="7DAC735A" w14:textId="2A36AC5B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5BD24552" w14:textId="0E7EF36E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0BEC4785" w14:textId="77777777" w:rsidTr="00C6598F">
        <w:tc>
          <w:tcPr>
            <w:tcW w:w="1767" w:type="dxa"/>
            <w:vAlign w:val="bottom"/>
          </w:tcPr>
          <w:p w14:paraId="7FE6461F" w14:textId="374D8AA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815341000006115</w:t>
            </w:r>
          </w:p>
        </w:tc>
        <w:tc>
          <w:tcPr>
            <w:tcW w:w="875" w:type="dxa"/>
            <w:vAlign w:val="bottom"/>
          </w:tcPr>
          <w:p w14:paraId="401D06BA" w14:textId="34CD957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H563.11</w:t>
            </w:r>
          </w:p>
        </w:tc>
        <w:tc>
          <w:tcPr>
            <w:tcW w:w="1585" w:type="dxa"/>
            <w:vAlign w:val="bottom"/>
          </w:tcPr>
          <w:p w14:paraId="3497E3F7" w14:textId="4DEAE94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236302005</w:t>
            </w:r>
          </w:p>
        </w:tc>
        <w:tc>
          <w:tcPr>
            <w:tcW w:w="1580" w:type="dxa"/>
            <w:vAlign w:val="bottom"/>
          </w:tcPr>
          <w:p w14:paraId="42113EC4" w14:textId="4804A28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2579204016</w:t>
            </w:r>
          </w:p>
        </w:tc>
        <w:tc>
          <w:tcPr>
            <w:tcW w:w="1827" w:type="dxa"/>
            <w:vAlign w:val="bottom"/>
          </w:tcPr>
          <w:p w14:paraId="2AA1BC59" w14:textId="74DC35C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Hamman - Rich syndrome</w:t>
            </w:r>
          </w:p>
        </w:tc>
        <w:tc>
          <w:tcPr>
            <w:tcW w:w="738" w:type="dxa"/>
            <w:vAlign w:val="center"/>
          </w:tcPr>
          <w:p w14:paraId="19C35F54" w14:textId="3F076B6E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772CC772" w14:textId="1AB142E4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1B0B21E6" w14:textId="77777777" w:rsidTr="00C6598F">
        <w:tc>
          <w:tcPr>
            <w:tcW w:w="1767" w:type="dxa"/>
            <w:vAlign w:val="bottom"/>
          </w:tcPr>
          <w:p w14:paraId="02806A66" w14:textId="1D5FD5D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885481000006119</w:t>
            </w:r>
          </w:p>
        </w:tc>
        <w:tc>
          <w:tcPr>
            <w:tcW w:w="875" w:type="dxa"/>
            <w:vAlign w:val="bottom"/>
          </w:tcPr>
          <w:p w14:paraId="137E7D8F" w14:textId="009B1E4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H563.99</w:t>
            </w:r>
          </w:p>
        </w:tc>
        <w:tc>
          <w:tcPr>
            <w:tcW w:w="1585" w:type="dxa"/>
            <w:vAlign w:val="bottom"/>
          </w:tcPr>
          <w:p w14:paraId="76A39AC2" w14:textId="59E551B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45157009</w:t>
            </w:r>
          </w:p>
        </w:tc>
        <w:tc>
          <w:tcPr>
            <w:tcW w:w="1580" w:type="dxa"/>
            <w:vAlign w:val="bottom"/>
          </w:tcPr>
          <w:p w14:paraId="7D750413" w14:textId="4D7D0E6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885481000006119</w:t>
            </w:r>
          </w:p>
        </w:tc>
        <w:tc>
          <w:tcPr>
            <w:tcW w:w="1827" w:type="dxa"/>
            <w:vAlign w:val="bottom"/>
          </w:tcPr>
          <w:p w14:paraId="0D2A59FF" w14:textId="519F90A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</w:t>
            </w:r>
            <w:proofErr w:type="spellEnd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. fibrosing alveolitis</w:t>
            </w:r>
          </w:p>
        </w:tc>
        <w:tc>
          <w:tcPr>
            <w:tcW w:w="738" w:type="dxa"/>
            <w:vAlign w:val="center"/>
          </w:tcPr>
          <w:p w14:paraId="2CCB4050" w14:textId="717DA983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0C6F0B24" w14:textId="7CDD0C09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505644D4" w14:textId="77777777" w:rsidTr="00C6598F">
        <w:tc>
          <w:tcPr>
            <w:tcW w:w="1767" w:type="dxa"/>
            <w:vAlign w:val="bottom"/>
          </w:tcPr>
          <w:p w14:paraId="1520226A" w14:textId="4723A27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12757781000006113</w:t>
            </w:r>
          </w:p>
        </w:tc>
        <w:tc>
          <w:tcPr>
            <w:tcW w:w="875" w:type="dxa"/>
            <w:vAlign w:val="bottom"/>
          </w:tcPr>
          <w:p w14:paraId="0CD4F648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60F8DD5B" w14:textId="3D1B958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45157009</w:t>
            </w:r>
          </w:p>
        </w:tc>
        <w:tc>
          <w:tcPr>
            <w:tcW w:w="1580" w:type="dxa"/>
            <w:vAlign w:val="bottom"/>
          </w:tcPr>
          <w:p w14:paraId="4650C48D" w14:textId="66452D8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75302014</w:t>
            </w:r>
          </w:p>
        </w:tc>
        <w:tc>
          <w:tcPr>
            <w:tcW w:w="1827" w:type="dxa"/>
            <w:vAlign w:val="bottom"/>
          </w:tcPr>
          <w:p w14:paraId="23911C8E" w14:textId="06F0255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idiopathic fibrosing alveolitis</w:t>
            </w:r>
          </w:p>
        </w:tc>
        <w:tc>
          <w:tcPr>
            <w:tcW w:w="738" w:type="dxa"/>
            <w:vAlign w:val="center"/>
          </w:tcPr>
          <w:p w14:paraId="11014A6E" w14:textId="45D5C5F6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79912570" w14:textId="35184729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2804E8A1" w14:textId="77777777" w:rsidTr="00C6598F">
        <w:tc>
          <w:tcPr>
            <w:tcW w:w="1767" w:type="dxa"/>
            <w:vAlign w:val="bottom"/>
          </w:tcPr>
          <w:p w14:paraId="189B5EB2" w14:textId="7F6EACB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75302014</w:t>
            </w:r>
          </w:p>
        </w:tc>
        <w:tc>
          <w:tcPr>
            <w:tcW w:w="875" w:type="dxa"/>
            <w:vAlign w:val="bottom"/>
          </w:tcPr>
          <w:p w14:paraId="1B8C98CD" w14:textId="53E5950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H563.00</w:t>
            </w:r>
          </w:p>
        </w:tc>
        <w:tc>
          <w:tcPr>
            <w:tcW w:w="1585" w:type="dxa"/>
            <w:vAlign w:val="bottom"/>
          </w:tcPr>
          <w:p w14:paraId="7BCEA48B" w14:textId="2992A9E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700250006</w:t>
            </w:r>
          </w:p>
        </w:tc>
        <w:tc>
          <w:tcPr>
            <w:tcW w:w="1580" w:type="dxa"/>
            <w:vAlign w:val="bottom"/>
          </w:tcPr>
          <w:p w14:paraId="418B71EA" w14:textId="7A8BADA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2989716019</w:t>
            </w:r>
          </w:p>
        </w:tc>
        <w:tc>
          <w:tcPr>
            <w:tcW w:w="1827" w:type="dxa"/>
            <w:vAlign w:val="bottom"/>
          </w:tcPr>
          <w:p w14:paraId="1D9DFCF2" w14:textId="5B927B4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Idiopathic fibrosing alveolitis</w:t>
            </w:r>
          </w:p>
        </w:tc>
        <w:tc>
          <w:tcPr>
            <w:tcW w:w="738" w:type="dxa"/>
            <w:vAlign w:val="center"/>
          </w:tcPr>
          <w:p w14:paraId="50FD88B6" w14:textId="1D8FF38A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29727BD2" w14:textId="367EB712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16F3CA4B" w14:textId="77777777" w:rsidTr="00C6598F">
        <w:tc>
          <w:tcPr>
            <w:tcW w:w="1767" w:type="dxa"/>
            <w:vAlign w:val="bottom"/>
          </w:tcPr>
          <w:p w14:paraId="5F5D2AF3" w14:textId="3642016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301709019</w:t>
            </w:r>
          </w:p>
        </w:tc>
        <w:tc>
          <w:tcPr>
            <w:tcW w:w="875" w:type="dxa"/>
            <w:vAlign w:val="bottom"/>
          </w:tcPr>
          <w:p w14:paraId="14458A8A" w14:textId="1D3BF04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H563z00</w:t>
            </w:r>
          </w:p>
        </w:tc>
        <w:tc>
          <w:tcPr>
            <w:tcW w:w="1585" w:type="dxa"/>
            <w:vAlign w:val="bottom"/>
          </w:tcPr>
          <w:p w14:paraId="4AE096F1" w14:textId="1F7CDDC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700250006</w:t>
            </w:r>
          </w:p>
        </w:tc>
        <w:tc>
          <w:tcPr>
            <w:tcW w:w="1580" w:type="dxa"/>
            <w:vAlign w:val="bottom"/>
          </w:tcPr>
          <w:p w14:paraId="250B67FB" w14:textId="1455184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2989716019</w:t>
            </w:r>
          </w:p>
        </w:tc>
        <w:tc>
          <w:tcPr>
            <w:tcW w:w="1827" w:type="dxa"/>
            <w:vAlign w:val="bottom"/>
          </w:tcPr>
          <w:p w14:paraId="41A0C626" w14:textId="1F910E5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Idiopathic fibrosing alveolitis NOS</w:t>
            </w:r>
          </w:p>
        </w:tc>
        <w:tc>
          <w:tcPr>
            <w:tcW w:w="738" w:type="dxa"/>
            <w:vAlign w:val="center"/>
          </w:tcPr>
          <w:p w14:paraId="4FDE81F6" w14:textId="1AE11D4B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262C9243" w14:textId="492D845D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78966631" w14:textId="77777777" w:rsidTr="00C6598F">
        <w:tc>
          <w:tcPr>
            <w:tcW w:w="1767" w:type="dxa"/>
            <w:vAlign w:val="bottom"/>
          </w:tcPr>
          <w:p w14:paraId="21A44A55" w14:textId="723BAD8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12716191000006115</w:t>
            </w:r>
          </w:p>
        </w:tc>
        <w:tc>
          <w:tcPr>
            <w:tcW w:w="875" w:type="dxa"/>
            <w:vAlign w:val="bottom"/>
          </w:tcPr>
          <w:p w14:paraId="36C4635D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2724C160" w14:textId="767C709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45157009</w:t>
            </w:r>
          </w:p>
        </w:tc>
        <w:tc>
          <w:tcPr>
            <w:tcW w:w="1580" w:type="dxa"/>
            <w:vAlign w:val="bottom"/>
          </w:tcPr>
          <w:p w14:paraId="481B4A81" w14:textId="1EF8A11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197847012</w:t>
            </w:r>
          </w:p>
        </w:tc>
        <w:tc>
          <w:tcPr>
            <w:tcW w:w="1827" w:type="dxa"/>
            <w:vAlign w:val="bottom"/>
          </w:tcPr>
          <w:p w14:paraId="5A060D67" w14:textId="4348741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idiopathic interstitial pneumonia</w:t>
            </w:r>
          </w:p>
        </w:tc>
        <w:tc>
          <w:tcPr>
            <w:tcW w:w="738" w:type="dxa"/>
            <w:vAlign w:val="center"/>
          </w:tcPr>
          <w:p w14:paraId="353D20C1" w14:textId="4D99E7C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051E5B04" w14:textId="245C8B57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6EB51FB5" w14:textId="77777777" w:rsidTr="00C6598F">
        <w:tc>
          <w:tcPr>
            <w:tcW w:w="1767" w:type="dxa"/>
            <w:vAlign w:val="bottom"/>
          </w:tcPr>
          <w:p w14:paraId="3CDB596A" w14:textId="0D5A533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1786131000006116</w:t>
            </w:r>
          </w:p>
        </w:tc>
        <w:tc>
          <w:tcPr>
            <w:tcW w:w="875" w:type="dxa"/>
            <w:vAlign w:val="bottom"/>
          </w:tcPr>
          <w:p w14:paraId="46021BD6" w14:textId="5D37FB5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H563.13</w:t>
            </w:r>
          </w:p>
        </w:tc>
        <w:tc>
          <w:tcPr>
            <w:tcW w:w="1585" w:type="dxa"/>
            <w:vAlign w:val="bottom"/>
          </w:tcPr>
          <w:p w14:paraId="59F2C2E6" w14:textId="47B20A9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700250006</w:t>
            </w:r>
          </w:p>
        </w:tc>
        <w:tc>
          <w:tcPr>
            <w:tcW w:w="1580" w:type="dxa"/>
            <w:vAlign w:val="bottom"/>
          </w:tcPr>
          <w:p w14:paraId="512BC972" w14:textId="144C9EA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2989760019</w:t>
            </w:r>
          </w:p>
        </w:tc>
        <w:tc>
          <w:tcPr>
            <w:tcW w:w="1827" w:type="dxa"/>
            <w:vAlign w:val="bottom"/>
          </w:tcPr>
          <w:p w14:paraId="17DBF6BA" w14:textId="5A6FC3D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Idiopathic pulmonary fibrosis</w:t>
            </w:r>
          </w:p>
        </w:tc>
        <w:tc>
          <w:tcPr>
            <w:tcW w:w="738" w:type="dxa"/>
            <w:vAlign w:val="center"/>
          </w:tcPr>
          <w:p w14:paraId="6C950F04" w14:textId="0CB9C28A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2D6DF74D" w14:textId="4D68E606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60C6EB1E" w14:textId="77777777" w:rsidTr="00C6598F">
        <w:tc>
          <w:tcPr>
            <w:tcW w:w="1767" w:type="dxa"/>
            <w:vAlign w:val="bottom"/>
          </w:tcPr>
          <w:p w14:paraId="358E61AF" w14:textId="4C4D4F5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5054591000006110</w:t>
            </w:r>
          </w:p>
        </w:tc>
        <w:tc>
          <w:tcPr>
            <w:tcW w:w="875" w:type="dxa"/>
            <w:vAlign w:val="bottom"/>
          </w:tcPr>
          <w:p w14:paraId="32464506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4CD2D7D6" w14:textId="4CEAA52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233703007</w:t>
            </w:r>
          </w:p>
        </w:tc>
        <w:tc>
          <w:tcPr>
            <w:tcW w:w="1580" w:type="dxa"/>
            <w:vAlign w:val="bottom"/>
          </w:tcPr>
          <w:p w14:paraId="4FAF12B8" w14:textId="60CEF1D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350186017</w:t>
            </w:r>
          </w:p>
        </w:tc>
        <w:tc>
          <w:tcPr>
            <w:tcW w:w="1827" w:type="dxa"/>
            <w:vAlign w:val="bottom"/>
          </w:tcPr>
          <w:p w14:paraId="0A6DFEDB" w14:textId="7E204D5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ILD - Interstitial lung disease</w:t>
            </w:r>
          </w:p>
        </w:tc>
        <w:tc>
          <w:tcPr>
            <w:tcW w:w="738" w:type="dxa"/>
            <w:vAlign w:val="center"/>
          </w:tcPr>
          <w:p w14:paraId="38D6BB26" w14:textId="3844286C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20D6855C" w14:textId="29CF9007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1548673B" w14:textId="77777777" w:rsidTr="00C6598F">
        <w:tc>
          <w:tcPr>
            <w:tcW w:w="1767" w:type="dxa"/>
            <w:vAlign w:val="bottom"/>
          </w:tcPr>
          <w:p w14:paraId="4A36CFCA" w14:textId="1AD5196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107470010</w:t>
            </w:r>
          </w:p>
        </w:tc>
        <w:tc>
          <w:tcPr>
            <w:tcW w:w="875" w:type="dxa"/>
            <w:vAlign w:val="bottom"/>
          </w:tcPr>
          <w:p w14:paraId="33CE55D2" w14:textId="7C3BB15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H56y100</w:t>
            </w:r>
          </w:p>
        </w:tc>
        <w:tc>
          <w:tcPr>
            <w:tcW w:w="1585" w:type="dxa"/>
            <w:vAlign w:val="bottom"/>
          </w:tcPr>
          <w:p w14:paraId="0DBF202D" w14:textId="190E862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64667001</w:t>
            </w:r>
          </w:p>
        </w:tc>
        <w:tc>
          <w:tcPr>
            <w:tcW w:w="1580" w:type="dxa"/>
            <w:vAlign w:val="bottom"/>
          </w:tcPr>
          <w:p w14:paraId="78420B60" w14:textId="5D3C9D3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107470010</w:t>
            </w:r>
          </w:p>
        </w:tc>
        <w:tc>
          <w:tcPr>
            <w:tcW w:w="1827" w:type="dxa"/>
            <w:vAlign w:val="bottom"/>
          </w:tcPr>
          <w:p w14:paraId="18BB6873" w14:textId="79674EA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Interstitial pneumonia</w:t>
            </w:r>
          </w:p>
        </w:tc>
        <w:tc>
          <w:tcPr>
            <w:tcW w:w="738" w:type="dxa"/>
            <w:vAlign w:val="center"/>
          </w:tcPr>
          <w:p w14:paraId="68A2BFF1" w14:textId="0B40F4B9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46AA7B49" w14:textId="55F91C85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442F7C36" w14:textId="77777777" w:rsidTr="00C6598F">
        <w:tc>
          <w:tcPr>
            <w:tcW w:w="1767" w:type="dxa"/>
            <w:vAlign w:val="bottom"/>
          </w:tcPr>
          <w:p w14:paraId="15ACEF65" w14:textId="50C806D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3551861000006113</w:t>
            </w:r>
          </w:p>
        </w:tc>
        <w:tc>
          <w:tcPr>
            <w:tcW w:w="875" w:type="dxa"/>
            <w:vAlign w:val="bottom"/>
          </w:tcPr>
          <w:p w14:paraId="2668A892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1817A955" w14:textId="24BA340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64667001</w:t>
            </w:r>
          </w:p>
        </w:tc>
        <w:tc>
          <w:tcPr>
            <w:tcW w:w="1580" w:type="dxa"/>
            <w:vAlign w:val="bottom"/>
          </w:tcPr>
          <w:p w14:paraId="5EC7CF82" w14:textId="1669C70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107472019</w:t>
            </w:r>
          </w:p>
        </w:tc>
        <w:tc>
          <w:tcPr>
            <w:tcW w:w="1827" w:type="dxa"/>
            <w:vAlign w:val="bottom"/>
          </w:tcPr>
          <w:p w14:paraId="32709FD2" w14:textId="730642D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Interstitial pneumonitis</w:t>
            </w:r>
          </w:p>
        </w:tc>
        <w:tc>
          <w:tcPr>
            <w:tcW w:w="738" w:type="dxa"/>
            <w:vAlign w:val="center"/>
          </w:tcPr>
          <w:p w14:paraId="25AFFCDA" w14:textId="5240363C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6B840E8F" w14:textId="046D71BE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34DBB932" w14:textId="77777777" w:rsidTr="00C6598F">
        <w:tc>
          <w:tcPr>
            <w:tcW w:w="1767" w:type="dxa"/>
            <w:vAlign w:val="bottom"/>
          </w:tcPr>
          <w:p w14:paraId="6CBCEB9F" w14:textId="75B1469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254002014</w:t>
            </w:r>
          </w:p>
        </w:tc>
        <w:tc>
          <w:tcPr>
            <w:tcW w:w="875" w:type="dxa"/>
            <w:vAlign w:val="bottom"/>
          </w:tcPr>
          <w:p w14:paraId="26A821F5" w14:textId="2CEEBE8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23E5.11</w:t>
            </w:r>
          </w:p>
        </w:tc>
        <w:tc>
          <w:tcPr>
            <w:tcW w:w="1585" w:type="dxa"/>
            <w:vAlign w:val="bottom"/>
          </w:tcPr>
          <w:p w14:paraId="1B2B7CC3" w14:textId="5E10955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162974009</w:t>
            </w:r>
          </w:p>
        </w:tc>
        <w:tc>
          <w:tcPr>
            <w:tcW w:w="1580" w:type="dxa"/>
            <w:vAlign w:val="bottom"/>
          </w:tcPr>
          <w:p w14:paraId="6E5E06A0" w14:textId="3D3D0E7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254002014</w:t>
            </w:r>
          </w:p>
        </w:tc>
        <w:tc>
          <w:tcPr>
            <w:tcW w:w="1827" w:type="dxa"/>
            <w:vAlign w:val="bottom"/>
          </w:tcPr>
          <w:p w14:paraId="28311466" w14:textId="6A6063A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O/E - fibrosis of lung</w:t>
            </w:r>
          </w:p>
        </w:tc>
        <w:tc>
          <w:tcPr>
            <w:tcW w:w="738" w:type="dxa"/>
            <w:vAlign w:val="center"/>
          </w:tcPr>
          <w:p w14:paraId="7DE852A9" w14:textId="0EDC3D56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54B813C8" w14:textId="3229D825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441DAAE7" w14:textId="77777777" w:rsidTr="00C6598F">
        <w:tc>
          <w:tcPr>
            <w:tcW w:w="1767" w:type="dxa"/>
            <w:vAlign w:val="bottom"/>
          </w:tcPr>
          <w:p w14:paraId="6C5C8F53" w14:textId="0A55DD5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254003016</w:t>
            </w:r>
          </w:p>
        </w:tc>
        <w:tc>
          <w:tcPr>
            <w:tcW w:w="875" w:type="dxa"/>
            <w:vAlign w:val="bottom"/>
          </w:tcPr>
          <w:p w14:paraId="35F34D07" w14:textId="1B19C4B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23E5.00</w:t>
            </w:r>
          </w:p>
        </w:tc>
        <w:tc>
          <w:tcPr>
            <w:tcW w:w="1585" w:type="dxa"/>
            <w:vAlign w:val="bottom"/>
          </w:tcPr>
          <w:p w14:paraId="51DED258" w14:textId="469BDC4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162974009</w:t>
            </w:r>
          </w:p>
        </w:tc>
        <w:tc>
          <w:tcPr>
            <w:tcW w:w="1580" w:type="dxa"/>
            <w:vAlign w:val="bottom"/>
          </w:tcPr>
          <w:p w14:paraId="6C385AC6" w14:textId="645F1E3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254003016</w:t>
            </w:r>
          </w:p>
        </w:tc>
        <w:tc>
          <w:tcPr>
            <w:tcW w:w="1827" w:type="dxa"/>
            <w:vAlign w:val="bottom"/>
          </w:tcPr>
          <w:p w14:paraId="48FF51D8" w14:textId="3016C5D9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O/E - fibrosis of lung present</w:t>
            </w:r>
          </w:p>
        </w:tc>
        <w:tc>
          <w:tcPr>
            <w:tcW w:w="738" w:type="dxa"/>
            <w:vAlign w:val="center"/>
          </w:tcPr>
          <w:p w14:paraId="05F3A550" w14:textId="74B0F39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6F19995E" w14:textId="437CE46E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7E73C229" w14:textId="77777777" w:rsidTr="00C6598F">
        <w:tc>
          <w:tcPr>
            <w:tcW w:w="1767" w:type="dxa"/>
            <w:vAlign w:val="bottom"/>
          </w:tcPr>
          <w:p w14:paraId="41322E38" w14:textId="2954396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4555561000006111</w:t>
            </w:r>
          </w:p>
        </w:tc>
        <w:tc>
          <w:tcPr>
            <w:tcW w:w="875" w:type="dxa"/>
            <w:vAlign w:val="bottom"/>
          </w:tcPr>
          <w:p w14:paraId="3D23ED11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264A6D09" w14:textId="1F2A543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162974009</w:t>
            </w:r>
          </w:p>
        </w:tc>
        <w:tc>
          <w:tcPr>
            <w:tcW w:w="1580" w:type="dxa"/>
            <w:vAlign w:val="bottom"/>
          </w:tcPr>
          <w:p w14:paraId="1045AD2B" w14:textId="35EEC11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2668607013</w:t>
            </w:r>
          </w:p>
        </w:tc>
        <w:tc>
          <w:tcPr>
            <w:tcW w:w="1827" w:type="dxa"/>
            <w:vAlign w:val="bottom"/>
          </w:tcPr>
          <w:p w14:paraId="5C10F541" w14:textId="23725EC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On examination - fibrosis of lung present</w:t>
            </w:r>
          </w:p>
        </w:tc>
        <w:tc>
          <w:tcPr>
            <w:tcW w:w="738" w:type="dxa"/>
            <w:vAlign w:val="center"/>
          </w:tcPr>
          <w:p w14:paraId="119DA604" w14:textId="75AAE6CF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67F6B467" w14:textId="38659055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513F9CAE" w14:textId="77777777" w:rsidTr="00C6598F">
        <w:tc>
          <w:tcPr>
            <w:tcW w:w="1767" w:type="dxa"/>
            <w:vAlign w:val="bottom"/>
          </w:tcPr>
          <w:p w14:paraId="39EC8A91" w14:textId="2B5ECD8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5492481000006115</w:t>
            </w:r>
          </w:p>
        </w:tc>
        <w:tc>
          <w:tcPr>
            <w:tcW w:w="875" w:type="dxa"/>
            <w:vAlign w:val="bottom"/>
          </w:tcPr>
          <w:p w14:paraId="428CB744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2B5F7655" w14:textId="6F001DF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266368002</w:t>
            </w:r>
          </w:p>
        </w:tc>
        <w:tc>
          <w:tcPr>
            <w:tcW w:w="1580" w:type="dxa"/>
            <w:vAlign w:val="bottom"/>
          </w:tcPr>
          <w:p w14:paraId="084B716D" w14:textId="728A9014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3035384014</w:t>
            </w:r>
          </w:p>
        </w:tc>
        <w:tc>
          <w:tcPr>
            <w:tcW w:w="1827" w:type="dxa"/>
            <w:vAlign w:val="bottom"/>
          </w:tcPr>
          <w:p w14:paraId="514B0E35" w14:textId="7E5151F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Post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inflammatory pulmonary fibrosis</w:t>
            </w:r>
          </w:p>
        </w:tc>
        <w:tc>
          <w:tcPr>
            <w:tcW w:w="738" w:type="dxa"/>
            <w:vAlign w:val="center"/>
          </w:tcPr>
          <w:p w14:paraId="476CD627" w14:textId="778AE6E0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35607A46" w14:textId="26C8268C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517976B7" w14:textId="77777777" w:rsidTr="00C6598F">
        <w:tc>
          <w:tcPr>
            <w:tcW w:w="1767" w:type="dxa"/>
            <w:vAlign w:val="bottom"/>
          </w:tcPr>
          <w:p w14:paraId="106AA378" w14:textId="677B966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350255018</w:t>
            </w:r>
          </w:p>
        </w:tc>
        <w:tc>
          <w:tcPr>
            <w:tcW w:w="875" w:type="dxa"/>
            <w:vAlign w:val="bottom"/>
          </w:tcPr>
          <w:p w14:paraId="660DE76B" w14:textId="0B4613E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</w:t>
            </w:r>
            <w:proofErr w:type="gramStart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48..</w:t>
            </w:r>
            <w:proofErr w:type="gramEnd"/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00</w:t>
            </w:r>
          </w:p>
        </w:tc>
        <w:tc>
          <w:tcPr>
            <w:tcW w:w="1585" w:type="dxa"/>
            <w:vAlign w:val="bottom"/>
          </w:tcPr>
          <w:p w14:paraId="3E73CFE2" w14:textId="1A769C5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233749003</w:t>
            </w:r>
          </w:p>
        </w:tc>
        <w:tc>
          <w:tcPr>
            <w:tcW w:w="1580" w:type="dxa"/>
            <w:vAlign w:val="bottom"/>
          </w:tcPr>
          <w:p w14:paraId="7BFAED09" w14:textId="5358DFD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350255018</w:t>
            </w:r>
          </w:p>
        </w:tc>
        <w:tc>
          <w:tcPr>
            <w:tcW w:w="1827" w:type="dxa"/>
            <w:vAlign w:val="bottom"/>
          </w:tcPr>
          <w:p w14:paraId="64646D9A" w14:textId="13902F5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Progressive massive fibrosis</w:t>
            </w:r>
          </w:p>
        </w:tc>
        <w:tc>
          <w:tcPr>
            <w:tcW w:w="738" w:type="dxa"/>
            <w:vAlign w:val="center"/>
          </w:tcPr>
          <w:p w14:paraId="7BCD862E" w14:textId="1D742C11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16A19FBB" w14:textId="0CCB4266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685761D3" w14:textId="77777777" w:rsidTr="00C6598F">
        <w:tc>
          <w:tcPr>
            <w:tcW w:w="1767" w:type="dxa"/>
            <w:vAlign w:val="bottom"/>
          </w:tcPr>
          <w:p w14:paraId="3BCC23A5" w14:textId="6CBEFBB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85960018</w:t>
            </w:r>
          </w:p>
        </w:tc>
        <w:tc>
          <w:tcPr>
            <w:tcW w:w="875" w:type="dxa"/>
            <w:vAlign w:val="bottom"/>
          </w:tcPr>
          <w:p w14:paraId="218050A1" w14:textId="75CAE82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H563200</w:t>
            </w:r>
          </w:p>
        </w:tc>
        <w:tc>
          <w:tcPr>
            <w:tcW w:w="1585" w:type="dxa"/>
            <w:vAlign w:val="bottom"/>
          </w:tcPr>
          <w:p w14:paraId="52A1E23D" w14:textId="0439103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51615001</w:t>
            </w:r>
          </w:p>
        </w:tc>
        <w:tc>
          <w:tcPr>
            <w:tcW w:w="1580" w:type="dxa"/>
            <w:vAlign w:val="bottom"/>
          </w:tcPr>
          <w:p w14:paraId="27712F61" w14:textId="1C2ECA32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85960018</w:t>
            </w:r>
          </w:p>
        </w:tc>
        <w:tc>
          <w:tcPr>
            <w:tcW w:w="1827" w:type="dxa"/>
            <w:vAlign w:val="bottom"/>
          </w:tcPr>
          <w:p w14:paraId="3C336153" w14:textId="4A0FA1F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Pulmonary fibrosis</w:t>
            </w:r>
          </w:p>
        </w:tc>
        <w:tc>
          <w:tcPr>
            <w:tcW w:w="738" w:type="dxa"/>
            <w:vAlign w:val="center"/>
          </w:tcPr>
          <w:p w14:paraId="1A2972C3" w14:textId="54C4D38C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432472DD" w14:textId="1DF48DC2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2BDD2657" w14:textId="77777777" w:rsidTr="00C6598F">
        <w:tc>
          <w:tcPr>
            <w:tcW w:w="1767" w:type="dxa"/>
            <w:vAlign w:val="bottom"/>
          </w:tcPr>
          <w:p w14:paraId="7B50B7D0" w14:textId="49EF1488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885491000006116</w:t>
            </w:r>
          </w:p>
        </w:tc>
        <w:tc>
          <w:tcPr>
            <w:tcW w:w="875" w:type="dxa"/>
            <w:vAlign w:val="bottom"/>
          </w:tcPr>
          <w:p w14:paraId="62A8906F" w14:textId="73F3831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H563199</w:t>
            </w:r>
          </w:p>
        </w:tc>
        <w:tc>
          <w:tcPr>
            <w:tcW w:w="1585" w:type="dxa"/>
            <w:vAlign w:val="bottom"/>
          </w:tcPr>
          <w:p w14:paraId="77B9E57C" w14:textId="5FF7FEF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51615001</w:t>
            </w:r>
          </w:p>
        </w:tc>
        <w:tc>
          <w:tcPr>
            <w:tcW w:w="1580" w:type="dxa"/>
            <w:vAlign w:val="bottom"/>
          </w:tcPr>
          <w:p w14:paraId="31A5CD38" w14:textId="47FD10D6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885491000006116</w:t>
            </w:r>
          </w:p>
        </w:tc>
        <w:tc>
          <w:tcPr>
            <w:tcW w:w="1827" w:type="dxa"/>
            <w:vAlign w:val="bottom"/>
          </w:tcPr>
          <w:p w14:paraId="40BEAAE5" w14:textId="527BCA0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Pulmonary fibrosis</w:t>
            </w:r>
          </w:p>
        </w:tc>
        <w:tc>
          <w:tcPr>
            <w:tcW w:w="738" w:type="dxa"/>
            <w:vAlign w:val="center"/>
          </w:tcPr>
          <w:p w14:paraId="6DAEECF4" w14:textId="7202DBD7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44" w:type="dxa"/>
            <w:vAlign w:val="center"/>
          </w:tcPr>
          <w:p w14:paraId="6AC53DB5" w14:textId="72B8AAC2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155A54D6" w14:textId="77777777" w:rsidTr="00C6598F">
        <w:tc>
          <w:tcPr>
            <w:tcW w:w="1767" w:type="dxa"/>
            <w:vAlign w:val="bottom"/>
          </w:tcPr>
          <w:p w14:paraId="5E14AC7F" w14:textId="317BC4C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4782361000006119</w:t>
            </w:r>
          </w:p>
        </w:tc>
        <w:tc>
          <w:tcPr>
            <w:tcW w:w="875" w:type="dxa"/>
            <w:vAlign w:val="bottom"/>
          </w:tcPr>
          <w:p w14:paraId="5A2A7C9F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2AFBBC99" w14:textId="7439845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196125002</w:t>
            </w:r>
          </w:p>
        </w:tc>
        <w:tc>
          <w:tcPr>
            <w:tcW w:w="1580" w:type="dxa"/>
            <w:vAlign w:val="bottom"/>
          </w:tcPr>
          <w:p w14:paraId="167F1572" w14:textId="5D982E8A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2475607017</w:t>
            </w:r>
          </w:p>
        </w:tc>
        <w:tc>
          <w:tcPr>
            <w:tcW w:w="1827" w:type="dxa"/>
            <w:vAlign w:val="bottom"/>
          </w:tcPr>
          <w:p w14:paraId="2466846B" w14:textId="323E520E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UIP - Usual interstitial pneumonitis</w:t>
            </w:r>
          </w:p>
        </w:tc>
        <w:tc>
          <w:tcPr>
            <w:tcW w:w="738" w:type="dxa"/>
            <w:vAlign w:val="center"/>
          </w:tcPr>
          <w:p w14:paraId="0BF2B3B9" w14:textId="1BDEA879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78E5722E" w14:textId="47F1E513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6E901976" w14:textId="77777777" w:rsidTr="00C6598F">
        <w:tc>
          <w:tcPr>
            <w:tcW w:w="1767" w:type="dxa"/>
            <w:vAlign w:val="bottom"/>
          </w:tcPr>
          <w:p w14:paraId="45754E9D" w14:textId="25EDEFC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7532701000006115</w:t>
            </w:r>
          </w:p>
        </w:tc>
        <w:tc>
          <w:tcPr>
            <w:tcW w:w="875" w:type="dxa"/>
            <w:vAlign w:val="bottom"/>
          </w:tcPr>
          <w:p w14:paraId="4055B1B4" w14:textId="77777777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vAlign w:val="bottom"/>
          </w:tcPr>
          <w:p w14:paraId="328F29F9" w14:textId="34158CE0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700250006</w:t>
            </w:r>
          </w:p>
        </w:tc>
        <w:tc>
          <w:tcPr>
            <w:tcW w:w="1580" w:type="dxa"/>
            <w:vAlign w:val="bottom"/>
          </w:tcPr>
          <w:p w14:paraId="3949F84B" w14:textId="39CA3B73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2989702012</w:t>
            </w:r>
          </w:p>
        </w:tc>
        <w:tc>
          <w:tcPr>
            <w:tcW w:w="1827" w:type="dxa"/>
            <w:vAlign w:val="bottom"/>
          </w:tcPr>
          <w:p w14:paraId="65C72FFB" w14:textId="1E578EF5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Usual interstitial pneumonia</w:t>
            </w:r>
          </w:p>
        </w:tc>
        <w:tc>
          <w:tcPr>
            <w:tcW w:w="738" w:type="dxa"/>
            <w:vAlign w:val="center"/>
          </w:tcPr>
          <w:p w14:paraId="2588AF1D" w14:textId="2014213A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07B2B9D7" w14:textId="3F4B67D7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  <w:tr w:rsidR="00C6598F" w14:paraId="6195737E" w14:textId="77777777" w:rsidTr="00C6598F">
        <w:tc>
          <w:tcPr>
            <w:tcW w:w="1767" w:type="dxa"/>
            <w:vAlign w:val="bottom"/>
          </w:tcPr>
          <w:p w14:paraId="292DB217" w14:textId="4ADB7EAB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2475606014</w:t>
            </w:r>
          </w:p>
        </w:tc>
        <w:tc>
          <w:tcPr>
            <w:tcW w:w="875" w:type="dxa"/>
            <w:vAlign w:val="bottom"/>
          </w:tcPr>
          <w:p w14:paraId="5915D753" w14:textId="61973E9C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H563300</w:t>
            </w:r>
          </w:p>
        </w:tc>
        <w:tc>
          <w:tcPr>
            <w:tcW w:w="1585" w:type="dxa"/>
            <w:vAlign w:val="bottom"/>
          </w:tcPr>
          <w:p w14:paraId="35F2631E" w14:textId="0249D45F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196125002</w:t>
            </w:r>
          </w:p>
        </w:tc>
        <w:tc>
          <w:tcPr>
            <w:tcW w:w="1580" w:type="dxa"/>
            <w:vAlign w:val="bottom"/>
          </w:tcPr>
          <w:p w14:paraId="2ED1592E" w14:textId="6564F0FD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2475606014</w:t>
            </w:r>
          </w:p>
        </w:tc>
        <w:tc>
          <w:tcPr>
            <w:tcW w:w="1827" w:type="dxa"/>
            <w:vAlign w:val="bottom"/>
          </w:tcPr>
          <w:p w14:paraId="3057070A" w14:textId="6C7E07C1" w:rsidR="00C6598F" w:rsidRPr="00C6598F" w:rsidRDefault="00C6598F" w:rsidP="00C6598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Usual interstitial pneumonitis</w:t>
            </w:r>
          </w:p>
        </w:tc>
        <w:tc>
          <w:tcPr>
            <w:tcW w:w="738" w:type="dxa"/>
            <w:vAlign w:val="center"/>
          </w:tcPr>
          <w:p w14:paraId="15B5CF7F" w14:textId="39FC72E5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44" w:type="dxa"/>
            <w:vAlign w:val="center"/>
          </w:tcPr>
          <w:p w14:paraId="7AE5EBD6" w14:textId="24D097BB" w:rsidR="00C6598F" w:rsidRPr="00C6598F" w:rsidRDefault="00C6598F" w:rsidP="00C6598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6598F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</w:tr>
    </w:tbl>
    <w:p w14:paraId="7155814D" w14:textId="77777777" w:rsidR="00CD5ADB" w:rsidRDefault="00CD5ADB" w:rsidP="00AE7273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14:paraId="3CBECDC5" w14:textId="77777777" w:rsidR="006D728A" w:rsidRDefault="006D728A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036D9385" w14:textId="44275392" w:rsidR="00D966B4" w:rsidRPr="00F23023" w:rsidRDefault="00D966B4" w:rsidP="006D728A">
      <w:pPr>
        <w:rPr>
          <w:rFonts w:asciiTheme="minorHAnsi" w:eastAsia="Times New Roman" w:hAnsiTheme="minorHAnsi" w:cstheme="minorHAnsi"/>
          <w:b/>
          <w:bCs/>
          <w:color w:val="1B3051"/>
          <w:sz w:val="24"/>
          <w:szCs w:val="24"/>
        </w:rPr>
      </w:pPr>
      <w:r w:rsidRPr="00D966B4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</w:t>
      </w:r>
      <w:r w:rsidR="00B77441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D966B4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23023">
        <w:rPr>
          <w:rFonts w:asciiTheme="minorHAnsi" w:hAnsiTheme="minorHAnsi" w:cstheme="minorHAnsi"/>
          <w:sz w:val="22"/>
          <w:szCs w:val="22"/>
        </w:rPr>
        <w:t xml:space="preserve">Frequency of </w:t>
      </w:r>
      <w:r w:rsidR="006D728A">
        <w:rPr>
          <w:rFonts w:asciiTheme="minorHAnsi" w:hAnsiTheme="minorHAnsi" w:cstheme="minorHAnsi"/>
          <w:sz w:val="22"/>
          <w:szCs w:val="22"/>
        </w:rPr>
        <w:t xml:space="preserve">use of IPF clinical </w:t>
      </w:r>
      <w:proofErr w:type="spellStart"/>
      <w:r w:rsidR="006D728A">
        <w:rPr>
          <w:rFonts w:asciiTheme="minorHAnsi" w:hAnsiTheme="minorHAnsi" w:cstheme="minorHAnsi"/>
          <w:sz w:val="22"/>
          <w:szCs w:val="22"/>
        </w:rPr>
        <w:t>codes</w:t>
      </w:r>
      <w:r w:rsidR="006D728A" w:rsidRPr="006D728A">
        <w:rPr>
          <w:rFonts w:asciiTheme="minorHAnsi" w:hAnsiTheme="minorHAnsi" w:cstheme="minorHAnsi"/>
          <w:sz w:val="22"/>
          <w:szCs w:val="22"/>
          <w:vertAlign w:val="superscript"/>
        </w:rPr>
        <w:t>a</w:t>
      </w:r>
      <w:proofErr w:type="spellEnd"/>
      <w:r w:rsidR="006D728A">
        <w:rPr>
          <w:rFonts w:asciiTheme="minorHAnsi" w:hAnsiTheme="minorHAnsi" w:cstheme="minorHAnsi"/>
          <w:sz w:val="22"/>
          <w:szCs w:val="22"/>
        </w:rPr>
        <w:t xml:space="preserve"> in UK primary care (CPRD </w:t>
      </w:r>
      <w:proofErr w:type="spellStart"/>
      <w:r w:rsidR="006D728A">
        <w:rPr>
          <w:rFonts w:asciiTheme="minorHAnsi" w:hAnsiTheme="minorHAnsi" w:cstheme="minorHAnsi"/>
          <w:sz w:val="22"/>
          <w:szCs w:val="22"/>
        </w:rPr>
        <w:t>Aurum</w:t>
      </w:r>
      <w:proofErr w:type="spellEnd"/>
      <w:r w:rsidR="006D728A">
        <w:rPr>
          <w:rFonts w:asciiTheme="minorHAnsi" w:hAnsiTheme="minorHAnsi" w:cstheme="minorHAnsi"/>
          <w:sz w:val="22"/>
          <w:szCs w:val="22"/>
        </w:rPr>
        <w:t xml:space="preserve"> data set), 2008–201</w:t>
      </w:r>
      <w:r w:rsidR="008961D2">
        <w:rPr>
          <w:rFonts w:asciiTheme="minorHAnsi" w:hAnsiTheme="minorHAnsi" w:cstheme="minorHAnsi"/>
          <w:sz w:val="22"/>
          <w:szCs w:val="22"/>
        </w:rPr>
        <w:t>8</w:t>
      </w:r>
    </w:p>
    <w:p w14:paraId="48A6D9F9" w14:textId="77777777" w:rsidR="00E63D5B" w:rsidRDefault="00E63D5B" w:rsidP="00E63D5B"/>
    <w:tbl>
      <w:tblPr>
        <w:tblW w:w="99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3132"/>
        <w:gridCol w:w="2442"/>
        <w:gridCol w:w="2627"/>
      </w:tblGrid>
      <w:tr w:rsidR="00E63D5B" w14:paraId="5D91EA89" w14:textId="77777777" w:rsidTr="00297F64">
        <w:trPr>
          <w:trHeight w:val="327"/>
        </w:trPr>
        <w:tc>
          <w:tcPr>
            <w:tcW w:w="1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50690" w14:textId="77777777" w:rsidR="00E63D5B" w:rsidRDefault="00E63D5B">
            <w:pPr>
              <w:jc w:val="center"/>
            </w:pPr>
            <w:proofErr w:type="spellStart"/>
            <w:r>
              <w:rPr>
                <w:color w:val="000000"/>
              </w:rPr>
              <w:t>Snomed</w:t>
            </w:r>
            <w:proofErr w:type="spellEnd"/>
            <w:r>
              <w:rPr>
                <w:color w:val="000000"/>
              </w:rPr>
              <w:t xml:space="preserve"> Concept ID </w:t>
            </w:r>
          </w:p>
        </w:tc>
        <w:tc>
          <w:tcPr>
            <w:tcW w:w="3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9ABBD" w14:textId="77777777" w:rsidR="00E63D5B" w:rsidRDefault="00E63D5B">
            <w:pPr>
              <w:jc w:val="center"/>
            </w:pPr>
            <w:r>
              <w:rPr>
                <w:color w:val="000000"/>
              </w:rPr>
              <w:t xml:space="preserve">Description </w:t>
            </w:r>
          </w:p>
        </w:tc>
        <w:tc>
          <w:tcPr>
            <w:tcW w:w="2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9E3AF1" w14:textId="77777777" w:rsidR="00E63D5B" w:rsidRDefault="00E63D5B">
            <w:pPr>
              <w:jc w:val="center"/>
            </w:pPr>
            <w:r>
              <w:rPr>
                <w:color w:val="000000"/>
              </w:rPr>
              <w:t>Frequency of codes (n)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47FBC1" w14:textId="77777777" w:rsidR="00E63D5B" w:rsidRDefault="00E63D5B">
            <w:pPr>
              <w:jc w:val="center"/>
            </w:pPr>
            <w:r>
              <w:rPr>
                <w:color w:val="000000"/>
              </w:rPr>
              <w:t xml:space="preserve">Frequency of codes (%) </w:t>
            </w:r>
          </w:p>
        </w:tc>
      </w:tr>
      <w:tr w:rsidR="00E63D5B" w14:paraId="4FB096E6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F784A" w14:textId="77777777" w:rsidR="00E63D5B" w:rsidRDefault="00E63D5B">
            <w:pPr>
              <w:jc w:val="right"/>
            </w:pPr>
            <w:r>
              <w:rPr>
                <w:color w:val="000000"/>
              </w:rPr>
              <w:t>45157009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685A7" w14:textId="77777777" w:rsidR="00E63D5B" w:rsidRDefault="00E63D5B">
            <w:proofErr w:type="spellStart"/>
            <w:r>
              <w:rPr>
                <w:color w:val="000000"/>
              </w:rPr>
              <w:t>idiopath</w:t>
            </w:r>
            <w:proofErr w:type="spellEnd"/>
            <w:r>
              <w:rPr>
                <w:color w:val="000000"/>
              </w:rPr>
              <w:t xml:space="preserve">. fibrosing alveolitis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12182F" w14:textId="77777777" w:rsidR="00E63D5B" w:rsidRDefault="00E63D5B">
            <w:pPr>
              <w:jc w:val="right"/>
            </w:pPr>
            <w:r>
              <w:rPr>
                <w:color w:val="000000"/>
              </w:rPr>
              <w:t>251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36859D" w14:textId="77777777" w:rsidR="00E63D5B" w:rsidRDefault="00E63D5B">
            <w:pPr>
              <w:jc w:val="right"/>
            </w:pPr>
            <w:r>
              <w:rPr>
                <w:color w:val="000000"/>
              </w:rPr>
              <w:t>0.3%</w:t>
            </w:r>
          </w:p>
        </w:tc>
      </w:tr>
      <w:tr w:rsidR="00E63D5B" w14:paraId="5D030B0F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9DE9B" w14:textId="77777777" w:rsidR="00E63D5B" w:rsidRDefault="00E63D5B">
            <w:pPr>
              <w:jc w:val="right"/>
            </w:pPr>
            <w:r>
              <w:rPr>
                <w:color w:val="000000"/>
              </w:rPr>
              <w:t>51615001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DAD1C" w14:textId="77777777" w:rsidR="00E63D5B" w:rsidRDefault="00E63D5B">
            <w:r>
              <w:rPr>
                <w:color w:val="000000"/>
              </w:rPr>
              <w:t xml:space="preserve">Pulmonary </w:t>
            </w:r>
            <w:proofErr w:type="gramStart"/>
            <w:r>
              <w:rPr>
                <w:color w:val="000000"/>
              </w:rPr>
              <w:t>fibrosis ;</w:t>
            </w:r>
            <w:proofErr w:type="gramEnd"/>
            <w:r>
              <w:rPr>
                <w:color w:val="000000"/>
              </w:rPr>
              <w:t xml:space="preserve"> fibrosis of lung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6EBFA" w14:textId="77777777" w:rsidR="00E63D5B" w:rsidRDefault="00E63D5B">
            <w:pPr>
              <w:jc w:val="right"/>
            </w:pPr>
            <w:r>
              <w:rPr>
                <w:color w:val="000000"/>
              </w:rPr>
              <w:t>21720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F7C9BD" w14:textId="77777777" w:rsidR="00E63D5B" w:rsidRDefault="00E63D5B">
            <w:pPr>
              <w:jc w:val="right"/>
            </w:pPr>
            <w:r>
              <w:rPr>
                <w:color w:val="000000"/>
              </w:rPr>
              <w:t>25.3%</w:t>
            </w:r>
          </w:p>
        </w:tc>
      </w:tr>
      <w:tr w:rsidR="00E63D5B" w14:paraId="61BEB580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C2F84" w14:textId="77777777" w:rsidR="00E63D5B" w:rsidRDefault="00E63D5B">
            <w:pPr>
              <w:jc w:val="right"/>
            </w:pPr>
            <w:r>
              <w:rPr>
                <w:color w:val="000000"/>
              </w:rPr>
              <w:t>64667001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7B877" w14:textId="77777777" w:rsidR="00E63D5B" w:rsidRDefault="00E63D5B">
            <w:r>
              <w:rPr>
                <w:color w:val="000000"/>
              </w:rPr>
              <w:t xml:space="preserve">Interstitial pneumonia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7C7B14" w14:textId="77777777" w:rsidR="00E63D5B" w:rsidRDefault="00E63D5B">
            <w:pPr>
              <w:jc w:val="right"/>
            </w:pPr>
            <w:r>
              <w:rPr>
                <w:color w:val="000000"/>
              </w:rPr>
              <w:t>1535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AA3E8" w14:textId="77777777" w:rsidR="00E63D5B" w:rsidRDefault="00E63D5B">
            <w:pPr>
              <w:jc w:val="right"/>
            </w:pPr>
            <w:r>
              <w:rPr>
                <w:color w:val="000000"/>
              </w:rPr>
              <w:t>1.8%</w:t>
            </w:r>
          </w:p>
        </w:tc>
      </w:tr>
      <w:tr w:rsidR="00E63D5B" w14:paraId="59A5AB35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5CE82" w14:textId="77777777" w:rsidR="00E63D5B" w:rsidRDefault="00E63D5B">
            <w:pPr>
              <w:jc w:val="right"/>
            </w:pPr>
            <w:r>
              <w:rPr>
                <w:color w:val="000000"/>
              </w:rPr>
              <w:t>162974009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042D1" w14:textId="77777777" w:rsidR="00E63D5B" w:rsidRDefault="00E63D5B">
            <w:r>
              <w:rPr>
                <w:color w:val="000000"/>
              </w:rPr>
              <w:t xml:space="preserve">O/E - fibrosis of </w:t>
            </w:r>
            <w:proofErr w:type="gramStart"/>
            <w:r>
              <w:rPr>
                <w:color w:val="000000"/>
              </w:rPr>
              <w:t>lung ;</w:t>
            </w:r>
            <w:proofErr w:type="gramEnd"/>
            <w:r>
              <w:rPr>
                <w:color w:val="000000"/>
              </w:rPr>
              <w:t xml:space="preserve"> O/E - fibrosis of lung present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E033DB" w14:textId="77777777" w:rsidR="00E63D5B" w:rsidRDefault="00E63D5B">
            <w:pPr>
              <w:jc w:val="right"/>
            </w:pPr>
            <w:r>
              <w:rPr>
                <w:color w:val="000000"/>
              </w:rPr>
              <w:t>4570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320990" w14:textId="77777777" w:rsidR="00E63D5B" w:rsidRDefault="00E63D5B">
            <w:pPr>
              <w:jc w:val="right"/>
            </w:pPr>
            <w:r>
              <w:rPr>
                <w:color w:val="000000"/>
              </w:rPr>
              <w:t>5.3%</w:t>
            </w:r>
          </w:p>
        </w:tc>
      </w:tr>
      <w:tr w:rsidR="00E63D5B" w14:paraId="3C7DC007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5FE8C" w14:textId="77777777" w:rsidR="00E63D5B" w:rsidRDefault="00E63D5B">
            <w:pPr>
              <w:jc w:val="right"/>
            </w:pPr>
            <w:r>
              <w:rPr>
                <w:color w:val="000000"/>
              </w:rPr>
              <w:t>196125002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32915" w14:textId="77777777" w:rsidR="00E63D5B" w:rsidRDefault="00E63D5B">
            <w:r>
              <w:rPr>
                <w:color w:val="000000"/>
              </w:rPr>
              <w:t xml:space="preserve">Diffuse pulmonary fibrosis; </w:t>
            </w:r>
            <w:proofErr w:type="spellStart"/>
            <w:r>
              <w:rPr>
                <w:color w:val="000000"/>
              </w:rPr>
              <w:t>Ususal</w:t>
            </w:r>
            <w:proofErr w:type="spellEnd"/>
            <w:r>
              <w:rPr>
                <w:color w:val="000000"/>
              </w:rPr>
              <w:t xml:space="preserve"> interstitial pneumonitis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EBFDDF" w14:textId="77777777" w:rsidR="00E63D5B" w:rsidRDefault="00E63D5B">
            <w:pPr>
              <w:jc w:val="right"/>
            </w:pPr>
            <w:r>
              <w:rPr>
                <w:color w:val="000000"/>
              </w:rPr>
              <w:t>32951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7156C" w14:textId="77777777" w:rsidR="00E63D5B" w:rsidRDefault="00E63D5B">
            <w:pPr>
              <w:jc w:val="right"/>
            </w:pPr>
            <w:r>
              <w:rPr>
                <w:color w:val="000000"/>
              </w:rPr>
              <w:t>38.4%</w:t>
            </w:r>
          </w:p>
        </w:tc>
      </w:tr>
      <w:tr w:rsidR="00E63D5B" w14:paraId="6F8CF02E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CA6AF" w14:textId="77777777" w:rsidR="00E63D5B" w:rsidRDefault="00E63D5B">
            <w:pPr>
              <w:jc w:val="right"/>
            </w:pPr>
            <w:r>
              <w:rPr>
                <w:color w:val="000000"/>
              </w:rPr>
              <w:t>233749003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34EC2" w14:textId="77777777" w:rsidR="00E63D5B" w:rsidRDefault="00E63D5B">
            <w:r>
              <w:rPr>
                <w:color w:val="000000"/>
              </w:rPr>
              <w:t xml:space="preserve">Progressive massive fibrosis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13163" w14:textId="77777777" w:rsidR="00E63D5B" w:rsidRDefault="00E63D5B">
            <w:pPr>
              <w:jc w:val="right"/>
            </w:pPr>
            <w:r>
              <w:rPr>
                <w:color w:val="000000"/>
              </w:rPr>
              <w:t>77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504C53" w14:textId="77777777" w:rsidR="00E63D5B" w:rsidRDefault="00E63D5B">
            <w:pPr>
              <w:jc w:val="right"/>
            </w:pPr>
            <w:r>
              <w:rPr>
                <w:color w:val="000000"/>
              </w:rPr>
              <w:t>0.1%</w:t>
            </w:r>
          </w:p>
        </w:tc>
      </w:tr>
      <w:tr w:rsidR="00E63D5B" w14:paraId="694394D5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7015C" w14:textId="77777777" w:rsidR="00E63D5B" w:rsidRDefault="00E63D5B">
            <w:pPr>
              <w:jc w:val="right"/>
            </w:pPr>
            <w:r>
              <w:rPr>
                <w:color w:val="000000"/>
              </w:rPr>
              <w:t>236302005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BE896" w14:textId="77777777" w:rsidR="00E63D5B" w:rsidRDefault="00E63D5B">
            <w:r>
              <w:rPr>
                <w:color w:val="000000"/>
              </w:rPr>
              <w:t xml:space="preserve">Hamman - Rich syndrome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684E1" w14:textId="77777777" w:rsidR="00E63D5B" w:rsidRDefault="00E63D5B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A48307" w14:textId="77777777" w:rsidR="00E63D5B" w:rsidRDefault="00E63D5B">
            <w:pPr>
              <w:jc w:val="right"/>
            </w:pPr>
            <w:r>
              <w:rPr>
                <w:color w:val="000000"/>
              </w:rPr>
              <w:t>0.0%</w:t>
            </w:r>
          </w:p>
        </w:tc>
      </w:tr>
      <w:tr w:rsidR="00E63D5B" w14:paraId="008ECE74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1A1CB" w14:textId="77777777" w:rsidR="00E63D5B" w:rsidRDefault="00E63D5B">
            <w:pPr>
              <w:jc w:val="right"/>
            </w:pPr>
            <w:r>
              <w:rPr>
                <w:color w:val="000000"/>
              </w:rPr>
              <w:t>700250006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8D099" w14:textId="77777777" w:rsidR="00E63D5B" w:rsidRDefault="00E63D5B">
            <w:r>
              <w:rPr>
                <w:color w:val="000000"/>
              </w:rPr>
              <w:t xml:space="preserve">Idiopathic pulmonary fibrosis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74DFC" w14:textId="77777777" w:rsidR="00E63D5B" w:rsidRDefault="00E63D5B">
            <w:pPr>
              <w:jc w:val="right"/>
            </w:pPr>
            <w:r>
              <w:rPr>
                <w:color w:val="000000"/>
              </w:rPr>
              <w:t>19826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76C33" w14:textId="77777777" w:rsidR="00E63D5B" w:rsidRDefault="00E63D5B">
            <w:pPr>
              <w:jc w:val="right"/>
            </w:pPr>
            <w:r>
              <w:rPr>
                <w:color w:val="000000"/>
              </w:rPr>
              <w:t>23.1%</w:t>
            </w:r>
          </w:p>
        </w:tc>
      </w:tr>
      <w:tr w:rsidR="00E63D5B" w14:paraId="2317E6AF" w14:textId="77777777" w:rsidTr="00297F64">
        <w:trPr>
          <w:trHeight w:val="327"/>
        </w:trPr>
        <w:tc>
          <w:tcPr>
            <w:tcW w:w="1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2D72A" w14:textId="27639F35" w:rsidR="00E63D5B" w:rsidRDefault="00297F64">
            <w:pPr>
              <w:jc w:val="right"/>
            </w:pPr>
            <w:r w:rsidRPr="00AD1CEA">
              <w:rPr>
                <w:rFonts w:asciiTheme="minorHAnsi" w:hAnsiTheme="minorHAnsi" w:cstheme="minorHAnsi"/>
                <w:sz w:val="22"/>
                <w:szCs w:val="22"/>
              </w:rPr>
              <w:t>909731000006101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52160" w14:textId="77777777" w:rsidR="00E63D5B" w:rsidRDefault="00E63D5B">
            <w:r>
              <w:rPr>
                <w:color w:val="000000"/>
              </w:rPr>
              <w:t>[</w:t>
            </w:r>
            <w:proofErr w:type="spellStart"/>
            <w:r>
              <w:rPr>
                <w:color w:val="000000"/>
              </w:rPr>
              <w:t>rfc</w:t>
            </w:r>
            <w:proofErr w:type="spellEnd"/>
            <w:r>
              <w:rPr>
                <w:color w:val="000000"/>
              </w:rPr>
              <w:t xml:space="preserve">] pulmonary fibrosis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E5147" w14:textId="77777777" w:rsidR="00E63D5B" w:rsidRDefault="00E63D5B">
            <w:pPr>
              <w:jc w:val="right"/>
            </w:pPr>
            <w:r>
              <w:rPr>
                <w:color w:val="000000"/>
              </w:rPr>
              <w:t>4789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B0E397" w14:textId="77777777" w:rsidR="00E63D5B" w:rsidRDefault="00E63D5B">
            <w:pPr>
              <w:jc w:val="right"/>
            </w:pPr>
            <w:r>
              <w:rPr>
                <w:color w:val="000000"/>
              </w:rPr>
              <w:t>5.6%</w:t>
            </w:r>
          </w:p>
        </w:tc>
      </w:tr>
    </w:tbl>
    <w:p w14:paraId="31902C97" w14:textId="77777777" w:rsidR="008B3826" w:rsidRDefault="008B3826">
      <w:pPr>
        <w:spacing w:after="160" w:line="259" w:lineRule="auto"/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  <w:r>
        <w:rPr>
          <w:rFonts w:asciiTheme="minorHAnsi" w:eastAsia="Times New Roman" w:hAnsiTheme="minorHAnsi" w:cs="Calibri"/>
          <w:color w:val="44546A" w:themeColor="text2"/>
          <w:sz w:val="22"/>
          <w:szCs w:val="22"/>
        </w:rPr>
        <w:br w:type="page"/>
      </w:r>
    </w:p>
    <w:p w14:paraId="7E8B1651" w14:textId="030B7593" w:rsidR="008B3826" w:rsidRDefault="008B3826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  <w:r w:rsidRPr="008B3826">
        <w:rPr>
          <w:rFonts w:asciiTheme="minorHAnsi" w:eastAsia="Times New Roman" w:hAnsiTheme="minorHAnsi" w:cs="Calibri"/>
          <w:b/>
          <w:bCs/>
          <w:color w:val="44546A" w:themeColor="text2"/>
          <w:sz w:val="22"/>
          <w:szCs w:val="22"/>
        </w:rPr>
        <w:lastRenderedPageBreak/>
        <w:t xml:space="preserve">Figure </w:t>
      </w:r>
      <w:r w:rsidRPr="00B77441">
        <w:rPr>
          <w:rFonts w:asciiTheme="minorHAnsi" w:eastAsia="Times New Roman" w:hAnsiTheme="minorHAnsi" w:cs="Calibri"/>
          <w:b/>
          <w:bCs/>
          <w:color w:val="44546A" w:themeColor="text2"/>
          <w:sz w:val="22"/>
          <w:szCs w:val="22"/>
        </w:rPr>
        <w:t>S1</w:t>
      </w:r>
      <w:r w:rsidRPr="008B3826">
        <w:rPr>
          <w:rFonts w:asciiTheme="minorHAnsi" w:eastAsia="Times New Roman" w:hAnsiTheme="minorHAnsi" w:cs="Calibri"/>
          <w:color w:val="44546A" w:themeColor="text2"/>
          <w:sz w:val="22"/>
          <w:szCs w:val="22"/>
        </w:rPr>
        <w:t xml:space="preserve">. Patient attrition in three data sets: CPRD </w:t>
      </w:r>
      <w:proofErr w:type="spellStart"/>
      <w:r w:rsidRPr="008B3826">
        <w:rPr>
          <w:rFonts w:asciiTheme="minorHAnsi" w:eastAsia="Times New Roman" w:hAnsiTheme="minorHAnsi" w:cs="Calibri"/>
          <w:color w:val="44546A" w:themeColor="text2"/>
          <w:sz w:val="22"/>
          <w:szCs w:val="22"/>
        </w:rPr>
        <w:t>Aurum</w:t>
      </w:r>
      <w:proofErr w:type="spellEnd"/>
      <w:r w:rsidRPr="008B3826">
        <w:rPr>
          <w:rFonts w:asciiTheme="minorHAnsi" w:eastAsia="Times New Roman" w:hAnsiTheme="minorHAnsi" w:cs="Calibri"/>
          <w:color w:val="44546A" w:themeColor="text2"/>
          <w:sz w:val="22"/>
          <w:szCs w:val="22"/>
        </w:rPr>
        <w:t xml:space="preserve">, HES-APC and ONS </w:t>
      </w:r>
    </w:p>
    <w:p w14:paraId="69AA3E46" w14:textId="4323F446" w:rsidR="008B3826" w:rsidRDefault="008B3826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</w:p>
    <w:p w14:paraId="555F010A" w14:textId="38B7ADC8" w:rsidR="008B3826" w:rsidRDefault="008B3826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</w:p>
    <w:p w14:paraId="7992A0A1" w14:textId="42BB884D" w:rsidR="008B3826" w:rsidRDefault="00B77441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  <w:r>
        <w:rPr>
          <w:noProof/>
        </w:rPr>
        <w:drawing>
          <wp:inline distT="0" distB="0" distL="0" distR="0" wp14:anchorId="2201E7CA" wp14:editId="398E8E4D">
            <wp:extent cx="5731510" cy="37534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FC85" w14:textId="3B7C3F8D" w:rsidR="008B3826" w:rsidRDefault="008B3826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</w:p>
    <w:p w14:paraId="289ED7C5" w14:textId="70C86858" w:rsidR="008B3826" w:rsidRDefault="008B3826" w:rsidP="008B3826">
      <w:pPr>
        <w:rPr>
          <w:rFonts w:asciiTheme="minorHAnsi" w:eastAsia="Times New Roman" w:hAnsiTheme="minorHAnsi" w:cs="Calibri"/>
          <w:color w:val="44546A" w:themeColor="text2"/>
          <w:sz w:val="22"/>
          <w:szCs w:val="22"/>
        </w:rPr>
      </w:pPr>
    </w:p>
    <w:p w14:paraId="38E418A3" w14:textId="77777777" w:rsidR="008B3826" w:rsidRPr="008B3826" w:rsidRDefault="008B3826" w:rsidP="008B3826">
      <w:pPr>
        <w:rPr>
          <w:rFonts w:eastAsia="Times New Roman"/>
        </w:rPr>
      </w:pPr>
    </w:p>
    <w:p w14:paraId="2191FEC2" w14:textId="77777777" w:rsidR="008B3826" w:rsidRPr="008B3826" w:rsidRDefault="008B3826" w:rsidP="008B3826">
      <w:pPr>
        <w:rPr>
          <w:rFonts w:asciiTheme="minorHAnsi" w:eastAsia="Times New Roman" w:hAnsiTheme="minorHAnsi" w:cs="Calibri"/>
          <w:sz w:val="22"/>
          <w:szCs w:val="22"/>
        </w:rPr>
      </w:pP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1</w:t>
      </w:r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Start is defined as the latest of the start of the study period, registration start date, or date of 18</w:t>
      </w: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th</w:t>
      </w:r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birthday. </w:t>
      </w:r>
    </w:p>
    <w:p w14:paraId="78E70E46" w14:textId="77777777" w:rsidR="008B3826" w:rsidRPr="008B3826" w:rsidRDefault="008B3826" w:rsidP="008B3826">
      <w:pPr>
        <w:rPr>
          <w:rFonts w:asciiTheme="minorHAnsi" w:eastAsia="Times New Roman" w:hAnsiTheme="minorHAnsi" w:cs="Calibri"/>
          <w:sz w:val="22"/>
          <w:szCs w:val="22"/>
        </w:rPr>
      </w:pP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 xml:space="preserve">2 </w:t>
      </w:r>
      <w:r w:rsidRPr="008B3826">
        <w:rPr>
          <w:rFonts w:asciiTheme="minorHAnsi" w:eastAsia="Times New Roman" w:hAnsiTheme="minorHAnsi" w:cs="Calibri"/>
          <w:sz w:val="22"/>
          <w:szCs w:val="22"/>
        </w:rPr>
        <w:t>End is defined as the earliest end of the study period, last data collection date, or registration end date.</w:t>
      </w:r>
    </w:p>
    <w:p w14:paraId="531B7D4D" w14:textId="77777777" w:rsidR="008B3826" w:rsidRPr="008B3826" w:rsidRDefault="008B3826" w:rsidP="008B3826">
      <w:pPr>
        <w:rPr>
          <w:rFonts w:asciiTheme="minorHAnsi" w:eastAsia="Times New Roman" w:hAnsiTheme="minorHAnsi" w:cs="Calibri"/>
          <w:sz w:val="22"/>
          <w:szCs w:val="22"/>
        </w:rPr>
      </w:pP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3</w:t>
      </w:r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A 60-days grace period was used to allow an IPF record to be captured in </w:t>
      </w:r>
      <w:proofErr w:type="spellStart"/>
      <w:r w:rsidRPr="008B3826">
        <w:rPr>
          <w:rFonts w:asciiTheme="minorHAnsi" w:eastAsia="Times New Roman" w:hAnsiTheme="minorHAnsi" w:cs="Calibri"/>
          <w:sz w:val="22"/>
          <w:szCs w:val="22"/>
        </w:rPr>
        <w:t>Aurum</w:t>
      </w:r>
      <w:proofErr w:type="spellEnd"/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. </w:t>
      </w:r>
    </w:p>
    <w:p w14:paraId="60A2E623" w14:textId="03629B62" w:rsidR="008B3826" w:rsidRPr="008B3826" w:rsidRDefault="008B3826" w:rsidP="008B3826">
      <w:pPr>
        <w:rPr>
          <w:rFonts w:asciiTheme="minorHAnsi" w:eastAsia="Times New Roman" w:hAnsiTheme="minorHAnsi" w:cs="Calibri"/>
          <w:sz w:val="22"/>
          <w:szCs w:val="22"/>
        </w:rPr>
      </w:pP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4</w:t>
      </w:r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Entry is defined as the latest of the registration start date, or </w:t>
      </w:r>
      <w:r w:rsidR="00B77441">
        <w:rPr>
          <w:rFonts w:asciiTheme="minorHAnsi" w:eastAsia="Times New Roman" w:hAnsiTheme="minorHAnsi" w:cs="Calibri"/>
          <w:sz w:val="22"/>
          <w:szCs w:val="22"/>
        </w:rPr>
        <w:t xml:space="preserve">the </w:t>
      </w:r>
      <w:r w:rsidR="00B77441" w:rsidRPr="008B3826">
        <w:rPr>
          <w:rFonts w:asciiTheme="minorHAnsi" w:eastAsia="Times New Roman" w:hAnsiTheme="minorHAnsi" w:cs="Calibri"/>
          <w:sz w:val="22"/>
          <w:szCs w:val="22"/>
        </w:rPr>
        <w:t>date of 18</w:t>
      </w:r>
      <w:r w:rsidR="00B77441"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th</w:t>
      </w:r>
      <w:r w:rsidR="00B77441" w:rsidRPr="008B3826">
        <w:rPr>
          <w:rFonts w:asciiTheme="minorHAnsi" w:eastAsia="Times New Roman" w:hAnsiTheme="minorHAnsi" w:cs="Calibri"/>
          <w:sz w:val="22"/>
          <w:szCs w:val="22"/>
        </w:rPr>
        <w:t xml:space="preserve"> </w:t>
      </w:r>
      <w:proofErr w:type="gramStart"/>
      <w:r w:rsidR="00B77441" w:rsidRPr="008B3826">
        <w:rPr>
          <w:rFonts w:asciiTheme="minorHAnsi" w:eastAsia="Times New Roman" w:hAnsiTheme="minorHAnsi" w:cs="Calibri"/>
          <w:sz w:val="22"/>
          <w:szCs w:val="22"/>
        </w:rPr>
        <w:t>birthday.</w:t>
      </w:r>
      <w:r w:rsidRPr="008B3826">
        <w:rPr>
          <w:rFonts w:asciiTheme="minorHAnsi" w:eastAsia="Times New Roman" w:hAnsiTheme="minorHAnsi" w:cs="Calibri"/>
          <w:sz w:val="22"/>
          <w:szCs w:val="22"/>
        </w:rPr>
        <w:t>.</w:t>
      </w:r>
      <w:proofErr w:type="gramEnd"/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</w:t>
      </w:r>
    </w:p>
    <w:p w14:paraId="6463AD85" w14:textId="77777777" w:rsidR="008B3826" w:rsidRPr="008B3826" w:rsidRDefault="008B3826" w:rsidP="008B3826">
      <w:pPr>
        <w:rPr>
          <w:rFonts w:asciiTheme="minorHAnsi" w:eastAsia="Times New Roman" w:hAnsiTheme="minorHAnsi" w:cs="Calibri"/>
          <w:sz w:val="22"/>
          <w:szCs w:val="22"/>
        </w:rPr>
      </w:pPr>
      <w:r w:rsidRPr="008B3826">
        <w:rPr>
          <w:rFonts w:asciiTheme="minorHAnsi" w:eastAsia="Times New Roman" w:hAnsiTheme="minorHAnsi" w:cs="Calibri"/>
          <w:sz w:val="22"/>
          <w:szCs w:val="22"/>
          <w:vertAlign w:val="superscript"/>
        </w:rPr>
        <w:t>5</w:t>
      </w:r>
      <w:r w:rsidRPr="008B3826">
        <w:rPr>
          <w:rFonts w:asciiTheme="minorHAnsi" w:eastAsia="Times New Roman" w:hAnsiTheme="minorHAnsi" w:cs="Calibri"/>
          <w:sz w:val="22"/>
          <w:szCs w:val="22"/>
        </w:rPr>
        <w:t xml:space="preserve"> Exit is defined as earliest of last data collection date, or registration end date.</w:t>
      </w:r>
    </w:p>
    <w:p w14:paraId="67ACC738" w14:textId="77777777" w:rsidR="006D728A" w:rsidRDefault="006D728A">
      <w:pPr>
        <w:spacing w:after="160" w:line="25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5A5F0C26" w14:textId="3D64D2E5" w:rsidR="00AE7273" w:rsidRPr="008961D2" w:rsidRDefault="00AE7273" w:rsidP="008961D2">
      <w:pPr>
        <w:rPr>
          <w:rFonts w:asciiTheme="minorHAnsi" w:hAnsiTheme="minorHAnsi" w:cstheme="minorHAnsi"/>
          <w:sz w:val="22"/>
          <w:szCs w:val="22"/>
        </w:rPr>
      </w:pPr>
      <w:r w:rsidRPr="008961D2">
        <w:rPr>
          <w:rFonts w:asciiTheme="minorHAnsi" w:hAnsiTheme="minorHAnsi" w:cstheme="minorHAnsi"/>
          <w:b/>
          <w:bCs/>
          <w:sz w:val="22"/>
          <w:szCs w:val="22"/>
        </w:rPr>
        <w:lastRenderedPageBreak/>
        <w:t>Figure S</w:t>
      </w:r>
      <w:r w:rsidR="008B3826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B7744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8961D2">
        <w:rPr>
          <w:rFonts w:asciiTheme="minorHAnsi" w:hAnsiTheme="minorHAnsi" w:cstheme="minorHAnsi"/>
          <w:sz w:val="22"/>
          <w:szCs w:val="22"/>
        </w:rPr>
        <w:t xml:space="preserve"> </w:t>
      </w:r>
      <w:r w:rsidR="00B77441">
        <w:rPr>
          <w:rFonts w:asciiTheme="minorHAnsi" w:hAnsiTheme="minorHAnsi" w:cstheme="minorHAnsi"/>
          <w:sz w:val="22"/>
          <w:szCs w:val="22"/>
        </w:rPr>
        <w:t>Sensitivity analysis: effect of restricting the ONS cohort to those who had IPF coded as the underlying cause of death in the c</w:t>
      </w:r>
      <w:r w:rsidRPr="008961D2">
        <w:rPr>
          <w:rFonts w:asciiTheme="minorHAnsi" w:hAnsiTheme="minorHAnsi" w:cstheme="minorHAnsi"/>
          <w:sz w:val="22"/>
          <w:szCs w:val="22"/>
        </w:rPr>
        <w:t xml:space="preserve">oncordance </w:t>
      </w:r>
      <w:r w:rsidR="00B77441">
        <w:rPr>
          <w:rFonts w:asciiTheme="minorHAnsi" w:hAnsiTheme="minorHAnsi" w:cstheme="minorHAnsi"/>
          <w:sz w:val="22"/>
          <w:szCs w:val="22"/>
        </w:rPr>
        <w:t>in the recording of IPF between</w:t>
      </w:r>
      <w:r w:rsidRPr="008961D2">
        <w:rPr>
          <w:rFonts w:asciiTheme="minorHAnsi" w:hAnsiTheme="minorHAnsi" w:cstheme="minorHAnsi"/>
          <w:sz w:val="22"/>
          <w:szCs w:val="22"/>
        </w:rPr>
        <w:t xml:space="preserve"> ONS (underlying cause of death as IPF), </w:t>
      </w:r>
      <w:proofErr w:type="spellStart"/>
      <w:r w:rsidRPr="008961D2">
        <w:rPr>
          <w:rFonts w:asciiTheme="minorHAnsi" w:hAnsiTheme="minorHAnsi" w:cstheme="minorHAnsi"/>
          <w:sz w:val="22"/>
          <w:szCs w:val="22"/>
        </w:rPr>
        <w:t>Aurum</w:t>
      </w:r>
      <w:proofErr w:type="spellEnd"/>
      <w:r w:rsidRPr="008961D2">
        <w:rPr>
          <w:rFonts w:asciiTheme="minorHAnsi" w:hAnsiTheme="minorHAnsi" w:cstheme="minorHAnsi"/>
          <w:sz w:val="22"/>
          <w:szCs w:val="22"/>
        </w:rPr>
        <w:t xml:space="preserve"> and HES APC (restricted to patients who died during the study period 2008</w:t>
      </w:r>
      <w:r w:rsidR="008961D2" w:rsidRPr="008961D2">
        <w:rPr>
          <w:rFonts w:asciiTheme="minorHAnsi" w:hAnsiTheme="minorHAnsi" w:cstheme="minorHAnsi"/>
          <w:sz w:val="22"/>
          <w:szCs w:val="22"/>
        </w:rPr>
        <w:t>–</w:t>
      </w:r>
      <w:r w:rsidRPr="008961D2">
        <w:rPr>
          <w:rFonts w:asciiTheme="minorHAnsi" w:hAnsiTheme="minorHAnsi" w:cstheme="minorHAnsi"/>
          <w:sz w:val="22"/>
          <w:szCs w:val="22"/>
        </w:rPr>
        <w:t xml:space="preserve">2018) </w:t>
      </w:r>
    </w:p>
    <w:p w14:paraId="0BB5B47C" w14:textId="54D9B1EB" w:rsidR="008961D2" w:rsidRDefault="008961D2" w:rsidP="008961D2">
      <w:pPr>
        <w:rPr>
          <w:rFonts w:asciiTheme="minorHAnsi" w:hAnsiTheme="minorHAnsi" w:cstheme="minorHAnsi"/>
        </w:rPr>
      </w:pPr>
    </w:p>
    <w:p w14:paraId="3E8B590A" w14:textId="4621B84E" w:rsidR="008961D2" w:rsidRDefault="00B77441" w:rsidP="008961D2">
      <w:pPr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4B2D3C41" wp14:editId="7279CFB1">
            <wp:extent cx="4267200" cy="4505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ED8D0" w14:textId="77777777" w:rsidR="008961D2" w:rsidRPr="00F23023" w:rsidRDefault="008961D2" w:rsidP="008961D2">
      <w:pPr>
        <w:rPr>
          <w:rFonts w:asciiTheme="minorHAnsi" w:hAnsiTheme="minorHAnsi" w:cstheme="minorHAnsi"/>
          <w:sz w:val="22"/>
          <w:szCs w:val="22"/>
        </w:rPr>
      </w:pPr>
    </w:p>
    <w:p w14:paraId="04529A5B" w14:textId="77777777" w:rsidR="008961D2" w:rsidRDefault="008961D2" w:rsidP="00AE7273">
      <w:pPr>
        <w:rPr>
          <w:rFonts w:asciiTheme="minorHAnsi" w:hAnsiTheme="minorHAnsi" w:cstheme="minorHAnsi"/>
          <w:sz w:val="18"/>
          <w:szCs w:val="18"/>
        </w:rPr>
      </w:pPr>
    </w:p>
    <w:p w14:paraId="24F4CB12" w14:textId="77777777" w:rsidR="008961D2" w:rsidRDefault="008961D2" w:rsidP="00AE7273">
      <w:pPr>
        <w:rPr>
          <w:rFonts w:asciiTheme="minorHAnsi" w:hAnsiTheme="minorHAnsi" w:cstheme="minorHAnsi"/>
          <w:sz w:val="18"/>
          <w:szCs w:val="18"/>
        </w:rPr>
      </w:pPr>
    </w:p>
    <w:p w14:paraId="6D99EB55" w14:textId="77777777" w:rsidR="008961D2" w:rsidRDefault="008961D2" w:rsidP="00AE7273">
      <w:pPr>
        <w:rPr>
          <w:rFonts w:asciiTheme="minorHAnsi" w:hAnsiTheme="minorHAnsi" w:cstheme="minorHAnsi"/>
          <w:sz w:val="18"/>
          <w:szCs w:val="18"/>
        </w:rPr>
      </w:pPr>
    </w:p>
    <w:p w14:paraId="0B61EBEB" w14:textId="743342E3" w:rsidR="00AE7273" w:rsidRPr="00F23023" w:rsidRDefault="00AE7273" w:rsidP="00AE7273">
      <w:pPr>
        <w:rPr>
          <w:rFonts w:asciiTheme="minorHAnsi" w:hAnsiTheme="minorHAnsi" w:cstheme="minorHAnsi"/>
          <w:sz w:val="18"/>
          <w:szCs w:val="18"/>
        </w:rPr>
      </w:pPr>
      <w:r w:rsidRPr="00F23023">
        <w:rPr>
          <w:rFonts w:asciiTheme="minorHAnsi" w:hAnsiTheme="minorHAnsi" w:cstheme="minorHAnsi"/>
          <w:sz w:val="18"/>
          <w:szCs w:val="18"/>
        </w:rPr>
        <w:t xml:space="preserve">ONS, study eligible population with IPF as the underlying cause of death in their death record during the study period; </w:t>
      </w:r>
      <w:proofErr w:type="spellStart"/>
      <w:r w:rsidRPr="00F23023">
        <w:rPr>
          <w:rFonts w:asciiTheme="minorHAnsi" w:hAnsiTheme="minorHAnsi" w:cstheme="minorHAnsi"/>
          <w:sz w:val="18"/>
          <w:szCs w:val="18"/>
        </w:rPr>
        <w:t>Aurum</w:t>
      </w:r>
      <w:proofErr w:type="spellEnd"/>
      <w:r w:rsidRPr="00F23023">
        <w:rPr>
          <w:rFonts w:asciiTheme="minorHAnsi" w:hAnsiTheme="minorHAnsi" w:cstheme="minorHAnsi"/>
          <w:sz w:val="18"/>
          <w:szCs w:val="18"/>
        </w:rPr>
        <w:t xml:space="preserve">, patients with one clinical code denoting IPF in </w:t>
      </w:r>
      <w:proofErr w:type="spellStart"/>
      <w:r w:rsidRPr="00F23023">
        <w:rPr>
          <w:rFonts w:asciiTheme="minorHAnsi" w:hAnsiTheme="minorHAnsi" w:cstheme="minorHAnsi"/>
          <w:sz w:val="18"/>
          <w:szCs w:val="18"/>
        </w:rPr>
        <w:t>Aurum</w:t>
      </w:r>
      <w:proofErr w:type="spellEnd"/>
      <w:r w:rsidRPr="00F23023">
        <w:rPr>
          <w:rFonts w:asciiTheme="minorHAnsi" w:hAnsiTheme="minorHAnsi" w:cstheme="minorHAnsi"/>
          <w:sz w:val="18"/>
          <w:szCs w:val="18"/>
        </w:rPr>
        <w:t xml:space="preserve"> (using a broad set of codes) and had died for any reason during the study period; HES-APC, patients admitted to the hospital for IPF (primary and secondary discharge diagnosis of IPF) at some point prior to their death for any reason (during the study period).</w:t>
      </w:r>
    </w:p>
    <w:p w14:paraId="46A44F3E" w14:textId="16A85DAF" w:rsidR="00B77441" w:rsidRDefault="00B77441">
      <w:pPr>
        <w:spacing w:after="160" w:line="259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2880D232" w14:textId="0FF5F8E5" w:rsidR="00AE7273" w:rsidRPr="00062074" w:rsidRDefault="00062074" w:rsidP="008961D2">
      <w:pPr>
        <w:rPr>
          <w:rFonts w:asciiTheme="minorHAnsi" w:hAnsiTheme="minorHAnsi" w:cstheme="minorHAnsi"/>
          <w:sz w:val="22"/>
          <w:szCs w:val="22"/>
        </w:rPr>
      </w:pPr>
      <w:r w:rsidRPr="00062074">
        <w:rPr>
          <w:rFonts w:asciiTheme="minorHAnsi" w:hAnsiTheme="minorHAnsi" w:cstheme="minorHAnsi"/>
          <w:b/>
          <w:bCs/>
          <w:sz w:val="22"/>
          <w:szCs w:val="22"/>
        </w:rPr>
        <w:lastRenderedPageBreak/>
        <w:t>F</w:t>
      </w:r>
      <w:r w:rsidR="00AE7273" w:rsidRPr="00062074">
        <w:rPr>
          <w:rFonts w:asciiTheme="minorHAnsi" w:hAnsiTheme="minorHAnsi" w:cstheme="minorHAnsi"/>
          <w:b/>
          <w:bCs/>
          <w:sz w:val="22"/>
          <w:szCs w:val="22"/>
        </w:rPr>
        <w:t>igure S</w:t>
      </w:r>
      <w:r w:rsidR="007970A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7744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E7273" w:rsidRPr="00062074">
        <w:rPr>
          <w:rFonts w:asciiTheme="minorHAnsi" w:hAnsiTheme="minorHAnsi" w:cstheme="minorHAnsi"/>
          <w:sz w:val="22"/>
          <w:szCs w:val="22"/>
        </w:rPr>
        <w:t xml:space="preserve"> </w:t>
      </w:r>
      <w:r w:rsidR="00B77441">
        <w:rPr>
          <w:rFonts w:asciiTheme="minorHAnsi" w:hAnsiTheme="minorHAnsi" w:cstheme="minorHAnsi"/>
          <w:sz w:val="22"/>
          <w:szCs w:val="22"/>
        </w:rPr>
        <w:t>Sensitivity analysis:</w:t>
      </w:r>
      <w:r w:rsidR="00B77441" w:rsidRPr="00062074">
        <w:rPr>
          <w:rFonts w:asciiTheme="minorHAnsi" w:hAnsiTheme="minorHAnsi" w:cstheme="minorHAnsi"/>
          <w:sz w:val="22"/>
          <w:szCs w:val="22"/>
        </w:rPr>
        <w:t xml:space="preserve"> </w:t>
      </w:r>
      <w:r w:rsidR="00B77441">
        <w:rPr>
          <w:rFonts w:asciiTheme="minorHAnsi" w:hAnsiTheme="minorHAnsi" w:cstheme="minorHAnsi"/>
          <w:sz w:val="22"/>
          <w:szCs w:val="22"/>
        </w:rPr>
        <w:t>effect of extending the HES APC cohort to include those who had IPF listed in the third diagnostic position on the c</w:t>
      </w:r>
      <w:r w:rsidR="00AE7273" w:rsidRPr="00062074">
        <w:rPr>
          <w:rFonts w:asciiTheme="minorHAnsi" w:hAnsiTheme="minorHAnsi" w:cstheme="minorHAnsi"/>
          <w:sz w:val="22"/>
          <w:szCs w:val="22"/>
        </w:rPr>
        <w:t xml:space="preserve">oncordance in </w:t>
      </w:r>
      <w:r w:rsidR="00B77441">
        <w:rPr>
          <w:rFonts w:asciiTheme="minorHAnsi" w:hAnsiTheme="minorHAnsi" w:cstheme="minorHAnsi"/>
          <w:sz w:val="22"/>
          <w:szCs w:val="22"/>
        </w:rPr>
        <w:t xml:space="preserve">the recording of IPF between </w:t>
      </w:r>
      <w:r w:rsidR="00AE7273" w:rsidRPr="00062074">
        <w:rPr>
          <w:rFonts w:asciiTheme="minorHAnsi" w:hAnsiTheme="minorHAnsi" w:cstheme="minorHAnsi"/>
          <w:sz w:val="22"/>
          <w:szCs w:val="22"/>
        </w:rPr>
        <w:t xml:space="preserve">ONS, </w:t>
      </w:r>
      <w:proofErr w:type="spellStart"/>
      <w:r w:rsidR="00AE7273" w:rsidRPr="00062074">
        <w:rPr>
          <w:rFonts w:asciiTheme="minorHAnsi" w:hAnsiTheme="minorHAnsi" w:cstheme="minorHAnsi"/>
          <w:sz w:val="22"/>
          <w:szCs w:val="22"/>
        </w:rPr>
        <w:t>Aurum</w:t>
      </w:r>
      <w:proofErr w:type="spellEnd"/>
      <w:r w:rsidR="00AE7273" w:rsidRPr="00062074">
        <w:rPr>
          <w:rFonts w:asciiTheme="minorHAnsi" w:hAnsiTheme="minorHAnsi" w:cstheme="minorHAnsi"/>
          <w:sz w:val="22"/>
          <w:szCs w:val="22"/>
        </w:rPr>
        <w:t xml:space="preserve"> and HES APC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E7273" w:rsidRPr="00062074">
        <w:rPr>
          <w:rFonts w:asciiTheme="minorHAnsi" w:hAnsiTheme="minorHAnsi" w:cstheme="minorHAnsi"/>
          <w:sz w:val="22"/>
          <w:szCs w:val="22"/>
        </w:rPr>
        <w:t>(restricted to patients who died during the study period 2008</w:t>
      </w:r>
      <w:r w:rsidR="008961D2" w:rsidRPr="00062074">
        <w:rPr>
          <w:rFonts w:asciiTheme="minorHAnsi" w:hAnsiTheme="minorHAnsi" w:cstheme="minorHAnsi"/>
          <w:sz w:val="22"/>
          <w:szCs w:val="22"/>
        </w:rPr>
        <w:t>–</w:t>
      </w:r>
      <w:r w:rsidR="00AE7273" w:rsidRPr="00062074">
        <w:rPr>
          <w:rFonts w:asciiTheme="minorHAnsi" w:hAnsiTheme="minorHAnsi" w:cstheme="minorHAnsi"/>
          <w:sz w:val="22"/>
          <w:szCs w:val="22"/>
        </w:rPr>
        <w:t>2018)</w:t>
      </w:r>
    </w:p>
    <w:p w14:paraId="7A3FA5EF" w14:textId="76CDCC97" w:rsidR="00062074" w:rsidRDefault="00062074" w:rsidP="008961D2">
      <w:pPr>
        <w:rPr>
          <w:rFonts w:asciiTheme="minorHAnsi" w:hAnsiTheme="minorHAnsi" w:cstheme="minorHAnsi"/>
        </w:rPr>
      </w:pPr>
    </w:p>
    <w:p w14:paraId="502EA5FB" w14:textId="28A26208" w:rsidR="00062074" w:rsidRDefault="00062074" w:rsidP="008961D2">
      <w:pPr>
        <w:rPr>
          <w:rFonts w:asciiTheme="minorHAnsi" w:hAnsiTheme="minorHAnsi" w:cstheme="minorHAnsi"/>
        </w:rPr>
      </w:pPr>
    </w:p>
    <w:p w14:paraId="78978A32" w14:textId="2C537BD2" w:rsidR="00062074" w:rsidRDefault="00B77441" w:rsidP="008961D2">
      <w:pPr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EF63648" wp14:editId="429369ED">
            <wp:extent cx="4267200" cy="4505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E391" w14:textId="264537F3" w:rsidR="00062074" w:rsidRDefault="00062074" w:rsidP="008961D2">
      <w:pPr>
        <w:rPr>
          <w:rFonts w:asciiTheme="minorHAnsi" w:hAnsiTheme="minorHAnsi" w:cstheme="minorHAnsi"/>
        </w:rPr>
      </w:pPr>
    </w:p>
    <w:p w14:paraId="48802BEF" w14:textId="782254AD" w:rsidR="00062074" w:rsidRDefault="00062074" w:rsidP="008961D2">
      <w:pPr>
        <w:rPr>
          <w:rFonts w:asciiTheme="minorHAnsi" w:hAnsiTheme="minorHAnsi" w:cstheme="minorHAnsi"/>
        </w:rPr>
      </w:pPr>
    </w:p>
    <w:p w14:paraId="58175D6B" w14:textId="1367B35B" w:rsidR="00062074" w:rsidRDefault="00062074" w:rsidP="008961D2">
      <w:pPr>
        <w:rPr>
          <w:rFonts w:asciiTheme="minorHAnsi" w:hAnsiTheme="minorHAnsi" w:cstheme="minorHAnsi"/>
        </w:rPr>
      </w:pPr>
    </w:p>
    <w:p w14:paraId="0C58699A" w14:textId="36D7ED9F" w:rsidR="00062074" w:rsidRDefault="00062074" w:rsidP="008961D2">
      <w:pPr>
        <w:rPr>
          <w:rFonts w:asciiTheme="minorHAnsi" w:hAnsiTheme="minorHAnsi" w:cstheme="minorHAnsi"/>
        </w:rPr>
      </w:pPr>
    </w:p>
    <w:p w14:paraId="710C8561" w14:textId="77777777" w:rsidR="00AE7273" w:rsidRPr="00F23023" w:rsidRDefault="00AE7273" w:rsidP="00AE7273">
      <w:pPr>
        <w:rPr>
          <w:rFonts w:asciiTheme="minorHAnsi" w:hAnsiTheme="minorHAnsi" w:cstheme="minorHAnsi"/>
          <w:sz w:val="18"/>
          <w:szCs w:val="18"/>
        </w:rPr>
      </w:pPr>
      <w:r w:rsidRPr="00F23023">
        <w:rPr>
          <w:rFonts w:asciiTheme="minorHAnsi" w:hAnsiTheme="minorHAnsi" w:cstheme="minorHAnsi"/>
          <w:sz w:val="18"/>
          <w:szCs w:val="18"/>
        </w:rPr>
        <w:t xml:space="preserve">ONS, study eligible population with IPF as the underlying cause of death in their death record during the study period; </w:t>
      </w:r>
      <w:proofErr w:type="spellStart"/>
      <w:r w:rsidRPr="00F23023">
        <w:rPr>
          <w:rFonts w:asciiTheme="minorHAnsi" w:hAnsiTheme="minorHAnsi" w:cstheme="minorHAnsi"/>
          <w:sz w:val="18"/>
          <w:szCs w:val="18"/>
        </w:rPr>
        <w:t>Aurum</w:t>
      </w:r>
      <w:proofErr w:type="spellEnd"/>
      <w:r w:rsidRPr="00F23023">
        <w:rPr>
          <w:rFonts w:asciiTheme="minorHAnsi" w:hAnsiTheme="minorHAnsi" w:cstheme="minorHAnsi"/>
          <w:sz w:val="18"/>
          <w:szCs w:val="18"/>
        </w:rPr>
        <w:t xml:space="preserve">, patients with one clinical code denoting IPF in </w:t>
      </w:r>
      <w:proofErr w:type="spellStart"/>
      <w:r w:rsidRPr="00F23023">
        <w:rPr>
          <w:rFonts w:asciiTheme="minorHAnsi" w:hAnsiTheme="minorHAnsi" w:cstheme="minorHAnsi"/>
          <w:sz w:val="18"/>
          <w:szCs w:val="18"/>
        </w:rPr>
        <w:t>Aurum</w:t>
      </w:r>
      <w:proofErr w:type="spellEnd"/>
      <w:r w:rsidRPr="00F23023">
        <w:rPr>
          <w:rFonts w:asciiTheme="minorHAnsi" w:hAnsiTheme="minorHAnsi" w:cstheme="minorHAnsi"/>
          <w:sz w:val="18"/>
          <w:szCs w:val="18"/>
        </w:rPr>
        <w:t xml:space="preserve"> (using a broad set of codes) and had died for any reason during the study period; HES-APC, patients admitted to the hospital for IPF (primary or any subsequent discharge diagnosis of IPF) at some point prior to their death for any reason (during the study period).</w:t>
      </w:r>
    </w:p>
    <w:p w14:paraId="0865C371" w14:textId="77777777" w:rsidR="00AE7273" w:rsidRPr="00F23023" w:rsidRDefault="00AE7273" w:rsidP="00AE7273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14:paraId="3259A8F9" w14:textId="77777777" w:rsidR="001F576D" w:rsidRPr="00AE7273" w:rsidRDefault="001F576D" w:rsidP="00AE7273"/>
    <w:sectPr w:rsidR="001F576D" w:rsidRPr="00AE72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73"/>
    <w:rsid w:val="00062074"/>
    <w:rsid w:val="001F576D"/>
    <w:rsid w:val="00297F64"/>
    <w:rsid w:val="00362D5F"/>
    <w:rsid w:val="005620EB"/>
    <w:rsid w:val="006D728A"/>
    <w:rsid w:val="007970A8"/>
    <w:rsid w:val="007B6913"/>
    <w:rsid w:val="008961D2"/>
    <w:rsid w:val="008B2A76"/>
    <w:rsid w:val="008B3826"/>
    <w:rsid w:val="00AD1CEA"/>
    <w:rsid w:val="00AE7273"/>
    <w:rsid w:val="00B77441"/>
    <w:rsid w:val="00B84727"/>
    <w:rsid w:val="00BB38B5"/>
    <w:rsid w:val="00C6598F"/>
    <w:rsid w:val="00CD5ADB"/>
    <w:rsid w:val="00D966B4"/>
    <w:rsid w:val="00E304A1"/>
    <w:rsid w:val="00E63D5B"/>
    <w:rsid w:val="00F2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F365"/>
  <w15:chartTrackingRefBased/>
  <w15:docId w15:val="{2B453BBB-10F9-49F9-9929-9CEEFA09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7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04A1"/>
    <w:rPr>
      <w:color w:val="0000FF"/>
      <w:u w:val="single"/>
    </w:rPr>
  </w:style>
  <w:style w:type="character" w:customStyle="1" w:styleId="label">
    <w:name w:val="label"/>
    <w:basedOn w:val="DefaultParagraphFont"/>
    <w:rsid w:val="008B2A76"/>
  </w:style>
  <w:style w:type="paragraph" w:customStyle="1" w:styleId="chapter-para">
    <w:name w:val="chapter-para"/>
    <w:basedOn w:val="Normal"/>
    <w:rsid w:val="008B2A76"/>
    <w:pPr>
      <w:spacing w:before="100" w:beforeAutospacing="1" w:after="100" w:afterAutospacing="1"/>
    </w:pPr>
    <w:rPr>
      <w:rFonts w:eastAsia="Times New Roman"/>
      <w:sz w:val="24"/>
      <w:szCs w:val="24"/>
      <w:lang w:eastAsia="en-GB"/>
      <w14:ligatures w14:val="standardContextual"/>
    </w:rPr>
  </w:style>
  <w:style w:type="character" w:customStyle="1" w:styleId="fn">
    <w:name w:val="fn"/>
    <w:basedOn w:val="DefaultParagraphFont"/>
    <w:rsid w:val="008B2A76"/>
  </w:style>
  <w:style w:type="table" w:styleId="TableGrid">
    <w:name w:val="Table Grid"/>
    <w:basedOn w:val="TableNormal"/>
    <w:uiPriority w:val="39"/>
    <w:rsid w:val="00C65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96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66B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66B4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6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6B4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6D7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8B3826"/>
    <w:pPr>
      <w:spacing w:after="200"/>
    </w:pPr>
    <w:rPr>
      <w:rFonts w:eastAsia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663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91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Quint, Jennifer K</dc:creator>
  <cp:keywords/>
  <dc:description/>
  <cp:lastModifiedBy>Quint, Jennifer K</cp:lastModifiedBy>
  <cp:revision>7</cp:revision>
  <dcterms:created xsi:type="dcterms:W3CDTF">2023-06-23T11:20:00Z</dcterms:created>
  <dcterms:modified xsi:type="dcterms:W3CDTF">2023-06-25T19:24:00Z</dcterms:modified>
</cp:coreProperties>
</file>