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E9CD8" w14:textId="02A86943" w:rsidR="006729B0" w:rsidRPr="00DF5DA5" w:rsidRDefault="0069204C" w:rsidP="00DF5DA5">
      <w:pPr>
        <w:jc w:val="center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anchor distT="0" distB="0" distL="114300" distR="114300" simplePos="0" relativeHeight="251658240" behindDoc="0" locked="0" layoutInCell="1" allowOverlap="1" wp14:anchorId="3CD7A140" wp14:editId="6B015FFC">
            <wp:simplePos x="0" y="0"/>
            <wp:positionH relativeFrom="column">
              <wp:posOffset>692150</wp:posOffset>
            </wp:positionH>
            <wp:positionV relativeFrom="paragraph">
              <wp:posOffset>433494</wp:posOffset>
            </wp:positionV>
            <wp:extent cx="4105017" cy="7985760"/>
            <wp:effectExtent l="0" t="0" r="0" b="0"/>
            <wp:wrapTopAndBottom/>
            <wp:docPr id="9246997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699755" name="图片 92469975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017" cy="798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5DA5" w:rsidRPr="00DF5DA5">
        <w:rPr>
          <w:rFonts w:ascii="Times New Roman" w:hAnsi="Times New Roman" w:cs="Times New Roman"/>
          <w:sz w:val="32"/>
          <w:szCs w:val="36"/>
        </w:rPr>
        <w:t>Supplementary Materials</w:t>
      </w:r>
    </w:p>
    <w:p w14:paraId="21362C92" w14:textId="00703080" w:rsidR="00DF5DA5" w:rsidRDefault="0069204C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Figure</w:t>
      </w:r>
      <w:r>
        <w:rPr>
          <w:rFonts w:ascii="Times New Roman" w:hAnsi="Times New Roman" w:cs="Times New Roman"/>
          <w:sz w:val="24"/>
          <w:szCs w:val="28"/>
        </w:rPr>
        <w:t xml:space="preserve"> S1 </w:t>
      </w:r>
      <w:r w:rsidRPr="0069204C">
        <w:rPr>
          <w:rFonts w:ascii="Times New Roman" w:hAnsi="Times New Roman" w:cs="Times New Roman"/>
          <w:sz w:val="24"/>
          <w:szCs w:val="28"/>
        </w:rPr>
        <w:t>Restrictive cubic spline plot of the association between neutrophil count, D-dimer, AST, and PE</w:t>
      </w:r>
      <w:r w:rsidRPr="0069204C">
        <w:rPr>
          <w:rFonts w:ascii="Times New Roman" w:hAnsi="Times New Roman" w:cs="Times New Roman" w:hint="eastAsia"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>(</w:t>
      </w:r>
      <w:r>
        <w:rPr>
          <w:rFonts w:ascii="Times New Roman" w:hAnsi="Times New Roman" w:cs="Times New Roman"/>
          <w:sz w:val="24"/>
          <w:szCs w:val="28"/>
        </w:rPr>
        <w:t xml:space="preserve">A </w:t>
      </w:r>
      <w:r w:rsidRPr="0069204C">
        <w:rPr>
          <w:rFonts w:ascii="Times New Roman" w:hAnsi="Times New Roman" w:cs="Times New Roman"/>
          <w:sz w:val="24"/>
          <w:szCs w:val="28"/>
        </w:rPr>
        <w:t>neutrophil count</w:t>
      </w:r>
      <w:r>
        <w:rPr>
          <w:rFonts w:ascii="Times New Roman" w:hAnsi="Times New Roman" w:cs="Times New Roman"/>
          <w:sz w:val="24"/>
          <w:szCs w:val="28"/>
        </w:rPr>
        <w:t xml:space="preserve">, B </w:t>
      </w:r>
      <w:r w:rsidRPr="0069204C">
        <w:rPr>
          <w:rFonts w:ascii="Times New Roman" w:hAnsi="Times New Roman" w:cs="Times New Roman"/>
          <w:sz w:val="24"/>
          <w:szCs w:val="28"/>
        </w:rPr>
        <w:t>D-dimer</w:t>
      </w:r>
      <w:r>
        <w:rPr>
          <w:rFonts w:ascii="Times New Roman" w:hAnsi="Times New Roman" w:cs="Times New Roman"/>
          <w:sz w:val="24"/>
          <w:szCs w:val="28"/>
        </w:rPr>
        <w:t xml:space="preserve">, C </w:t>
      </w:r>
      <w:r w:rsidRPr="0069204C">
        <w:rPr>
          <w:rFonts w:ascii="Times New Roman" w:hAnsi="Times New Roman" w:cs="Times New Roman"/>
          <w:sz w:val="24"/>
          <w:szCs w:val="28"/>
        </w:rPr>
        <w:t>AST</w:t>
      </w:r>
      <w:r>
        <w:rPr>
          <w:rFonts w:ascii="Times New Roman" w:hAnsi="Times New Roman" w:cs="Times New Roman"/>
          <w:sz w:val="24"/>
          <w:szCs w:val="28"/>
        </w:rPr>
        <w:t>)</w:t>
      </w:r>
    </w:p>
    <w:p w14:paraId="7BA50564" w14:textId="25FB2648" w:rsidR="00A04888" w:rsidRPr="00C470ED" w:rsidRDefault="00A8223F">
      <w:pPr>
        <w:rPr>
          <w:rFonts w:ascii="Times New Roman" w:hAnsi="Times New Roman" w:cs="Times New Roman" w:hint="eastAsia"/>
          <w:sz w:val="24"/>
          <w:szCs w:val="28"/>
        </w:rPr>
      </w:pPr>
      <w:r>
        <w:rPr>
          <w:rFonts w:ascii="Times New Roman" w:hAnsi="Times New Roman" w:cs="Times New Roman" w:hint="eastAsia"/>
          <w:noProof/>
          <w:sz w:val="24"/>
          <w:szCs w:val="28"/>
        </w:rPr>
        <w:lastRenderedPageBreak/>
        <w:drawing>
          <wp:inline distT="0" distB="0" distL="0" distR="0" wp14:anchorId="2EF85992" wp14:editId="0E54EE74">
            <wp:extent cx="5274310" cy="4671695"/>
            <wp:effectExtent l="0" t="0" r="2540" b="0"/>
            <wp:docPr id="11958210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82106" name="图片 11958210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7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7DC2C" w14:textId="19B3E931" w:rsidR="00DF5DA5" w:rsidRPr="00DF5DA5" w:rsidRDefault="00A8223F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F</w:t>
      </w:r>
      <w:r>
        <w:rPr>
          <w:rFonts w:ascii="Times New Roman" w:hAnsi="Times New Roman" w:cs="Times New Roman"/>
          <w:sz w:val="24"/>
          <w:szCs w:val="28"/>
        </w:rPr>
        <w:t xml:space="preserve">igure S2 </w:t>
      </w:r>
      <w:r w:rsidR="00104737" w:rsidRPr="00104737">
        <w:rPr>
          <w:rFonts w:ascii="Times New Roman" w:hAnsi="Times New Roman" w:cs="Times New Roman"/>
          <w:sz w:val="24"/>
          <w:szCs w:val="28"/>
        </w:rPr>
        <w:t xml:space="preserve">Receiver </w:t>
      </w:r>
      <w:r w:rsidR="00104737">
        <w:rPr>
          <w:rFonts w:ascii="Times New Roman" w:hAnsi="Times New Roman" w:cs="Times New Roman"/>
          <w:sz w:val="24"/>
          <w:szCs w:val="28"/>
        </w:rPr>
        <w:t>o</w:t>
      </w:r>
      <w:r w:rsidR="00104737" w:rsidRPr="00104737">
        <w:rPr>
          <w:rFonts w:ascii="Times New Roman" w:hAnsi="Times New Roman" w:cs="Times New Roman"/>
          <w:sz w:val="24"/>
          <w:szCs w:val="28"/>
        </w:rPr>
        <w:t xml:space="preserve">perating </w:t>
      </w:r>
      <w:r w:rsidR="00104737">
        <w:rPr>
          <w:rFonts w:ascii="Times New Roman" w:hAnsi="Times New Roman" w:cs="Times New Roman"/>
          <w:sz w:val="24"/>
          <w:szCs w:val="28"/>
        </w:rPr>
        <w:t>c</w:t>
      </w:r>
      <w:r w:rsidR="00104737" w:rsidRPr="00104737">
        <w:rPr>
          <w:rFonts w:ascii="Times New Roman" w:hAnsi="Times New Roman" w:cs="Times New Roman"/>
          <w:sz w:val="24"/>
          <w:szCs w:val="28"/>
        </w:rPr>
        <w:t>haracteristic</w:t>
      </w:r>
      <w:r w:rsidR="00971A79" w:rsidRPr="00971A79">
        <w:rPr>
          <w:rFonts w:ascii="Times New Roman" w:hAnsi="Times New Roman" w:cs="Times New Roman"/>
          <w:sz w:val="24"/>
          <w:szCs w:val="28"/>
        </w:rPr>
        <w:t xml:space="preserve"> curve of multivaria</w:t>
      </w:r>
      <w:r w:rsidR="00E41DBC">
        <w:rPr>
          <w:rFonts w:ascii="Times New Roman" w:hAnsi="Times New Roman" w:cs="Times New Roman"/>
          <w:sz w:val="24"/>
          <w:szCs w:val="28"/>
        </w:rPr>
        <w:t>ble</w:t>
      </w:r>
      <w:r w:rsidR="00971A79" w:rsidRPr="00971A79">
        <w:rPr>
          <w:rFonts w:ascii="Times New Roman" w:hAnsi="Times New Roman" w:cs="Times New Roman"/>
          <w:sz w:val="24"/>
          <w:szCs w:val="28"/>
        </w:rPr>
        <w:t xml:space="preserve"> logistic regression</w:t>
      </w:r>
    </w:p>
    <w:sectPr w:rsidR="00DF5DA5" w:rsidRPr="00DF5D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A5"/>
    <w:rsid w:val="00104737"/>
    <w:rsid w:val="006729B0"/>
    <w:rsid w:val="0069204C"/>
    <w:rsid w:val="00971A79"/>
    <w:rsid w:val="00A04888"/>
    <w:rsid w:val="00A8223F"/>
    <w:rsid w:val="00C36E0F"/>
    <w:rsid w:val="00C470ED"/>
    <w:rsid w:val="00DF5DA5"/>
    <w:rsid w:val="00E4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DDE6F"/>
  <w14:defaultImageDpi w14:val="32767"/>
  <w15:chartTrackingRefBased/>
  <w15:docId w15:val="{ADD52701-27AD-4EC7-8666-D1D7D76B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晨露 杨</dc:creator>
  <cp:keywords/>
  <dc:description/>
  <cp:lastModifiedBy>晨露 杨</cp:lastModifiedBy>
  <cp:revision>9</cp:revision>
  <dcterms:created xsi:type="dcterms:W3CDTF">2024-01-27T04:19:00Z</dcterms:created>
  <dcterms:modified xsi:type="dcterms:W3CDTF">2024-01-27T05:36:00Z</dcterms:modified>
</cp:coreProperties>
</file>