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BC227D" w14:textId="39D9AC92" w:rsidR="00A804B2" w:rsidRPr="00A54681" w:rsidRDefault="00A804B2" w:rsidP="00A804B2">
      <w:pPr>
        <w:pStyle w:val="2"/>
        <w:rPr>
          <w:rFonts w:hint="eastAsia"/>
          <w:color w:val="auto"/>
          <w:lang w:eastAsia="zh-TW"/>
        </w:rPr>
      </w:pPr>
      <w:r w:rsidRPr="00A54681">
        <w:rPr>
          <w:rFonts w:hint="eastAsia"/>
          <w:color w:val="auto"/>
          <w:lang w:eastAsia="zh-TW"/>
        </w:rPr>
        <w:t>Ad</w:t>
      </w:r>
      <w:r w:rsidRPr="00A54681">
        <w:rPr>
          <w:color w:val="auto"/>
          <w:lang w:eastAsia="zh-TW"/>
        </w:rPr>
        <w:t xml:space="preserve">ditional file </w:t>
      </w:r>
      <w:r>
        <w:rPr>
          <w:color w:val="auto"/>
          <w:lang w:eastAsia="zh-TW"/>
        </w:rPr>
        <w:t>5</w:t>
      </w:r>
      <w:r w:rsidRPr="00A54681">
        <w:rPr>
          <w:color w:val="auto"/>
          <w:lang w:eastAsia="zh-TW"/>
        </w:rPr>
        <w:t xml:space="preserve">. </w:t>
      </w:r>
      <w:hyperlink r:id="rId7" w:history="1">
        <w:r w:rsidRPr="00A54681">
          <w:rPr>
            <w:color w:val="auto"/>
            <w:lang w:eastAsia="zh-TW"/>
          </w:rPr>
          <w:t xml:space="preserve"> </w:t>
        </w:r>
        <w:r w:rsidRPr="00A54681">
          <w:rPr>
            <w:color w:val="auto"/>
          </w:rPr>
          <w:t>The</w:t>
        </w:r>
      </w:hyperlink>
      <w:r w:rsidRPr="00A54681">
        <w:rPr>
          <w:color w:val="auto"/>
          <w:lang w:eastAsia="zh-TW"/>
        </w:rPr>
        <w:t xml:space="preserve"> protocol, cohort definition, query criteria, statistical analysis plan and other relevant study materials comparing the antifibrotic group</w:t>
      </w:r>
      <w:r>
        <w:rPr>
          <w:color w:val="auto"/>
          <w:lang w:eastAsia="zh-TW"/>
        </w:rPr>
        <w:t xml:space="preserve"> (</w:t>
      </w:r>
      <w:r>
        <w:rPr>
          <w:color w:val="auto"/>
          <w:lang w:eastAsia="zh-TW"/>
        </w:rPr>
        <w:t>A</w:t>
      </w:r>
      <w:r>
        <w:rPr>
          <w:rFonts w:eastAsia="新細明體" w:hint="eastAsia"/>
          <w:color w:val="auto"/>
          <w:lang w:eastAsia="zh-TW"/>
        </w:rPr>
        <w:t>l</w:t>
      </w:r>
      <w:r>
        <w:rPr>
          <w:rFonts w:eastAsia="新細明體"/>
          <w:color w:val="auto"/>
          <w:lang w:eastAsia="zh-TW"/>
        </w:rPr>
        <w:t>pha</w:t>
      </w:r>
      <w:r>
        <w:rPr>
          <w:color w:val="auto"/>
          <w:lang w:eastAsia="zh-TW"/>
        </w:rPr>
        <w:t xml:space="preserve"> period)</w:t>
      </w:r>
      <w:r w:rsidRPr="00A54681">
        <w:rPr>
          <w:color w:val="auto"/>
          <w:lang w:eastAsia="zh-TW"/>
        </w:rPr>
        <w:t xml:space="preserve"> and the control group.</w:t>
      </w:r>
    </w:p>
    <w:p w14:paraId="7FC0DA6F" w14:textId="77777777" w:rsidR="006F0D73" w:rsidRDefault="00000000" w:rsidP="00FE4ECC">
      <w:pPr>
        <w:pStyle w:val="1"/>
      </w:pPr>
      <w:r>
        <w:t>Introduction</w:t>
      </w:r>
    </w:p>
    <w:p w14:paraId="2488D760" w14:textId="77777777" w:rsidR="006F0D73" w:rsidRDefault="00000000" w:rsidP="00726139">
      <w:r>
        <w:t>TriNetX is the</w:t>
      </w:r>
      <w:r w:rsidRPr="00726139">
        <w:t xml:space="preserve"> global federated health research network providing access to electronic medical records (diagnoses, procedures, medications, laboratory values, genomic information) </w:t>
      </w:r>
      <w:r>
        <w:t>across</w:t>
      </w:r>
      <w:r w:rsidRPr="00726139">
        <w:t xml:space="preserve"> large healthcare organizations</w:t>
      </w:r>
      <w:r>
        <w:t xml:space="preserve"> (HCOs)</w:t>
      </w:r>
      <w:r w:rsidRPr="00726139">
        <w:t>.</w:t>
      </w:r>
      <w:r>
        <w:t xml:space="preserve"> This report was run on the set of HCOs grouped into a network called US Collaborative Network.  This network included 61 HCO(s).   </w:t>
      </w:r>
    </w:p>
    <w:p w14:paraId="30BB4BE0" w14:textId="77777777" w:rsidR="006F0D73" w:rsidRDefault="006F0D73" w:rsidP="00726139"/>
    <w:p w14:paraId="72960A58" w14:textId="50527E44" w:rsidR="00820EDF" w:rsidRDefault="00000000" w:rsidP="00820EDF">
      <w:r>
        <w:t xml:space="preserve">This report describes a Compare Outcomes Analysis, generated by the TriNetX platform on Jan 30, 2024, 12:10:51 UTC.  This analysis compared the outcomes of two cohorts: </w:t>
      </w:r>
      <w:r w:rsidR="00820EDF">
        <w:t>Cohort A (30 patients) named A</w:t>
      </w:r>
      <w:r w:rsidR="00820EDF">
        <w:rPr>
          <w:rFonts w:hint="eastAsia"/>
          <w:lang w:eastAsia="zh-TW"/>
        </w:rPr>
        <w:t>n</w:t>
      </w:r>
      <w:r w:rsidR="00820EDF">
        <w:rPr>
          <w:lang w:eastAsia="zh-TW"/>
        </w:rPr>
        <w:t>tifibrotic group</w:t>
      </w:r>
      <w:r w:rsidR="00A804B2">
        <w:rPr>
          <w:lang w:eastAsia="zh-TW"/>
        </w:rPr>
        <w:t xml:space="preserve"> </w:t>
      </w:r>
      <w:r w:rsidR="00A07644">
        <w:rPr>
          <w:lang w:eastAsia="zh-TW"/>
        </w:rPr>
        <w:t>(A</w:t>
      </w:r>
      <w:r w:rsidR="00A07644">
        <w:rPr>
          <w:rFonts w:hint="eastAsia"/>
          <w:lang w:eastAsia="zh-TW"/>
        </w:rPr>
        <w:t>l</w:t>
      </w:r>
      <w:r w:rsidR="00A07644">
        <w:rPr>
          <w:lang w:eastAsia="zh-TW"/>
        </w:rPr>
        <w:t>pha period)</w:t>
      </w:r>
      <w:r w:rsidR="00820EDF">
        <w:t xml:space="preserve"> and Cohort B (10,705 patients) named Control group.</w:t>
      </w:r>
    </w:p>
    <w:p w14:paraId="5DC22BD5" w14:textId="77777777" w:rsidR="006F0D73" w:rsidRDefault="006F0D73" w:rsidP="002A0B3E"/>
    <w:p w14:paraId="757B4247" w14:textId="77777777" w:rsidR="006F0D73" w:rsidRPr="00B0323F" w:rsidRDefault="00000000" w:rsidP="006E3BFB">
      <w:pPr>
        <w:pStyle w:val="1"/>
      </w:pPr>
      <w:r>
        <w:t>Methods</w:t>
      </w:r>
    </w:p>
    <w:p w14:paraId="14AA9096" w14:textId="558E3FB7" w:rsidR="006F0D73" w:rsidRDefault="00000000" w:rsidP="006E3BFB">
      <w:r>
        <w:t>The analysis process includes two main steps: 1) Defining the cohorts through query criteria; 2) Setting up and running the analysis.  Setting up the analysis requires definitions for the index event, outcomes criteria, and the time frame.  Compare</w:t>
      </w:r>
      <w:r w:rsidRPr="00AE6247">
        <w:t xml:space="preserve"> outcomes supports four analyses</w:t>
      </w:r>
      <w:r>
        <w:t>:</w:t>
      </w:r>
      <w:r w:rsidRPr="00AE6247">
        <w:t xml:space="preserve"> </w:t>
      </w:r>
      <w:r>
        <w:t>Measures of Association</w:t>
      </w:r>
      <w:r w:rsidRPr="00AE6247">
        <w:t xml:space="preserve">, Survival, Number of Instances and Lab result distribution. </w:t>
      </w:r>
      <w:r>
        <w:t xml:space="preserve">These analyses have additional options that are listed in the Outcomes Definitions and Analyses Specifications section below.  </w:t>
      </w:r>
    </w:p>
    <w:p w14:paraId="6E798875" w14:textId="77777777" w:rsidR="006F0D73" w:rsidRDefault="006F0D73" w:rsidP="006E3BFB"/>
    <w:p w14:paraId="4774D2A9" w14:textId="77777777" w:rsidR="006F0D73" w:rsidRDefault="00000000" w:rsidP="00587F43">
      <w:pPr>
        <w:pStyle w:val="2"/>
      </w:pPr>
      <w:r>
        <w:t>Cohorts definition</w:t>
      </w:r>
    </w:p>
    <w:p w14:paraId="67C2756F" w14:textId="77777777" w:rsidR="006F0D73" w:rsidRDefault="00000000" w:rsidP="00587F43">
      <w:r>
        <w:t xml:space="preserve">This section lists all terms used in the definitions of the two cohorts.  </w:t>
      </w:r>
    </w:p>
    <w:p w14:paraId="2A200D93" w14:textId="77777777" w:rsidR="006F0D73" w:rsidRDefault="006F0D73" w:rsidP="00CB60F6">
      <w:pPr>
        <w:pStyle w:val="3"/>
      </w:pPr>
    </w:p>
    <w:p w14:paraId="2AB5899C" w14:textId="0D192C6B" w:rsidR="006F0D73" w:rsidRPr="0060696E" w:rsidRDefault="00000000" w:rsidP="00CB60F6">
      <w:pPr>
        <w:pStyle w:val="3"/>
      </w:pPr>
      <w:r>
        <w:t xml:space="preserve">Query Criteria for </w:t>
      </w:r>
      <w:r w:rsidR="00820EDF">
        <w:t>A</w:t>
      </w:r>
      <w:r w:rsidR="00820EDF">
        <w:rPr>
          <w:rFonts w:hint="eastAsia"/>
          <w:lang w:eastAsia="zh-TW"/>
        </w:rPr>
        <w:t>n</w:t>
      </w:r>
      <w:r w:rsidR="00820EDF">
        <w:rPr>
          <w:lang w:eastAsia="zh-TW"/>
        </w:rPr>
        <w:t>tifibrotic group</w:t>
      </w:r>
    </w:p>
    <w:p w14:paraId="116CEAE9" w14:textId="19C9AADD" w:rsidR="006F0D73" w:rsidRPr="00AE6247" w:rsidRDefault="00000000" w:rsidP="00CB60F6">
      <w:r w:rsidRPr="00AE6247">
        <w:t>This query was run on</w:t>
      </w:r>
      <w:r>
        <w:t xml:space="preserve"> the network US Collaborative Network with 61 HCO(</w:t>
      </w:r>
      <w:r w:rsidRPr="00AE6247">
        <w:t>s</w:t>
      </w:r>
      <w:r>
        <w:t>) queried and 61 HCO(</w:t>
      </w:r>
      <w:r w:rsidRPr="00AE6247">
        <w:t>s</w:t>
      </w:r>
      <w:r>
        <w:t>)</w:t>
      </w:r>
      <w:r w:rsidRPr="00AE6247">
        <w:t xml:space="preserve"> responded.  A t</w:t>
      </w:r>
      <w:r>
        <w:t>otal of 18 provider(</w:t>
      </w:r>
      <w:r w:rsidRPr="00AE6247">
        <w:t>s</w:t>
      </w:r>
      <w:r>
        <w:t>)</w:t>
      </w:r>
      <w:r w:rsidRPr="00AE6247">
        <w:t xml:space="preserve"> responded with patients. The final cohort include</w:t>
      </w:r>
      <w:r>
        <w:t>d</w:t>
      </w:r>
      <w:r w:rsidRPr="00AE6247">
        <w:t xml:space="preserve"> </w:t>
      </w:r>
      <w:r>
        <w:t xml:space="preserve"> 30 patients who matched the query criteria listed in the table below. </w:t>
      </w:r>
    </w:p>
    <w:p w14:paraId="1A7C99D4" w14:textId="77777777" w:rsidR="006F0D73" w:rsidRDefault="006F0D73" w:rsidP="00CB60F6"/>
    <w:tbl>
      <w:tblPr>
        <w:tblStyle w:val="2-4"/>
        <w:tblpPr w:leftFromText="180" w:rightFromText="180" w:vertAnchor="text" w:tblpY="1"/>
        <w:tblOverlap w:val="never"/>
        <w:tblW w:w="9360" w:type="dxa"/>
        <w:tblBorders>
          <w:top w:val="none" w:sz="0" w:space="0" w:color="auto"/>
          <w:bottom w:val="none" w:sz="0" w:space="0" w:color="auto"/>
          <w:insideH w:val="none" w:sz="0" w:space="0" w:color="auto"/>
        </w:tblBorders>
        <w:tblLayout w:type="fixed"/>
        <w:tblLook w:val="06A0" w:firstRow="1" w:lastRow="0" w:firstColumn="1" w:lastColumn="0" w:noHBand="1" w:noVBand="1"/>
      </w:tblPr>
      <w:tblGrid>
        <w:gridCol w:w="445"/>
        <w:gridCol w:w="1170"/>
        <w:gridCol w:w="990"/>
        <w:gridCol w:w="1368"/>
        <w:gridCol w:w="2218"/>
        <w:gridCol w:w="3169"/>
      </w:tblGrid>
      <w:tr w:rsidR="00CB60F6" w:rsidRPr="001673AB" w14:paraId="06EB6967" w14:textId="77777777" w:rsidTr="005122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gridSpan w:val="6"/>
            <w:shd w:val="clear" w:color="auto" w:fill="auto"/>
          </w:tcPr>
          <w:p w14:paraId="392621CC" w14:textId="77777777" w:rsidR="006F0D73" w:rsidRDefault="006F0D73" w:rsidP="005122CB">
            <w:pPr>
              <w:rPr>
                <w:sz w:val="18"/>
                <w:szCs w:val="20"/>
              </w:rPr>
            </w:pPr>
          </w:p>
        </w:tc>
      </w:tr>
      <w:tr w:rsidR="00CB60F6" w:rsidRPr="001673AB" w14:paraId="3318D603"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BFBFBF" w:themeFill="background1" w:themeFillShade="BF"/>
          </w:tcPr>
          <w:p w14:paraId="1037432D" w14:textId="77777777" w:rsidR="006F0D73" w:rsidRDefault="00000000" w:rsidP="005122CB">
            <w:pPr>
              <w:rPr>
                <w:sz w:val="18"/>
                <w:szCs w:val="20"/>
              </w:rPr>
            </w:pPr>
            <w:r>
              <w:rPr>
                <w:sz w:val="18"/>
                <w:szCs w:val="20"/>
              </w:rPr>
              <w:t>Ungrouped terms</w:t>
            </w:r>
          </w:p>
        </w:tc>
      </w:tr>
      <w:tr w:rsidR="00CB60F6" w:rsidRPr="000420CA" w14:paraId="0038A62F"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AD70190" w14:textId="77777777" w:rsidR="006F0D73" w:rsidRPr="000420CA" w:rsidRDefault="006F0D73" w:rsidP="005122CB">
            <w:pPr>
              <w:rPr>
                <w:b w:val="0"/>
                <w:bCs w:val="0"/>
                <w:sz w:val="18"/>
                <w:szCs w:val="20"/>
              </w:rPr>
            </w:pPr>
          </w:p>
        </w:tc>
        <w:tc>
          <w:tcPr>
            <w:tcW w:w="1170" w:type="dxa"/>
            <w:shd w:val="clear" w:color="auto" w:fill="auto"/>
          </w:tcPr>
          <w:p w14:paraId="0563CE4D"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tcBorders>
              <w:bottom w:val="single" w:sz="4" w:space="0" w:color="808080" w:themeColor="background1" w:themeShade="80"/>
            </w:tcBorders>
            <w:shd w:val="clear" w:color="auto" w:fill="auto"/>
          </w:tcPr>
          <w:p w14:paraId="60EE2368" w14:textId="77777777" w:rsidR="006F0D73"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2AD138E8"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demographics</w:t>
            </w:r>
          </w:p>
        </w:tc>
        <w:tc>
          <w:tcPr>
            <w:tcW w:w="2218" w:type="dxa"/>
            <w:tcBorders>
              <w:bottom w:val="single" w:sz="4" w:space="0" w:color="808080" w:themeColor="background1" w:themeShade="80"/>
            </w:tcBorders>
            <w:shd w:val="clear" w:color="auto" w:fill="auto"/>
          </w:tcPr>
          <w:p w14:paraId="3780D3E1"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Age</w:t>
            </w:r>
          </w:p>
        </w:tc>
        <w:tc>
          <w:tcPr>
            <w:tcW w:w="3164" w:type="dxa"/>
            <w:tcBorders>
              <w:bottom w:val="single" w:sz="4" w:space="0" w:color="808080" w:themeColor="background1" w:themeShade="80"/>
            </w:tcBorders>
            <w:shd w:val="clear" w:color="auto" w:fill="auto"/>
          </w:tcPr>
          <w:p w14:paraId="644D3009" w14:textId="77777777" w:rsidR="006F0D73"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Age (at least 20 years (most recent occurrence))</w:t>
            </w:r>
          </w:p>
        </w:tc>
      </w:tr>
      <w:tr w:rsidR="00CB60F6" w:rsidRPr="001673AB" w14:paraId="39E33F61"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tcBorders>
            <w:shd w:val="clear" w:color="auto" w:fill="D9D9D9" w:themeFill="background1" w:themeFillShade="D9"/>
          </w:tcPr>
          <w:p w14:paraId="184C158B" w14:textId="77777777" w:rsidR="006F0D73" w:rsidRDefault="00000000" w:rsidP="005122CB">
            <w:pPr>
              <w:rPr>
                <w:sz w:val="18"/>
                <w:szCs w:val="20"/>
              </w:rPr>
            </w:pPr>
            <w:r>
              <w:rPr>
                <w:sz w:val="18"/>
                <w:szCs w:val="20"/>
              </w:rPr>
              <w:t>Group 1</w:t>
            </w:r>
          </w:p>
        </w:tc>
      </w:tr>
      <w:tr w:rsidR="00CB60F6" w:rsidRPr="000461F3" w14:paraId="543AC598"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E0331D4" w14:textId="77777777" w:rsidR="006F0D73" w:rsidRPr="000461F3" w:rsidRDefault="006F0D73"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3B9B69E8" w14:textId="77777777" w:rsidR="006F0D73"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1A COVID-19</w:t>
            </w:r>
          </w:p>
        </w:tc>
      </w:tr>
      <w:tr w:rsidR="00CB60F6" w:rsidRPr="000420CA" w14:paraId="25BFB927"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DBB29AA" w14:textId="77777777" w:rsidR="006F0D73" w:rsidRPr="000420CA" w:rsidRDefault="006F0D73" w:rsidP="005122CB">
            <w:pPr>
              <w:rPr>
                <w:b w:val="0"/>
                <w:bCs w:val="0"/>
                <w:sz w:val="18"/>
                <w:szCs w:val="20"/>
              </w:rPr>
            </w:pPr>
          </w:p>
        </w:tc>
        <w:tc>
          <w:tcPr>
            <w:tcW w:w="1170" w:type="dxa"/>
            <w:shd w:val="clear" w:color="auto" w:fill="auto"/>
          </w:tcPr>
          <w:p w14:paraId="403A499B"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17269A0D"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3EF096ED"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2EDAD066"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1B79ABC7"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CB60F6" w:rsidRPr="000420CA" w14:paraId="46A937BA"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72EC810" w14:textId="77777777" w:rsidR="006F0D73" w:rsidRPr="000420CA" w:rsidRDefault="006F0D73" w:rsidP="005122CB">
            <w:pPr>
              <w:rPr>
                <w:b w:val="0"/>
                <w:bCs w:val="0"/>
                <w:sz w:val="18"/>
                <w:szCs w:val="20"/>
              </w:rPr>
            </w:pPr>
          </w:p>
        </w:tc>
        <w:tc>
          <w:tcPr>
            <w:tcW w:w="1170" w:type="dxa"/>
            <w:shd w:val="clear" w:color="auto" w:fill="auto"/>
          </w:tcPr>
          <w:p w14:paraId="68BDDECF"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7199299"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B19EAE6"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7C5541EF"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6DCF597E"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CB60F6" w:rsidRPr="000420CA" w14:paraId="553BFFAB"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4CBA546" w14:textId="77777777" w:rsidR="006F0D73" w:rsidRPr="000420CA" w:rsidRDefault="006F0D73" w:rsidP="005122CB">
            <w:pPr>
              <w:rPr>
                <w:b w:val="0"/>
                <w:bCs w:val="0"/>
                <w:sz w:val="18"/>
                <w:szCs w:val="20"/>
              </w:rPr>
            </w:pPr>
          </w:p>
        </w:tc>
        <w:tc>
          <w:tcPr>
            <w:tcW w:w="1170" w:type="dxa"/>
            <w:shd w:val="clear" w:color="auto" w:fill="auto"/>
          </w:tcPr>
          <w:p w14:paraId="73904BF0"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1BE2A68"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76D80C4"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3EF1C6C2"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5C62CC14"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CB60F6" w:rsidRPr="000420CA" w14:paraId="7A6F5E72"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9CC2C3E" w14:textId="77777777" w:rsidR="006F0D73" w:rsidRPr="000420CA" w:rsidRDefault="006F0D73" w:rsidP="005122CB">
            <w:pPr>
              <w:rPr>
                <w:b w:val="0"/>
                <w:bCs w:val="0"/>
                <w:sz w:val="18"/>
                <w:szCs w:val="20"/>
              </w:rPr>
            </w:pPr>
          </w:p>
        </w:tc>
        <w:tc>
          <w:tcPr>
            <w:tcW w:w="1170" w:type="dxa"/>
            <w:shd w:val="clear" w:color="auto" w:fill="auto"/>
          </w:tcPr>
          <w:p w14:paraId="28CA40A9"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21F49DD"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561A583"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E1760BD"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61E71DCE"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CB60F6" w:rsidRPr="000420CA" w14:paraId="6E24DBE1"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D8729DC" w14:textId="77777777" w:rsidR="006F0D73" w:rsidRPr="000420CA" w:rsidRDefault="006F0D73" w:rsidP="005122CB">
            <w:pPr>
              <w:rPr>
                <w:b w:val="0"/>
                <w:bCs w:val="0"/>
                <w:sz w:val="18"/>
                <w:szCs w:val="20"/>
              </w:rPr>
            </w:pPr>
          </w:p>
        </w:tc>
        <w:tc>
          <w:tcPr>
            <w:tcW w:w="1170" w:type="dxa"/>
            <w:shd w:val="clear" w:color="auto" w:fill="auto"/>
          </w:tcPr>
          <w:p w14:paraId="655DACDE"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5BDB995"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A856969"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1B29CAA5"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2D4FEC31"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CB60F6" w:rsidRPr="000420CA" w14:paraId="293073FE"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7143CE7" w14:textId="77777777" w:rsidR="006F0D73" w:rsidRPr="000420CA" w:rsidRDefault="006F0D73" w:rsidP="005122CB">
            <w:pPr>
              <w:rPr>
                <w:b w:val="0"/>
                <w:bCs w:val="0"/>
                <w:sz w:val="18"/>
                <w:szCs w:val="20"/>
              </w:rPr>
            </w:pPr>
          </w:p>
        </w:tc>
        <w:tc>
          <w:tcPr>
            <w:tcW w:w="1170" w:type="dxa"/>
            <w:shd w:val="clear" w:color="auto" w:fill="auto"/>
          </w:tcPr>
          <w:p w14:paraId="7E712EA0"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7169F9E"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9F65508"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1A28C536"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29227007"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CB60F6" w:rsidRPr="000420CA" w14:paraId="0A860606"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2DE9AA2" w14:textId="77777777" w:rsidR="006F0D73" w:rsidRPr="000420CA" w:rsidRDefault="006F0D73" w:rsidP="005122CB">
            <w:pPr>
              <w:rPr>
                <w:b w:val="0"/>
                <w:bCs w:val="0"/>
                <w:sz w:val="18"/>
                <w:szCs w:val="20"/>
              </w:rPr>
            </w:pPr>
          </w:p>
        </w:tc>
        <w:tc>
          <w:tcPr>
            <w:tcW w:w="1170" w:type="dxa"/>
            <w:shd w:val="clear" w:color="auto" w:fill="auto"/>
          </w:tcPr>
          <w:p w14:paraId="70DF1E01"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A8EEE72"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85E5C6A"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70C0F8B"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24BD3AD0"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CB60F6" w:rsidRPr="000420CA" w14:paraId="32BD7575"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2A1BA18" w14:textId="77777777" w:rsidR="006F0D73" w:rsidRPr="000420CA" w:rsidRDefault="006F0D73" w:rsidP="005122CB">
            <w:pPr>
              <w:rPr>
                <w:b w:val="0"/>
                <w:bCs w:val="0"/>
                <w:sz w:val="18"/>
                <w:szCs w:val="20"/>
              </w:rPr>
            </w:pPr>
          </w:p>
        </w:tc>
        <w:tc>
          <w:tcPr>
            <w:tcW w:w="1170" w:type="dxa"/>
            <w:shd w:val="clear" w:color="auto" w:fill="auto"/>
          </w:tcPr>
          <w:p w14:paraId="216D011D"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DD07991"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1D4AD2E"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0704A125"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57A6BD6A"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CB60F6" w:rsidRPr="000420CA" w14:paraId="70B68AD7"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94FDD33" w14:textId="77777777" w:rsidR="006F0D73" w:rsidRPr="000420CA" w:rsidRDefault="006F0D73" w:rsidP="005122CB">
            <w:pPr>
              <w:rPr>
                <w:b w:val="0"/>
                <w:bCs w:val="0"/>
                <w:sz w:val="18"/>
                <w:szCs w:val="20"/>
              </w:rPr>
            </w:pPr>
          </w:p>
        </w:tc>
        <w:tc>
          <w:tcPr>
            <w:tcW w:w="1170" w:type="dxa"/>
            <w:shd w:val="clear" w:color="auto" w:fill="auto"/>
          </w:tcPr>
          <w:p w14:paraId="77E5C33E"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48019EF"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16FBBC5"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36833528"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629B0909"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CB60F6" w:rsidRPr="000420CA" w14:paraId="3F478A7B"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5F93B84" w14:textId="77777777" w:rsidR="006F0D73" w:rsidRPr="000420CA" w:rsidRDefault="006F0D73" w:rsidP="005122CB">
            <w:pPr>
              <w:rPr>
                <w:b w:val="0"/>
                <w:bCs w:val="0"/>
                <w:sz w:val="18"/>
                <w:szCs w:val="20"/>
              </w:rPr>
            </w:pPr>
          </w:p>
        </w:tc>
        <w:tc>
          <w:tcPr>
            <w:tcW w:w="1170" w:type="dxa"/>
            <w:shd w:val="clear" w:color="auto" w:fill="auto"/>
          </w:tcPr>
          <w:p w14:paraId="656CEF86"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1F2DC6D7" w14:textId="77777777" w:rsidR="006F0D73"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3A31F3CF"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29630D8A"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580B2998" w14:textId="77777777" w:rsidR="006F0D73"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CB60F6" w:rsidRPr="001673AB" w14:paraId="491A6CB7"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698577E" w14:textId="77777777" w:rsidR="006F0D73" w:rsidRDefault="006F0D73" w:rsidP="005122CB">
            <w:pPr>
              <w:rPr>
                <w:b w:val="0"/>
                <w:bCs w:val="0"/>
                <w:sz w:val="18"/>
                <w:szCs w:val="20"/>
              </w:rPr>
            </w:pPr>
          </w:p>
        </w:tc>
        <w:tc>
          <w:tcPr>
            <w:tcW w:w="2160" w:type="dxa"/>
            <w:gridSpan w:val="2"/>
            <w:shd w:val="clear" w:color="auto" w:fill="auto"/>
          </w:tcPr>
          <w:p w14:paraId="0D614934"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68420DDB"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between May 1, 2021 and Jun 30, 2021</w:t>
            </w:r>
          </w:p>
        </w:tc>
      </w:tr>
      <w:tr w:rsidR="00CB60F6" w:rsidRPr="001673AB" w14:paraId="1CC2B202"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5C98060" w14:textId="77777777" w:rsidR="006F0D73" w:rsidRDefault="006F0D73" w:rsidP="005122CB">
            <w:pPr>
              <w:rPr>
                <w:b w:val="0"/>
                <w:bCs w:val="0"/>
                <w:sz w:val="18"/>
                <w:szCs w:val="20"/>
              </w:rPr>
            </w:pPr>
          </w:p>
        </w:tc>
        <w:tc>
          <w:tcPr>
            <w:tcW w:w="2160" w:type="dxa"/>
            <w:gridSpan w:val="2"/>
            <w:shd w:val="clear" w:color="auto" w:fill="auto"/>
          </w:tcPr>
          <w:p w14:paraId="6E4E98D2"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5849A819"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Any instance of IPF occurred at least 1 day before the first instance of COVID-19</w:t>
            </w:r>
          </w:p>
        </w:tc>
      </w:tr>
      <w:tr w:rsidR="00CB60F6" w:rsidRPr="000461F3" w14:paraId="162E2E85"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433B1EB" w14:textId="77777777" w:rsidR="006F0D73" w:rsidRPr="000461F3" w:rsidRDefault="006F0D73"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7E3D713D" w14:textId="77777777" w:rsidR="006F0D73"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1B IPF</w:t>
            </w:r>
          </w:p>
        </w:tc>
      </w:tr>
      <w:tr w:rsidR="00CB60F6" w:rsidRPr="000420CA" w14:paraId="5739E1FB"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4BB5373" w14:textId="77777777" w:rsidR="006F0D73" w:rsidRPr="000420CA" w:rsidRDefault="006F0D73" w:rsidP="005122CB">
            <w:pPr>
              <w:rPr>
                <w:b w:val="0"/>
                <w:bCs w:val="0"/>
                <w:sz w:val="18"/>
                <w:szCs w:val="20"/>
              </w:rPr>
            </w:pPr>
          </w:p>
        </w:tc>
        <w:tc>
          <w:tcPr>
            <w:tcW w:w="1170" w:type="dxa"/>
            <w:shd w:val="clear" w:color="auto" w:fill="auto"/>
          </w:tcPr>
          <w:p w14:paraId="217D1FEC"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cannot have</w:t>
            </w:r>
          </w:p>
        </w:tc>
        <w:tc>
          <w:tcPr>
            <w:tcW w:w="990" w:type="dxa"/>
            <w:tcBorders>
              <w:bottom w:val="single" w:sz="4" w:space="0" w:color="808080" w:themeColor="background1" w:themeShade="80"/>
            </w:tcBorders>
            <w:shd w:val="clear" w:color="auto" w:fill="auto"/>
          </w:tcPr>
          <w:p w14:paraId="583E5C9A" w14:textId="77777777" w:rsidR="006F0D73"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6B735ECD"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4408DD07"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UMLS:ICD10CM:J84.112</w:t>
            </w:r>
          </w:p>
        </w:tc>
        <w:tc>
          <w:tcPr>
            <w:tcW w:w="3164" w:type="dxa"/>
            <w:tcBorders>
              <w:bottom w:val="single" w:sz="4" w:space="0" w:color="808080" w:themeColor="background1" w:themeShade="80"/>
            </w:tcBorders>
            <w:shd w:val="clear" w:color="auto" w:fill="auto"/>
          </w:tcPr>
          <w:p w14:paraId="23142771" w14:textId="77777777" w:rsidR="006F0D73"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Idiopathic pulmonary fibrosis</w:t>
            </w:r>
          </w:p>
        </w:tc>
      </w:tr>
      <w:tr w:rsidR="00CB60F6" w:rsidRPr="001673AB" w14:paraId="12C38306"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tcBorders>
            <w:shd w:val="clear" w:color="auto" w:fill="D9D9D9" w:themeFill="background1" w:themeFillShade="D9"/>
          </w:tcPr>
          <w:p w14:paraId="629F4268" w14:textId="77777777" w:rsidR="006F0D73" w:rsidRDefault="00000000" w:rsidP="005122CB">
            <w:pPr>
              <w:rPr>
                <w:sz w:val="18"/>
                <w:szCs w:val="20"/>
              </w:rPr>
            </w:pPr>
            <w:r>
              <w:rPr>
                <w:sz w:val="18"/>
                <w:szCs w:val="20"/>
              </w:rPr>
              <w:t>Group 2</w:t>
            </w:r>
          </w:p>
        </w:tc>
      </w:tr>
      <w:tr w:rsidR="00CB60F6" w:rsidRPr="000461F3" w14:paraId="3E9DB872"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1863E97" w14:textId="77777777" w:rsidR="006F0D73" w:rsidRPr="000461F3" w:rsidRDefault="006F0D73"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461C16A6" w14:textId="77777777" w:rsidR="006F0D73"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2A COVID-19</w:t>
            </w:r>
          </w:p>
        </w:tc>
      </w:tr>
      <w:tr w:rsidR="00CB60F6" w:rsidRPr="000420CA" w14:paraId="54726722"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3B9B499" w14:textId="77777777" w:rsidR="006F0D73" w:rsidRPr="000420CA" w:rsidRDefault="006F0D73" w:rsidP="005122CB">
            <w:pPr>
              <w:rPr>
                <w:b w:val="0"/>
                <w:bCs w:val="0"/>
                <w:sz w:val="18"/>
                <w:szCs w:val="20"/>
              </w:rPr>
            </w:pPr>
          </w:p>
        </w:tc>
        <w:tc>
          <w:tcPr>
            <w:tcW w:w="1170" w:type="dxa"/>
            <w:shd w:val="clear" w:color="auto" w:fill="auto"/>
          </w:tcPr>
          <w:p w14:paraId="46521A7D"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56CEFD22"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5DD1E561"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5859A6E2"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0264147B"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CB60F6" w:rsidRPr="000420CA" w14:paraId="5CC73A0C"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3EB62E3" w14:textId="77777777" w:rsidR="006F0D73" w:rsidRPr="000420CA" w:rsidRDefault="006F0D73" w:rsidP="005122CB">
            <w:pPr>
              <w:rPr>
                <w:b w:val="0"/>
                <w:bCs w:val="0"/>
                <w:sz w:val="18"/>
                <w:szCs w:val="20"/>
              </w:rPr>
            </w:pPr>
          </w:p>
        </w:tc>
        <w:tc>
          <w:tcPr>
            <w:tcW w:w="1170" w:type="dxa"/>
            <w:shd w:val="clear" w:color="auto" w:fill="auto"/>
          </w:tcPr>
          <w:p w14:paraId="383D7FA6"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A56CD56"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F102166"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08DE3900"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503D5A8A"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CB60F6" w:rsidRPr="000420CA" w14:paraId="19BB72E8"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20AB6FF" w14:textId="77777777" w:rsidR="006F0D73" w:rsidRPr="000420CA" w:rsidRDefault="006F0D73" w:rsidP="005122CB">
            <w:pPr>
              <w:rPr>
                <w:b w:val="0"/>
                <w:bCs w:val="0"/>
                <w:sz w:val="18"/>
                <w:szCs w:val="20"/>
              </w:rPr>
            </w:pPr>
          </w:p>
        </w:tc>
        <w:tc>
          <w:tcPr>
            <w:tcW w:w="1170" w:type="dxa"/>
            <w:shd w:val="clear" w:color="auto" w:fill="auto"/>
          </w:tcPr>
          <w:p w14:paraId="501B5045"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2E335AB"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18EA95B"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7903BF6D"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1FD3C1B8"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CB60F6" w:rsidRPr="000420CA" w14:paraId="11B22137"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733F790" w14:textId="77777777" w:rsidR="006F0D73" w:rsidRPr="000420CA" w:rsidRDefault="006F0D73" w:rsidP="005122CB">
            <w:pPr>
              <w:rPr>
                <w:b w:val="0"/>
                <w:bCs w:val="0"/>
                <w:sz w:val="18"/>
                <w:szCs w:val="20"/>
              </w:rPr>
            </w:pPr>
          </w:p>
        </w:tc>
        <w:tc>
          <w:tcPr>
            <w:tcW w:w="1170" w:type="dxa"/>
            <w:shd w:val="clear" w:color="auto" w:fill="auto"/>
          </w:tcPr>
          <w:p w14:paraId="2FAD1B84"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F056661"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D355F65"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3997C75"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62487B61"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CB60F6" w:rsidRPr="000420CA" w14:paraId="401F1EE2"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9B100CF" w14:textId="77777777" w:rsidR="006F0D73" w:rsidRPr="000420CA" w:rsidRDefault="006F0D73" w:rsidP="005122CB">
            <w:pPr>
              <w:rPr>
                <w:b w:val="0"/>
                <w:bCs w:val="0"/>
                <w:sz w:val="18"/>
                <w:szCs w:val="20"/>
              </w:rPr>
            </w:pPr>
          </w:p>
        </w:tc>
        <w:tc>
          <w:tcPr>
            <w:tcW w:w="1170" w:type="dxa"/>
            <w:shd w:val="clear" w:color="auto" w:fill="auto"/>
          </w:tcPr>
          <w:p w14:paraId="1679107E"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D7A7F06"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F67ED70"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10C9682"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0AF6FB9B"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CB60F6" w:rsidRPr="000420CA" w14:paraId="01967ABF"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4F09913" w14:textId="77777777" w:rsidR="006F0D73" w:rsidRPr="000420CA" w:rsidRDefault="006F0D73" w:rsidP="005122CB">
            <w:pPr>
              <w:rPr>
                <w:b w:val="0"/>
                <w:bCs w:val="0"/>
                <w:sz w:val="18"/>
                <w:szCs w:val="20"/>
              </w:rPr>
            </w:pPr>
          </w:p>
        </w:tc>
        <w:tc>
          <w:tcPr>
            <w:tcW w:w="1170" w:type="dxa"/>
            <w:shd w:val="clear" w:color="auto" w:fill="auto"/>
          </w:tcPr>
          <w:p w14:paraId="1D2D20A2"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7499934"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D873C21"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181A8878"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4CF22C33"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CB60F6" w:rsidRPr="000420CA" w14:paraId="74B4D8AD"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4EF992D" w14:textId="77777777" w:rsidR="006F0D73" w:rsidRPr="000420CA" w:rsidRDefault="006F0D73" w:rsidP="005122CB">
            <w:pPr>
              <w:rPr>
                <w:b w:val="0"/>
                <w:bCs w:val="0"/>
                <w:sz w:val="18"/>
                <w:szCs w:val="20"/>
              </w:rPr>
            </w:pPr>
          </w:p>
        </w:tc>
        <w:tc>
          <w:tcPr>
            <w:tcW w:w="1170" w:type="dxa"/>
            <w:shd w:val="clear" w:color="auto" w:fill="auto"/>
          </w:tcPr>
          <w:p w14:paraId="76D41821"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1AEABF2"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5074A8A"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63C371FD"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5BF8D94A"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CB60F6" w:rsidRPr="000420CA" w14:paraId="2A2CA509"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8E95B29" w14:textId="77777777" w:rsidR="006F0D73" w:rsidRPr="000420CA" w:rsidRDefault="006F0D73" w:rsidP="005122CB">
            <w:pPr>
              <w:rPr>
                <w:b w:val="0"/>
                <w:bCs w:val="0"/>
                <w:sz w:val="18"/>
                <w:szCs w:val="20"/>
              </w:rPr>
            </w:pPr>
          </w:p>
        </w:tc>
        <w:tc>
          <w:tcPr>
            <w:tcW w:w="1170" w:type="dxa"/>
            <w:shd w:val="clear" w:color="auto" w:fill="auto"/>
          </w:tcPr>
          <w:p w14:paraId="0B5B068B"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E16C362"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A526BFC"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17054CCF"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416065C2"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CB60F6" w:rsidRPr="000420CA" w14:paraId="68F3A721"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DC410C8" w14:textId="77777777" w:rsidR="006F0D73" w:rsidRPr="000420CA" w:rsidRDefault="006F0D73" w:rsidP="005122CB">
            <w:pPr>
              <w:rPr>
                <w:b w:val="0"/>
                <w:bCs w:val="0"/>
                <w:sz w:val="18"/>
                <w:szCs w:val="20"/>
              </w:rPr>
            </w:pPr>
          </w:p>
        </w:tc>
        <w:tc>
          <w:tcPr>
            <w:tcW w:w="1170" w:type="dxa"/>
            <w:shd w:val="clear" w:color="auto" w:fill="auto"/>
          </w:tcPr>
          <w:p w14:paraId="35C47936"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D6ADB11"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762FBD6"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B64005B"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566E8510"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CB60F6" w:rsidRPr="000420CA" w14:paraId="286D391D"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65F818A" w14:textId="77777777" w:rsidR="006F0D73" w:rsidRPr="000420CA" w:rsidRDefault="006F0D73" w:rsidP="005122CB">
            <w:pPr>
              <w:rPr>
                <w:b w:val="0"/>
                <w:bCs w:val="0"/>
                <w:sz w:val="18"/>
                <w:szCs w:val="20"/>
              </w:rPr>
            </w:pPr>
          </w:p>
        </w:tc>
        <w:tc>
          <w:tcPr>
            <w:tcW w:w="1170" w:type="dxa"/>
            <w:shd w:val="clear" w:color="auto" w:fill="auto"/>
          </w:tcPr>
          <w:p w14:paraId="78F98231"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170483B2" w14:textId="77777777" w:rsidR="006F0D73"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233CFABD"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756BEB8A"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483806E4" w14:textId="77777777" w:rsidR="006F0D73"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CB60F6" w:rsidRPr="001673AB" w14:paraId="7DC5DE7F"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134D0AD" w14:textId="77777777" w:rsidR="006F0D73" w:rsidRDefault="006F0D73" w:rsidP="005122CB">
            <w:pPr>
              <w:rPr>
                <w:b w:val="0"/>
                <w:bCs w:val="0"/>
                <w:sz w:val="18"/>
                <w:szCs w:val="20"/>
              </w:rPr>
            </w:pPr>
          </w:p>
        </w:tc>
        <w:tc>
          <w:tcPr>
            <w:tcW w:w="2160" w:type="dxa"/>
            <w:gridSpan w:val="2"/>
            <w:shd w:val="clear" w:color="auto" w:fill="auto"/>
          </w:tcPr>
          <w:p w14:paraId="623626BB"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5278C261"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CB60F6" w:rsidRPr="001673AB" w14:paraId="63873DED"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AF5B77B" w14:textId="77777777" w:rsidR="006F0D73" w:rsidRDefault="006F0D73" w:rsidP="005122CB">
            <w:pPr>
              <w:rPr>
                <w:b w:val="0"/>
                <w:bCs w:val="0"/>
                <w:sz w:val="18"/>
                <w:szCs w:val="20"/>
              </w:rPr>
            </w:pPr>
          </w:p>
        </w:tc>
        <w:tc>
          <w:tcPr>
            <w:tcW w:w="2160" w:type="dxa"/>
            <w:gridSpan w:val="2"/>
            <w:shd w:val="clear" w:color="auto" w:fill="auto"/>
          </w:tcPr>
          <w:p w14:paraId="2F8CC193"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45EB00B7"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first instance of MV occurred within 3 days before or up to 1 month after any instance of COVID-19</w:t>
            </w:r>
          </w:p>
        </w:tc>
      </w:tr>
      <w:tr w:rsidR="00CB60F6" w:rsidRPr="000461F3" w14:paraId="52F4947E"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65F97F2" w14:textId="77777777" w:rsidR="006F0D73" w:rsidRPr="000461F3" w:rsidRDefault="006F0D73"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2C54F981" w14:textId="5E13F03D" w:rsidR="006F0D73"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 xml:space="preserve">Group 2B </w:t>
            </w:r>
            <w:r w:rsidR="00820EDF">
              <w:rPr>
                <w:b/>
                <w:sz w:val="18"/>
                <w:szCs w:val="20"/>
              </w:rPr>
              <w:t>ARF</w:t>
            </w:r>
          </w:p>
        </w:tc>
      </w:tr>
      <w:tr w:rsidR="00CB60F6" w:rsidRPr="000420CA" w14:paraId="4F1807C8"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BF17C52" w14:textId="77777777" w:rsidR="006F0D73" w:rsidRPr="000420CA" w:rsidRDefault="006F0D73" w:rsidP="005122CB">
            <w:pPr>
              <w:rPr>
                <w:b w:val="0"/>
                <w:bCs w:val="0"/>
                <w:sz w:val="18"/>
                <w:szCs w:val="20"/>
              </w:rPr>
            </w:pPr>
          </w:p>
        </w:tc>
        <w:tc>
          <w:tcPr>
            <w:tcW w:w="1170" w:type="dxa"/>
            <w:shd w:val="clear" w:color="auto" w:fill="auto"/>
          </w:tcPr>
          <w:p w14:paraId="4A3B0166"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54B174F4"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36E098BF"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6150A4A3"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UMLS:ICD10CM:J96.00</w:t>
            </w:r>
          </w:p>
        </w:tc>
        <w:tc>
          <w:tcPr>
            <w:tcW w:w="3164" w:type="dxa"/>
            <w:shd w:val="clear" w:color="auto" w:fill="auto"/>
          </w:tcPr>
          <w:p w14:paraId="6DC8E577"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unspecified whether with hypoxia or hypercapnia</w:t>
            </w:r>
          </w:p>
        </w:tc>
      </w:tr>
      <w:tr w:rsidR="00CB60F6" w:rsidRPr="000420CA" w14:paraId="0193DE49"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7EF5FBE" w14:textId="77777777" w:rsidR="006F0D73" w:rsidRPr="000420CA" w:rsidRDefault="006F0D73" w:rsidP="005122CB">
            <w:pPr>
              <w:rPr>
                <w:b w:val="0"/>
                <w:bCs w:val="0"/>
                <w:sz w:val="18"/>
                <w:szCs w:val="20"/>
              </w:rPr>
            </w:pPr>
          </w:p>
        </w:tc>
        <w:tc>
          <w:tcPr>
            <w:tcW w:w="1170" w:type="dxa"/>
            <w:shd w:val="clear" w:color="auto" w:fill="auto"/>
          </w:tcPr>
          <w:p w14:paraId="6538DEED"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1CD214F"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583AD2A"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6796F973"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w:t>
            </w:r>
          </w:p>
        </w:tc>
        <w:tc>
          <w:tcPr>
            <w:tcW w:w="3164" w:type="dxa"/>
            <w:shd w:val="clear" w:color="auto" w:fill="auto"/>
          </w:tcPr>
          <w:p w14:paraId="25EC9EC6"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w:t>
            </w:r>
          </w:p>
        </w:tc>
      </w:tr>
      <w:tr w:rsidR="00CB60F6" w:rsidRPr="000420CA" w14:paraId="046604BA"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0C34D85" w14:textId="77777777" w:rsidR="006F0D73" w:rsidRPr="000420CA" w:rsidRDefault="006F0D73" w:rsidP="005122CB">
            <w:pPr>
              <w:rPr>
                <w:b w:val="0"/>
                <w:bCs w:val="0"/>
                <w:sz w:val="18"/>
                <w:szCs w:val="20"/>
              </w:rPr>
            </w:pPr>
          </w:p>
        </w:tc>
        <w:tc>
          <w:tcPr>
            <w:tcW w:w="1170" w:type="dxa"/>
            <w:shd w:val="clear" w:color="auto" w:fill="auto"/>
          </w:tcPr>
          <w:p w14:paraId="7F81A73A"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BF96574"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9B5DB4D"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70AAC960"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UMLS:ICD10CM:J96.01</w:t>
            </w:r>
          </w:p>
        </w:tc>
        <w:tc>
          <w:tcPr>
            <w:tcW w:w="3164" w:type="dxa"/>
            <w:shd w:val="clear" w:color="auto" w:fill="auto"/>
          </w:tcPr>
          <w:p w14:paraId="62FC4EC0"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with hypoxia</w:t>
            </w:r>
          </w:p>
        </w:tc>
      </w:tr>
      <w:tr w:rsidR="00CB60F6" w:rsidRPr="000420CA" w14:paraId="61F55E42"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8D01967" w14:textId="77777777" w:rsidR="006F0D73" w:rsidRPr="000420CA" w:rsidRDefault="006F0D73" w:rsidP="005122CB">
            <w:pPr>
              <w:rPr>
                <w:b w:val="0"/>
                <w:bCs w:val="0"/>
                <w:sz w:val="18"/>
                <w:szCs w:val="20"/>
              </w:rPr>
            </w:pPr>
          </w:p>
        </w:tc>
        <w:tc>
          <w:tcPr>
            <w:tcW w:w="1170" w:type="dxa"/>
            <w:shd w:val="clear" w:color="auto" w:fill="auto"/>
          </w:tcPr>
          <w:p w14:paraId="426B6959"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2DB54882" w14:textId="77777777" w:rsidR="006F0D73"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1EAB8084"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346E00E6"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UMLS:ICD10CM:J96.02</w:t>
            </w:r>
          </w:p>
        </w:tc>
        <w:tc>
          <w:tcPr>
            <w:tcW w:w="3164" w:type="dxa"/>
            <w:tcBorders>
              <w:bottom w:val="single" w:sz="4" w:space="0" w:color="808080" w:themeColor="background1" w:themeShade="80"/>
            </w:tcBorders>
            <w:shd w:val="clear" w:color="auto" w:fill="auto"/>
          </w:tcPr>
          <w:p w14:paraId="7B255330" w14:textId="77777777" w:rsidR="006F0D73"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 with hypercapnia</w:t>
            </w:r>
          </w:p>
        </w:tc>
      </w:tr>
      <w:tr w:rsidR="00CB60F6" w:rsidRPr="001673AB" w14:paraId="06EAFF2F"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tcBorders>
            <w:shd w:val="clear" w:color="auto" w:fill="D9D9D9" w:themeFill="background1" w:themeFillShade="D9"/>
          </w:tcPr>
          <w:p w14:paraId="1D2DF3B4" w14:textId="77777777" w:rsidR="006F0D73" w:rsidRDefault="00000000" w:rsidP="005122CB">
            <w:pPr>
              <w:rPr>
                <w:sz w:val="18"/>
                <w:szCs w:val="20"/>
              </w:rPr>
            </w:pPr>
            <w:r>
              <w:rPr>
                <w:sz w:val="18"/>
                <w:szCs w:val="20"/>
              </w:rPr>
              <w:t>Group 3</w:t>
            </w:r>
          </w:p>
        </w:tc>
      </w:tr>
      <w:tr w:rsidR="00CB60F6" w:rsidRPr="000461F3" w14:paraId="6146BD8E"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04C69CC" w14:textId="77777777" w:rsidR="006F0D73" w:rsidRPr="000461F3" w:rsidRDefault="006F0D73"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0E8361AC" w14:textId="6E19CD3C" w:rsidR="006F0D73"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 xml:space="preserve">Group 3A </w:t>
            </w:r>
            <w:r w:rsidR="00820EDF">
              <w:rPr>
                <w:b/>
                <w:sz w:val="18"/>
                <w:szCs w:val="20"/>
              </w:rPr>
              <w:t>ARF</w:t>
            </w:r>
          </w:p>
        </w:tc>
      </w:tr>
      <w:tr w:rsidR="00CB60F6" w:rsidRPr="000420CA" w14:paraId="65BCB7E6"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1E2D006" w14:textId="77777777" w:rsidR="006F0D73" w:rsidRPr="000420CA" w:rsidRDefault="006F0D73" w:rsidP="005122CB">
            <w:pPr>
              <w:rPr>
                <w:b w:val="0"/>
                <w:bCs w:val="0"/>
                <w:sz w:val="18"/>
                <w:szCs w:val="20"/>
              </w:rPr>
            </w:pPr>
          </w:p>
        </w:tc>
        <w:tc>
          <w:tcPr>
            <w:tcW w:w="1170" w:type="dxa"/>
            <w:shd w:val="clear" w:color="auto" w:fill="auto"/>
          </w:tcPr>
          <w:p w14:paraId="255367A0"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0BBB18E7"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23B71D1A"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42E4375A"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UMLS:ICD10CM:J96.00</w:t>
            </w:r>
          </w:p>
        </w:tc>
        <w:tc>
          <w:tcPr>
            <w:tcW w:w="3164" w:type="dxa"/>
            <w:shd w:val="clear" w:color="auto" w:fill="auto"/>
          </w:tcPr>
          <w:p w14:paraId="482C476B"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unspecified whether with hypoxia or hypercapnia</w:t>
            </w:r>
          </w:p>
        </w:tc>
      </w:tr>
      <w:tr w:rsidR="00CB60F6" w:rsidRPr="000420CA" w14:paraId="4D5974E1"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3E7DF34" w14:textId="77777777" w:rsidR="006F0D73" w:rsidRPr="000420CA" w:rsidRDefault="006F0D73" w:rsidP="005122CB">
            <w:pPr>
              <w:rPr>
                <w:b w:val="0"/>
                <w:bCs w:val="0"/>
                <w:sz w:val="18"/>
                <w:szCs w:val="20"/>
              </w:rPr>
            </w:pPr>
          </w:p>
        </w:tc>
        <w:tc>
          <w:tcPr>
            <w:tcW w:w="1170" w:type="dxa"/>
            <w:shd w:val="clear" w:color="auto" w:fill="auto"/>
          </w:tcPr>
          <w:p w14:paraId="416A8FE7"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01F6BBB"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074C478"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5AA1F9C5"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w:t>
            </w:r>
          </w:p>
        </w:tc>
        <w:tc>
          <w:tcPr>
            <w:tcW w:w="3164" w:type="dxa"/>
            <w:shd w:val="clear" w:color="auto" w:fill="auto"/>
          </w:tcPr>
          <w:p w14:paraId="12F7F407"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w:t>
            </w:r>
          </w:p>
        </w:tc>
      </w:tr>
      <w:tr w:rsidR="00CB60F6" w:rsidRPr="000420CA" w14:paraId="1DAB9741"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BE5A863" w14:textId="77777777" w:rsidR="006F0D73" w:rsidRPr="000420CA" w:rsidRDefault="006F0D73" w:rsidP="005122CB">
            <w:pPr>
              <w:rPr>
                <w:b w:val="0"/>
                <w:bCs w:val="0"/>
                <w:sz w:val="18"/>
                <w:szCs w:val="20"/>
              </w:rPr>
            </w:pPr>
          </w:p>
        </w:tc>
        <w:tc>
          <w:tcPr>
            <w:tcW w:w="1170" w:type="dxa"/>
            <w:shd w:val="clear" w:color="auto" w:fill="auto"/>
          </w:tcPr>
          <w:p w14:paraId="3479D733"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1419578"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C10038C"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5D64DB5D"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UMLS:ICD10CM:J96.01</w:t>
            </w:r>
          </w:p>
        </w:tc>
        <w:tc>
          <w:tcPr>
            <w:tcW w:w="3164" w:type="dxa"/>
            <w:shd w:val="clear" w:color="auto" w:fill="auto"/>
          </w:tcPr>
          <w:p w14:paraId="01405FE5"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with hypoxia</w:t>
            </w:r>
          </w:p>
        </w:tc>
      </w:tr>
      <w:tr w:rsidR="00CB60F6" w:rsidRPr="000420CA" w14:paraId="48048727"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AD661E5" w14:textId="77777777" w:rsidR="006F0D73" w:rsidRPr="000420CA" w:rsidRDefault="006F0D73" w:rsidP="005122CB">
            <w:pPr>
              <w:rPr>
                <w:b w:val="0"/>
                <w:bCs w:val="0"/>
                <w:sz w:val="18"/>
                <w:szCs w:val="20"/>
              </w:rPr>
            </w:pPr>
          </w:p>
        </w:tc>
        <w:tc>
          <w:tcPr>
            <w:tcW w:w="1170" w:type="dxa"/>
            <w:shd w:val="clear" w:color="auto" w:fill="auto"/>
          </w:tcPr>
          <w:p w14:paraId="6D7665E4"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722FE04C" w14:textId="77777777" w:rsidR="006F0D73"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31BCC935"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327FCB00"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UMLS:ICD10CM:J96.02</w:t>
            </w:r>
          </w:p>
        </w:tc>
        <w:tc>
          <w:tcPr>
            <w:tcW w:w="3164" w:type="dxa"/>
            <w:tcBorders>
              <w:bottom w:val="single" w:sz="4" w:space="0" w:color="808080" w:themeColor="background1" w:themeShade="80"/>
            </w:tcBorders>
            <w:shd w:val="clear" w:color="auto" w:fill="auto"/>
          </w:tcPr>
          <w:p w14:paraId="6B9B832F" w14:textId="77777777" w:rsidR="006F0D73"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 with hypercapnia</w:t>
            </w:r>
          </w:p>
        </w:tc>
      </w:tr>
      <w:tr w:rsidR="00CB60F6" w:rsidRPr="001673AB" w14:paraId="01A3204B"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0C1BE5A" w14:textId="77777777" w:rsidR="006F0D73" w:rsidRDefault="006F0D73" w:rsidP="005122CB">
            <w:pPr>
              <w:rPr>
                <w:b w:val="0"/>
                <w:bCs w:val="0"/>
                <w:sz w:val="18"/>
                <w:szCs w:val="20"/>
              </w:rPr>
            </w:pPr>
          </w:p>
        </w:tc>
        <w:tc>
          <w:tcPr>
            <w:tcW w:w="2160" w:type="dxa"/>
            <w:gridSpan w:val="2"/>
            <w:shd w:val="clear" w:color="auto" w:fill="auto"/>
          </w:tcPr>
          <w:p w14:paraId="53B08512"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35EDDF7A"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CB60F6" w:rsidRPr="001673AB" w14:paraId="7EFA4165"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A1A8FF8" w14:textId="77777777" w:rsidR="006F0D73" w:rsidRDefault="006F0D73" w:rsidP="005122CB">
            <w:pPr>
              <w:rPr>
                <w:b w:val="0"/>
                <w:bCs w:val="0"/>
                <w:sz w:val="18"/>
                <w:szCs w:val="20"/>
              </w:rPr>
            </w:pPr>
          </w:p>
        </w:tc>
        <w:tc>
          <w:tcPr>
            <w:tcW w:w="2160" w:type="dxa"/>
            <w:gridSpan w:val="2"/>
            <w:shd w:val="clear" w:color="auto" w:fill="auto"/>
          </w:tcPr>
          <w:p w14:paraId="18121C2D"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09CFABB0"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Any instance of antifibrotic occurred on or after any instance of MV</w:t>
            </w:r>
          </w:p>
        </w:tc>
      </w:tr>
      <w:tr w:rsidR="00CB60F6" w:rsidRPr="000461F3" w14:paraId="61756FF7"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1ABC450" w14:textId="77777777" w:rsidR="006F0D73" w:rsidRPr="000461F3" w:rsidRDefault="006F0D73"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15971E63" w14:textId="77777777" w:rsidR="006F0D73"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3B antifibrotic</w:t>
            </w:r>
          </w:p>
        </w:tc>
      </w:tr>
      <w:tr w:rsidR="00CB60F6" w:rsidRPr="000420CA" w14:paraId="78303B56"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15532D1" w14:textId="77777777" w:rsidR="006F0D73" w:rsidRPr="000420CA" w:rsidRDefault="006F0D73" w:rsidP="005122CB">
            <w:pPr>
              <w:rPr>
                <w:b w:val="0"/>
                <w:bCs w:val="0"/>
                <w:sz w:val="18"/>
                <w:szCs w:val="20"/>
              </w:rPr>
            </w:pPr>
          </w:p>
        </w:tc>
        <w:tc>
          <w:tcPr>
            <w:tcW w:w="1170" w:type="dxa"/>
            <w:shd w:val="clear" w:color="auto" w:fill="auto"/>
          </w:tcPr>
          <w:p w14:paraId="6C8B5ED4"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39C1E23A"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5E10A49C"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shd w:val="clear" w:color="auto" w:fill="auto"/>
          </w:tcPr>
          <w:p w14:paraId="3F87D0D6"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NLM:RXNORM:1592737</w:t>
            </w:r>
          </w:p>
        </w:tc>
        <w:tc>
          <w:tcPr>
            <w:tcW w:w="3164" w:type="dxa"/>
            <w:shd w:val="clear" w:color="auto" w:fill="auto"/>
          </w:tcPr>
          <w:p w14:paraId="58636540"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nintedanib</w:t>
            </w:r>
          </w:p>
        </w:tc>
      </w:tr>
      <w:tr w:rsidR="00CB60F6" w:rsidRPr="000420CA" w14:paraId="6991CFA7"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D615271" w14:textId="77777777" w:rsidR="006F0D73" w:rsidRPr="000420CA" w:rsidRDefault="006F0D73" w:rsidP="005122CB">
            <w:pPr>
              <w:rPr>
                <w:b w:val="0"/>
                <w:bCs w:val="0"/>
                <w:sz w:val="18"/>
                <w:szCs w:val="20"/>
              </w:rPr>
            </w:pPr>
          </w:p>
        </w:tc>
        <w:tc>
          <w:tcPr>
            <w:tcW w:w="1170" w:type="dxa"/>
            <w:shd w:val="clear" w:color="auto" w:fill="auto"/>
          </w:tcPr>
          <w:p w14:paraId="49A4B129"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4E2D5254" w14:textId="77777777" w:rsidR="006F0D73"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3BBC3197"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3DC735DD"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NLM:RXNORM:1592254</w:t>
            </w:r>
          </w:p>
        </w:tc>
        <w:tc>
          <w:tcPr>
            <w:tcW w:w="3164" w:type="dxa"/>
            <w:tcBorders>
              <w:bottom w:val="single" w:sz="4" w:space="0" w:color="808080" w:themeColor="background1" w:themeShade="80"/>
            </w:tcBorders>
            <w:shd w:val="clear" w:color="auto" w:fill="auto"/>
          </w:tcPr>
          <w:p w14:paraId="1E6A281E" w14:textId="77777777" w:rsidR="006F0D73"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pirfenidone</w:t>
            </w:r>
          </w:p>
        </w:tc>
      </w:tr>
    </w:tbl>
    <w:p w14:paraId="19D821D2" w14:textId="77777777" w:rsidR="00D95971" w:rsidRDefault="00D95971" w:rsidP="00CB60F6">
      <w:pPr>
        <w:pStyle w:val="3"/>
      </w:pPr>
    </w:p>
    <w:p w14:paraId="13963B33" w14:textId="52A7A08B" w:rsidR="006F0D73" w:rsidRPr="0060696E" w:rsidRDefault="00000000" w:rsidP="00CB60F6">
      <w:pPr>
        <w:pStyle w:val="3"/>
      </w:pPr>
      <w:r>
        <w:t>Query Criteria for Co</w:t>
      </w:r>
      <w:r w:rsidR="00820EDF">
        <w:t>ntrol group</w:t>
      </w:r>
    </w:p>
    <w:p w14:paraId="0569D911" w14:textId="77777777" w:rsidR="006F0D73" w:rsidRPr="00AE6247" w:rsidRDefault="00000000" w:rsidP="00CB60F6">
      <w:r w:rsidRPr="00AE6247">
        <w:t>This query was run on</w:t>
      </w:r>
      <w:r>
        <w:t xml:space="preserve"> the network US Collaborative Network with 61 HCO(</w:t>
      </w:r>
      <w:r w:rsidRPr="00AE6247">
        <w:t>s</w:t>
      </w:r>
      <w:r>
        <w:t>) queried and 61 HCO(</w:t>
      </w:r>
      <w:r w:rsidRPr="00AE6247">
        <w:t>s</w:t>
      </w:r>
      <w:r>
        <w:t>)</w:t>
      </w:r>
      <w:r w:rsidRPr="00AE6247">
        <w:t xml:space="preserve"> responded.  A t</w:t>
      </w:r>
      <w:r>
        <w:t>otal of 56 provider(</w:t>
      </w:r>
      <w:r w:rsidRPr="00AE6247">
        <w:t>s</w:t>
      </w:r>
      <w:r>
        <w:t>)</w:t>
      </w:r>
      <w:r w:rsidRPr="00AE6247">
        <w:t xml:space="preserve"> responded with patients. The final cohort include</w:t>
      </w:r>
      <w:r>
        <w:t xml:space="preserve">d 10,705 patients who matched the query criteria listed in the table below. </w:t>
      </w:r>
    </w:p>
    <w:p w14:paraId="48B903DE" w14:textId="77777777" w:rsidR="006F0D73" w:rsidRDefault="006F0D73" w:rsidP="00CB60F6"/>
    <w:tbl>
      <w:tblPr>
        <w:tblStyle w:val="2-4"/>
        <w:tblpPr w:leftFromText="180" w:rightFromText="180" w:vertAnchor="text" w:tblpY="1"/>
        <w:tblOverlap w:val="never"/>
        <w:tblW w:w="9360" w:type="dxa"/>
        <w:tblBorders>
          <w:top w:val="none" w:sz="0" w:space="0" w:color="auto"/>
          <w:bottom w:val="none" w:sz="0" w:space="0" w:color="auto"/>
          <w:insideH w:val="none" w:sz="0" w:space="0" w:color="auto"/>
        </w:tblBorders>
        <w:tblLayout w:type="fixed"/>
        <w:tblLook w:val="06A0" w:firstRow="1" w:lastRow="0" w:firstColumn="1" w:lastColumn="0" w:noHBand="1" w:noVBand="1"/>
      </w:tblPr>
      <w:tblGrid>
        <w:gridCol w:w="445"/>
        <w:gridCol w:w="1170"/>
        <w:gridCol w:w="990"/>
        <w:gridCol w:w="1368"/>
        <w:gridCol w:w="2218"/>
        <w:gridCol w:w="3169"/>
      </w:tblGrid>
      <w:tr w:rsidR="00CB60F6" w:rsidRPr="001673AB" w14:paraId="4161677D" w14:textId="77777777" w:rsidTr="005A22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BFBFBF" w:themeFill="background1" w:themeFillShade="BF"/>
          </w:tcPr>
          <w:p w14:paraId="7CD6394E" w14:textId="77777777" w:rsidR="006F0D73" w:rsidRDefault="00000000" w:rsidP="005122CB">
            <w:pPr>
              <w:rPr>
                <w:sz w:val="18"/>
                <w:szCs w:val="20"/>
              </w:rPr>
            </w:pPr>
            <w:r>
              <w:rPr>
                <w:sz w:val="18"/>
                <w:szCs w:val="20"/>
              </w:rPr>
              <w:t>Ungrouped terms</w:t>
            </w:r>
          </w:p>
        </w:tc>
      </w:tr>
      <w:tr w:rsidR="00CB60F6" w:rsidRPr="000420CA" w14:paraId="3EEF67E2"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0CBED84" w14:textId="77777777" w:rsidR="006F0D73" w:rsidRPr="000420CA" w:rsidRDefault="006F0D73" w:rsidP="005122CB">
            <w:pPr>
              <w:rPr>
                <w:b w:val="0"/>
                <w:bCs w:val="0"/>
                <w:sz w:val="18"/>
                <w:szCs w:val="20"/>
              </w:rPr>
            </w:pPr>
          </w:p>
        </w:tc>
        <w:tc>
          <w:tcPr>
            <w:tcW w:w="1170" w:type="dxa"/>
            <w:shd w:val="clear" w:color="auto" w:fill="auto"/>
          </w:tcPr>
          <w:p w14:paraId="3A63C941"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tcBorders>
              <w:bottom w:val="single" w:sz="4" w:space="0" w:color="808080" w:themeColor="background1" w:themeShade="80"/>
            </w:tcBorders>
            <w:shd w:val="clear" w:color="auto" w:fill="auto"/>
          </w:tcPr>
          <w:p w14:paraId="212C9676" w14:textId="77777777" w:rsidR="006F0D73"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4694EA29"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demographics</w:t>
            </w:r>
          </w:p>
        </w:tc>
        <w:tc>
          <w:tcPr>
            <w:tcW w:w="2218" w:type="dxa"/>
            <w:tcBorders>
              <w:bottom w:val="single" w:sz="4" w:space="0" w:color="808080" w:themeColor="background1" w:themeShade="80"/>
            </w:tcBorders>
            <w:shd w:val="clear" w:color="auto" w:fill="auto"/>
          </w:tcPr>
          <w:p w14:paraId="59E7F0B3"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Age</w:t>
            </w:r>
          </w:p>
        </w:tc>
        <w:tc>
          <w:tcPr>
            <w:tcW w:w="3164" w:type="dxa"/>
            <w:tcBorders>
              <w:bottom w:val="single" w:sz="4" w:space="0" w:color="808080" w:themeColor="background1" w:themeShade="80"/>
            </w:tcBorders>
            <w:shd w:val="clear" w:color="auto" w:fill="auto"/>
          </w:tcPr>
          <w:p w14:paraId="3209D9A5" w14:textId="77777777" w:rsidR="006F0D73"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Age (at least 20 years (most recent occurrence))</w:t>
            </w:r>
          </w:p>
        </w:tc>
      </w:tr>
      <w:tr w:rsidR="00CB60F6" w:rsidRPr="001673AB" w14:paraId="6A148337"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017113E2" w14:textId="77777777" w:rsidR="006F0D73" w:rsidRDefault="00000000" w:rsidP="005122CB">
            <w:pPr>
              <w:rPr>
                <w:sz w:val="18"/>
                <w:szCs w:val="20"/>
              </w:rPr>
            </w:pPr>
            <w:r>
              <w:rPr>
                <w:sz w:val="18"/>
                <w:szCs w:val="20"/>
              </w:rPr>
              <w:t>Group 1</w:t>
            </w:r>
          </w:p>
        </w:tc>
      </w:tr>
      <w:tr w:rsidR="00CB60F6" w:rsidRPr="000461F3" w14:paraId="0ECF7F80"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FFAC513" w14:textId="77777777" w:rsidR="006F0D73" w:rsidRPr="000461F3" w:rsidRDefault="006F0D73"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42674504" w14:textId="77777777" w:rsidR="006F0D73"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1A COVID-19</w:t>
            </w:r>
          </w:p>
        </w:tc>
      </w:tr>
      <w:tr w:rsidR="00CB60F6" w:rsidRPr="000420CA" w14:paraId="6DA45B5E"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95B0B32" w14:textId="77777777" w:rsidR="006F0D73" w:rsidRPr="000420CA" w:rsidRDefault="006F0D73" w:rsidP="005122CB">
            <w:pPr>
              <w:rPr>
                <w:b w:val="0"/>
                <w:bCs w:val="0"/>
                <w:sz w:val="18"/>
                <w:szCs w:val="20"/>
              </w:rPr>
            </w:pPr>
          </w:p>
        </w:tc>
        <w:tc>
          <w:tcPr>
            <w:tcW w:w="1170" w:type="dxa"/>
            <w:shd w:val="clear" w:color="auto" w:fill="auto"/>
          </w:tcPr>
          <w:p w14:paraId="44C951C2"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7A525C16"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44A3A550"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5509C880"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735DB98D"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CB60F6" w:rsidRPr="000420CA" w14:paraId="4662E939"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5521CCF" w14:textId="77777777" w:rsidR="006F0D73" w:rsidRPr="000420CA" w:rsidRDefault="006F0D73" w:rsidP="005122CB">
            <w:pPr>
              <w:rPr>
                <w:b w:val="0"/>
                <w:bCs w:val="0"/>
                <w:sz w:val="18"/>
                <w:szCs w:val="20"/>
              </w:rPr>
            </w:pPr>
          </w:p>
        </w:tc>
        <w:tc>
          <w:tcPr>
            <w:tcW w:w="1170" w:type="dxa"/>
            <w:shd w:val="clear" w:color="auto" w:fill="auto"/>
          </w:tcPr>
          <w:p w14:paraId="4A280E2F"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DB50ADF"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56EF923"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2D586B63"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341C8D3B"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CB60F6" w:rsidRPr="000420CA" w14:paraId="647DA13A"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B9A12E9" w14:textId="77777777" w:rsidR="006F0D73" w:rsidRPr="000420CA" w:rsidRDefault="006F0D73" w:rsidP="005122CB">
            <w:pPr>
              <w:rPr>
                <w:b w:val="0"/>
                <w:bCs w:val="0"/>
                <w:sz w:val="18"/>
                <w:szCs w:val="20"/>
              </w:rPr>
            </w:pPr>
          </w:p>
        </w:tc>
        <w:tc>
          <w:tcPr>
            <w:tcW w:w="1170" w:type="dxa"/>
            <w:shd w:val="clear" w:color="auto" w:fill="auto"/>
          </w:tcPr>
          <w:p w14:paraId="40D4615E"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EA81C21"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24BF4AF"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36F6971F"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2D1046EC"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CB60F6" w:rsidRPr="000420CA" w14:paraId="37E85212"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29F1193" w14:textId="77777777" w:rsidR="006F0D73" w:rsidRPr="000420CA" w:rsidRDefault="006F0D73" w:rsidP="005122CB">
            <w:pPr>
              <w:rPr>
                <w:b w:val="0"/>
                <w:bCs w:val="0"/>
                <w:sz w:val="18"/>
                <w:szCs w:val="20"/>
              </w:rPr>
            </w:pPr>
          </w:p>
        </w:tc>
        <w:tc>
          <w:tcPr>
            <w:tcW w:w="1170" w:type="dxa"/>
            <w:shd w:val="clear" w:color="auto" w:fill="auto"/>
          </w:tcPr>
          <w:p w14:paraId="6B7216A2"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2DB23B7"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BF5D574"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210AC944"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35D7EE93"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CB60F6" w:rsidRPr="000420CA" w14:paraId="74B1DBCB"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6A1601E" w14:textId="77777777" w:rsidR="006F0D73" w:rsidRPr="000420CA" w:rsidRDefault="006F0D73" w:rsidP="005122CB">
            <w:pPr>
              <w:rPr>
                <w:b w:val="0"/>
                <w:bCs w:val="0"/>
                <w:sz w:val="18"/>
                <w:szCs w:val="20"/>
              </w:rPr>
            </w:pPr>
          </w:p>
        </w:tc>
        <w:tc>
          <w:tcPr>
            <w:tcW w:w="1170" w:type="dxa"/>
            <w:shd w:val="clear" w:color="auto" w:fill="auto"/>
          </w:tcPr>
          <w:p w14:paraId="57F14819"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E67C1D2"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D836DDB"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61A38DC"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770422A4"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CB60F6" w:rsidRPr="000420CA" w14:paraId="25B24C55"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64A0270" w14:textId="77777777" w:rsidR="006F0D73" w:rsidRPr="000420CA" w:rsidRDefault="006F0D73" w:rsidP="005122CB">
            <w:pPr>
              <w:rPr>
                <w:b w:val="0"/>
                <w:bCs w:val="0"/>
                <w:sz w:val="18"/>
                <w:szCs w:val="20"/>
              </w:rPr>
            </w:pPr>
          </w:p>
        </w:tc>
        <w:tc>
          <w:tcPr>
            <w:tcW w:w="1170" w:type="dxa"/>
            <w:shd w:val="clear" w:color="auto" w:fill="auto"/>
          </w:tcPr>
          <w:p w14:paraId="404C8118"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201399A"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40BB884"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20B26530"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76E0B5FB"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CB60F6" w:rsidRPr="000420CA" w14:paraId="559A2E84"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4270CF4" w14:textId="77777777" w:rsidR="006F0D73" w:rsidRPr="000420CA" w:rsidRDefault="006F0D73" w:rsidP="005122CB">
            <w:pPr>
              <w:rPr>
                <w:b w:val="0"/>
                <w:bCs w:val="0"/>
                <w:sz w:val="18"/>
                <w:szCs w:val="20"/>
              </w:rPr>
            </w:pPr>
          </w:p>
        </w:tc>
        <w:tc>
          <w:tcPr>
            <w:tcW w:w="1170" w:type="dxa"/>
            <w:shd w:val="clear" w:color="auto" w:fill="auto"/>
          </w:tcPr>
          <w:p w14:paraId="2928CFB3"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DB4BE73"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9FB1300"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014BCF1"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66A15080"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CB60F6" w:rsidRPr="000420CA" w14:paraId="51B6F6C8"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6F76D00" w14:textId="77777777" w:rsidR="006F0D73" w:rsidRPr="000420CA" w:rsidRDefault="006F0D73" w:rsidP="005122CB">
            <w:pPr>
              <w:rPr>
                <w:b w:val="0"/>
                <w:bCs w:val="0"/>
                <w:sz w:val="18"/>
                <w:szCs w:val="20"/>
              </w:rPr>
            </w:pPr>
          </w:p>
        </w:tc>
        <w:tc>
          <w:tcPr>
            <w:tcW w:w="1170" w:type="dxa"/>
            <w:shd w:val="clear" w:color="auto" w:fill="auto"/>
          </w:tcPr>
          <w:p w14:paraId="2D1D53D2"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9256951"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B4633F4"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1F43BDDB"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04D74677"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CB60F6" w:rsidRPr="000420CA" w14:paraId="33E5A0EA"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3262F4B" w14:textId="77777777" w:rsidR="006F0D73" w:rsidRPr="000420CA" w:rsidRDefault="006F0D73" w:rsidP="005122CB">
            <w:pPr>
              <w:rPr>
                <w:b w:val="0"/>
                <w:bCs w:val="0"/>
                <w:sz w:val="18"/>
                <w:szCs w:val="20"/>
              </w:rPr>
            </w:pPr>
          </w:p>
        </w:tc>
        <w:tc>
          <w:tcPr>
            <w:tcW w:w="1170" w:type="dxa"/>
            <w:shd w:val="clear" w:color="auto" w:fill="auto"/>
          </w:tcPr>
          <w:p w14:paraId="1AF14BE1"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5F8C57D"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3BD2294"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29E45D43"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38DA907B"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CB60F6" w:rsidRPr="000420CA" w14:paraId="05B2B1CA"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B5B0FDF" w14:textId="77777777" w:rsidR="006F0D73" w:rsidRPr="000420CA" w:rsidRDefault="006F0D73" w:rsidP="005122CB">
            <w:pPr>
              <w:rPr>
                <w:b w:val="0"/>
                <w:bCs w:val="0"/>
                <w:sz w:val="18"/>
                <w:szCs w:val="20"/>
              </w:rPr>
            </w:pPr>
          </w:p>
        </w:tc>
        <w:tc>
          <w:tcPr>
            <w:tcW w:w="1170" w:type="dxa"/>
            <w:shd w:val="clear" w:color="auto" w:fill="auto"/>
          </w:tcPr>
          <w:p w14:paraId="3F7C8FD7"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28A6FCEE" w14:textId="77777777" w:rsidR="006F0D73"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2941F76D"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62BDD694"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27DDDEA2" w14:textId="77777777" w:rsidR="006F0D73"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CB60F6" w:rsidRPr="001673AB" w14:paraId="428F0441"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35B4A0E" w14:textId="77777777" w:rsidR="006F0D73" w:rsidRDefault="006F0D73" w:rsidP="005122CB">
            <w:pPr>
              <w:rPr>
                <w:b w:val="0"/>
                <w:bCs w:val="0"/>
                <w:sz w:val="18"/>
                <w:szCs w:val="20"/>
              </w:rPr>
            </w:pPr>
          </w:p>
        </w:tc>
        <w:tc>
          <w:tcPr>
            <w:tcW w:w="2160" w:type="dxa"/>
            <w:gridSpan w:val="2"/>
            <w:shd w:val="clear" w:color="auto" w:fill="auto"/>
          </w:tcPr>
          <w:p w14:paraId="5034D35A"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159CFC7D"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between May 1, 2021 and Jun 30, 2021</w:t>
            </w:r>
          </w:p>
        </w:tc>
      </w:tr>
      <w:tr w:rsidR="00CB60F6" w:rsidRPr="001673AB" w14:paraId="5069A025"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3A2F7FA" w14:textId="77777777" w:rsidR="006F0D73" w:rsidRDefault="006F0D73" w:rsidP="005122CB">
            <w:pPr>
              <w:rPr>
                <w:b w:val="0"/>
                <w:bCs w:val="0"/>
                <w:sz w:val="18"/>
                <w:szCs w:val="20"/>
              </w:rPr>
            </w:pPr>
          </w:p>
        </w:tc>
        <w:tc>
          <w:tcPr>
            <w:tcW w:w="2160" w:type="dxa"/>
            <w:gridSpan w:val="2"/>
            <w:shd w:val="clear" w:color="auto" w:fill="auto"/>
          </w:tcPr>
          <w:p w14:paraId="1E0FD471"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6055A361"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Any instance of IPF occurred at least 1 day before the first instance of COVID-19</w:t>
            </w:r>
          </w:p>
        </w:tc>
      </w:tr>
      <w:tr w:rsidR="00CB60F6" w:rsidRPr="000461F3" w14:paraId="623E3E90"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F319875" w14:textId="77777777" w:rsidR="006F0D73" w:rsidRPr="000461F3" w:rsidRDefault="006F0D73"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2CB2CBB9" w14:textId="77777777" w:rsidR="006F0D73"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1B IPF</w:t>
            </w:r>
          </w:p>
        </w:tc>
      </w:tr>
      <w:tr w:rsidR="00CB60F6" w:rsidRPr="000420CA" w14:paraId="5A72FC62"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8F309A9" w14:textId="77777777" w:rsidR="006F0D73" w:rsidRPr="000420CA" w:rsidRDefault="006F0D73" w:rsidP="005122CB">
            <w:pPr>
              <w:rPr>
                <w:b w:val="0"/>
                <w:bCs w:val="0"/>
                <w:sz w:val="18"/>
                <w:szCs w:val="20"/>
              </w:rPr>
            </w:pPr>
          </w:p>
        </w:tc>
        <w:tc>
          <w:tcPr>
            <w:tcW w:w="1170" w:type="dxa"/>
            <w:shd w:val="clear" w:color="auto" w:fill="auto"/>
          </w:tcPr>
          <w:p w14:paraId="6EC648B9"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cannot have</w:t>
            </w:r>
          </w:p>
        </w:tc>
        <w:tc>
          <w:tcPr>
            <w:tcW w:w="990" w:type="dxa"/>
            <w:tcBorders>
              <w:bottom w:val="single" w:sz="4" w:space="0" w:color="808080" w:themeColor="background1" w:themeShade="80"/>
            </w:tcBorders>
            <w:shd w:val="clear" w:color="auto" w:fill="auto"/>
          </w:tcPr>
          <w:p w14:paraId="47E0C11D" w14:textId="77777777" w:rsidR="006F0D73"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145D628F"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5D9AC670"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UMLS:ICD10CM:J84.112</w:t>
            </w:r>
          </w:p>
        </w:tc>
        <w:tc>
          <w:tcPr>
            <w:tcW w:w="3164" w:type="dxa"/>
            <w:tcBorders>
              <w:bottom w:val="single" w:sz="4" w:space="0" w:color="808080" w:themeColor="background1" w:themeShade="80"/>
            </w:tcBorders>
            <w:shd w:val="clear" w:color="auto" w:fill="auto"/>
          </w:tcPr>
          <w:p w14:paraId="15BBA343" w14:textId="77777777" w:rsidR="006F0D73"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Idiopathic pulmonary fibrosis</w:t>
            </w:r>
          </w:p>
        </w:tc>
      </w:tr>
      <w:tr w:rsidR="00CB60F6" w:rsidRPr="000420CA" w14:paraId="40E64AFD"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8491A8A" w14:textId="77777777" w:rsidR="006F0D73" w:rsidRPr="000420CA" w:rsidRDefault="006F0D73" w:rsidP="005122CB">
            <w:pPr>
              <w:rPr>
                <w:b w:val="0"/>
                <w:bCs w:val="0"/>
                <w:sz w:val="18"/>
                <w:szCs w:val="20"/>
              </w:rPr>
            </w:pPr>
          </w:p>
        </w:tc>
        <w:tc>
          <w:tcPr>
            <w:tcW w:w="1170" w:type="dxa"/>
            <w:shd w:val="clear" w:color="auto" w:fill="auto"/>
          </w:tcPr>
          <w:p w14:paraId="778BD8ED"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4B0DF029"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1368" w:type="dxa"/>
            <w:tcBorders>
              <w:bottom w:val="single" w:sz="4" w:space="0" w:color="808080" w:themeColor="background1" w:themeShade="80"/>
            </w:tcBorders>
            <w:shd w:val="clear" w:color="auto" w:fill="auto"/>
          </w:tcPr>
          <w:p w14:paraId="70C33CAB"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0CFB5BEB"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NLM:RXNORM:1592737</w:t>
            </w:r>
          </w:p>
        </w:tc>
        <w:tc>
          <w:tcPr>
            <w:tcW w:w="3164" w:type="dxa"/>
            <w:tcBorders>
              <w:bottom w:val="single" w:sz="4" w:space="0" w:color="808080" w:themeColor="background1" w:themeShade="80"/>
            </w:tcBorders>
            <w:shd w:val="clear" w:color="auto" w:fill="auto"/>
          </w:tcPr>
          <w:p w14:paraId="2201FA26" w14:textId="77777777" w:rsidR="006F0D73"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nintedanib</w:t>
            </w:r>
          </w:p>
        </w:tc>
      </w:tr>
      <w:tr w:rsidR="00CB60F6" w:rsidRPr="000420CA" w14:paraId="00FC9518"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DD794D0" w14:textId="77777777" w:rsidR="006F0D73" w:rsidRPr="000420CA" w:rsidRDefault="006F0D73" w:rsidP="005122CB">
            <w:pPr>
              <w:rPr>
                <w:b w:val="0"/>
                <w:bCs w:val="0"/>
                <w:sz w:val="18"/>
                <w:szCs w:val="20"/>
              </w:rPr>
            </w:pPr>
          </w:p>
        </w:tc>
        <w:tc>
          <w:tcPr>
            <w:tcW w:w="1170" w:type="dxa"/>
            <w:shd w:val="clear" w:color="auto" w:fill="auto"/>
          </w:tcPr>
          <w:p w14:paraId="3274E5A7"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499AF555"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1368" w:type="dxa"/>
            <w:tcBorders>
              <w:bottom w:val="single" w:sz="4" w:space="0" w:color="808080" w:themeColor="background1" w:themeShade="80"/>
            </w:tcBorders>
            <w:shd w:val="clear" w:color="auto" w:fill="auto"/>
          </w:tcPr>
          <w:p w14:paraId="58C2AA86"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3F14BF0E"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NLM:RXNORM:1592254</w:t>
            </w:r>
          </w:p>
        </w:tc>
        <w:tc>
          <w:tcPr>
            <w:tcW w:w="3164" w:type="dxa"/>
            <w:tcBorders>
              <w:bottom w:val="single" w:sz="4" w:space="0" w:color="808080" w:themeColor="background1" w:themeShade="80"/>
            </w:tcBorders>
            <w:shd w:val="clear" w:color="auto" w:fill="auto"/>
          </w:tcPr>
          <w:p w14:paraId="19F256E7" w14:textId="77777777" w:rsidR="006F0D73"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pirfenidone</w:t>
            </w:r>
          </w:p>
        </w:tc>
      </w:tr>
      <w:tr w:rsidR="00CB60F6" w:rsidRPr="001673AB" w14:paraId="444123DE"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74F05D88" w14:textId="77777777" w:rsidR="006F0D73" w:rsidRDefault="00000000" w:rsidP="005122CB">
            <w:pPr>
              <w:rPr>
                <w:sz w:val="18"/>
                <w:szCs w:val="20"/>
              </w:rPr>
            </w:pPr>
            <w:r>
              <w:rPr>
                <w:sz w:val="18"/>
                <w:szCs w:val="20"/>
              </w:rPr>
              <w:t>Group 2</w:t>
            </w:r>
          </w:p>
        </w:tc>
      </w:tr>
      <w:tr w:rsidR="00CB60F6" w:rsidRPr="000461F3" w14:paraId="1F1EDB74"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209CB9A" w14:textId="77777777" w:rsidR="006F0D73" w:rsidRPr="000461F3" w:rsidRDefault="006F0D73"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1CD47F28" w14:textId="77777777" w:rsidR="006F0D73"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2A COVID-19</w:t>
            </w:r>
          </w:p>
        </w:tc>
      </w:tr>
      <w:tr w:rsidR="00CB60F6" w:rsidRPr="000420CA" w14:paraId="7C1B1331"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DD5B446" w14:textId="77777777" w:rsidR="006F0D73" w:rsidRPr="000420CA" w:rsidRDefault="006F0D73" w:rsidP="005122CB">
            <w:pPr>
              <w:rPr>
                <w:b w:val="0"/>
                <w:bCs w:val="0"/>
                <w:sz w:val="18"/>
                <w:szCs w:val="20"/>
              </w:rPr>
            </w:pPr>
          </w:p>
        </w:tc>
        <w:tc>
          <w:tcPr>
            <w:tcW w:w="1170" w:type="dxa"/>
            <w:shd w:val="clear" w:color="auto" w:fill="auto"/>
          </w:tcPr>
          <w:p w14:paraId="0A71D80B"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4C79E627"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7B7F3CEE"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5B5183B3"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61365300"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CB60F6" w:rsidRPr="000420CA" w14:paraId="5650591C"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5BC4A18" w14:textId="77777777" w:rsidR="006F0D73" w:rsidRPr="000420CA" w:rsidRDefault="006F0D73" w:rsidP="005122CB">
            <w:pPr>
              <w:rPr>
                <w:b w:val="0"/>
                <w:bCs w:val="0"/>
                <w:sz w:val="18"/>
                <w:szCs w:val="20"/>
              </w:rPr>
            </w:pPr>
          </w:p>
        </w:tc>
        <w:tc>
          <w:tcPr>
            <w:tcW w:w="1170" w:type="dxa"/>
            <w:shd w:val="clear" w:color="auto" w:fill="auto"/>
          </w:tcPr>
          <w:p w14:paraId="137347F9"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89CD959"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44B0685"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0D45F855"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50548A74"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CB60F6" w:rsidRPr="000420CA" w14:paraId="6059C032"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3776043" w14:textId="77777777" w:rsidR="006F0D73" w:rsidRPr="000420CA" w:rsidRDefault="006F0D73" w:rsidP="005122CB">
            <w:pPr>
              <w:rPr>
                <w:b w:val="0"/>
                <w:bCs w:val="0"/>
                <w:sz w:val="18"/>
                <w:szCs w:val="20"/>
              </w:rPr>
            </w:pPr>
          </w:p>
        </w:tc>
        <w:tc>
          <w:tcPr>
            <w:tcW w:w="1170" w:type="dxa"/>
            <w:shd w:val="clear" w:color="auto" w:fill="auto"/>
          </w:tcPr>
          <w:p w14:paraId="75B4C30D"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2ABCC53"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3CA56B6"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046D2D55"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6B70C59B"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CB60F6" w:rsidRPr="000420CA" w14:paraId="7AA0DB5E"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E2F25CA" w14:textId="77777777" w:rsidR="006F0D73" w:rsidRPr="000420CA" w:rsidRDefault="006F0D73" w:rsidP="005122CB">
            <w:pPr>
              <w:rPr>
                <w:b w:val="0"/>
                <w:bCs w:val="0"/>
                <w:sz w:val="18"/>
                <w:szCs w:val="20"/>
              </w:rPr>
            </w:pPr>
          </w:p>
        </w:tc>
        <w:tc>
          <w:tcPr>
            <w:tcW w:w="1170" w:type="dxa"/>
            <w:shd w:val="clear" w:color="auto" w:fill="auto"/>
          </w:tcPr>
          <w:p w14:paraId="21C9983E"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DE23EB1"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B8BE0AB"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036EE31"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165CA133"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CB60F6" w:rsidRPr="000420CA" w14:paraId="68F7A2DB"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80CAE0C" w14:textId="77777777" w:rsidR="006F0D73" w:rsidRPr="000420CA" w:rsidRDefault="006F0D73" w:rsidP="005122CB">
            <w:pPr>
              <w:rPr>
                <w:b w:val="0"/>
                <w:bCs w:val="0"/>
                <w:sz w:val="18"/>
                <w:szCs w:val="20"/>
              </w:rPr>
            </w:pPr>
          </w:p>
        </w:tc>
        <w:tc>
          <w:tcPr>
            <w:tcW w:w="1170" w:type="dxa"/>
            <w:shd w:val="clear" w:color="auto" w:fill="auto"/>
          </w:tcPr>
          <w:p w14:paraId="697DB070"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5E6ADBA"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DA387C5"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159C6A2F"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2CA249D8"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CB60F6" w:rsidRPr="000420CA" w14:paraId="3790A408"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F2F9F05" w14:textId="77777777" w:rsidR="006F0D73" w:rsidRPr="000420CA" w:rsidRDefault="006F0D73" w:rsidP="005122CB">
            <w:pPr>
              <w:rPr>
                <w:b w:val="0"/>
                <w:bCs w:val="0"/>
                <w:sz w:val="18"/>
                <w:szCs w:val="20"/>
              </w:rPr>
            </w:pPr>
          </w:p>
        </w:tc>
        <w:tc>
          <w:tcPr>
            <w:tcW w:w="1170" w:type="dxa"/>
            <w:shd w:val="clear" w:color="auto" w:fill="auto"/>
          </w:tcPr>
          <w:p w14:paraId="60F47F7F"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ECC0E92"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557ABF1"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5F6BF92B"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4C42BE70"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CB60F6" w:rsidRPr="000420CA" w14:paraId="57A32218"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2F19C79" w14:textId="77777777" w:rsidR="006F0D73" w:rsidRPr="000420CA" w:rsidRDefault="006F0D73" w:rsidP="005122CB">
            <w:pPr>
              <w:rPr>
                <w:b w:val="0"/>
                <w:bCs w:val="0"/>
                <w:sz w:val="18"/>
                <w:szCs w:val="20"/>
              </w:rPr>
            </w:pPr>
          </w:p>
        </w:tc>
        <w:tc>
          <w:tcPr>
            <w:tcW w:w="1170" w:type="dxa"/>
            <w:shd w:val="clear" w:color="auto" w:fill="auto"/>
          </w:tcPr>
          <w:p w14:paraId="4A0CB86E"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50C3212"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FE9BBC6"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64D56F99"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6B272429"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CB60F6" w:rsidRPr="000420CA" w14:paraId="75F28444"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85FCD75" w14:textId="77777777" w:rsidR="006F0D73" w:rsidRPr="000420CA" w:rsidRDefault="006F0D73" w:rsidP="005122CB">
            <w:pPr>
              <w:rPr>
                <w:b w:val="0"/>
                <w:bCs w:val="0"/>
                <w:sz w:val="18"/>
                <w:szCs w:val="20"/>
              </w:rPr>
            </w:pPr>
          </w:p>
        </w:tc>
        <w:tc>
          <w:tcPr>
            <w:tcW w:w="1170" w:type="dxa"/>
            <w:shd w:val="clear" w:color="auto" w:fill="auto"/>
          </w:tcPr>
          <w:p w14:paraId="7E59DA11"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80FB2D7"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D4CB4E6"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32C4D0BE"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4388E629"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CB60F6" w:rsidRPr="000420CA" w14:paraId="3416E91E"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3C90894" w14:textId="77777777" w:rsidR="006F0D73" w:rsidRPr="000420CA" w:rsidRDefault="006F0D73" w:rsidP="005122CB">
            <w:pPr>
              <w:rPr>
                <w:b w:val="0"/>
                <w:bCs w:val="0"/>
                <w:sz w:val="18"/>
                <w:szCs w:val="20"/>
              </w:rPr>
            </w:pPr>
          </w:p>
        </w:tc>
        <w:tc>
          <w:tcPr>
            <w:tcW w:w="1170" w:type="dxa"/>
            <w:shd w:val="clear" w:color="auto" w:fill="auto"/>
          </w:tcPr>
          <w:p w14:paraId="025B1AEB"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C24544D"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8C31141"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0E7997CC"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69C134E3"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CB60F6" w:rsidRPr="000420CA" w14:paraId="331FCD36"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DF9F904" w14:textId="77777777" w:rsidR="006F0D73" w:rsidRPr="000420CA" w:rsidRDefault="006F0D73" w:rsidP="005122CB">
            <w:pPr>
              <w:rPr>
                <w:b w:val="0"/>
                <w:bCs w:val="0"/>
                <w:sz w:val="18"/>
                <w:szCs w:val="20"/>
              </w:rPr>
            </w:pPr>
          </w:p>
        </w:tc>
        <w:tc>
          <w:tcPr>
            <w:tcW w:w="1170" w:type="dxa"/>
            <w:shd w:val="clear" w:color="auto" w:fill="auto"/>
          </w:tcPr>
          <w:p w14:paraId="29D2F57B"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1D20403C" w14:textId="77777777" w:rsidR="006F0D73"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794CFB62"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1954EAA5"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69BA8226" w14:textId="77777777" w:rsidR="006F0D73"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CB60F6" w:rsidRPr="001673AB" w14:paraId="425F05AC"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6106F8D" w14:textId="77777777" w:rsidR="006F0D73" w:rsidRDefault="006F0D73" w:rsidP="005122CB">
            <w:pPr>
              <w:rPr>
                <w:b w:val="0"/>
                <w:bCs w:val="0"/>
                <w:sz w:val="18"/>
                <w:szCs w:val="20"/>
              </w:rPr>
            </w:pPr>
          </w:p>
        </w:tc>
        <w:tc>
          <w:tcPr>
            <w:tcW w:w="2160" w:type="dxa"/>
            <w:gridSpan w:val="2"/>
            <w:shd w:val="clear" w:color="auto" w:fill="auto"/>
          </w:tcPr>
          <w:p w14:paraId="1F945362"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184FA44E"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CB60F6" w:rsidRPr="001673AB" w14:paraId="31CCF2C7"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269804F" w14:textId="77777777" w:rsidR="006F0D73" w:rsidRDefault="006F0D73" w:rsidP="005122CB">
            <w:pPr>
              <w:rPr>
                <w:b w:val="0"/>
                <w:bCs w:val="0"/>
                <w:sz w:val="18"/>
                <w:szCs w:val="20"/>
              </w:rPr>
            </w:pPr>
          </w:p>
        </w:tc>
        <w:tc>
          <w:tcPr>
            <w:tcW w:w="2160" w:type="dxa"/>
            <w:gridSpan w:val="2"/>
            <w:shd w:val="clear" w:color="auto" w:fill="auto"/>
          </w:tcPr>
          <w:p w14:paraId="346C34F6"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3638882D"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first instance of MV occurred within 3 days before or up to 1 month after any instance of COVID-19</w:t>
            </w:r>
          </w:p>
        </w:tc>
      </w:tr>
      <w:tr w:rsidR="00CB60F6" w:rsidRPr="000461F3" w14:paraId="1087A83F"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E8A7A43" w14:textId="77777777" w:rsidR="006F0D73" w:rsidRPr="000461F3" w:rsidRDefault="006F0D73"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41811822" w14:textId="0A257CBC" w:rsidR="006F0D73"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 xml:space="preserve">Group 2B </w:t>
            </w:r>
            <w:r w:rsidR="00820EDF">
              <w:rPr>
                <w:b/>
                <w:sz w:val="18"/>
                <w:szCs w:val="20"/>
              </w:rPr>
              <w:t>ARF</w:t>
            </w:r>
          </w:p>
        </w:tc>
      </w:tr>
      <w:tr w:rsidR="00CB60F6" w:rsidRPr="000420CA" w14:paraId="647EB26C"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F4E2ED6" w14:textId="77777777" w:rsidR="006F0D73" w:rsidRPr="000420CA" w:rsidRDefault="006F0D73" w:rsidP="005122CB">
            <w:pPr>
              <w:rPr>
                <w:b w:val="0"/>
                <w:bCs w:val="0"/>
                <w:sz w:val="18"/>
                <w:szCs w:val="20"/>
              </w:rPr>
            </w:pPr>
          </w:p>
        </w:tc>
        <w:tc>
          <w:tcPr>
            <w:tcW w:w="1170" w:type="dxa"/>
            <w:shd w:val="clear" w:color="auto" w:fill="auto"/>
          </w:tcPr>
          <w:p w14:paraId="35679931"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626CB149"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7EDA181B"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0FDBB4CE"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UMLS:ICD10CM:J96.00</w:t>
            </w:r>
          </w:p>
        </w:tc>
        <w:tc>
          <w:tcPr>
            <w:tcW w:w="3164" w:type="dxa"/>
            <w:shd w:val="clear" w:color="auto" w:fill="auto"/>
          </w:tcPr>
          <w:p w14:paraId="7AB3F303"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unspecified whether with hypoxia or hypercapnia</w:t>
            </w:r>
          </w:p>
        </w:tc>
      </w:tr>
      <w:tr w:rsidR="00CB60F6" w:rsidRPr="000420CA" w14:paraId="1652BC8E"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B8FCEA5" w14:textId="77777777" w:rsidR="006F0D73" w:rsidRPr="000420CA" w:rsidRDefault="006F0D73" w:rsidP="005122CB">
            <w:pPr>
              <w:rPr>
                <w:b w:val="0"/>
                <w:bCs w:val="0"/>
                <w:sz w:val="18"/>
                <w:szCs w:val="20"/>
              </w:rPr>
            </w:pPr>
          </w:p>
        </w:tc>
        <w:tc>
          <w:tcPr>
            <w:tcW w:w="1170" w:type="dxa"/>
            <w:shd w:val="clear" w:color="auto" w:fill="auto"/>
          </w:tcPr>
          <w:p w14:paraId="06F781FC"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04265B4"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E449D54"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595491C8"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w:t>
            </w:r>
          </w:p>
        </w:tc>
        <w:tc>
          <w:tcPr>
            <w:tcW w:w="3164" w:type="dxa"/>
            <w:shd w:val="clear" w:color="auto" w:fill="auto"/>
          </w:tcPr>
          <w:p w14:paraId="1C697FA6"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w:t>
            </w:r>
          </w:p>
        </w:tc>
      </w:tr>
      <w:tr w:rsidR="00CB60F6" w:rsidRPr="000420CA" w14:paraId="421995A1"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F183E5E" w14:textId="77777777" w:rsidR="006F0D73" w:rsidRPr="000420CA" w:rsidRDefault="006F0D73" w:rsidP="005122CB">
            <w:pPr>
              <w:rPr>
                <w:b w:val="0"/>
                <w:bCs w:val="0"/>
                <w:sz w:val="18"/>
                <w:szCs w:val="20"/>
              </w:rPr>
            </w:pPr>
          </w:p>
        </w:tc>
        <w:tc>
          <w:tcPr>
            <w:tcW w:w="1170" w:type="dxa"/>
            <w:shd w:val="clear" w:color="auto" w:fill="auto"/>
          </w:tcPr>
          <w:p w14:paraId="601D917C"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9632D44"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CCC8723"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6D68FFBC"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UMLS:ICD10CM:J96.01</w:t>
            </w:r>
          </w:p>
        </w:tc>
        <w:tc>
          <w:tcPr>
            <w:tcW w:w="3164" w:type="dxa"/>
            <w:shd w:val="clear" w:color="auto" w:fill="auto"/>
          </w:tcPr>
          <w:p w14:paraId="7027CE13"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with hypoxia</w:t>
            </w:r>
          </w:p>
        </w:tc>
      </w:tr>
      <w:tr w:rsidR="00CB60F6" w:rsidRPr="000420CA" w14:paraId="5DD7F5EB"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A8E1C86" w14:textId="77777777" w:rsidR="006F0D73" w:rsidRPr="000420CA" w:rsidRDefault="006F0D73" w:rsidP="005122CB">
            <w:pPr>
              <w:rPr>
                <w:b w:val="0"/>
                <w:bCs w:val="0"/>
                <w:sz w:val="18"/>
                <w:szCs w:val="20"/>
              </w:rPr>
            </w:pPr>
          </w:p>
        </w:tc>
        <w:tc>
          <w:tcPr>
            <w:tcW w:w="1170" w:type="dxa"/>
            <w:shd w:val="clear" w:color="auto" w:fill="auto"/>
          </w:tcPr>
          <w:p w14:paraId="68E9351E"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55A7A414" w14:textId="77777777" w:rsidR="006F0D73"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1B4E677D"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29E4E02E"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UMLS:ICD10CM:J96.02</w:t>
            </w:r>
          </w:p>
        </w:tc>
        <w:tc>
          <w:tcPr>
            <w:tcW w:w="3164" w:type="dxa"/>
            <w:tcBorders>
              <w:bottom w:val="single" w:sz="4" w:space="0" w:color="808080" w:themeColor="background1" w:themeShade="80"/>
            </w:tcBorders>
            <w:shd w:val="clear" w:color="auto" w:fill="auto"/>
          </w:tcPr>
          <w:p w14:paraId="4C792046" w14:textId="77777777" w:rsidR="006F0D73"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 with hypercapnia</w:t>
            </w:r>
          </w:p>
        </w:tc>
      </w:tr>
      <w:tr w:rsidR="00CB60F6" w:rsidRPr="001673AB" w14:paraId="0A7B3105" w14:textId="77777777" w:rsidTr="005A223B">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41022611" w14:textId="77777777" w:rsidR="006F0D73" w:rsidRDefault="00000000" w:rsidP="005122CB">
            <w:pPr>
              <w:rPr>
                <w:sz w:val="18"/>
                <w:szCs w:val="20"/>
              </w:rPr>
            </w:pPr>
            <w:r>
              <w:rPr>
                <w:sz w:val="18"/>
                <w:szCs w:val="20"/>
              </w:rPr>
              <w:t>Group 3</w:t>
            </w:r>
          </w:p>
        </w:tc>
      </w:tr>
      <w:tr w:rsidR="00CB60F6" w:rsidRPr="000461F3" w14:paraId="5697D791"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314544D" w14:textId="77777777" w:rsidR="006F0D73" w:rsidRPr="000461F3" w:rsidRDefault="006F0D73"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2DF2CC64" w14:textId="6EE38A5A" w:rsidR="006F0D73"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 xml:space="preserve">Group 3A </w:t>
            </w:r>
            <w:r w:rsidR="00820EDF">
              <w:rPr>
                <w:b/>
                <w:sz w:val="18"/>
                <w:szCs w:val="20"/>
              </w:rPr>
              <w:t>ARF</w:t>
            </w:r>
          </w:p>
        </w:tc>
      </w:tr>
      <w:tr w:rsidR="00CB60F6" w:rsidRPr="000420CA" w14:paraId="39E5843B"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A35BB35" w14:textId="77777777" w:rsidR="006F0D73" w:rsidRPr="000420CA" w:rsidRDefault="006F0D73" w:rsidP="005122CB">
            <w:pPr>
              <w:rPr>
                <w:b w:val="0"/>
                <w:bCs w:val="0"/>
                <w:sz w:val="18"/>
                <w:szCs w:val="20"/>
              </w:rPr>
            </w:pPr>
          </w:p>
        </w:tc>
        <w:tc>
          <w:tcPr>
            <w:tcW w:w="1170" w:type="dxa"/>
            <w:shd w:val="clear" w:color="auto" w:fill="auto"/>
          </w:tcPr>
          <w:p w14:paraId="1A5B9874"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46F45675"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26A5A8D0"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3C49F307"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UMLS:ICD10CM:J96.00</w:t>
            </w:r>
          </w:p>
        </w:tc>
        <w:tc>
          <w:tcPr>
            <w:tcW w:w="3164" w:type="dxa"/>
            <w:shd w:val="clear" w:color="auto" w:fill="auto"/>
          </w:tcPr>
          <w:p w14:paraId="7BFD279C"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unspecified whether with hypoxia or hypercapnia</w:t>
            </w:r>
          </w:p>
        </w:tc>
      </w:tr>
      <w:tr w:rsidR="00CB60F6" w:rsidRPr="000420CA" w14:paraId="52C4A0C7"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50EAF50" w14:textId="77777777" w:rsidR="006F0D73" w:rsidRPr="000420CA" w:rsidRDefault="006F0D73" w:rsidP="005122CB">
            <w:pPr>
              <w:rPr>
                <w:b w:val="0"/>
                <w:bCs w:val="0"/>
                <w:sz w:val="18"/>
                <w:szCs w:val="20"/>
              </w:rPr>
            </w:pPr>
          </w:p>
        </w:tc>
        <w:tc>
          <w:tcPr>
            <w:tcW w:w="1170" w:type="dxa"/>
            <w:shd w:val="clear" w:color="auto" w:fill="auto"/>
          </w:tcPr>
          <w:p w14:paraId="0F686EC6"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46E6C2F"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B392124"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29B9224B"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w:t>
            </w:r>
          </w:p>
        </w:tc>
        <w:tc>
          <w:tcPr>
            <w:tcW w:w="3164" w:type="dxa"/>
            <w:shd w:val="clear" w:color="auto" w:fill="auto"/>
          </w:tcPr>
          <w:p w14:paraId="3E656446"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w:t>
            </w:r>
          </w:p>
        </w:tc>
      </w:tr>
      <w:tr w:rsidR="00CB60F6" w:rsidRPr="000420CA" w14:paraId="77D9F3D4" w14:textId="77777777" w:rsidTr="005122C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C58D9D8" w14:textId="77777777" w:rsidR="006F0D73" w:rsidRPr="000420CA" w:rsidRDefault="006F0D73" w:rsidP="005122CB">
            <w:pPr>
              <w:rPr>
                <w:b w:val="0"/>
                <w:bCs w:val="0"/>
                <w:sz w:val="18"/>
                <w:szCs w:val="20"/>
              </w:rPr>
            </w:pPr>
          </w:p>
        </w:tc>
        <w:tc>
          <w:tcPr>
            <w:tcW w:w="1170" w:type="dxa"/>
            <w:shd w:val="clear" w:color="auto" w:fill="auto"/>
          </w:tcPr>
          <w:p w14:paraId="57AA0E5B"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1F59F90"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6F71D5F"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412E98FB"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UMLS:ICD10CM:J96.01</w:t>
            </w:r>
          </w:p>
        </w:tc>
        <w:tc>
          <w:tcPr>
            <w:tcW w:w="3164" w:type="dxa"/>
            <w:shd w:val="clear" w:color="auto" w:fill="auto"/>
          </w:tcPr>
          <w:p w14:paraId="33AFBC5C"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with hypoxia</w:t>
            </w:r>
          </w:p>
        </w:tc>
      </w:tr>
      <w:tr w:rsidR="00CB60F6" w:rsidRPr="000420CA" w14:paraId="013BD96F"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F6C071F" w14:textId="77777777" w:rsidR="006F0D73" w:rsidRPr="000420CA" w:rsidRDefault="006F0D73" w:rsidP="005122CB">
            <w:pPr>
              <w:rPr>
                <w:b w:val="0"/>
                <w:bCs w:val="0"/>
                <w:sz w:val="18"/>
                <w:szCs w:val="20"/>
              </w:rPr>
            </w:pPr>
          </w:p>
        </w:tc>
        <w:tc>
          <w:tcPr>
            <w:tcW w:w="1170" w:type="dxa"/>
            <w:shd w:val="clear" w:color="auto" w:fill="auto"/>
          </w:tcPr>
          <w:p w14:paraId="6E5A1AE2"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11C63C3A" w14:textId="77777777" w:rsidR="006F0D73"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7D0134BD"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3251354A"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UMLS:ICD10CM:J96.02</w:t>
            </w:r>
          </w:p>
        </w:tc>
        <w:tc>
          <w:tcPr>
            <w:tcW w:w="3164" w:type="dxa"/>
            <w:tcBorders>
              <w:bottom w:val="single" w:sz="4" w:space="0" w:color="808080" w:themeColor="background1" w:themeShade="80"/>
            </w:tcBorders>
            <w:shd w:val="clear" w:color="auto" w:fill="auto"/>
          </w:tcPr>
          <w:p w14:paraId="707630D2" w14:textId="77777777" w:rsidR="006F0D73"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 with hypercapnia</w:t>
            </w:r>
          </w:p>
        </w:tc>
      </w:tr>
      <w:tr w:rsidR="00CB60F6" w:rsidRPr="001673AB" w14:paraId="2F9202E3"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0113596" w14:textId="77777777" w:rsidR="006F0D73" w:rsidRDefault="006F0D73" w:rsidP="005122CB">
            <w:pPr>
              <w:rPr>
                <w:b w:val="0"/>
                <w:bCs w:val="0"/>
                <w:sz w:val="18"/>
                <w:szCs w:val="20"/>
              </w:rPr>
            </w:pPr>
          </w:p>
        </w:tc>
        <w:tc>
          <w:tcPr>
            <w:tcW w:w="2160" w:type="dxa"/>
            <w:gridSpan w:val="2"/>
            <w:shd w:val="clear" w:color="auto" w:fill="auto"/>
          </w:tcPr>
          <w:p w14:paraId="5F41B985"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77771C9F"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CB60F6" w:rsidRPr="001673AB" w14:paraId="5FFC1825"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F859383" w14:textId="77777777" w:rsidR="006F0D73" w:rsidRDefault="006F0D73" w:rsidP="005122CB">
            <w:pPr>
              <w:rPr>
                <w:b w:val="0"/>
                <w:bCs w:val="0"/>
                <w:sz w:val="18"/>
                <w:szCs w:val="20"/>
              </w:rPr>
            </w:pPr>
          </w:p>
        </w:tc>
        <w:tc>
          <w:tcPr>
            <w:tcW w:w="2160" w:type="dxa"/>
            <w:gridSpan w:val="2"/>
            <w:shd w:val="clear" w:color="auto" w:fill="auto"/>
          </w:tcPr>
          <w:p w14:paraId="1278C24A"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3DC23F1D"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first instance of No antifibrotic occurred on or after any instance of MV</w:t>
            </w:r>
          </w:p>
        </w:tc>
      </w:tr>
      <w:tr w:rsidR="00CB60F6" w:rsidRPr="000461F3" w14:paraId="3EF43DFA"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53730C3" w14:textId="77777777" w:rsidR="006F0D73" w:rsidRPr="000461F3" w:rsidRDefault="006F0D73" w:rsidP="005122CB">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11568335" w14:textId="77777777" w:rsidR="006F0D73" w:rsidRPr="000461F3" w:rsidRDefault="00000000" w:rsidP="005122CB">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3B No antifibrotic</w:t>
            </w:r>
          </w:p>
        </w:tc>
      </w:tr>
      <w:tr w:rsidR="00CB60F6" w:rsidRPr="000420CA" w14:paraId="7EBE0C6F"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AFA82BA" w14:textId="77777777" w:rsidR="006F0D73" w:rsidRPr="000420CA" w:rsidRDefault="006F0D73" w:rsidP="005122CB">
            <w:pPr>
              <w:rPr>
                <w:b w:val="0"/>
                <w:bCs w:val="0"/>
                <w:sz w:val="18"/>
                <w:szCs w:val="20"/>
              </w:rPr>
            </w:pPr>
          </w:p>
        </w:tc>
        <w:tc>
          <w:tcPr>
            <w:tcW w:w="1170" w:type="dxa"/>
            <w:shd w:val="clear" w:color="auto" w:fill="auto"/>
          </w:tcPr>
          <w:p w14:paraId="3775EA6B" w14:textId="77777777" w:rsidR="006F0D73" w:rsidRPr="000420CA"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cannot have</w:t>
            </w:r>
          </w:p>
        </w:tc>
        <w:tc>
          <w:tcPr>
            <w:tcW w:w="990" w:type="dxa"/>
            <w:tcBorders>
              <w:bottom w:val="single" w:sz="4" w:space="0" w:color="808080" w:themeColor="background1" w:themeShade="80"/>
            </w:tcBorders>
            <w:shd w:val="clear" w:color="auto" w:fill="auto"/>
          </w:tcPr>
          <w:p w14:paraId="41AEE456" w14:textId="77777777" w:rsidR="006F0D73"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6D7A8C6F"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116A6C52"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NLM:RXNORM:1592737</w:t>
            </w:r>
          </w:p>
        </w:tc>
        <w:tc>
          <w:tcPr>
            <w:tcW w:w="3164" w:type="dxa"/>
            <w:tcBorders>
              <w:bottom w:val="single" w:sz="4" w:space="0" w:color="808080" w:themeColor="background1" w:themeShade="80"/>
            </w:tcBorders>
            <w:shd w:val="clear" w:color="auto" w:fill="auto"/>
          </w:tcPr>
          <w:p w14:paraId="3ACA5224" w14:textId="77777777" w:rsidR="006F0D73"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nintedanib</w:t>
            </w:r>
          </w:p>
        </w:tc>
      </w:tr>
      <w:tr w:rsidR="00CB60F6" w:rsidRPr="000420CA" w14:paraId="0D0E6FFB" w14:textId="77777777" w:rsidTr="005A22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BF00AF7" w14:textId="77777777" w:rsidR="006F0D73" w:rsidRPr="000420CA" w:rsidRDefault="006F0D73" w:rsidP="005122CB">
            <w:pPr>
              <w:rPr>
                <w:b w:val="0"/>
                <w:bCs w:val="0"/>
                <w:sz w:val="18"/>
                <w:szCs w:val="20"/>
              </w:rPr>
            </w:pPr>
          </w:p>
        </w:tc>
        <w:tc>
          <w:tcPr>
            <w:tcW w:w="1170" w:type="dxa"/>
            <w:shd w:val="clear" w:color="auto" w:fill="auto"/>
          </w:tcPr>
          <w:p w14:paraId="22E17D53" w14:textId="77777777" w:rsidR="006F0D73" w:rsidRPr="000420CA" w:rsidRDefault="006F0D73" w:rsidP="005122CB">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3F919997"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1368" w:type="dxa"/>
            <w:tcBorders>
              <w:bottom w:val="single" w:sz="4" w:space="0" w:color="808080" w:themeColor="background1" w:themeShade="80"/>
            </w:tcBorders>
            <w:shd w:val="clear" w:color="auto" w:fill="auto"/>
          </w:tcPr>
          <w:p w14:paraId="4FBE17C9"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4AA3635E" w14:textId="77777777" w:rsidR="006F0D73"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NLM:RXNORM:1592254</w:t>
            </w:r>
          </w:p>
        </w:tc>
        <w:tc>
          <w:tcPr>
            <w:tcW w:w="3164" w:type="dxa"/>
            <w:tcBorders>
              <w:bottom w:val="single" w:sz="4" w:space="0" w:color="808080" w:themeColor="background1" w:themeShade="80"/>
            </w:tcBorders>
            <w:shd w:val="clear" w:color="auto" w:fill="auto"/>
          </w:tcPr>
          <w:p w14:paraId="7927F5D2" w14:textId="77777777" w:rsidR="006F0D73" w:rsidRPr="00381224" w:rsidRDefault="00000000" w:rsidP="005122CB">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pirfenidone</w:t>
            </w:r>
          </w:p>
        </w:tc>
      </w:tr>
    </w:tbl>
    <w:p w14:paraId="7DEA98DE" w14:textId="77777777" w:rsidR="006F0D73" w:rsidRPr="00CB60F6" w:rsidRDefault="006F0D73" w:rsidP="00CB60F6"/>
    <w:p w14:paraId="2BF76EB1" w14:textId="77777777" w:rsidR="006F0D73" w:rsidRDefault="00000000" w:rsidP="003960C0">
      <w:pPr>
        <w:pStyle w:val="2"/>
        <w:rPr>
          <w:bCs/>
        </w:rPr>
      </w:pPr>
      <w:r>
        <w:rPr>
          <w:bCs/>
        </w:rPr>
        <w:t>Analysis Setup</w:t>
      </w:r>
    </w:p>
    <w:p w14:paraId="4E5E4176" w14:textId="77777777" w:rsidR="006F0D73" w:rsidRDefault="00000000" w:rsidP="00EF0BF8">
      <w:r>
        <w:t xml:space="preserve">This section contains the Index Event and Time Window definitions and a list of selected outcomes and the analyses. </w:t>
      </w:r>
    </w:p>
    <w:p w14:paraId="11021872" w14:textId="77777777" w:rsidR="006F0D73" w:rsidRDefault="006F0D73" w:rsidP="003960C0"/>
    <w:p w14:paraId="18709952" w14:textId="77777777" w:rsidR="006F0D73" w:rsidRDefault="00000000" w:rsidP="003960C0">
      <w:pPr>
        <w:pStyle w:val="3"/>
      </w:pPr>
      <w:r>
        <w:lastRenderedPageBreak/>
        <w:t>Index Event &amp; Time Window Definitions</w:t>
      </w:r>
    </w:p>
    <w:p w14:paraId="32B69257" w14:textId="77777777" w:rsidR="006F0D73" w:rsidRDefault="00000000" w:rsidP="003960C0">
      <w:r w:rsidRPr="005B2ACC">
        <w:t xml:space="preserve">The index event defines the point in time when each patient in the cohort enters the analysis. To define an index event for the cohort, one or more criteria for the cohort must be selected. The index date for each patient within a cohort is the day on which the patient first met </w:t>
      </w:r>
      <w:r>
        <w:t xml:space="preserve">the </w:t>
      </w:r>
      <w:r w:rsidRPr="005B2ACC">
        <w:t>selected criteria for the cohort</w:t>
      </w:r>
      <w:r>
        <w:t xml:space="preserve"> (listed in the table below)</w:t>
      </w:r>
      <w:r w:rsidRPr="005B2ACC">
        <w:t>.</w:t>
      </w:r>
    </w:p>
    <w:p w14:paraId="2118EC3F" w14:textId="77777777" w:rsidR="006F0D73" w:rsidRDefault="006F0D73" w:rsidP="003960C0"/>
    <w:p w14:paraId="542C0227" w14:textId="77777777" w:rsidR="006F0D73" w:rsidRDefault="00000000" w:rsidP="003960C0">
      <w:r>
        <w:t>As the</w:t>
      </w:r>
      <w:r w:rsidRPr="005B2ACC">
        <w:t xml:space="preserve"> index event defines the</w:t>
      </w:r>
      <w:r>
        <w:t xml:space="preserve"> earliest time </w:t>
      </w:r>
      <w:r w:rsidRPr="005B2ACC">
        <w:t>point after which outcomes are analyzed</w:t>
      </w:r>
      <w:r>
        <w:t>, t</w:t>
      </w:r>
      <w:r w:rsidRPr="005B2ACC">
        <w:t xml:space="preserve">he time window </w:t>
      </w:r>
      <w:r>
        <w:t>defines the duration during which outcomes are analyzed</w:t>
      </w:r>
      <w:r w:rsidRPr="005B2ACC">
        <w:t xml:space="preserve">.  The time window can start on the same day as the index event or at any specified time interval after the index event. The time window can end any time after the start date.  </w:t>
      </w:r>
      <w:r>
        <w:t>Outcomes are defined as diagnoses, medications, procedures, or laboratory values that happened in the time window starting after the first occurrence of the index event.</w:t>
      </w:r>
    </w:p>
    <w:p w14:paraId="375B8722" w14:textId="77777777" w:rsidR="006F0D73" w:rsidRDefault="006F0D73" w:rsidP="003960C0"/>
    <w:p w14:paraId="4D5BEB95" w14:textId="77777777" w:rsidR="006F0D73" w:rsidRDefault="00000000" w:rsidP="00852E13">
      <w:pPr>
        <w:pStyle w:val="3"/>
      </w:pPr>
      <w:r>
        <w:t>Time Window Used in this Analysis</w:t>
      </w:r>
    </w:p>
    <w:p w14:paraId="5A6990DD" w14:textId="77777777" w:rsidR="006F0D73" w:rsidRDefault="00000000" w:rsidP="003960C0">
      <w:r>
        <w:t>This analysis included outcomes that occurred in the time window that started on the same day as the first occurrence of the index event and ended 365 days after the first occurrence of the index event</w:t>
      </w:r>
    </w:p>
    <w:p w14:paraId="1EE7510B" w14:textId="77777777" w:rsidR="006F0D73" w:rsidRDefault="006F0D73" w:rsidP="003960C0"/>
    <w:p w14:paraId="2B1CD5E9" w14:textId="77777777" w:rsidR="006F0D73" w:rsidRDefault="00000000" w:rsidP="003960C0">
      <w:r>
        <w:t>The index event only includes events that occurred up to 20 years ago. Patients whose index event occurred 20 years or more ago are excluded. In this analysis,  0 patients in Cohort 1 and 0 patients in Cohort 2 were excluded because they met the index event more than 20 years ago.</w:t>
      </w:r>
    </w:p>
    <w:p w14:paraId="0C4706FE" w14:textId="77777777" w:rsidR="006F0D73" w:rsidRDefault="006F0D73" w:rsidP="003960C0"/>
    <w:p w14:paraId="1BE3EC5B" w14:textId="77777777" w:rsidR="006F0D73" w:rsidRDefault="00000000" w:rsidP="00852E13">
      <w:pPr>
        <w:pStyle w:val="3"/>
      </w:pPr>
      <w:r>
        <w:t>Index Events Used in this Analysis</w:t>
      </w:r>
    </w:p>
    <w:p w14:paraId="11EF2DBD" w14:textId="2A3F8B7E" w:rsidR="006F0D73" w:rsidRDefault="00000000" w:rsidP="00587F43">
      <w:r>
        <w:t xml:space="preserve">Index events for the Compare Outcomes analysis were derived from the cohort definitions. Index events were defined separately for each cohort and were based on the criteria used in the original cohort definition. </w:t>
      </w:r>
    </w:p>
    <w:p w14:paraId="1FBA5480" w14:textId="77777777" w:rsidR="006F0D73" w:rsidRDefault="006F0D73" w:rsidP="00587F43"/>
    <w:p w14:paraId="4A4865C0" w14:textId="7474FBC6" w:rsidR="006F0D73" w:rsidRDefault="00000000" w:rsidP="00587F43">
      <w:r>
        <w:t xml:space="preserve">The index event for </w:t>
      </w:r>
      <w:r w:rsidR="00820EDF">
        <w:t>A</w:t>
      </w:r>
      <w:r w:rsidR="00820EDF">
        <w:rPr>
          <w:rFonts w:hint="eastAsia"/>
          <w:lang w:eastAsia="zh-TW"/>
        </w:rPr>
        <w:t>n</w:t>
      </w:r>
      <w:r w:rsidR="00820EDF">
        <w:rPr>
          <w:lang w:eastAsia="zh-TW"/>
        </w:rPr>
        <w:t>tifibrotic group</w:t>
      </w:r>
      <w:r>
        <w:t xml:space="preserve"> was defined as the following:</w:t>
      </w:r>
    </w:p>
    <w:tbl>
      <w:tblPr>
        <w:tblStyle w:val="2-4"/>
        <w:tblpPr w:leftFromText="180" w:rightFromText="180" w:vertAnchor="text" w:tblpY="1"/>
        <w:tblOverlap w:val="never"/>
        <w:tblW w:w="9360" w:type="dxa"/>
        <w:tblBorders>
          <w:top w:val="none" w:sz="0" w:space="0" w:color="auto"/>
          <w:bottom w:val="none" w:sz="0" w:space="0" w:color="auto"/>
          <w:insideH w:val="none" w:sz="0" w:space="0" w:color="auto"/>
        </w:tblBorders>
        <w:tblLayout w:type="fixed"/>
        <w:tblLook w:val="06A0" w:firstRow="1" w:lastRow="0" w:firstColumn="1" w:lastColumn="0" w:noHBand="1" w:noVBand="1"/>
      </w:tblPr>
      <w:tblGrid>
        <w:gridCol w:w="445"/>
        <w:gridCol w:w="1170"/>
        <w:gridCol w:w="990"/>
        <w:gridCol w:w="1368"/>
        <w:gridCol w:w="2218"/>
        <w:gridCol w:w="3169"/>
      </w:tblGrid>
      <w:tr w:rsidR="00F43B93" w:rsidRPr="001673AB" w14:paraId="48A8F27E" w14:textId="77777777" w:rsidTr="000D2D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gridSpan w:val="6"/>
            <w:shd w:val="clear" w:color="auto" w:fill="auto"/>
          </w:tcPr>
          <w:p w14:paraId="567459E1" w14:textId="77777777" w:rsidR="006F0D73" w:rsidRDefault="006F0D73" w:rsidP="006D2874">
            <w:pPr>
              <w:rPr>
                <w:sz w:val="18"/>
                <w:szCs w:val="20"/>
              </w:rPr>
            </w:pPr>
          </w:p>
        </w:tc>
      </w:tr>
      <w:tr w:rsidR="00731117" w:rsidRPr="001673AB" w14:paraId="7ED49FB0" w14:textId="77777777" w:rsidTr="00172194">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146B98E1" w14:textId="77777777" w:rsidR="006F0D73" w:rsidRDefault="00000000" w:rsidP="00172194">
            <w:pPr>
              <w:tabs>
                <w:tab w:val="left" w:pos="1976"/>
              </w:tabs>
              <w:rPr>
                <w:sz w:val="18"/>
                <w:szCs w:val="20"/>
              </w:rPr>
            </w:pPr>
            <w:r>
              <w:rPr>
                <w:sz w:val="18"/>
                <w:szCs w:val="20"/>
              </w:rPr>
              <w:t>Group 1</w:t>
            </w:r>
            <w:r>
              <w:rPr>
                <w:sz w:val="18"/>
                <w:szCs w:val="20"/>
              </w:rPr>
              <w:tab/>
            </w:r>
          </w:p>
        </w:tc>
      </w:tr>
      <w:tr w:rsidR="00E63A13" w:rsidRPr="000461F3" w14:paraId="6F2C8A03"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DFF2CBB" w14:textId="77777777" w:rsidR="006F0D73" w:rsidRPr="000461F3" w:rsidRDefault="006F0D73" w:rsidP="006D2874">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0163DD46" w14:textId="77777777" w:rsidR="006F0D73" w:rsidRPr="000461F3" w:rsidRDefault="00000000" w:rsidP="006D2874">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1A COVID-19</w:t>
            </w:r>
          </w:p>
        </w:tc>
      </w:tr>
      <w:tr w:rsidR="000D2D3B" w:rsidRPr="000420CA" w14:paraId="2E498267"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AB78F27" w14:textId="77777777" w:rsidR="006F0D73" w:rsidRPr="000420CA" w:rsidRDefault="006F0D73" w:rsidP="006D2874">
            <w:pPr>
              <w:rPr>
                <w:b w:val="0"/>
                <w:bCs w:val="0"/>
                <w:sz w:val="18"/>
                <w:szCs w:val="20"/>
              </w:rPr>
            </w:pPr>
          </w:p>
        </w:tc>
        <w:tc>
          <w:tcPr>
            <w:tcW w:w="1170" w:type="dxa"/>
            <w:shd w:val="clear" w:color="auto" w:fill="auto"/>
          </w:tcPr>
          <w:p w14:paraId="0EFB8624"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6255C4AE"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0F672A7F"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03D5F11A"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418F374E"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0D2D3B" w:rsidRPr="000420CA" w14:paraId="484FDED0"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51C85CE" w14:textId="77777777" w:rsidR="006F0D73" w:rsidRPr="000420CA" w:rsidRDefault="006F0D73" w:rsidP="006D2874">
            <w:pPr>
              <w:rPr>
                <w:b w:val="0"/>
                <w:bCs w:val="0"/>
                <w:sz w:val="18"/>
                <w:szCs w:val="20"/>
              </w:rPr>
            </w:pPr>
          </w:p>
        </w:tc>
        <w:tc>
          <w:tcPr>
            <w:tcW w:w="1170" w:type="dxa"/>
            <w:shd w:val="clear" w:color="auto" w:fill="auto"/>
          </w:tcPr>
          <w:p w14:paraId="42460840" w14:textId="77777777" w:rsidR="006F0D73" w:rsidRPr="000420CA" w:rsidRDefault="006F0D7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3B765FB" w14:textId="77777777" w:rsidR="006F0D73" w:rsidRPr="000420CA" w:rsidRDefault="006F0D7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DD002C8"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3007A021"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2F96D400"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0D2D3B" w:rsidRPr="000420CA" w14:paraId="184160EB"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B23B119" w14:textId="77777777" w:rsidR="006F0D73" w:rsidRPr="000420CA" w:rsidRDefault="006F0D73" w:rsidP="006D2874">
            <w:pPr>
              <w:rPr>
                <w:b w:val="0"/>
                <w:bCs w:val="0"/>
                <w:sz w:val="18"/>
                <w:szCs w:val="20"/>
              </w:rPr>
            </w:pPr>
          </w:p>
        </w:tc>
        <w:tc>
          <w:tcPr>
            <w:tcW w:w="1170" w:type="dxa"/>
            <w:shd w:val="clear" w:color="auto" w:fill="auto"/>
          </w:tcPr>
          <w:p w14:paraId="634DD642" w14:textId="77777777" w:rsidR="006F0D73" w:rsidRPr="000420CA" w:rsidRDefault="006F0D7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C219B70" w14:textId="77777777" w:rsidR="006F0D73" w:rsidRPr="000420CA" w:rsidRDefault="006F0D7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054DC05"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02899ED6"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749F2452"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0D2D3B" w:rsidRPr="000420CA" w14:paraId="1135A09A"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F2FDCFB" w14:textId="77777777" w:rsidR="006F0D73" w:rsidRPr="000420CA" w:rsidRDefault="006F0D73" w:rsidP="006D2874">
            <w:pPr>
              <w:rPr>
                <w:b w:val="0"/>
                <w:bCs w:val="0"/>
                <w:sz w:val="18"/>
                <w:szCs w:val="20"/>
              </w:rPr>
            </w:pPr>
          </w:p>
        </w:tc>
        <w:tc>
          <w:tcPr>
            <w:tcW w:w="1170" w:type="dxa"/>
            <w:shd w:val="clear" w:color="auto" w:fill="auto"/>
          </w:tcPr>
          <w:p w14:paraId="0A3D5936" w14:textId="77777777" w:rsidR="006F0D73" w:rsidRPr="000420CA" w:rsidRDefault="006F0D7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E941FCA" w14:textId="77777777" w:rsidR="006F0D73" w:rsidRPr="000420CA" w:rsidRDefault="006F0D7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3948AE8"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34A1D04E"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3EC11B00"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0D2D3B" w:rsidRPr="000420CA" w14:paraId="6C351293"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15EE001" w14:textId="77777777" w:rsidR="006F0D73" w:rsidRPr="000420CA" w:rsidRDefault="006F0D73" w:rsidP="006D2874">
            <w:pPr>
              <w:rPr>
                <w:b w:val="0"/>
                <w:bCs w:val="0"/>
                <w:sz w:val="18"/>
                <w:szCs w:val="20"/>
              </w:rPr>
            </w:pPr>
          </w:p>
        </w:tc>
        <w:tc>
          <w:tcPr>
            <w:tcW w:w="1170" w:type="dxa"/>
            <w:shd w:val="clear" w:color="auto" w:fill="auto"/>
          </w:tcPr>
          <w:p w14:paraId="3FC458B6" w14:textId="77777777" w:rsidR="006F0D73" w:rsidRPr="000420CA" w:rsidRDefault="006F0D7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A8C097E" w14:textId="77777777" w:rsidR="006F0D73" w:rsidRPr="000420CA" w:rsidRDefault="006F0D7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9551CA3"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1386856"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1C07A441"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0D2D3B" w:rsidRPr="000420CA" w14:paraId="17743728"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B167DC0" w14:textId="77777777" w:rsidR="006F0D73" w:rsidRPr="000420CA" w:rsidRDefault="006F0D73" w:rsidP="006D2874">
            <w:pPr>
              <w:rPr>
                <w:b w:val="0"/>
                <w:bCs w:val="0"/>
                <w:sz w:val="18"/>
                <w:szCs w:val="20"/>
              </w:rPr>
            </w:pPr>
          </w:p>
        </w:tc>
        <w:tc>
          <w:tcPr>
            <w:tcW w:w="1170" w:type="dxa"/>
            <w:shd w:val="clear" w:color="auto" w:fill="auto"/>
          </w:tcPr>
          <w:p w14:paraId="38E2FB67" w14:textId="77777777" w:rsidR="006F0D73" w:rsidRPr="000420CA" w:rsidRDefault="006F0D7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6D37149" w14:textId="77777777" w:rsidR="006F0D73" w:rsidRPr="000420CA" w:rsidRDefault="006F0D7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8ADF9AD"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35503AF0"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61F1E1E7"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0D2D3B" w:rsidRPr="000420CA" w14:paraId="77B5FCDB"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074C402" w14:textId="77777777" w:rsidR="006F0D73" w:rsidRPr="000420CA" w:rsidRDefault="006F0D73" w:rsidP="006D2874">
            <w:pPr>
              <w:rPr>
                <w:b w:val="0"/>
                <w:bCs w:val="0"/>
                <w:sz w:val="18"/>
                <w:szCs w:val="20"/>
              </w:rPr>
            </w:pPr>
          </w:p>
        </w:tc>
        <w:tc>
          <w:tcPr>
            <w:tcW w:w="1170" w:type="dxa"/>
            <w:shd w:val="clear" w:color="auto" w:fill="auto"/>
          </w:tcPr>
          <w:p w14:paraId="7A906FB1" w14:textId="77777777" w:rsidR="006F0D73" w:rsidRPr="000420CA" w:rsidRDefault="006F0D7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219D9E1" w14:textId="77777777" w:rsidR="006F0D73" w:rsidRPr="000420CA" w:rsidRDefault="006F0D7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4C85AE4"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1553A19D"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446BD422"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0D2D3B" w:rsidRPr="000420CA" w14:paraId="252FDF7D"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BB25BF7" w14:textId="77777777" w:rsidR="006F0D73" w:rsidRPr="000420CA" w:rsidRDefault="006F0D73" w:rsidP="006D2874">
            <w:pPr>
              <w:rPr>
                <w:b w:val="0"/>
                <w:bCs w:val="0"/>
                <w:sz w:val="18"/>
                <w:szCs w:val="20"/>
              </w:rPr>
            </w:pPr>
          </w:p>
        </w:tc>
        <w:tc>
          <w:tcPr>
            <w:tcW w:w="1170" w:type="dxa"/>
            <w:shd w:val="clear" w:color="auto" w:fill="auto"/>
          </w:tcPr>
          <w:p w14:paraId="247ED6B1" w14:textId="77777777" w:rsidR="006F0D73" w:rsidRPr="000420CA" w:rsidRDefault="006F0D7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0FF147A" w14:textId="77777777" w:rsidR="006F0D73" w:rsidRPr="000420CA" w:rsidRDefault="006F0D7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4C14D6F"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6C46F3E"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78EC8825"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0D2D3B" w:rsidRPr="000420CA" w14:paraId="093FE117"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89D958D" w14:textId="77777777" w:rsidR="006F0D73" w:rsidRPr="000420CA" w:rsidRDefault="006F0D73" w:rsidP="006D2874">
            <w:pPr>
              <w:rPr>
                <w:b w:val="0"/>
                <w:bCs w:val="0"/>
                <w:sz w:val="18"/>
                <w:szCs w:val="20"/>
              </w:rPr>
            </w:pPr>
          </w:p>
        </w:tc>
        <w:tc>
          <w:tcPr>
            <w:tcW w:w="1170" w:type="dxa"/>
            <w:shd w:val="clear" w:color="auto" w:fill="auto"/>
          </w:tcPr>
          <w:p w14:paraId="107F2595" w14:textId="77777777" w:rsidR="006F0D73" w:rsidRPr="000420CA" w:rsidRDefault="006F0D7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8D1730F" w14:textId="77777777" w:rsidR="006F0D73" w:rsidRPr="000420CA" w:rsidRDefault="006F0D7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637ED8E"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AA111A9"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102F7FA0"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0D2D3B" w:rsidRPr="000420CA" w14:paraId="4CA5427D"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2AAD92A" w14:textId="77777777" w:rsidR="006F0D73" w:rsidRPr="000420CA" w:rsidRDefault="006F0D73" w:rsidP="006D2874">
            <w:pPr>
              <w:rPr>
                <w:b w:val="0"/>
                <w:bCs w:val="0"/>
                <w:sz w:val="18"/>
                <w:szCs w:val="20"/>
              </w:rPr>
            </w:pPr>
          </w:p>
        </w:tc>
        <w:tc>
          <w:tcPr>
            <w:tcW w:w="1170" w:type="dxa"/>
            <w:shd w:val="clear" w:color="auto" w:fill="auto"/>
          </w:tcPr>
          <w:p w14:paraId="1F5A07BC" w14:textId="77777777" w:rsidR="006F0D73" w:rsidRPr="000420CA" w:rsidRDefault="006F0D7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5BE78B4A" w14:textId="77777777" w:rsidR="006F0D73" w:rsidRDefault="006F0D7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5CD78779" w14:textId="77777777" w:rsidR="006F0D73"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537514E2" w14:textId="77777777" w:rsidR="006F0D73"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4DAEF978" w14:textId="77777777" w:rsidR="006F0D73" w:rsidRPr="00381224"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0420CA" w:rsidRPr="001673AB" w14:paraId="63026F13"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AF4A3B4" w14:textId="77777777" w:rsidR="006F0D73" w:rsidRDefault="006F0D73" w:rsidP="006D2874">
            <w:pPr>
              <w:rPr>
                <w:b w:val="0"/>
                <w:bCs w:val="0"/>
                <w:sz w:val="18"/>
                <w:szCs w:val="20"/>
              </w:rPr>
            </w:pPr>
          </w:p>
        </w:tc>
        <w:tc>
          <w:tcPr>
            <w:tcW w:w="2160" w:type="dxa"/>
            <w:gridSpan w:val="2"/>
            <w:shd w:val="clear" w:color="auto" w:fill="auto"/>
          </w:tcPr>
          <w:p w14:paraId="1639189E" w14:textId="77777777" w:rsidR="006F0D73"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2772325A" w14:textId="77777777" w:rsidR="006F0D73"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between May 1, 2021 and Jun 30, 2021</w:t>
            </w:r>
          </w:p>
        </w:tc>
      </w:tr>
      <w:tr w:rsidR="000420CA" w:rsidRPr="001673AB" w14:paraId="1C525892"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F6C1792" w14:textId="77777777" w:rsidR="006F0D73" w:rsidRDefault="006F0D73" w:rsidP="006D2874">
            <w:pPr>
              <w:rPr>
                <w:b w:val="0"/>
                <w:bCs w:val="0"/>
                <w:sz w:val="18"/>
                <w:szCs w:val="20"/>
              </w:rPr>
            </w:pPr>
          </w:p>
        </w:tc>
        <w:tc>
          <w:tcPr>
            <w:tcW w:w="2160" w:type="dxa"/>
            <w:gridSpan w:val="2"/>
            <w:shd w:val="clear" w:color="auto" w:fill="auto"/>
          </w:tcPr>
          <w:p w14:paraId="20D13CEB" w14:textId="77777777" w:rsidR="006F0D73"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161AC709" w14:textId="77777777" w:rsidR="006F0D73"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Any instance of IPF occurred at least 1 day before the first instance of COVID-19</w:t>
            </w:r>
          </w:p>
        </w:tc>
      </w:tr>
      <w:tr w:rsidR="00E63A13" w:rsidRPr="000461F3" w14:paraId="230A9C90"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E1CAAA3" w14:textId="77777777" w:rsidR="006F0D73" w:rsidRPr="000461F3" w:rsidRDefault="006F0D73" w:rsidP="006D2874">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4CCB01A3" w14:textId="77777777" w:rsidR="006F0D73" w:rsidRPr="000461F3" w:rsidRDefault="00000000" w:rsidP="006D2874">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1B IPF</w:t>
            </w:r>
          </w:p>
        </w:tc>
      </w:tr>
      <w:tr w:rsidR="000D2D3B" w:rsidRPr="000420CA" w14:paraId="6396D222"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9250BB0" w14:textId="77777777" w:rsidR="006F0D73" w:rsidRPr="000420CA" w:rsidRDefault="006F0D73" w:rsidP="006D2874">
            <w:pPr>
              <w:rPr>
                <w:b w:val="0"/>
                <w:bCs w:val="0"/>
                <w:sz w:val="18"/>
                <w:szCs w:val="20"/>
              </w:rPr>
            </w:pPr>
          </w:p>
        </w:tc>
        <w:tc>
          <w:tcPr>
            <w:tcW w:w="1170" w:type="dxa"/>
            <w:shd w:val="clear" w:color="auto" w:fill="auto"/>
          </w:tcPr>
          <w:p w14:paraId="4D3E54CD"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cannot have</w:t>
            </w:r>
          </w:p>
        </w:tc>
        <w:tc>
          <w:tcPr>
            <w:tcW w:w="990" w:type="dxa"/>
            <w:tcBorders>
              <w:bottom w:val="single" w:sz="4" w:space="0" w:color="808080" w:themeColor="background1" w:themeShade="80"/>
            </w:tcBorders>
            <w:shd w:val="clear" w:color="auto" w:fill="auto"/>
          </w:tcPr>
          <w:p w14:paraId="6B480B98" w14:textId="77777777" w:rsidR="006F0D73" w:rsidRDefault="006F0D7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45F1BF3A" w14:textId="77777777" w:rsidR="006F0D73"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6641FB65" w14:textId="77777777" w:rsidR="006F0D73"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UMLS:ICD10CM:J84.112</w:t>
            </w:r>
          </w:p>
        </w:tc>
        <w:tc>
          <w:tcPr>
            <w:tcW w:w="3164" w:type="dxa"/>
            <w:tcBorders>
              <w:bottom w:val="single" w:sz="4" w:space="0" w:color="808080" w:themeColor="background1" w:themeShade="80"/>
            </w:tcBorders>
            <w:shd w:val="clear" w:color="auto" w:fill="auto"/>
          </w:tcPr>
          <w:p w14:paraId="0C563E0B" w14:textId="77777777" w:rsidR="006F0D73" w:rsidRPr="00381224"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Idiopathic pulmonary fibrosis</w:t>
            </w:r>
          </w:p>
        </w:tc>
      </w:tr>
      <w:tr w:rsidR="00731117" w:rsidRPr="001673AB" w14:paraId="5597B757" w14:textId="77777777" w:rsidTr="00172194">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2C084DA7" w14:textId="77777777" w:rsidR="006F0D73" w:rsidRDefault="00000000" w:rsidP="00172194">
            <w:pPr>
              <w:tabs>
                <w:tab w:val="left" w:pos="1976"/>
              </w:tabs>
              <w:rPr>
                <w:sz w:val="18"/>
                <w:szCs w:val="20"/>
              </w:rPr>
            </w:pPr>
            <w:r>
              <w:rPr>
                <w:sz w:val="18"/>
                <w:szCs w:val="20"/>
              </w:rPr>
              <w:t>Group 2</w:t>
            </w:r>
            <w:r>
              <w:rPr>
                <w:sz w:val="18"/>
                <w:szCs w:val="20"/>
              </w:rPr>
              <w:tab/>
            </w:r>
          </w:p>
        </w:tc>
      </w:tr>
      <w:tr w:rsidR="00E63A13" w:rsidRPr="000461F3" w14:paraId="22492EAE"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8615CDF" w14:textId="77777777" w:rsidR="006F0D73" w:rsidRPr="000461F3" w:rsidRDefault="006F0D73" w:rsidP="006D2874">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0A34AFCE" w14:textId="77777777" w:rsidR="006F0D73" w:rsidRPr="000461F3" w:rsidRDefault="00000000" w:rsidP="006D2874">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2A COVID-19</w:t>
            </w:r>
          </w:p>
        </w:tc>
      </w:tr>
      <w:tr w:rsidR="000D2D3B" w:rsidRPr="000420CA" w14:paraId="5072545D"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C908F91" w14:textId="77777777" w:rsidR="006F0D73" w:rsidRPr="000420CA" w:rsidRDefault="006F0D73" w:rsidP="006D2874">
            <w:pPr>
              <w:rPr>
                <w:b w:val="0"/>
                <w:bCs w:val="0"/>
                <w:sz w:val="18"/>
                <w:szCs w:val="20"/>
              </w:rPr>
            </w:pPr>
          </w:p>
        </w:tc>
        <w:tc>
          <w:tcPr>
            <w:tcW w:w="1170" w:type="dxa"/>
            <w:shd w:val="clear" w:color="auto" w:fill="auto"/>
          </w:tcPr>
          <w:p w14:paraId="00E09D06"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43F49FA9"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1A9DDDE1"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3555CA9E"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374AECFC"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0D2D3B" w:rsidRPr="000420CA" w14:paraId="244CCDAE"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D1B654D" w14:textId="77777777" w:rsidR="006F0D73" w:rsidRPr="000420CA" w:rsidRDefault="006F0D73" w:rsidP="006D2874">
            <w:pPr>
              <w:rPr>
                <w:b w:val="0"/>
                <w:bCs w:val="0"/>
                <w:sz w:val="18"/>
                <w:szCs w:val="20"/>
              </w:rPr>
            </w:pPr>
          </w:p>
        </w:tc>
        <w:tc>
          <w:tcPr>
            <w:tcW w:w="1170" w:type="dxa"/>
            <w:shd w:val="clear" w:color="auto" w:fill="auto"/>
          </w:tcPr>
          <w:p w14:paraId="2F0A1BEE" w14:textId="77777777" w:rsidR="006F0D73" w:rsidRPr="000420CA" w:rsidRDefault="006F0D7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1DE54F3" w14:textId="77777777" w:rsidR="006F0D73" w:rsidRPr="000420CA" w:rsidRDefault="006F0D7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96DBFCD"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4263E6ED"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0D9EE891"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0D2D3B" w:rsidRPr="000420CA" w14:paraId="5271AB59"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17B5F3C" w14:textId="77777777" w:rsidR="006F0D73" w:rsidRPr="000420CA" w:rsidRDefault="006F0D73" w:rsidP="006D2874">
            <w:pPr>
              <w:rPr>
                <w:b w:val="0"/>
                <w:bCs w:val="0"/>
                <w:sz w:val="18"/>
                <w:szCs w:val="20"/>
              </w:rPr>
            </w:pPr>
          </w:p>
        </w:tc>
        <w:tc>
          <w:tcPr>
            <w:tcW w:w="1170" w:type="dxa"/>
            <w:shd w:val="clear" w:color="auto" w:fill="auto"/>
          </w:tcPr>
          <w:p w14:paraId="65013E29" w14:textId="77777777" w:rsidR="006F0D73" w:rsidRPr="000420CA" w:rsidRDefault="006F0D7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BBAA207" w14:textId="77777777" w:rsidR="006F0D73" w:rsidRPr="000420CA" w:rsidRDefault="006F0D7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1E6DF67"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51154BCF"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390A126D"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0D2D3B" w:rsidRPr="000420CA" w14:paraId="449BCD92"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DC767AC" w14:textId="77777777" w:rsidR="006F0D73" w:rsidRPr="000420CA" w:rsidRDefault="006F0D73" w:rsidP="006D2874">
            <w:pPr>
              <w:rPr>
                <w:b w:val="0"/>
                <w:bCs w:val="0"/>
                <w:sz w:val="18"/>
                <w:szCs w:val="20"/>
              </w:rPr>
            </w:pPr>
          </w:p>
        </w:tc>
        <w:tc>
          <w:tcPr>
            <w:tcW w:w="1170" w:type="dxa"/>
            <w:shd w:val="clear" w:color="auto" w:fill="auto"/>
          </w:tcPr>
          <w:p w14:paraId="15E1125F" w14:textId="77777777" w:rsidR="006F0D73" w:rsidRPr="000420CA" w:rsidRDefault="006F0D7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68A74BD" w14:textId="77777777" w:rsidR="006F0D73" w:rsidRPr="000420CA" w:rsidRDefault="006F0D7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8AD79A3"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220292B"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56D85759"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0D2D3B" w:rsidRPr="000420CA" w14:paraId="1260098F"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82A2485" w14:textId="77777777" w:rsidR="006F0D73" w:rsidRPr="000420CA" w:rsidRDefault="006F0D73" w:rsidP="006D2874">
            <w:pPr>
              <w:rPr>
                <w:b w:val="0"/>
                <w:bCs w:val="0"/>
                <w:sz w:val="18"/>
                <w:szCs w:val="20"/>
              </w:rPr>
            </w:pPr>
          </w:p>
        </w:tc>
        <w:tc>
          <w:tcPr>
            <w:tcW w:w="1170" w:type="dxa"/>
            <w:shd w:val="clear" w:color="auto" w:fill="auto"/>
          </w:tcPr>
          <w:p w14:paraId="73C7CAEB" w14:textId="77777777" w:rsidR="006F0D73" w:rsidRPr="000420CA" w:rsidRDefault="006F0D7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2C099F2" w14:textId="77777777" w:rsidR="006F0D73" w:rsidRPr="000420CA" w:rsidRDefault="006F0D7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41DECD6E"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1B7BB9BF"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7491A47B"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0D2D3B" w:rsidRPr="000420CA" w14:paraId="61A7952E"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95B64A1" w14:textId="77777777" w:rsidR="006F0D73" w:rsidRPr="000420CA" w:rsidRDefault="006F0D73" w:rsidP="006D2874">
            <w:pPr>
              <w:rPr>
                <w:b w:val="0"/>
                <w:bCs w:val="0"/>
                <w:sz w:val="18"/>
                <w:szCs w:val="20"/>
              </w:rPr>
            </w:pPr>
          </w:p>
        </w:tc>
        <w:tc>
          <w:tcPr>
            <w:tcW w:w="1170" w:type="dxa"/>
            <w:shd w:val="clear" w:color="auto" w:fill="auto"/>
          </w:tcPr>
          <w:p w14:paraId="12303860" w14:textId="77777777" w:rsidR="006F0D73" w:rsidRPr="000420CA" w:rsidRDefault="006F0D7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EEF8414" w14:textId="77777777" w:rsidR="006F0D73" w:rsidRPr="000420CA" w:rsidRDefault="006F0D7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5AADEDD"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273497D5"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27B18E29"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0D2D3B" w:rsidRPr="000420CA" w14:paraId="59E099F0"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5130131" w14:textId="77777777" w:rsidR="006F0D73" w:rsidRPr="000420CA" w:rsidRDefault="006F0D73" w:rsidP="006D2874">
            <w:pPr>
              <w:rPr>
                <w:b w:val="0"/>
                <w:bCs w:val="0"/>
                <w:sz w:val="18"/>
                <w:szCs w:val="20"/>
              </w:rPr>
            </w:pPr>
          </w:p>
        </w:tc>
        <w:tc>
          <w:tcPr>
            <w:tcW w:w="1170" w:type="dxa"/>
            <w:shd w:val="clear" w:color="auto" w:fill="auto"/>
          </w:tcPr>
          <w:p w14:paraId="75219BD3" w14:textId="77777777" w:rsidR="006F0D73" w:rsidRPr="000420CA" w:rsidRDefault="006F0D7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563E491" w14:textId="77777777" w:rsidR="006F0D73" w:rsidRPr="000420CA" w:rsidRDefault="006F0D7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4444C59"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B319240"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47C489A0"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0D2D3B" w:rsidRPr="000420CA" w14:paraId="62DF9A89"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87E6BB9" w14:textId="77777777" w:rsidR="006F0D73" w:rsidRPr="000420CA" w:rsidRDefault="006F0D73" w:rsidP="006D2874">
            <w:pPr>
              <w:rPr>
                <w:b w:val="0"/>
                <w:bCs w:val="0"/>
                <w:sz w:val="18"/>
                <w:szCs w:val="20"/>
              </w:rPr>
            </w:pPr>
          </w:p>
        </w:tc>
        <w:tc>
          <w:tcPr>
            <w:tcW w:w="1170" w:type="dxa"/>
            <w:shd w:val="clear" w:color="auto" w:fill="auto"/>
          </w:tcPr>
          <w:p w14:paraId="44F76263" w14:textId="77777777" w:rsidR="006F0D73" w:rsidRPr="000420CA" w:rsidRDefault="006F0D7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186430F" w14:textId="77777777" w:rsidR="006F0D73" w:rsidRPr="000420CA" w:rsidRDefault="006F0D7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6C78125"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5EB25B74"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7B6B6A72"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0D2D3B" w:rsidRPr="000420CA" w14:paraId="789E37AC"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738752D" w14:textId="77777777" w:rsidR="006F0D73" w:rsidRPr="000420CA" w:rsidRDefault="006F0D73" w:rsidP="006D2874">
            <w:pPr>
              <w:rPr>
                <w:b w:val="0"/>
                <w:bCs w:val="0"/>
                <w:sz w:val="18"/>
                <w:szCs w:val="20"/>
              </w:rPr>
            </w:pPr>
          </w:p>
        </w:tc>
        <w:tc>
          <w:tcPr>
            <w:tcW w:w="1170" w:type="dxa"/>
            <w:shd w:val="clear" w:color="auto" w:fill="auto"/>
          </w:tcPr>
          <w:p w14:paraId="0BF41F69" w14:textId="77777777" w:rsidR="006F0D73" w:rsidRPr="000420CA" w:rsidRDefault="006F0D7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F65AD60" w14:textId="77777777" w:rsidR="006F0D73" w:rsidRPr="000420CA" w:rsidRDefault="006F0D7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AB9187C"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59ED3A5E"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7CE50282"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0D2D3B" w:rsidRPr="000420CA" w14:paraId="75B8C841"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8CACAD3" w14:textId="77777777" w:rsidR="006F0D73" w:rsidRPr="000420CA" w:rsidRDefault="006F0D73" w:rsidP="006D2874">
            <w:pPr>
              <w:rPr>
                <w:b w:val="0"/>
                <w:bCs w:val="0"/>
                <w:sz w:val="18"/>
                <w:szCs w:val="20"/>
              </w:rPr>
            </w:pPr>
          </w:p>
        </w:tc>
        <w:tc>
          <w:tcPr>
            <w:tcW w:w="1170" w:type="dxa"/>
            <w:shd w:val="clear" w:color="auto" w:fill="auto"/>
          </w:tcPr>
          <w:p w14:paraId="46D3FEE8" w14:textId="77777777" w:rsidR="006F0D73" w:rsidRPr="000420CA" w:rsidRDefault="006F0D7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4DE6E698" w14:textId="77777777" w:rsidR="006F0D73" w:rsidRDefault="006F0D7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2E2926AB" w14:textId="77777777" w:rsidR="006F0D73"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7BBD329A" w14:textId="77777777" w:rsidR="006F0D73"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244B3EE6" w14:textId="77777777" w:rsidR="006F0D73" w:rsidRPr="00381224"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0420CA" w:rsidRPr="001673AB" w14:paraId="771BDA9D"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CE7697D" w14:textId="77777777" w:rsidR="006F0D73" w:rsidRDefault="006F0D73" w:rsidP="006D2874">
            <w:pPr>
              <w:rPr>
                <w:b w:val="0"/>
                <w:bCs w:val="0"/>
                <w:sz w:val="18"/>
                <w:szCs w:val="20"/>
              </w:rPr>
            </w:pPr>
          </w:p>
        </w:tc>
        <w:tc>
          <w:tcPr>
            <w:tcW w:w="2160" w:type="dxa"/>
            <w:gridSpan w:val="2"/>
            <w:shd w:val="clear" w:color="auto" w:fill="auto"/>
          </w:tcPr>
          <w:p w14:paraId="64C6AE42" w14:textId="77777777" w:rsidR="006F0D73"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35180F9D" w14:textId="77777777" w:rsidR="006F0D73"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0420CA" w:rsidRPr="001673AB" w14:paraId="50D736C9"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29EBE69" w14:textId="77777777" w:rsidR="006F0D73" w:rsidRDefault="006F0D73" w:rsidP="006D2874">
            <w:pPr>
              <w:rPr>
                <w:b w:val="0"/>
                <w:bCs w:val="0"/>
                <w:sz w:val="18"/>
                <w:szCs w:val="20"/>
              </w:rPr>
            </w:pPr>
          </w:p>
        </w:tc>
        <w:tc>
          <w:tcPr>
            <w:tcW w:w="2160" w:type="dxa"/>
            <w:gridSpan w:val="2"/>
            <w:shd w:val="clear" w:color="auto" w:fill="auto"/>
          </w:tcPr>
          <w:p w14:paraId="1EFB81E9" w14:textId="77777777" w:rsidR="006F0D73"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31B3913A" w14:textId="77777777" w:rsidR="006F0D73"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first instance of MV occurred within 3 days before or up to 1 month after any instance of COVID-19</w:t>
            </w:r>
          </w:p>
        </w:tc>
      </w:tr>
      <w:tr w:rsidR="00E63A13" w:rsidRPr="000461F3" w14:paraId="5DA1A842"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B5D9941" w14:textId="77777777" w:rsidR="006F0D73" w:rsidRPr="000461F3" w:rsidRDefault="006F0D73" w:rsidP="006D2874">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00CD4376" w14:textId="4EA18D64" w:rsidR="006F0D73" w:rsidRPr="000461F3" w:rsidRDefault="00000000" w:rsidP="006D2874">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 xml:space="preserve">Group 2B </w:t>
            </w:r>
            <w:r w:rsidR="00820EDF">
              <w:rPr>
                <w:b/>
                <w:sz w:val="18"/>
                <w:szCs w:val="20"/>
              </w:rPr>
              <w:t>ARF</w:t>
            </w:r>
          </w:p>
        </w:tc>
      </w:tr>
      <w:tr w:rsidR="000D2D3B" w:rsidRPr="000420CA" w14:paraId="1F8E83D8"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DC0D421" w14:textId="77777777" w:rsidR="006F0D73" w:rsidRPr="000420CA" w:rsidRDefault="006F0D73" w:rsidP="006D2874">
            <w:pPr>
              <w:rPr>
                <w:b w:val="0"/>
                <w:bCs w:val="0"/>
                <w:sz w:val="18"/>
                <w:szCs w:val="20"/>
              </w:rPr>
            </w:pPr>
          </w:p>
        </w:tc>
        <w:tc>
          <w:tcPr>
            <w:tcW w:w="1170" w:type="dxa"/>
            <w:shd w:val="clear" w:color="auto" w:fill="auto"/>
          </w:tcPr>
          <w:p w14:paraId="0996C75D"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786AF84C"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3AC480AF"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1F8983D5"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UMLS:ICD10CM:J96.00</w:t>
            </w:r>
          </w:p>
        </w:tc>
        <w:tc>
          <w:tcPr>
            <w:tcW w:w="3164" w:type="dxa"/>
            <w:shd w:val="clear" w:color="auto" w:fill="auto"/>
          </w:tcPr>
          <w:p w14:paraId="79933614"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unspecified whether with hypoxia or hypercapnia</w:t>
            </w:r>
          </w:p>
        </w:tc>
      </w:tr>
      <w:tr w:rsidR="000D2D3B" w:rsidRPr="000420CA" w14:paraId="1B5EDCB5"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964C292" w14:textId="77777777" w:rsidR="006F0D73" w:rsidRPr="000420CA" w:rsidRDefault="006F0D73" w:rsidP="006D2874">
            <w:pPr>
              <w:rPr>
                <w:b w:val="0"/>
                <w:bCs w:val="0"/>
                <w:sz w:val="18"/>
                <w:szCs w:val="20"/>
              </w:rPr>
            </w:pPr>
          </w:p>
        </w:tc>
        <w:tc>
          <w:tcPr>
            <w:tcW w:w="1170" w:type="dxa"/>
            <w:shd w:val="clear" w:color="auto" w:fill="auto"/>
          </w:tcPr>
          <w:p w14:paraId="6989315B" w14:textId="77777777" w:rsidR="006F0D73" w:rsidRPr="000420CA" w:rsidRDefault="006F0D7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F37537D" w14:textId="77777777" w:rsidR="006F0D73" w:rsidRPr="000420CA" w:rsidRDefault="006F0D7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88ABDAD"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1D9B5278"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w:t>
            </w:r>
          </w:p>
        </w:tc>
        <w:tc>
          <w:tcPr>
            <w:tcW w:w="3164" w:type="dxa"/>
            <w:shd w:val="clear" w:color="auto" w:fill="auto"/>
          </w:tcPr>
          <w:p w14:paraId="6AB7770B"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w:t>
            </w:r>
          </w:p>
        </w:tc>
      </w:tr>
      <w:tr w:rsidR="000D2D3B" w:rsidRPr="000420CA" w14:paraId="0D0ADC48" w14:textId="77777777" w:rsidTr="000D2D3B">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145BAF6" w14:textId="77777777" w:rsidR="006F0D73" w:rsidRPr="000420CA" w:rsidRDefault="006F0D73" w:rsidP="006D2874">
            <w:pPr>
              <w:rPr>
                <w:b w:val="0"/>
                <w:bCs w:val="0"/>
                <w:sz w:val="18"/>
                <w:szCs w:val="20"/>
              </w:rPr>
            </w:pPr>
          </w:p>
        </w:tc>
        <w:tc>
          <w:tcPr>
            <w:tcW w:w="1170" w:type="dxa"/>
            <w:shd w:val="clear" w:color="auto" w:fill="auto"/>
          </w:tcPr>
          <w:p w14:paraId="0B22337B" w14:textId="77777777" w:rsidR="006F0D73" w:rsidRPr="000420CA" w:rsidRDefault="006F0D7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A1DAD6E" w14:textId="77777777" w:rsidR="006F0D73" w:rsidRPr="000420CA" w:rsidRDefault="006F0D7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1F933432"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6D4636D5"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UMLS:ICD10CM:J96.01</w:t>
            </w:r>
          </w:p>
        </w:tc>
        <w:tc>
          <w:tcPr>
            <w:tcW w:w="3164" w:type="dxa"/>
            <w:shd w:val="clear" w:color="auto" w:fill="auto"/>
          </w:tcPr>
          <w:p w14:paraId="39B26CF6" w14:textId="77777777" w:rsidR="006F0D73" w:rsidRPr="000420CA" w:rsidRDefault="00000000" w:rsidP="006D2874">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with hypoxia</w:t>
            </w:r>
          </w:p>
        </w:tc>
      </w:tr>
      <w:tr w:rsidR="000D2D3B" w:rsidRPr="000420CA" w14:paraId="3247A0A7" w14:textId="77777777" w:rsidTr="00172194">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4B1717F" w14:textId="77777777" w:rsidR="006F0D73" w:rsidRPr="000420CA" w:rsidRDefault="006F0D73" w:rsidP="006D2874">
            <w:pPr>
              <w:rPr>
                <w:b w:val="0"/>
                <w:bCs w:val="0"/>
                <w:sz w:val="18"/>
                <w:szCs w:val="20"/>
              </w:rPr>
            </w:pPr>
          </w:p>
        </w:tc>
        <w:tc>
          <w:tcPr>
            <w:tcW w:w="1170" w:type="dxa"/>
            <w:shd w:val="clear" w:color="auto" w:fill="auto"/>
          </w:tcPr>
          <w:p w14:paraId="565C0FF1" w14:textId="77777777" w:rsidR="006F0D73" w:rsidRPr="000420CA" w:rsidRDefault="006F0D7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24DC85AA" w14:textId="77777777" w:rsidR="006F0D73" w:rsidRDefault="006F0D73" w:rsidP="006D2874">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3B00A0ED" w14:textId="77777777" w:rsidR="006F0D73"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222A7998" w14:textId="77777777" w:rsidR="006F0D73"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UMLS:ICD10CM:J96.02</w:t>
            </w:r>
          </w:p>
        </w:tc>
        <w:tc>
          <w:tcPr>
            <w:tcW w:w="3164" w:type="dxa"/>
            <w:tcBorders>
              <w:bottom w:val="single" w:sz="4" w:space="0" w:color="808080" w:themeColor="background1" w:themeShade="80"/>
            </w:tcBorders>
            <w:shd w:val="clear" w:color="auto" w:fill="auto"/>
          </w:tcPr>
          <w:p w14:paraId="5287795C" w14:textId="77777777" w:rsidR="006F0D73" w:rsidRPr="00381224" w:rsidRDefault="00000000" w:rsidP="006D2874">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 with hypercapnia</w:t>
            </w:r>
          </w:p>
        </w:tc>
      </w:tr>
    </w:tbl>
    <w:p w14:paraId="00EB0588" w14:textId="79F7D54E" w:rsidR="006F0D73" w:rsidRDefault="00000000" w:rsidP="007828FC">
      <w:r>
        <w:br w:type="textWrapping" w:clear="all"/>
        <w:t>The index event for Co</w:t>
      </w:r>
      <w:r w:rsidR="00820EDF">
        <w:t>ntrol group</w:t>
      </w:r>
      <w:r>
        <w:t xml:space="preserve"> was defined as the following:</w:t>
      </w:r>
    </w:p>
    <w:tbl>
      <w:tblPr>
        <w:tblStyle w:val="2-4"/>
        <w:tblpPr w:leftFromText="180" w:rightFromText="180" w:vertAnchor="text" w:tblpY="1"/>
        <w:tblOverlap w:val="never"/>
        <w:tblW w:w="9360" w:type="dxa"/>
        <w:tblBorders>
          <w:top w:val="none" w:sz="0" w:space="0" w:color="auto"/>
          <w:bottom w:val="none" w:sz="0" w:space="0" w:color="auto"/>
          <w:insideH w:val="none" w:sz="0" w:space="0" w:color="auto"/>
        </w:tblBorders>
        <w:tblLayout w:type="fixed"/>
        <w:tblLook w:val="06A0" w:firstRow="1" w:lastRow="0" w:firstColumn="1" w:lastColumn="0" w:noHBand="1" w:noVBand="1"/>
      </w:tblPr>
      <w:tblGrid>
        <w:gridCol w:w="445"/>
        <w:gridCol w:w="1170"/>
        <w:gridCol w:w="990"/>
        <w:gridCol w:w="1368"/>
        <w:gridCol w:w="2218"/>
        <w:gridCol w:w="3169"/>
      </w:tblGrid>
      <w:tr w:rsidR="00F1690F" w:rsidRPr="001673AB" w14:paraId="5523A39E" w14:textId="77777777" w:rsidTr="004E0C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60" w:type="dxa"/>
            <w:gridSpan w:val="6"/>
            <w:shd w:val="clear" w:color="auto" w:fill="auto"/>
          </w:tcPr>
          <w:p w14:paraId="533FE43C" w14:textId="77777777" w:rsidR="006F0D73" w:rsidRDefault="006F0D73" w:rsidP="004E0C0C">
            <w:pPr>
              <w:rPr>
                <w:sz w:val="18"/>
                <w:szCs w:val="20"/>
              </w:rPr>
            </w:pPr>
          </w:p>
        </w:tc>
      </w:tr>
      <w:tr w:rsidR="00F1690F" w:rsidRPr="001673AB" w14:paraId="2C7430C5" w14:textId="77777777" w:rsidTr="004E0C0C">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5348D730" w14:textId="77777777" w:rsidR="006F0D73" w:rsidRDefault="00000000" w:rsidP="004E0C0C">
            <w:pPr>
              <w:tabs>
                <w:tab w:val="left" w:pos="1976"/>
              </w:tabs>
              <w:rPr>
                <w:sz w:val="18"/>
                <w:szCs w:val="20"/>
              </w:rPr>
            </w:pPr>
            <w:r>
              <w:rPr>
                <w:sz w:val="18"/>
                <w:szCs w:val="20"/>
              </w:rPr>
              <w:t>Group 1</w:t>
            </w:r>
            <w:r>
              <w:rPr>
                <w:sz w:val="18"/>
                <w:szCs w:val="20"/>
              </w:rPr>
              <w:tab/>
            </w:r>
          </w:p>
        </w:tc>
      </w:tr>
      <w:tr w:rsidR="00F1690F" w:rsidRPr="000461F3" w14:paraId="209A4F61"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07FB15D" w14:textId="77777777" w:rsidR="006F0D73" w:rsidRPr="000461F3" w:rsidRDefault="006F0D73" w:rsidP="004E0C0C">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3DC3EE50" w14:textId="77777777" w:rsidR="006F0D73" w:rsidRPr="000461F3" w:rsidRDefault="00000000" w:rsidP="004E0C0C">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1A COVID-19</w:t>
            </w:r>
          </w:p>
        </w:tc>
      </w:tr>
      <w:tr w:rsidR="00F1690F" w:rsidRPr="000420CA" w14:paraId="59D887DB"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AE3F2C9" w14:textId="77777777" w:rsidR="006F0D73" w:rsidRPr="000420CA" w:rsidRDefault="006F0D73" w:rsidP="004E0C0C">
            <w:pPr>
              <w:rPr>
                <w:b w:val="0"/>
                <w:bCs w:val="0"/>
                <w:sz w:val="18"/>
                <w:szCs w:val="20"/>
              </w:rPr>
            </w:pPr>
          </w:p>
        </w:tc>
        <w:tc>
          <w:tcPr>
            <w:tcW w:w="1170" w:type="dxa"/>
            <w:shd w:val="clear" w:color="auto" w:fill="auto"/>
          </w:tcPr>
          <w:p w14:paraId="75E5EBD9"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1095D414"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5EF5BAA3"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1405E1F9"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40BAD05E"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F1690F" w:rsidRPr="000420CA" w14:paraId="551FAD3C"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2E0B100" w14:textId="77777777" w:rsidR="006F0D73" w:rsidRPr="000420CA" w:rsidRDefault="006F0D73" w:rsidP="004E0C0C">
            <w:pPr>
              <w:rPr>
                <w:b w:val="0"/>
                <w:bCs w:val="0"/>
                <w:sz w:val="18"/>
                <w:szCs w:val="20"/>
              </w:rPr>
            </w:pPr>
          </w:p>
        </w:tc>
        <w:tc>
          <w:tcPr>
            <w:tcW w:w="1170" w:type="dxa"/>
            <w:shd w:val="clear" w:color="auto" w:fill="auto"/>
          </w:tcPr>
          <w:p w14:paraId="60F34209" w14:textId="77777777" w:rsidR="006F0D73" w:rsidRPr="000420CA"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F3948D4" w14:textId="77777777" w:rsidR="006F0D73" w:rsidRPr="000420CA"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3ABECFF"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75AFAF67"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6FE8E82B"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F1690F" w:rsidRPr="000420CA" w14:paraId="107A1DFE"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B45BB20" w14:textId="77777777" w:rsidR="006F0D73" w:rsidRPr="000420CA" w:rsidRDefault="006F0D73" w:rsidP="004E0C0C">
            <w:pPr>
              <w:rPr>
                <w:b w:val="0"/>
                <w:bCs w:val="0"/>
                <w:sz w:val="18"/>
                <w:szCs w:val="20"/>
              </w:rPr>
            </w:pPr>
          </w:p>
        </w:tc>
        <w:tc>
          <w:tcPr>
            <w:tcW w:w="1170" w:type="dxa"/>
            <w:shd w:val="clear" w:color="auto" w:fill="auto"/>
          </w:tcPr>
          <w:p w14:paraId="7D289CC7" w14:textId="77777777" w:rsidR="006F0D73" w:rsidRPr="000420CA"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A137C8D" w14:textId="77777777" w:rsidR="006F0D73" w:rsidRPr="000420CA"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89DE33E"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5C23C04D"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629530B3"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F1690F" w:rsidRPr="000420CA" w14:paraId="2257E31E"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7DD6062" w14:textId="77777777" w:rsidR="006F0D73" w:rsidRPr="000420CA" w:rsidRDefault="006F0D73" w:rsidP="004E0C0C">
            <w:pPr>
              <w:rPr>
                <w:b w:val="0"/>
                <w:bCs w:val="0"/>
                <w:sz w:val="18"/>
                <w:szCs w:val="20"/>
              </w:rPr>
            </w:pPr>
          </w:p>
        </w:tc>
        <w:tc>
          <w:tcPr>
            <w:tcW w:w="1170" w:type="dxa"/>
            <w:shd w:val="clear" w:color="auto" w:fill="auto"/>
          </w:tcPr>
          <w:p w14:paraId="42C7518A" w14:textId="77777777" w:rsidR="006F0D73" w:rsidRPr="000420CA"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38FEEFA" w14:textId="77777777" w:rsidR="006F0D73" w:rsidRPr="000420CA"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3CFD079"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067DA247"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1CC73C10"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F1690F" w:rsidRPr="000420CA" w14:paraId="49213BB5"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0B0BD4F" w14:textId="77777777" w:rsidR="006F0D73" w:rsidRPr="000420CA" w:rsidRDefault="006F0D73" w:rsidP="004E0C0C">
            <w:pPr>
              <w:rPr>
                <w:b w:val="0"/>
                <w:bCs w:val="0"/>
                <w:sz w:val="18"/>
                <w:szCs w:val="20"/>
              </w:rPr>
            </w:pPr>
          </w:p>
        </w:tc>
        <w:tc>
          <w:tcPr>
            <w:tcW w:w="1170" w:type="dxa"/>
            <w:shd w:val="clear" w:color="auto" w:fill="auto"/>
          </w:tcPr>
          <w:p w14:paraId="375B3726" w14:textId="77777777" w:rsidR="006F0D73" w:rsidRPr="000420CA"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15F702A" w14:textId="77777777" w:rsidR="006F0D73" w:rsidRPr="000420CA"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55EE06A"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23D3FE3A"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16CCC7FF"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F1690F" w:rsidRPr="000420CA" w14:paraId="083756EA"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AFC5FD4" w14:textId="77777777" w:rsidR="006F0D73" w:rsidRPr="000420CA" w:rsidRDefault="006F0D73" w:rsidP="004E0C0C">
            <w:pPr>
              <w:rPr>
                <w:b w:val="0"/>
                <w:bCs w:val="0"/>
                <w:sz w:val="18"/>
                <w:szCs w:val="20"/>
              </w:rPr>
            </w:pPr>
          </w:p>
        </w:tc>
        <w:tc>
          <w:tcPr>
            <w:tcW w:w="1170" w:type="dxa"/>
            <w:shd w:val="clear" w:color="auto" w:fill="auto"/>
          </w:tcPr>
          <w:p w14:paraId="5EF51005" w14:textId="77777777" w:rsidR="006F0D73" w:rsidRPr="000420CA"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A747F02" w14:textId="77777777" w:rsidR="006F0D73" w:rsidRPr="000420CA"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2395ED8"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4DF86CB2"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4E6EB58A"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F1690F" w:rsidRPr="000420CA" w14:paraId="7CE1A49A"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E0DF213" w14:textId="77777777" w:rsidR="006F0D73" w:rsidRPr="000420CA" w:rsidRDefault="006F0D73" w:rsidP="004E0C0C">
            <w:pPr>
              <w:rPr>
                <w:b w:val="0"/>
                <w:bCs w:val="0"/>
                <w:sz w:val="18"/>
                <w:szCs w:val="20"/>
              </w:rPr>
            </w:pPr>
          </w:p>
        </w:tc>
        <w:tc>
          <w:tcPr>
            <w:tcW w:w="1170" w:type="dxa"/>
            <w:shd w:val="clear" w:color="auto" w:fill="auto"/>
          </w:tcPr>
          <w:p w14:paraId="080C9D0B" w14:textId="77777777" w:rsidR="006F0D73" w:rsidRPr="000420CA"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6F1762D" w14:textId="77777777" w:rsidR="006F0D73" w:rsidRPr="000420CA"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584F8B9D"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EABFC1E"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26F4154B"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F1690F" w:rsidRPr="000420CA" w14:paraId="2CC4CE63"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7749749" w14:textId="77777777" w:rsidR="006F0D73" w:rsidRPr="000420CA" w:rsidRDefault="006F0D73" w:rsidP="004E0C0C">
            <w:pPr>
              <w:rPr>
                <w:b w:val="0"/>
                <w:bCs w:val="0"/>
                <w:sz w:val="18"/>
                <w:szCs w:val="20"/>
              </w:rPr>
            </w:pPr>
          </w:p>
        </w:tc>
        <w:tc>
          <w:tcPr>
            <w:tcW w:w="1170" w:type="dxa"/>
            <w:shd w:val="clear" w:color="auto" w:fill="auto"/>
          </w:tcPr>
          <w:p w14:paraId="4EDCC8B9" w14:textId="77777777" w:rsidR="006F0D73" w:rsidRPr="000420CA"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070D4F21" w14:textId="77777777" w:rsidR="006F0D73" w:rsidRPr="000420CA"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4A16A60"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5F7A9FFE"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7E58B92C"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F1690F" w:rsidRPr="000420CA" w14:paraId="35766145"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52E7A1E" w14:textId="77777777" w:rsidR="006F0D73" w:rsidRPr="000420CA" w:rsidRDefault="006F0D73" w:rsidP="004E0C0C">
            <w:pPr>
              <w:rPr>
                <w:b w:val="0"/>
                <w:bCs w:val="0"/>
                <w:sz w:val="18"/>
                <w:szCs w:val="20"/>
              </w:rPr>
            </w:pPr>
          </w:p>
        </w:tc>
        <w:tc>
          <w:tcPr>
            <w:tcW w:w="1170" w:type="dxa"/>
            <w:shd w:val="clear" w:color="auto" w:fill="auto"/>
          </w:tcPr>
          <w:p w14:paraId="330F95AF" w14:textId="77777777" w:rsidR="006F0D73" w:rsidRPr="000420CA"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7EE2AAB" w14:textId="77777777" w:rsidR="006F0D73" w:rsidRPr="000420CA"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6E7E8FF"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09E23051"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45645750"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F1690F" w:rsidRPr="000420CA" w14:paraId="24B5D96E"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97E594E" w14:textId="77777777" w:rsidR="006F0D73" w:rsidRPr="000420CA" w:rsidRDefault="006F0D73" w:rsidP="004E0C0C">
            <w:pPr>
              <w:rPr>
                <w:b w:val="0"/>
                <w:bCs w:val="0"/>
                <w:sz w:val="18"/>
                <w:szCs w:val="20"/>
              </w:rPr>
            </w:pPr>
          </w:p>
        </w:tc>
        <w:tc>
          <w:tcPr>
            <w:tcW w:w="1170" w:type="dxa"/>
            <w:shd w:val="clear" w:color="auto" w:fill="auto"/>
          </w:tcPr>
          <w:p w14:paraId="1F34B285" w14:textId="77777777" w:rsidR="006F0D73" w:rsidRPr="000420CA"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43B16019" w14:textId="77777777" w:rsidR="006F0D73"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06C07960" w14:textId="77777777" w:rsidR="006F0D73"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20FD06A2" w14:textId="77777777" w:rsidR="006F0D73"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25F43584" w14:textId="77777777" w:rsidR="006F0D73" w:rsidRPr="00381224"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F1690F" w:rsidRPr="001673AB" w14:paraId="5168FA4E"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F630795" w14:textId="77777777" w:rsidR="006F0D73" w:rsidRDefault="006F0D73" w:rsidP="004E0C0C">
            <w:pPr>
              <w:rPr>
                <w:b w:val="0"/>
                <w:bCs w:val="0"/>
                <w:sz w:val="18"/>
                <w:szCs w:val="20"/>
              </w:rPr>
            </w:pPr>
          </w:p>
        </w:tc>
        <w:tc>
          <w:tcPr>
            <w:tcW w:w="2160" w:type="dxa"/>
            <w:gridSpan w:val="2"/>
            <w:shd w:val="clear" w:color="auto" w:fill="auto"/>
          </w:tcPr>
          <w:p w14:paraId="4526C8ED" w14:textId="77777777" w:rsidR="006F0D73"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7BF71837" w14:textId="77777777" w:rsidR="006F0D73"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between May 1, 2021 and Jun 30, 2021</w:t>
            </w:r>
          </w:p>
        </w:tc>
      </w:tr>
      <w:tr w:rsidR="00F1690F" w:rsidRPr="001673AB" w14:paraId="0A9919C6"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35753C8" w14:textId="77777777" w:rsidR="006F0D73" w:rsidRDefault="006F0D73" w:rsidP="004E0C0C">
            <w:pPr>
              <w:rPr>
                <w:b w:val="0"/>
                <w:bCs w:val="0"/>
                <w:sz w:val="18"/>
                <w:szCs w:val="20"/>
              </w:rPr>
            </w:pPr>
          </w:p>
        </w:tc>
        <w:tc>
          <w:tcPr>
            <w:tcW w:w="2160" w:type="dxa"/>
            <w:gridSpan w:val="2"/>
            <w:shd w:val="clear" w:color="auto" w:fill="auto"/>
          </w:tcPr>
          <w:p w14:paraId="08360A82" w14:textId="77777777" w:rsidR="006F0D73"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1C3DD174" w14:textId="77777777" w:rsidR="006F0D73"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Any instance of IPF occurred at least 1 day before the first instance of COVID-19</w:t>
            </w:r>
          </w:p>
        </w:tc>
      </w:tr>
      <w:tr w:rsidR="00F1690F" w:rsidRPr="000461F3" w14:paraId="208C8758"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E7E711C" w14:textId="77777777" w:rsidR="006F0D73" w:rsidRPr="000461F3" w:rsidRDefault="006F0D73" w:rsidP="004E0C0C">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43C61125" w14:textId="77777777" w:rsidR="006F0D73" w:rsidRPr="000461F3" w:rsidRDefault="00000000" w:rsidP="004E0C0C">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1B IPF</w:t>
            </w:r>
          </w:p>
        </w:tc>
      </w:tr>
      <w:tr w:rsidR="00F1690F" w:rsidRPr="000420CA" w14:paraId="43ABC68A"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A30F8B6" w14:textId="77777777" w:rsidR="006F0D73" w:rsidRPr="000420CA" w:rsidRDefault="006F0D73" w:rsidP="004E0C0C">
            <w:pPr>
              <w:rPr>
                <w:b w:val="0"/>
                <w:bCs w:val="0"/>
                <w:sz w:val="18"/>
                <w:szCs w:val="20"/>
              </w:rPr>
            </w:pPr>
          </w:p>
        </w:tc>
        <w:tc>
          <w:tcPr>
            <w:tcW w:w="1170" w:type="dxa"/>
            <w:shd w:val="clear" w:color="auto" w:fill="auto"/>
          </w:tcPr>
          <w:p w14:paraId="53C22B5E"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cannot have</w:t>
            </w:r>
          </w:p>
        </w:tc>
        <w:tc>
          <w:tcPr>
            <w:tcW w:w="990" w:type="dxa"/>
            <w:tcBorders>
              <w:bottom w:val="single" w:sz="4" w:space="0" w:color="808080" w:themeColor="background1" w:themeShade="80"/>
            </w:tcBorders>
            <w:shd w:val="clear" w:color="auto" w:fill="auto"/>
          </w:tcPr>
          <w:p w14:paraId="5B069967" w14:textId="77777777" w:rsidR="006F0D73"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2737DF9C" w14:textId="77777777" w:rsidR="006F0D73"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258A1953" w14:textId="77777777" w:rsidR="006F0D73"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UMLS:ICD10CM:J84.112</w:t>
            </w:r>
          </w:p>
        </w:tc>
        <w:tc>
          <w:tcPr>
            <w:tcW w:w="3164" w:type="dxa"/>
            <w:tcBorders>
              <w:bottom w:val="single" w:sz="4" w:space="0" w:color="808080" w:themeColor="background1" w:themeShade="80"/>
            </w:tcBorders>
            <w:shd w:val="clear" w:color="auto" w:fill="auto"/>
          </w:tcPr>
          <w:p w14:paraId="3DFA3ABA" w14:textId="77777777" w:rsidR="006F0D73" w:rsidRPr="00381224"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Idiopathic pulmonary fibrosis</w:t>
            </w:r>
          </w:p>
        </w:tc>
      </w:tr>
      <w:tr w:rsidR="00F1690F" w:rsidRPr="000420CA" w14:paraId="61525C04"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FEC7539" w14:textId="77777777" w:rsidR="006F0D73" w:rsidRPr="000420CA" w:rsidRDefault="006F0D73" w:rsidP="004E0C0C">
            <w:pPr>
              <w:rPr>
                <w:b w:val="0"/>
                <w:bCs w:val="0"/>
                <w:sz w:val="18"/>
                <w:szCs w:val="20"/>
              </w:rPr>
            </w:pPr>
          </w:p>
        </w:tc>
        <w:tc>
          <w:tcPr>
            <w:tcW w:w="1170" w:type="dxa"/>
            <w:shd w:val="clear" w:color="auto" w:fill="auto"/>
          </w:tcPr>
          <w:p w14:paraId="1D59E46D" w14:textId="77777777" w:rsidR="006F0D73" w:rsidRPr="000420CA"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1C9CDF79" w14:textId="77777777" w:rsidR="006F0D73"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1368" w:type="dxa"/>
            <w:tcBorders>
              <w:bottom w:val="single" w:sz="4" w:space="0" w:color="808080" w:themeColor="background1" w:themeShade="80"/>
            </w:tcBorders>
            <w:shd w:val="clear" w:color="auto" w:fill="auto"/>
          </w:tcPr>
          <w:p w14:paraId="4935EF6F" w14:textId="77777777" w:rsidR="006F0D73"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352F644B" w14:textId="77777777" w:rsidR="006F0D73"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NLM:RXNORM:1592737</w:t>
            </w:r>
          </w:p>
        </w:tc>
        <w:tc>
          <w:tcPr>
            <w:tcW w:w="3164" w:type="dxa"/>
            <w:tcBorders>
              <w:bottom w:val="single" w:sz="4" w:space="0" w:color="808080" w:themeColor="background1" w:themeShade="80"/>
            </w:tcBorders>
            <w:shd w:val="clear" w:color="auto" w:fill="auto"/>
          </w:tcPr>
          <w:p w14:paraId="76276B75" w14:textId="77777777" w:rsidR="006F0D73" w:rsidRPr="00381224"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nintedanib</w:t>
            </w:r>
          </w:p>
        </w:tc>
      </w:tr>
      <w:tr w:rsidR="00F1690F" w:rsidRPr="000420CA" w14:paraId="58BDCA46"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FA0F0AD" w14:textId="77777777" w:rsidR="006F0D73" w:rsidRPr="000420CA" w:rsidRDefault="006F0D73" w:rsidP="004E0C0C">
            <w:pPr>
              <w:rPr>
                <w:b w:val="0"/>
                <w:bCs w:val="0"/>
                <w:sz w:val="18"/>
                <w:szCs w:val="20"/>
              </w:rPr>
            </w:pPr>
          </w:p>
        </w:tc>
        <w:tc>
          <w:tcPr>
            <w:tcW w:w="1170" w:type="dxa"/>
            <w:shd w:val="clear" w:color="auto" w:fill="auto"/>
          </w:tcPr>
          <w:p w14:paraId="4C3DF3EA" w14:textId="77777777" w:rsidR="006F0D73" w:rsidRPr="000420CA"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7FC33464" w14:textId="77777777" w:rsidR="006F0D73"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or</w:t>
            </w:r>
          </w:p>
        </w:tc>
        <w:tc>
          <w:tcPr>
            <w:tcW w:w="1368" w:type="dxa"/>
            <w:tcBorders>
              <w:bottom w:val="single" w:sz="4" w:space="0" w:color="808080" w:themeColor="background1" w:themeShade="80"/>
            </w:tcBorders>
            <w:shd w:val="clear" w:color="auto" w:fill="auto"/>
          </w:tcPr>
          <w:p w14:paraId="7EBDDF1A" w14:textId="77777777" w:rsidR="006F0D73"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medication</w:t>
            </w:r>
          </w:p>
        </w:tc>
        <w:tc>
          <w:tcPr>
            <w:tcW w:w="2218" w:type="dxa"/>
            <w:tcBorders>
              <w:bottom w:val="single" w:sz="4" w:space="0" w:color="808080" w:themeColor="background1" w:themeShade="80"/>
            </w:tcBorders>
            <w:shd w:val="clear" w:color="auto" w:fill="auto"/>
          </w:tcPr>
          <w:p w14:paraId="5524F589" w14:textId="77777777" w:rsidR="006F0D73"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NLM:RXNORM:1592254</w:t>
            </w:r>
          </w:p>
        </w:tc>
        <w:tc>
          <w:tcPr>
            <w:tcW w:w="3164" w:type="dxa"/>
            <w:tcBorders>
              <w:bottom w:val="single" w:sz="4" w:space="0" w:color="808080" w:themeColor="background1" w:themeShade="80"/>
            </w:tcBorders>
            <w:shd w:val="clear" w:color="auto" w:fill="auto"/>
          </w:tcPr>
          <w:p w14:paraId="05EC63D0" w14:textId="77777777" w:rsidR="006F0D73" w:rsidRPr="00381224"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pirfenidone</w:t>
            </w:r>
          </w:p>
        </w:tc>
      </w:tr>
      <w:tr w:rsidR="00F1690F" w:rsidRPr="001673AB" w14:paraId="6C2E0BE4" w14:textId="77777777" w:rsidTr="004E0C0C">
        <w:tc>
          <w:tcPr>
            <w:cnfStyle w:val="001000000000" w:firstRow="0" w:lastRow="0" w:firstColumn="1" w:lastColumn="0" w:oddVBand="0" w:evenVBand="0" w:oddHBand="0" w:evenHBand="0" w:firstRowFirstColumn="0" w:firstRowLastColumn="0" w:lastRowFirstColumn="0" w:lastRowLastColumn="0"/>
            <w:tcW w:w="9360" w:type="dxa"/>
            <w:gridSpan w:val="6"/>
            <w:tcBorders>
              <w:top w:val="single" w:sz="4" w:space="0" w:color="808080" w:themeColor="background1" w:themeShade="80"/>
              <w:bottom w:val="single" w:sz="4" w:space="0" w:color="808080" w:themeColor="background1" w:themeShade="80"/>
            </w:tcBorders>
            <w:shd w:val="clear" w:color="auto" w:fill="D9D9D9" w:themeFill="background1" w:themeFillShade="D9"/>
          </w:tcPr>
          <w:p w14:paraId="0405C39D" w14:textId="77777777" w:rsidR="006F0D73" w:rsidRDefault="00000000" w:rsidP="004E0C0C">
            <w:pPr>
              <w:tabs>
                <w:tab w:val="left" w:pos="1976"/>
              </w:tabs>
              <w:rPr>
                <w:sz w:val="18"/>
                <w:szCs w:val="20"/>
              </w:rPr>
            </w:pPr>
            <w:r>
              <w:rPr>
                <w:sz w:val="18"/>
                <w:szCs w:val="20"/>
              </w:rPr>
              <w:t>Group 2</w:t>
            </w:r>
            <w:r>
              <w:rPr>
                <w:sz w:val="18"/>
                <w:szCs w:val="20"/>
              </w:rPr>
              <w:tab/>
            </w:r>
          </w:p>
        </w:tc>
      </w:tr>
      <w:tr w:rsidR="00F1690F" w:rsidRPr="000461F3" w14:paraId="0C624BD3"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D8B09F6" w14:textId="77777777" w:rsidR="006F0D73" w:rsidRPr="000461F3" w:rsidRDefault="006F0D73" w:rsidP="004E0C0C">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1A09FE02" w14:textId="77777777" w:rsidR="006F0D73" w:rsidRPr="000461F3" w:rsidRDefault="00000000" w:rsidP="004E0C0C">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Group 2A COVID-19</w:t>
            </w:r>
          </w:p>
        </w:tc>
      </w:tr>
      <w:tr w:rsidR="00F1690F" w:rsidRPr="000420CA" w14:paraId="1D4484C7"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203A0DD" w14:textId="77777777" w:rsidR="006F0D73" w:rsidRPr="000420CA" w:rsidRDefault="006F0D73" w:rsidP="004E0C0C">
            <w:pPr>
              <w:rPr>
                <w:b w:val="0"/>
                <w:bCs w:val="0"/>
                <w:sz w:val="18"/>
                <w:szCs w:val="20"/>
              </w:rPr>
            </w:pPr>
          </w:p>
        </w:tc>
        <w:tc>
          <w:tcPr>
            <w:tcW w:w="1170" w:type="dxa"/>
            <w:shd w:val="clear" w:color="auto" w:fill="auto"/>
          </w:tcPr>
          <w:p w14:paraId="503F1580"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1F28B9D3"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786DA3D3"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2132BD21"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UMLS:ICD10CM:U07.1</w:t>
            </w:r>
          </w:p>
        </w:tc>
        <w:tc>
          <w:tcPr>
            <w:tcW w:w="3164" w:type="dxa"/>
            <w:shd w:val="clear" w:color="auto" w:fill="auto"/>
          </w:tcPr>
          <w:p w14:paraId="328E6EFC"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w:t>
            </w:r>
          </w:p>
        </w:tc>
      </w:tr>
      <w:tr w:rsidR="00F1690F" w:rsidRPr="000420CA" w14:paraId="499DF978"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68A687DA" w14:textId="77777777" w:rsidR="006F0D73" w:rsidRPr="000420CA" w:rsidRDefault="006F0D73" w:rsidP="004E0C0C">
            <w:pPr>
              <w:rPr>
                <w:b w:val="0"/>
                <w:bCs w:val="0"/>
                <w:sz w:val="18"/>
                <w:szCs w:val="20"/>
              </w:rPr>
            </w:pPr>
          </w:p>
        </w:tc>
        <w:tc>
          <w:tcPr>
            <w:tcW w:w="1170" w:type="dxa"/>
            <w:shd w:val="clear" w:color="auto" w:fill="auto"/>
          </w:tcPr>
          <w:p w14:paraId="57B6B3ED" w14:textId="77777777" w:rsidR="006F0D73" w:rsidRPr="000420CA"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17215CFF" w14:textId="77777777" w:rsidR="006F0D73" w:rsidRPr="000420CA"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5F96A91"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7C7A24E6"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UMLS:ICD10CM:U07.2</w:t>
            </w:r>
          </w:p>
        </w:tc>
        <w:tc>
          <w:tcPr>
            <w:tcW w:w="3164" w:type="dxa"/>
            <w:shd w:val="clear" w:color="auto" w:fill="auto"/>
          </w:tcPr>
          <w:p w14:paraId="74E67EDE"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COVID-19, virus not identified (WHO)</w:t>
            </w:r>
          </w:p>
        </w:tc>
      </w:tr>
      <w:tr w:rsidR="00F1690F" w:rsidRPr="000420CA" w14:paraId="75206148"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4C783CF2" w14:textId="77777777" w:rsidR="006F0D73" w:rsidRPr="000420CA" w:rsidRDefault="006F0D73" w:rsidP="004E0C0C">
            <w:pPr>
              <w:rPr>
                <w:b w:val="0"/>
                <w:bCs w:val="0"/>
                <w:sz w:val="18"/>
                <w:szCs w:val="20"/>
              </w:rPr>
            </w:pPr>
          </w:p>
        </w:tc>
        <w:tc>
          <w:tcPr>
            <w:tcW w:w="1170" w:type="dxa"/>
            <w:shd w:val="clear" w:color="auto" w:fill="auto"/>
          </w:tcPr>
          <w:p w14:paraId="3BC6ED46" w14:textId="77777777" w:rsidR="006F0D73" w:rsidRPr="000420CA"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9897CB5" w14:textId="77777777" w:rsidR="006F0D73" w:rsidRPr="000420CA"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0A820346"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38C44DE7"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UMLS:ICD10CM:J12.82</w:t>
            </w:r>
          </w:p>
        </w:tc>
        <w:tc>
          <w:tcPr>
            <w:tcW w:w="3164" w:type="dxa"/>
            <w:shd w:val="clear" w:color="auto" w:fill="auto"/>
          </w:tcPr>
          <w:p w14:paraId="5DED569B"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Pneumonia due to coronavirus disease 2019</w:t>
            </w:r>
          </w:p>
        </w:tc>
      </w:tr>
      <w:tr w:rsidR="00F1690F" w:rsidRPr="000420CA" w14:paraId="357CC224"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640F35A" w14:textId="77777777" w:rsidR="006F0D73" w:rsidRPr="000420CA" w:rsidRDefault="006F0D73" w:rsidP="004E0C0C">
            <w:pPr>
              <w:rPr>
                <w:b w:val="0"/>
                <w:bCs w:val="0"/>
                <w:sz w:val="18"/>
                <w:szCs w:val="20"/>
              </w:rPr>
            </w:pPr>
          </w:p>
        </w:tc>
        <w:tc>
          <w:tcPr>
            <w:tcW w:w="1170" w:type="dxa"/>
            <w:shd w:val="clear" w:color="auto" w:fill="auto"/>
          </w:tcPr>
          <w:p w14:paraId="34C4A8A0" w14:textId="77777777" w:rsidR="006F0D73" w:rsidRPr="000420CA"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785CF5F" w14:textId="77777777" w:rsidR="006F0D73" w:rsidRPr="000420CA"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3717A21"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13671F54"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UMLS:LNC:94500-6</w:t>
            </w:r>
          </w:p>
        </w:tc>
        <w:tc>
          <w:tcPr>
            <w:tcW w:w="3164" w:type="dxa"/>
            <w:shd w:val="clear" w:color="auto" w:fill="auto"/>
          </w:tcPr>
          <w:p w14:paraId="76299D19"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probe detection (labResult: Positive)</w:t>
            </w:r>
          </w:p>
        </w:tc>
      </w:tr>
      <w:tr w:rsidR="00F1690F" w:rsidRPr="000420CA" w14:paraId="07D6CF10"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E30B4E0" w14:textId="77777777" w:rsidR="006F0D73" w:rsidRPr="000420CA" w:rsidRDefault="006F0D73" w:rsidP="004E0C0C">
            <w:pPr>
              <w:rPr>
                <w:b w:val="0"/>
                <w:bCs w:val="0"/>
                <w:sz w:val="18"/>
                <w:szCs w:val="20"/>
              </w:rPr>
            </w:pPr>
          </w:p>
        </w:tc>
        <w:tc>
          <w:tcPr>
            <w:tcW w:w="1170" w:type="dxa"/>
            <w:shd w:val="clear" w:color="auto" w:fill="auto"/>
          </w:tcPr>
          <w:p w14:paraId="7D97A806" w14:textId="77777777" w:rsidR="006F0D73" w:rsidRPr="000420CA"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3E15E64A" w14:textId="77777777" w:rsidR="006F0D73" w:rsidRPr="000420CA"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9308550"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05774581"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UMLS:LNC:94309-2</w:t>
            </w:r>
          </w:p>
        </w:tc>
        <w:tc>
          <w:tcPr>
            <w:tcW w:w="3164" w:type="dxa"/>
            <w:shd w:val="clear" w:color="auto" w:fill="auto"/>
          </w:tcPr>
          <w:p w14:paraId="4BB20781"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Specimen by NAA with probe detection (labResult: Positive)</w:t>
            </w:r>
          </w:p>
        </w:tc>
      </w:tr>
      <w:tr w:rsidR="00F1690F" w:rsidRPr="000420CA" w14:paraId="004F7843"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6D23B34" w14:textId="77777777" w:rsidR="006F0D73" w:rsidRPr="000420CA" w:rsidRDefault="006F0D73" w:rsidP="004E0C0C">
            <w:pPr>
              <w:rPr>
                <w:b w:val="0"/>
                <w:bCs w:val="0"/>
                <w:sz w:val="18"/>
                <w:szCs w:val="20"/>
              </w:rPr>
            </w:pPr>
          </w:p>
        </w:tc>
        <w:tc>
          <w:tcPr>
            <w:tcW w:w="1170" w:type="dxa"/>
            <w:shd w:val="clear" w:color="auto" w:fill="auto"/>
          </w:tcPr>
          <w:p w14:paraId="5A36220A" w14:textId="77777777" w:rsidR="006F0D73" w:rsidRPr="000420CA"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9C4C5E7" w14:textId="77777777" w:rsidR="006F0D73" w:rsidRPr="000420CA"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CE91AD1"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55B68CFB"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UMLS:LNC:94565-9</w:t>
            </w:r>
          </w:p>
        </w:tc>
        <w:tc>
          <w:tcPr>
            <w:tcW w:w="3164" w:type="dxa"/>
            <w:shd w:val="clear" w:color="auto" w:fill="auto"/>
          </w:tcPr>
          <w:p w14:paraId="574B56D8"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non-probe detection (labResult: Positive)</w:t>
            </w:r>
          </w:p>
        </w:tc>
      </w:tr>
      <w:tr w:rsidR="00F1690F" w:rsidRPr="000420CA" w14:paraId="14E39498"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03C54303" w14:textId="77777777" w:rsidR="006F0D73" w:rsidRPr="000420CA" w:rsidRDefault="006F0D73" w:rsidP="004E0C0C">
            <w:pPr>
              <w:rPr>
                <w:b w:val="0"/>
                <w:bCs w:val="0"/>
                <w:sz w:val="18"/>
                <w:szCs w:val="20"/>
              </w:rPr>
            </w:pPr>
          </w:p>
        </w:tc>
        <w:tc>
          <w:tcPr>
            <w:tcW w:w="1170" w:type="dxa"/>
            <w:shd w:val="clear" w:color="auto" w:fill="auto"/>
          </w:tcPr>
          <w:p w14:paraId="41A8850F" w14:textId="77777777" w:rsidR="006F0D73" w:rsidRPr="000420CA"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790576C9" w14:textId="77777777" w:rsidR="006F0D73" w:rsidRPr="000420CA"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61AAEB03"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7506C4CD"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UMLS:LNC:94759-8</w:t>
            </w:r>
          </w:p>
        </w:tc>
        <w:tc>
          <w:tcPr>
            <w:tcW w:w="3164" w:type="dxa"/>
            <w:shd w:val="clear" w:color="auto" w:fill="auto"/>
          </w:tcPr>
          <w:p w14:paraId="1FB8F033"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Nasopharynx by NAA with probe detection (labResult: Positive)</w:t>
            </w:r>
          </w:p>
        </w:tc>
      </w:tr>
      <w:tr w:rsidR="00F1690F" w:rsidRPr="000420CA" w14:paraId="39FCF717"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9C84A4E" w14:textId="77777777" w:rsidR="006F0D73" w:rsidRPr="000420CA" w:rsidRDefault="006F0D73" w:rsidP="004E0C0C">
            <w:pPr>
              <w:rPr>
                <w:b w:val="0"/>
                <w:bCs w:val="0"/>
                <w:sz w:val="18"/>
                <w:szCs w:val="20"/>
              </w:rPr>
            </w:pPr>
          </w:p>
        </w:tc>
        <w:tc>
          <w:tcPr>
            <w:tcW w:w="1170" w:type="dxa"/>
            <w:shd w:val="clear" w:color="auto" w:fill="auto"/>
          </w:tcPr>
          <w:p w14:paraId="13D7904B" w14:textId="77777777" w:rsidR="006F0D73" w:rsidRPr="000420CA"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4FC74DC2" w14:textId="77777777" w:rsidR="006F0D73" w:rsidRPr="000420CA"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BFEF461"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6EF1EC1A"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UMLS:LNC:95608-6</w:t>
            </w:r>
          </w:p>
        </w:tc>
        <w:tc>
          <w:tcPr>
            <w:tcW w:w="3164" w:type="dxa"/>
            <w:shd w:val="clear" w:color="auto" w:fill="auto"/>
          </w:tcPr>
          <w:p w14:paraId="51FB8A7E"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Respiratory specimen by NAA with non-probe detection (labResult: Positive)</w:t>
            </w:r>
          </w:p>
        </w:tc>
      </w:tr>
      <w:tr w:rsidR="00F1690F" w:rsidRPr="000420CA" w14:paraId="36A9E208"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389FF5BD" w14:textId="77777777" w:rsidR="006F0D73" w:rsidRPr="000420CA" w:rsidRDefault="006F0D73" w:rsidP="004E0C0C">
            <w:pPr>
              <w:rPr>
                <w:b w:val="0"/>
                <w:bCs w:val="0"/>
                <w:sz w:val="18"/>
                <w:szCs w:val="20"/>
              </w:rPr>
            </w:pPr>
          </w:p>
        </w:tc>
        <w:tc>
          <w:tcPr>
            <w:tcW w:w="1170" w:type="dxa"/>
            <w:shd w:val="clear" w:color="auto" w:fill="auto"/>
          </w:tcPr>
          <w:p w14:paraId="6BA318F7" w14:textId="77777777" w:rsidR="006F0D73" w:rsidRPr="000420CA"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6B01BC9B" w14:textId="77777777" w:rsidR="006F0D73" w:rsidRPr="000420CA"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3CAD7055"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shd w:val="clear" w:color="auto" w:fill="auto"/>
          </w:tcPr>
          <w:p w14:paraId="64BB479D"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UMLS:LNC:94845-5</w:t>
            </w:r>
          </w:p>
        </w:tc>
        <w:tc>
          <w:tcPr>
            <w:tcW w:w="3164" w:type="dxa"/>
            <w:shd w:val="clear" w:color="auto" w:fill="auto"/>
          </w:tcPr>
          <w:p w14:paraId="7FB750F6"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SARS-CoV-2 (COVID-19) RNA [Presence] in Saliva (oral fluid) by NAA with probe detection (labResult: Positive)</w:t>
            </w:r>
          </w:p>
        </w:tc>
      </w:tr>
      <w:tr w:rsidR="00F1690F" w:rsidRPr="000420CA" w14:paraId="4823C295"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E511FB4" w14:textId="77777777" w:rsidR="006F0D73" w:rsidRPr="000420CA" w:rsidRDefault="006F0D73" w:rsidP="004E0C0C">
            <w:pPr>
              <w:rPr>
                <w:b w:val="0"/>
                <w:bCs w:val="0"/>
                <w:sz w:val="18"/>
                <w:szCs w:val="20"/>
              </w:rPr>
            </w:pPr>
          </w:p>
        </w:tc>
        <w:tc>
          <w:tcPr>
            <w:tcW w:w="1170" w:type="dxa"/>
            <w:shd w:val="clear" w:color="auto" w:fill="auto"/>
          </w:tcPr>
          <w:p w14:paraId="793A0B36" w14:textId="77777777" w:rsidR="006F0D73" w:rsidRPr="000420CA"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42CD1A1E" w14:textId="77777777" w:rsidR="006F0D73"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516FC258" w14:textId="77777777" w:rsidR="006F0D73"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laboratory</w:t>
            </w:r>
          </w:p>
        </w:tc>
        <w:tc>
          <w:tcPr>
            <w:tcW w:w="2218" w:type="dxa"/>
            <w:tcBorders>
              <w:bottom w:val="single" w:sz="4" w:space="0" w:color="808080" w:themeColor="background1" w:themeShade="80"/>
            </w:tcBorders>
            <w:shd w:val="clear" w:color="auto" w:fill="auto"/>
          </w:tcPr>
          <w:p w14:paraId="477F94D1" w14:textId="77777777" w:rsidR="006F0D73"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UMLS:LNC:95406-5</w:t>
            </w:r>
          </w:p>
        </w:tc>
        <w:tc>
          <w:tcPr>
            <w:tcW w:w="3164" w:type="dxa"/>
            <w:tcBorders>
              <w:bottom w:val="single" w:sz="4" w:space="0" w:color="808080" w:themeColor="background1" w:themeShade="80"/>
            </w:tcBorders>
            <w:shd w:val="clear" w:color="auto" w:fill="auto"/>
          </w:tcPr>
          <w:p w14:paraId="047CF085" w14:textId="77777777" w:rsidR="006F0D73" w:rsidRPr="00381224"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SARS-CoV-2 (COVID-19) RNA [Presence] in Nose by NAA with probe detection (labResult: Positive)</w:t>
            </w:r>
          </w:p>
        </w:tc>
      </w:tr>
      <w:tr w:rsidR="00F1690F" w:rsidRPr="001673AB" w14:paraId="54507A99"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EECA4AC" w14:textId="77777777" w:rsidR="006F0D73" w:rsidRDefault="006F0D73" w:rsidP="004E0C0C">
            <w:pPr>
              <w:rPr>
                <w:b w:val="0"/>
                <w:bCs w:val="0"/>
                <w:sz w:val="18"/>
                <w:szCs w:val="20"/>
              </w:rPr>
            </w:pPr>
          </w:p>
        </w:tc>
        <w:tc>
          <w:tcPr>
            <w:tcW w:w="2160" w:type="dxa"/>
            <w:gridSpan w:val="2"/>
            <w:shd w:val="clear" w:color="auto" w:fill="auto"/>
          </w:tcPr>
          <w:p w14:paraId="77762C74" w14:textId="77777777" w:rsidR="006F0D73"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date constraint</w:t>
            </w:r>
          </w:p>
        </w:tc>
        <w:tc>
          <w:tcPr>
            <w:tcW w:w="6755" w:type="dxa"/>
            <w:gridSpan w:val="3"/>
            <w:tcBorders>
              <w:top w:val="single" w:sz="4" w:space="0" w:color="808080" w:themeColor="background1" w:themeShade="80"/>
            </w:tcBorders>
            <w:shd w:val="clear" w:color="auto" w:fill="auto"/>
          </w:tcPr>
          <w:p w14:paraId="0B945368" w14:textId="77777777" w:rsidR="006F0D73"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terms in this group occurred at any time</w:t>
            </w:r>
          </w:p>
        </w:tc>
      </w:tr>
      <w:tr w:rsidR="00F1690F" w:rsidRPr="001673AB" w14:paraId="3F1E9B81"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E7C13CE" w14:textId="77777777" w:rsidR="006F0D73" w:rsidRDefault="006F0D73" w:rsidP="004E0C0C">
            <w:pPr>
              <w:rPr>
                <w:b w:val="0"/>
                <w:bCs w:val="0"/>
                <w:sz w:val="18"/>
                <w:szCs w:val="20"/>
              </w:rPr>
            </w:pPr>
          </w:p>
        </w:tc>
        <w:tc>
          <w:tcPr>
            <w:tcW w:w="2160" w:type="dxa"/>
            <w:gridSpan w:val="2"/>
            <w:shd w:val="clear" w:color="auto" w:fill="auto"/>
          </w:tcPr>
          <w:p w14:paraId="69107F9A" w14:textId="77777777" w:rsidR="006F0D73"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event relationship</w:t>
            </w:r>
          </w:p>
        </w:tc>
        <w:tc>
          <w:tcPr>
            <w:tcW w:w="6755" w:type="dxa"/>
            <w:gridSpan w:val="3"/>
            <w:tcBorders>
              <w:top w:val="single" w:sz="4" w:space="0" w:color="808080" w:themeColor="background1" w:themeShade="80"/>
            </w:tcBorders>
            <w:shd w:val="clear" w:color="auto" w:fill="auto"/>
          </w:tcPr>
          <w:p w14:paraId="38FC38DF" w14:textId="77777777" w:rsidR="006F0D73"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sz w:val="18"/>
                <w:szCs w:val="20"/>
              </w:rPr>
              <w:t>The first instance of MV occurred within 3 days before or up to 1 month after any instance of COVID-19</w:t>
            </w:r>
          </w:p>
        </w:tc>
      </w:tr>
      <w:tr w:rsidR="00F1690F" w:rsidRPr="000461F3" w14:paraId="40A0F835"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4406B33" w14:textId="77777777" w:rsidR="006F0D73" w:rsidRPr="000461F3" w:rsidRDefault="006F0D73" w:rsidP="004E0C0C">
            <w:pPr>
              <w:rPr>
                <w:bCs w:val="0"/>
                <w:sz w:val="18"/>
                <w:szCs w:val="20"/>
              </w:rPr>
            </w:pPr>
          </w:p>
        </w:tc>
        <w:tc>
          <w:tcPr>
            <w:tcW w:w="8915"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065D3403" w14:textId="6F54E83B" w:rsidR="006F0D73" w:rsidRPr="000461F3" w:rsidRDefault="00000000" w:rsidP="004E0C0C">
            <w:pPr>
              <w:cnfStyle w:val="000000000000" w:firstRow="0" w:lastRow="0" w:firstColumn="0" w:lastColumn="0" w:oddVBand="0" w:evenVBand="0" w:oddHBand="0" w:evenHBand="0" w:firstRowFirstColumn="0" w:firstRowLastColumn="0" w:lastRowFirstColumn="0" w:lastRowLastColumn="0"/>
              <w:rPr>
                <w:b/>
                <w:sz w:val="18"/>
                <w:szCs w:val="20"/>
              </w:rPr>
            </w:pPr>
            <w:r w:rsidRPr="000461F3">
              <w:rPr>
                <w:b/>
                <w:sz w:val="18"/>
                <w:szCs w:val="20"/>
              </w:rPr>
              <w:t xml:space="preserve">Group 2B </w:t>
            </w:r>
            <w:r w:rsidR="00820EDF">
              <w:rPr>
                <w:b/>
                <w:sz w:val="18"/>
                <w:szCs w:val="20"/>
              </w:rPr>
              <w:t>ARF</w:t>
            </w:r>
          </w:p>
        </w:tc>
      </w:tr>
      <w:tr w:rsidR="00F1690F" w:rsidRPr="000420CA" w14:paraId="04E84C25"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7A5EEE07" w14:textId="77777777" w:rsidR="006F0D73" w:rsidRPr="000420CA" w:rsidRDefault="006F0D73" w:rsidP="004E0C0C">
            <w:pPr>
              <w:rPr>
                <w:b w:val="0"/>
                <w:bCs w:val="0"/>
                <w:sz w:val="18"/>
                <w:szCs w:val="20"/>
              </w:rPr>
            </w:pPr>
          </w:p>
        </w:tc>
        <w:tc>
          <w:tcPr>
            <w:tcW w:w="1170" w:type="dxa"/>
            <w:shd w:val="clear" w:color="auto" w:fill="auto"/>
          </w:tcPr>
          <w:p w14:paraId="26DE8E83"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sidRPr="000420CA">
              <w:rPr>
                <w:bCs/>
                <w:sz w:val="18"/>
                <w:szCs w:val="20"/>
              </w:rPr>
              <w:t>must have</w:t>
            </w:r>
          </w:p>
        </w:tc>
        <w:tc>
          <w:tcPr>
            <w:tcW w:w="990" w:type="dxa"/>
            <w:shd w:val="clear" w:color="auto" w:fill="auto"/>
          </w:tcPr>
          <w:p w14:paraId="430DF6C1"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any of</w:t>
            </w:r>
          </w:p>
        </w:tc>
        <w:tc>
          <w:tcPr>
            <w:tcW w:w="1368" w:type="dxa"/>
            <w:shd w:val="clear" w:color="auto" w:fill="auto"/>
          </w:tcPr>
          <w:p w14:paraId="09C028AD"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2BE5312B"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UMLS:ICD10CM:J96.00</w:t>
            </w:r>
          </w:p>
        </w:tc>
        <w:tc>
          <w:tcPr>
            <w:tcW w:w="3164" w:type="dxa"/>
            <w:shd w:val="clear" w:color="auto" w:fill="auto"/>
          </w:tcPr>
          <w:p w14:paraId="129BFA91"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unspecified whether with hypoxia or hypercapnia</w:t>
            </w:r>
          </w:p>
        </w:tc>
      </w:tr>
      <w:tr w:rsidR="00F1690F" w:rsidRPr="000420CA" w14:paraId="291B4D0B"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5EBDD525" w14:textId="77777777" w:rsidR="006F0D73" w:rsidRPr="000420CA" w:rsidRDefault="006F0D73" w:rsidP="004E0C0C">
            <w:pPr>
              <w:rPr>
                <w:b w:val="0"/>
                <w:bCs w:val="0"/>
                <w:sz w:val="18"/>
                <w:szCs w:val="20"/>
              </w:rPr>
            </w:pPr>
          </w:p>
        </w:tc>
        <w:tc>
          <w:tcPr>
            <w:tcW w:w="1170" w:type="dxa"/>
            <w:shd w:val="clear" w:color="auto" w:fill="auto"/>
          </w:tcPr>
          <w:p w14:paraId="33A6E501" w14:textId="77777777" w:rsidR="006F0D73" w:rsidRPr="000420CA"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24AC14CE" w14:textId="77777777" w:rsidR="006F0D73" w:rsidRPr="000420CA"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78A6FA93"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38E7CE24"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w:t>
            </w:r>
          </w:p>
        </w:tc>
        <w:tc>
          <w:tcPr>
            <w:tcW w:w="3164" w:type="dxa"/>
            <w:shd w:val="clear" w:color="auto" w:fill="auto"/>
          </w:tcPr>
          <w:p w14:paraId="2FDC14EB"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w:t>
            </w:r>
          </w:p>
        </w:tc>
      </w:tr>
      <w:tr w:rsidR="00F1690F" w:rsidRPr="000420CA" w14:paraId="7719846B"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17677863" w14:textId="77777777" w:rsidR="006F0D73" w:rsidRPr="000420CA" w:rsidRDefault="006F0D73" w:rsidP="004E0C0C">
            <w:pPr>
              <w:rPr>
                <w:b w:val="0"/>
                <w:bCs w:val="0"/>
                <w:sz w:val="18"/>
                <w:szCs w:val="20"/>
              </w:rPr>
            </w:pPr>
          </w:p>
        </w:tc>
        <w:tc>
          <w:tcPr>
            <w:tcW w:w="1170" w:type="dxa"/>
            <w:shd w:val="clear" w:color="auto" w:fill="auto"/>
          </w:tcPr>
          <w:p w14:paraId="77823C30" w14:textId="77777777" w:rsidR="006F0D73" w:rsidRPr="000420CA"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shd w:val="clear" w:color="auto" w:fill="auto"/>
          </w:tcPr>
          <w:p w14:paraId="5A4BEF8D" w14:textId="77777777" w:rsidR="006F0D73" w:rsidRPr="000420CA"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shd w:val="clear" w:color="auto" w:fill="auto"/>
          </w:tcPr>
          <w:p w14:paraId="2E31E6A4"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shd w:val="clear" w:color="auto" w:fill="auto"/>
          </w:tcPr>
          <w:p w14:paraId="4B69E311"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UMLS:ICD10CM:J96.01</w:t>
            </w:r>
          </w:p>
        </w:tc>
        <w:tc>
          <w:tcPr>
            <w:tcW w:w="3164" w:type="dxa"/>
            <w:shd w:val="clear" w:color="auto" w:fill="auto"/>
          </w:tcPr>
          <w:p w14:paraId="3838D393" w14:textId="77777777" w:rsidR="006F0D73" w:rsidRPr="000420CA" w:rsidRDefault="00000000" w:rsidP="004E0C0C">
            <w:pPr>
              <w:cnfStyle w:val="000000000000" w:firstRow="0" w:lastRow="0" w:firstColumn="0" w:lastColumn="0" w:oddVBand="0" w:evenVBand="0" w:oddHBand="0" w:evenHBand="0" w:firstRowFirstColumn="0" w:firstRowLastColumn="0" w:lastRowFirstColumn="0" w:lastRowLastColumn="0"/>
              <w:rPr>
                <w:sz w:val="18"/>
                <w:szCs w:val="20"/>
              </w:rPr>
            </w:pPr>
            <w:r>
              <w:rPr>
                <w:bCs/>
                <w:sz w:val="18"/>
                <w:szCs w:val="20"/>
              </w:rPr>
              <w:t>Acute respiratory failure with hypoxia</w:t>
            </w:r>
          </w:p>
        </w:tc>
      </w:tr>
      <w:tr w:rsidR="00F1690F" w:rsidRPr="000420CA" w14:paraId="615A4C51" w14:textId="77777777" w:rsidTr="004E0C0C">
        <w:tc>
          <w:tcPr>
            <w:cnfStyle w:val="001000000000" w:firstRow="0" w:lastRow="0" w:firstColumn="1" w:lastColumn="0" w:oddVBand="0" w:evenVBand="0" w:oddHBand="0" w:evenHBand="0" w:firstRowFirstColumn="0" w:firstRowLastColumn="0" w:lastRowFirstColumn="0" w:lastRowLastColumn="0"/>
            <w:tcW w:w="445" w:type="dxa"/>
            <w:shd w:val="clear" w:color="auto" w:fill="auto"/>
          </w:tcPr>
          <w:p w14:paraId="28F9EACB" w14:textId="77777777" w:rsidR="006F0D73" w:rsidRPr="000420CA" w:rsidRDefault="006F0D73" w:rsidP="004E0C0C">
            <w:pPr>
              <w:rPr>
                <w:b w:val="0"/>
                <w:bCs w:val="0"/>
                <w:sz w:val="18"/>
                <w:szCs w:val="20"/>
              </w:rPr>
            </w:pPr>
          </w:p>
        </w:tc>
        <w:tc>
          <w:tcPr>
            <w:tcW w:w="1170" w:type="dxa"/>
            <w:shd w:val="clear" w:color="auto" w:fill="auto"/>
          </w:tcPr>
          <w:p w14:paraId="16B13335" w14:textId="77777777" w:rsidR="006F0D73" w:rsidRPr="000420CA"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990" w:type="dxa"/>
            <w:tcBorders>
              <w:bottom w:val="single" w:sz="4" w:space="0" w:color="808080" w:themeColor="background1" w:themeShade="80"/>
            </w:tcBorders>
            <w:shd w:val="clear" w:color="auto" w:fill="auto"/>
          </w:tcPr>
          <w:p w14:paraId="27063A58" w14:textId="77777777" w:rsidR="006F0D73" w:rsidRDefault="006F0D73" w:rsidP="004E0C0C">
            <w:pPr>
              <w:cnfStyle w:val="000000000000" w:firstRow="0" w:lastRow="0" w:firstColumn="0" w:lastColumn="0" w:oddVBand="0" w:evenVBand="0" w:oddHBand="0" w:evenHBand="0" w:firstRowFirstColumn="0" w:firstRowLastColumn="0" w:lastRowFirstColumn="0" w:lastRowLastColumn="0"/>
              <w:rPr>
                <w:bCs/>
                <w:sz w:val="18"/>
                <w:szCs w:val="20"/>
              </w:rPr>
            </w:pPr>
          </w:p>
        </w:tc>
        <w:tc>
          <w:tcPr>
            <w:tcW w:w="1368" w:type="dxa"/>
            <w:tcBorders>
              <w:bottom w:val="single" w:sz="4" w:space="0" w:color="808080" w:themeColor="background1" w:themeShade="80"/>
            </w:tcBorders>
            <w:shd w:val="clear" w:color="auto" w:fill="auto"/>
          </w:tcPr>
          <w:p w14:paraId="34F8FD63" w14:textId="77777777" w:rsidR="006F0D73"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diagnosis</w:t>
            </w:r>
          </w:p>
        </w:tc>
        <w:tc>
          <w:tcPr>
            <w:tcW w:w="2218" w:type="dxa"/>
            <w:tcBorders>
              <w:bottom w:val="single" w:sz="4" w:space="0" w:color="808080" w:themeColor="background1" w:themeShade="80"/>
            </w:tcBorders>
            <w:shd w:val="clear" w:color="auto" w:fill="auto"/>
          </w:tcPr>
          <w:p w14:paraId="4F1D9A60" w14:textId="77777777" w:rsidR="006F0D73"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UMLS:ICD10CM:J96.02</w:t>
            </w:r>
          </w:p>
        </w:tc>
        <w:tc>
          <w:tcPr>
            <w:tcW w:w="3164" w:type="dxa"/>
            <w:tcBorders>
              <w:bottom w:val="single" w:sz="4" w:space="0" w:color="808080" w:themeColor="background1" w:themeShade="80"/>
            </w:tcBorders>
            <w:shd w:val="clear" w:color="auto" w:fill="auto"/>
          </w:tcPr>
          <w:p w14:paraId="3DB845CB" w14:textId="77777777" w:rsidR="006F0D73" w:rsidRPr="00381224" w:rsidRDefault="00000000" w:rsidP="004E0C0C">
            <w:pPr>
              <w:cnfStyle w:val="000000000000" w:firstRow="0" w:lastRow="0" w:firstColumn="0" w:lastColumn="0" w:oddVBand="0" w:evenVBand="0" w:oddHBand="0" w:evenHBand="0" w:firstRowFirstColumn="0" w:firstRowLastColumn="0" w:lastRowFirstColumn="0" w:lastRowLastColumn="0"/>
              <w:rPr>
                <w:bCs/>
                <w:sz w:val="18"/>
                <w:szCs w:val="20"/>
              </w:rPr>
            </w:pPr>
            <w:r>
              <w:rPr>
                <w:bCs/>
                <w:sz w:val="18"/>
                <w:szCs w:val="20"/>
              </w:rPr>
              <w:t>Acute respiratory failure with hypercapnia</w:t>
            </w:r>
          </w:p>
        </w:tc>
      </w:tr>
    </w:tbl>
    <w:p w14:paraId="602EBBE1" w14:textId="77777777" w:rsidR="00D95971" w:rsidRDefault="00D95971"/>
    <w:p w14:paraId="7BEA9BA0" w14:textId="77777777" w:rsidR="006F0D73" w:rsidRDefault="006F0D73"/>
    <w:p w14:paraId="07FC5911" w14:textId="77777777" w:rsidR="006F0D73" w:rsidRDefault="00000000" w:rsidP="00C81998">
      <w:pPr>
        <w:pStyle w:val="3"/>
      </w:pPr>
      <w:r>
        <w:t>Survival Analysis</w:t>
      </w:r>
    </w:p>
    <w:p w14:paraId="76F19194" w14:textId="77777777" w:rsidR="006F0D73" w:rsidRDefault="00000000" w:rsidP="00C81998">
      <w:r>
        <w:t xml:space="preserve">The Kaplan-Meier Analysis estimates probability of the outcome at a respective time interval (daily time interval is used in this analysis). In order to account for the patients who exited the cohort during the analysis period, and therefore should not be included in the analysis, censoring is applied.  In this analysis, patients are removed from the analysis (censored) after the last fact in their record. </w:t>
      </w:r>
    </w:p>
    <w:p w14:paraId="2C6AC1A5" w14:textId="77777777" w:rsidR="006F0D73" w:rsidRDefault="006F0D73" w:rsidP="00C81998"/>
    <w:p w14:paraId="1693998E" w14:textId="77777777" w:rsidR="006F0D73" w:rsidRDefault="00000000" w:rsidP="00F16DD3">
      <w:r>
        <w:t xml:space="preserve">The output summary includes: Patients in each Cohort (count of patients meeting query criteria); Patients with Outcome (of the patients in the cohort, count of patients that had the outcome in the time window); Median Survival (the number of days when the survival drops below 50%; the “-” indicates that survival does not drop below 50% during the time window); and Survival Probability at End of Time Window (the % survival at the end of the time window).  In addition, Log-Rank test, Hazard Ratio and test for Proportionality. </w:t>
      </w:r>
    </w:p>
    <w:p w14:paraId="3776A26C" w14:textId="77777777" w:rsidR="006F0D73" w:rsidRDefault="006F0D73" w:rsidP="00C81998"/>
    <w:p w14:paraId="4C8192B1" w14:textId="77777777" w:rsidR="006F0D73" w:rsidRDefault="00000000" w:rsidP="00E1360B">
      <w:pPr>
        <w:pStyle w:val="3"/>
      </w:pPr>
      <w:r>
        <w:t xml:space="preserve">Outcome Definitions </w:t>
      </w:r>
    </w:p>
    <w:p w14:paraId="21E577A1" w14:textId="275E0FC1" w:rsidR="006F0D73" w:rsidRDefault="00000000" w:rsidP="003E394C">
      <w:r>
        <w:t xml:space="preserve">Table below outlines the definitions for each outcome and the analysis specifications. For outcome definitions consisting of more than one term, at least one term must match.  </w:t>
      </w:r>
    </w:p>
    <w:p w14:paraId="7B2B2178" w14:textId="77777777" w:rsidR="006F0D73" w:rsidRDefault="006F0D73" w:rsidP="003E394C"/>
    <w:tbl>
      <w:tblPr>
        <w:tblStyle w:val="2-4"/>
        <w:tblW w:w="9895" w:type="dxa"/>
        <w:tblLook w:val="06A0" w:firstRow="1" w:lastRow="0" w:firstColumn="1" w:lastColumn="0" w:noHBand="1" w:noVBand="1"/>
      </w:tblPr>
      <w:tblGrid>
        <w:gridCol w:w="270"/>
        <w:gridCol w:w="338"/>
        <w:gridCol w:w="1680"/>
        <w:gridCol w:w="2028"/>
        <w:gridCol w:w="5579"/>
      </w:tblGrid>
      <w:tr w:rsidR="00163973" w:rsidRPr="00334888" w14:paraId="37E8D2E1" w14:textId="77777777" w:rsidTr="009C7C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95" w:type="dxa"/>
            <w:gridSpan w:val="5"/>
            <w:tcBorders>
              <w:top w:val="single" w:sz="4" w:space="0" w:color="808080" w:themeColor="background1" w:themeShade="80"/>
              <w:bottom w:val="single" w:sz="4" w:space="0" w:color="808080" w:themeColor="background1" w:themeShade="80"/>
            </w:tcBorders>
            <w:shd w:val="clear" w:color="auto" w:fill="BFBFBF" w:themeFill="background1" w:themeFillShade="BF"/>
          </w:tcPr>
          <w:p w14:paraId="40AFEB76" w14:textId="77777777" w:rsidR="006F0D73" w:rsidRPr="00334888" w:rsidRDefault="00000000" w:rsidP="00AC2B5B">
            <w:pPr>
              <w:rPr>
                <w:sz w:val="18"/>
              </w:rPr>
            </w:pPr>
            <w:r w:rsidRPr="007F7B85">
              <w:rPr>
                <w:sz w:val="18"/>
                <w:shd w:val="clear" w:color="auto" w:fill="BFBFBF" w:themeFill="background1" w:themeFillShade="BF"/>
              </w:rPr>
              <w:t>Unnamed Outcome</w:t>
            </w:r>
          </w:p>
        </w:tc>
      </w:tr>
      <w:tr w:rsidR="00163973" w:rsidRPr="00163973" w14:paraId="440F11D7" w14:textId="77777777" w:rsidTr="009C7C85">
        <w:tc>
          <w:tcPr>
            <w:cnfStyle w:val="001000000000" w:firstRow="0" w:lastRow="0" w:firstColumn="1" w:lastColumn="0" w:oddVBand="0" w:evenVBand="0" w:oddHBand="0" w:evenHBand="0" w:firstRowFirstColumn="0" w:firstRowLastColumn="0" w:lastRowFirstColumn="0" w:lastRowLastColumn="0"/>
            <w:tcW w:w="270" w:type="dxa"/>
            <w:tcBorders>
              <w:top w:val="single" w:sz="4" w:space="0" w:color="808080" w:themeColor="background1" w:themeShade="80"/>
              <w:bottom w:val="nil"/>
            </w:tcBorders>
            <w:shd w:val="clear" w:color="auto" w:fill="auto"/>
          </w:tcPr>
          <w:p w14:paraId="79EEC060" w14:textId="77777777" w:rsidR="006F0D73" w:rsidRPr="00163973" w:rsidRDefault="006F0D73" w:rsidP="00163973">
            <w:pPr>
              <w:rPr>
                <w:bCs w:val="0"/>
                <w:sz w:val="18"/>
              </w:rPr>
            </w:pPr>
          </w:p>
        </w:tc>
        <w:tc>
          <w:tcPr>
            <w:tcW w:w="9625" w:type="dxa"/>
            <w:gridSpan w:val="4"/>
            <w:tcBorders>
              <w:top w:val="single" w:sz="4" w:space="0" w:color="808080" w:themeColor="background1" w:themeShade="80"/>
              <w:bottom w:val="single" w:sz="4" w:space="0" w:color="808080" w:themeColor="background1" w:themeShade="80"/>
            </w:tcBorders>
            <w:shd w:val="clear" w:color="auto" w:fill="auto"/>
          </w:tcPr>
          <w:p w14:paraId="57571D62" w14:textId="77777777" w:rsidR="006F0D73" w:rsidRPr="00163973" w:rsidRDefault="00000000" w:rsidP="00163973">
            <w:pPr>
              <w:cnfStyle w:val="000000000000" w:firstRow="0" w:lastRow="0" w:firstColumn="0" w:lastColumn="0" w:oddVBand="0" w:evenVBand="0" w:oddHBand="0" w:evenHBand="0" w:firstRowFirstColumn="0" w:firstRowLastColumn="0" w:lastRowFirstColumn="0" w:lastRowLastColumn="0"/>
              <w:rPr>
                <w:b/>
                <w:sz w:val="18"/>
              </w:rPr>
            </w:pPr>
            <w:r w:rsidRPr="00163973">
              <w:rPr>
                <w:b/>
                <w:sz w:val="18"/>
              </w:rPr>
              <w:t xml:space="preserve"> </w:t>
            </w:r>
            <w:r w:rsidRPr="00EF01FB">
              <w:rPr>
                <w:b/>
                <w:sz w:val="18"/>
              </w:rPr>
              <w:t>Outcome definition</w:t>
            </w:r>
          </w:p>
        </w:tc>
      </w:tr>
      <w:tr w:rsidR="00AF24DF" w:rsidRPr="004F0BA9" w14:paraId="6776EC5D" w14:textId="77777777" w:rsidTr="00BA6031">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112C4BC3" w14:textId="77777777" w:rsidR="006F0D73" w:rsidRPr="004F0BA9" w:rsidRDefault="006F0D73" w:rsidP="00163973">
            <w:pPr>
              <w:rPr>
                <w:b w:val="0"/>
                <w:sz w:val="18"/>
              </w:rPr>
            </w:pPr>
          </w:p>
        </w:tc>
        <w:tc>
          <w:tcPr>
            <w:tcW w:w="1680" w:type="dxa"/>
            <w:tcBorders>
              <w:top w:val="single" w:sz="4" w:space="0" w:color="7F7F7F" w:themeColor="text1" w:themeTint="80"/>
              <w:bottom w:val="single" w:sz="4" w:space="0" w:color="808080" w:themeColor="background1" w:themeShade="80"/>
            </w:tcBorders>
          </w:tcPr>
          <w:p w14:paraId="6B632578" w14:textId="77777777" w:rsidR="006F0D73"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Demographics</w:t>
            </w:r>
          </w:p>
        </w:tc>
        <w:tc>
          <w:tcPr>
            <w:tcW w:w="2028" w:type="dxa"/>
            <w:tcBorders>
              <w:top w:val="single" w:sz="4" w:space="0" w:color="7F7F7F" w:themeColor="text1" w:themeTint="80"/>
              <w:bottom w:val="single" w:sz="4" w:space="0" w:color="808080" w:themeColor="background1" w:themeShade="80"/>
            </w:tcBorders>
          </w:tcPr>
          <w:p w14:paraId="55A15E2F" w14:textId="77777777" w:rsidR="006F0D73"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Deceased</w:t>
            </w:r>
          </w:p>
        </w:tc>
        <w:tc>
          <w:tcPr>
            <w:tcW w:w="5579" w:type="dxa"/>
            <w:tcBorders>
              <w:top w:val="single" w:sz="4" w:space="0" w:color="7F7F7F" w:themeColor="text1" w:themeTint="80"/>
              <w:bottom w:val="single" w:sz="4" w:space="0" w:color="7F7F7F" w:themeColor="text1" w:themeTint="80"/>
            </w:tcBorders>
          </w:tcPr>
          <w:p w14:paraId="2AA71900" w14:textId="77777777" w:rsidR="006F0D73"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Deceased</w:t>
            </w:r>
          </w:p>
        </w:tc>
      </w:tr>
      <w:tr w:rsidR="00163973" w:rsidRPr="00334888" w14:paraId="4876871C" w14:textId="77777777" w:rsidTr="009C7C85">
        <w:tc>
          <w:tcPr>
            <w:cnfStyle w:val="001000000000" w:firstRow="0" w:lastRow="0" w:firstColumn="1" w:lastColumn="0" w:oddVBand="0" w:evenVBand="0" w:oddHBand="0" w:evenHBand="0" w:firstRowFirstColumn="0" w:firstRowLastColumn="0" w:lastRowFirstColumn="0" w:lastRowLastColumn="0"/>
            <w:tcW w:w="270" w:type="dxa"/>
            <w:tcBorders>
              <w:top w:val="nil"/>
              <w:bottom w:val="nil"/>
            </w:tcBorders>
            <w:shd w:val="clear" w:color="auto" w:fill="auto"/>
          </w:tcPr>
          <w:p w14:paraId="5856A40B" w14:textId="77777777" w:rsidR="006F0D73" w:rsidRPr="00334888" w:rsidRDefault="006F0D73" w:rsidP="00163973">
            <w:pPr>
              <w:rPr>
                <w:b w:val="0"/>
                <w:bCs w:val="0"/>
                <w:sz w:val="18"/>
              </w:rPr>
            </w:pPr>
          </w:p>
        </w:tc>
        <w:tc>
          <w:tcPr>
            <w:tcW w:w="9625" w:type="dxa"/>
            <w:gridSpan w:val="4"/>
            <w:tcBorders>
              <w:top w:val="single" w:sz="4" w:space="0" w:color="808080" w:themeColor="background1" w:themeShade="80"/>
              <w:bottom w:val="single" w:sz="4" w:space="0" w:color="808080" w:themeColor="background1" w:themeShade="80"/>
            </w:tcBorders>
            <w:shd w:val="clear" w:color="auto" w:fill="auto"/>
          </w:tcPr>
          <w:p w14:paraId="0EE0284B" w14:textId="77777777" w:rsidR="006F0D73" w:rsidRPr="00163973" w:rsidRDefault="00000000" w:rsidP="00163973">
            <w:pPr>
              <w:cnfStyle w:val="000000000000" w:firstRow="0" w:lastRow="0" w:firstColumn="0" w:lastColumn="0" w:oddVBand="0" w:evenVBand="0" w:oddHBand="0" w:evenHBand="0" w:firstRowFirstColumn="0" w:firstRowLastColumn="0" w:lastRowFirstColumn="0" w:lastRowLastColumn="0"/>
              <w:rPr>
                <w:b/>
                <w:sz w:val="18"/>
              </w:rPr>
            </w:pPr>
            <w:r w:rsidRPr="00163973">
              <w:rPr>
                <w:b/>
                <w:sz w:val="18"/>
              </w:rPr>
              <w:t>Settings for the performed analyses</w:t>
            </w:r>
          </w:p>
        </w:tc>
      </w:tr>
      <w:tr w:rsidR="00AF24DF" w:rsidRPr="004F0BA9" w14:paraId="37E0D395" w14:textId="77777777" w:rsidTr="009C7C85">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062A0A0D" w14:textId="77777777" w:rsidR="006F0D73" w:rsidRPr="004F0BA9" w:rsidRDefault="006F0D73" w:rsidP="00163973">
            <w:pPr>
              <w:rPr>
                <w:b w:val="0"/>
                <w:sz w:val="18"/>
              </w:rPr>
            </w:pPr>
          </w:p>
        </w:tc>
        <w:tc>
          <w:tcPr>
            <w:tcW w:w="3708" w:type="dxa"/>
            <w:gridSpan w:val="2"/>
            <w:tcBorders>
              <w:top w:val="single" w:sz="4" w:space="0" w:color="808080" w:themeColor="background1" w:themeShade="80"/>
              <w:bottom w:val="single" w:sz="4" w:space="0" w:color="808080" w:themeColor="background1" w:themeShade="80"/>
            </w:tcBorders>
          </w:tcPr>
          <w:p w14:paraId="15D05623" w14:textId="77777777" w:rsidR="006F0D73"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Risk analysis</w:t>
            </w:r>
          </w:p>
        </w:tc>
        <w:tc>
          <w:tcPr>
            <w:tcW w:w="5579" w:type="dxa"/>
            <w:tcBorders>
              <w:top w:val="single" w:sz="4" w:space="0" w:color="808080" w:themeColor="background1" w:themeShade="80"/>
              <w:bottom w:val="single" w:sz="4" w:space="0" w:color="808080" w:themeColor="background1" w:themeShade="80"/>
            </w:tcBorders>
          </w:tcPr>
          <w:p w14:paraId="74854624" w14:textId="77777777" w:rsidR="006F0D73"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excluding patients with outcome prior to the time window</w:t>
            </w:r>
          </w:p>
        </w:tc>
      </w:tr>
      <w:tr w:rsidR="00AF24DF" w:rsidRPr="004F0BA9" w14:paraId="1EB2723C" w14:textId="77777777" w:rsidTr="009C7C85">
        <w:tc>
          <w:tcPr>
            <w:cnfStyle w:val="001000000000" w:firstRow="0" w:lastRow="0" w:firstColumn="1" w:lastColumn="0" w:oddVBand="0" w:evenVBand="0" w:oddHBand="0" w:evenHBand="0" w:firstRowFirstColumn="0" w:firstRowLastColumn="0" w:lastRowFirstColumn="0" w:lastRowLastColumn="0"/>
            <w:tcW w:w="608" w:type="dxa"/>
            <w:gridSpan w:val="2"/>
            <w:tcBorders>
              <w:top w:val="nil"/>
              <w:bottom w:val="nil"/>
            </w:tcBorders>
          </w:tcPr>
          <w:p w14:paraId="4721C263" w14:textId="77777777" w:rsidR="006F0D73" w:rsidRPr="004F0BA9" w:rsidRDefault="006F0D73" w:rsidP="00163973">
            <w:pPr>
              <w:rPr>
                <w:b w:val="0"/>
                <w:sz w:val="18"/>
              </w:rPr>
            </w:pPr>
          </w:p>
        </w:tc>
        <w:tc>
          <w:tcPr>
            <w:tcW w:w="3708" w:type="dxa"/>
            <w:gridSpan w:val="2"/>
            <w:tcBorders>
              <w:top w:val="single" w:sz="4" w:space="0" w:color="808080" w:themeColor="background1" w:themeShade="80"/>
              <w:bottom w:val="single" w:sz="4" w:space="0" w:color="808080" w:themeColor="background1" w:themeShade="80"/>
            </w:tcBorders>
          </w:tcPr>
          <w:p w14:paraId="752B1FD6" w14:textId="77777777" w:rsidR="006F0D73"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Kaplan - Meier survival analysis</w:t>
            </w:r>
          </w:p>
        </w:tc>
        <w:tc>
          <w:tcPr>
            <w:tcW w:w="5579" w:type="dxa"/>
            <w:tcBorders>
              <w:top w:val="single" w:sz="4" w:space="0" w:color="808080" w:themeColor="background1" w:themeShade="80"/>
              <w:bottom w:val="single" w:sz="4" w:space="0" w:color="808080" w:themeColor="background1" w:themeShade="80"/>
            </w:tcBorders>
          </w:tcPr>
          <w:p w14:paraId="127146B6" w14:textId="77777777" w:rsidR="006F0D73" w:rsidRPr="004F0BA9" w:rsidRDefault="00000000" w:rsidP="00163973">
            <w:pPr>
              <w:cnfStyle w:val="000000000000" w:firstRow="0" w:lastRow="0" w:firstColumn="0" w:lastColumn="0" w:oddVBand="0" w:evenVBand="0" w:oddHBand="0" w:evenHBand="0" w:firstRowFirstColumn="0" w:firstRowLastColumn="0" w:lastRowFirstColumn="0" w:lastRowLastColumn="0"/>
              <w:rPr>
                <w:sz w:val="18"/>
              </w:rPr>
            </w:pPr>
            <w:r w:rsidRPr="004F0BA9">
              <w:rPr>
                <w:sz w:val="18"/>
              </w:rPr>
              <w:t>excluding patients with outcome prior to the time window</w:t>
            </w:r>
          </w:p>
        </w:tc>
      </w:tr>
    </w:tbl>
    <w:p w14:paraId="3ED53187" w14:textId="4D2F2306" w:rsidR="006F0D73" w:rsidRDefault="006F0D73" w:rsidP="003E394C">
      <w:pPr>
        <w:rPr>
          <w:lang w:eastAsia="zh-TW"/>
        </w:rPr>
      </w:pPr>
    </w:p>
    <w:sectPr w:rsidR="006F0D73" w:rsidSect="00706D82">
      <w:foot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56E78C" w14:textId="77777777" w:rsidR="00706D82" w:rsidRDefault="00706D82" w:rsidP="0011709F">
      <w:r>
        <w:separator/>
      </w:r>
    </w:p>
  </w:endnote>
  <w:endnote w:type="continuationSeparator" w:id="0">
    <w:p w14:paraId="130C8618" w14:textId="77777777" w:rsidR="00706D82" w:rsidRDefault="00706D82" w:rsidP="00117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Microsoft YaHei"/>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62C996" w14:textId="77777777" w:rsidR="0011709F" w:rsidRPr="0011709F" w:rsidRDefault="0011709F" w:rsidP="008F7889">
    <w:r w:rsidRPr="0011709F">
      <w:rPr>
        <w:noProof/>
      </w:rPr>
      <w:drawing>
        <wp:inline distT="0" distB="0" distL="0" distR="0" wp14:anchorId="2043A3D1" wp14:editId="5DF047B7">
          <wp:extent cx="939433" cy="230588"/>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939433" cy="230588"/>
                  </a:xfrm>
                  <a:prstGeom prst="rect">
                    <a:avLst/>
                  </a:prstGeom>
                </pic:spPr>
              </pic:pic>
            </a:graphicData>
          </a:graphic>
        </wp:inline>
      </w:drawing>
    </w:r>
    <w:r>
      <w:tab/>
    </w:r>
    <w:r>
      <w:tab/>
    </w:r>
    <w:r w:rsidR="004D79F2">
      <w:tab/>
    </w:r>
    <w:r w:rsidR="004D79F2">
      <w:tab/>
    </w:r>
    <w:r w:rsidR="004D79F2">
      <w:tab/>
    </w:r>
    <w:r w:rsidR="00634173">
      <w:tab/>
    </w:r>
    <w:r w:rsidR="00634173">
      <w:tab/>
    </w:r>
    <w:r w:rsidR="00634173">
      <w:tab/>
    </w:r>
    <w:r w:rsidR="00937CAD">
      <w:tab/>
    </w:r>
    <w:r>
      <w:t xml:space="preserve"> </w:t>
    </w:r>
    <w:r w:rsidRPr="00227834">
      <w:rPr>
        <w:rFonts w:asciiTheme="majorHAnsi" w:hAnsiTheme="majorHAnsi" w:cstheme="majorHAnsi"/>
        <w:szCs w:val="18"/>
      </w:rPr>
      <w:t>Jan 30,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23A6AB" w14:textId="77777777" w:rsidR="00706D82" w:rsidRDefault="00706D82" w:rsidP="0011709F">
      <w:r>
        <w:separator/>
      </w:r>
    </w:p>
  </w:footnote>
  <w:footnote w:type="continuationSeparator" w:id="0">
    <w:p w14:paraId="218F3659" w14:textId="77777777" w:rsidR="00706D82" w:rsidRDefault="00706D82" w:rsidP="001170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AF2"/>
    <w:rsid w:val="00026730"/>
    <w:rsid w:val="0003341C"/>
    <w:rsid w:val="0005126A"/>
    <w:rsid w:val="00060B62"/>
    <w:rsid w:val="0007589C"/>
    <w:rsid w:val="000803CB"/>
    <w:rsid w:val="00080400"/>
    <w:rsid w:val="000926AB"/>
    <w:rsid w:val="00097593"/>
    <w:rsid w:val="000A3355"/>
    <w:rsid w:val="000A35AD"/>
    <w:rsid w:val="000B2F35"/>
    <w:rsid w:val="000C12E2"/>
    <w:rsid w:val="000D5363"/>
    <w:rsid w:val="000F23A8"/>
    <w:rsid w:val="000F45F2"/>
    <w:rsid w:val="00107E94"/>
    <w:rsid w:val="0011709F"/>
    <w:rsid w:val="00160013"/>
    <w:rsid w:val="001673AB"/>
    <w:rsid w:val="00171309"/>
    <w:rsid w:val="00173B4D"/>
    <w:rsid w:val="00180C03"/>
    <w:rsid w:val="00181181"/>
    <w:rsid w:val="00192E22"/>
    <w:rsid w:val="001A154F"/>
    <w:rsid w:val="001A2592"/>
    <w:rsid w:val="001A6195"/>
    <w:rsid w:val="001B6BD1"/>
    <w:rsid w:val="001C4B46"/>
    <w:rsid w:val="001C66FE"/>
    <w:rsid w:val="001D160C"/>
    <w:rsid w:val="001E6355"/>
    <w:rsid w:val="001F0448"/>
    <w:rsid w:val="00207C9F"/>
    <w:rsid w:val="00227834"/>
    <w:rsid w:val="00231A80"/>
    <w:rsid w:val="0023286C"/>
    <w:rsid w:val="002339C2"/>
    <w:rsid w:val="00242199"/>
    <w:rsid w:val="00242C63"/>
    <w:rsid w:val="00245689"/>
    <w:rsid w:val="002511E2"/>
    <w:rsid w:val="00260A0C"/>
    <w:rsid w:val="0028045D"/>
    <w:rsid w:val="00282497"/>
    <w:rsid w:val="002965B8"/>
    <w:rsid w:val="00297031"/>
    <w:rsid w:val="002B34C6"/>
    <w:rsid w:val="002B4F5C"/>
    <w:rsid w:val="002B55E1"/>
    <w:rsid w:val="002D43DD"/>
    <w:rsid w:val="003019B1"/>
    <w:rsid w:val="00305AF2"/>
    <w:rsid w:val="00305D3C"/>
    <w:rsid w:val="003065EB"/>
    <w:rsid w:val="00312C9F"/>
    <w:rsid w:val="00313E22"/>
    <w:rsid w:val="00367AC8"/>
    <w:rsid w:val="003B2724"/>
    <w:rsid w:val="003E421B"/>
    <w:rsid w:val="00431C2F"/>
    <w:rsid w:val="004352F0"/>
    <w:rsid w:val="004523EE"/>
    <w:rsid w:val="00454D45"/>
    <w:rsid w:val="00461B35"/>
    <w:rsid w:val="00464C5D"/>
    <w:rsid w:val="004755B4"/>
    <w:rsid w:val="00496A43"/>
    <w:rsid w:val="004A1475"/>
    <w:rsid w:val="004B21C3"/>
    <w:rsid w:val="004C3152"/>
    <w:rsid w:val="004D184D"/>
    <w:rsid w:val="004D62E2"/>
    <w:rsid w:val="004D7429"/>
    <w:rsid w:val="004D79F2"/>
    <w:rsid w:val="004E296B"/>
    <w:rsid w:val="004E3B2C"/>
    <w:rsid w:val="004E4F08"/>
    <w:rsid w:val="004F0DC1"/>
    <w:rsid w:val="004F338E"/>
    <w:rsid w:val="004F7B50"/>
    <w:rsid w:val="005172DE"/>
    <w:rsid w:val="005220DB"/>
    <w:rsid w:val="005321EE"/>
    <w:rsid w:val="00544C16"/>
    <w:rsid w:val="00545DE5"/>
    <w:rsid w:val="00547FCC"/>
    <w:rsid w:val="00554624"/>
    <w:rsid w:val="005828F4"/>
    <w:rsid w:val="00587599"/>
    <w:rsid w:val="005957F4"/>
    <w:rsid w:val="005B5A8D"/>
    <w:rsid w:val="005E0519"/>
    <w:rsid w:val="006042DF"/>
    <w:rsid w:val="00607348"/>
    <w:rsid w:val="00607D8F"/>
    <w:rsid w:val="00634173"/>
    <w:rsid w:val="0064721D"/>
    <w:rsid w:val="00650156"/>
    <w:rsid w:val="006614E2"/>
    <w:rsid w:val="00665240"/>
    <w:rsid w:val="00665E54"/>
    <w:rsid w:val="006751B5"/>
    <w:rsid w:val="0068134C"/>
    <w:rsid w:val="00691539"/>
    <w:rsid w:val="006A5DBE"/>
    <w:rsid w:val="006B1348"/>
    <w:rsid w:val="006B13EB"/>
    <w:rsid w:val="006B7188"/>
    <w:rsid w:val="006D2BA5"/>
    <w:rsid w:val="006F0D73"/>
    <w:rsid w:val="006F20B9"/>
    <w:rsid w:val="00701D44"/>
    <w:rsid w:val="00706D82"/>
    <w:rsid w:val="00712E56"/>
    <w:rsid w:val="00726DD2"/>
    <w:rsid w:val="00736087"/>
    <w:rsid w:val="007550CA"/>
    <w:rsid w:val="0076773C"/>
    <w:rsid w:val="00772D44"/>
    <w:rsid w:val="007A79D2"/>
    <w:rsid w:val="007B2399"/>
    <w:rsid w:val="007B65B0"/>
    <w:rsid w:val="007C4F36"/>
    <w:rsid w:val="007C51D1"/>
    <w:rsid w:val="007C6D9A"/>
    <w:rsid w:val="007D644B"/>
    <w:rsid w:val="007E586C"/>
    <w:rsid w:val="007F35AE"/>
    <w:rsid w:val="007F6C57"/>
    <w:rsid w:val="008015AA"/>
    <w:rsid w:val="00820EDF"/>
    <w:rsid w:val="0082560B"/>
    <w:rsid w:val="0084341D"/>
    <w:rsid w:val="008611A3"/>
    <w:rsid w:val="0087430A"/>
    <w:rsid w:val="00880637"/>
    <w:rsid w:val="00884692"/>
    <w:rsid w:val="00884821"/>
    <w:rsid w:val="008860E9"/>
    <w:rsid w:val="00887B08"/>
    <w:rsid w:val="00895535"/>
    <w:rsid w:val="00897EC2"/>
    <w:rsid w:val="008A1B2F"/>
    <w:rsid w:val="008A73B7"/>
    <w:rsid w:val="008B7583"/>
    <w:rsid w:val="008E08BD"/>
    <w:rsid w:val="008E4A78"/>
    <w:rsid w:val="008E6FBF"/>
    <w:rsid w:val="008F7889"/>
    <w:rsid w:val="00903E61"/>
    <w:rsid w:val="00911AF2"/>
    <w:rsid w:val="00915542"/>
    <w:rsid w:val="00917E68"/>
    <w:rsid w:val="00922C6D"/>
    <w:rsid w:val="0093478C"/>
    <w:rsid w:val="009355DA"/>
    <w:rsid w:val="00937754"/>
    <w:rsid w:val="00937CAD"/>
    <w:rsid w:val="0097652A"/>
    <w:rsid w:val="0099765E"/>
    <w:rsid w:val="009A4807"/>
    <w:rsid w:val="009A4BA7"/>
    <w:rsid w:val="009B2610"/>
    <w:rsid w:val="009B2634"/>
    <w:rsid w:val="009C4B50"/>
    <w:rsid w:val="009D40D4"/>
    <w:rsid w:val="009D796E"/>
    <w:rsid w:val="009E0AAD"/>
    <w:rsid w:val="009E1433"/>
    <w:rsid w:val="009F2663"/>
    <w:rsid w:val="009F74F2"/>
    <w:rsid w:val="00A01ED7"/>
    <w:rsid w:val="00A07644"/>
    <w:rsid w:val="00A14BA6"/>
    <w:rsid w:val="00A43143"/>
    <w:rsid w:val="00A447D2"/>
    <w:rsid w:val="00A5407F"/>
    <w:rsid w:val="00A55CF2"/>
    <w:rsid w:val="00A613D3"/>
    <w:rsid w:val="00A63610"/>
    <w:rsid w:val="00A660BA"/>
    <w:rsid w:val="00A720F0"/>
    <w:rsid w:val="00A804B2"/>
    <w:rsid w:val="00A85FB4"/>
    <w:rsid w:val="00A91AD9"/>
    <w:rsid w:val="00AA53D6"/>
    <w:rsid w:val="00AD27BD"/>
    <w:rsid w:val="00AF487A"/>
    <w:rsid w:val="00B0323F"/>
    <w:rsid w:val="00B05091"/>
    <w:rsid w:val="00B06E62"/>
    <w:rsid w:val="00B14CF7"/>
    <w:rsid w:val="00B21980"/>
    <w:rsid w:val="00B245F7"/>
    <w:rsid w:val="00B35384"/>
    <w:rsid w:val="00B41A61"/>
    <w:rsid w:val="00B51B97"/>
    <w:rsid w:val="00B52712"/>
    <w:rsid w:val="00B62B2F"/>
    <w:rsid w:val="00B642C9"/>
    <w:rsid w:val="00B66014"/>
    <w:rsid w:val="00B71043"/>
    <w:rsid w:val="00B774FE"/>
    <w:rsid w:val="00B8783E"/>
    <w:rsid w:val="00BA01C4"/>
    <w:rsid w:val="00BA4EB6"/>
    <w:rsid w:val="00BA53F5"/>
    <w:rsid w:val="00BC06D2"/>
    <w:rsid w:val="00BC14DD"/>
    <w:rsid w:val="00BD7EBF"/>
    <w:rsid w:val="00BE343E"/>
    <w:rsid w:val="00BE76FE"/>
    <w:rsid w:val="00C01831"/>
    <w:rsid w:val="00C20472"/>
    <w:rsid w:val="00C278E5"/>
    <w:rsid w:val="00C36935"/>
    <w:rsid w:val="00C51C4A"/>
    <w:rsid w:val="00C537B2"/>
    <w:rsid w:val="00C54D71"/>
    <w:rsid w:val="00C74AF3"/>
    <w:rsid w:val="00C81FC4"/>
    <w:rsid w:val="00C84CCF"/>
    <w:rsid w:val="00C87B5E"/>
    <w:rsid w:val="00CA2010"/>
    <w:rsid w:val="00CB30A8"/>
    <w:rsid w:val="00CE4A6D"/>
    <w:rsid w:val="00CF0D4E"/>
    <w:rsid w:val="00D224AE"/>
    <w:rsid w:val="00D22F3F"/>
    <w:rsid w:val="00D2505A"/>
    <w:rsid w:val="00D52241"/>
    <w:rsid w:val="00D8452C"/>
    <w:rsid w:val="00D95971"/>
    <w:rsid w:val="00DC112D"/>
    <w:rsid w:val="00DC4B91"/>
    <w:rsid w:val="00DD0F03"/>
    <w:rsid w:val="00DF1609"/>
    <w:rsid w:val="00E066A5"/>
    <w:rsid w:val="00E352AE"/>
    <w:rsid w:val="00E44A43"/>
    <w:rsid w:val="00E4562D"/>
    <w:rsid w:val="00E639EC"/>
    <w:rsid w:val="00E70ED2"/>
    <w:rsid w:val="00E7578B"/>
    <w:rsid w:val="00E801D3"/>
    <w:rsid w:val="00E81B4F"/>
    <w:rsid w:val="00E82A61"/>
    <w:rsid w:val="00E83605"/>
    <w:rsid w:val="00E9327B"/>
    <w:rsid w:val="00E97789"/>
    <w:rsid w:val="00EA0BD0"/>
    <w:rsid w:val="00EA524F"/>
    <w:rsid w:val="00EC2FD2"/>
    <w:rsid w:val="00EC4404"/>
    <w:rsid w:val="00EF7265"/>
    <w:rsid w:val="00F00863"/>
    <w:rsid w:val="00F26DFE"/>
    <w:rsid w:val="00F33346"/>
    <w:rsid w:val="00F4041F"/>
    <w:rsid w:val="00F424A3"/>
    <w:rsid w:val="00F538B3"/>
    <w:rsid w:val="00F66CC2"/>
    <w:rsid w:val="00F70FBF"/>
    <w:rsid w:val="00F77ADC"/>
    <w:rsid w:val="00F80100"/>
    <w:rsid w:val="00F80C1C"/>
    <w:rsid w:val="00F8249E"/>
    <w:rsid w:val="00F942AC"/>
    <w:rsid w:val="00FA09AA"/>
    <w:rsid w:val="00FA6002"/>
    <w:rsid w:val="00FA6588"/>
    <w:rsid w:val="00FB3CB4"/>
    <w:rsid w:val="00FB77C0"/>
    <w:rsid w:val="00FC10EB"/>
    <w:rsid w:val="00FC14B4"/>
    <w:rsid w:val="00FD1E0B"/>
    <w:rsid w:val="00FD49C4"/>
    <w:rsid w:val="00FD67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6D7A3D"/>
  <w15:chartTrackingRefBased/>
  <w15:docId w15:val="{B547A3DC-1C1B-8A42-8AC0-ACC5EE27A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新細明體"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343E"/>
    <w:rPr>
      <w:sz w:val="21"/>
    </w:rPr>
  </w:style>
  <w:style w:type="paragraph" w:styleId="1">
    <w:name w:val="heading 1"/>
    <w:basedOn w:val="a"/>
    <w:next w:val="a"/>
    <w:link w:val="10"/>
    <w:uiPriority w:val="9"/>
    <w:qFormat/>
    <w:rsid w:val="00B0323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9A4BA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7B2399"/>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11A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標題 2 字元"/>
    <w:basedOn w:val="a0"/>
    <w:link w:val="2"/>
    <w:uiPriority w:val="9"/>
    <w:rsid w:val="009A4BA7"/>
    <w:rPr>
      <w:rFonts w:asciiTheme="majorHAnsi" w:eastAsiaTheme="majorEastAsia" w:hAnsiTheme="majorHAnsi" w:cstheme="majorBidi"/>
      <w:color w:val="2F5496" w:themeColor="accent1" w:themeShade="BF"/>
      <w:sz w:val="26"/>
      <w:szCs w:val="26"/>
    </w:rPr>
  </w:style>
  <w:style w:type="paragraph" w:styleId="a4">
    <w:name w:val="Title"/>
    <w:basedOn w:val="a"/>
    <w:next w:val="a"/>
    <w:link w:val="a5"/>
    <w:uiPriority w:val="10"/>
    <w:qFormat/>
    <w:rsid w:val="0011709F"/>
    <w:pPr>
      <w:contextualSpacing/>
    </w:pPr>
    <w:rPr>
      <w:rFonts w:asciiTheme="majorHAnsi" w:eastAsiaTheme="majorEastAsia" w:hAnsiTheme="majorHAnsi" w:cstheme="majorBidi"/>
      <w:spacing w:val="-10"/>
      <w:kern w:val="28"/>
      <w:sz w:val="56"/>
      <w:szCs w:val="56"/>
    </w:rPr>
  </w:style>
  <w:style w:type="character" w:customStyle="1" w:styleId="a5">
    <w:name w:val="標題 字元"/>
    <w:basedOn w:val="a0"/>
    <w:link w:val="a4"/>
    <w:uiPriority w:val="10"/>
    <w:rsid w:val="0011709F"/>
    <w:rPr>
      <w:rFonts w:asciiTheme="majorHAnsi" w:eastAsiaTheme="majorEastAsia" w:hAnsiTheme="majorHAnsi" w:cstheme="majorBidi"/>
      <w:spacing w:val="-10"/>
      <w:kern w:val="28"/>
      <w:sz w:val="56"/>
      <w:szCs w:val="56"/>
    </w:rPr>
  </w:style>
  <w:style w:type="paragraph" w:styleId="a6">
    <w:name w:val="header"/>
    <w:basedOn w:val="a"/>
    <w:link w:val="a7"/>
    <w:uiPriority w:val="99"/>
    <w:unhideWhenUsed/>
    <w:rsid w:val="0011709F"/>
    <w:pPr>
      <w:tabs>
        <w:tab w:val="center" w:pos="4680"/>
        <w:tab w:val="right" w:pos="9360"/>
      </w:tabs>
    </w:pPr>
  </w:style>
  <w:style w:type="character" w:customStyle="1" w:styleId="a7">
    <w:name w:val="頁首 字元"/>
    <w:basedOn w:val="a0"/>
    <w:link w:val="a6"/>
    <w:uiPriority w:val="99"/>
    <w:rsid w:val="0011709F"/>
  </w:style>
  <w:style w:type="paragraph" w:styleId="a8">
    <w:name w:val="footer"/>
    <w:basedOn w:val="a"/>
    <w:link w:val="a9"/>
    <w:uiPriority w:val="99"/>
    <w:unhideWhenUsed/>
    <w:rsid w:val="0011709F"/>
    <w:pPr>
      <w:tabs>
        <w:tab w:val="center" w:pos="4680"/>
        <w:tab w:val="right" w:pos="9360"/>
      </w:tabs>
    </w:pPr>
  </w:style>
  <w:style w:type="character" w:customStyle="1" w:styleId="a9">
    <w:name w:val="頁尾 字元"/>
    <w:basedOn w:val="a0"/>
    <w:link w:val="a8"/>
    <w:uiPriority w:val="99"/>
    <w:rsid w:val="0011709F"/>
  </w:style>
  <w:style w:type="character" w:customStyle="1" w:styleId="30">
    <w:name w:val="標題 3 字元"/>
    <w:basedOn w:val="a0"/>
    <w:link w:val="3"/>
    <w:uiPriority w:val="9"/>
    <w:rsid w:val="007B2399"/>
    <w:rPr>
      <w:rFonts w:asciiTheme="majorHAnsi" w:eastAsiaTheme="majorEastAsia" w:hAnsiTheme="majorHAnsi" w:cstheme="majorBidi"/>
      <w:color w:val="1F3763" w:themeColor="accent1" w:themeShade="7F"/>
    </w:rPr>
  </w:style>
  <w:style w:type="paragraph" w:customStyle="1" w:styleId="JULIASTYLEHEADING2">
    <w:name w:val="JULIASTYLEHEADING2"/>
    <w:basedOn w:val="2"/>
    <w:rsid w:val="002D43DD"/>
    <w:rPr>
      <w:b/>
      <w:color w:val="FF0000"/>
    </w:rPr>
  </w:style>
  <w:style w:type="paragraph" w:customStyle="1" w:styleId="NormalItalic">
    <w:name w:val="NormalItalic"/>
    <w:basedOn w:val="a"/>
    <w:qFormat/>
    <w:rsid w:val="002339C2"/>
    <w:rPr>
      <w:i/>
      <w:color w:val="0070C0"/>
    </w:rPr>
  </w:style>
  <w:style w:type="table" w:styleId="21">
    <w:name w:val="Plain Table 2"/>
    <w:basedOn w:val="a1"/>
    <w:uiPriority w:val="42"/>
    <w:rsid w:val="001673A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1">
    <w:name w:val="Plain Table 3"/>
    <w:basedOn w:val="a1"/>
    <w:uiPriority w:val="43"/>
    <w:rsid w:val="001673A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11">
    <w:name w:val="Grid Table 1 Light"/>
    <w:basedOn w:val="a1"/>
    <w:uiPriority w:val="46"/>
    <w:rsid w:val="001673A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5">
    <w:name w:val="Grid Table 1 Light Accent 5"/>
    <w:basedOn w:val="a1"/>
    <w:uiPriority w:val="46"/>
    <w:rsid w:val="001673AB"/>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2-5">
    <w:name w:val="List Table 2 Accent 5"/>
    <w:basedOn w:val="a1"/>
    <w:uiPriority w:val="47"/>
    <w:rsid w:val="004352F0"/>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2-4">
    <w:name w:val="List Table 2 Accent 4"/>
    <w:basedOn w:val="a1"/>
    <w:uiPriority w:val="47"/>
    <w:rsid w:val="00B14CF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40">
    <w:name w:val="Grid Table 2 Accent 4"/>
    <w:basedOn w:val="a1"/>
    <w:uiPriority w:val="47"/>
    <w:rsid w:val="00EA524F"/>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aa">
    <w:name w:val="Subtitle"/>
    <w:basedOn w:val="a"/>
    <w:next w:val="a"/>
    <w:link w:val="ab"/>
    <w:uiPriority w:val="11"/>
    <w:qFormat/>
    <w:rsid w:val="005E0519"/>
    <w:pPr>
      <w:numPr>
        <w:ilvl w:val="1"/>
      </w:numPr>
      <w:spacing w:after="160"/>
    </w:pPr>
    <w:rPr>
      <w:rFonts w:eastAsiaTheme="minorEastAsia"/>
      <w:color w:val="5A5A5A" w:themeColor="text1" w:themeTint="A5"/>
      <w:spacing w:val="15"/>
      <w:sz w:val="22"/>
      <w:szCs w:val="22"/>
    </w:rPr>
  </w:style>
  <w:style w:type="character" w:customStyle="1" w:styleId="ab">
    <w:name w:val="副標題 字元"/>
    <w:basedOn w:val="a0"/>
    <w:link w:val="aa"/>
    <w:uiPriority w:val="11"/>
    <w:rsid w:val="005E0519"/>
    <w:rPr>
      <w:rFonts w:eastAsiaTheme="minorEastAsia"/>
      <w:color w:val="5A5A5A" w:themeColor="text1" w:themeTint="A5"/>
      <w:spacing w:val="15"/>
      <w:sz w:val="22"/>
      <w:szCs w:val="22"/>
    </w:rPr>
  </w:style>
  <w:style w:type="character" w:customStyle="1" w:styleId="10">
    <w:name w:val="標題 1 字元"/>
    <w:basedOn w:val="a0"/>
    <w:link w:val="1"/>
    <w:uiPriority w:val="9"/>
    <w:rsid w:val="00B0323F"/>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466045">
      <w:bodyDiv w:val="1"/>
      <w:marLeft w:val="0"/>
      <w:marRight w:val="0"/>
      <w:marTop w:val="0"/>
      <w:marBottom w:val="0"/>
      <w:divBdr>
        <w:top w:val="none" w:sz="0" w:space="0" w:color="auto"/>
        <w:left w:val="none" w:sz="0" w:space="0" w:color="auto"/>
        <w:bottom w:val="none" w:sz="0" w:space="0" w:color="auto"/>
        <w:right w:val="none" w:sz="0" w:space="0" w:color="auto"/>
      </w:divBdr>
      <w:divsChild>
        <w:div w:id="1647975803">
          <w:marLeft w:val="0"/>
          <w:marRight w:val="0"/>
          <w:marTop w:val="0"/>
          <w:marBottom w:val="0"/>
          <w:divBdr>
            <w:top w:val="none" w:sz="0" w:space="0" w:color="auto"/>
            <w:left w:val="none" w:sz="0" w:space="0" w:color="auto"/>
            <w:bottom w:val="none" w:sz="0" w:space="0" w:color="auto"/>
            <w:right w:val="none" w:sz="0" w:space="0" w:color="auto"/>
          </w:divBdr>
        </w:div>
        <w:div w:id="436097731">
          <w:marLeft w:val="0"/>
          <w:marRight w:val="0"/>
          <w:marTop w:val="0"/>
          <w:marBottom w:val="0"/>
          <w:divBdr>
            <w:top w:val="none" w:sz="0" w:space="0" w:color="auto"/>
            <w:left w:val="none" w:sz="0" w:space="0" w:color="auto"/>
            <w:bottom w:val="none" w:sz="0" w:space="0" w:color="auto"/>
            <w:right w:val="none" w:sz="0" w:space="0" w:color="auto"/>
          </w:divBdr>
        </w:div>
        <w:div w:id="829057211">
          <w:marLeft w:val="0"/>
          <w:marRight w:val="0"/>
          <w:marTop w:val="0"/>
          <w:marBottom w:val="0"/>
          <w:divBdr>
            <w:top w:val="none" w:sz="0" w:space="0" w:color="auto"/>
            <w:left w:val="none" w:sz="0" w:space="0" w:color="auto"/>
            <w:bottom w:val="none" w:sz="0" w:space="0" w:color="auto"/>
            <w:right w:val="none" w:sz="0" w:space="0" w:color="auto"/>
          </w:divBdr>
        </w:div>
        <w:div w:id="1829398319">
          <w:marLeft w:val="0"/>
          <w:marRight w:val="0"/>
          <w:marTop w:val="0"/>
          <w:marBottom w:val="0"/>
          <w:divBdr>
            <w:top w:val="none" w:sz="0" w:space="0" w:color="auto"/>
            <w:left w:val="none" w:sz="0" w:space="0" w:color="auto"/>
            <w:bottom w:val="none" w:sz="0" w:space="0" w:color="auto"/>
            <w:right w:val="none" w:sz="0" w:space="0" w:color="auto"/>
          </w:divBdr>
        </w:div>
        <w:div w:id="182865005">
          <w:marLeft w:val="0"/>
          <w:marRight w:val="0"/>
          <w:marTop w:val="0"/>
          <w:marBottom w:val="0"/>
          <w:divBdr>
            <w:top w:val="none" w:sz="0" w:space="0" w:color="auto"/>
            <w:left w:val="none" w:sz="0" w:space="0" w:color="auto"/>
            <w:bottom w:val="none" w:sz="0" w:space="0" w:color="auto"/>
            <w:right w:val="none" w:sz="0" w:space="0" w:color="auto"/>
          </w:divBdr>
        </w:div>
        <w:div w:id="551773250">
          <w:marLeft w:val="0"/>
          <w:marRight w:val="0"/>
          <w:marTop w:val="0"/>
          <w:marBottom w:val="0"/>
          <w:divBdr>
            <w:top w:val="none" w:sz="0" w:space="0" w:color="auto"/>
            <w:left w:val="none" w:sz="0" w:space="0" w:color="auto"/>
            <w:bottom w:val="none" w:sz="0" w:space="0" w:color="auto"/>
            <w:right w:val="none" w:sz="0" w:space="0" w:color="auto"/>
          </w:divBdr>
        </w:div>
        <w:div w:id="1443183374">
          <w:marLeft w:val="0"/>
          <w:marRight w:val="0"/>
          <w:marTop w:val="0"/>
          <w:marBottom w:val="0"/>
          <w:divBdr>
            <w:top w:val="none" w:sz="0" w:space="0" w:color="auto"/>
            <w:left w:val="none" w:sz="0" w:space="0" w:color="auto"/>
            <w:bottom w:val="none" w:sz="0" w:space="0" w:color="auto"/>
            <w:right w:val="none" w:sz="0" w:space="0" w:color="auto"/>
          </w:divBdr>
        </w:div>
        <w:div w:id="726076488">
          <w:marLeft w:val="0"/>
          <w:marRight w:val="0"/>
          <w:marTop w:val="0"/>
          <w:marBottom w:val="0"/>
          <w:divBdr>
            <w:top w:val="none" w:sz="0" w:space="0" w:color="auto"/>
            <w:left w:val="none" w:sz="0" w:space="0" w:color="auto"/>
            <w:bottom w:val="none" w:sz="0" w:space="0" w:color="auto"/>
            <w:right w:val="none" w:sz="0" w:space="0" w:color="auto"/>
          </w:divBdr>
        </w:div>
        <w:div w:id="804002429">
          <w:marLeft w:val="0"/>
          <w:marRight w:val="0"/>
          <w:marTop w:val="0"/>
          <w:marBottom w:val="0"/>
          <w:divBdr>
            <w:top w:val="none" w:sz="0" w:space="0" w:color="auto"/>
            <w:left w:val="none" w:sz="0" w:space="0" w:color="auto"/>
            <w:bottom w:val="none" w:sz="0" w:space="0" w:color="auto"/>
            <w:right w:val="none" w:sz="0" w:space="0" w:color="auto"/>
          </w:divBdr>
        </w:div>
        <w:div w:id="720593152">
          <w:marLeft w:val="0"/>
          <w:marRight w:val="0"/>
          <w:marTop w:val="0"/>
          <w:marBottom w:val="0"/>
          <w:divBdr>
            <w:top w:val="none" w:sz="0" w:space="0" w:color="auto"/>
            <w:left w:val="none" w:sz="0" w:space="0" w:color="auto"/>
            <w:bottom w:val="none" w:sz="0" w:space="0" w:color="auto"/>
            <w:right w:val="none" w:sz="0" w:space="0" w:color="auto"/>
          </w:divBdr>
        </w:div>
        <w:div w:id="1382317618">
          <w:marLeft w:val="0"/>
          <w:marRight w:val="0"/>
          <w:marTop w:val="0"/>
          <w:marBottom w:val="0"/>
          <w:divBdr>
            <w:top w:val="none" w:sz="0" w:space="0" w:color="auto"/>
            <w:left w:val="none" w:sz="0" w:space="0" w:color="auto"/>
            <w:bottom w:val="none" w:sz="0" w:space="0" w:color="auto"/>
            <w:right w:val="none" w:sz="0" w:space="0" w:color="auto"/>
          </w:divBdr>
        </w:div>
        <w:div w:id="1940723654">
          <w:marLeft w:val="0"/>
          <w:marRight w:val="0"/>
          <w:marTop w:val="0"/>
          <w:marBottom w:val="0"/>
          <w:divBdr>
            <w:top w:val="none" w:sz="0" w:space="0" w:color="auto"/>
            <w:left w:val="none" w:sz="0" w:space="0" w:color="auto"/>
            <w:bottom w:val="none" w:sz="0" w:space="0" w:color="auto"/>
            <w:right w:val="none" w:sz="0" w:space="0" w:color="auto"/>
          </w:divBdr>
        </w:div>
        <w:div w:id="294024961">
          <w:marLeft w:val="0"/>
          <w:marRight w:val="0"/>
          <w:marTop w:val="0"/>
          <w:marBottom w:val="0"/>
          <w:divBdr>
            <w:top w:val="none" w:sz="0" w:space="0" w:color="auto"/>
            <w:left w:val="none" w:sz="0" w:space="0" w:color="auto"/>
            <w:bottom w:val="none" w:sz="0" w:space="0" w:color="auto"/>
            <w:right w:val="none" w:sz="0" w:space="0" w:color="auto"/>
          </w:divBdr>
        </w:div>
        <w:div w:id="2118863060">
          <w:marLeft w:val="0"/>
          <w:marRight w:val="0"/>
          <w:marTop w:val="0"/>
          <w:marBottom w:val="0"/>
          <w:divBdr>
            <w:top w:val="none" w:sz="0" w:space="0" w:color="auto"/>
            <w:left w:val="none" w:sz="0" w:space="0" w:color="auto"/>
            <w:bottom w:val="none" w:sz="0" w:space="0" w:color="auto"/>
            <w:right w:val="none" w:sz="0" w:space="0" w:color="auto"/>
          </w:divBdr>
        </w:div>
        <w:div w:id="293564146">
          <w:marLeft w:val="0"/>
          <w:marRight w:val="0"/>
          <w:marTop w:val="0"/>
          <w:marBottom w:val="0"/>
          <w:divBdr>
            <w:top w:val="none" w:sz="0" w:space="0" w:color="auto"/>
            <w:left w:val="none" w:sz="0" w:space="0" w:color="auto"/>
            <w:bottom w:val="none" w:sz="0" w:space="0" w:color="auto"/>
            <w:right w:val="none" w:sz="0" w:space="0" w:color="auto"/>
          </w:divBdr>
        </w:div>
        <w:div w:id="1699744979">
          <w:marLeft w:val="0"/>
          <w:marRight w:val="0"/>
          <w:marTop w:val="0"/>
          <w:marBottom w:val="0"/>
          <w:divBdr>
            <w:top w:val="none" w:sz="0" w:space="0" w:color="auto"/>
            <w:left w:val="none" w:sz="0" w:space="0" w:color="auto"/>
            <w:bottom w:val="none" w:sz="0" w:space="0" w:color="auto"/>
            <w:right w:val="none" w:sz="0" w:space="0" w:color="auto"/>
          </w:divBdr>
        </w:div>
        <w:div w:id="220214922">
          <w:marLeft w:val="0"/>
          <w:marRight w:val="0"/>
          <w:marTop w:val="0"/>
          <w:marBottom w:val="0"/>
          <w:divBdr>
            <w:top w:val="none" w:sz="0" w:space="0" w:color="auto"/>
            <w:left w:val="none" w:sz="0" w:space="0" w:color="auto"/>
            <w:bottom w:val="none" w:sz="0" w:space="0" w:color="auto"/>
            <w:right w:val="none" w:sz="0" w:space="0" w:color="auto"/>
          </w:divBdr>
        </w:div>
        <w:div w:id="1406102782">
          <w:marLeft w:val="0"/>
          <w:marRight w:val="0"/>
          <w:marTop w:val="0"/>
          <w:marBottom w:val="0"/>
          <w:divBdr>
            <w:top w:val="none" w:sz="0" w:space="0" w:color="auto"/>
            <w:left w:val="none" w:sz="0" w:space="0" w:color="auto"/>
            <w:bottom w:val="none" w:sz="0" w:space="0" w:color="auto"/>
            <w:right w:val="none" w:sz="0" w:space="0" w:color="auto"/>
          </w:divBdr>
        </w:div>
        <w:div w:id="1879272052">
          <w:marLeft w:val="0"/>
          <w:marRight w:val="0"/>
          <w:marTop w:val="0"/>
          <w:marBottom w:val="0"/>
          <w:divBdr>
            <w:top w:val="none" w:sz="0" w:space="0" w:color="auto"/>
            <w:left w:val="none" w:sz="0" w:space="0" w:color="auto"/>
            <w:bottom w:val="none" w:sz="0" w:space="0" w:color="auto"/>
            <w:right w:val="none" w:sz="0" w:space="0" w:color="auto"/>
          </w:divBdr>
        </w:div>
        <w:div w:id="70857844">
          <w:marLeft w:val="0"/>
          <w:marRight w:val="0"/>
          <w:marTop w:val="0"/>
          <w:marBottom w:val="0"/>
          <w:divBdr>
            <w:top w:val="none" w:sz="0" w:space="0" w:color="auto"/>
            <w:left w:val="none" w:sz="0" w:space="0" w:color="auto"/>
            <w:bottom w:val="none" w:sz="0" w:space="0" w:color="auto"/>
            <w:right w:val="none" w:sz="0" w:space="0" w:color="auto"/>
          </w:divBdr>
        </w:div>
        <w:div w:id="1521048842">
          <w:marLeft w:val="0"/>
          <w:marRight w:val="0"/>
          <w:marTop w:val="0"/>
          <w:marBottom w:val="0"/>
          <w:divBdr>
            <w:top w:val="none" w:sz="0" w:space="0" w:color="auto"/>
            <w:left w:val="none" w:sz="0" w:space="0" w:color="auto"/>
            <w:bottom w:val="none" w:sz="0" w:space="0" w:color="auto"/>
            <w:right w:val="none" w:sz="0" w:space="0" w:color="auto"/>
          </w:divBdr>
        </w:div>
        <w:div w:id="1672945415">
          <w:marLeft w:val="0"/>
          <w:marRight w:val="0"/>
          <w:marTop w:val="0"/>
          <w:marBottom w:val="0"/>
          <w:divBdr>
            <w:top w:val="none" w:sz="0" w:space="0" w:color="auto"/>
            <w:left w:val="none" w:sz="0" w:space="0" w:color="auto"/>
            <w:bottom w:val="none" w:sz="0" w:space="0" w:color="auto"/>
            <w:right w:val="none" w:sz="0" w:space="0" w:color="auto"/>
          </w:divBdr>
        </w:div>
        <w:div w:id="1365474649">
          <w:marLeft w:val="0"/>
          <w:marRight w:val="0"/>
          <w:marTop w:val="0"/>
          <w:marBottom w:val="0"/>
          <w:divBdr>
            <w:top w:val="none" w:sz="0" w:space="0" w:color="auto"/>
            <w:left w:val="none" w:sz="0" w:space="0" w:color="auto"/>
            <w:bottom w:val="none" w:sz="0" w:space="0" w:color="auto"/>
            <w:right w:val="none" w:sz="0" w:space="0" w:color="auto"/>
          </w:divBdr>
        </w:div>
        <w:div w:id="2031758105">
          <w:marLeft w:val="0"/>
          <w:marRight w:val="0"/>
          <w:marTop w:val="0"/>
          <w:marBottom w:val="0"/>
          <w:divBdr>
            <w:top w:val="none" w:sz="0" w:space="0" w:color="auto"/>
            <w:left w:val="none" w:sz="0" w:space="0" w:color="auto"/>
            <w:bottom w:val="none" w:sz="0" w:space="0" w:color="auto"/>
            <w:right w:val="none" w:sz="0" w:space="0" w:color="auto"/>
          </w:divBdr>
        </w:div>
        <w:div w:id="1693994836">
          <w:marLeft w:val="0"/>
          <w:marRight w:val="0"/>
          <w:marTop w:val="0"/>
          <w:marBottom w:val="0"/>
          <w:divBdr>
            <w:top w:val="none" w:sz="0" w:space="0" w:color="auto"/>
            <w:left w:val="none" w:sz="0" w:space="0" w:color="auto"/>
            <w:bottom w:val="none" w:sz="0" w:space="0" w:color="auto"/>
            <w:right w:val="none" w:sz="0" w:space="0" w:color="auto"/>
          </w:divBdr>
        </w:div>
        <w:div w:id="1856378839">
          <w:marLeft w:val="0"/>
          <w:marRight w:val="0"/>
          <w:marTop w:val="0"/>
          <w:marBottom w:val="0"/>
          <w:divBdr>
            <w:top w:val="none" w:sz="0" w:space="0" w:color="auto"/>
            <w:left w:val="none" w:sz="0" w:space="0" w:color="auto"/>
            <w:bottom w:val="none" w:sz="0" w:space="0" w:color="auto"/>
            <w:right w:val="none" w:sz="0" w:space="0" w:color="auto"/>
          </w:divBdr>
        </w:div>
        <w:div w:id="347996990">
          <w:marLeft w:val="0"/>
          <w:marRight w:val="0"/>
          <w:marTop w:val="0"/>
          <w:marBottom w:val="0"/>
          <w:divBdr>
            <w:top w:val="none" w:sz="0" w:space="0" w:color="auto"/>
            <w:left w:val="none" w:sz="0" w:space="0" w:color="auto"/>
            <w:bottom w:val="none" w:sz="0" w:space="0" w:color="auto"/>
            <w:right w:val="none" w:sz="0" w:space="0" w:color="auto"/>
          </w:divBdr>
        </w:div>
        <w:div w:id="2087529824">
          <w:marLeft w:val="0"/>
          <w:marRight w:val="0"/>
          <w:marTop w:val="0"/>
          <w:marBottom w:val="0"/>
          <w:divBdr>
            <w:top w:val="none" w:sz="0" w:space="0" w:color="auto"/>
            <w:left w:val="none" w:sz="0" w:space="0" w:color="auto"/>
            <w:bottom w:val="none" w:sz="0" w:space="0" w:color="auto"/>
            <w:right w:val="none" w:sz="0" w:space="0" w:color="auto"/>
          </w:divBdr>
        </w:div>
        <w:div w:id="1302886377">
          <w:marLeft w:val="0"/>
          <w:marRight w:val="0"/>
          <w:marTop w:val="0"/>
          <w:marBottom w:val="0"/>
          <w:divBdr>
            <w:top w:val="none" w:sz="0" w:space="0" w:color="auto"/>
            <w:left w:val="none" w:sz="0" w:space="0" w:color="auto"/>
            <w:bottom w:val="none" w:sz="0" w:space="0" w:color="auto"/>
            <w:right w:val="none" w:sz="0" w:space="0" w:color="auto"/>
          </w:divBdr>
        </w:div>
        <w:div w:id="1685746463">
          <w:marLeft w:val="0"/>
          <w:marRight w:val="0"/>
          <w:marTop w:val="0"/>
          <w:marBottom w:val="0"/>
          <w:divBdr>
            <w:top w:val="none" w:sz="0" w:space="0" w:color="auto"/>
            <w:left w:val="none" w:sz="0" w:space="0" w:color="auto"/>
            <w:bottom w:val="none" w:sz="0" w:space="0" w:color="auto"/>
            <w:right w:val="none" w:sz="0" w:space="0" w:color="auto"/>
          </w:divBdr>
        </w:div>
        <w:div w:id="481628180">
          <w:marLeft w:val="0"/>
          <w:marRight w:val="0"/>
          <w:marTop w:val="0"/>
          <w:marBottom w:val="0"/>
          <w:divBdr>
            <w:top w:val="none" w:sz="0" w:space="0" w:color="auto"/>
            <w:left w:val="none" w:sz="0" w:space="0" w:color="auto"/>
            <w:bottom w:val="none" w:sz="0" w:space="0" w:color="auto"/>
            <w:right w:val="none" w:sz="0" w:space="0" w:color="auto"/>
          </w:divBdr>
        </w:div>
        <w:div w:id="1368332031">
          <w:marLeft w:val="0"/>
          <w:marRight w:val="0"/>
          <w:marTop w:val="0"/>
          <w:marBottom w:val="0"/>
          <w:divBdr>
            <w:top w:val="none" w:sz="0" w:space="0" w:color="auto"/>
            <w:left w:val="none" w:sz="0" w:space="0" w:color="auto"/>
            <w:bottom w:val="none" w:sz="0" w:space="0" w:color="auto"/>
            <w:right w:val="none" w:sz="0" w:space="0" w:color="auto"/>
          </w:divBdr>
        </w:div>
        <w:div w:id="1408763528">
          <w:marLeft w:val="0"/>
          <w:marRight w:val="0"/>
          <w:marTop w:val="0"/>
          <w:marBottom w:val="0"/>
          <w:divBdr>
            <w:top w:val="none" w:sz="0" w:space="0" w:color="auto"/>
            <w:left w:val="none" w:sz="0" w:space="0" w:color="auto"/>
            <w:bottom w:val="none" w:sz="0" w:space="0" w:color="auto"/>
            <w:right w:val="none" w:sz="0" w:space="0" w:color="auto"/>
          </w:divBdr>
        </w:div>
      </w:divsChild>
    </w:div>
    <w:div w:id="261764772">
      <w:bodyDiv w:val="1"/>
      <w:marLeft w:val="0"/>
      <w:marRight w:val="0"/>
      <w:marTop w:val="0"/>
      <w:marBottom w:val="0"/>
      <w:divBdr>
        <w:top w:val="none" w:sz="0" w:space="0" w:color="auto"/>
        <w:left w:val="none" w:sz="0" w:space="0" w:color="auto"/>
        <w:bottom w:val="none" w:sz="0" w:space="0" w:color="auto"/>
        <w:right w:val="none" w:sz="0" w:space="0" w:color="auto"/>
      </w:divBdr>
      <w:divsChild>
        <w:div w:id="1191650979">
          <w:marLeft w:val="0"/>
          <w:marRight w:val="0"/>
          <w:marTop w:val="0"/>
          <w:marBottom w:val="0"/>
          <w:divBdr>
            <w:top w:val="none" w:sz="0" w:space="0" w:color="auto"/>
            <w:left w:val="none" w:sz="0" w:space="0" w:color="auto"/>
            <w:bottom w:val="none" w:sz="0" w:space="0" w:color="auto"/>
            <w:right w:val="none" w:sz="0" w:space="0" w:color="auto"/>
          </w:divBdr>
        </w:div>
        <w:div w:id="1358896316">
          <w:marLeft w:val="0"/>
          <w:marRight w:val="0"/>
          <w:marTop w:val="0"/>
          <w:marBottom w:val="0"/>
          <w:divBdr>
            <w:top w:val="none" w:sz="0" w:space="0" w:color="auto"/>
            <w:left w:val="none" w:sz="0" w:space="0" w:color="auto"/>
            <w:bottom w:val="none" w:sz="0" w:space="0" w:color="auto"/>
            <w:right w:val="none" w:sz="0" w:space="0" w:color="auto"/>
          </w:divBdr>
        </w:div>
        <w:div w:id="1661034947">
          <w:marLeft w:val="0"/>
          <w:marRight w:val="0"/>
          <w:marTop w:val="0"/>
          <w:marBottom w:val="0"/>
          <w:divBdr>
            <w:top w:val="none" w:sz="0" w:space="0" w:color="auto"/>
            <w:left w:val="none" w:sz="0" w:space="0" w:color="auto"/>
            <w:bottom w:val="none" w:sz="0" w:space="0" w:color="auto"/>
            <w:right w:val="none" w:sz="0" w:space="0" w:color="auto"/>
          </w:divBdr>
        </w:div>
        <w:div w:id="487331825">
          <w:marLeft w:val="0"/>
          <w:marRight w:val="0"/>
          <w:marTop w:val="0"/>
          <w:marBottom w:val="0"/>
          <w:divBdr>
            <w:top w:val="none" w:sz="0" w:space="0" w:color="auto"/>
            <w:left w:val="none" w:sz="0" w:space="0" w:color="auto"/>
            <w:bottom w:val="none" w:sz="0" w:space="0" w:color="auto"/>
            <w:right w:val="none" w:sz="0" w:space="0" w:color="auto"/>
          </w:divBdr>
        </w:div>
        <w:div w:id="2017415141">
          <w:marLeft w:val="0"/>
          <w:marRight w:val="0"/>
          <w:marTop w:val="0"/>
          <w:marBottom w:val="0"/>
          <w:divBdr>
            <w:top w:val="none" w:sz="0" w:space="0" w:color="auto"/>
            <w:left w:val="none" w:sz="0" w:space="0" w:color="auto"/>
            <w:bottom w:val="none" w:sz="0" w:space="0" w:color="auto"/>
            <w:right w:val="none" w:sz="0" w:space="0" w:color="auto"/>
          </w:divBdr>
        </w:div>
        <w:div w:id="704597716">
          <w:marLeft w:val="0"/>
          <w:marRight w:val="0"/>
          <w:marTop w:val="0"/>
          <w:marBottom w:val="0"/>
          <w:divBdr>
            <w:top w:val="none" w:sz="0" w:space="0" w:color="auto"/>
            <w:left w:val="none" w:sz="0" w:space="0" w:color="auto"/>
            <w:bottom w:val="none" w:sz="0" w:space="0" w:color="auto"/>
            <w:right w:val="none" w:sz="0" w:space="0" w:color="auto"/>
          </w:divBdr>
        </w:div>
        <w:div w:id="818036019">
          <w:marLeft w:val="0"/>
          <w:marRight w:val="0"/>
          <w:marTop w:val="0"/>
          <w:marBottom w:val="0"/>
          <w:divBdr>
            <w:top w:val="none" w:sz="0" w:space="0" w:color="auto"/>
            <w:left w:val="none" w:sz="0" w:space="0" w:color="auto"/>
            <w:bottom w:val="none" w:sz="0" w:space="0" w:color="auto"/>
            <w:right w:val="none" w:sz="0" w:space="0" w:color="auto"/>
          </w:divBdr>
        </w:div>
        <w:div w:id="1474909480">
          <w:marLeft w:val="0"/>
          <w:marRight w:val="0"/>
          <w:marTop w:val="0"/>
          <w:marBottom w:val="0"/>
          <w:divBdr>
            <w:top w:val="none" w:sz="0" w:space="0" w:color="auto"/>
            <w:left w:val="none" w:sz="0" w:space="0" w:color="auto"/>
            <w:bottom w:val="none" w:sz="0" w:space="0" w:color="auto"/>
            <w:right w:val="none" w:sz="0" w:space="0" w:color="auto"/>
          </w:divBdr>
        </w:div>
        <w:div w:id="278877939">
          <w:marLeft w:val="0"/>
          <w:marRight w:val="0"/>
          <w:marTop w:val="0"/>
          <w:marBottom w:val="0"/>
          <w:divBdr>
            <w:top w:val="none" w:sz="0" w:space="0" w:color="auto"/>
            <w:left w:val="none" w:sz="0" w:space="0" w:color="auto"/>
            <w:bottom w:val="none" w:sz="0" w:space="0" w:color="auto"/>
            <w:right w:val="none" w:sz="0" w:space="0" w:color="auto"/>
          </w:divBdr>
        </w:div>
        <w:div w:id="943806813">
          <w:marLeft w:val="0"/>
          <w:marRight w:val="0"/>
          <w:marTop w:val="0"/>
          <w:marBottom w:val="0"/>
          <w:divBdr>
            <w:top w:val="none" w:sz="0" w:space="0" w:color="auto"/>
            <w:left w:val="none" w:sz="0" w:space="0" w:color="auto"/>
            <w:bottom w:val="none" w:sz="0" w:space="0" w:color="auto"/>
            <w:right w:val="none" w:sz="0" w:space="0" w:color="auto"/>
          </w:divBdr>
        </w:div>
        <w:div w:id="1593972255">
          <w:marLeft w:val="0"/>
          <w:marRight w:val="0"/>
          <w:marTop w:val="0"/>
          <w:marBottom w:val="0"/>
          <w:divBdr>
            <w:top w:val="none" w:sz="0" w:space="0" w:color="auto"/>
            <w:left w:val="none" w:sz="0" w:space="0" w:color="auto"/>
            <w:bottom w:val="none" w:sz="0" w:space="0" w:color="auto"/>
            <w:right w:val="none" w:sz="0" w:space="0" w:color="auto"/>
          </w:divBdr>
        </w:div>
        <w:div w:id="610280837">
          <w:marLeft w:val="0"/>
          <w:marRight w:val="0"/>
          <w:marTop w:val="0"/>
          <w:marBottom w:val="0"/>
          <w:divBdr>
            <w:top w:val="none" w:sz="0" w:space="0" w:color="auto"/>
            <w:left w:val="none" w:sz="0" w:space="0" w:color="auto"/>
            <w:bottom w:val="none" w:sz="0" w:space="0" w:color="auto"/>
            <w:right w:val="none" w:sz="0" w:space="0" w:color="auto"/>
          </w:divBdr>
        </w:div>
        <w:div w:id="1950118749">
          <w:marLeft w:val="0"/>
          <w:marRight w:val="0"/>
          <w:marTop w:val="0"/>
          <w:marBottom w:val="0"/>
          <w:divBdr>
            <w:top w:val="none" w:sz="0" w:space="0" w:color="auto"/>
            <w:left w:val="none" w:sz="0" w:space="0" w:color="auto"/>
            <w:bottom w:val="none" w:sz="0" w:space="0" w:color="auto"/>
            <w:right w:val="none" w:sz="0" w:space="0" w:color="auto"/>
          </w:divBdr>
        </w:div>
        <w:div w:id="1516306682">
          <w:marLeft w:val="0"/>
          <w:marRight w:val="0"/>
          <w:marTop w:val="0"/>
          <w:marBottom w:val="0"/>
          <w:divBdr>
            <w:top w:val="none" w:sz="0" w:space="0" w:color="auto"/>
            <w:left w:val="none" w:sz="0" w:space="0" w:color="auto"/>
            <w:bottom w:val="none" w:sz="0" w:space="0" w:color="auto"/>
            <w:right w:val="none" w:sz="0" w:space="0" w:color="auto"/>
          </w:divBdr>
        </w:div>
      </w:divsChild>
    </w:div>
    <w:div w:id="983047437">
      <w:bodyDiv w:val="1"/>
      <w:marLeft w:val="0"/>
      <w:marRight w:val="0"/>
      <w:marTop w:val="0"/>
      <w:marBottom w:val="0"/>
      <w:divBdr>
        <w:top w:val="none" w:sz="0" w:space="0" w:color="auto"/>
        <w:left w:val="none" w:sz="0" w:space="0" w:color="auto"/>
        <w:bottom w:val="none" w:sz="0" w:space="0" w:color="auto"/>
        <w:right w:val="none" w:sz="0" w:space="0" w:color="auto"/>
      </w:divBdr>
      <w:divsChild>
        <w:div w:id="158079718">
          <w:marLeft w:val="0"/>
          <w:marRight w:val="0"/>
          <w:marTop w:val="0"/>
          <w:marBottom w:val="0"/>
          <w:divBdr>
            <w:top w:val="none" w:sz="0" w:space="0" w:color="auto"/>
            <w:left w:val="none" w:sz="0" w:space="0" w:color="auto"/>
            <w:bottom w:val="none" w:sz="0" w:space="0" w:color="auto"/>
            <w:right w:val="none" w:sz="0" w:space="0" w:color="auto"/>
          </w:divBdr>
        </w:div>
        <w:div w:id="1721635578">
          <w:marLeft w:val="0"/>
          <w:marRight w:val="0"/>
          <w:marTop w:val="0"/>
          <w:marBottom w:val="0"/>
          <w:divBdr>
            <w:top w:val="none" w:sz="0" w:space="0" w:color="auto"/>
            <w:left w:val="none" w:sz="0" w:space="0" w:color="auto"/>
            <w:bottom w:val="none" w:sz="0" w:space="0" w:color="auto"/>
            <w:right w:val="none" w:sz="0" w:space="0" w:color="auto"/>
          </w:divBdr>
        </w:div>
        <w:div w:id="455149104">
          <w:marLeft w:val="0"/>
          <w:marRight w:val="0"/>
          <w:marTop w:val="0"/>
          <w:marBottom w:val="0"/>
          <w:divBdr>
            <w:top w:val="none" w:sz="0" w:space="0" w:color="auto"/>
            <w:left w:val="none" w:sz="0" w:space="0" w:color="auto"/>
            <w:bottom w:val="none" w:sz="0" w:space="0" w:color="auto"/>
            <w:right w:val="none" w:sz="0" w:space="0" w:color="auto"/>
          </w:divBdr>
        </w:div>
        <w:div w:id="2074696113">
          <w:marLeft w:val="0"/>
          <w:marRight w:val="0"/>
          <w:marTop w:val="0"/>
          <w:marBottom w:val="0"/>
          <w:divBdr>
            <w:top w:val="none" w:sz="0" w:space="0" w:color="auto"/>
            <w:left w:val="none" w:sz="0" w:space="0" w:color="auto"/>
            <w:bottom w:val="none" w:sz="0" w:space="0" w:color="auto"/>
            <w:right w:val="none" w:sz="0" w:space="0" w:color="auto"/>
          </w:divBdr>
        </w:div>
        <w:div w:id="2132744872">
          <w:marLeft w:val="0"/>
          <w:marRight w:val="0"/>
          <w:marTop w:val="0"/>
          <w:marBottom w:val="0"/>
          <w:divBdr>
            <w:top w:val="none" w:sz="0" w:space="0" w:color="auto"/>
            <w:left w:val="none" w:sz="0" w:space="0" w:color="auto"/>
            <w:bottom w:val="none" w:sz="0" w:space="0" w:color="auto"/>
            <w:right w:val="none" w:sz="0" w:space="0" w:color="auto"/>
          </w:divBdr>
        </w:div>
      </w:divsChild>
    </w:div>
    <w:div w:id="1330980600">
      <w:bodyDiv w:val="1"/>
      <w:marLeft w:val="0"/>
      <w:marRight w:val="0"/>
      <w:marTop w:val="0"/>
      <w:marBottom w:val="0"/>
      <w:divBdr>
        <w:top w:val="none" w:sz="0" w:space="0" w:color="auto"/>
        <w:left w:val="none" w:sz="0" w:space="0" w:color="auto"/>
        <w:bottom w:val="none" w:sz="0" w:space="0" w:color="auto"/>
        <w:right w:val="none" w:sz="0" w:space="0" w:color="auto"/>
      </w:divBdr>
    </w:div>
    <w:div w:id="1654329283">
      <w:bodyDiv w:val="1"/>
      <w:marLeft w:val="0"/>
      <w:marRight w:val="0"/>
      <w:marTop w:val="0"/>
      <w:marBottom w:val="0"/>
      <w:divBdr>
        <w:top w:val="none" w:sz="0" w:space="0" w:color="auto"/>
        <w:left w:val="none" w:sz="0" w:space="0" w:color="auto"/>
        <w:bottom w:val="none" w:sz="0" w:space="0" w:color="auto"/>
        <w:right w:val="none" w:sz="0" w:space="0" w:color="auto"/>
      </w:divBdr>
    </w:div>
    <w:div w:id="1898318992">
      <w:bodyDiv w:val="1"/>
      <w:marLeft w:val="0"/>
      <w:marRight w:val="0"/>
      <w:marTop w:val="0"/>
      <w:marBottom w:val="0"/>
      <w:divBdr>
        <w:top w:val="none" w:sz="0" w:space="0" w:color="auto"/>
        <w:left w:val="none" w:sz="0" w:space="0" w:color="auto"/>
        <w:bottom w:val="none" w:sz="0" w:space="0" w:color="auto"/>
        <w:right w:val="none" w:sz="0" w:space="0" w:color="auto"/>
      </w:divBdr>
    </w:div>
    <w:div w:id="2136874045">
      <w:bodyDiv w:val="1"/>
      <w:marLeft w:val="0"/>
      <w:marRight w:val="0"/>
      <w:marTop w:val="0"/>
      <w:marBottom w:val="0"/>
      <w:divBdr>
        <w:top w:val="none" w:sz="0" w:space="0" w:color="auto"/>
        <w:left w:val="none" w:sz="0" w:space="0" w:color="auto"/>
        <w:bottom w:val="none" w:sz="0" w:space="0" w:color="auto"/>
        <w:right w:val="none" w:sz="0" w:space="0" w:color="auto"/>
      </w:divBdr>
    </w:div>
    <w:div w:id="2141459427">
      <w:bodyDiv w:val="1"/>
      <w:marLeft w:val="0"/>
      <w:marRight w:val="0"/>
      <w:marTop w:val="0"/>
      <w:marBottom w:val="0"/>
      <w:divBdr>
        <w:top w:val="none" w:sz="0" w:space="0" w:color="auto"/>
        <w:left w:val="none" w:sz="0" w:space="0" w:color="auto"/>
        <w:bottom w:val="none" w:sz="0" w:space="0" w:color="auto"/>
        <w:right w:val="none" w:sz="0" w:space="0" w:color="auto"/>
      </w:divBdr>
    </w:div>
    <w:div w:id="2147041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file:///G:\&#25105;&#30340;&#38642;&#31471;&#30828;&#30879;\TriNetX&#30740;&#31350;&#35336;&#30059;\COVID%20MV%20Antifibrotic\Manuscript\Revision%202\%20All%20data%20generated%20or%20analysed%20during%20this%20study%20are%20included%20in%20this%20published%20article%20and%20its%20supplementary%20information%20files.%20Th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8F22F0-D600-814E-8DBC-71047617A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8</Pages>
  <Words>3005</Words>
  <Characters>17132</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 ORourke</dc:creator>
  <cp:lastModifiedBy>志浩 趙</cp:lastModifiedBy>
  <cp:revision>38</cp:revision>
  <dcterms:created xsi:type="dcterms:W3CDTF">2021-06-14T18:24:00Z</dcterms:created>
  <dcterms:modified xsi:type="dcterms:W3CDTF">2024-02-28T13:58:00Z</dcterms:modified>
</cp:coreProperties>
</file>