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71EEA4E" w14:textId="77777777" w:rsidR="002525EA" w:rsidRPr="00A33948" w:rsidRDefault="002525EA" w:rsidP="002525EA">
      <w:pPr>
        <w:spacing w:line="360" w:lineRule="auto"/>
        <w:jc w:val="center"/>
        <w:rPr>
          <w:rFonts w:ascii="Times New Roman" w:hAnsi="Times New Roman"/>
          <w:b/>
          <w:bCs/>
          <w:color w:val="000000" w:themeColor="text1"/>
          <w:sz w:val="28"/>
          <w:szCs w:val="28"/>
          <w:shd w:val="clear" w:color="auto" w:fill="FFFFFF"/>
        </w:rPr>
      </w:pPr>
      <w:r w:rsidRPr="00A33948">
        <w:rPr>
          <w:rFonts w:ascii="Times New Roman" w:hAnsi="Times New Roman"/>
          <w:b/>
          <w:bCs/>
          <w:color w:val="000000" w:themeColor="text1"/>
          <w:sz w:val="28"/>
          <w:szCs w:val="28"/>
          <w:shd w:val="clear" w:color="auto" w:fill="FFFFFF"/>
        </w:rPr>
        <w:t>Supplementary Material</w:t>
      </w:r>
    </w:p>
    <w:p w14:paraId="796AAF45" w14:textId="7F7075B4" w:rsidR="008F3DAD" w:rsidRPr="00A33948" w:rsidRDefault="008F3DAD" w:rsidP="00F44257">
      <w:pPr>
        <w:spacing w:line="360" w:lineRule="auto"/>
        <w:rPr>
          <w:rFonts w:ascii="Times New Roman" w:eastAsia="Calibri" w:hAnsi="Times New Roman"/>
          <w:b/>
          <w:bCs/>
          <w:color w:val="000000" w:themeColor="text1"/>
        </w:rPr>
      </w:pPr>
      <w:bookmarkStart w:id="0" w:name="OLE_LINK118"/>
      <w:r w:rsidRPr="00A33948">
        <w:rPr>
          <w:rFonts w:ascii="Times New Roman" w:eastAsia="Calibri" w:hAnsi="Times New Roman"/>
          <w:b/>
          <w:bCs/>
          <w:color w:val="000000" w:themeColor="text1"/>
        </w:rPr>
        <w:t>Table S</w:t>
      </w:r>
      <w:r w:rsidRPr="00A33948">
        <w:rPr>
          <w:rFonts w:ascii="Times New Roman" w:eastAsia="Calibri" w:hAnsi="Times New Roman" w:hint="eastAsia"/>
          <w:b/>
          <w:bCs/>
          <w:color w:val="000000" w:themeColor="text1"/>
        </w:rPr>
        <w:t>1</w:t>
      </w:r>
      <w:r w:rsidRPr="00A33948">
        <w:rPr>
          <w:rFonts w:ascii="微软雅黑" w:eastAsia="微软雅黑" w:hAnsi="微软雅黑" w:cs="微软雅黑"/>
          <w:b/>
          <w:bCs/>
          <w:color w:val="000000" w:themeColor="text1"/>
        </w:rPr>
        <w:t>:</w:t>
      </w:r>
      <w:r w:rsidRPr="00A33948">
        <w:rPr>
          <w:rFonts w:ascii="Times New Roman" w:eastAsia="Calibri" w:hAnsi="Times New Roman"/>
          <w:b/>
          <w:bCs/>
          <w:color w:val="000000" w:themeColor="text1"/>
        </w:rPr>
        <w:t xml:space="preserve"> Preferred Reporting Items for a Systematic Review and Meta-analysis of Diagnostic Test Accuracy Studies (PRISMA-DTA) Checklist</w:t>
      </w:r>
    </w:p>
    <w:tbl>
      <w:tblPr>
        <w:tblW w:w="13949" w:type="dxa"/>
        <w:tblInd w:w="712" w:type="dxa"/>
        <w:tblBorders>
          <w:top w:val="nil"/>
          <w:left w:val="nil"/>
          <w:bottom w:val="nil"/>
          <w:right w:val="nil"/>
        </w:tblBorders>
        <w:tblLook w:val="0000" w:firstRow="0" w:lastRow="0" w:firstColumn="0" w:lastColumn="0" w:noHBand="0" w:noVBand="0"/>
      </w:tblPr>
      <w:tblGrid>
        <w:gridCol w:w="2221"/>
        <w:gridCol w:w="808"/>
        <w:gridCol w:w="10920"/>
      </w:tblGrid>
      <w:tr w:rsidR="00A33948" w:rsidRPr="00A33948" w14:paraId="0D959AC7" w14:textId="77777777" w:rsidTr="00A33948">
        <w:trPr>
          <w:trHeight w:val="379"/>
        </w:trPr>
        <w:tc>
          <w:tcPr>
            <w:tcW w:w="2221" w:type="dxa"/>
            <w:tcBorders>
              <w:top w:val="double" w:sz="5" w:space="0" w:color="000000"/>
              <w:left w:val="single" w:sz="5" w:space="0" w:color="000000"/>
              <w:bottom w:val="double" w:sz="2" w:space="0" w:color="FFFFCC"/>
              <w:right w:val="single" w:sz="5" w:space="0" w:color="000000"/>
            </w:tcBorders>
            <w:shd w:val="clear" w:color="auto" w:fill="63639A"/>
            <w:vAlign w:val="center"/>
          </w:tcPr>
          <w:p w14:paraId="0CD2D0CC" w14:textId="77777777" w:rsidR="00AC540B" w:rsidRPr="00A33948" w:rsidRDefault="00AC540B" w:rsidP="008F3DAD">
            <w:pPr>
              <w:pStyle w:val="Default"/>
              <w:spacing w:line="200" w:lineRule="exact"/>
              <w:ind w:firstLine="442"/>
              <w:rPr>
                <w:rFonts w:ascii="Arial" w:hAnsi="Arial" w:cs="Arial"/>
                <w:color w:val="000000" w:themeColor="text1"/>
                <w:sz w:val="15"/>
                <w:szCs w:val="15"/>
              </w:rPr>
            </w:pPr>
            <w:r w:rsidRPr="00A33948">
              <w:rPr>
                <w:rFonts w:ascii="Arial" w:hAnsi="Arial" w:cs="Arial"/>
                <w:b/>
                <w:bCs/>
                <w:color w:val="000000" w:themeColor="text1"/>
                <w:sz w:val="15"/>
                <w:szCs w:val="15"/>
              </w:rPr>
              <w:t xml:space="preserve">Section/topic </w:t>
            </w:r>
          </w:p>
        </w:tc>
        <w:tc>
          <w:tcPr>
            <w:tcW w:w="808" w:type="dxa"/>
            <w:tcBorders>
              <w:top w:val="double" w:sz="5" w:space="0" w:color="000000"/>
              <w:left w:val="single" w:sz="5" w:space="0" w:color="000000"/>
              <w:bottom w:val="double" w:sz="2" w:space="0" w:color="FFFFCC"/>
              <w:right w:val="single" w:sz="5" w:space="0" w:color="000000"/>
            </w:tcBorders>
            <w:shd w:val="clear" w:color="auto" w:fill="63639A"/>
            <w:vAlign w:val="center"/>
          </w:tcPr>
          <w:p w14:paraId="0EA0D6CA" w14:textId="77777777" w:rsidR="00AC540B" w:rsidRPr="00A33948" w:rsidRDefault="00AC540B" w:rsidP="008F3DAD">
            <w:pPr>
              <w:pStyle w:val="Default"/>
              <w:spacing w:line="200" w:lineRule="exact"/>
              <w:ind w:firstLine="442"/>
              <w:jc w:val="right"/>
              <w:rPr>
                <w:rFonts w:ascii="Arial" w:hAnsi="Arial" w:cs="Arial"/>
                <w:b/>
                <w:bCs/>
                <w:color w:val="000000" w:themeColor="text1"/>
                <w:sz w:val="15"/>
                <w:szCs w:val="15"/>
              </w:rPr>
            </w:pPr>
            <w:r w:rsidRPr="00A33948">
              <w:rPr>
                <w:rFonts w:ascii="Arial" w:hAnsi="Arial" w:cs="Arial"/>
                <w:b/>
                <w:bCs/>
                <w:color w:val="000000" w:themeColor="text1"/>
                <w:sz w:val="15"/>
                <w:szCs w:val="15"/>
              </w:rPr>
              <w:t>#</w:t>
            </w:r>
          </w:p>
        </w:tc>
        <w:tc>
          <w:tcPr>
            <w:tcW w:w="10920" w:type="dxa"/>
            <w:tcBorders>
              <w:top w:val="double" w:sz="5" w:space="0" w:color="000000"/>
              <w:left w:val="single" w:sz="5" w:space="0" w:color="000000"/>
              <w:bottom w:val="double" w:sz="5" w:space="0" w:color="000000"/>
              <w:right w:val="single" w:sz="5" w:space="0" w:color="000000"/>
            </w:tcBorders>
            <w:shd w:val="clear" w:color="auto" w:fill="63639A"/>
            <w:vAlign w:val="center"/>
          </w:tcPr>
          <w:p w14:paraId="4B5CAB18" w14:textId="77777777" w:rsidR="00AC540B" w:rsidRPr="00A33948" w:rsidRDefault="00AC540B" w:rsidP="008F3DAD">
            <w:pPr>
              <w:pStyle w:val="Default"/>
              <w:spacing w:line="200" w:lineRule="exact"/>
              <w:ind w:firstLine="442"/>
              <w:rPr>
                <w:rFonts w:ascii="Arial" w:hAnsi="Arial" w:cs="Arial"/>
                <w:color w:val="000000" w:themeColor="text1"/>
                <w:sz w:val="15"/>
                <w:szCs w:val="15"/>
              </w:rPr>
            </w:pPr>
            <w:r w:rsidRPr="00A33948">
              <w:rPr>
                <w:rFonts w:ascii="Arial" w:hAnsi="Arial" w:cs="Arial"/>
                <w:b/>
                <w:bCs/>
                <w:color w:val="000000" w:themeColor="text1"/>
                <w:sz w:val="15"/>
                <w:szCs w:val="15"/>
              </w:rPr>
              <w:t xml:space="preserve">PRISMA-DTA Checklist Item </w:t>
            </w:r>
          </w:p>
        </w:tc>
      </w:tr>
      <w:tr w:rsidR="00A33948" w:rsidRPr="00A33948" w14:paraId="774BC65D" w14:textId="77777777" w:rsidTr="00A33948">
        <w:trPr>
          <w:trHeight w:val="229"/>
        </w:trPr>
        <w:tc>
          <w:tcPr>
            <w:tcW w:w="13949"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3F5F7E10" w14:textId="77777777" w:rsidR="00AC540B" w:rsidRPr="00A33948" w:rsidRDefault="00AC540B" w:rsidP="008F3DAD">
            <w:pPr>
              <w:pStyle w:val="Default"/>
              <w:spacing w:line="200" w:lineRule="exact"/>
              <w:ind w:firstLine="402"/>
              <w:rPr>
                <w:rFonts w:ascii="Arial" w:hAnsi="Arial" w:cs="Arial"/>
                <w:color w:val="000000" w:themeColor="text1"/>
                <w:sz w:val="15"/>
                <w:szCs w:val="15"/>
              </w:rPr>
            </w:pPr>
            <w:r w:rsidRPr="00A33948">
              <w:rPr>
                <w:rFonts w:ascii="Arial" w:hAnsi="Arial" w:cs="Arial"/>
                <w:b/>
                <w:bCs/>
                <w:color w:val="000000" w:themeColor="text1"/>
                <w:sz w:val="15"/>
                <w:szCs w:val="15"/>
              </w:rPr>
              <w:t>TITLE / ABSTRACT</w:t>
            </w:r>
          </w:p>
        </w:tc>
      </w:tr>
      <w:tr w:rsidR="00A33948" w:rsidRPr="00A33948" w14:paraId="135F891C" w14:textId="77777777" w:rsidTr="00A33948">
        <w:trPr>
          <w:trHeight w:val="323"/>
        </w:trPr>
        <w:tc>
          <w:tcPr>
            <w:tcW w:w="2221" w:type="dxa"/>
            <w:tcBorders>
              <w:top w:val="single" w:sz="5" w:space="0" w:color="000000"/>
              <w:left w:val="single" w:sz="5" w:space="0" w:color="000000"/>
              <w:bottom w:val="single" w:sz="4" w:space="0" w:color="auto"/>
              <w:right w:val="single" w:sz="5" w:space="0" w:color="000000"/>
            </w:tcBorders>
          </w:tcPr>
          <w:p w14:paraId="3105CB7B" w14:textId="77777777" w:rsidR="00AC540B" w:rsidRPr="00A33948" w:rsidRDefault="00AC540B" w:rsidP="008F3DAD">
            <w:pPr>
              <w:pStyle w:val="Default"/>
              <w:spacing w:before="40" w:after="40" w:line="200" w:lineRule="exact"/>
              <w:rPr>
                <w:rFonts w:ascii="Arial" w:hAnsi="Arial" w:cs="Arial"/>
                <w:color w:val="000000" w:themeColor="text1"/>
                <w:sz w:val="15"/>
                <w:szCs w:val="15"/>
              </w:rPr>
            </w:pPr>
            <w:r w:rsidRPr="00A33948">
              <w:rPr>
                <w:rFonts w:ascii="Arial" w:hAnsi="Arial" w:cs="Arial"/>
                <w:color w:val="000000" w:themeColor="text1"/>
                <w:sz w:val="15"/>
                <w:szCs w:val="15"/>
              </w:rPr>
              <w:t xml:space="preserve">Title </w:t>
            </w:r>
          </w:p>
        </w:tc>
        <w:tc>
          <w:tcPr>
            <w:tcW w:w="808" w:type="dxa"/>
            <w:tcBorders>
              <w:top w:val="single" w:sz="5" w:space="0" w:color="000000"/>
              <w:left w:val="single" w:sz="5" w:space="0" w:color="000000"/>
              <w:bottom w:val="single" w:sz="4" w:space="0" w:color="auto"/>
              <w:right w:val="single" w:sz="5" w:space="0" w:color="000000"/>
            </w:tcBorders>
          </w:tcPr>
          <w:p w14:paraId="465C0487" w14:textId="77777777" w:rsidR="00AC540B" w:rsidRPr="00A33948" w:rsidRDefault="00AC540B" w:rsidP="008F3DAD">
            <w:pPr>
              <w:pStyle w:val="Default"/>
              <w:spacing w:before="40" w:after="40" w:line="200" w:lineRule="exact"/>
              <w:ind w:firstLine="400"/>
              <w:jc w:val="right"/>
              <w:rPr>
                <w:rFonts w:ascii="Arial" w:hAnsi="Arial" w:cs="Arial"/>
                <w:color w:val="000000" w:themeColor="text1"/>
                <w:sz w:val="15"/>
                <w:szCs w:val="15"/>
              </w:rPr>
            </w:pPr>
            <w:r w:rsidRPr="00A33948">
              <w:rPr>
                <w:rFonts w:ascii="Arial" w:hAnsi="Arial" w:cs="Arial"/>
                <w:color w:val="000000" w:themeColor="text1"/>
                <w:sz w:val="15"/>
                <w:szCs w:val="15"/>
              </w:rPr>
              <w:t>1</w:t>
            </w:r>
          </w:p>
        </w:tc>
        <w:tc>
          <w:tcPr>
            <w:tcW w:w="10920" w:type="dxa"/>
            <w:tcBorders>
              <w:top w:val="single" w:sz="5" w:space="0" w:color="000000"/>
              <w:left w:val="single" w:sz="5" w:space="0" w:color="000000"/>
              <w:bottom w:val="single" w:sz="4" w:space="0" w:color="auto"/>
              <w:right w:val="single" w:sz="5" w:space="0" w:color="000000"/>
            </w:tcBorders>
          </w:tcPr>
          <w:p w14:paraId="53267686" w14:textId="77777777" w:rsidR="00AC540B" w:rsidRPr="00A33948" w:rsidRDefault="00AC540B" w:rsidP="008F3DAD">
            <w:pPr>
              <w:pStyle w:val="Default"/>
              <w:spacing w:before="40" w:after="40" w:line="200" w:lineRule="exact"/>
              <w:rPr>
                <w:rFonts w:ascii="Arial" w:hAnsi="Arial" w:cs="Arial"/>
                <w:color w:val="000000" w:themeColor="text1"/>
                <w:sz w:val="15"/>
                <w:szCs w:val="15"/>
              </w:rPr>
            </w:pPr>
            <w:r w:rsidRPr="00A33948">
              <w:rPr>
                <w:rFonts w:ascii="Arial" w:hAnsi="Arial" w:cs="Arial"/>
                <w:color w:val="000000" w:themeColor="text1"/>
                <w:sz w:val="15"/>
                <w:szCs w:val="15"/>
              </w:rPr>
              <w:t>Identify the report as a systematic review (+/- meta-analysis) of diagnostic test accuracy (DTA) studies.</w:t>
            </w:r>
          </w:p>
        </w:tc>
      </w:tr>
      <w:tr w:rsidR="00A33948" w:rsidRPr="00A33948" w14:paraId="5D56A7C8" w14:textId="77777777" w:rsidTr="00A33948">
        <w:trPr>
          <w:trHeight w:val="340"/>
        </w:trPr>
        <w:tc>
          <w:tcPr>
            <w:tcW w:w="2221" w:type="dxa"/>
            <w:tcBorders>
              <w:top w:val="single" w:sz="4" w:space="0" w:color="auto"/>
              <w:left w:val="single" w:sz="5" w:space="0" w:color="000000"/>
              <w:bottom w:val="double" w:sz="2" w:space="0" w:color="FFFFCC"/>
              <w:right w:val="single" w:sz="5" w:space="0" w:color="000000"/>
            </w:tcBorders>
          </w:tcPr>
          <w:p w14:paraId="531BB656" w14:textId="77777777" w:rsidR="00AC540B" w:rsidRPr="00A33948" w:rsidRDefault="00AC540B" w:rsidP="008F3DAD">
            <w:pPr>
              <w:pStyle w:val="Default"/>
              <w:spacing w:before="40" w:after="40" w:line="200" w:lineRule="exact"/>
              <w:rPr>
                <w:rFonts w:ascii="Arial" w:hAnsi="Arial" w:cs="Arial"/>
                <w:color w:val="000000" w:themeColor="text1"/>
                <w:sz w:val="15"/>
                <w:szCs w:val="15"/>
              </w:rPr>
            </w:pPr>
            <w:r w:rsidRPr="00A33948">
              <w:rPr>
                <w:rFonts w:ascii="Arial" w:hAnsi="Arial" w:cs="Arial"/>
                <w:color w:val="000000" w:themeColor="text1"/>
                <w:sz w:val="15"/>
                <w:szCs w:val="15"/>
              </w:rPr>
              <w:t>Abstract</w:t>
            </w:r>
          </w:p>
        </w:tc>
        <w:tc>
          <w:tcPr>
            <w:tcW w:w="808" w:type="dxa"/>
            <w:tcBorders>
              <w:top w:val="single" w:sz="4" w:space="0" w:color="auto"/>
              <w:left w:val="single" w:sz="5" w:space="0" w:color="000000"/>
              <w:bottom w:val="double" w:sz="2" w:space="0" w:color="FFFFCC"/>
              <w:right w:val="single" w:sz="5" w:space="0" w:color="000000"/>
            </w:tcBorders>
          </w:tcPr>
          <w:p w14:paraId="692EDFCD" w14:textId="77777777" w:rsidR="00AC540B" w:rsidRPr="00A33948" w:rsidRDefault="00AC540B" w:rsidP="008F3DAD">
            <w:pPr>
              <w:pStyle w:val="Default"/>
              <w:spacing w:before="40" w:after="40" w:line="200" w:lineRule="exact"/>
              <w:ind w:firstLine="400"/>
              <w:jc w:val="right"/>
              <w:rPr>
                <w:rFonts w:ascii="Arial" w:hAnsi="Arial" w:cs="Arial"/>
                <w:color w:val="000000" w:themeColor="text1"/>
                <w:sz w:val="15"/>
                <w:szCs w:val="15"/>
              </w:rPr>
            </w:pPr>
            <w:r w:rsidRPr="00A33948">
              <w:rPr>
                <w:rFonts w:ascii="Arial" w:hAnsi="Arial" w:cs="Arial"/>
                <w:color w:val="000000" w:themeColor="text1"/>
                <w:sz w:val="15"/>
                <w:szCs w:val="15"/>
              </w:rPr>
              <w:t>2</w:t>
            </w:r>
          </w:p>
        </w:tc>
        <w:tc>
          <w:tcPr>
            <w:tcW w:w="10920" w:type="dxa"/>
            <w:tcBorders>
              <w:top w:val="single" w:sz="4" w:space="0" w:color="auto"/>
              <w:left w:val="single" w:sz="5" w:space="0" w:color="000000"/>
              <w:bottom w:val="single" w:sz="4" w:space="0" w:color="auto"/>
              <w:right w:val="single" w:sz="5" w:space="0" w:color="000000"/>
            </w:tcBorders>
          </w:tcPr>
          <w:p w14:paraId="464C9E27" w14:textId="77777777" w:rsidR="00AC540B" w:rsidRPr="00A33948" w:rsidRDefault="00AC540B" w:rsidP="008F3DAD">
            <w:pPr>
              <w:spacing w:line="200" w:lineRule="exact"/>
              <w:rPr>
                <w:rFonts w:ascii="Arial" w:eastAsia="MS Mincho" w:hAnsi="Arial" w:cs="Arial"/>
                <w:b/>
                <w:color w:val="000000" w:themeColor="text1"/>
                <w:sz w:val="15"/>
                <w:szCs w:val="15"/>
              </w:rPr>
            </w:pPr>
            <w:r w:rsidRPr="00A33948">
              <w:rPr>
                <w:rFonts w:ascii="Arial" w:eastAsia="MS Mincho" w:hAnsi="Arial" w:cs="Arial"/>
                <w:color w:val="000000" w:themeColor="text1"/>
                <w:sz w:val="15"/>
                <w:szCs w:val="15"/>
              </w:rPr>
              <w:t>Abstract: See PRISMA-DTA for abstracts.</w:t>
            </w:r>
          </w:p>
        </w:tc>
      </w:tr>
      <w:tr w:rsidR="00A33948" w:rsidRPr="00A33948" w14:paraId="5B6BC707" w14:textId="77777777" w:rsidTr="00A33948">
        <w:trPr>
          <w:trHeight w:val="328"/>
        </w:trPr>
        <w:tc>
          <w:tcPr>
            <w:tcW w:w="13949"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606F9E16" w14:textId="77777777" w:rsidR="00AC540B" w:rsidRPr="00A33948" w:rsidRDefault="00AC540B" w:rsidP="008F3DAD">
            <w:pPr>
              <w:pStyle w:val="Default"/>
              <w:spacing w:line="200" w:lineRule="exact"/>
              <w:ind w:firstLine="402"/>
              <w:rPr>
                <w:rFonts w:ascii="Arial" w:hAnsi="Arial" w:cs="Arial"/>
                <w:color w:val="000000" w:themeColor="text1"/>
                <w:sz w:val="15"/>
                <w:szCs w:val="15"/>
              </w:rPr>
            </w:pPr>
            <w:r w:rsidRPr="00A33948">
              <w:rPr>
                <w:rFonts w:ascii="Arial" w:hAnsi="Arial" w:cs="Arial"/>
                <w:b/>
                <w:bCs/>
                <w:color w:val="000000" w:themeColor="text1"/>
                <w:sz w:val="15"/>
                <w:szCs w:val="15"/>
              </w:rPr>
              <w:t xml:space="preserve">INTRODUCTION </w:t>
            </w:r>
          </w:p>
        </w:tc>
      </w:tr>
      <w:tr w:rsidR="00A33948" w:rsidRPr="00A33948" w14:paraId="4CF27F60" w14:textId="77777777" w:rsidTr="00A33948">
        <w:trPr>
          <w:trHeight w:val="333"/>
        </w:trPr>
        <w:tc>
          <w:tcPr>
            <w:tcW w:w="2221" w:type="dxa"/>
            <w:tcBorders>
              <w:top w:val="single" w:sz="5" w:space="0" w:color="000000"/>
              <w:left w:val="single" w:sz="5" w:space="0" w:color="000000"/>
              <w:bottom w:val="single" w:sz="5" w:space="0" w:color="000000"/>
              <w:right w:val="single" w:sz="5" w:space="0" w:color="000000"/>
            </w:tcBorders>
          </w:tcPr>
          <w:p w14:paraId="50BF2F49" w14:textId="77777777" w:rsidR="00AC540B" w:rsidRPr="00A33948" w:rsidRDefault="00AC540B" w:rsidP="008F3DAD">
            <w:pPr>
              <w:pStyle w:val="Default"/>
              <w:spacing w:before="40" w:after="40" w:line="200" w:lineRule="exact"/>
              <w:rPr>
                <w:rFonts w:ascii="Arial" w:hAnsi="Arial" w:cs="Arial"/>
                <w:color w:val="000000" w:themeColor="text1"/>
                <w:sz w:val="15"/>
                <w:szCs w:val="15"/>
              </w:rPr>
            </w:pPr>
            <w:bookmarkStart w:id="1" w:name="_Hlk140010181"/>
            <w:r w:rsidRPr="00A33948">
              <w:rPr>
                <w:rFonts w:ascii="Arial" w:hAnsi="Arial" w:cs="Arial"/>
                <w:color w:val="000000" w:themeColor="text1"/>
                <w:sz w:val="15"/>
                <w:szCs w:val="15"/>
              </w:rPr>
              <w:t xml:space="preserve">Rationale </w:t>
            </w:r>
          </w:p>
        </w:tc>
        <w:tc>
          <w:tcPr>
            <w:tcW w:w="808" w:type="dxa"/>
            <w:tcBorders>
              <w:top w:val="single" w:sz="5" w:space="0" w:color="000000"/>
              <w:left w:val="single" w:sz="5" w:space="0" w:color="000000"/>
              <w:bottom w:val="single" w:sz="5" w:space="0" w:color="000000"/>
              <w:right w:val="single" w:sz="5" w:space="0" w:color="000000"/>
            </w:tcBorders>
          </w:tcPr>
          <w:p w14:paraId="5185D1E5" w14:textId="77777777" w:rsidR="00AC540B" w:rsidRPr="00A33948" w:rsidRDefault="00AC540B" w:rsidP="008F3DAD">
            <w:pPr>
              <w:pStyle w:val="Default"/>
              <w:spacing w:before="40" w:after="40" w:line="200" w:lineRule="exact"/>
              <w:ind w:firstLine="400"/>
              <w:jc w:val="right"/>
              <w:rPr>
                <w:rFonts w:ascii="Arial" w:hAnsi="Arial" w:cs="Arial"/>
                <w:color w:val="000000" w:themeColor="text1"/>
                <w:sz w:val="15"/>
                <w:szCs w:val="15"/>
              </w:rPr>
            </w:pPr>
            <w:r w:rsidRPr="00A33948">
              <w:rPr>
                <w:rFonts w:ascii="Arial" w:hAnsi="Arial" w:cs="Arial"/>
                <w:color w:val="000000" w:themeColor="text1"/>
                <w:sz w:val="15"/>
                <w:szCs w:val="15"/>
              </w:rPr>
              <w:t>3</w:t>
            </w:r>
          </w:p>
        </w:tc>
        <w:tc>
          <w:tcPr>
            <w:tcW w:w="10920" w:type="dxa"/>
            <w:tcBorders>
              <w:top w:val="single" w:sz="5" w:space="0" w:color="000000"/>
              <w:left w:val="single" w:sz="5" w:space="0" w:color="000000"/>
              <w:bottom w:val="single" w:sz="5" w:space="0" w:color="000000"/>
              <w:right w:val="single" w:sz="5" w:space="0" w:color="000000"/>
            </w:tcBorders>
          </w:tcPr>
          <w:p w14:paraId="15D217E2" w14:textId="77777777" w:rsidR="00AC540B" w:rsidRPr="00A33948" w:rsidRDefault="00AC540B" w:rsidP="008F3DAD">
            <w:pPr>
              <w:pStyle w:val="Default"/>
              <w:spacing w:before="40" w:after="40" w:line="200" w:lineRule="exact"/>
              <w:rPr>
                <w:rFonts w:ascii="Arial" w:hAnsi="Arial" w:cs="Arial"/>
                <w:color w:val="000000" w:themeColor="text1"/>
                <w:sz w:val="15"/>
                <w:szCs w:val="15"/>
              </w:rPr>
            </w:pPr>
            <w:r w:rsidRPr="00A33948">
              <w:rPr>
                <w:rFonts w:ascii="Arial" w:hAnsi="Arial" w:cs="Arial"/>
                <w:color w:val="000000" w:themeColor="text1"/>
                <w:sz w:val="15"/>
                <w:szCs w:val="15"/>
              </w:rPr>
              <w:t xml:space="preserve">Describe the rationale for the review in the context of what is already known. </w:t>
            </w:r>
          </w:p>
        </w:tc>
      </w:tr>
      <w:bookmarkEnd w:id="1"/>
      <w:tr w:rsidR="00A33948" w:rsidRPr="00A33948" w14:paraId="2F774438" w14:textId="77777777" w:rsidTr="00A33948">
        <w:trPr>
          <w:trHeight w:val="333"/>
        </w:trPr>
        <w:tc>
          <w:tcPr>
            <w:tcW w:w="2221" w:type="dxa"/>
            <w:tcBorders>
              <w:top w:val="single" w:sz="5" w:space="0" w:color="000000"/>
              <w:left w:val="single" w:sz="5" w:space="0" w:color="000000"/>
              <w:bottom w:val="single" w:sz="5" w:space="0" w:color="000000"/>
              <w:right w:val="single" w:sz="5" w:space="0" w:color="000000"/>
            </w:tcBorders>
          </w:tcPr>
          <w:p w14:paraId="0E0D535B" w14:textId="77777777" w:rsidR="00AC540B" w:rsidRPr="00A33948" w:rsidRDefault="00AC540B" w:rsidP="008F3DAD">
            <w:pPr>
              <w:pStyle w:val="Default"/>
              <w:spacing w:before="40" w:after="40" w:line="200" w:lineRule="exact"/>
              <w:rPr>
                <w:rFonts w:ascii="Arial" w:hAnsi="Arial" w:cs="Arial"/>
                <w:color w:val="000000" w:themeColor="text1"/>
                <w:sz w:val="15"/>
                <w:szCs w:val="15"/>
              </w:rPr>
            </w:pPr>
            <w:r w:rsidRPr="00A33948">
              <w:rPr>
                <w:rFonts w:ascii="Arial" w:hAnsi="Arial" w:cs="Arial"/>
                <w:color w:val="000000" w:themeColor="text1"/>
                <w:sz w:val="15"/>
                <w:szCs w:val="15"/>
              </w:rPr>
              <w:t>Clinical role of index test</w:t>
            </w:r>
          </w:p>
        </w:tc>
        <w:tc>
          <w:tcPr>
            <w:tcW w:w="808" w:type="dxa"/>
            <w:tcBorders>
              <w:top w:val="single" w:sz="5" w:space="0" w:color="000000"/>
              <w:left w:val="single" w:sz="5" w:space="0" w:color="000000"/>
              <w:bottom w:val="single" w:sz="5" w:space="0" w:color="000000"/>
              <w:right w:val="single" w:sz="5" w:space="0" w:color="000000"/>
            </w:tcBorders>
          </w:tcPr>
          <w:p w14:paraId="3043767E" w14:textId="77777777" w:rsidR="00AC540B" w:rsidRPr="00A33948" w:rsidRDefault="00AC540B" w:rsidP="008F3DAD">
            <w:pPr>
              <w:pStyle w:val="Default"/>
              <w:spacing w:before="40" w:after="40" w:line="200" w:lineRule="exact"/>
              <w:ind w:firstLine="400"/>
              <w:jc w:val="right"/>
              <w:rPr>
                <w:rFonts w:ascii="Arial" w:hAnsi="Arial" w:cs="Arial"/>
                <w:color w:val="000000" w:themeColor="text1"/>
                <w:sz w:val="15"/>
                <w:szCs w:val="15"/>
              </w:rPr>
            </w:pPr>
            <w:r w:rsidRPr="00A33948">
              <w:rPr>
                <w:rFonts w:ascii="Arial" w:hAnsi="Arial" w:cs="Arial"/>
                <w:color w:val="000000" w:themeColor="text1"/>
                <w:sz w:val="15"/>
                <w:szCs w:val="15"/>
              </w:rPr>
              <w:t>D1</w:t>
            </w:r>
          </w:p>
        </w:tc>
        <w:tc>
          <w:tcPr>
            <w:tcW w:w="10920" w:type="dxa"/>
            <w:tcBorders>
              <w:top w:val="single" w:sz="5" w:space="0" w:color="000000"/>
              <w:left w:val="single" w:sz="5" w:space="0" w:color="000000"/>
              <w:bottom w:val="single" w:sz="5" w:space="0" w:color="000000"/>
              <w:right w:val="single" w:sz="5" w:space="0" w:color="000000"/>
            </w:tcBorders>
          </w:tcPr>
          <w:p w14:paraId="27258E9A" w14:textId="77777777" w:rsidR="00AC540B" w:rsidRPr="00A33948" w:rsidRDefault="00AC540B" w:rsidP="008F3DAD">
            <w:pPr>
              <w:pStyle w:val="Default"/>
              <w:spacing w:before="40" w:after="40" w:line="200" w:lineRule="exact"/>
              <w:rPr>
                <w:rFonts w:ascii="Arial" w:hAnsi="Arial" w:cs="Arial"/>
                <w:color w:val="000000" w:themeColor="text1"/>
                <w:sz w:val="15"/>
                <w:szCs w:val="15"/>
              </w:rPr>
            </w:pPr>
            <w:r w:rsidRPr="00A33948">
              <w:rPr>
                <w:rFonts w:ascii="Arial" w:hAnsi="Arial" w:cs="Arial"/>
                <w:color w:val="000000" w:themeColor="text1"/>
                <w:sz w:val="15"/>
                <w:szCs w:val="15"/>
              </w:rPr>
              <w:t>State the scientific and clinical background, including the intended use and clinical role of the index test, and if applicable, the rationale for minimally acceptable test accuracy (or minimum difference in accuracy for comparative design).</w:t>
            </w:r>
          </w:p>
        </w:tc>
      </w:tr>
      <w:tr w:rsidR="00A33948" w:rsidRPr="00A33948" w14:paraId="03ECEEBE" w14:textId="77777777" w:rsidTr="00A33948">
        <w:trPr>
          <w:trHeight w:val="446"/>
        </w:trPr>
        <w:tc>
          <w:tcPr>
            <w:tcW w:w="2221" w:type="dxa"/>
            <w:tcBorders>
              <w:top w:val="single" w:sz="5" w:space="0" w:color="000000"/>
              <w:left w:val="single" w:sz="5" w:space="0" w:color="000000"/>
              <w:bottom w:val="double" w:sz="2" w:space="0" w:color="FFFFCC"/>
              <w:right w:val="single" w:sz="5" w:space="0" w:color="000000"/>
            </w:tcBorders>
          </w:tcPr>
          <w:p w14:paraId="0D80D5DD" w14:textId="77777777" w:rsidR="00AC540B" w:rsidRPr="00A33948" w:rsidRDefault="00AC540B" w:rsidP="008F3DAD">
            <w:pPr>
              <w:pStyle w:val="Default"/>
              <w:spacing w:before="40" w:after="40" w:line="200" w:lineRule="exact"/>
              <w:rPr>
                <w:rFonts w:ascii="Arial" w:hAnsi="Arial" w:cs="Arial"/>
                <w:color w:val="000000" w:themeColor="text1"/>
                <w:sz w:val="15"/>
                <w:szCs w:val="15"/>
              </w:rPr>
            </w:pPr>
            <w:r w:rsidRPr="00A33948">
              <w:rPr>
                <w:rFonts w:ascii="Arial" w:hAnsi="Arial" w:cs="Arial"/>
                <w:color w:val="000000" w:themeColor="text1"/>
                <w:sz w:val="15"/>
                <w:szCs w:val="15"/>
              </w:rPr>
              <w:t xml:space="preserve">Objectives </w:t>
            </w:r>
          </w:p>
        </w:tc>
        <w:tc>
          <w:tcPr>
            <w:tcW w:w="808" w:type="dxa"/>
            <w:tcBorders>
              <w:top w:val="single" w:sz="5" w:space="0" w:color="000000"/>
              <w:left w:val="single" w:sz="5" w:space="0" w:color="000000"/>
              <w:bottom w:val="double" w:sz="2" w:space="0" w:color="FFFFCC"/>
              <w:right w:val="single" w:sz="5" w:space="0" w:color="000000"/>
            </w:tcBorders>
          </w:tcPr>
          <w:p w14:paraId="229937A2" w14:textId="77777777" w:rsidR="00AC540B" w:rsidRPr="00A33948" w:rsidRDefault="00AC540B" w:rsidP="008F3DAD">
            <w:pPr>
              <w:pStyle w:val="Default"/>
              <w:spacing w:before="40" w:after="40" w:line="200" w:lineRule="exact"/>
              <w:ind w:firstLine="400"/>
              <w:jc w:val="right"/>
              <w:rPr>
                <w:rFonts w:ascii="Arial" w:hAnsi="Arial" w:cs="Arial"/>
                <w:color w:val="000000" w:themeColor="text1"/>
                <w:sz w:val="15"/>
                <w:szCs w:val="15"/>
              </w:rPr>
            </w:pPr>
            <w:r w:rsidRPr="00A33948">
              <w:rPr>
                <w:rFonts w:ascii="Arial" w:hAnsi="Arial" w:cs="Arial"/>
                <w:color w:val="000000" w:themeColor="text1"/>
                <w:sz w:val="15"/>
                <w:szCs w:val="15"/>
              </w:rPr>
              <w:t>4</w:t>
            </w:r>
          </w:p>
        </w:tc>
        <w:tc>
          <w:tcPr>
            <w:tcW w:w="10920" w:type="dxa"/>
            <w:tcBorders>
              <w:top w:val="single" w:sz="5" w:space="0" w:color="000000"/>
              <w:left w:val="single" w:sz="5" w:space="0" w:color="000000"/>
              <w:bottom w:val="double" w:sz="5" w:space="0" w:color="000000"/>
              <w:right w:val="single" w:sz="5" w:space="0" w:color="000000"/>
            </w:tcBorders>
          </w:tcPr>
          <w:p w14:paraId="6AF80C1A" w14:textId="77777777" w:rsidR="00AC540B" w:rsidRPr="00A33948" w:rsidRDefault="00AC540B" w:rsidP="008F3DAD">
            <w:pPr>
              <w:pStyle w:val="Default"/>
              <w:spacing w:before="40" w:after="40" w:line="200" w:lineRule="exact"/>
              <w:rPr>
                <w:rFonts w:ascii="Arial" w:hAnsi="Arial" w:cs="Arial"/>
                <w:color w:val="000000" w:themeColor="text1"/>
                <w:sz w:val="15"/>
                <w:szCs w:val="15"/>
              </w:rPr>
            </w:pPr>
            <w:r w:rsidRPr="00A33948">
              <w:rPr>
                <w:rFonts w:ascii="Arial" w:hAnsi="Arial" w:cs="Arial"/>
                <w:color w:val="000000" w:themeColor="text1"/>
                <w:sz w:val="15"/>
                <w:szCs w:val="15"/>
              </w:rPr>
              <w:t>Provide an explicit statement of question(s) being addressed in terms of participants, index test(s), and target condition(s).</w:t>
            </w:r>
          </w:p>
        </w:tc>
      </w:tr>
      <w:tr w:rsidR="00A33948" w:rsidRPr="00A33948" w14:paraId="1033D7BD" w14:textId="77777777" w:rsidTr="00A33948">
        <w:trPr>
          <w:trHeight w:val="245"/>
        </w:trPr>
        <w:tc>
          <w:tcPr>
            <w:tcW w:w="13949"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338FA3A0" w14:textId="77777777" w:rsidR="00AC540B" w:rsidRPr="00A33948" w:rsidRDefault="00AC540B" w:rsidP="008F3DAD">
            <w:pPr>
              <w:pStyle w:val="Default"/>
              <w:spacing w:line="200" w:lineRule="exact"/>
              <w:ind w:firstLine="402"/>
              <w:rPr>
                <w:rFonts w:ascii="Arial" w:hAnsi="Arial" w:cs="Arial"/>
                <w:color w:val="000000" w:themeColor="text1"/>
                <w:sz w:val="15"/>
                <w:szCs w:val="15"/>
              </w:rPr>
            </w:pPr>
            <w:r w:rsidRPr="00A33948">
              <w:rPr>
                <w:rFonts w:ascii="Arial" w:hAnsi="Arial" w:cs="Arial"/>
                <w:b/>
                <w:bCs/>
                <w:color w:val="000000" w:themeColor="text1"/>
                <w:sz w:val="15"/>
                <w:szCs w:val="15"/>
              </w:rPr>
              <w:t xml:space="preserve">METHODS </w:t>
            </w:r>
          </w:p>
        </w:tc>
      </w:tr>
      <w:tr w:rsidR="00A33948" w:rsidRPr="00A33948" w14:paraId="0DCC03A0" w14:textId="77777777" w:rsidTr="00A33948">
        <w:trPr>
          <w:trHeight w:val="517"/>
        </w:trPr>
        <w:tc>
          <w:tcPr>
            <w:tcW w:w="2221" w:type="dxa"/>
            <w:tcBorders>
              <w:top w:val="single" w:sz="5" w:space="0" w:color="000000"/>
              <w:left w:val="single" w:sz="5" w:space="0" w:color="000000"/>
              <w:bottom w:val="single" w:sz="5" w:space="0" w:color="000000"/>
              <w:right w:val="single" w:sz="5" w:space="0" w:color="000000"/>
            </w:tcBorders>
          </w:tcPr>
          <w:p w14:paraId="2FE81B25" w14:textId="77777777" w:rsidR="00AC540B" w:rsidRPr="00A33948" w:rsidRDefault="00AC540B" w:rsidP="008F3DAD">
            <w:pPr>
              <w:pStyle w:val="Default"/>
              <w:spacing w:before="40" w:after="40" w:line="200" w:lineRule="exact"/>
              <w:rPr>
                <w:rFonts w:ascii="Arial" w:hAnsi="Arial" w:cs="Arial"/>
                <w:color w:val="000000" w:themeColor="text1"/>
                <w:sz w:val="15"/>
                <w:szCs w:val="15"/>
              </w:rPr>
            </w:pPr>
            <w:r w:rsidRPr="00A33948">
              <w:rPr>
                <w:rFonts w:ascii="Arial" w:hAnsi="Arial" w:cs="Arial"/>
                <w:color w:val="000000" w:themeColor="text1"/>
                <w:sz w:val="15"/>
                <w:szCs w:val="15"/>
              </w:rPr>
              <w:t xml:space="preserve">Protocol and registration </w:t>
            </w:r>
          </w:p>
        </w:tc>
        <w:tc>
          <w:tcPr>
            <w:tcW w:w="808" w:type="dxa"/>
            <w:tcBorders>
              <w:top w:val="single" w:sz="5" w:space="0" w:color="000000"/>
              <w:left w:val="single" w:sz="5" w:space="0" w:color="000000"/>
              <w:bottom w:val="single" w:sz="5" w:space="0" w:color="000000"/>
              <w:right w:val="single" w:sz="5" w:space="0" w:color="000000"/>
            </w:tcBorders>
          </w:tcPr>
          <w:p w14:paraId="766617BB" w14:textId="77777777" w:rsidR="00AC540B" w:rsidRPr="00A33948" w:rsidRDefault="00AC540B" w:rsidP="008F3DAD">
            <w:pPr>
              <w:pStyle w:val="Default"/>
              <w:spacing w:before="40" w:after="40" w:line="200" w:lineRule="exact"/>
              <w:ind w:firstLine="400"/>
              <w:jc w:val="right"/>
              <w:rPr>
                <w:rFonts w:ascii="Arial" w:hAnsi="Arial" w:cs="Arial"/>
                <w:color w:val="000000" w:themeColor="text1"/>
                <w:sz w:val="15"/>
                <w:szCs w:val="15"/>
              </w:rPr>
            </w:pPr>
            <w:r w:rsidRPr="00A33948">
              <w:rPr>
                <w:rFonts w:ascii="Arial" w:hAnsi="Arial" w:cs="Arial"/>
                <w:color w:val="000000" w:themeColor="text1"/>
                <w:sz w:val="15"/>
                <w:szCs w:val="15"/>
              </w:rPr>
              <w:t>5</w:t>
            </w:r>
          </w:p>
        </w:tc>
        <w:tc>
          <w:tcPr>
            <w:tcW w:w="10920" w:type="dxa"/>
            <w:tcBorders>
              <w:top w:val="single" w:sz="5" w:space="0" w:color="000000"/>
              <w:left w:val="single" w:sz="5" w:space="0" w:color="000000"/>
              <w:bottom w:val="single" w:sz="5" w:space="0" w:color="000000"/>
              <w:right w:val="single" w:sz="5" w:space="0" w:color="000000"/>
            </w:tcBorders>
          </w:tcPr>
          <w:p w14:paraId="45A9511A" w14:textId="77777777" w:rsidR="00AC540B" w:rsidRPr="00A33948" w:rsidRDefault="00AC540B" w:rsidP="008F3DAD">
            <w:pPr>
              <w:pStyle w:val="Default"/>
              <w:spacing w:before="40" w:after="40" w:line="200" w:lineRule="exact"/>
              <w:rPr>
                <w:rFonts w:ascii="Arial" w:hAnsi="Arial" w:cs="Arial"/>
                <w:color w:val="000000" w:themeColor="text1"/>
                <w:sz w:val="15"/>
                <w:szCs w:val="15"/>
              </w:rPr>
            </w:pPr>
            <w:r w:rsidRPr="00A33948">
              <w:rPr>
                <w:rFonts w:ascii="Arial" w:hAnsi="Arial" w:cs="Arial"/>
                <w:color w:val="000000" w:themeColor="text1"/>
                <w:sz w:val="15"/>
                <w:szCs w:val="15"/>
              </w:rPr>
              <w:t xml:space="preserve">Indicate if a review protocol exists, if and where it can be accessed (e.g., Web address), and, if available, provide registration information including registration number. </w:t>
            </w:r>
          </w:p>
        </w:tc>
      </w:tr>
      <w:tr w:rsidR="00A33948" w:rsidRPr="00A33948" w14:paraId="3E4924E3" w14:textId="77777777" w:rsidTr="00A33948">
        <w:trPr>
          <w:trHeight w:val="666"/>
        </w:trPr>
        <w:tc>
          <w:tcPr>
            <w:tcW w:w="2221" w:type="dxa"/>
            <w:tcBorders>
              <w:top w:val="single" w:sz="5" w:space="0" w:color="000000"/>
              <w:left w:val="single" w:sz="5" w:space="0" w:color="000000"/>
              <w:bottom w:val="single" w:sz="5" w:space="0" w:color="000000"/>
              <w:right w:val="single" w:sz="5" w:space="0" w:color="000000"/>
            </w:tcBorders>
          </w:tcPr>
          <w:p w14:paraId="66B3D7C8" w14:textId="77777777" w:rsidR="00AC540B" w:rsidRPr="00A33948" w:rsidRDefault="00AC540B" w:rsidP="008F3DAD">
            <w:pPr>
              <w:pStyle w:val="Default"/>
              <w:spacing w:before="40" w:after="40" w:line="200" w:lineRule="exact"/>
              <w:rPr>
                <w:rFonts w:ascii="Arial" w:hAnsi="Arial" w:cs="Arial"/>
                <w:color w:val="000000" w:themeColor="text1"/>
                <w:sz w:val="15"/>
                <w:szCs w:val="15"/>
              </w:rPr>
            </w:pPr>
            <w:r w:rsidRPr="00A33948">
              <w:rPr>
                <w:rFonts w:ascii="Arial" w:hAnsi="Arial" w:cs="Arial"/>
                <w:color w:val="000000" w:themeColor="text1"/>
                <w:sz w:val="15"/>
                <w:szCs w:val="15"/>
              </w:rPr>
              <w:t xml:space="preserve">Eligibility criteria </w:t>
            </w:r>
          </w:p>
        </w:tc>
        <w:tc>
          <w:tcPr>
            <w:tcW w:w="808" w:type="dxa"/>
            <w:tcBorders>
              <w:top w:val="single" w:sz="5" w:space="0" w:color="000000"/>
              <w:left w:val="single" w:sz="5" w:space="0" w:color="000000"/>
              <w:bottom w:val="single" w:sz="5" w:space="0" w:color="000000"/>
              <w:right w:val="single" w:sz="5" w:space="0" w:color="000000"/>
            </w:tcBorders>
          </w:tcPr>
          <w:p w14:paraId="1C69F883" w14:textId="77777777" w:rsidR="00AC540B" w:rsidRPr="00A33948" w:rsidRDefault="00AC540B" w:rsidP="008F3DAD">
            <w:pPr>
              <w:pStyle w:val="Default"/>
              <w:spacing w:before="40" w:after="40" w:line="200" w:lineRule="exact"/>
              <w:ind w:firstLine="400"/>
              <w:jc w:val="right"/>
              <w:rPr>
                <w:rFonts w:ascii="Arial" w:hAnsi="Arial" w:cs="Arial"/>
                <w:color w:val="000000" w:themeColor="text1"/>
                <w:sz w:val="15"/>
                <w:szCs w:val="15"/>
              </w:rPr>
            </w:pPr>
            <w:r w:rsidRPr="00A33948">
              <w:rPr>
                <w:rFonts w:ascii="Arial" w:hAnsi="Arial" w:cs="Arial"/>
                <w:color w:val="000000" w:themeColor="text1"/>
                <w:sz w:val="15"/>
                <w:szCs w:val="15"/>
              </w:rPr>
              <w:t>6</w:t>
            </w:r>
          </w:p>
        </w:tc>
        <w:tc>
          <w:tcPr>
            <w:tcW w:w="10920" w:type="dxa"/>
            <w:tcBorders>
              <w:top w:val="single" w:sz="5" w:space="0" w:color="000000"/>
              <w:left w:val="single" w:sz="5" w:space="0" w:color="000000"/>
              <w:bottom w:val="single" w:sz="5" w:space="0" w:color="000000"/>
              <w:right w:val="single" w:sz="5" w:space="0" w:color="000000"/>
            </w:tcBorders>
          </w:tcPr>
          <w:p w14:paraId="286F7FCD" w14:textId="77777777" w:rsidR="00AC540B" w:rsidRPr="00A33948" w:rsidRDefault="00AC540B" w:rsidP="008F3DAD">
            <w:pPr>
              <w:pStyle w:val="Default"/>
              <w:spacing w:before="40" w:after="40" w:line="200" w:lineRule="exact"/>
              <w:rPr>
                <w:rFonts w:ascii="Arial" w:hAnsi="Arial" w:cs="Arial"/>
                <w:color w:val="000000" w:themeColor="text1"/>
                <w:sz w:val="15"/>
                <w:szCs w:val="15"/>
              </w:rPr>
            </w:pPr>
            <w:r w:rsidRPr="00A33948">
              <w:rPr>
                <w:rFonts w:ascii="Arial" w:hAnsi="Arial" w:cs="Arial"/>
                <w:color w:val="000000" w:themeColor="text1"/>
                <w:sz w:val="15"/>
                <w:szCs w:val="15"/>
              </w:rPr>
              <w:t>Specify study characteristics (participants, setting, index test(s), reference standard(s), target condition(s), and study design) and report characteristics (e.g., years considered, language, publication status) used as criteria for eligibility, giving rationale.</w:t>
            </w:r>
          </w:p>
        </w:tc>
      </w:tr>
      <w:tr w:rsidR="00A33948" w:rsidRPr="00A33948" w14:paraId="1C8B3D94" w14:textId="77777777" w:rsidTr="00A33948">
        <w:trPr>
          <w:trHeight w:val="450"/>
        </w:trPr>
        <w:tc>
          <w:tcPr>
            <w:tcW w:w="2221" w:type="dxa"/>
            <w:tcBorders>
              <w:top w:val="single" w:sz="5" w:space="0" w:color="000000"/>
              <w:left w:val="single" w:sz="5" w:space="0" w:color="000000"/>
              <w:bottom w:val="single" w:sz="5" w:space="0" w:color="000000"/>
              <w:right w:val="single" w:sz="5" w:space="0" w:color="000000"/>
            </w:tcBorders>
          </w:tcPr>
          <w:p w14:paraId="1718F7A0" w14:textId="77777777" w:rsidR="00AC540B" w:rsidRPr="00A33948" w:rsidRDefault="00AC540B" w:rsidP="008F3DAD">
            <w:pPr>
              <w:pStyle w:val="Default"/>
              <w:spacing w:before="40" w:after="40" w:line="200" w:lineRule="exact"/>
              <w:rPr>
                <w:rFonts w:ascii="Arial" w:hAnsi="Arial" w:cs="Arial"/>
                <w:color w:val="000000" w:themeColor="text1"/>
                <w:sz w:val="15"/>
                <w:szCs w:val="15"/>
              </w:rPr>
            </w:pPr>
            <w:r w:rsidRPr="00A33948">
              <w:rPr>
                <w:rFonts w:ascii="Arial" w:hAnsi="Arial" w:cs="Arial"/>
                <w:color w:val="000000" w:themeColor="text1"/>
                <w:sz w:val="15"/>
                <w:szCs w:val="15"/>
              </w:rPr>
              <w:t xml:space="preserve">Information sources </w:t>
            </w:r>
          </w:p>
        </w:tc>
        <w:tc>
          <w:tcPr>
            <w:tcW w:w="808" w:type="dxa"/>
            <w:tcBorders>
              <w:top w:val="single" w:sz="5" w:space="0" w:color="000000"/>
              <w:left w:val="single" w:sz="5" w:space="0" w:color="000000"/>
              <w:bottom w:val="single" w:sz="5" w:space="0" w:color="000000"/>
              <w:right w:val="single" w:sz="5" w:space="0" w:color="000000"/>
            </w:tcBorders>
          </w:tcPr>
          <w:p w14:paraId="33E082D4" w14:textId="77777777" w:rsidR="00AC540B" w:rsidRPr="00A33948" w:rsidRDefault="00AC540B" w:rsidP="008F3DAD">
            <w:pPr>
              <w:pStyle w:val="Default"/>
              <w:spacing w:before="40" w:after="40" w:line="200" w:lineRule="exact"/>
              <w:ind w:firstLine="400"/>
              <w:jc w:val="right"/>
              <w:rPr>
                <w:rFonts w:ascii="Arial" w:hAnsi="Arial" w:cs="Arial"/>
                <w:color w:val="000000" w:themeColor="text1"/>
                <w:sz w:val="15"/>
                <w:szCs w:val="15"/>
              </w:rPr>
            </w:pPr>
            <w:r w:rsidRPr="00A33948">
              <w:rPr>
                <w:rFonts w:ascii="Arial" w:hAnsi="Arial" w:cs="Arial"/>
                <w:color w:val="000000" w:themeColor="text1"/>
                <w:sz w:val="15"/>
                <w:szCs w:val="15"/>
              </w:rPr>
              <w:t>7</w:t>
            </w:r>
          </w:p>
        </w:tc>
        <w:tc>
          <w:tcPr>
            <w:tcW w:w="10920" w:type="dxa"/>
            <w:tcBorders>
              <w:top w:val="single" w:sz="5" w:space="0" w:color="000000"/>
              <w:left w:val="single" w:sz="5" w:space="0" w:color="000000"/>
              <w:bottom w:val="single" w:sz="5" w:space="0" w:color="000000"/>
              <w:right w:val="single" w:sz="5" w:space="0" w:color="000000"/>
            </w:tcBorders>
          </w:tcPr>
          <w:p w14:paraId="4707C05A" w14:textId="77777777" w:rsidR="00AC540B" w:rsidRPr="00A33948" w:rsidRDefault="00AC540B" w:rsidP="008F3DAD">
            <w:pPr>
              <w:pStyle w:val="Default"/>
              <w:spacing w:before="40" w:after="40" w:line="200" w:lineRule="exact"/>
              <w:rPr>
                <w:rFonts w:ascii="Arial" w:hAnsi="Arial" w:cs="Arial"/>
                <w:color w:val="000000" w:themeColor="text1"/>
                <w:sz w:val="15"/>
                <w:szCs w:val="15"/>
              </w:rPr>
            </w:pPr>
            <w:r w:rsidRPr="00A33948">
              <w:rPr>
                <w:rFonts w:ascii="Arial" w:hAnsi="Arial" w:cs="Arial"/>
                <w:color w:val="000000" w:themeColor="text1"/>
                <w:sz w:val="15"/>
                <w:szCs w:val="15"/>
              </w:rPr>
              <w:t xml:space="preserve">Describe all information sources (e.g., databases with dates of coverage, contact with study authors to identify additional studies) in the search and date last searched. </w:t>
            </w:r>
          </w:p>
        </w:tc>
      </w:tr>
      <w:tr w:rsidR="00A33948" w:rsidRPr="00A33948" w14:paraId="38FAAA84" w14:textId="77777777" w:rsidTr="00A33948">
        <w:trPr>
          <w:trHeight w:val="458"/>
        </w:trPr>
        <w:tc>
          <w:tcPr>
            <w:tcW w:w="2221" w:type="dxa"/>
            <w:tcBorders>
              <w:top w:val="single" w:sz="5" w:space="0" w:color="000000"/>
              <w:left w:val="single" w:sz="5" w:space="0" w:color="000000"/>
              <w:bottom w:val="single" w:sz="5" w:space="0" w:color="000000"/>
              <w:right w:val="single" w:sz="5" w:space="0" w:color="000000"/>
            </w:tcBorders>
          </w:tcPr>
          <w:p w14:paraId="24C61D93" w14:textId="77777777" w:rsidR="00AC540B" w:rsidRPr="00A33948" w:rsidRDefault="00AC540B" w:rsidP="008F3DAD">
            <w:pPr>
              <w:pStyle w:val="Default"/>
              <w:spacing w:before="40" w:after="40" w:line="200" w:lineRule="exact"/>
              <w:rPr>
                <w:rFonts w:ascii="Arial" w:hAnsi="Arial" w:cs="Arial"/>
                <w:color w:val="000000" w:themeColor="text1"/>
                <w:sz w:val="15"/>
                <w:szCs w:val="15"/>
              </w:rPr>
            </w:pPr>
            <w:r w:rsidRPr="00A33948">
              <w:rPr>
                <w:rFonts w:ascii="Arial" w:hAnsi="Arial" w:cs="Arial"/>
                <w:color w:val="000000" w:themeColor="text1"/>
                <w:sz w:val="15"/>
                <w:szCs w:val="15"/>
              </w:rPr>
              <w:t xml:space="preserve">Search </w:t>
            </w:r>
          </w:p>
        </w:tc>
        <w:tc>
          <w:tcPr>
            <w:tcW w:w="808" w:type="dxa"/>
            <w:tcBorders>
              <w:top w:val="single" w:sz="5" w:space="0" w:color="000000"/>
              <w:left w:val="single" w:sz="5" w:space="0" w:color="000000"/>
              <w:bottom w:val="single" w:sz="5" w:space="0" w:color="000000"/>
              <w:right w:val="single" w:sz="5" w:space="0" w:color="000000"/>
            </w:tcBorders>
          </w:tcPr>
          <w:p w14:paraId="5F695CD4" w14:textId="77777777" w:rsidR="00AC540B" w:rsidRPr="00A33948" w:rsidRDefault="00AC540B" w:rsidP="008F3DAD">
            <w:pPr>
              <w:pStyle w:val="Default"/>
              <w:spacing w:before="40" w:after="40" w:line="200" w:lineRule="exact"/>
              <w:ind w:firstLine="400"/>
              <w:jc w:val="right"/>
              <w:rPr>
                <w:rFonts w:ascii="Arial" w:hAnsi="Arial" w:cs="Arial"/>
                <w:color w:val="000000" w:themeColor="text1"/>
                <w:sz w:val="15"/>
                <w:szCs w:val="15"/>
              </w:rPr>
            </w:pPr>
            <w:r w:rsidRPr="00A33948">
              <w:rPr>
                <w:rFonts w:ascii="Arial" w:hAnsi="Arial" w:cs="Arial"/>
                <w:color w:val="000000" w:themeColor="text1"/>
                <w:sz w:val="15"/>
                <w:szCs w:val="15"/>
              </w:rPr>
              <w:t>8</w:t>
            </w:r>
          </w:p>
        </w:tc>
        <w:tc>
          <w:tcPr>
            <w:tcW w:w="10920" w:type="dxa"/>
            <w:tcBorders>
              <w:top w:val="single" w:sz="5" w:space="0" w:color="000000"/>
              <w:left w:val="single" w:sz="5" w:space="0" w:color="000000"/>
              <w:bottom w:val="single" w:sz="5" w:space="0" w:color="000000"/>
              <w:right w:val="single" w:sz="5" w:space="0" w:color="000000"/>
            </w:tcBorders>
          </w:tcPr>
          <w:p w14:paraId="681B1558" w14:textId="77777777" w:rsidR="00AC540B" w:rsidRPr="00A33948" w:rsidRDefault="00AC540B" w:rsidP="008F3DAD">
            <w:pPr>
              <w:pStyle w:val="Default"/>
              <w:spacing w:before="40" w:after="40" w:line="200" w:lineRule="exact"/>
              <w:rPr>
                <w:rFonts w:ascii="Arial" w:hAnsi="Arial" w:cs="Arial"/>
                <w:color w:val="000000" w:themeColor="text1"/>
                <w:sz w:val="15"/>
                <w:szCs w:val="15"/>
              </w:rPr>
            </w:pPr>
            <w:r w:rsidRPr="00A33948">
              <w:rPr>
                <w:rFonts w:ascii="Arial" w:hAnsi="Arial" w:cs="Arial"/>
                <w:color w:val="000000" w:themeColor="text1"/>
                <w:sz w:val="15"/>
                <w:szCs w:val="15"/>
              </w:rPr>
              <w:t>Present full search strategies for all electronic databases and other sources searched, including any limits used, such that they could be repeated.</w:t>
            </w:r>
          </w:p>
        </w:tc>
      </w:tr>
      <w:tr w:rsidR="00A33948" w:rsidRPr="00A33948" w14:paraId="5037EED8" w14:textId="77777777" w:rsidTr="00A33948">
        <w:trPr>
          <w:trHeight w:val="494"/>
        </w:trPr>
        <w:tc>
          <w:tcPr>
            <w:tcW w:w="2221" w:type="dxa"/>
            <w:tcBorders>
              <w:top w:val="single" w:sz="5" w:space="0" w:color="000000"/>
              <w:left w:val="single" w:sz="5" w:space="0" w:color="000000"/>
              <w:bottom w:val="single" w:sz="5" w:space="0" w:color="000000"/>
              <w:right w:val="single" w:sz="5" w:space="0" w:color="000000"/>
            </w:tcBorders>
          </w:tcPr>
          <w:p w14:paraId="036C6658" w14:textId="77777777" w:rsidR="00AC540B" w:rsidRPr="00A33948" w:rsidRDefault="00AC540B" w:rsidP="008F3DAD">
            <w:pPr>
              <w:pStyle w:val="Default"/>
              <w:spacing w:before="40" w:after="40" w:line="200" w:lineRule="exact"/>
              <w:rPr>
                <w:rFonts w:ascii="Arial" w:hAnsi="Arial" w:cs="Arial"/>
                <w:color w:val="000000" w:themeColor="text1"/>
                <w:sz w:val="15"/>
                <w:szCs w:val="15"/>
              </w:rPr>
            </w:pPr>
            <w:r w:rsidRPr="00A33948">
              <w:rPr>
                <w:rFonts w:ascii="Arial" w:hAnsi="Arial" w:cs="Arial"/>
                <w:color w:val="000000" w:themeColor="text1"/>
                <w:sz w:val="15"/>
                <w:szCs w:val="15"/>
              </w:rPr>
              <w:t xml:space="preserve">Study selection </w:t>
            </w:r>
          </w:p>
        </w:tc>
        <w:tc>
          <w:tcPr>
            <w:tcW w:w="808" w:type="dxa"/>
            <w:tcBorders>
              <w:top w:val="single" w:sz="5" w:space="0" w:color="000000"/>
              <w:left w:val="single" w:sz="5" w:space="0" w:color="000000"/>
              <w:bottom w:val="single" w:sz="5" w:space="0" w:color="000000"/>
              <w:right w:val="single" w:sz="5" w:space="0" w:color="000000"/>
            </w:tcBorders>
          </w:tcPr>
          <w:p w14:paraId="709EF005" w14:textId="77777777" w:rsidR="00AC540B" w:rsidRPr="00A33948" w:rsidRDefault="00AC540B" w:rsidP="008F3DAD">
            <w:pPr>
              <w:pStyle w:val="Default"/>
              <w:spacing w:before="40" w:after="40" w:line="200" w:lineRule="exact"/>
              <w:ind w:firstLine="400"/>
              <w:jc w:val="right"/>
              <w:rPr>
                <w:rFonts w:ascii="Arial" w:hAnsi="Arial" w:cs="Arial"/>
                <w:color w:val="000000" w:themeColor="text1"/>
                <w:sz w:val="15"/>
                <w:szCs w:val="15"/>
              </w:rPr>
            </w:pPr>
            <w:r w:rsidRPr="00A33948">
              <w:rPr>
                <w:rFonts w:ascii="Arial" w:hAnsi="Arial" w:cs="Arial"/>
                <w:color w:val="000000" w:themeColor="text1"/>
                <w:sz w:val="15"/>
                <w:szCs w:val="15"/>
              </w:rPr>
              <w:t>9</w:t>
            </w:r>
          </w:p>
        </w:tc>
        <w:tc>
          <w:tcPr>
            <w:tcW w:w="10920" w:type="dxa"/>
            <w:tcBorders>
              <w:top w:val="single" w:sz="5" w:space="0" w:color="000000"/>
              <w:left w:val="single" w:sz="5" w:space="0" w:color="000000"/>
              <w:bottom w:val="single" w:sz="5" w:space="0" w:color="000000"/>
              <w:right w:val="single" w:sz="5" w:space="0" w:color="000000"/>
            </w:tcBorders>
          </w:tcPr>
          <w:p w14:paraId="1C6AD68C" w14:textId="77777777" w:rsidR="00AC540B" w:rsidRPr="00A33948" w:rsidRDefault="00AC540B" w:rsidP="008F3DAD">
            <w:pPr>
              <w:pStyle w:val="Default"/>
              <w:spacing w:before="40" w:after="40" w:line="200" w:lineRule="exact"/>
              <w:rPr>
                <w:rFonts w:ascii="Arial" w:hAnsi="Arial" w:cs="Arial"/>
                <w:color w:val="000000" w:themeColor="text1"/>
                <w:sz w:val="15"/>
                <w:szCs w:val="15"/>
              </w:rPr>
            </w:pPr>
            <w:r w:rsidRPr="00A33948">
              <w:rPr>
                <w:rFonts w:ascii="Arial" w:hAnsi="Arial" w:cs="Arial"/>
                <w:color w:val="000000" w:themeColor="text1"/>
                <w:sz w:val="15"/>
                <w:szCs w:val="15"/>
              </w:rPr>
              <w:t xml:space="preserve">State the process for selecting studies (i.e., screening, eligibility, included in systematic review, and, if applicable, included in the meta-analysis). </w:t>
            </w:r>
          </w:p>
        </w:tc>
      </w:tr>
      <w:tr w:rsidR="00A33948" w:rsidRPr="00A33948" w14:paraId="488A7F44" w14:textId="77777777" w:rsidTr="00A33948">
        <w:trPr>
          <w:trHeight w:val="488"/>
        </w:trPr>
        <w:tc>
          <w:tcPr>
            <w:tcW w:w="2221" w:type="dxa"/>
            <w:tcBorders>
              <w:top w:val="single" w:sz="5" w:space="0" w:color="000000"/>
              <w:left w:val="single" w:sz="5" w:space="0" w:color="000000"/>
              <w:bottom w:val="single" w:sz="5" w:space="0" w:color="000000"/>
              <w:right w:val="single" w:sz="5" w:space="0" w:color="000000"/>
            </w:tcBorders>
          </w:tcPr>
          <w:p w14:paraId="0CD2B8A7" w14:textId="77777777" w:rsidR="00AC540B" w:rsidRPr="00A33948" w:rsidRDefault="00AC540B" w:rsidP="008F3DAD">
            <w:pPr>
              <w:pStyle w:val="Default"/>
              <w:spacing w:before="40" w:after="40" w:line="200" w:lineRule="exact"/>
              <w:rPr>
                <w:rFonts w:ascii="Arial" w:hAnsi="Arial" w:cs="Arial"/>
                <w:color w:val="000000" w:themeColor="text1"/>
                <w:sz w:val="15"/>
                <w:szCs w:val="15"/>
              </w:rPr>
            </w:pPr>
            <w:r w:rsidRPr="00A33948">
              <w:rPr>
                <w:rFonts w:ascii="Arial" w:hAnsi="Arial" w:cs="Arial"/>
                <w:color w:val="000000" w:themeColor="text1"/>
                <w:sz w:val="15"/>
                <w:szCs w:val="15"/>
              </w:rPr>
              <w:t xml:space="preserve">Data collection process </w:t>
            </w:r>
          </w:p>
        </w:tc>
        <w:tc>
          <w:tcPr>
            <w:tcW w:w="808" w:type="dxa"/>
            <w:tcBorders>
              <w:top w:val="single" w:sz="5" w:space="0" w:color="000000"/>
              <w:left w:val="single" w:sz="5" w:space="0" w:color="000000"/>
              <w:bottom w:val="single" w:sz="5" w:space="0" w:color="000000"/>
              <w:right w:val="single" w:sz="5" w:space="0" w:color="000000"/>
            </w:tcBorders>
          </w:tcPr>
          <w:p w14:paraId="0B028C87" w14:textId="77777777" w:rsidR="00AC540B" w:rsidRPr="00A33948" w:rsidRDefault="00AC540B" w:rsidP="008F3DAD">
            <w:pPr>
              <w:pStyle w:val="Default"/>
              <w:spacing w:before="40" w:after="40" w:line="200" w:lineRule="exact"/>
              <w:ind w:firstLine="400"/>
              <w:jc w:val="right"/>
              <w:rPr>
                <w:rFonts w:ascii="Arial" w:hAnsi="Arial" w:cs="Arial"/>
                <w:color w:val="000000" w:themeColor="text1"/>
                <w:sz w:val="15"/>
                <w:szCs w:val="15"/>
              </w:rPr>
            </w:pPr>
            <w:r w:rsidRPr="00A33948">
              <w:rPr>
                <w:rFonts w:ascii="Arial" w:hAnsi="Arial" w:cs="Arial"/>
                <w:color w:val="000000" w:themeColor="text1"/>
                <w:sz w:val="15"/>
                <w:szCs w:val="15"/>
              </w:rPr>
              <w:t>10</w:t>
            </w:r>
          </w:p>
        </w:tc>
        <w:tc>
          <w:tcPr>
            <w:tcW w:w="10920" w:type="dxa"/>
            <w:tcBorders>
              <w:top w:val="single" w:sz="5" w:space="0" w:color="000000"/>
              <w:left w:val="single" w:sz="5" w:space="0" w:color="000000"/>
              <w:bottom w:val="single" w:sz="5" w:space="0" w:color="000000"/>
              <w:right w:val="single" w:sz="5" w:space="0" w:color="000000"/>
            </w:tcBorders>
          </w:tcPr>
          <w:p w14:paraId="7BD5D0CF" w14:textId="77777777" w:rsidR="00AC540B" w:rsidRPr="00A33948" w:rsidRDefault="00AC540B" w:rsidP="008F3DAD">
            <w:pPr>
              <w:pStyle w:val="Default"/>
              <w:spacing w:before="40" w:after="40" w:line="200" w:lineRule="exact"/>
              <w:rPr>
                <w:rFonts w:ascii="Arial" w:hAnsi="Arial" w:cs="Arial"/>
                <w:color w:val="000000" w:themeColor="text1"/>
                <w:sz w:val="15"/>
                <w:szCs w:val="15"/>
              </w:rPr>
            </w:pPr>
            <w:r w:rsidRPr="00A33948">
              <w:rPr>
                <w:rFonts w:ascii="Arial" w:hAnsi="Arial" w:cs="Arial"/>
                <w:color w:val="000000" w:themeColor="text1"/>
                <w:sz w:val="15"/>
                <w:szCs w:val="15"/>
              </w:rPr>
              <w:t xml:space="preserve">Describe method of data extraction from reports (e.g., piloted forms, independently, in duplicate) and any processes for obtaining and confirming data from investigators. </w:t>
            </w:r>
          </w:p>
        </w:tc>
      </w:tr>
      <w:tr w:rsidR="00A33948" w:rsidRPr="00A33948" w14:paraId="3D6A18AC" w14:textId="77777777" w:rsidTr="00A33948">
        <w:trPr>
          <w:trHeight w:val="496"/>
        </w:trPr>
        <w:tc>
          <w:tcPr>
            <w:tcW w:w="2221" w:type="dxa"/>
            <w:tcBorders>
              <w:top w:val="single" w:sz="5" w:space="0" w:color="000000"/>
              <w:left w:val="single" w:sz="5" w:space="0" w:color="000000"/>
              <w:bottom w:val="single" w:sz="5" w:space="0" w:color="000000"/>
              <w:right w:val="single" w:sz="5" w:space="0" w:color="000000"/>
            </w:tcBorders>
          </w:tcPr>
          <w:p w14:paraId="044128FA" w14:textId="77777777" w:rsidR="00AC540B" w:rsidRPr="00A33948" w:rsidRDefault="00AC540B" w:rsidP="008F3DAD">
            <w:pPr>
              <w:pStyle w:val="Default"/>
              <w:spacing w:before="40" w:after="40" w:line="200" w:lineRule="exact"/>
              <w:rPr>
                <w:rFonts w:ascii="Arial" w:hAnsi="Arial" w:cs="Arial"/>
                <w:color w:val="000000" w:themeColor="text1"/>
                <w:sz w:val="15"/>
                <w:szCs w:val="15"/>
              </w:rPr>
            </w:pPr>
            <w:r w:rsidRPr="00A33948">
              <w:rPr>
                <w:rFonts w:ascii="Arial" w:hAnsi="Arial" w:cs="Arial"/>
                <w:color w:val="000000" w:themeColor="text1"/>
                <w:sz w:val="15"/>
                <w:szCs w:val="15"/>
              </w:rPr>
              <w:t>Definitions for data extraction</w:t>
            </w:r>
          </w:p>
        </w:tc>
        <w:tc>
          <w:tcPr>
            <w:tcW w:w="808" w:type="dxa"/>
            <w:tcBorders>
              <w:top w:val="single" w:sz="5" w:space="0" w:color="000000"/>
              <w:left w:val="single" w:sz="5" w:space="0" w:color="000000"/>
              <w:bottom w:val="single" w:sz="5" w:space="0" w:color="000000"/>
              <w:right w:val="single" w:sz="5" w:space="0" w:color="000000"/>
            </w:tcBorders>
          </w:tcPr>
          <w:p w14:paraId="52CDA70E" w14:textId="77777777" w:rsidR="00AC540B" w:rsidRPr="00A33948" w:rsidRDefault="00AC540B" w:rsidP="008F3DAD">
            <w:pPr>
              <w:pStyle w:val="Default"/>
              <w:spacing w:before="40" w:after="40" w:line="200" w:lineRule="exact"/>
              <w:ind w:firstLine="400"/>
              <w:jc w:val="right"/>
              <w:rPr>
                <w:rFonts w:ascii="Arial" w:hAnsi="Arial" w:cs="Arial"/>
                <w:color w:val="000000" w:themeColor="text1"/>
                <w:sz w:val="15"/>
                <w:szCs w:val="15"/>
              </w:rPr>
            </w:pPr>
            <w:r w:rsidRPr="00A33948">
              <w:rPr>
                <w:rFonts w:ascii="Arial" w:hAnsi="Arial" w:cs="Arial"/>
                <w:color w:val="000000" w:themeColor="text1"/>
                <w:sz w:val="15"/>
                <w:szCs w:val="15"/>
              </w:rPr>
              <w:t>11</w:t>
            </w:r>
          </w:p>
        </w:tc>
        <w:tc>
          <w:tcPr>
            <w:tcW w:w="10920" w:type="dxa"/>
            <w:tcBorders>
              <w:top w:val="single" w:sz="5" w:space="0" w:color="000000"/>
              <w:left w:val="single" w:sz="5" w:space="0" w:color="000000"/>
              <w:bottom w:val="single" w:sz="5" w:space="0" w:color="000000"/>
              <w:right w:val="single" w:sz="5" w:space="0" w:color="000000"/>
            </w:tcBorders>
          </w:tcPr>
          <w:p w14:paraId="368EB2AE" w14:textId="77777777" w:rsidR="00AC540B" w:rsidRPr="00A33948" w:rsidRDefault="00AC540B" w:rsidP="008F3DAD">
            <w:pPr>
              <w:pStyle w:val="Default"/>
              <w:spacing w:before="40" w:after="40" w:line="200" w:lineRule="exact"/>
              <w:rPr>
                <w:rFonts w:ascii="Arial" w:hAnsi="Arial" w:cs="Arial"/>
                <w:color w:val="000000" w:themeColor="text1"/>
                <w:sz w:val="15"/>
                <w:szCs w:val="15"/>
              </w:rPr>
            </w:pPr>
            <w:r w:rsidRPr="00A33948">
              <w:rPr>
                <w:rFonts w:ascii="Arial" w:hAnsi="Arial" w:cs="Arial"/>
                <w:color w:val="000000" w:themeColor="text1"/>
                <w:sz w:val="15"/>
                <w:szCs w:val="15"/>
              </w:rPr>
              <w:t>Provide definitions used in data extraction and classifications of target condition(s), index test(s), reference standard(s) and other characteristics (e.g. study design, clinical setting).</w:t>
            </w:r>
          </w:p>
        </w:tc>
      </w:tr>
      <w:tr w:rsidR="00A33948" w:rsidRPr="00A33948" w14:paraId="79D560B2" w14:textId="77777777" w:rsidTr="00A33948">
        <w:trPr>
          <w:trHeight w:val="375"/>
        </w:trPr>
        <w:tc>
          <w:tcPr>
            <w:tcW w:w="2221" w:type="dxa"/>
            <w:tcBorders>
              <w:top w:val="single" w:sz="5" w:space="0" w:color="000000"/>
              <w:left w:val="single" w:sz="5" w:space="0" w:color="000000"/>
              <w:bottom w:val="single" w:sz="5" w:space="0" w:color="000000"/>
              <w:right w:val="single" w:sz="5" w:space="0" w:color="000000"/>
            </w:tcBorders>
          </w:tcPr>
          <w:p w14:paraId="2A414166" w14:textId="77777777" w:rsidR="00AC540B" w:rsidRPr="00A33948" w:rsidRDefault="00AC540B" w:rsidP="008F3DAD">
            <w:pPr>
              <w:pStyle w:val="Default"/>
              <w:spacing w:before="40" w:after="40" w:line="200" w:lineRule="exact"/>
              <w:rPr>
                <w:rFonts w:ascii="Arial" w:hAnsi="Arial" w:cs="Arial"/>
                <w:color w:val="000000" w:themeColor="text1"/>
                <w:sz w:val="15"/>
                <w:szCs w:val="15"/>
              </w:rPr>
            </w:pPr>
            <w:r w:rsidRPr="00A33948">
              <w:rPr>
                <w:rFonts w:ascii="Arial" w:hAnsi="Arial" w:cs="Arial"/>
                <w:color w:val="000000" w:themeColor="text1"/>
                <w:sz w:val="15"/>
                <w:szCs w:val="15"/>
              </w:rPr>
              <w:t>Risk of bias and applicability</w:t>
            </w:r>
          </w:p>
        </w:tc>
        <w:tc>
          <w:tcPr>
            <w:tcW w:w="808" w:type="dxa"/>
            <w:tcBorders>
              <w:top w:val="single" w:sz="5" w:space="0" w:color="000000"/>
              <w:left w:val="single" w:sz="5" w:space="0" w:color="000000"/>
              <w:bottom w:val="single" w:sz="5" w:space="0" w:color="000000"/>
              <w:right w:val="single" w:sz="5" w:space="0" w:color="000000"/>
            </w:tcBorders>
          </w:tcPr>
          <w:p w14:paraId="2476A166" w14:textId="77777777" w:rsidR="00AC540B" w:rsidRPr="00A33948" w:rsidRDefault="00AC540B" w:rsidP="008F3DAD">
            <w:pPr>
              <w:pStyle w:val="Default"/>
              <w:spacing w:before="40" w:after="40" w:line="200" w:lineRule="exact"/>
              <w:ind w:firstLine="400"/>
              <w:jc w:val="right"/>
              <w:rPr>
                <w:rFonts w:ascii="Arial" w:hAnsi="Arial" w:cs="Arial"/>
                <w:color w:val="000000" w:themeColor="text1"/>
                <w:sz w:val="15"/>
                <w:szCs w:val="15"/>
              </w:rPr>
            </w:pPr>
            <w:r w:rsidRPr="00A33948">
              <w:rPr>
                <w:rFonts w:ascii="Arial" w:hAnsi="Arial" w:cs="Arial"/>
                <w:color w:val="000000" w:themeColor="text1"/>
                <w:sz w:val="15"/>
                <w:szCs w:val="15"/>
              </w:rPr>
              <w:t>12</w:t>
            </w:r>
          </w:p>
        </w:tc>
        <w:tc>
          <w:tcPr>
            <w:tcW w:w="10920" w:type="dxa"/>
            <w:tcBorders>
              <w:top w:val="single" w:sz="5" w:space="0" w:color="000000"/>
              <w:left w:val="single" w:sz="5" w:space="0" w:color="000000"/>
              <w:bottom w:val="single" w:sz="5" w:space="0" w:color="000000"/>
              <w:right w:val="single" w:sz="5" w:space="0" w:color="000000"/>
            </w:tcBorders>
          </w:tcPr>
          <w:p w14:paraId="761A9A7F" w14:textId="77777777" w:rsidR="00AC540B" w:rsidRPr="00A33948" w:rsidRDefault="00AC540B" w:rsidP="008F3DAD">
            <w:pPr>
              <w:pStyle w:val="Default"/>
              <w:spacing w:before="40" w:after="40" w:line="200" w:lineRule="exact"/>
              <w:rPr>
                <w:rFonts w:ascii="Arial" w:hAnsi="Arial" w:cs="Arial"/>
                <w:color w:val="000000" w:themeColor="text1"/>
                <w:sz w:val="15"/>
                <w:szCs w:val="15"/>
              </w:rPr>
            </w:pPr>
            <w:r w:rsidRPr="00A33948">
              <w:rPr>
                <w:rFonts w:ascii="Arial" w:hAnsi="Arial" w:cs="Arial"/>
                <w:color w:val="000000" w:themeColor="text1"/>
                <w:sz w:val="15"/>
                <w:szCs w:val="15"/>
              </w:rPr>
              <w:t>Describe methods used for assessing risk of bias in individual studies and concerns regarding the applicability to the review question.</w:t>
            </w:r>
          </w:p>
        </w:tc>
      </w:tr>
      <w:tr w:rsidR="00A33948" w:rsidRPr="00A33948" w14:paraId="5F48011C" w14:textId="77777777" w:rsidTr="00A33948">
        <w:trPr>
          <w:trHeight w:val="333"/>
        </w:trPr>
        <w:tc>
          <w:tcPr>
            <w:tcW w:w="2221" w:type="dxa"/>
            <w:tcBorders>
              <w:top w:val="single" w:sz="5" w:space="0" w:color="000000"/>
              <w:left w:val="single" w:sz="5" w:space="0" w:color="000000"/>
              <w:bottom w:val="single" w:sz="5" w:space="0" w:color="000000"/>
              <w:right w:val="single" w:sz="5" w:space="0" w:color="000000"/>
            </w:tcBorders>
          </w:tcPr>
          <w:p w14:paraId="09EB744B" w14:textId="77777777" w:rsidR="00AC540B" w:rsidRPr="00A33948" w:rsidRDefault="00AC540B" w:rsidP="008F3DAD">
            <w:pPr>
              <w:pStyle w:val="Default"/>
              <w:spacing w:before="40" w:after="40" w:line="200" w:lineRule="exact"/>
              <w:rPr>
                <w:rFonts w:ascii="Arial" w:hAnsi="Arial" w:cs="Arial"/>
                <w:color w:val="000000" w:themeColor="text1"/>
                <w:sz w:val="15"/>
                <w:szCs w:val="15"/>
              </w:rPr>
            </w:pPr>
            <w:r w:rsidRPr="00A33948">
              <w:rPr>
                <w:rFonts w:ascii="Arial" w:hAnsi="Arial" w:cs="Arial"/>
                <w:color w:val="000000" w:themeColor="text1"/>
                <w:sz w:val="15"/>
                <w:szCs w:val="15"/>
              </w:rPr>
              <w:t>Diagnostic accuracy measures</w:t>
            </w:r>
          </w:p>
        </w:tc>
        <w:tc>
          <w:tcPr>
            <w:tcW w:w="808" w:type="dxa"/>
            <w:tcBorders>
              <w:top w:val="single" w:sz="5" w:space="0" w:color="000000"/>
              <w:left w:val="single" w:sz="5" w:space="0" w:color="000000"/>
              <w:bottom w:val="single" w:sz="5" w:space="0" w:color="000000"/>
              <w:right w:val="single" w:sz="5" w:space="0" w:color="000000"/>
            </w:tcBorders>
          </w:tcPr>
          <w:p w14:paraId="28D91CD1" w14:textId="77777777" w:rsidR="00AC540B" w:rsidRPr="00A33948" w:rsidRDefault="00AC540B" w:rsidP="008F3DAD">
            <w:pPr>
              <w:pStyle w:val="Default"/>
              <w:spacing w:before="40" w:after="40" w:line="200" w:lineRule="exact"/>
              <w:ind w:firstLine="400"/>
              <w:jc w:val="right"/>
              <w:rPr>
                <w:rFonts w:ascii="Arial" w:hAnsi="Arial" w:cs="Arial"/>
                <w:color w:val="000000" w:themeColor="text1"/>
                <w:sz w:val="15"/>
                <w:szCs w:val="15"/>
              </w:rPr>
            </w:pPr>
            <w:r w:rsidRPr="00A33948">
              <w:rPr>
                <w:rFonts w:ascii="Arial" w:hAnsi="Arial" w:cs="Arial"/>
                <w:color w:val="000000" w:themeColor="text1"/>
                <w:sz w:val="15"/>
                <w:szCs w:val="15"/>
              </w:rPr>
              <w:t>13</w:t>
            </w:r>
          </w:p>
        </w:tc>
        <w:tc>
          <w:tcPr>
            <w:tcW w:w="10920" w:type="dxa"/>
            <w:tcBorders>
              <w:top w:val="single" w:sz="5" w:space="0" w:color="000000"/>
              <w:left w:val="single" w:sz="5" w:space="0" w:color="000000"/>
              <w:bottom w:val="single" w:sz="5" w:space="0" w:color="000000"/>
              <w:right w:val="single" w:sz="5" w:space="0" w:color="000000"/>
            </w:tcBorders>
          </w:tcPr>
          <w:p w14:paraId="2C3340EA" w14:textId="77777777" w:rsidR="00AC540B" w:rsidRPr="00A33948" w:rsidRDefault="00AC540B" w:rsidP="008F3DAD">
            <w:pPr>
              <w:pStyle w:val="Default"/>
              <w:spacing w:before="40" w:after="40" w:line="200" w:lineRule="exact"/>
              <w:rPr>
                <w:rFonts w:ascii="Arial" w:hAnsi="Arial" w:cs="Arial"/>
                <w:color w:val="000000" w:themeColor="text1"/>
                <w:sz w:val="15"/>
                <w:szCs w:val="15"/>
              </w:rPr>
            </w:pPr>
            <w:r w:rsidRPr="00A33948">
              <w:rPr>
                <w:rFonts w:ascii="Arial" w:hAnsi="Arial" w:cs="Arial"/>
                <w:color w:val="000000" w:themeColor="text1"/>
                <w:sz w:val="15"/>
                <w:szCs w:val="15"/>
              </w:rPr>
              <w:t>State the principal diagnostic accuracy measure(s) reported (e.g. sensitivity, specificity) and state the unit of assessment (e.g. per-patient, per-lesion).</w:t>
            </w:r>
          </w:p>
        </w:tc>
      </w:tr>
      <w:tr w:rsidR="00A33948" w:rsidRPr="00A33948" w14:paraId="2A8ED6F0" w14:textId="77777777" w:rsidTr="00A33948">
        <w:trPr>
          <w:trHeight w:val="245"/>
        </w:trPr>
        <w:tc>
          <w:tcPr>
            <w:tcW w:w="2221" w:type="dxa"/>
            <w:tcBorders>
              <w:top w:val="single" w:sz="5" w:space="0" w:color="000000"/>
              <w:left w:val="single" w:sz="5" w:space="0" w:color="000000"/>
              <w:bottom w:val="single" w:sz="5" w:space="0" w:color="000000"/>
              <w:right w:val="single" w:sz="5" w:space="0" w:color="000000"/>
            </w:tcBorders>
          </w:tcPr>
          <w:p w14:paraId="685F8495" w14:textId="77777777" w:rsidR="00AC540B" w:rsidRPr="00A33948" w:rsidRDefault="00AC540B" w:rsidP="008F3DAD">
            <w:pPr>
              <w:pStyle w:val="Default"/>
              <w:spacing w:before="40" w:after="40" w:line="200" w:lineRule="exact"/>
              <w:rPr>
                <w:rFonts w:ascii="Arial" w:hAnsi="Arial" w:cs="Arial"/>
                <w:color w:val="000000" w:themeColor="text1"/>
                <w:sz w:val="15"/>
                <w:szCs w:val="15"/>
              </w:rPr>
            </w:pPr>
            <w:r w:rsidRPr="00A33948">
              <w:rPr>
                <w:rFonts w:ascii="Arial" w:hAnsi="Arial" w:cs="Arial"/>
                <w:color w:val="000000" w:themeColor="text1"/>
                <w:sz w:val="15"/>
                <w:szCs w:val="15"/>
              </w:rPr>
              <w:t xml:space="preserve">Synthesis of results </w:t>
            </w:r>
          </w:p>
        </w:tc>
        <w:tc>
          <w:tcPr>
            <w:tcW w:w="808" w:type="dxa"/>
            <w:tcBorders>
              <w:top w:val="single" w:sz="5" w:space="0" w:color="000000"/>
              <w:left w:val="single" w:sz="5" w:space="0" w:color="000000"/>
              <w:bottom w:val="single" w:sz="5" w:space="0" w:color="000000"/>
              <w:right w:val="single" w:sz="5" w:space="0" w:color="000000"/>
            </w:tcBorders>
          </w:tcPr>
          <w:p w14:paraId="336E3A2C" w14:textId="77777777" w:rsidR="00AC540B" w:rsidRPr="00A33948" w:rsidRDefault="00AC540B" w:rsidP="008F3DAD">
            <w:pPr>
              <w:pStyle w:val="Default"/>
              <w:spacing w:before="40" w:after="40" w:line="200" w:lineRule="exact"/>
              <w:ind w:firstLine="400"/>
              <w:jc w:val="right"/>
              <w:rPr>
                <w:rFonts w:ascii="Arial" w:hAnsi="Arial" w:cs="Arial"/>
                <w:color w:val="000000" w:themeColor="text1"/>
                <w:sz w:val="15"/>
                <w:szCs w:val="15"/>
              </w:rPr>
            </w:pPr>
            <w:r w:rsidRPr="00A33948">
              <w:rPr>
                <w:rFonts w:ascii="Arial" w:hAnsi="Arial" w:cs="Arial"/>
                <w:color w:val="000000" w:themeColor="text1"/>
                <w:sz w:val="15"/>
                <w:szCs w:val="15"/>
              </w:rPr>
              <w:t>14</w:t>
            </w:r>
          </w:p>
        </w:tc>
        <w:tc>
          <w:tcPr>
            <w:tcW w:w="10920" w:type="dxa"/>
            <w:tcBorders>
              <w:top w:val="single" w:sz="5" w:space="0" w:color="000000"/>
              <w:left w:val="single" w:sz="5" w:space="0" w:color="000000"/>
              <w:bottom w:val="single" w:sz="5" w:space="0" w:color="000000"/>
              <w:right w:val="single" w:sz="5" w:space="0" w:color="000000"/>
            </w:tcBorders>
          </w:tcPr>
          <w:p w14:paraId="26BA6EFF" w14:textId="77777777" w:rsidR="00AC540B" w:rsidRPr="00A33948" w:rsidRDefault="00AC540B" w:rsidP="008F3DAD">
            <w:pPr>
              <w:pStyle w:val="Default"/>
              <w:spacing w:before="40" w:after="40" w:line="200" w:lineRule="exact"/>
              <w:rPr>
                <w:rFonts w:ascii="Arial" w:hAnsi="Arial" w:cs="Arial"/>
                <w:color w:val="000000" w:themeColor="text1"/>
                <w:sz w:val="15"/>
                <w:szCs w:val="15"/>
              </w:rPr>
            </w:pPr>
            <w:r w:rsidRPr="00A33948">
              <w:rPr>
                <w:rFonts w:ascii="Arial" w:hAnsi="Arial" w:cs="Arial"/>
                <w:color w:val="000000" w:themeColor="text1"/>
                <w:sz w:val="15"/>
                <w:szCs w:val="15"/>
              </w:rPr>
              <w:t>Describe methods of handling data, combining results of studies and describing variability between studies. This could include, but is not limited to: a) handling of multiple definitions of target condition. b) handling of multiple thresholds of test positivity, c) handling multiple index test readers, d) handling of indeterminate test results, e) grouping and comparing tests, f) handling of different reference standards</w:t>
            </w:r>
          </w:p>
        </w:tc>
      </w:tr>
    </w:tbl>
    <w:p w14:paraId="44D88E5A" w14:textId="77777777" w:rsidR="008F3DAD" w:rsidRPr="00A33948" w:rsidRDefault="008F3DAD" w:rsidP="008F3DAD">
      <w:pPr>
        <w:pStyle w:val="CM1"/>
        <w:jc w:val="center"/>
        <w:rPr>
          <w:rFonts w:ascii="Arial" w:hAnsi="Arial" w:cs="Arial"/>
          <w:color w:val="000000" w:themeColor="text1"/>
          <w:sz w:val="8"/>
          <w:szCs w:val="8"/>
        </w:rPr>
      </w:pPr>
    </w:p>
    <w:p w14:paraId="42D9F261" w14:textId="77777777" w:rsidR="008F3DAD" w:rsidRPr="00A33948" w:rsidRDefault="008F3DAD" w:rsidP="008F3DAD">
      <w:pPr>
        <w:pStyle w:val="CM1"/>
        <w:jc w:val="center"/>
        <w:rPr>
          <w:rFonts w:ascii="Arial" w:hAnsi="Arial" w:cs="Arial"/>
          <w:color w:val="000000" w:themeColor="text1"/>
          <w:sz w:val="16"/>
          <w:szCs w:val="16"/>
          <w:lang w:eastAsia="zh-CN"/>
        </w:rPr>
      </w:pPr>
    </w:p>
    <w:tbl>
      <w:tblPr>
        <w:tblW w:w="13949" w:type="dxa"/>
        <w:tblInd w:w="712" w:type="dxa"/>
        <w:tblBorders>
          <w:top w:val="nil"/>
          <w:left w:val="nil"/>
          <w:bottom w:val="nil"/>
          <w:right w:val="nil"/>
        </w:tblBorders>
        <w:tblLook w:val="0000" w:firstRow="0" w:lastRow="0" w:firstColumn="0" w:lastColumn="0" w:noHBand="0" w:noVBand="0"/>
      </w:tblPr>
      <w:tblGrid>
        <w:gridCol w:w="2221"/>
        <w:gridCol w:w="808"/>
        <w:gridCol w:w="10920"/>
      </w:tblGrid>
      <w:tr w:rsidR="00A33948" w:rsidRPr="00A33948" w14:paraId="681CAE47" w14:textId="77777777" w:rsidTr="00A33948">
        <w:trPr>
          <w:trHeight w:val="663"/>
        </w:trPr>
        <w:tc>
          <w:tcPr>
            <w:tcW w:w="2221" w:type="dxa"/>
            <w:tcBorders>
              <w:top w:val="double" w:sz="5" w:space="0" w:color="000000"/>
              <w:left w:val="single" w:sz="5" w:space="0" w:color="000000"/>
              <w:bottom w:val="double" w:sz="5" w:space="0" w:color="000000"/>
              <w:right w:val="single" w:sz="5" w:space="0" w:color="000000"/>
            </w:tcBorders>
            <w:shd w:val="clear" w:color="auto" w:fill="63639A"/>
            <w:vAlign w:val="center"/>
          </w:tcPr>
          <w:p w14:paraId="3E344B5B" w14:textId="77777777" w:rsidR="00AC540B" w:rsidRPr="00A33948" w:rsidRDefault="00AC540B" w:rsidP="008F3DAD">
            <w:pPr>
              <w:pStyle w:val="Default"/>
              <w:spacing w:line="200" w:lineRule="exact"/>
              <w:ind w:firstLine="442"/>
              <w:rPr>
                <w:rFonts w:ascii="Arial" w:hAnsi="Arial" w:cs="Arial"/>
                <w:color w:val="000000" w:themeColor="text1"/>
                <w:sz w:val="15"/>
                <w:szCs w:val="15"/>
              </w:rPr>
            </w:pPr>
            <w:r w:rsidRPr="00A33948">
              <w:rPr>
                <w:rFonts w:ascii="Arial" w:hAnsi="Arial" w:cs="Arial"/>
                <w:b/>
                <w:bCs/>
                <w:color w:val="000000" w:themeColor="text1"/>
                <w:sz w:val="15"/>
                <w:szCs w:val="15"/>
              </w:rPr>
              <w:lastRenderedPageBreak/>
              <w:t xml:space="preserve">Section/topic </w:t>
            </w:r>
          </w:p>
        </w:tc>
        <w:tc>
          <w:tcPr>
            <w:tcW w:w="808" w:type="dxa"/>
            <w:tcBorders>
              <w:top w:val="double" w:sz="5" w:space="0" w:color="000000"/>
              <w:left w:val="single" w:sz="5" w:space="0" w:color="000000"/>
              <w:bottom w:val="double" w:sz="5" w:space="0" w:color="000000"/>
              <w:right w:val="single" w:sz="5" w:space="0" w:color="000000"/>
            </w:tcBorders>
            <w:shd w:val="clear" w:color="auto" w:fill="63639A"/>
            <w:vAlign w:val="center"/>
          </w:tcPr>
          <w:p w14:paraId="773BACE9" w14:textId="77777777" w:rsidR="00AC540B" w:rsidRPr="00A33948" w:rsidRDefault="00AC540B" w:rsidP="008F3DAD">
            <w:pPr>
              <w:pStyle w:val="Default"/>
              <w:spacing w:line="200" w:lineRule="exact"/>
              <w:ind w:firstLine="442"/>
              <w:jc w:val="right"/>
              <w:rPr>
                <w:rFonts w:ascii="Arial" w:hAnsi="Arial" w:cs="Arial"/>
                <w:color w:val="000000" w:themeColor="text1"/>
                <w:sz w:val="15"/>
                <w:szCs w:val="15"/>
              </w:rPr>
            </w:pPr>
            <w:r w:rsidRPr="00A33948">
              <w:rPr>
                <w:rFonts w:ascii="Arial" w:hAnsi="Arial" w:cs="Arial"/>
                <w:b/>
                <w:bCs/>
                <w:color w:val="000000" w:themeColor="text1"/>
                <w:sz w:val="15"/>
                <w:szCs w:val="15"/>
              </w:rPr>
              <w:t>#</w:t>
            </w:r>
          </w:p>
        </w:tc>
        <w:tc>
          <w:tcPr>
            <w:tcW w:w="10920" w:type="dxa"/>
            <w:tcBorders>
              <w:top w:val="double" w:sz="5" w:space="0" w:color="000000"/>
              <w:left w:val="single" w:sz="5" w:space="0" w:color="000000"/>
              <w:bottom w:val="double" w:sz="5" w:space="0" w:color="000000"/>
              <w:right w:val="single" w:sz="5" w:space="0" w:color="000000"/>
            </w:tcBorders>
            <w:shd w:val="clear" w:color="auto" w:fill="63639A"/>
            <w:vAlign w:val="center"/>
          </w:tcPr>
          <w:p w14:paraId="47655217" w14:textId="77777777" w:rsidR="00AC540B" w:rsidRPr="00A33948" w:rsidRDefault="00AC540B" w:rsidP="008F3DAD">
            <w:pPr>
              <w:pStyle w:val="Default"/>
              <w:spacing w:line="200" w:lineRule="exact"/>
              <w:ind w:firstLine="442"/>
              <w:rPr>
                <w:rFonts w:ascii="Arial" w:hAnsi="Arial" w:cs="Arial"/>
                <w:color w:val="000000" w:themeColor="text1"/>
                <w:sz w:val="15"/>
                <w:szCs w:val="15"/>
              </w:rPr>
            </w:pPr>
            <w:r w:rsidRPr="00A33948">
              <w:rPr>
                <w:rFonts w:ascii="Arial" w:hAnsi="Arial" w:cs="Arial"/>
                <w:b/>
                <w:bCs/>
                <w:color w:val="000000" w:themeColor="text1"/>
                <w:sz w:val="15"/>
                <w:szCs w:val="15"/>
              </w:rPr>
              <w:t>PRISMA-DTA Checklist Item</w:t>
            </w:r>
          </w:p>
        </w:tc>
      </w:tr>
      <w:tr w:rsidR="00A33948" w:rsidRPr="00A33948" w14:paraId="6BB1F8D0" w14:textId="77777777" w:rsidTr="00A33948">
        <w:trPr>
          <w:trHeight w:val="359"/>
        </w:trPr>
        <w:tc>
          <w:tcPr>
            <w:tcW w:w="2221" w:type="dxa"/>
            <w:tcBorders>
              <w:top w:val="single" w:sz="5" w:space="0" w:color="000000"/>
              <w:left w:val="single" w:sz="5" w:space="0" w:color="000000"/>
              <w:bottom w:val="single" w:sz="4" w:space="0" w:color="auto"/>
              <w:right w:val="single" w:sz="5" w:space="0" w:color="000000"/>
            </w:tcBorders>
          </w:tcPr>
          <w:p w14:paraId="2F56D174" w14:textId="77777777" w:rsidR="00AC540B" w:rsidRPr="00A33948" w:rsidRDefault="00AC540B" w:rsidP="008F3DAD">
            <w:pPr>
              <w:pStyle w:val="Default"/>
              <w:spacing w:before="40" w:after="40" w:line="200" w:lineRule="exact"/>
              <w:rPr>
                <w:rFonts w:ascii="Arial" w:hAnsi="Arial" w:cs="Arial"/>
                <w:color w:val="000000" w:themeColor="text1"/>
                <w:sz w:val="15"/>
                <w:szCs w:val="15"/>
              </w:rPr>
            </w:pPr>
            <w:r w:rsidRPr="00A33948">
              <w:rPr>
                <w:rFonts w:ascii="Arial" w:hAnsi="Arial" w:cs="Arial"/>
                <w:color w:val="000000" w:themeColor="text1"/>
                <w:sz w:val="15"/>
                <w:szCs w:val="15"/>
              </w:rPr>
              <w:t>Meta-analysis</w:t>
            </w:r>
          </w:p>
        </w:tc>
        <w:tc>
          <w:tcPr>
            <w:tcW w:w="808" w:type="dxa"/>
            <w:tcBorders>
              <w:top w:val="single" w:sz="5" w:space="0" w:color="000000"/>
              <w:left w:val="single" w:sz="5" w:space="0" w:color="000000"/>
              <w:bottom w:val="single" w:sz="4" w:space="0" w:color="auto"/>
              <w:right w:val="single" w:sz="5" w:space="0" w:color="000000"/>
            </w:tcBorders>
          </w:tcPr>
          <w:p w14:paraId="30AE2C0E" w14:textId="77777777" w:rsidR="00AC540B" w:rsidRPr="00A33948" w:rsidRDefault="00AC540B" w:rsidP="008F3DAD">
            <w:pPr>
              <w:pStyle w:val="Default"/>
              <w:spacing w:before="40" w:after="40" w:line="200" w:lineRule="exact"/>
              <w:ind w:firstLine="400"/>
              <w:jc w:val="right"/>
              <w:rPr>
                <w:rFonts w:ascii="Arial" w:hAnsi="Arial" w:cs="Arial"/>
                <w:color w:val="000000" w:themeColor="text1"/>
                <w:sz w:val="15"/>
                <w:szCs w:val="15"/>
              </w:rPr>
            </w:pPr>
            <w:r w:rsidRPr="00A33948">
              <w:rPr>
                <w:rFonts w:ascii="Arial" w:hAnsi="Arial" w:cs="Arial"/>
                <w:color w:val="000000" w:themeColor="text1"/>
                <w:sz w:val="15"/>
                <w:szCs w:val="15"/>
              </w:rPr>
              <w:t>D2</w:t>
            </w:r>
          </w:p>
        </w:tc>
        <w:tc>
          <w:tcPr>
            <w:tcW w:w="10920" w:type="dxa"/>
            <w:tcBorders>
              <w:top w:val="single" w:sz="5" w:space="0" w:color="000000"/>
              <w:left w:val="single" w:sz="5" w:space="0" w:color="000000"/>
              <w:bottom w:val="single" w:sz="4" w:space="0" w:color="auto"/>
              <w:right w:val="single" w:sz="5" w:space="0" w:color="000000"/>
            </w:tcBorders>
          </w:tcPr>
          <w:p w14:paraId="24DCD18E" w14:textId="77777777" w:rsidR="00AC540B" w:rsidRPr="00A33948" w:rsidRDefault="00AC540B" w:rsidP="008F3DAD">
            <w:pPr>
              <w:pStyle w:val="Default"/>
              <w:spacing w:before="40" w:after="40" w:line="200" w:lineRule="exact"/>
              <w:rPr>
                <w:rFonts w:ascii="Arial" w:hAnsi="Arial" w:cs="Arial"/>
                <w:color w:val="000000" w:themeColor="text1"/>
                <w:sz w:val="15"/>
                <w:szCs w:val="15"/>
              </w:rPr>
            </w:pPr>
            <w:r w:rsidRPr="00A33948">
              <w:rPr>
                <w:rFonts w:ascii="Arial" w:hAnsi="Arial" w:cs="Arial"/>
                <w:color w:val="000000" w:themeColor="text1"/>
                <w:sz w:val="15"/>
                <w:szCs w:val="15"/>
              </w:rPr>
              <w:t>Report the statistical methods used for meta-analyses, if performed.</w:t>
            </w:r>
          </w:p>
        </w:tc>
      </w:tr>
      <w:tr w:rsidR="00A33948" w:rsidRPr="00A33948" w14:paraId="094A36FF" w14:textId="77777777" w:rsidTr="00A33948">
        <w:trPr>
          <w:trHeight w:val="568"/>
        </w:trPr>
        <w:tc>
          <w:tcPr>
            <w:tcW w:w="2221" w:type="dxa"/>
            <w:tcBorders>
              <w:top w:val="single" w:sz="4" w:space="0" w:color="auto"/>
              <w:left w:val="single" w:sz="5" w:space="0" w:color="000000"/>
              <w:bottom w:val="double" w:sz="2" w:space="0" w:color="FFFFCC"/>
              <w:right w:val="single" w:sz="5" w:space="0" w:color="000000"/>
            </w:tcBorders>
          </w:tcPr>
          <w:p w14:paraId="25A33EBF" w14:textId="77777777" w:rsidR="00AC540B" w:rsidRPr="00A33948" w:rsidRDefault="00AC540B" w:rsidP="008F3DAD">
            <w:pPr>
              <w:pStyle w:val="Default"/>
              <w:spacing w:before="40" w:after="40" w:line="200" w:lineRule="exact"/>
              <w:rPr>
                <w:rFonts w:ascii="Arial" w:hAnsi="Arial" w:cs="Arial"/>
                <w:color w:val="000000" w:themeColor="text1"/>
                <w:sz w:val="15"/>
                <w:szCs w:val="15"/>
              </w:rPr>
            </w:pPr>
            <w:r w:rsidRPr="00A33948">
              <w:rPr>
                <w:rFonts w:ascii="Arial" w:hAnsi="Arial" w:cs="Arial"/>
                <w:color w:val="000000" w:themeColor="text1"/>
                <w:sz w:val="15"/>
                <w:szCs w:val="15"/>
              </w:rPr>
              <w:t xml:space="preserve">Additional analyses </w:t>
            </w:r>
          </w:p>
        </w:tc>
        <w:tc>
          <w:tcPr>
            <w:tcW w:w="808" w:type="dxa"/>
            <w:tcBorders>
              <w:top w:val="single" w:sz="4" w:space="0" w:color="auto"/>
              <w:left w:val="single" w:sz="5" w:space="0" w:color="000000"/>
              <w:bottom w:val="double" w:sz="2" w:space="0" w:color="FFFFCC"/>
              <w:right w:val="single" w:sz="5" w:space="0" w:color="000000"/>
            </w:tcBorders>
          </w:tcPr>
          <w:p w14:paraId="02AAF08B" w14:textId="77777777" w:rsidR="00AC540B" w:rsidRPr="00A33948" w:rsidRDefault="00AC540B" w:rsidP="008F3DAD">
            <w:pPr>
              <w:pStyle w:val="Default"/>
              <w:spacing w:before="40" w:after="40" w:line="200" w:lineRule="exact"/>
              <w:ind w:firstLine="400"/>
              <w:jc w:val="right"/>
              <w:rPr>
                <w:rFonts w:ascii="Arial" w:hAnsi="Arial" w:cs="Arial"/>
                <w:color w:val="000000" w:themeColor="text1"/>
                <w:sz w:val="15"/>
                <w:szCs w:val="15"/>
              </w:rPr>
            </w:pPr>
            <w:r w:rsidRPr="00A33948">
              <w:rPr>
                <w:rFonts w:ascii="Arial" w:hAnsi="Arial" w:cs="Arial"/>
                <w:color w:val="000000" w:themeColor="text1"/>
                <w:sz w:val="15"/>
                <w:szCs w:val="15"/>
              </w:rPr>
              <w:t>16</w:t>
            </w:r>
          </w:p>
        </w:tc>
        <w:tc>
          <w:tcPr>
            <w:tcW w:w="10920" w:type="dxa"/>
            <w:tcBorders>
              <w:top w:val="single" w:sz="4" w:space="0" w:color="auto"/>
              <w:left w:val="single" w:sz="5" w:space="0" w:color="000000"/>
              <w:bottom w:val="double" w:sz="5" w:space="0" w:color="000000"/>
              <w:right w:val="single" w:sz="5" w:space="0" w:color="000000"/>
            </w:tcBorders>
          </w:tcPr>
          <w:p w14:paraId="72DABF16" w14:textId="77777777" w:rsidR="00AC540B" w:rsidRPr="00A33948" w:rsidRDefault="00AC540B" w:rsidP="008F3DAD">
            <w:pPr>
              <w:pStyle w:val="Default"/>
              <w:spacing w:before="40" w:after="40" w:line="200" w:lineRule="exact"/>
              <w:rPr>
                <w:rFonts w:ascii="Arial" w:hAnsi="Arial" w:cs="Arial"/>
                <w:color w:val="000000" w:themeColor="text1"/>
                <w:sz w:val="15"/>
                <w:szCs w:val="15"/>
              </w:rPr>
            </w:pPr>
            <w:r w:rsidRPr="00A33948">
              <w:rPr>
                <w:rFonts w:ascii="Arial" w:hAnsi="Arial" w:cs="Arial"/>
                <w:color w:val="000000" w:themeColor="text1"/>
                <w:sz w:val="15"/>
                <w:szCs w:val="15"/>
              </w:rPr>
              <w:t xml:space="preserve">Describe methods of additional analyses (e.g., sensitivity or subgroup analyses, meta-regression), if done, indicating which were pre-specified. </w:t>
            </w:r>
          </w:p>
        </w:tc>
      </w:tr>
      <w:tr w:rsidR="00A33948" w:rsidRPr="00A33948" w14:paraId="67A824F5" w14:textId="77777777" w:rsidTr="00A33948">
        <w:trPr>
          <w:trHeight w:val="335"/>
        </w:trPr>
        <w:tc>
          <w:tcPr>
            <w:tcW w:w="13949"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7F2C9705" w14:textId="77777777" w:rsidR="00AC540B" w:rsidRPr="00A33948" w:rsidRDefault="00AC540B" w:rsidP="008F3DAD">
            <w:pPr>
              <w:pStyle w:val="Default"/>
              <w:spacing w:line="200" w:lineRule="exact"/>
              <w:ind w:firstLine="402"/>
              <w:rPr>
                <w:rFonts w:ascii="Arial" w:hAnsi="Arial" w:cs="Arial"/>
                <w:color w:val="000000" w:themeColor="text1"/>
                <w:sz w:val="15"/>
                <w:szCs w:val="15"/>
              </w:rPr>
            </w:pPr>
            <w:r w:rsidRPr="00A33948">
              <w:rPr>
                <w:rFonts w:ascii="Arial" w:hAnsi="Arial" w:cs="Arial"/>
                <w:b/>
                <w:bCs/>
                <w:color w:val="000000" w:themeColor="text1"/>
                <w:sz w:val="15"/>
                <w:szCs w:val="15"/>
              </w:rPr>
              <w:t xml:space="preserve">RESULTS </w:t>
            </w:r>
          </w:p>
        </w:tc>
      </w:tr>
      <w:tr w:rsidR="00A33948" w:rsidRPr="00A33948" w14:paraId="624ED0C2" w14:textId="77777777" w:rsidTr="00A33948">
        <w:trPr>
          <w:trHeight w:val="578"/>
        </w:trPr>
        <w:tc>
          <w:tcPr>
            <w:tcW w:w="2221" w:type="dxa"/>
            <w:tcBorders>
              <w:top w:val="single" w:sz="5" w:space="0" w:color="000000"/>
              <w:left w:val="single" w:sz="5" w:space="0" w:color="000000"/>
              <w:bottom w:val="single" w:sz="5" w:space="0" w:color="000000"/>
              <w:right w:val="single" w:sz="5" w:space="0" w:color="000000"/>
            </w:tcBorders>
          </w:tcPr>
          <w:p w14:paraId="389EC477" w14:textId="77777777" w:rsidR="00AC540B" w:rsidRPr="00A33948" w:rsidRDefault="00AC540B" w:rsidP="008F3DAD">
            <w:pPr>
              <w:pStyle w:val="Default"/>
              <w:spacing w:before="40" w:after="40" w:line="200" w:lineRule="exact"/>
              <w:rPr>
                <w:rFonts w:ascii="Arial" w:hAnsi="Arial" w:cs="Arial"/>
                <w:color w:val="000000" w:themeColor="text1"/>
                <w:sz w:val="15"/>
                <w:szCs w:val="15"/>
              </w:rPr>
            </w:pPr>
            <w:r w:rsidRPr="00A33948">
              <w:rPr>
                <w:rFonts w:ascii="Arial" w:hAnsi="Arial" w:cs="Arial"/>
                <w:color w:val="000000" w:themeColor="text1"/>
                <w:sz w:val="15"/>
                <w:szCs w:val="15"/>
              </w:rPr>
              <w:t xml:space="preserve">Study selection </w:t>
            </w:r>
          </w:p>
        </w:tc>
        <w:tc>
          <w:tcPr>
            <w:tcW w:w="808" w:type="dxa"/>
            <w:tcBorders>
              <w:top w:val="single" w:sz="5" w:space="0" w:color="000000"/>
              <w:left w:val="single" w:sz="5" w:space="0" w:color="000000"/>
              <w:bottom w:val="single" w:sz="5" w:space="0" w:color="000000"/>
              <w:right w:val="single" w:sz="5" w:space="0" w:color="000000"/>
            </w:tcBorders>
          </w:tcPr>
          <w:p w14:paraId="3DE3CD91" w14:textId="77777777" w:rsidR="00AC540B" w:rsidRPr="00A33948" w:rsidRDefault="00AC540B" w:rsidP="008F3DAD">
            <w:pPr>
              <w:pStyle w:val="Default"/>
              <w:spacing w:before="40" w:after="40" w:line="200" w:lineRule="exact"/>
              <w:ind w:firstLine="400"/>
              <w:jc w:val="right"/>
              <w:rPr>
                <w:rFonts w:ascii="Arial" w:hAnsi="Arial" w:cs="Arial"/>
                <w:color w:val="000000" w:themeColor="text1"/>
                <w:sz w:val="15"/>
                <w:szCs w:val="15"/>
              </w:rPr>
            </w:pPr>
            <w:r w:rsidRPr="00A33948">
              <w:rPr>
                <w:rFonts w:ascii="Arial" w:hAnsi="Arial" w:cs="Arial"/>
                <w:color w:val="000000" w:themeColor="text1"/>
                <w:sz w:val="15"/>
                <w:szCs w:val="15"/>
              </w:rPr>
              <w:t>17</w:t>
            </w:r>
          </w:p>
        </w:tc>
        <w:tc>
          <w:tcPr>
            <w:tcW w:w="10920" w:type="dxa"/>
            <w:tcBorders>
              <w:top w:val="single" w:sz="5" w:space="0" w:color="000000"/>
              <w:left w:val="single" w:sz="5" w:space="0" w:color="000000"/>
              <w:bottom w:val="single" w:sz="5" w:space="0" w:color="000000"/>
              <w:right w:val="single" w:sz="5" w:space="0" w:color="000000"/>
            </w:tcBorders>
          </w:tcPr>
          <w:p w14:paraId="67520053" w14:textId="77777777" w:rsidR="00AC540B" w:rsidRPr="00A33948" w:rsidRDefault="00AC540B" w:rsidP="008F3DAD">
            <w:pPr>
              <w:pStyle w:val="Default"/>
              <w:spacing w:before="40" w:after="40" w:line="200" w:lineRule="exact"/>
              <w:rPr>
                <w:rFonts w:ascii="Arial" w:hAnsi="Arial" w:cs="Arial"/>
                <w:color w:val="000000" w:themeColor="text1"/>
                <w:sz w:val="15"/>
                <w:szCs w:val="15"/>
              </w:rPr>
            </w:pPr>
            <w:r w:rsidRPr="00A33948">
              <w:rPr>
                <w:rFonts w:ascii="Arial" w:hAnsi="Arial" w:cs="Arial"/>
                <w:color w:val="000000" w:themeColor="text1"/>
                <w:sz w:val="15"/>
                <w:szCs w:val="15"/>
              </w:rPr>
              <w:t xml:space="preserve">Provide numbers of studies screened, assessed for eligibility, included in the review (and included in meta-analysis, if applicable) with reasons for exclusions at each stage, ideally with a flow diagram. </w:t>
            </w:r>
          </w:p>
        </w:tc>
      </w:tr>
      <w:tr w:rsidR="00A33948" w:rsidRPr="00A33948" w14:paraId="711022C4" w14:textId="77777777" w:rsidTr="00A33948">
        <w:trPr>
          <w:trHeight w:val="578"/>
        </w:trPr>
        <w:tc>
          <w:tcPr>
            <w:tcW w:w="2221" w:type="dxa"/>
            <w:tcBorders>
              <w:top w:val="single" w:sz="5" w:space="0" w:color="000000"/>
              <w:left w:val="single" w:sz="5" w:space="0" w:color="000000"/>
              <w:bottom w:val="single" w:sz="5" w:space="0" w:color="000000"/>
              <w:right w:val="single" w:sz="5" w:space="0" w:color="000000"/>
            </w:tcBorders>
          </w:tcPr>
          <w:p w14:paraId="04AB7B7F" w14:textId="77777777" w:rsidR="00AC540B" w:rsidRPr="00A33948" w:rsidRDefault="00AC540B" w:rsidP="008F3DAD">
            <w:pPr>
              <w:pStyle w:val="Default"/>
              <w:spacing w:before="40" w:after="40" w:line="200" w:lineRule="exact"/>
              <w:rPr>
                <w:rFonts w:ascii="Arial" w:hAnsi="Arial" w:cs="Arial"/>
                <w:color w:val="000000" w:themeColor="text1"/>
                <w:sz w:val="15"/>
                <w:szCs w:val="15"/>
              </w:rPr>
            </w:pPr>
            <w:r w:rsidRPr="00A33948">
              <w:rPr>
                <w:rFonts w:ascii="Arial" w:hAnsi="Arial" w:cs="Arial"/>
                <w:color w:val="000000" w:themeColor="text1"/>
                <w:sz w:val="15"/>
                <w:szCs w:val="15"/>
              </w:rPr>
              <w:t xml:space="preserve">Study characteristics </w:t>
            </w:r>
          </w:p>
        </w:tc>
        <w:tc>
          <w:tcPr>
            <w:tcW w:w="808" w:type="dxa"/>
            <w:tcBorders>
              <w:top w:val="single" w:sz="5" w:space="0" w:color="000000"/>
              <w:left w:val="single" w:sz="5" w:space="0" w:color="000000"/>
              <w:bottom w:val="single" w:sz="5" w:space="0" w:color="000000"/>
              <w:right w:val="single" w:sz="5" w:space="0" w:color="000000"/>
            </w:tcBorders>
          </w:tcPr>
          <w:p w14:paraId="41AD6285" w14:textId="77777777" w:rsidR="00AC540B" w:rsidRPr="00A33948" w:rsidRDefault="00AC540B" w:rsidP="008F3DAD">
            <w:pPr>
              <w:pStyle w:val="Default"/>
              <w:spacing w:before="40" w:after="40" w:line="200" w:lineRule="exact"/>
              <w:ind w:firstLine="400"/>
              <w:jc w:val="right"/>
              <w:rPr>
                <w:rFonts w:ascii="Arial" w:hAnsi="Arial" w:cs="Arial"/>
                <w:color w:val="000000" w:themeColor="text1"/>
                <w:sz w:val="15"/>
                <w:szCs w:val="15"/>
              </w:rPr>
            </w:pPr>
            <w:r w:rsidRPr="00A33948">
              <w:rPr>
                <w:rFonts w:ascii="Arial" w:hAnsi="Arial" w:cs="Arial"/>
                <w:color w:val="000000" w:themeColor="text1"/>
                <w:sz w:val="15"/>
                <w:szCs w:val="15"/>
              </w:rPr>
              <w:t>18</w:t>
            </w:r>
          </w:p>
        </w:tc>
        <w:tc>
          <w:tcPr>
            <w:tcW w:w="10920" w:type="dxa"/>
            <w:tcBorders>
              <w:top w:val="single" w:sz="5" w:space="0" w:color="000000"/>
              <w:left w:val="single" w:sz="5" w:space="0" w:color="000000"/>
              <w:bottom w:val="single" w:sz="5" w:space="0" w:color="000000"/>
              <w:right w:val="single" w:sz="5" w:space="0" w:color="000000"/>
            </w:tcBorders>
          </w:tcPr>
          <w:p w14:paraId="33A968AD" w14:textId="77777777" w:rsidR="00AC540B" w:rsidRPr="00A33948" w:rsidRDefault="00AC540B" w:rsidP="008F3DAD">
            <w:pPr>
              <w:pStyle w:val="Default"/>
              <w:spacing w:before="40" w:after="40" w:line="200" w:lineRule="exact"/>
              <w:rPr>
                <w:rFonts w:ascii="Arial" w:hAnsi="Arial" w:cs="Arial"/>
                <w:color w:val="000000" w:themeColor="text1"/>
                <w:sz w:val="15"/>
                <w:szCs w:val="15"/>
              </w:rPr>
            </w:pPr>
            <w:r w:rsidRPr="00A33948">
              <w:rPr>
                <w:rFonts w:ascii="Arial" w:hAnsi="Arial" w:cs="Arial"/>
                <w:color w:val="000000" w:themeColor="text1"/>
                <w:sz w:val="15"/>
                <w:szCs w:val="15"/>
              </w:rPr>
              <w:t>For each included study provide citations and present key characteristics including: a) participant characteristics (presentation, prior testing), b) clinical setting, c) study design, d)</w:t>
            </w:r>
            <w:r w:rsidRPr="00A33948">
              <w:rPr>
                <w:rFonts w:ascii="Arial" w:hAnsi="Arial" w:cs="Arial"/>
                <w:color w:val="000000" w:themeColor="text1"/>
                <w:sz w:val="15"/>
                <w:szCs w:val="15"/>
              </w:rPr>
              <w:tab/>
              <w:t>target condition definition, e) index test, f) reference standard, g) sample size, h) funding sources</w:t>
            </w:r>
          </w:p>
        </w:tc>
      </w:tr>
      <w:tr w:rsidR="00A33948" w:rsidRPr="00A33948" w14:paraId="5DBFA733" w14:textId="77777777" w:rsidTr="00A33948">
        <w:trPr>
          <w:trHeight w:val="333"/>
        </w:trPr>
        <w:tc>
          <w:tcPr>
            <w:tcW w:w="2221" w:type="dxa"/>
            <w:tcBorders>
              <w:top w:val="single" w:sz="5" w:space="0" w:color="000000"/>
              <w:left w:val="single" w:sz="5" w:space="0" w:color="000000"/>
              <w:bottom w:val="single" w:sz="5" w:space="0" w:color="000000"/>
              <w:right w:val="single" w:sz="5" w:space="0" w:color="000000"/>
            </w:tcBorders>
          </w:tcPr>
          <w:p w14:paraId="1312A806" w14:textId="77777777" w:rsidR="00AC540B" w:rsidRPr="00A33948" w:rsidRDefault="00AC540B" w:rsidP="008F3DAD">
            <w:pPr>
              <w:pStyle w:val="Default"/>
              <w:spacing w:before="40" w:after="40" w:line="200" w:lineRule="exact"/>
              <w:rPr>
                <w:rFonts w:ascii="Arial" w:hAnsi="Arial" w:cs="Arial"/>
                <w:color w:val="000000" w:themeColor="text1"/>
                <w:sz w:val="15"/>
                <w:szCs w:val="15"/>
              </w:rPr>
            </w:pPr>
            <w:r w:rsidRPr="00A33948">
              <w:rPr>
                <w:rFonts w:ascii="Arial" w:hAnsi="Arial" w:cs="Arial"/>
                <w:color w:val="000000" w:themeColor="text1"/>
                <w:sz w:val="15"/>
                <w:szCs w:val="15"/>
              </w:rPr>
              <w:t>Risk of bias and applicability</w:t>
            </w:r>
          </w:p>
        </w:tc>
        <w:tc>
          <w:tcPr>
            <w:tcW w:w="808" w:type="dxa"/>
            <w:tcBorders>
              <w:top w:val="single" w:sz="5" w:space="0" w:color="000000"/>
              <w:left w:val="single" w:sz="5" w:space="0" w:color="000000"/>
              <w:bottom w:val="single" w:sz="5" w:space="0" w:color="000000"/>
              <w:right w:val="single" w:sz="5" w:space="0" w:color="000000"/>
            </w:tcBorders>
          </w:tcPr>
          <w:p w14:paraId="4DC4BA88" w14:textId="77777777" w:rsidR="00AC540B" w:rsidRPr="00A33948" w:rsidRDefault="00AC540B" w:rsidP="008F3DAD">
            <w:pPr>
              <w:pStyle w:val="Default"/>
              <w:spacing w:before="40" w:after="40" w:line="200" w:lineRule="exact"/>
              <w:ind w:firstLine="400"/>
              <w:jc w:val="right"/>
              <w:rPr>
                <w:rFonts w:ascii="Arial" w:hAnsi="Arial" w:cs="Arial"/>
                <w:color w:val="000000" w:themeColor="text1"/>
                <w:sz w:val="15"/>
                <w:szCs w:val="15"/>
              </w:rPr>
            </w:pPr>
            <w:r w:rsidRPr="00A33948">
              <w:rPr>
                <w:rFonts w:ascii="Arial" w:hAnsi="Arial" w:cs="Arial"/>
                <w:color w:val="000000" w:themeColor="text1"/>
                <w:sz w:val="15"/>
                <w:szCs w:val="15"/>
              </w:rPr>
              <w:t>19</w:t>
            </w:r>
          </w:p>
        </w:tc>
        <w:tc>
          <w:tcPr>
            <w:tcW w:w="10920" w:type="dxa"/>
            <w:tcBorders>
              <w:top w:val="single" w:sz="5" w:space="0" w:color="000000"/>
              <w:left w:val="single" w:sz="5" w:space="0" w:color="000000"/>
              <w:bottom w:val="single" w:sz="5" w:space="0" w:color="000000"/>
              <w:right w:val="single" w:sz="5" w:space="0" w:color="000000"/>
            </w:tcBorders>
          </w:tcPr>
          <w:p w14:paraId="0F34D0C5" w14:textId="77777777" w:rsidR="00AC540B" w:rsidRPr="00A33948" w:rsidRDefault="00AC540B" w:rsidP="008F3DAD">
            <w:pPr>
              <w:pStyle w:val="Default"/>
              <w:spacing w:before="40" w:after="40" w:line="200" w:lineRule="exact"/>
              <w:rPr>
                <w:rFonts w:ascii="Arial" w:hAnsi="Arial" w:cs="Arial"/>
                <w:color w:val="000000" w:themeColor="text1"/>
                <w:sz w:val="15"/>
                <w:szCs w:val="15"/>
              </w:rPr>
            </w:pPr>
            <w:r w:rsidRPr="00A33948">
              <w:rPr>
                <w:rFonts w:ascii="Arial" w:hAnsi="Arial" w:cs="Arial"/>
                <w:color w:val="000000" w:themeColor="text1"/>
                <w:sz w:val="15"/>
                <w:szCs w:val="15"/>
              </w:rPr>
              <w:t>Present evaluation of risk of bias and concerns regarding applicability for each study.</w:t>
            </w:r>
          </w:p>
        </w:tc>
      </w:tr>
      <w:tr w:rsidR="00A33948" w:rsidRPr="00A33948" w14:paraId="62FC33F6" w14:textId="77777777" w:rsidTr="00A33948">
        <w:trPr>
          <w:trHeight w:val="578"/>
        </w:trPr>
        <w:tc>
          <w:tcPr>
            <w:tcW w:w="2221" w:type="dxa"/>
            <w:tcBorders>
              <w:top w:val="single" w:sz="5" w:space="0" w:color="000000"/>
              <w:left w:val="single" w:sz="5" w:space="0" w:color="000000"/>
              <w:bottom w:val="single" w:sz="5" w:space="0" w:color="000000"/>
              <w:right w:val="single" w:sz="5" w:space="0" w:color="000000"/>
            </w:tcBorders>
          </w:tcPr>
          <w:p w14:paraId="1C7E2F5D" w14:textId="77777777" w:rsidR="00AC540B" w:rsidRPr="00A33948" w:rsidRDefault="00AC540B" w:rsidP="008F3DAD">
            <w:pPr>
              <w:pStyle w:val="Default"/>
              <w:spacing w:before="40" w:after="40" w:line="200" w:lineRule="exact"/>
              <w:rPr>
                <w:rFonts w:ascii="Arial" w:hAnsi="Arial" w:cs="Arial"/>
                <w:color w:val="000000" w:themeColor="text1"/>
                <w:sz w:val="15"/>
                <w:szCs w:val="15"/>
              </w:rPr>
            </w:pPr>
            <w:r w:rsidRPr="00A33948">
              <w:rPr>
                <w:rFonts w:ascii="Arial" w:hAnsi="Arial" w:cs="Arial"/>
                <w:color w:val="000000" w:themeColor="text1"/>
                <w:sz w:val="15"/>
                <w:szCs w:val="15"/>
              </w:rPr>
              <w:t xml:space="preserve">Results of individual studies </w:t>
            </w:r>
          </w:p>
        </w:tc>
        <w:tc>
          <w:tcPr>
            <w:tcW w:w="808" w:type="dxa"/>
            <w:tcBorders>
              <w:top w:val="single" w:sz="5" w:space="0" w:color="000000"/>
              <w:left w:val="single" w:sz="5" w:space="0" w:color="000000"/>
              <w:bottom w:val="single" w:sz="5" w:space="0" w:color="000000"/>
              <w:right w:val="single" w:sz="5" w:space="0" w:color="000000"/>
            </w:tcBorders>
          </w:tcPr>
          <w:p w14:paraId="2FEBC27A" w14:textId="77777777" w:rsidR="00AC540B" w:rsidRPr="00A33948" w:rsidRDefault="00AC540B" w:rsidP="008F3DAD">
            <w:pPr>
              <w:pStyle w:val="Default"/>
              <w:spacing w:before="40" w:after="40" w:line="200" w:lineRule="exact"/>
              <w:ind w:firstLine="400"/>
              <w:jc w:val="right"/>
              <w:rPr>
                <w:rFonts w:ascii="Arial" w:hAnsi="Arial" w:cs="Arial"/>
                <w:color w:val="000000" w:themeColor="text1"/>
                <w:sz w:val="15"/>
                <w:szCs w:val="15"/>
              </w:rPr>
            </w:pPr>
            <w:r w:rsidRPr="00A33948">
              <w:rPr>
                <w:rFonts w:ascii="Arial" w:hAnsi="Arial" w:cs="Arial"/>
                <w:color w:val="000000" w:themeColor="text1"/>
                <w:sz w:val="15"/>
                <w:szCs w:val="15"/>
              </w:rPr>
              <w:t>20</w:t>
            </w:r>
          </w:p>
        </w:tc>
        <w:tc>
          <w:tcPr>
            <w:tcW w:w="10920" w:type="dxa"/>
            <w:tcBorders>
              <w:top w:val="single" w:sz="5" w:space="0" w:color="000000"/>
              <w:left w:val="single" w:sz="5" w:space="0" w:color="000000"/>
              <w:bottom w:val="single" w:sz="5" w:space="0" w:color="000000"/>
              <w:right w:val="single" w:sz="5" w:space="0" w:color="000000"/>
            </w:tcBorders>
          </w:tcPr>
          <w:p w14:paraId="029084F0" w14:textId="77777777" w:rsidR="00AC540B" w:rsidRPr="00A33948" w:rsidRDefault="00AC540B" w:rsidP="008F3DAD">
            <w:pPr>
              <w:pStyle w:val="Default"/>
              <w:spacing w:before="40" w:after="40" w:line="200" w:lineRule="exact"/>
              <w:rPr>
                <w:rFonts w:ascii="Arial" w:hAnsi="Arial" w:cs="Arial"/>
                <w:color w:val="000000" w:themeColor="text1"/>
                <w:sz w:val="15"/>
                <w:szCs w:val="15"/>
              </w:rPr>
            </w:pPr>
            <w:bookmarkStart w:id="2" w:name="OLE_LINK59"/>
            <w:bookmarkStart w:id="3" w:name="OLE_LINK60"/>
            <w:r w:rsidRPr="00A33948">
              <w:rPr>
                <w:rFonts w:ascii="Arial" w:hAnsi="Arial" w:cs="Arial"/>
                <w:color w:val="000000" w:themeColor="text1"/>
                <w:sz w:val="15"/>
                <w:szCs w:val="15"/>
              </w:rPr>
              <w:t>For each analysis in each study (e.g. unique combination of index test, reference standard, and positivity threshold) report 2x2 data (TP, FP, FN, TN) with estimates of diagnostic accuracy and confidence intervals, ideally with a forest or receiver operator characteristic (ROC) plot.</w:t>
            </w:r>
            <w:bookmarkEnd w:id="2"/>
            <w:bookmarkEnd w:id="3"/>
          </w:p>
        </w:tc>
      </w:tr>
      <w:tr w:rsidR="00A33948" w:rsidRPr="00A33948" w14:paraId="658C6B0E" w14:textId="77777777" w:rsidTr="00A33948">
        <w:trPr>
          <w:trHeight w:val="335"/>
        </w:trPr>
        <w:tc>
          <w:tcPr>
            <w:tcW w:w="2221" w:type="dxa"/>
            <w:tcBorders>
              <w:top w:val="single" w:sz="5" w:space="0" w:color="000000"/>
              <w:left w:val="single" w:sz="5" w:space="0" w:color="000000"/>
              <w:bottom w:val="single" w:sz="5" w:space="0" w:color="000000"/>
              <w:right w:val="single" w:sz="5" w:space="0" w:color="000000"/>
            </w:tcBorders>
          </w:tcPr>
          <w:p w14:paraId="0062488D" w14:textId="77777777" w:rsidR="00AC540B" w:rsidRPr="00A33948" w:rsidRDefault="00AC540B" w:rsidP="008F3DAD">
            <w:pPr>
              <w:pStyle w:val="Default"/>
              <w:spacing w:before="40" w:after="40" w:line="200" w:lineRule="exact"/>
              <w:rPr>
                <w:rFonts w:ascii="Arial" w:hAnsi="Arial" w:cs="Arial"/>
                <w:color w:val="000000" w:themeColor="text1"/>
                <w:sz w:val="15"/>
                <w:szCs w:val="15"/>
              </w:rPr>
            </w:pPr>
            <w:r w:rsidRPr="00A33948">
              <w:rPr>
                <w:rFonts w:ascii="Arial" w:hAnsi="Arial" w:cs="Arial"/>
                <w:color w:val="000000" w:themeColor="text1"/>
                <w:sz w:val="15"/>
                <w:szCs w:val="15"/>
              </w:rPr>
              <w:t xml:space="preserve">Synthesis of results </w:t>
            </w:r>
          </w:p>
        </w:tc>
        <w:tc>
          <w:tcPr>
            <w:tcW w:w="808" w:type="dxa"/>
            <w:tcBorders>
              <w:top w:val="single" w:sz="5" w:space="0" w:color="000000"/>
              <w:left w:val="single" w:sz="5" w:space="0" w:color="000000"/>
              <w:bottom w:val="single" w:sz="5" w:space="0" w:color="000000"/>
              <w:right w:val="single" w:sz="5" w:space="0" w:color="000000"/>
            </w:tcBorders>
          </w:tcPr>
          <w:p w14:paraId="5585F714" w14:textId="77777777" w:rsidR="00AC540B" w:rsidRPr="00A33948" w:rsidRDefault="00AC540B" w:rsidP="008F3DAD">
            <w:pPr>
              <w:pStyle w:val="Default"/>
              <w:spacing w:before="40" w:after="40" w:line="200" w:lineRule="exact"/>
              <w:ind w:firstLine="400"/>
              <w:jc w:val="right"/>
              <w:rPr>
                <w:rFonts w:ascii="Arial" w:hAnsi="Arial" w:cs="Arial"/>
                <w:color w:val="000000" w:themeColor="text1"/>
                <w:sz w:val="15"/>
                <w:szCs w:val="15"/>
              </w:rPr>
            </w:pPr>
            <w:r w:rsidRPr="00A33948">
              <w:rPr>
                <w:rFonts w:ascii="Arial" w:hAnsi="Arial" w:cs="Arial"/>
                <w:color w:val="000000" w:themeColor="text1"/>
                <w:sz w:val="15"/>
                <w:szCs w:val="15"/>
              </w:rPr>
              <w:t>21</w:t>
            </w:r>
          </w:p>
        </w:tc>
        <w:tc>
          <w:tcPr>
            <w:tcW w:w="10920" w:type="dxa"/>
            <w:tcBorders>
              <w:top w:val="single" w:sz="5" w:space="0" w:color="000000"/>
              <w:left w:val="single" w:sz="5" w:space="0" w:color="000000"/>
              <w:bottom w:val="single" w:sz="5" w:space="0" w:color="000000"/>
              <w:right w:val="single" w:sz="5" w:space="0" w:color="000000"/>
            </w:tcBorders>
          </w:tcPr>
          <w:p w14:paraId="0F649A67" w14:textId="77777777" w:rsidR="00AC540B" w:rsidRPr="00A33948" w:rsidRDefault="00AC540B" w:rsidP="008F3DAD">
            <w:pPr>
              <w:pStyle w:val="Default"/>
              <w:spacing w:before="40" w:after="40" w:line="200" w:lineRule="exact"/>
              <w:rPr>
                <w:rFonts w:ascii="Arial" w:hAnsi="Arial" w:cs="Arial"/>
                <w:color w:val="000000" w:themeColor="text1"/>
                <w:sz w:val="15"/>
                <w:szCs w:val="15"/>
              </w:rPr>
            </w:pPr>
            <w:r w:rsidRPr="00A33948">
              <w:rPr>
                <w:rFonts w:ascii="Arial" w:hAnsi="Arial" w:cs="Arial"/>
                <w:color w:val="000000" w:themeColor="text1"/>
                <w:sz w:val="15"/>
                <w:szCs w:val="15"/>
              </w:rPr>
              <w:t>Describe test accuracy, including variability; if meta-analysis was done, include results and confidence intervals.</w:t>
            </w:r>
          </w:p>
        </w:tc>
      </w:tr>
      <w:tr w:rsidR="00A33948" w:rsidRPr="00A33948" w14:paraId="781983D0" w14:textId="77777777" w:rsidTr="00A33948">
        <w:trPr>
          <w:trHeight w:val="393"/>
        </w:trPr>
        <w:tc>
          <w:tcPr>
            <w:tcW w:w="2221" w:type="dxa"/>
            <w:tcBorders>
              <w:top w:val="single" w:sz="5" w:space="0" w:color="000000"/>
              <w:left w:val="single" w:sz="5" w:space="0" w:color="000000"/>
              <w:bottom w:val="double" w:sz="2" w:space="0" w:color="FFFFCC"/>
              <w:right w:val="single" w:sz="5" w:space="0" w:color="000000"/>
            </w:tcBorders>
          </w:tcPr>
          <w:p w14:paraId="56F3F42B" w14:textId="77777777" w:rsidR="00AC540B" w:rsidRPr="00A33948" w:rsidRDefault="00AC540B" w:rsidP="008F3DAD">
            <w:pPr>
              <w:pStyle w:val="Default"/>
              <w:spacing w:before="40" w:after="40" w:line="200" w:lineRule="exact"/>
              <w:rPr>
                <w:rFonts w:ascii="Arial" w:hAnsi="Arial" w:cs="Arial"/>
                <w:color w:val="000000" w:themeColor="text1"/>
                <w:sz w:val="15"/>
                <w:szCs w:val="15"/>
              </w:rPr>
            </w:pPr>
            <w:r w:rsidRPr="00A33948">
              <w:rPr>
                <w:rFonts w:ascii="Arial" w:hAnsi="Arial" w:cs="Arial"/>
                <w:color w:val="000000" w:themeColor="text1"/>
                <w:sz w:val="15"/>
                <w:szCs w:val="15"/>
              </w:rPr>
              <w:t xml:space="preserve">Additional analysis </w:t>
            </w:r>
          </w:p>
        </w:tc>
        <w:tc>
          <w:tcPr>
            <w:tcW w:w="808" w:type="dxa"/>
            <w:tcBorders>
              <w:top w:val="single" w:sz="5" w:space="0" w:color="000000"/>
              <w:left w:val="single" w:sz="5" w:space="0" w:color="000000"/>
              <w:bottom w:val="double" w:sz="2" w:space="0" w:color="FFFFCC"/>
              <w:right w:val="single" w:sz="5" w:space="0" w:color="000000"/>
            </w:tcBorders>
          </w:tcPr>
          <w:p w14:paraId="67EAE7AA" w14:textId="77777777" w:rsidR="00AC540B" w:rsidRPr="00A33948" w:rsidRDefault="00AC540B" w:rsidP="008F3DAD">
            <w:pPr>
              <w:pStyle w:val="Default"/>
              <w:spacing w:before="40" w:after="40" w:line="200" w:lineRule="exact"/>
              <w:ind w:firstLine="400"/>
              <w:jc w:val="right"/>
              <w:rPr>
                <w:rFonts w:ascii="Arial" w:hAnsi="Arial" w:cs="Arial"/>
                <w:color w:val="000000" w:themeColor="text1"/>
                <w:sz w:val="15"/>
                <w:szCs w:val="15"/>
              </w:rPr>
            </w:pPr>
            <w:r w:rsidRPr="00A33948">
              <w:rPr>
                <w:rFonts w:ascii="Arial" w:hAnsi="Arial" w:cs="Arial"/>
                <w:color w:val="000000" w:themeColor="text1"/>
                <w:sz w:val="15"/>
                <w:szCs w:val="15"/>
              </w:rPr>
              <w:t>23</w:t>
            </w:r>
          </w:p>
        </w:tc>
        <w:tc>
          <w:tcPr>
            <w:tcW w:w="10920" w:type="dxa"/>
            <w:tcBorders>
              <w:top w:val="single" w:sz="5" w:space="0" w:color="000000"/>
              <w:left w:val="single" w:sz="5" w:space="0" w:color="000000"/>
              <w:bottom w:val="double" w:sz="5" w:space="0" w:color="000000"/>
              <w:right w:val="single" w:sz="5" w:space="0" w:color="000000"/>
            </w:tcBorders>
          </w:tcPr>
          <w:p w14:paraId="39C660FD" w14:textId="77777777" w:rsidR="00AC540B" w:rsidRPr="00A33948" w:rsidRDefault="00AC540B" w:rsidP="008F3DAD">
            <w:pPr>
              <w:pStyle w:val="Default"/>
              <w:spacing w:before="40" w:after="40" w:line="200" w:lineRule="exact"/>
              <w:rPr>
                <w:rFonts w:ascii="Arial" w:hAnsi="Arial" w:cs="Arial"/>
                <w:color w:val="000000" w:themeColor="text1"/>
                <w:sz w:val="15"/>
                <w:szCs w:val="15"/>
              </w:rPr>
            </w:pPr>
            <w:r w:rsidRPr="00A33948">
              <w:rPr>
                <w:rFonts w:ascii="Arial" w:hAnsi="Arial" w:cs="Arial"/>
                <w:color w:val="000000" w:themeColor="text1"/>
                <w:sz w:val="15"/>
                <w:szCs w:val="15"/>
              </w:rPr>
              <w:t>Give results of additional analyses, if done (e.g., sensitivity or subgroup analyses, meta-regression; analysis of index test: failure rates, proportion of inconclusive results, adverse events).</w:t>
            </w:r>
          </w:p>
        </w:tc>
      </w:tr>
      <w:tr w:rsidR="00A33948" w:rsidRPr="00A33948" w14:paraId="24371A94" w14:textId="77777777" w:rsidTr="00A33948">
        <w:trPr>
          <w:trHeight w:val="335"/>
        </w:trPr>
        <w:tc>
          <w:tcPr>
            <w:tcW w:w="13949"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05E2C9A9" w14:textId="77777777" w:rsidR="00AC540B" w:rsidRPr="00A33948" w:rsidRDefault="00AC540B" w:rsidP="008F3DAD">
            <w:pPr>
              <w:pStyle w:val="Default"/>
              <w:spacing w:line="200" w:lineRule="exact"/>
              <w:ind w:firstLine="402"/>
              <w:rPr>
                <w:rFonts w:ascii="Arial" w:hAnsi="Arial" w:cs="Arial"/>
                <w:color w:val="000000" w:themeColor="text1"/>
                <w:sz w:val="15"/>
                <w:szCs w:val="15"/>
              </w:rPr>
            </w:pPr>
            <w:r w:rsidRPr="00A33948">
              <w:rPr>
                <w:rFonts w:ascii="Arial" w:hAnsi="Arial" w:cs="Arial"/>
                <w:b/>
                <w:bCs/>
                <w:color w:val="000000" w:themeColor="text1"/>
                <w:sz w:val="15"/>
                <w:szCs w:val="15"/>
              </w:rPr>
              <w:t xml:space="preserve">DISCUSSION </w:t>
            </w:r>
          </w:p>
        </w:tc>
      </w:tr>
      <w:tr w:rsidR="00A33948" w:rsidRPr="00A33948" w14:paraId="0A5B8891" w14:textId="77777777" w:rsidTr="00A33948">
        <w:trPr>
          <w:trHeight w:val="289"/>
        </w:trPr>
        <w:tc>
          <w:tcPr>
            <w:tcW w:w="2221" w:type="dxa"/>
            <w:tcBorders>
              <w:top w:val="single" w:sz="5" w:space="0" w:color="000000"/>
              <w:left w:val="single" w:sz="5" w:space="0" w:color="000000"/>
              <w:bottom w:val="single" w:sz="5" w:space="0" w:color="000000"/>
              <w:right w:val="single" w:sz="5" w:space="0" w:color="000000"/>
            </w:tcBorders>
          </w:tcPr>
          <w:p w14:paraId="710365F9" w14:textId="77777777" w:rsidR="00AC540B" w:rsidRPr="00A33948" w:rsidRDefault="00AC540B" w:rsidP="008F3DAD">
            <w:pPr>
              <w:pStyle w:val="Default"/>
              <w:spacing w:before="40" w:after="40" w:line="200" w:lineRule="exact"/>
              <w:rPr>
                <w:rFonts w:ascii="Arial" w:hAnsi="Arial" w:cs="Arial"/>
                <w:color w:val="000000" w:themeColor="text1"/>
                <w:sz w:val="15"/>
                <w:szCs w:val="15"/>
              </w:rPr>
            </w:pPr>
            <w:r w:rsidRPr="00A33948">
              <w:rPr>
                <w:rFonts w:ascii="Arial" w:hAnsi="Arial" w:cs="Arial"/>
                <w:color w:val="000000" w:themeColor="text1"/>
                <w:sz w:val="15"/>
                <w:szCs w:val="15"/>
              </w:rPr>
              <w:t xml:space="preserve">Summary of evidence </w:t>
            </w:r>
          </w:p>
        </w:tc>
        <w:tc>
          <w:tcPr>
            <w:tcW w:w="808" w:type="dxa"/>
            <w:tcBorders>
              <w:top w:val="single" w:sz="5" w:space="0" w:color="000000"/>
              <w:left w:val="single" w:sz="5" w:space="0" w:color="000000"/>
              <w:bottom w:val="single" w:sz="5" w:space="0" w:color="000000"/>
              <w:right w:val="single" w:sz="5" w:space="0" w:color="000000"/>
            </w:tcBorders>
          </w:tcPr>
          <w:p w14:paraId="2A6BE2DE" w14:textId="77777777" w:rsidR="00AC540B" w:rsidRPr="00A33948" w:rsidRDefault="00AC540B" w:rsidP="008F3DAD">
            <w:pPr>
              <w:pStyle w:val="Default"/>
              <w:spacing w:before="40" w:after="40" w:line="200" w:lineRule="exact"/>
              <w:ind w:firstLine="400"/>
              <w:jc w:val="right"/>
              <w:rPr>
                <w:rFonts w:ascii="Arial" w:hAnsi="Arial" w:cs="Arial"/>
                <w:color w:val="000000" w:themeColor="text1"/>
                <w:sz w:val="15"/>
                <w:szCs w:val="15"/>
              </w:rPr>
            </w:pPr>
            <w:r w:rsidRPr="00A33948">
              <w:rPr>
                <w:rFonts w:ascii="Arial" w:hAnsi="Arial" w:cs="Arial"/>
                <w:color w:val="000000" w:themeColor="text1"/>
                <w:sz w:val="15"/>
                <w:szCs w:val="15"/>
              </w:rPr>
              <w:t>24</w:t>
            </w:r>
          </w:p>
        </w:tc>
        <w:tc>
          <w:tcPr>
            <w:tcW w:w="10920" w:type="dxa"/>
            <w:tcBorders>
              <w:top w:val="single" w:sz="5" w:space="0" w:color="000000"/>
              <w:left w:val="single" w:sz="5" w:space="0" w:color="000000"/>
              <w:bottom w:val="single" w:sz="5" w:space="0" w:color="000000"/>
              <w:right w:val="single" w:sz="5" w:space="0" w:color="000000"/>
            </w:tcBorders>
          </w:tcPr>
          <w:p w14:paraId="07EB1739" w14:textId="77777777" w:rsidR="00AC540B" w:rsidRPr="00A33948" w:rsidRDefault="00AC540B" w:rsidP="008F3DAD">
            <w:pPr>
              <w:pStyle w:val="Default"/>
              <w:spacing w:before="40" w:after="40" w:line="200" w:lineRule="exact"/>
              <w:rPr>
                <w:rFonts w:ascii="Arial" w:hAnsi="Arial" w:cs="Arial"/>
                <w:color w:val="000000" w:themeColor="text1"/>
                <w:sz w:val="15"/>
                <w:szCs w:val="15"/>
              </w:rPr>
            </w:pPr>
            <w:r w:rsidRPr="00A33948">
              <w:rPr>
                <w:rFonts w:ascii="Arial" w:hAnsi="Arial" w:cs="Arial"/>
                <w:color w:val="000000" w:themeColor="text1"/>
                <w:sz w:val="15"/>
                <w:szCs w:val="15"/>
              </w:rPr>
              <w:t>Summarize the main findings including the strength of evidence.</w:t>
            </w:r>
          </w:p>
        </w:tc>
      </w:tr>
      <w:tr w:rsidR="00A33948" w:rsidRPr="00A33948" w14:paraId="1940E2B2" w14:textId="77777777" w:rsidTr="00A33948">
        <w:trPr>
          <w:trHeight w:val="578"/>
        </w:trPr>
        <w:tc>
          <w:tcPr>
            <w:tcW w:w="2221" w:type="dxa"/>
            <w:tcBorders>
              <w:top w:val="single" w:sz="5" w:space="0" w:color="000000"/>
              <w:left w:val="single" w:sz="5" w:space="0" w:color="000000"/>
              <w:bottom w:val="single" w:sz="5" w:space="0" w:color="000000"/>
              <w:right w:val="single" w:sz="5" w:space="0" w:color="000000"/>
            </w:tcBorders>
          </w:tcPr>
          <w:p w14:paraId="7492E403" w14:textId="77777777" w:rsidR="00AC540B" w:rsidRPr="00A33948" w:rsidRDefault="00AC540B" w:rsidP="008F3DAD">
            <w:pPr>
              <w:pStyle w:val="Default"/>
              <w:spacing w:before="40" w:after="40" w:line="200" w:lineRule="exact"/>
              <w:rPr>
                <w:rFonts w:ascii="Arial" w:hAnsi="Arial" w:cs="Arial"/>
                <w:color w:val="000000" w:themeColor="text1"/>
                <w:sz w:val="15"/>
                <w:szCs w:val="15"/>
              </w:rPr>
            </w:pPr>
            <w:r w:rsidRPr="00A33948">
              <w:rPr>
                <w:rFonts w:ascii="Arial" w:hAnsi="Arial" w:cs="Arial"/>
                <w:color w:val="000000" w:themeColor="text1"/>
                <w:sz w:val="15"/>
                <w:szCs w:val="15"/>
              </w:rPr>
              <w:t xml:space="preserve">Limitations </w:t>
            </w:r>
          </w:p>
        </w:tc>
        <w:tc>
          <w:tcPr>
            <w:tcW w:w="808" w:type="dxa"/>
            <w:tcBorders>
              <w:top w:val="single" w:sz="5" w:space="0" w:color="000000"/>
              <w:left w:val="single" w:sz="5" w:space="0" w:color="000000"/>
              <w:bottom w:val="single" w:sz="5" w:space="0" w:color="000000"/>
              <w:right w:val="single" w:sz="5" w:space="0" w:color="000000"/>
            </w:tcBorders>
          </w:tcPr>
          <w:p w14:paraId="42422FEA" w14:textId="77777777" w:rsidR="00AC540B" w:rsidRPr="00A33948" w:rsidRDefault="00AC540B" w:rsidP="008F3DAD">
            <w:pPr>
              <w:pStyle w:val="Default"/>
              <w:spacing w:before="40" w:after="40" w:line="200" w:lineRule="exact"/>
              <w:ind w:firstLine="400"/>
              <w:jc w:val="right"/>
              <w:rPr>
                <w:rFonts w:ascii="Arial" w:hAnsi="Arial" w:cs="Arial"/>
                <w:color w:val="000000" w:themeColor="text1"/>
                <w:sz w:val="15"/>
                <w:szCs w:val="15"/>
              </w:rPr>
            </w:pPr>
            <w:r w:rsidRPr="00A33948">
              <w:rPr>
                <w:rFonts w:ascii="Arial" w:hAnsi="Arial" w:cs="Arial"/>
                <w:color w:val="000000" w:themeColor="text1"/>
                <w:sz w:val="15"/>
                <w:szCs w:val="15"/>
              </w:rPr>
              <w:t>25</w:t>
            </w:r>
          </w:p>
        </w:tc>
        <w:tc>
          <w:tcPr>
            <w:tcW w:w="10920" w:type="dxa"/>
            <w:tcBorders>
              <w:top w:val="single" w:sz="5" w:space="0" w:color="000000"/>
              <w:left w:val="single" w:sz="5" w:space="0" w:color="000000"/>
              <w:bottom w:val="single" w:sz="5" w:space="0" w:color="000000"/>
              <w:right w:val="single" w:sz="5" w:space="0" w:color="000000"/>
            </w:tcBorders>
          </w:tcPr>
          <w:p w14:paraId="00350259" w14:textId="77777777" w:rsidR="00AC540B" w:rsidRPr="00A33948" w:rsidRDefault="00AC540B" w:rsidP="008F3DAD">
            <w:pPr>
              <w:pStyle w:val="Default"/>
              <w:spacing w:before="40" w:after="40" w:line="200" w:lineRule="exact"/>
              <w:rPr>
                <w:rFonts w:ascii="Arial" w:hAnsi="Arial" w:cs="Arial"/>
                <w:color w:val="000000" w:themeColor="text1"/>
                <w:sz w:val="15"/>
                <w:szCs w:val="15"/>
              </w:rPr>
            </w:pPr>
            <w:r w:rsidRPr="00A33948">
              <w:rPr>
                <w:rFonts w:ascii="Arial" w:hAnsi="Arial" w:cs="Arial"/>
                <w:color w:val="000000" w:themeColor="text1"/>
                <w:sz w:val="15"/>
                <w:szCs w:val="15"/>
              </w:rPr>
              <w:t>Discuss limitations from included studies (e.g. risk of bias and concerns regarding applicability) and from the review process (e.g. incomplete retrieval of identified research).</w:t>
            </w:r>
          </w:p>
        </w:tc>
      </w:tr>
      <w:tr w:rsidR="00A33948" w:rsidRPr="00A33948" w14:paraId="2EDF3F9A" w14:textId="77777777" w:rsidTr="00A33948">
        <w:trPr>
          <w:trHeight w:val="420"/>
        </w:trPr>
        <w:tc>
          <w:tcPr>
            <w:tcW w:w="2221" w:type="dxa"/>
            <w:tcBorders>
              <w:top w:val="single" w:sz="5" w:space="0" w:color="000000"/>
              <w:left w:val="single" w:sz="5" w:space="0" w:color="000000"/>
              <w:bottom w:val="double" w:sz="2" w:space="0" w:color="FFFFCC"/>
              <w:right w:val="single" w:sz="5" w:space="0" w:color="000000"/>
            </w:tcBorders>
          </w:tcPr>
          <w:p w14:paraId="69459361" w14:textId="77777777" w:rsidR="00AC540B" w:rsidRPr="00A33948" w:rsidRDefault="00AC540B" w:rsidP="008F3DAD">
            <w:pPr>
              <w:pStyle w:val="Default"/>
              <w:spacing w:before="40" w:after="40" w:line="200" w:lineRule="exact"/>
              <w:rPr>
                <w:rFonts w:ascii="Arial" w:hAnsi="Arial" w:cs="Arial"/>
                <w:color w:val="000000" w:themeColor="text1"/>
                <w:sz w:val="15"/>
                <w:szCs w:val="15"/>
              </w:rPr>
            </w:pPr>
            <w:r w:rsidRPr="00A33948">
              <w:rPr>
                <w:rFonts w:ascii="Arial" w:hAnsi="Arial" w:cs="Arial"/>
                <w:color w:val="000000" w:themeColor="text1"/>
                <w:sz w:val="15"/>
                <w:szCs w:val="15"/>
              </w:rPr>
              <w:t xml:space="preserve">Conclusions </w:t>
            </w:r>
          </w:p>
        </w:tc>
        <w:tc>
          <w:tcPr>
            <w:tcW w:w="808" w:type="dxa"/>
            <w:tcBorders>
              <w:top w:val="single" w:sz="5" w:space="0" w:color="000000"/>
              <w:left w:val="single" w:sz="5" w:space="0" w:color="000000"/>
              <w:bottom w:val="double" w:sz="2" w:space="0" w:color="FFFFCC"/>
              <w:right w:val="single" w:sz="5" w:space="0" w:color="000000"/>
            </w:tcBorders>
          </w:tcPr>
          <w:p w14:paraId="2D33E132" w14:textId="77777777" w:rsidR="00AC540B" w:rsidRPr="00A33948" w:rsidRDefault="00AC540B" w:rsidP="008F3DAD">
            <w:pPr>
              <w:pStyle w:val="Default"/>
              <w:spacing w:before="40" w:after="40" w:line="200" w:lineRule="exact"/>
              <w:ind w:firstLine="400"/>
              <w:jc w:val="right"/>
              <w:rPr>
                <w:rFonts w:ascii="Arial" w:hAnsi="Arial" w:cs="Arial"/>
                <w:color w:val="000000" w:themeColor="text1"/>
                <w:sz w:val="15"/>
                <w:szCs w:val="15"/>
              </w:rPr>
            </w:pPr>
            <w:r w:rsidRPr="00A33948">
              <w:rPr>
                <w:rFonts w:ascii="Arial" w:hAnsi="Arial" w:cs="Arial"/>
                <w:color w:val="000000" w:themeColor="text1"/>
                <w:sz w:val="15"/>
                <w:szCs w:val="15"/>
              </w:rPr>
              <w:t>26</w:t>
            </w:r>
          </w:p>
        </w:tc>
        <w:tc>
          <w:tcPr>
            <w:tcW w:w="10920" w:type="dxa"/>
            <w:tcBorders>
              <w:top w:val="single" w:sz="5" w:space="0" w:color="000000"/>
              <w:left w:val="single" w:sz="5" w:space="0" w:color="000000"/>
              <w:bottom w:val="double" w:sz="5" w:space="0" w:color="000000"/>
              <w:right w:val="single" w:sz="5" w:space="0" w:color="000000"/>
            </w:tcBorders>
          </w:tcPr>
          <w:p w14:paraId="3A52FB01" w14:textId="77777777" w:rsidR="00AC540B" w:rsidRPr="00A33948" w:rsidRDefault="00AC540B" w:rsidP="008F3DAD">
            <w:pPr>
              <w:pStyle w:val="Default"/>
              <w:spacing w:before="40" w:after="40" w:line="200" w:lineRule="exact"/>
              <w:rPr>
                <w:rFonts w:ascii="Arial" w:hAnsi="Arial" w:cs="Arial"/>
                <w:color w:val="000000" w:themeColor="text1"/>
                <w:sz w:val="15"/>
                <w:szCs w:val="15"/>
              </w:rPr>
            </w:pPr>
            <w:r w:rsidRPr="00A33948">
              <w:rPr>
                <w:rFonts w:ascii="Arial" w:hAnsi="Arial" w:cs="Arial"/>
                <w:color w:val="000000" w:themeColor="text1"/>
                <w:sz w:val="15"/>
                <w:szCs w:val="15"/>
              </w:rPr>
              <w:t>Provide a general interpretation of the results in the context of other evidence. Discuss implications for future research and clinical practice (e.g. the intended use and clinical role of the index test).</w:t>
            </w:r>
          </w:p>
        </w:tc>
      </w:tr>
      <w:tr w:rsidR="00A33948" w:rsidRPr="00A33948" w14:paraId="44C47265" w14:textId="77777777" w:rsidTr="00A33948">
        <w:trPr>
          <w:trHeight w:val="333"/>
        </w:trPr>
        <w:tc>
          <w:tcPr>
            <w:tcW w:w="13949"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4597B642" w14:textId="77777777" w:rsidR="00AC540B" w:rsidRPr="00A33948" w:rsidRDefault="00AC540B" w:rsidP="008F3DAD">
            <w:pPr>
              <w:pStyle w:val="Default"/>
              <w:spacing w:line="200" w:lineRule="exact"/>
              <w:ind w:firstLine="402"/>
              <w:rPr>
                <w:rFonts w:ascii="Arial" w:hAnsi="Arial" w:cs="Arial"/>
                <w:color w:val="000000" w:themeColor="text1"/>
                <w:sz w:val="15"/>
                <w:szCs w:val="15"/>
              </w:rPr>
            </w:pPr>
            <w:r w:rsidRPr="00A33948">
              <w:rPr>
                <w:rFonts w:ascii="Arial" w:hAnsi="Arial" w:cs="Arial"/>
                <w:b/>
                <w:bCs/>
                <w:color w:val="000000" w:themeColor="text1"/>
                <w:sz w:val="15"/>
                <w:szCs w:val="15"/>
              </w:rPr>
              <w:t xml:space="preserve">FUNDING </w:t>
            </w:r>
          </w:p>
        </w:tc>
      </w:tr>
      <w:tr w:rsidR="00A33948" w:rsidRPr="00A33948" w14:paraId="32A5361E" w14:textId="77777777" w:rsidTr="00A33948">
        <w:trPr>
          <w:trHeight w:val="362"/>
        </w:trPr>
        <w:tc>
          <w:tcPr>
            <w:tcW w:w="2221" w:type="dxa"/>
            <w:tcBorders>
              <w:top w:val="single" w:sz="5" w:space="0" w:color="000000"/>
              <w:left w:val="single" w:sz="5" w:space="0" w:color="000000"/>
              <w:bottom w:val="double" w:sz="5" w:space="0" w:color="000000"/>
              <w:right w:val="single" w:sz="5" w:space="0" w:color="000000"/>
            </w:tcBorders>
          </w:tcPr>
          <w:p w14:paraId="3F656FBF" w14:textId="77777777" w:rsidR="00AC540B" w:rsidRPr="00A33948" w:rsidRDefault="00AC540B" w:rsidP="008F3DAD">
            <w:pPr>
              <w:pStyle w:val="Default"/>
              <w:spacing w:before="40" w:after="40" w:line="200" w:lineRule="exact"/>
              <w:rPr>
                <w:rFonts w:ascii="Arial" w:hAnsi="Arial" w:cs="Arial"/>
                <w:color w:val="000000" w:themeColor="text1"/>
                <w:sz w:val="15"/>
                <w:szCs w:val="15"/>
              </w:rPr>
            </w:pPr>
            <w:r w:rsidRPr="00A33948">
              <w:rPr>
                <w:rFonts w:ascii="Arial" w:hAnsi="Arial" w:cs="Arial"/>
                <w:color w:val="000000" w:themeColor="text1"/>
                <w:sz w:val="15"/>
                <w:szCs w:val="15"/>
              </w:rPr>
              <w:t xml:space="preserve">Funding </w:t>
            </w:r>
          </w:p>
        </w:tc>
        <w:tc>
          <w:tcPr>
            <w:tcW w:w="808" w:type="dxa"/>
            <w:tcBorders>
              <w:top w:val="single" w:sz="5" w:space="0" w:color="000000"/>
              <w:left w:val="single" w:sz="5" w:space="0" w:color="000000"/>
              <w:bottom w:val="double" w:sz="5" w:space="0" w:color="000000"/>
              <w:right w:val="single" w:sz="5" w:space="0" w:color="000000"/>
            </w:tcBorders>
          </w:tcPr>
          <w:p w14:paraId="317CD12C" w14:textId="77777777" w:rsidR="00AC540B" w:rsidRPr="00A33948" w:rsidRDefault="00AC540B" w:rsidP="008F3DAD">
            <w:pPr>
              <w:pStyle w:val="Default"/>
              <w:spacing w:before="40" w:after="40" w:line="200" w:lineRule="exact"/>
              <w:ind w:firstLine="400"/>
              <w:jc w:val="right"/>
              <w:rPr>
                <w:rFonts w:ascii="Arial" w:hAnsi="Arial" w:cs="Arial"/>
                <w:color w:val="000000" w:themeColor="text1"/>
                <w:sz w:val="15"/>
                <w:szCs w:val="15"/>
              </w:rPr>
            </w:pPr>
            <w:r w:rsidRPr="00A33948">
              <w:rPr>
                <w:rFonts w:ascii="Arial" w:hAnsi="Arial" w:cs="Arial"/>
                <w:color w:val="000000" w:themeColor="text1"/>
                <w:sz w:val="15"/>
                <w:szCs w:val="15"/>
              </w:rPr>
              <w:t>27</w:t>
            </w:r>
          </w:p>
        </w:tc>
        <w:tc>
          <w:tcPr>
            <w:tcW w:w="10920" w:type="dxa"/>
            <w:tcBorders>
              <w:top w:val="single" w:sz="5" w:space="0" w:color="000000"/>
              <w:left w:val="single" w:sz="5" w:space="0" w:color="000000"/>
              <w:bottom w:val="double" w:sz="5" w:space="0" w:color="000000"/>
              <w:right w:val="single" w:sz="5" w:space="0" w:color="000000"/>
            </w:tcBorders>
          </w:tcPr>
          <w:p w14:paraId="1C715636" w14:textId="77777777" w:rsidR="00AC540B" w:rsidRPr="00A33948" w:rsidRDefault="00AC540B" w:rsidP="008F3DAD">
            <w:pPr>
              <w:pStyle w:val="Default"/>
              <w:spacing w:before="40" w:after="40" w:line="200" w:lineRule="exact"/>
              <w:rPr>
                <w:rFonts w:ascii="Arial" w:hAnsi="Arial" w:cs="Arial"/>
                <w:color w:val="000000" w:themeColor="text1"/>
                <w:sz w:val="15"/>
                <w:szCs w:val="15"/>
              </w:rPr>
            </w:pPr>
            <w:r w:rsidRPr="00A33948">
              <w:rPr>
                <w:rFonts w:ascii="Arial" w:hAnsi="Arial" w:cs="Arial"/>
                <w:color w:val="000000" w:themeColor="text1"/>
                <w:sz w:val="15"/>
                <w:szCs w:val="15"/>
              </w:rPr>
              <w:t>For the systematic review, describe the sources of funding and other support and the role of the funders.</w:t>
            </w:r>
          </w:p>
        </w:tc>
      </w:tr>
    </w:tbl>
    <w:p w14:paraId="0719E668" w14:textId="77777777" w:rsidR="008F3DAD" w:rsidRPr="00A33948" w:rsidRDefault="008F3DAD" w:rsidP="008F3DAD">
      <w:pPr>
        <w:pStyle w:val="Default"/>
        <w:ind w:firstLine="480"/>
        <w:rPr>
          <w:rFonts w:ascii="Arial" w:hAnsi="Arial" w:cs="Arial"/>
          <w:color w:val="000000" w:themeColor="text1"/>
        </w:rPr>
      </w:pPr>
    </w:p>
    <w:p w14:paraId="07A8DE87" w14:textId="77777777" w:rsidR="008F3DAD" w:rsidRPr="00A33948" w:rsidRDefault="008F3DAD" w:rsidP="008F3DAD">
      <w:pPr>
        <w:pStyle w:val="Default"/>
        <w:spacing w:line="183" w:lineRule="atLeast"/>
        <w:jc w:val="both"/>
        <w:rPr>
          <w:rFonts w:ascii="Times New Roman" w:hAnsi="Times New Roman" w:cs="Times New Roman"/>
          <w:color w:val="000000" w:themeColor="text1"/>
          <w:sz w:val="16"/>
          <w:szCs w:val="16"/>
          <w:lang w:val="da-DK"/>
        </w:rPr>
      </w:pPr>
      <w:r w:rsidRPr="00A33948">
        <w:rPr>
          <w:rFonts w:ascii="Times New Roman" w:hAnsi="Times New Roman" w:cs="Times New Roman"/>
          <w:i/>
          <w:iCs/>
          <w:color w:val="000000" w:themeColor="text1"/>
          <w:sz w:val="16"/>
          <w:szCs w:val="16"/>
        </w:rPr>
        <w:t>Adapted From</w:t>
      </w:r>
      <w:r w:rsidRPr="00A33948">
        <w:rPr>
          <w:rFonts w:ascii="Times New Roman" w:hAnsi="Times New Roman" w:cs="Times New Roman"/>
          <w:i/>
          <w:iCs/>
          <w:color w:val="000000" w:themeColor="text1"/>
          <w:sz w:val="16"/>
          <w:szCs w:val="16"/>
          <w:lang w:val="en-US"/>
        </w:rPr>
        <w:t xml:space="preserve">: </w:t>
      </w:r>
      <w:r w:rsidRPr="00A33948">
        <w:rPr>
          <w:rFonts w:ascii="Times New Roman" w:hAnsi="Times New Roman" w:cs="Times New Roman"/>
          <w:color w:val="000000" w:themeColor="text1"/>
          <w:sz w:val="16"/>
          <w:szCs w:val="16"/>
        </w:rPr>
        <w:t xml:space="preserve">McInnes MDF, Moher D, Thombs BD, McGrath TA, Bossuyt PM, The PRISMA-DTA Group (2018). Preferred Reporting Items for a Systematic Review and Meta-analysis of Diagnostic Test Accuracy Studies: The PRISMA-DTA Statement.  </w:t>
      </w:r>
      <w:r w:rsidRPr="00A33948">
        <w:rPr>
          <w:rFonts w:ascii="Times New Roman" w:hAnsi="Times New Roman" w:cs="Times New Roman"/>
          <w:color w:val="000000" w:themeColor="text1"/>
          <w:sz w:val="16"/>
          <w:szCs w:val="16"/>
          <w:lang w:val="da-DK"/>
        </w:rPr>
        <w:t>JAMA. 2018 Jan 23;319(4):388-396. doi: 10.1001/jama.2017.19163.</w:t>
      </w:r>
    </w:p>
    <w:p w14:paraId="15940ED3" w14:textId="77777777" w:rsidR="008F3DAD" w:rsidRPr="00A33948" w:rsidRDefault="008F3DAD" w:rsidP="00F44257">
      <w:pPr>
        <w:spacing w:line="360" w:lineRule="auto"/>
        <w:rPr>
          <w:rFonts w:ascii="Times New Roman" w:eastAsia="Calibri" w:hAnsi="Times New Roman"/>
          <w:b/>
          <w:bCs/>
          <w:color w:val="000000" w:themeColor="text1"/>
        </w:rPr>
        <w:sectPr w:rsidR="008F3DAD" w:rsidRPr="00A33948" w:rsidSect="008F3DAD">
          <w:pgSz w:w="16838" w:h="11906" w:orient="landscape"/>
          <w:pgMar w:top="720" w:right="720" w:bottom="720" w:left="720" w:header="851" w:footer="992" w:gutter="0"/>
          <w:cols w:space="425"/>
          <w:docGrid w:type="lines" w:linePitch="326"/>
        </w:sectPr>
      </w:pPr>
    </w:p>
    <w:p w14:paraId="39CC4AB5" w14:textId="1164B9FF" w:rsidR="00F44257" w:rsidRPr="00A33948" w:rsidRDefault="00F44257" w:rsidP="00F44257">
      <w:pPr>
        <w:spacing w:line="360" w:lineRule="auto"/>
        <w:rPr>
          <w:rFonts w:ascii="Times New Roman" w:eastAsia="Calibri" w:hAnsi="Times New Roman"/>
          <w:b/>
          <w:bCs/>
          <w:color w:val="000000" w:themeColor="text1"/>
        </w:rPr>
      </w:pPr>
      <w:r w:rsidRPr="00A33948">
        <w:rPr>
          <w:rFonts w:ascii="Times New Roman" w:eastAsia="Calibri" w:hAnsi="Times New Roman"/>
          <w:b/>
          <w:bCs/>
          <w:color w:val="000000" w:themeColor="text1"/>
        </w:rPr>
        <w:lastRenderedPageBreak/>
        <w:t>Table S</w:t>
      </w:r>
      <w:r w:rsidR="00310162" w:rsidRPr="00A33948">
        <w:rPr>
          <w:rFonts w:ascii="Times New Roman" w:eastAsia="Calibri" w:hAnsi="Times New Roman"/>
          <w:b/>
          <w:bCs/>
          <w:color w:val="000000" w:themeColor="text1"/>
        </w:rPr>
        <w:t>2</w:t>
      </w:r>
      <w:r w:rsidRPr="00A33948">
        <w:rPr>
          <w:rFonts w:ascii="微软雅黑" w:eastAsia="微软雅黑" w:hAnsi="微软雅黑" w:cs="微软雅黑"/>
          <w:b/>
          <w:bCs/>
          <w:color w:val="000000" w:themeColor="text1"/>
        </w:rPr>
        <w:t>:</w:t>
      </w:r>
      <w:r w:rsidRPr="00A33948">
        <w:rPr>
          <w:rFonts w:ascii="Times New Roman" w:eastAsia="Calibri" w:hAnsi="Times New Roman"/>
          <w:b/>
          <w:bCs/>
          <w:color w:val="000000" w:themeColor="text1"/>
        </w:rPr>
        <w:t xml:space="preserve"> Search Strategy in PubMed, Embase, Web of science core collection and Cochrane Library</w:t>
      </w:r>
    </w:p>
    <w:tbl>
      <w:tblPr>
        <w:tblStyle w:val="a4"/>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26"/>
      </w:tblGrid>
      <w:tr w:rsidR="00A33948" w:rsidRPr="00A33948" w14:paraId="0C1E5075" w14:textId="77777777" w:rsidTr="00161C87">
        <w:tc>
          <w:tcPr>
            <w:tcW w:w="8926" w:type="dxa"/>
            <w:tcBorders>
              <w:top w:val="single" w:sz="4" w:space="0" w:color="auto"/>
              <w:bottom w:val="single" w:sz="4" w:space="0" w:color="auto"/>
            </w:tcBorders>
            <w:shd w:val="clear" w:color="auto" w:fill="auto"/>
          </w:tcPr>
          <w:p w14:paraId="418AFD25" w14:textId="61353229" w:rsidR="00F44257" w:rsidRPr="00A33948" w:rsidRDefault="004B49D3" w:rsidP="00F44257">
            <w:pPr>
              <w:spacing w:line="360" w:lineRule="auto"/>
              <w:rPr>
                <w:rFonts w:ascii="Times New Roman" w:eastAsia="Calibri" w:hAnsi="Times New Roman"/>
                <w:b/>
                <w:bCs/>
                <w:color w:val="000000" w:themeColor="text1"/>
              </w:rPr>
            </w:pPr>
            <w:r w:rsidRPr="00A33948">
              <w:rPr>
                <w:rFonts w:ascii="Times New Roman" w:eastAsia="Calibri" w:hAnsi="Times New Roman"/>
                <w:b/>
                <w:bCs/>
                <w:color w:val="000000" w:themeColor="text1"/>
              </w:rPr>
              <w:t>Search Strategy</w:t>
            </w:r>
          </w:p>
        </w:tc>
      </w:tr>
      <w:tr w:rsidR="00A33948" w:rsidRPr="00A33948" w14:paraId="344BD46A" w14:textId="77777777" w:rsidTr="00161C87">
        <w:tc>
          <w:tcPr>
            <w:tcW w:w="8926" w:type="dxa"/>
            <w:tcBorders>
              <w:top w:val="single" w:sz="4" w:space="0" w:color="auto"/>
            </w:tcBorders>
            <w:shd w:val="clear" w:color="auto" w:fill="auto"/>
          </w:tcPr>
          <w:p w14:paraId="217C300B" w14:textId="77777777" w:rsidR="004B49D3" w:rsidRPr="00A33948" w:rsidRDefault="004B49D3" w:rsidP="004B49D3">
            <w:pPr>
              <w:spacing w:line="360" w:lineRule="auto"/>
              <w:rPr>
                <w:rFonts w:ascii="Times New Roman" w:eastAsia="Calibri" w:hAnsi="Times New Roman"/>
                <w:b/>
                <w:bCs/>
                <w:color w:val="000000" w:themeColor="text1"/>
              </w:rPr>
            </w:pPr>
          </w:p>
        </w:tc>
      </w:tr>
      <w:tr w:rsidR="00F44257" w:rsidRPr="00A33948" w14:paraId="08D4F673" w14:textId="77777777" w:rsidTr="00161C87">
        <w:tc>
          <w:tcPr>
            <w:tcW w:w="8926" w:type="dxa"/>
            <w:tcBorders>
              <w:bottom w:val="single" w:sz="4" w:space="0" w:color="auto"/>
            </w:tcBorders>
            <w:shd w:val="clear" w:color="auto" w:fill="auto"/>
          </w:tcPr>
          <w:p w14:paraId="1871399B" w14:textId="77777777" w:rsidR="004B49D3" w:rsidRPr="00A33948" w:rsidRDefault="004B49D3" w:rsidP="004B49D3">
            <w:pPr>
              <w:pStyle w:val="a3"/>
              <w:numPr>
                <w:ilvl w:val="0"/>
                <w:numId w:val="2"/>
              </w:numPr>
              <w:spacing w:line="360" w:lineRule="auto"/>
              <w:ind w:firstLineChars="0"/>
              <w:rPr>
                <w:rFonts w:ascii="Times New Roman" w:hAnsi="Times New Roman"/>
                <w:b/>
                <w:bCs/>
                <w:color w:val="000000" w:themeColor="text1"/>
                <w:sz w:val="21"/>
                <w:szCs w:val="21"/>
              </w:rPr>
            </w:pPr>
            <w:r w:rsidRPr="00A33948">
              <w:rPr>
                <w:rFonts w:ascii="Times New Roman" w:hAnsi="Times New Roman"/>
                <w:b/>
                <w:bCs/>
                <w:color w:val="000000" w:themeColor="text1"/>
                <w:sz w:val="21"/>
                <w:szCs w:val="21"/>
              </w:rPr>
              <w:t>PubMed search strategy (n =1168)</w:t>
            </w:r>
          </w:p>
          <w:p w14:paraId="4ABBABDA" w14:textId="77777777" w:rsidR="004B49D3" w:rsidRPr="00A33948" w:rsidRDefault="004B49D3" w:rsidP="004B49D3">
            <w:pPr>
              <w:spacing w:line="360" w:lineRule="auto"/>
              <w:rPr>
                <w:rFonts w:ascii="Times New Roman" w:hAnsi="Times New Roman"/>
                <w:color w:val="000000" w:themeColor="text1"/>
                <w:sz w:val="21"/>
                <w:szCs w:val="21"/>
              </w:rPr>
            </w:pPr>
            <w:r w:rsidRPr="00A33948">
              <w:rPr>
                <w:rFonts w:ascii="Times New Roman" w:hAnsi="Times New Roman"/>
                <w:color w:val="000000" w:themeColor="text1"/>
                <w:sz w:val="21"/>
                <w:szCs w:val="21"/>
              </w:rPr>
              <w:t>#1 (((((((((((((((((((((((((((((((Lung Neoplasms[MeSH Terms]) OR (Pulmonary Neoplasms[Title/Abstract])) OR (Neoplasms, Lung[Title/Abstract])) OR (Lung Neoplasm[Title/Abstract])) OR (Neoplasm, Lung[Title/Abstract])) OR (Neoplasms, Pulmonary[Title/Abstract])) OR (Neoplasm, Pulmonary[Title/Abstract])) OR (Pulmonary Neoplasm[Title/Abstract])) OR (Lung Cancer[Title/Abstract])) OR (Cancer, Lung[Title/Abstract])) OR (Cancers, Lung[Title/Abstract])) OR (Lung Cancers[Title/Abstract])) OR (Pulmonary Cancer[Title/Abstract])) OR (Cancer, Pulmonary[Title/Abstract])) OR (Cancers, Pulmonary[Title/Abstract])) OR (Pulmonary Cancers[Title/Abstract])) OR (Cancer of the Lung[Title/Abstract])) OR (Cancer of Lung[Title/Abstract])) OR (broncho-pulmonary cancer[Title/Abstract])) OR (bronchopulmonary cancer[Title/Abstract])) OR (Ca lung[Title/Abstract])) OR (carcinogenesis of the lung[Title/Abstract])) OR (lung malignancies[Title/Abstract])) OR (lung malignancy[Title/Abstract])) OR (malignancies of the lung[Title/Abstract])) OR (malignancy of the lung[Title/Abstract])) OR (malignant lung tumor[Title/Abstract])) OR (malignant neoplasm of the lung[Title/Abstract])) OR (malignant tumor of the lung[Title/Abstract])) OR (pulmonary cancer[Title/Abstract])) OR (pulmonary malignancies[Title/Abstract])) OR (pulmonary malignancy[Title/Abstract])</w:t>
            </w:r>
          </w:p>
          <w:p w14:paraId="1CBC9B0C" w14:textId="77777777" w:rsidR="004B49D3" w:rsidRPr="00A33948" w:rsidRDefault="004B49D3" w:rsidP="004B49D3">
            <w:pPr>
              <w:spacing w:line="360" w:lineRule="auto"/>
              <w:rPr>
                <w:rFonts w:ascii="Times New Roman" w:hAnsi="Times New Roman"/>
                <w:color w:val="000000" w:themeColor="text1"/>
                <w:sz w:val="21"/>
                <w:szCs w:val="21"/>
              </w:rPr>
            </w:pPr>
            <w:r w:rsidRPr="00A33948">
              <w:rPr>
                <w:rFonts w:ascii="Times New Roman" w:hAnsi="Times New Roman"/>
                <w:color w:val="000000" w:themeColor="text1"/>
                <w:sz w:val="21"/>
                <w:szCs w:val="21"/>
              </w:rPr>
              <w:t xml:space="preserve">#2 ((((((((((((((((((((((((((((Carcinoma, Non-Small-Cell Lung[MeSH Terms]) OR (Carcinoma, Non Small Cell Lung[Title/Abstract])) OR (Carcinomas, Non-Small-Cell Lung[Title/Abstract])) OR (Lung Carcinoma, Non-Small-Cell[Title/Abstract])) OR (Lung Carcinomas, Non-Small-Cell[Title/Abstract])) OR (Non-Small-Cell Lung Carcinomas[Title/Abstract])) OR (Non-Small Cell Lung Carcinoma[Title/Abstract])) OR (Non-Small-Cell Lung Carcinoma[Title/Abstract])) OR (Non Small Cell Lung Carcinoma[Title/Abstract])) OR (Nonsmall Cell Lung Cancer[Title/Abstract])) OR (Carcinoma, Non-Small Cell Lung[Title/Abstract])) OR (Non-Small Cell Lung Cancer[Title/Abstract])) OR (bronchial non small cell cancer[Title/Abstract])) OR (bronchial non small cell carcinoma[Title/Abstract])) OR (lung cancer, non small cell[Title/Abstract])) OR (lung non small cell cancer[Title/Abstract])) OR (lung non small cell carcinoma[Title/Abstract])) OR (non oat cell lung cancer[Title/Abstract])) OR (non small cell bronchial cancer[Title/Abstract])) OR (non small cell cancer, lung[Title/Abstract])) OR (non small cell lung carcinoma[Title/Abstract])) OR (non small cell pulmonary cancer[Title/Abstract])) OR (non small cell pulmonary carcinoma[Title/Abstract])) OR (non squamous NSCLC[Title/Abstract])) OR (non-oat cell lung cancer[Title/Abstract])) OR (nonsmall cell carcinoma of the lung[Title/Abstract])) OR (nonsmall cell lung cancer[Title/Abstract])) OR </w:t>
            </w:r>
            <w:r w:rsidRPr="00A33948">
              <w:rPr>
                <w:rFonts w:ascii="Times New Roman" w:hAnsi="Times New Roman"/>
                <w:color w:val="000000" w:themeColor="text1"/>
                <w:sz w:val="21"/>
                <w:szCs w:val="21"/>
              </w:rPr>
              <w:lastRenderedPageBreak/>
              <w:t>(pulmonary non small cell cancer[Title/Abstract])) OR (pulmonary non small cell carcinoma[Title/Abstract])</w:t>
            </w:r>
          </w:p>
          <w:p w14:paraId="0A94CE77" w14:textId="77777777" w:rsidR="004B49D3" w:rsidRPr="00A33948" w:rsidRDefault="004B49D3" w:rsidP="004B49D3">
            <w:pPr>
              <w:spacing w:line="360" w:lineRule="auto"/>
              <w:rPr>
                <w:rFonts w:ascii="Times New Roman" w:hAnsi="Times New Roman"/>
                <w:color w:val="000000" w:themeColor="text1"/>
                <w:sz w:val="21"/>
                <w:szCs w:val="21"/>
              </w:rPr>
            </w:pPr>
            <w:r w:rsidRPr="00A33948">
              <w:rPr>
                <w:rFonts w:ascii="Times New Roman" w:hAnsi="Times New Roman"/>
                <w:color w:val="000000" w:themeColor="text1"/>
                <w:sz w:val="21"/>
                <w:szCs w:val="21"/>
              </w:rPr>
              <w:t xml:space="preserve">#3 ((((((((Adenocarcinoma of Lung[MeSH Terms]) OR (Lung Adenocarcinomas[Title/Abstract])) OR (Lung Adenocarcinoma[Title/Abstract])) OR (Adenocarcinoma, Lung[Title/Abstract])) OR (Adenocarcinomas, Lung[Title/Abstract])) OR (adeno-carcinoma of the lung[Title/Abstract])) OR (adenocancer, lung[Title/Abstract])) OR (lung adeno-carcinoma[Title/Abstract])) OR (pulmonary adenocarcinoma[Title/Abstract]) </w:t>
            </w:r>
          </w:p>
          <w:p w14:paraId="09C15A10" w14:textId="77777777" w:rsidR="004B49D3" w:rsidRPr="00A33948" w:rsidRDefault="004B49D3" w:rsidP="004B49D3">
            <w:pPr>
              <w:spacing w:line="360" w:lineRule="auto"/>
              <w:rPr>
                <w:rFonts w:ascii="Times New Roman" w:hAnsi="Times New Roman"/>
                <w:color w:val="000000" w:themeColor="text1"/>
                <w:sz w:val="21"/>
                <w:szCs w:val="21"/>
              </w:rPr>
            </w:pPr>
            <w:r w:rsidRPr="00A33948">
              <w:rPr>
                <w:rFonts w:ascii="Times New Roman" w:hAnsi="Times New Roman"/>
                <w:color w:val="000000" w:themeColor="text1"/>
                <w:sz w:val="21"/>
                <w:szCs w:val="21"/>
              </w:rPr>
              <w:t>#4 ((((Lung squamous cell carcinoma*[Title/Abstract]) OR (Squamous Cell Carcinoma, Lung[Title/Abstract])) OR (Lung, Squamous Cell Carcinoma[Title/Abstract])) OR (Squamous cell carcinoma of lung[Title/Abstract])) OR (LUSC[Title/Abstract])</w:t>
            </w:r>
          </w:p>
          <w:p w14:paraId="59A8DF71" w14:textId="77777777" w:rsidR="004B49D3" w:rsidRPr="00A33948" w:rsidRDefault="004B49D3" w:rsidP="004B49D3">
            <w:pPr>
              <w:spacing w:line="360" w:lineRule="auto"/>
              <w:rPr>
                <w:rFonts w:ascii="Times New Roman" w:hAnsi="Times New Roman"/>
                <w:color w:val="000000" w:themeColor="text1"/>
                <w:sz w:val="21"/>
                <w:szCs w:val="21"/>
              </w:rPr>
            </w:pPr>
            <w:r w:rsidRPr="00A33948">
              <w:rPr>
                <w:rFonts w:ascii="Times New Roman" w:hAnsi="Times New Roman"/>
                <w:color w:val="000000" w:themeColor="text1"/>
                <w:sz w:val="21"/>
                <w:szCs w:val="21"/>
              </w:rPr>
              <w:t>#5 ((((((((((((((((Solitary Pulmonary Nodule[MeSH Terms]) OR (pulmonary nodule*[Title/Abstract])) OR (lung nodule*[Title/Abstract])) OR (ground-glass nodule*[Title/Abstract])) OR (solid nodule*[Title/Abstract])) OR (subsolid nodule*[Title/Abstract])) OR (part-solid nodule*[Title/Abstract])) OR (non-solid nodule*[Title/Abstract])) OR (Nodule, Solitary Pulmonary[Title/Abstract])) OR (Solitary Pulmonary Nodules[Title/Abstract])) OR (Nodules, Solitary Pulmonary[Title/Abstract])) OR (Pulmonary Coin Lesion[Title/Abstract])) OR (Lesion, Pulmonary Coin[Title/Abstract])) OR (Lesions, Pulmonary Coin[Title/Abstract])) OR (Coin Lesions, Pulmonary[Title/Abstract])) OR (Pulmonary Coin Lesions[Title/Abstract])) OR (Coin Lesion, Pulmonary[Title/Abstract])</w:t>
            </w:r>
          </w:p>
          <w:p w14:paraId="3E90E4C4" w14:textId="77777777" w:rsidR="004B49D3" w:rsidRPr="00A33948" w:rsidRDefault="004B49D3" w:rsidP="004B49D3">
            <w:pPr>
              <w:spacing w:line="360" w:lineRule="auto"/>
              <w:rPr>
                <w:rFonts w:ascii="Times New Roman" w:hAnsi="Times New Roman"/>
                <w:color w:val="000000" w:themeColor="text1"/>
                <w:sz w:val="21"/>
                <w:szCs w:val="21"/>
              </w:rPr>
            </w:pPr>
            <w:r w:rsidRPr="00A33948">
              <w:rPr>
                <w:rFonts w:ascii="Times New Roman" w:hAnsi="Times New Roman"/>
                <w:color w:val="000000" w:themeColor="text1"/>
                <w:sz w:val="21"/>
                <w:szCs w:val="21"/>
              </w:rPr>
              <w:t>#6 (((((((((Machine Learning[MeSH Terms]) OR (machine learning[Title/Abstract])) OR (radiomic[Title/Abstract])) OR (radiomics[Title/Abstract])) OR (texture[Title/Abstract])) OR (textures[Title/Abstract])) OR (quantitative[Title/Abstract])) OR (computer-aided[Title/Abstract])) OR (deep learning[Title/Abstract])) OR (feature[Title/Abstract])</w:t>
            </w:r>
          </w:p>
          <w:p w14:paraId="57A51090" w14:textId="77777777" w:rsidR="004B49D3" w:rsidRPr="00A33948" w:rsidRDefault="004B49D3" w:rsidP="004B49D3">
            <w:pPr>
              <w:spacing w:line="360" w:lineRule="auto"/>
              <w:rPr>
                <w:rFonts w:ascii="Times New Roman" w:hAnsi="Times New Roman"/>
                <w:color w:val="000000" w:themeColor="text1"/>
                <w:sz w:val="21"/>
                <w:szCs w:val="21"/>
              </w:rPr>
            </w:pPr>
            <w:r w:rsidRPr="00A33948">
              <w:rPr>
                <w:rFonts w:ascii="Times New Roman" w:hAnsi="Times New Roman"/>
                <w:color w:val="000000" w:themeColor="text1"/>
                <w:sz w:val="21"/>
                <w:szCs w:val="21"/>
              </w:rPr>
              <w:t>#7 ((((((((((((((((((((((Lymphatic Metastasis[MeSH Terms]) OR (Lymphatic Metastases[Title/Abstract])) OR (Metastasis, Lymph Node[Title/Abstract])) OR (Lymph node*[Title/Abstract])) OR (lymphatic involvement[Title/Abstract])) OR (lymph-node*[Title/Abstract])) OR (lymphadenopathy[Title/Abstract])) OR (nodal staging[Title/Abstract])) OR (Node, Lymph[Title/Abstract])) OR (Nodes, Lymph[Title/Abstract])) OR (lymph gland metastasis[Title/Abstract])) OR (lymph metastasis[Title/Abstract])) OR (lymphatic node metastasis[Title/Abstract])) OR (lymphnode metastasis[Title/Abstract])) OR (lymphogenic metastasis[Title/Abstract])) OR (lymphogenous metastasis[Title/Abstract])) OR (lymphoid metastasis[Title/Abstract])) OR (metastasis, lymphatic[Title/Abstract])) OR (lymph gland[Title/Abstract])) OR (lymph nodule*[Title/Abstract])) OR (lymphoid nodule*[Title/Abstract])) OR (lymphonodi[Title/Abstract])) OR (lymphonodus[Title/Abstract])</w:t>
            </w:r>
          </w:p>
          <w:p w14:paraId="72794A96" w14:textId="77777777" w:rsidR="004B49D3" w:rsidRPr="00A33948" w:rsidRDefault="004B49D3" w:rsidP="004B49D3">
            <w:pPr>
              <w:spacing w:line="360" w:lineRule="auto"/>
              <w:rPr>
                <w:rFonts w:ascii="Times New Roman" w:hAnsi="Times New Roman"/>
                <w:color w:val="000000" w:themeColor="text1"/>
                <w:sz w:val="21"/>
                <w:szCs w:val="21"/>
              </w:rPr>
            </w:pPr>
            <w:r w:rsidRPr="00A33948">
              <w:rPr>
                <w:rFonts w:ascii="Times New Roman" w:hAnsi="Times New Roman"/>
                <w:color w:val="000000" w:themeColor="text1"/>
                <w:sz w:val="21"/>
                <w:szCs w:val="21"/>
              </w:rPr>
              <w:t>#8 #1 OR #2 OR #3 OR #4 OR #5</w:t>
            </w:r>
          </w:p>
          <w:p w14:paraId="322F5A5F" w14:textId="77777777" w:rsidR="004B49D3" w:rsidRPr="00A33948" w:rsidRDefault="004B49D3" w:rsidP="004B49D3">
            <w:pPr>
              <w:spacing w:line="360" w:lineRule="auto"/>
              <w:rPr>
                <w:rFonts w:ascii="Times New Roman" w:hAnsi="Times New Roman"/>
                <w:color w:val="000000" w:themeColor="text1"/>
                <w:sz w:val="21"/>
                <w:szCs w:val="21"/>
              </w:rPr>
            </w:pPr>
            <w:r w:rsidRPr="00A33948">
              <w:rPr>
                <w:rFonts w:ascii="Times New Roman" w:hAnsi="Times New Roman"/>
                <w:color w:val="000000" w:themeColor="text1"/>
                <w:sz w:val="21"/>
                <w:szCs w:val="21"/>
              </w:rPr>
              <w:t>#9 #6 AND #7 AND #8</w:t>
            </w:r>
          </w:p>
          <w:p w14:paraId="5DAACE58" w14:textId="77777777" w:rsidR="004B49D3" w:rsidRPr="00A33948" w:rsidRDefault="004B49D3" w:rsidP="004B49D3">
            <w:pPr>
              <w:spacing w:line="360" w:lineRule="auto"/>
              <w:rPr>
                <w:rFonts w:ascii="Times New Roman" w:hAnsi="Times New Roman"/>
                <w:b/>
                <w:bCs/>
                <w:color w:val="000000" w:themeColor="text1"/>
                <w:sz w:val="21"/>
                <w:szCs w:val="21"/>
              </w:rPr>
            </w:pPr>
          </w:p>
          <w:p w14:paraId="7CBAEC05" w14:textId="77777777" w:rsidR="004B49D3" w:rsidRPr="00A33948" w:rsidRDefault="004B49D3" w:rsidP="004B49D3">
            <w:pPr>
              <w:pStyle w:val="a3"/>
              <w:numPr>
                <w:ilvl w:val="0"/>
                <w:numId w:val="2"/>
              </w:numPr>
              <w:spacing w:line="360" w:lineRule="auto"/>
              <w:ind w:firstLineChars="0"/>
              <w:rPr>
                <w:rFonts w:ascii="Times New Roman" w:hAnsi="Times New Roman"/>
                <w:b/>
                <w:bCs/>
                <w:color w:val="000000" w:themeColor="text1"/>
                <w:sz w:val="21"/>
                <w:szCs w:val="21"/>
              </w:rPr>
            </w:pPr>
            <w:r w:rsidRPr="00A33948">
              <w:rPr>
                <w:rFonts w:ascii="Times New Roman" w:hAnsi="Times New Roman"/>
                <w:b/>
                <w:bCs/>
                <w:color w:val="000000" w:themeColor="text1"/>
                <w:sz w:val="21"/>
                <w:szCs w:val="21"/>
              </w:rPr>
              <w:t>Embase search strategy (n = 2210)</w:t>
            </w:r>
          </w:p>
          <w:p w14:paraId="29FD64CB" w14:textId="77777777" w:rsidR="004B49D3" w:rsidRPr="00A33948" w:rsidRDefault="004B49D3" w:rsidP="004B49D3">
            <w:pPr>
              <w:spacing w:line="360" w:lineRule="auto"/>
              <w:rPr>
                <w:rFonts w:ascii="Times New Roman" w:hAnsi="Times New Roman"/>
                <w:color w:val="000000" w:themeColor="text1"/>
                <w:sz w:val="21"/>
                <w:szCs w:val="21"/>
              </w:rPr>
            </w:pPr>
            <w:r w:rsidRPr="00A33948">
              <w:rPr>
                <w:rFonts w:ascii="Times New Roman" w:hAnsi="Times New Roman"/>
                <w:color w:val="000000" w:themeColor="text1"/>
                <w:sz w:val="21"/>
                <w:szCs w:val="21"/>
              </w:rPr>
              <w:lastRenderedPageBreak/>
              <w:t>#1  'lung cancer'/exp                                             457,491</w:t>
            </w:r>
          </w:p>
          <w:p w14:paraId="791085A7" w14:textId="77777777" w:rsidR="004B49D3" w:rsidRPr="00A33948" w:rsidRDefault="004B49D3" w:rsidP="004B49D3">
            <w:pPr>
              <w:spacing w:line="360" w:lineRule="auto"/>
              <w:rPr>
                <w:rFonts w:ascii="Times New Roman" w:hAnsi="Times New Roman"/>
                <w:color w:val="000000" w:themeColor="text1"/>
                <w:sz w:val="21"/>
                <w:szCs w:val="21"/>
              </w:rPr>
            </w:pPr>
            <w:r w:rsidRPr="00A33948">
              <w:rPr>
                <w:rFonts w:ascii="Times New Roman" w:hAnsi="Times New Roman"/>
                <w:color w:val="000000" w:themeColor="text1"/>
                <w:sz w:val="21"/>
                <w:szCs w:val="21"/>
              </w:rPr>
              <w:t>#2 'pulmonary neoplasms':ti,ab,kw OR 'neoplasms, lung':ti,ab,kw OR 'lung neoplasm':ti,ab,kw OR 'neoplasm, lung':ti,ab,kw OR 'neoplasms, pulmonary':ti,ab,kw OR 'neoplasm, pulmonary':ti,ab,kw OR 'pulmonary neoplasm':ti,ab,kw OR 'lung cancer':ti,ab,kw OR 'cancer, lung':ti,ab,kw OR 'cancers, lung':ti,ab,kw OR 'lung cancers':ti,ab,kw OR 'cancer, pulmonary':ti,ab,kw OR 'cancers, pulmonary':ti,ab,kw OR 'pulmonary cancers':ti,ab,kw OR 'cancer of the lung':ti,ab,kw OR 'cancer of lung':ti,ab,kw OR 'broncho-pulmonary cancer':ti,ab,kw OR 'bronchopulmonary cancer':ti,ab,kw OR 'ca lung':ti,ab,kw OR 'carcinogenesis of the lung':ti,ab,kw OR 'lung malignancies':ti,ab,kw OR 'lung malignancy':ti,ab,kw OR 'malignancies of the lung':ti,ab,kw OR 'malignancy of the lung':ti,ab,kw OR 'malignant lung tumor':ti,ab,kw OR 'malignant neoplasm of the lung':ti,ab,kw OR 'malignant tumor of the lung':ti,ab,kw OR 'pulmonary cancer':ti,ab,kw OR 'pulmonary malignancies':ti,ab,kw OR 'pulmonary malignancy':ti,ab,kw         308,224</w:t>
            </w:r>
          </w:p>
          <w:p w14:paraId="09E44391" w14:textId="77777777" w:rsidR="004B49D3" w:rsidRPr="00A33948" w:rsidRDefault="004B49D3" w:rsidP="004B49D3">
            <w:pPr>
              <w:spacing w:line="360" w:lineRule="auto"/>
              <w:rPr>
                <w:rFonts w:ascii="Times New Roman" w:hAnsi="Times New Roman"/>
                <w:color w:val="000000" w:themeColor="text1"/>
                <w:sz w:val="21"/>
                <w:szCs w:val="21"/>
              </w:rPr>
            </w:pPr>
            <w:r w:rsidRPr="00A33948">
              <w:rPr>
                <w:rFonts w:ascii="Times New Roman" w:hAnsi="Times New Roman"/>
                <w:color w:val="000000" w:themeColor="text1"/>
                <w:sz w:val="21"/>
                <w:szCs w:val="21"/>
              </w:rPr>
              <w:t>#3  'non small cell lung cancer'/exp                                  198,942</w:t>
            </w:r>
          </w:p>
          <w:p w14:paraId="1500DABC" w14:textId="77777777" w:rsidR="004B49D3" w:rsidRPr="00A33948" w:rsidRDefault="004B49D3" w:rsidP="004B49D3">
            <w:pPr>
              <w:spacing w:line="360" w:lineRule="auto"/>
              <w:rPr>
                <w:rFonts w:ascii="Times New Roman" w:hAnsi="Times New Roman"/>
                <w:color w:val="000000" w:themeColor="text1"/>
                <w:sz w:val="21"/>
                <w:szCs w:val="21"/>
              </w:rPr>
            </w:pPr>
            <w:r w:rsidRPr="00A33948">
              <w:rPr>
                <w:rFonts w:ascii="Times New Roman" w:hAnsi="Times New Roman"/>
                <w:color w:val="000000" w:themeColor="text1"/>
                <w:sz w:val="21"/>
                <w:szCs w:val="21"/>
              </w:rPr>
              <w:t>#4 'carcinoma, non-small-cell lung':ti,ab,kw OR 'carcinoma, non small cell lung':ti,ab,kw OR 'carcinomas, non-small-cell lung':ti,ab,kw OR 'lung carcinoma, non-small-cell':ti,ab,kw OR 'lung carcinomas, non-small-cell':ti,ab,kw OR 'non-small-cell lung carcinomas':ti,ab,kw OR 'non-small cell lung carcinoma':ti,ab,kw OR 'non-small-cell lung carcinoma':ti,ab,kw OR 'carcinoma, non-small cell lung':ti,ab,kw OR      'non-small cell lung cancer':ti,ab,kw OR 'bronchial non small cell cancer':ti,ab,kw OR      'bronchial non small cell carcinoma':ti,ab,kw OR 'lung cancer, non small cell':ti,ab,kw OR 'lung non small cell cancer':ti,ab,kw OR 'lung non small cell carcinoma':ti,ab,kw OR 'non oat cell lung cancer':ti,ab,kw OR 'non small cell bronchial cancer':ti,ab,kw OR 'non small cell cancer, lung':ti,ab,kw OR 'non small cell lung carcinoma':ti,ab,kw OR 'non small cell pulmonary cancer':ti,ab,kw OR 'non small cell pulmonary carcinoma':ti,ab,kw OR 'non squamous nsclc':ti,ab,kw OR 'non-oat cell lung cancer':ti,ab,kw OR 'nonsmall cell carcinoma of the lung':ti,ab,kw OR 'nonsmall cell lung cancer':ti,ab,kw OR 'pulmonary non small cell cancer':ti,ab,kw OR 'pulmonary non small cell carcinoma':ti,ab,kw.                                   125,616</w:t>
            </w:r>
          </w:p>
          <w:p w14:paraId="5CD41598" w14:textId="77777777" w:rsidR="004B49D3" w:rsidRPr="00A33948" w:rsidRDefault="004B49D3" w:rsidP="004B49D3">
            <w:pPr>
              <w:spacing w:line="360" w:lineRule="auto"/>
              <w:rPr>
                <w:rFonts w:ascii="Times New Roman" w:hAnsi="Times New Roman"/>
                <w:color w:val="000000" w:themeColor="text1"/>
                <w:sz w:val="21"/>
                <w:szCs w:val="21"/>
              </w:rPr>
            </w:pPr>
            <w:r w:rsidRPr="00A33948">
              <w:rPr>
                <w:rFonts w:ascii="Times New Roman" w:hAnsi="Times New Roman"/>
                <w:color w:val="000000" w:themeColor="text1"/>
                <w:sz w:val="21"/>
                <w:szCs w:val="21"/>
              </w:rPr>
              <w:t>#5  'lung adenocarcinoma'/exp                                      50,954</w:t>
            </w:r>
          </w:p>
          <w:p w14:paraId="4F4D4401" w14:textId="77777777" w:rsidR="004B49D3" w:rsidRPr="00A33948" w:rsidRDefault="004B49D3" w:rsidP="004B49D3">
            <w:pPr>
              <w:spacing w:line="360" w:lineRule="auto"/>
              <w:rPr>
                <w:rFonts w:ascii="Times New Roman" w:hAnsi="Times New Roman"/>
                <w:color w:val="000000" w:themeColor="text1"/>
                <w:sz w:val="21"/>
                <w:szCs w:val="21"/>
              </w:rPr>
            </w:pPr>
            <w:r w:rsidRPr="00A33948">
              <w:rPr>
                <w:rFonts w:ascii="Times New Roman" w:hAnsi="Times New Roman"/>
                <w:color w:val="000000" w:themeColor="text1"/>
                <w:sz w:val="21"/>
                <w:szCs w:val="21"/>
              </w:rPr>
              <w:t>#6 'lung adenocarcinomas':ti,ab,kw OR 'adenocarcinoma of lung':ti,ab,kw OR 'adenocarcinoma, lung':ti,ab,kw OR 'adenocarcinomas, lung':ti,ab,kw OR 'adeno-carcinoma of the lung':ti,ab,kw OR 'adenocancer, lung':ti,ab,kw OR 'lung adeno-carcinoma':ti,ab,kw OR 'pulmonary adenocarcinoma':ti,ab,kw OR 'lung squamous cell carcinoma*':ti,ab,kw OR 'squamous cell carcinoma, lung':ti,ab,kw OR 'lung, squamous cell carcinoma':ti,ab,kw OR 'squamous cell carcinoma of lung':ti,ab,kw OR lusc:ti,ab,kw.                                                     12,917</w:t>
            </w:r>
          </w:p>
          <w:p w14:paraId="6236C7C2" w14:textId="77777777" w:rsidR="004B49D3" w:rsidRPr="00A33948" w:rsidRDefault="004B49D3" w:rsidP="004B49D3">
            <w:pPr>
              <w:spacing w:line="360" w:lineRule="auto"/>
              <w:rPr>
                <w:rFonts w:ascii="Times New Roman" w:hAnsi="Times New Roman"/>
                <w:color w:val="000000" w:themeColor="text1"/>
                <w:sz w:val="21"/>
                <w:szCs w:val="21"/>
              </w:rPr>
            </w:pPr>
            <w:r w:rsidRPr="00A33948">
              <w:rPr>
                <w:rFonts w:ascii="Times New Roman" w:hAnsi="Times New Roman"/>
                <w:color w:val="000000" w:themeColor="text1"/>
                <w:sz w:val="21"/>
                <w:szCs w:val="21"/>
              </w:rPr>
              <w:t>#7  'lung nodule'/exp                                              26,432</w:t>
            </w:r>
          </w:p>
          <w:p w14:paraId="6A9A3ECE" w14:textId="27386B30" w:rsidR="004B49D3" w:rsidRPr="00A33948" w:rsidRDefault="004B49D3" w:rsidP="004B49D3">
            <w:pPr>
              <w:spacing w:line="360" w:lineRule="auto"/>
              <w:rPr>
                <w:rFonts w:ascii="Times New Roman" w:hAnsi="Times New Roman"/>
                <w:color w:val="000000" w:themeColor="text1"/>
                <w:sz w:val="21"/>
                <w:szCs w:val="21"/>
              </w:rPr>
            </w:pPr>
            <w:r w:rsidRPr="00A33948">
              <w:rPr>
                <w:rFonts w:ascii="Times New Roman" w:hAnsi="Times New Roman"/>
                <w:color w:val="000000" w:themeColor="text1"/>
                <w:sz w:val="21"/>
                <w:szCs w:val="21"/>
              </w:rPr>
              <w:t xml:space="preserve">#8  'pulmonary nodule*':ti,ab,kw OR 'lung nodule*':ti,ab,kw OR 'ground-glass nodule*':ti,ab,kw OR 'solid nodule*':ti,ab,kw OR 'subsolid nodule*':ti,ab,kw OR 'part-solid nodule*':ti,ab,kw OR 'non-solid nodule*':ti,ab,kw OR 'nodule, solitary pulmonary':ti,ab,kw OR 'solitary pulmonary nodules':ti,ab,kw OR 'nodules, solitary pulmonary':ti,ab,kw OR 'pulmonary coin lesion':ti,ab,kw OR 'lesion, pulmonary </w:t>
            </w:r>
            <w:r w:rsidRPr="00A33948">
              <w:rPr>
                <w:rFonts w:ascii="Times New Roman" w:hAnsi="Times New Roman"/>
                <w:color w:val="000000" w:themeColor="text1"/>
                <w:sz w:val="21"/>
                <w:szCs w:val="21"/>
              </w:rPr>
              <w:lastRenderedPageBreak/>
              <w:t xml:space="preserve">coin':ti,ab,kw OR 'lesions, pulmonary coin':ti,ab,kw OR 'coin lesions, pulmonary':ti,ab,kw OR 'pulmonary coin lesions':ti,ab,kw OR 'coin lesion, pulmonary':ti,ab,kw OR 'solitary pulmonary nodule':ti,ab,kw.              </w:t>
            </w:r>
            <w:r w:rsidR="00161C87" w:rsidRPr="00A33948">
              <w:rPr>
                <w:rFonts w:ascii="Times New Roman" w:hAnsi="Times New Roman"/>
                <w:color w:val="000000" w:themeColor="text1"/>
                <w:sz w:val="21"/>
                <w:szCs w:val="21"/>
              </w:rPr>
              <w:t xml:space="preserve">                          </w:t>
            </w:r>
            <w:r w:rsidRPr="00A33948">
              <w:rPr>
                <w:rFonts w:ascii="Times New Roman" w:hAnsi="Times New Roman"/>
                <w:color w:val="000000" w:themeColor="text1"/>
                <w:sz w:val="21"/>
                <w:szCs w:val="21"/>
              </w:rPr>
              <w:t>22,812</w:t>
            </w:r>
          </w:p>
          <w:p w14:paraId="3A68632A" w14:textId="77777777" w:rsidR="004B49D3" w:rsidRPr="00A33948" w:rsidRDefault="004B49D3" w:rsidP="004B49D3">
            <w:pPr>
              <w:spacing w:line="360" w:lineRule="auto"/>
              <w:rPr>
                <w:rFonts w:ascii="Times New Roman" w:hAnsi="Times New Roman"/>
                <w:color w:val="000000" w:themeColor="text1"/>
                <w:sz w:val="21"/>
                <w:szCs w:val="21"/>
              </w:rPr>
            </w:pPr>
            <w:r w:rsidRPr="00A33948">
              <w:rPr>
                <w:rFonts w:ascii="Times New Roman" w:hAnsi="Times New Roman"/>
                <w:color w:val="000000" w:themeColor="text1"/>
                <w:sz w:val="21"/>
                <w:szCs w:val="21"/>
              </w:rPr>
              <w:t>#9  'machine learning'/exp                                        346,366</w:t>
            </w:r>
          </w:p>
          <w:p w14:paraId="51B12589" w14:textId="77777777" w:rsidR="004B49D3" w:rsidRPr="00A33948" w:rsidRDefault="004B49D3" w:rsidP="004B49D3">
            <w:pPr>
              <w:spacing w:line="360" w:lineRule="auto"/>
              <w:rPr>
                <w:rFonts w:ascii="Times New Roman" w:hAnsi="Times New Roman"/>
                <w:color w:val="000000" w:themeColor="text1"/>
                <w:sz w:val="21"/>
                <w:szCs w:val="21"/>
              </w:rPr>
            </w:pPr>
            <w:r w:rsidRPr="00A33948">
              <w:rPr>
                <w:rFonts w:ascii="Times New Roman" w:hAnsi="Times New Roman"/>
                <w:color w:val="000000" w:themeColor="text1"/>
                <w:sz w:val="21"/>
                <w:szCs w:val="21"/>
              </w:rPr>
              <w:t>#10  'radiomics'/exp                                               6,171</w:t>
            </w:r>
          </w:p>
          <w:p w14:paraId="13F9EC76" w14:textId="77777777" w:rsidR="004B49D3" w:rsidRPr="00A33948" w:rsidRDefault="004B49D3" w:rsidP="004B49D3">
            <w:pPr>
              <w:spacing w:line="360" w:lineRule="auto"/>
              <w:rPr>
                <w:rFonts w:ascii="Times New Roman" w:hAnsi="Times New Roman"/>
                <w:color w:val="000000" w:themeColor="text1"/>
                <w:sz w:val="21"/>
                <w:szCs w:val="21"/>
              </w:rPr>
            </w:pPr>
            <w:r w:rsidRPr="00A33948">
              <w:rPr>
                <w:rFonts w:ascii="Times New Roman" w:hAnsi="Times New Roman"/>
                <w:color w:val="000000" w:themeColor="text1"/>
                <w:sz w:val="21"/>
                <w:szCs w:val="21"/>
              </w:rPr>
              <w:t>#11 'machine learning':ti,ab,kw OR radiomic:ti,ab,kw OR radiomics:ti,ab,kw OR texture:ti,ab,kw OR textures:ti,ab,kw OR quantitative:ti,ab,kw OR 'computer aided':ti,ab,kw OR 'deep learning':ti,ab,kw OR feature:ti,ab,kw          1,389,043</w:t>
            </w:r>
          </w:p>
          <w:p w14:paraId="75F12FB9" w14:textId="77777777" w:rsidR="004B49D3" w:rsidRPr="00A33948" w:rsidRDefault="004B49D3" w:rsidP="004B49D3">
            <w:pPr>
              <w:spacing w:line="360" w:lineRule="auto"/>
              <w:rPr>
                <w:rFonts w:ascii="Times New Roman" w:hAnsi="Times New Roman"/>
                <w:color w:val="000000" w:themeColor="text1"/>
                <w:sz w:val="21"/>
                <w:szCs w:val="21"/>
              </w:rPr>
            </w:pPr>
            <w:r w:rsidRPr="00A33948">
              <w:rPr>
                <w:rFonts w:ascii="Times New Roman" w:hAnsi="Times New Roman"/>
                <w:color w:val="000000" w:themeColor="text1"/>
                <w:sz w:val="21"/>
                <w:szCs w:val="21"/>
              </w:rPr>
              <w:t>#12 'lymph node metastasis'/exp                                    167,132</w:t>
            </w:r>
          </w:p>
          <w:p w14:paraId="40C0C9A3" w14:textId="45619DD7" w:rsidR="004B49D3" w:rsidRPr="00A33948" w:rsidRDefault="004B49D3" w:rsidP="004B49D3">
            <w:pPr>
              <w:spacing w:line="360" w:lineRule="auto"/>
              <w:rPr>
                <w:rFonts w:ascii="Times New Roman" w:hAnsi="Times New Roman"/>
                <w:color w:val="000000" w:themeColor="text1"/>
                <w:sz w:val="21"/>
                <w:szCs w:val="21"/>
              </w:rPr>
            </w:pPr>
            <w:r w:rsidRPr="00A33948">
              <w:rPr>
                <w:rFonts w:ascii="Times New Roman" w:hAnsi="Times New Roman"/>
                <w:color w:val="000000" w:themeColor="text1"/>
                <w:sz w:val="21"/>
                <w:szCs w:val="21"/>
              </w:rPr>
              <w:t>#13 'lymphatic metastases':ti,ab,kw OR 'metastasis, lymph node':ti,ab,kw OR 'lymphatic involvement':ti,ab,kw OR 'lymph node*':ti,ab,kw OR lymphadenopathy:ti,ab,kw OR 'nodal staging':ti,ab,kw OR 'node, lymph':ti,ab,kw OR 'nodes, lymph':ti,ab,kw OR 'lymph gland metastasis':ti,ab,kw OR 'lymph metastasis':ti,ab,kw OR 'lymphatic node metastasis':ti,ab,kw OR 'lymphnode metastasis':ti,ab,kw OR 'lymphogenic metastasis':ti,ab,kw OR 'lymphogenous metastasis':ti,ab,kw OR 'lymphoid metastasis':ti,ab,kw OR 'metastasis, lymphatic':ti,ab,kw OR 'lymph gland':ti,ab,kw OR 'lymph nodule*':ti,ab,kw OR 'lymphoid nodule*':ti,ab,kw OR lymphonodi:ti,ab,kw OR lymphonodus:ti,ab,kw OR 'lymphatic metastasis':ti,ab,kw.                                   382,588</w:t>
            </w:r>
          </w:p>
          <w:p w14:paraId="3F044EC0" w14:textId="77777777" w:rsidR="004B49D3" w:rsidRPr="00A33948" w:rsidRDefault="004B49D3" w:rsidP="004B49D3">
            <w:pPr>
              <w:spacing w:line="360" w:lineRule="auto"/>
              <w:rPr>
                <w:rFonts w:ascii="Times New Roman" w:hAnsi="Times New Roman"/>
                <w:color w:val="000000" w:themeColor="text1"/>
                <w:sz w:val="21"/>
                <w:szCs w:val="21"/>
              </w:rPr>
            </w:pPr>
            <w:r w:rsidRPr="00A33948">
              <w:rPr>
                <w:rFonts w:ascii="Times New Roman" w:hAnsi="Times New Roman"/>
                <w:color w:val="000000" w:themeColor="text1"/>
                <w:sz w:val="21"/>
                <w:szCs w:val="21"/>
              </w:rPr>
              <w:t>#14 #1 OR #2 OR #3 OR #4 OR #5 OR #6 OR #7 OR #8                  528,542</w:t>
            </w:r>
          </w:p>
          <w:p w14:paraId="234E021B" w14:textId="77777777" w:rsidR="004B49D3" w:rsidRPr="00A33948" w:rsidRDefault="004B49D3" w:rsidP="004B49D3">
            <w:pPr>
              <w:spacing w:line="360" w:lineRule="auto"/>
              <w:rPr>
                <w:rFonts w:ascii="Times New Roman" w:hAnsi="Times New Roman"/>
                <w:color w:val="000000" w:themeColor="text1"/>
                <w:sz w:val="21"/>
                <w:szCs w:val="21"/>
              </w:rPr>
            </w:pPr>
            <w:r w:rsidRPr="00A33948">
              <w:rPr>
                <w:rFonts w:ascii="Times New Roman" w:hAnsi="Times New Roman"/>
                <w:color w:val="000000" w:themeColor="text1"/>
                <w:sz w:val="21"/>
                <w:szCs w:val="21"/>
              </w:rPr>
              <w:t>#15 #9 OR #10 OR #11                                          1,595,634</w:t>
            </w:r>
          </w:p>
          <w:p w14:paraId="02B37DEF" w14:textId="77777777" w:rsidR="004B49D3" w:rsidRPr="00A33948" w:rsidRDefault="004B49D3" w:rsidP="004B49D3">
            <w:pPr>
              <w:spacing w:line="360" w:lineRule="auto"/>
              <w:rPr>
                <w:rFonts w:ascii="Times New Roman" w:hAnsi="Times New Roman"/>
                <w:color w:val="000000" w:themeColor="text1"/>
                <w:sz w:val="21"/>
                <w:szCs w:val="21"/>
              </w:rPr>
            </w:pPr>
            <w:r w:rsidRPr="00A33948">
              <w:rPr>
                <w:rFonts w:ascii="Times New Roman" w:hAnsi="Times New Roman"/>
                <w:color w:val="000000" w:themeColor="text1"/>
                <w:sz w:val="21"/>
                <w:szCs w:val="21"/>
              </w:rPr>
              <w:t>#16 #12 OR #13                                                 439,036</w:t>
            </w:r>
          </w:p>
          <w:p w14:paraId="3AF2EF2C" w14:textId="77777777" w:rsidR="004B49D3" w:rsidRPr="00A33948" w:rsidRDefault="004B49D3" w:rsidP="004B49D3">
            <w:pPr>
              <w:spacing w:line="360" w:lineRule="auto"/>
              <w:rPr>
                <w:rFonts w:ascii="Times New Roman" w:hAnsi="Times New Roman"/>
                <w:color w:val="000000" w:themeColor="text1"/>
                <w:sz w:val="21"/>
                <w:szCs w:val="21"/>
              </w:rPr>
            </w:pPr>
            <w:r w:rsidRPr="00A33948">
              <w:rPr>
                <w:rFonts w:ascii="Times New Roman" w:hAnsi="Times New Roman"/>
                <w:color w:val="000000" w:themeColor="text1"/>
                <w:sz w:val="21"/>
                <w:szCs w:val="21"/>
              </w:rPr>
              <w:t>#17 #14 AND #15 AND #16                                          2,210</w:t>
            </w:r>
          </w:p>
          <w:p w14:paraId="14CE516B" w14:textId="77777777" w:rsidR="004B49D3" w:rsidRPr="00A33948" w:rsidRDefault="004B49D3" w:rsidP="004B49D3">
            <w:pPr>
              <w:spacing w:line="360" w:lineRule="auto"/>
              <w:rPr>
                <w:rFonts w:ascii="Times New Roman" w:hAnsi="Times New Roman"/>
                <w:b/>
                <w:bCs/>
                <w:color w:val="000000" w:themeColor="text1"/>
                <w:sz w:val="21"/>
                <w:szCs w:val="21"/>
              </w:rPr>
            </w:pPr>
          </w:p>
          <w:p w14:paraId="4A16259A" w14:textId="642BAB0B" w:rsidR="004B49D3" w:rsidRPr="00A33948" w:rsidRDefault="004B49D3" w:rsidP="004B49D3">
            <w:pPr>
              <w:pStyle w:val="a3"/>
              <w:numPr>
                <w:ilvl w:val="0"/>
                <w:numId w:val="2"/>
              </w:numPr>
              <w:spacing w:line="360" w:lineRule="auto"/>
              <w:ind w:firstLineChars="0"/>
              <w:rPr>
                <w:rFonts w:ascii="Times New Roman" w:hAnsi="Times New Roman"/>
                <w:b/>
                <w:bCs/>
                <w:color w:val="000000" w:themeColor="text1"/>
                <w:sz w:val="21"/>
                <w:szCs w:val="21"/>
              </w:rPr>
            </w:pPr>
            <w:r w:rsidRPr="00A33948">
              <w:rPr>
                <w:rFonts w:ascii="Times New Roman" w:eastAsia="Calibri" w:hAnsi="Times New Roman"/>
                <w:b/>
                <w:bCs/>
                <w:color w:val="000000" w:themeColor="text1"/>
                <w:sz w:val="21"/>
                <w:szCs w:val="21"/>
              </w:rPr>
              <w:t>Web of Science Core Collection search strategy</w:t>
            </w:r>
            <w:r w:rsidRPr="00A33948">
              <w:rPr>
                <w:rFonts w:ascii="Times New Roman" w:hAnsi="Times New Roman"/>
                <w:b/>
                <w:bCs/>
                <w:color w:val="000000" w:themeColor="text1"/>
                <w:sz w:val="21"/>
                <w:szCs w:val="21"/>
              </w:rPr>
              <w:t xml:space="preserve"> (n = 3649)</w:t>
            </w:r>
          </w:p>
          <w:p w14:paraId="4EAD5378" w14:textId="20429881" w:rsidR="004B49D3" w:rsidRPr="00A33948" w:rsidRDefault="004B49D3" w:rsidP="004B49D3">
            <w:pPr>
              <w:spacing w:line="360" w:lineRule="auto"/>
              <w:rPr>
                <w:rFonts w:ascii="Times New Roman" w:hAnsi="Times New Roman"/>
                <w:color w:val="000000" w:themeColor="text1"/>
                <w:sz w:val="21"/>
                <w:szCs w:val="21"/>
              </w:rPr>
            </w:pPr>
            <w:r w:rsidRPr="00A33948">
              <w:rPr>
                <w:rFonts w:ascii="Times New Roman" w:hAnsi="Times New Roman"/>
                <w:color w:val="000000" w:themeColor="text1"/>
                <w:sz w:val="21"/>
                <w:szCs w:val="21"/>
              </w:rPr>
              <w:t>#1 (((((((((((((((((((((((((((((((TS=(Lung Neoplasms)) OR TS=(Pulmonary Neoplasms)) OR TS=(Neoplasms, Lung)) OR TS=(Lung Neoplasm)) OR TS=(Neoplasm, Lung)) OR TS=(Neoplasms, Pulmonary)) OR TS=(Neoplasm, Pulmonary)) OR TS=(Pulmonary Neoplasm)) OR TS=(Lung Cancer)) OR TS=(Cancer, Lung)) OR TS=(Cancers, Lung)) OR TS=(Lung Cancers)) OR TS=(Pulmonary Cancer)) OR TS=(Cancer, Pulmonary)) OR TS=(Cancers, Pulmonary)) OR TS=(Pulmonary Cancers)) OR TS=(Cancer of the Lung)) OR TS=(Cancer of Lung)) OR TS=(broncho-pulmonary cancer)) OR TS=(bronchopulmonary cancer)) OR TS=(Ca lung)) OR TS=(carcinogenesis of the lung)) OR TS=(lung malignancies)) OR TS=(lung malignancy)) OR TS=(malignancies of the lung)) OR TS=(malignancy of the lung)) OR TS=(malignant lung tumor)) OR TS=(ma</w:t>
            </w:r>
            <w:r w:rsidRPr="00A33948">
              <w:rPr>
                <w:rFonts w:ascii="Times New Roman" w:hAnsi="Times New Roman" w:hint="eastAsia"/>
                <w:color w:val="000000" w:themeColor="text1"/>
                <w:sz w:val="21"/>
                <w:szCs w:val="21"/>
              </w:rPr>
              <w:t>lignant neoplasm of the lung)) OR TS=(malignant tumor of the lung)) OR TS=(pulmonary cancer)) OR TS=(pulmonary malignancies)) OR TS=(pulmonary malignancy)</w:t>
            </w:r>
            <w:r w:rsidRPr="00A33948">
              <w:rPr>
                <w:rFonts w:ascii="Times New Roman" w:hAnsi="Times New Roman" w:hint="eastAsia"/>
                <w:color w:val="000000" w:themeColor="text1"/>
                <w:sz w:val="21"/>
                <w:szCs w:val="21"/>
              </w:rPr>
              <w:tab/>
            </w:r>
            <w:r w:rsidRPr="00A33948">
              <w:rPr>
                <w:rFonts w:ascii="Times New Roman" w:hAnsi="Times New Roman" w:hint="eastAsia"/>
                <w:color w:val="000000" w:themeColor="text1"/>
                <w:sz w:val="21"/>
                <w:szCs w:val="21"/>
              </w:rPr>
              <w:tab/>
            </w:r>
            <w:r w:rsidRPr="00A33948">
              <w:rPr>
                <w:rFonts w:ascii="Times New Roman" w:hAnsi="Times New Roman" w:hint="eastAsia"/>
                <w:color w:val="000000" w:themeColor="text1"/>
                <w:sz w:val="21"/>
                <w:szCs w:val="21"/>
              </w:rPr>
              <w:tab/>
            </w:r>
            <w:r w:rsidRPr="00A33948">
              <w:rPr>
                <w:rFonts w:ascii="Times New Roman" w:hAnsi="Times New Roman" w:hint="eastAsia"/>
                <w:color w:val="000000" w:themeColor="text1"/>
                <w:sz w:val="21"/>
                <w:szCs w:val="21"/>
              </w:rPr>
              <w:tab/>
            </w:r>
            <w:r w:rsidRPr="00A33948">
              <w:rPr>
                <w:rFonts w:ascii="Times New Roman" w:hAnsi="Times New Roman"/>
                <w:color w:val="000000" w:themeColor="text1"/>
                <w:sz w:val="21"/>
                <w:szCs w:val="21"/>
              </w:rPr>
              <w:t xml:space="preserve">          </w:t>
            </w:r>
            <w:r w:rsidR="00161C87" w:rsidRPr="00A33948">
              <w:rPr>
                <w:rFonts w:ascii="Times New Roman" w:hAnsi="Times New Roman"/>
                <w:color w:val="000000" w:themeColor="text1"/>
                <w:sz w:val="21"/>
                <w:szCs w:val="21"/>
              </w:rPr>
              <w:t xml:space="preserve">                                </w:t>
            </w:r>
            <w:r w:rsidRPr="00A33948">
              <w:rPr>
                <w:rFonts w:ascii="Times New Roman" w:hAnsi="Times New Roman"/>
                <w:color w:val="000000" w:themeColor="text1"/>
                <w:sz w:val="21"/>
                <w:szCs w:val="21"/>
              </w:rPr>
              <w:t>310087</w:t>
            </w:r>
          </w:p>
          <w:p w14:paraId="6A680A38" w14:textId="6A7647F2" w:rsidR="004B49D3" w:rsidRPr="00A33948" w:rsidRDefault="004B49D3" w:rsidP="004B49D3">
            <w:pPr>
              <w:spacing w:line="360" w:lineRule="auto"/>
              <w:rPr>
                <w:rFonts w:ascii="Times New Roman" w:hAnsi="Times New Roman"/>
                <w:color w:val="000000" w:themeColor="text1"/>
                <w:sz w:val="21"/>
                <w:szCs w:val="21"/>
              </w:rPr>
            </w:pPr>
            <w:r w:rsidRPr="00A33948">
              <w:rPr>
                <w:rFonts w:ascii="Times New Roman" w:hAnsi="Times New Roman"/>
                <w:color w:val="000000" w:themeColor="text1"/>
                <w:sz w:val="21"/>
                <w:szCs w:val="21"/>
              </w:rPr>
              <w:t xml:space="preserve">#2 ((((((((((((((((((((((((((((TS=(Carcinoma, Non-Small-Cell Lung)) OR TS=(Carcinoma, Non Small Cell Lung)) OR TS=(Carcinomas, Non-Small-Cell Lung)) OR TS=(Lung Carcinoma, Non-Small-Cell)) OR TS=(Lung Carcinomas, Non-Small-Cell)) OR TS=(Non-Small-Cell Lung Carcinomas)) OR </w:t>
            </w:r>
            <w:r w:rsidRPr="00A33948">
              <w:rPr>
                <w:rFonts w:ascii="Times New Roman" w:hAnsi="Times New Roman"/>
                <w:color w:val="000000" w:themeColor="text1"/>
                <w:sz w:val="21"/>
                <w:szCs w:val="21"/>
              </w:rPr>
              <w:lastRenderedPageBreak/>
              <w:t xml:space="preserve">TS=(Non-Small Cell Lung Carcinoma)) OR TS=(Non-Small-Cell Lung Carcinoma)) OR TS=(Non Small Cell Lung Carcinoma)) OR TS=(Nonsmall Cell Lung Cancer)) OR TS=(Carcinoma, Non-Small Cell Lung)) OR TS=(Non-Small Cell Lung Cancer)) OR TS=(bronchial non small cell cancer)) OR TS=(bronchial non small cell carcinoma)) OR TS=(lung cancer, non small cell)) OR TS=(lung non small cell cancer)) OR TS=(lung non small cell carcinoma)) OR TS=(non oat cell lung cancer)) OR TS=(non small cell bronchial cancer)) OR TS=(non small cell cancer, lung)) OR TS=(non small cell lung carcinoma)) OR TS=(non small cell pulmonary cancer)) OR TS=(non small cell pulmonary carcinoma)) OR TS=(non squamous NSCLC)) OR TS=(non-oat cell lung cancer)) OR TS=(nonsmall cell carcinoma </w:t>
            </w:r>
            <w:r w:rsidRPr="00A33948">
              <w:rPr>
                <w:rFonts w:ascii="Times New Roman" w:hAnsi="Times New Roman" w:hint="eastAsia"/>
                <w:color w:val="000000" w:themeColor="text1"/>
                <w:sz w:val="21"/>
                <w:szCs w:val="21"/>
              </w:rPr>
              <w:t>of the lung)) OR TS=(nonsmall cell lung cancer)) OR TS=(pulmonary non small cell cancer)) OR TS=(pulmonary non small cell carcinoma)</w:t>
            </w:r>
            <w:r w:rsidRPr="00A33948">
              <w:rPr>
                <w:rFonts w:ascii="Times New Roman" w:hAnsi="Times New Roman"/>
                <w:color w:val="000000" w:themeColor="text1"/>
                <w:sz w:val="21"/>
                <w:szCs w:val="21"/>
              </w:rPr>
              <w:t xml:space="preserve">                                              </w:t>
            </w:r>
            <w:r w:rsidR="00161C87" w:rsidRPr="00A33948">
              <w:rPr>
                <w:rFonts w:ascii="Times New Roman" w:hAnsi="Times New Roman"/>
                <w:color w:val="000000" w:themeColor="text1"/>
                <w:sz w:val="21"/>
                <w:szCs w:val="21"/>
              </w:rPr>
              <w:t xml:space="preserve">     </w:t>
            </w:r>
            <w:r w:rsidRPr="00A33948">
              <w:rPr>
                <w:rFonts w:ascii="Times New Roman" w:hAnsi="Times New Roman" w:hint="eastAsia"/>
                <w:color w:val="000000" w:themeColor="text1"/>
                <w:sz w:val="21"/>
                <w:szCs w:val="21"/>
              </w:rPr>
              <w:t>86041</w:t>
            </w:r>
          </w:p>
          <w:p w14:paraId="345CE833" w14:textId="77777777" w:rsidR="004B49D3" w:rsidRPr="00A33948" w:rsidRDefault="004B49D3" w:rsidP="004B49D3">
            <w:pPr>
              <w:spacing w:line="360" w:lineRule="auto"/>
              <w:rPr>
                <w:rFonts w:ascii="Times New Roman" w:hAnsi="Times New Roman"/>
                <w:color w:val="000000" w:themeColor="text1"/>
                <w:sz w:val="21"/>
                <w:szCs w:val="21"/>
              </w:rPr>
            </w:pPr>
            <w:r w:rsidRPr="00A33948">
              <w:rPr>
                <w:rFonts w:ascii="Times New Roman" w:hAnsi="Times New Roman"/>
                <w:color w:val="000000" w:themeColor="text1"/>
                <w:sz w:val="21"/>
                <w:szCs w:val="21"/>
              </w:rPr>
              <w:t>#3 ((((((((TS=(Adenocarcinoma of Lung)) OR TS=(Lung Adenocarcinomas)) OR TS=(Lung Adenocarcinoma)) OR TS=(Adenocarcinoma, Lung)) OR TS=(Adenocarcinomas, Lung)) OR TS=(adeno-carcinoma of the lung)) OR TS=(adenocancer, lung)) OR TS=(lung adeno-carcinoma)) OR</w:t>
            </w:r>
            <w:r w:rsidRPr="00A33948">
              <w:rPr>
                <w:rFonts w:ascii="Times New Roman" w:hAnsi="Times New Roman" w:hint="eastAsia"/>
                <w:color w:val="000000" w:themeColor="text1"/>
                <w:sz w:val="21"/>
                <w:szCs w:val="21"/>
              </w:rPr>
              <w:t xml:space="preserve"> TS=(pulmonary adenocarcinoma)</w:t>
            </w:r>
            <w:r w:rsidRPr="00A33948">
              <w:rPr>
                <w:rFonts w:ascii="Times New Roman" w:hAnsi="Times New Roman" w:hint="eastAsia"/>
                <w:color w:val="000000" w:themeColor="text1"/>
                <w:sz w:val="21"/>
                <w:szCs w:val="21"/>
              </w:rPr>
              <w:tab/>
            </w:r>
            <w:r w:rsidRPr="00A33948">
              <w:rPr>
                <w:rFonts w:ascii="Times New Roman" w:hAnsi="Times New Roman" w:hint="eastAsia"/>
                <w:color w:val="000000" w:themeColor="text1"/>
                <w:sz w:val="21"/>
                <w:szCs w:val="21"/>
              </w:rPr>
              <w:tab/>
            </w:r>
            <w:r w:rsidRPr="00A33948">
              <w:rPr>
                <w:rFonts w:ascii="Times New Roman" w:hAnsi="Times New Roman" w:hint="eastAsia"/>
                <w:color w:val="000000" w:themeColor="text1"/>
                <w:sz w:val="21"/>
                <w:szCs w:val="21"/>
              </w:rPr>
              <w:tab/>
            </w:r>
            <w:r w:rsidRPr="00A33948">
              <w:rPr>
                <w:rFonts w:ascii="Times New Roman" w:hAnsi="Times New Roman"/>
                <w:color w:val="000000" w:themeColor="text1"/>
                <w:sz w:val="21"/>
                <w:szCs w:val="21"/>
              </w:rPr>
              <w:t xml:space="preserve">                                           </w:t>
            </w:r>
            <w:r w:rsidRPr="00A33948">
              <w:rPr>
                <w:rFonts w:ascii="Times New Roman" w:hAnsi="Times New Roman" w:hint="eastAsia"/>
                <w:color w:val="000000" w:themeColor="text1"/>
                <w:sz w:val="21"/>
                <w:szCs w:val="21"/>
              </w:rPr>
              <w:t>44260</w:t>
            </w:r>
          </w:p>
          <w:p w14:paraId="6B44CEE8" w14:textId="32AC046A" w:rsidR="004B49D3" w:rsidRPr="00A33948" w:rsidRDefault="004B49D3" w:rsidP="004B49D3">
            <w:pPr>
              <w:spacing w:line="360" w:lineRule="auto"/>
              <w:rPr>
                <w:rFonts w:ascii="Times New Roman" w:hAnsi="Times New Roman"/>
                <w:color w:val="000000" w:themeColor="text1"/>
                <w:sz w:val="21"/>
                <w:szCs w:val="21"/>
              </w:rPr>
            </w:pPr>
            <w:r w:rsidRPr="00A33948">
              <w:rPr>
                <w:rFonts w:ascii="Times New Roman" w:hAnsi="Times New Roman"/>
                <w:color w:val="000000" w:themeColor="text1"/>
                <w:sz w:val="21"/>
                <w:szCs w:val="21"/>
              </w:rPr>
              <w:t>#</w:t>
            </w:r>
            <w:r w:rsidRPr="00A33948">
              <w:rPr>
                <w:rFonts w:ascii="Times New Roman" w:hAnsi="Times New Roman" w:hint="eastAsia"/>
                <w:color w:val="000000" w:themeColor="text1"/>
                <w:sz w:val="21"/>
                <w:szCs w:val="21"/>
              </w:rPr>
              <w:t>4 ((((TS=(Lung squamous cell carcinoma*)) OR TS=(Squamous Cell Carcinoma, Lung)) OR TS=(Lung, Squamous Cell Carcinoma)) OR TS=(Squamous cell carcinoma of lung)) OR TS=(LUSC)</w:t>
            </w:r>
            <w:r w:rsidRPr="00A33948">
              <w:rPr>
                <w:rFonts w:ascii="Times New Roman" w:hAnsi="Times New Roman" w:hint="eastAsia"/>
                <w:color w:val="000000" w:themeColor="text1"/>
                <w:sz w:val="21"/>
                <w:szCs w:val="21"/>
              </w:rPr>
              <w:tab/>
            </w:r>
            <w:r w:rsidRPr="00A33948">
              <w:rPr>
                <w:rFonts w:ascii="Times New Roman" w:hAnsi="Times New Roman" w:hint="eastAsia"/>
                <w:color w:val="000000" w:themeColor="text1"/>
                <w:sz w:val="21"/>
                <w:szCs w:val="21"/>
              </w:rPr>
              <w:tab/>
            </w:r>
            <w:r w:rsidRPr="00A33948">
              <w:rPr>
                <w:rFonts w:ascii="Times New Roman" w:hAnsi="Times New Roman" w:hint="eastAsia"/>
                <w:color w:val="000000" w:themeColor="text1"/>
                <w:sz w:val="21"/>
                <w:szCs w:val="21"/>
              </w:rPr>
              <w:tab/>
            </w:r>
            <w:r w:rsidRPr="00A33948">
              <w:rPr>
                <w:rFonts w:ascii="Times New Roman" w:hAnsi="Times New Roman"/>
                <w:color w:val="000000" w:themeColor="text1"/>
                <w:sz w:val="21"/>
                <w:szCs w:val="21"/>
              </w:rPr>
              <w:t xml:space="preserve">                                   </w:t>
            </w:r>
            <w:r w:rsidRPr="00A33948">
              <w:rPr>
                <w:rFonts w:ascii="Times New Roman" w:hAnsi="Times New Roman" w:hint="eastAsia"/>
                <w:color w:val="000000" w:themeColor="text1"/>
                <w:sz w:val="21"/>
                <w:szCs w:val="21"/>
              </w:rPr>
              <w:t>16233</w:t>
            </w:r>
          </w:p>
          <w:p w14:paraId="49C28714" w14:textId="77777777" w:rsidR="004B49D3" w:rsidRPr="00A33948" w:rsidRDefault="004B49D3" w:rsidP="004B49D3">
            <w:pPr>
              <w:spacing w:line="360" w:lineRule="auto"/>
              <w:rPr>
                <w:rFonts w:ascii="Times New Roman" w:hAnsi="Times New Roman"/>
                <w:color w:val="000000" w:themeColor="text1"/>
                <w:sz w:val="21"/>
                <w:szCs w:val="21"/>
              </w:rPr>
            </w:pPr>
            <w:r w:rsidRPr="00A33948">
              <w:rPr>
                <w:rFonts w:ascii="Times New Roman" w:hAnsi="Times New Roman"/>
                <w:color w:val="000000" w:themeColor="text1"/>
                <w:sz w:val="21"/>
                <w:szCs w:val="21"/>
              </w:rPr>
              <w:t>#5 ((((((((((((((((TS=(Solitary Pulmonary Nodule)) OR TS=(pulmonary nodule*)) OR TS=(lung nodule*)) OR TS=(ground-glass nodule*)) OR TS=(solid nodule*)) OR TS=(subsolid nodule*)) OR TS=(part-solid nodule*)) OR TS=(non-solid nodule*)) OR TS=(Nodule, Solitary Pulmonary)) OR TS=(Solitary Pulmonary Nodules)) OR TS=(Nodules, Solitary Pulmonary)) OR TS=(Pulmonary Coin Lesion)) OR TS=(Lesion, Pulmonary Coin)) OR TS=(Lesions, Pulmonary Coin)) OR TS=(Coin Lesions, Pulmonary)) OR TS=(Pulmonary Coin Lesions)) OR TS=(C</w:t>
            </w:r>
            <w:r w:rsidRPr="00A33948">
              <w:rPr>
                <w:rFonts w:ascii="Times New Roman" w:hAnsi="Times New Roman" w:hint="eastAsia"/>
                <w:color w:val="000000" w:themeColor="text1"/>
                <w:sz w:val="21"/>
                <w:szCs w:val="21"/>
              </w:rPr>
              <w:t>oin Lesion, Pulmonary)</w:t>
            </w:r>
            <w:r w:rsidRPr="00A33948">
              <w:rPr>
                <w:rFonts w:ascii="Times New Roman" w:hAnsi="Times New Roman" w:hint="eastAsia"/>
                <w:color w:val="000000" w:themeColor="text1"/>
                <w:sz w:val="21"/>
                <w:szCs w:val="21"/>
              </w:rPr>
              <w:tab/>
            </w:r>
            <w:r w:rsidRPr="00A33948">
              <w:rPr>
                <w:rFonts w:ascii="Times New Roman" w:hAnsi="Times New Roman" w:hint="eastAsia"/>
                <w:color w:val="000000" w:themeColor="text1"/>
                <w:sz w:val="21"/>
                <w:szCs w:val="21"/>
              </w:rPr>
              <w:tab/>
            </w:r>
            <w:r w:rsidRPr="00A33948">
              <w:rPr>
                <w:rFonts w:ascii="Times New Roman" w:hAnsi="Times New Roman" w:hint="eastAsia"/>
                <w:color w:val="000000" w:themeColor="text1"/>
                <w:sz w:val="21"/>
                <w:szCs w:val="21"/>
              </w:rPr>
              <w:tab/>
            </w:r>
            <w:r w:rsidRPr="00A33948">
              <w:rPr>
                <w:rFonts w:ascii="Times New Roman" w:hAnsi="Times New Roman" w:hint="eastAsia"/>
                <w:color w:val="000000" w:themeColor="text1"/>
                <w:sz w:val="21"/>
                <w:szCs w:val="21"/>
              </w:rPr>
              <w:tab/>
            </w:r>
            <w:r w:rsidRPr="00A33948">
              <w:rPr>
                <w:rFonts w:ascii="Times New Roman" w:hAnsi="Times New Roman"/>
                <w:color w:val="000000" w:themeColor="text1"/>
                <w:sz w:val="21"/>
                <w:szCs w:val="21"/>
              </w:rPr>
              <w:t xml:space="preserve">                                           </w:t>
            </w:r>
            <w:r w:rsidRPr="00A33948">
              <w:rPr>
                <w:rFonts w:ascii="Times New Roman" w:hAnsi="Times New Roman" w:hint="eastAsia"/>
                <w:color w:val="000000" w:themeColor="text1"/>
                <w:sz w:val="21"/>
                <w:szCs w:val="21"/>
              </w:rPr>
              <w:t>18025</w:t>
            </w:r>
          </w:p>
          <w:p w14:paraId="46C4DA37" w14:textId="77777777" w:rsidR="004B49D3" w:rsidRPr="00A33948" w:rsidRDefault="004B49D3" w:rsidP="004B49D3">
            <w:pPr>
              <w:spacing w:line="360" w:lineRule="auto"/>
              <w:rPr>
                <w:rFonts w:ascii="Times New Roman" w:hAnsi="Times New Roman"/>
                <w:color w:val="000000" w:themeColor="text1"/>
                <w:sz w:val="21"/>
                <w:szCs w:val="21"/>
              </w:rPr>
            </w:pPr>
            <w:r w:rsidRPr="00A33948">
              <w:rPr>
                <w:rFonts w:ascii="Times New Roman" w:hAnsi="Times New Roman"/>
                <w:color w:val="000000" w:themeColor="text1"/>
                <w:sz w:val="21"/>
                <w:szCs w:val="21"/>
              </w:rPr>
              <w:t>#</w:t>
            </w:r>
            <w:r w:rsidRPr="00A33948">
              <w:rPr>
                <w:rFonts w:ascii="Times New Roman" w:hAnsi="Times New Roman" w:hint="eastAsia"/>
                <w:color w:val="000000" w:themeColor="text1"/>
                <w:sz w:val="21"/>
                <w:szCs w:val="21"/>
              </w:rPr>
              <w:t>6 ((((((((TS=(Machine Learning)) OR TS=(radiomic)) OR TS=(radiomics)) OR TS=(texture)) OR TS=(textures)) OR TS=(quantitative)) OR TS=(computer-aided)) OR TS=(deep learning)) OR TS=(feature)</w:t>
            </w:r>
            <w:r w:rsidRPr="00A33948">
              <w:rPr>
                <w:rFonts w:ascii="Times New Roman" w:hAnsi="Times New Roman" w:hint="eastAsia"/>
                <w:color w:val="000000" w:themeColor="text1"/>
                <w:sz w:val="21"/>
                <w:szCs w:val="21"/>
              </w:rPr>
              <w:tab/>
            </w:r>
            <w:r w:rsidRPr="00A33948">
              <w:rPr>
                <w:rFonts w:ascii="Times New Roman" w:hAnsi="Times New Roman" w:hint="eastAsia"/>
                <w:color w:val="000000" w:themeColor="text1"/>
                <w:sz w:val="21"/>
                <w:szCs w:val="21"/>
              </w:rPr>
              <w:tab/>
            </w:r>
            <w:r w:rsidRPr="00A33948">
              <w:rPr>
                <w:rFonts w:ascii="Times New Roman" w:hAnsi="Times New Roman" w:hint="eastAsia"/>
                <w:color w:val="000000" w:themeColor="text1"/>
                <w:sz w:val="21"/>
                <w:szCs w:val="21"/>
              </w:rPr>
              <w:tab/>
            </w:r>
            <w:r w:rsidRPr="00A33948">
              <w:rPr>
                <w:rFonts w:ascii="Times New Roman" w:hAnsi="Times New Roman" w:hint="eastAsia"/>
                <w:color w:val="000000" w:themeColor="text1"/>
                <w:sz w:val="21"/>
                <w:szCs w:val="21"/>
              </w:rPr>
              <w:tab/>
            </w:r>
            <w:r w:rsidRPr="00A33948">
              <w:rPr>
                <w:rFonts w:ascii="Times New Roman" w:hAnsi="Times New Roman"/>
                <w:color w:val="000000" w:themeColor="text1"/>
                <w:sz w:val="21"/>
                <w:szCs w:val="21"/>
              </w:rPr>
              <w:t xml:space="preserve">                </w:t>
            </w:r>
            <w:r w:rsidRPr="00A33948">
              <w:rPr>
                <w:rFonts w:ascii="Times New Roman" w:hAnsi="Times New Roman" w:hint="eastAsia"/>
                <w:color w:val="000000" w:themeColor="text1"/>
                <w:sz w:val="21"/>
                <w:szCs w:val="21"/>
              </w:rPr>
              <w:t>2370031</w:t>
            </w:r>
          </w:p>
          <w:p w14:paraId="08F4428E" w14:textId="6242963B" w:rsidR="004B49D3" w:rsidRPr="00A33948" w:rsidRDefault="004B49D3" w:rsidP="004B49D3">
            <w:pPr>
              <w:spacing w:line="360" w:lineRule="auto"/>
              <w:rPr>
                <w:rFonts w:ascii="Times New Roman" w:hAnsi="Times New Roman"/>
                <w:color w:val="000000" w:themeColor="text1"/>
                <w:sz w:val="21"/>
                <w:szCs w:val="21"/>
              </w:rPr>
            </w:pPr>
            <w:r w:rsidRPr="00A33948">
              <w:rPr>
                <w:rFonts w:ascii="Times New Roman" w:hAnsi="Times New Roman"/>
                <w:color w:val="000000" w:themeColor="text1"/>
                <w:sz w:val="21"/>
                <w:szCs w:val="21"/>
              </w:rPr>
              <w:t>#7 ((((((((((((((((((((((TS=(Lymphatic Metastasis)) OR TS=(Lymphatic Metastases)) OR TS=(Metastasis, Lymph Node)) OR TS=(Lymph node*)) OR TS=(lymphatic involvement)) OR TS=(lymph-node*)) OR TS=(lymphadenopathy)) OR TS=(nodal staging)) OR TS=(Node, Lymph)) OR TS=(Nodes, Lymph)) OR TS=(lymph gland metastasis)) OR TS=(lymph metastasis)) OR TS=(lymphatic node metastasis)) OR TS=(lymphnode metastasis)) OR TS=(lymphogenic metastasis)) OR TS=(lymphogenous metastasis)) OR TS=(lymphoid metastasis)) OR TS=(metastasis</w:t>
            </w:r>
            <w:r w:rsidRPr="00A33948">
              <w:rPr>
                <w:rFonts w:ascii="Times New Roman" w:hAnsi="Times New Roman" w:hint="eastAsia"/>
                <w:color w:val="000000" w:themeColor="text1"/>
                <w:sz w:val="21"/>
                <w:szCs w:val="21"/>
              </w:rPr>
              <w:t>, lymphatic)) OR TS=(lymph gland)) OR TS=(lymph nodule*)) OR TS=(lymphoid nodule*)) OR TS=(lymphonodi)) OR TS=(lymphonodus)</w:t>
            </w:r>
            <w:r w:rsidRPr="00A33948">
              <w:rPr>
                <w:rFonts w:ascii="Times New Roman" w:hAnsi="Times New Roman" w:hint="eastAsia"/>
                <w:color w:val="000000" w:themeColor="text1"/>
                <w:sz w:val="21"/>
                <w:szCs w:val="21"/>
              </w:rPr>
              <w:tab/>
            </w:r>
            <w:r w:rsidRPr="00A33948">
              <w:rPr>
                <w:rFonts w:ascii="Times New Roman" w:hAnsi="Times New Roman" w:hint="eastAsia"/>
                <w:color w:val="000000" w:themeColor="text1"/>
                <w:sz w:val="21"/>
                <w:szCs w:val="21"/>
              </w:rPr>
              <w:tab/>
            </w:r>
            <w:r w:rsidRPr="00A33948">
              <w:rPr>
                <w:rFonts w:ascii="Times New Roman" w:hAnsi="Times New Roman" w:hint="eastAsia"/>
                <w:color w:val="000000" w:themeColor="text1"/>
                <w:sz w:val="21"/>
                <w:szCs w:val="21"/>
              </w:rPr>
              <w:tab/>
            </w:r>
            <w:r w:rsidRPr="00A33948">
              <w:rPr>
                <w:rFonts w:ascii="Times New Roman" w:hAnsi="Times New Roman" w:hint="eastAsia"/>
                <w:color w:val="000000" w:themeColor="text1"/>
                <w:sz w:val="21"/>
                <w:szCs w:val="21"/>
              </w:rPr>
              <w:tab/>
            </w:r>
            <w:r w:rsidRPr="00A33948">
              <w:rPr>
                <w:rFonts w:ascii="Times New Roman" w:hAnsi="Times New Roman"/>
                <w:color w:val="000000" w:themeColor="text1"/>
                <w:sz w:val="21"/>
                <w:szCs w:val="21"/>
              </w:rPr>
              <w:t xml:space="preserve">                 </w:t>
            </w:r>
            <w:r w:rsidRPr="00A33948">
              <w:rPr>
                <w:rFonts w:ascii="Times New Roman" w:hAnsi="Times New Roman" w:hint="eastAsia"/>
                <w:color w:val="000000" w:themeColor="text1"/>
                <w:sz w:val="21"/>
                <w:szCs w:val="21"/>
              </w:rPr>
              <w:t>160679</w:t>
            </w:r>
          </w:p>
          <w:p w14:paraId="1DA9FB82" w14:textId="77777777" w:rsidR="004B49D3" w:rsidRPr="00A33948" w:rsidRDefault="004B49D3" w:rsidP="004B49D3">
            <w:pPr>
              <w:spacing w:line="360" w:lineRule="auto"/>
              <w:rPr>
                <w:rFonts w:ascii="Times New Roman" w:hAnsi="Times New Roman"/>
                <w:color w:val="000000" w:themeColor="text1"/>
                <w:sz w:val="21"/>
                <w:szCs w:val="21"/>
              </w:rPr>
            </w:pPr>
            <w:r w:rsidRPr="00A33948">
              <w:rPr>
                <w:rFonts w:ascii="Times New Roman" w:hAnsi="Times New Roman"/>
                <w:color w:val="000000" w:themeColor="text1"/>
                <w:sz w:val="21"/>
                <w:szCs w:val="21"/>
              </w:rPr>
              <w:t>#</w:t>
            </w:r>
            <w:r w:rsidRPr="00A33948">
              <w:rPr>
                <w:rFonts w:ascii="Times New Roman" w:hAnsi="Times New Roman" w:hint="eastAsia"/>
                <w:color w:val="000000" w:themeColor="text1"/>
                <w:sz w:val="21"/>
                <w:szCs w:val="21"/>
              </w:rPr>
              <w:t>8 #1 OR #2 OR #3 OR #4 OR #5</w:t>
            </w:r>
            <w:r w:rsidRPr="00A33948">
              <w:rPr>
                <w:rFonts w:ascii="Times New Roman" w:hAnsi="Times New Roman" w:hint="eastAsia"/>
                <w:color w:val="000000" w:themeColor="text1"/>
                <w:sz w:val="21"/>
                <w:szCs w:val="21"/>
              </w:rPr>
              <w:tab/>
            </w:r>
            <w:r w:rsidRPr="00A33948">
              <w:rPr>
                <w:rFonts w:ascii="Times New Roman" w:hAnsi="Times New Roman" w:hint="eastAsia"/>
                <w:color w:val="000000" w:themeColor="text1"/>
                <w:sz w:val="21"/>
                <w:szCs w:val="21"/>
              </w:rPr>
              <w:tab/>
            </w:r>
            <w:r w:rsidRPr="00A33948">
              <w:rPr>
                <w:rFonts w:ascii="Times New Roman" w:hAnsi="Times New Roman" w:hint="eastAsia"/>
                <w:color w:val="000000" w:themeColor="text1"/>
                <w:sz w:val="21"/>
                <w:szCs w:val="21"/>
              </w:rPr>
              <w:tab/>
            </w:r>
            <w:r w:rsidRPr="00A33948">
              <w:rPr>
                <w:rFonts w:ascii="Times New Roman" w:hAnsi="Times New Roman" w:hint="eastAsia"/>
                <w:color w:val="000000" w:themeColor="text1"/>
                <w:sz w:val="21"/>
                <w:szCs w:val="21"/>
              </w:rPr>
              <w:tab/>
              <w:t xml:space="preserve"> </w:t>
            </w:r>
            <w:r w:rsidRPr="00A33948">
              <w:rPr>
                <w:rFonts w:ascii="Times New Roman" w:hAnsi="Times New Roman"/>
                <w:color w:val="000000" w:themeColor="text1"/>
                <w:sz w:val="21"/>
                <w:szCs w:val="21"/>
              </w:rPr>
              <w:t xml:space="preserve">                       </w:t>
            </w:r>
            <w:r w:rsidRPr="00A33948">
              <w:rPr>
                <w:rFonts w:ascii="Times New Roman" w:hAnsi="Times New Roman" w:hint="eastAsia"/>
                <w:color w:val="000000" w:themeColor="text1"/>
                <w:sz w:val="21"/>
                <w:szCs w:val="21"/>
              </w:rPr>
              <w:t>328259</w:t>
            </w:r>
          </w:p>
          <w:p w14:paraId="1D226D5D" w14:textId="77777777" w:rsidR="004B49D3" w:rsidRPr="00A33948" w:rsidRDefault="004B49D3" w:rsidP="004B49D3">
            <w:pPr>
              <w:spacing w:line="360" w:lineRule="auto"/>
              <w:rPr>
                <w:rFonts w:ascii="Times New Roman" w:hAnsi="Times New Roman"/>
                <w:color w:val="000000" w:themeColor="text1"/>
                <w:sz w:val="21"/>
                <w:szCs w:val="21"/>
              </w:rPr>
            </w:pPr>
            <w:r w:rsidRPr="00A33948">
              <w:rPr>
                <w:rFonts w:ascii="Times New Roman" w:hAnsi="Times New Roman"/>
                <w:color w:val="000000" w:themeColor="text1"/>
                <w:sz w:val="21"/>
                <w:szCs w:val="21"/>
              </w:rPr>
              <w:t>#</w:t>
            </w:r>
            <w:r w:rsidRPr="00A33948">
              <w:rPr>
                <w:rFonts w:ascii="Times New Roman" w:hAnsi="Times New Roman" w:hint="eastAsia"/>
                <w:color w:val="000000" w:themeColor="text1"/>
                <w:sz w:val="21"/>
                <w:szCs w:val="21"/>
              </w:rPr>
              <w:t>9 #8 AND #6 AND #7</w:t>
            </w:r>
            <w:r w:rsidRPr="00A33948">
              <w:rPr>
                <w:rFonts w:ascii="Times New Roman" w:hAnsi="Times New Roman" w:hint="eastAsia"/>
                <w:color w:val="000000" w:themeColor="text1"/>
                <w:sz w:val="21"/>
                <w:szCs w:val="21"/>
              </w:rPr>
              <w:tab/>
            </w:r>
            <w:r w:rsidRPr="00A33948">
              <w:rPr>
                <w:rFonts w:ascii="Times New Roman" w:hAnsi="Times New Roman" w:hint="eastAsia"/>
                <w:color w:val="000000" w:themeColor="text1"/>
                <w:sz w:val="21"/>
                <w:szCs w:val="21"/>
              </w:rPr>
              <w:tab/>
            </w:r>
            <w:r w:rsidRPr="00A33948">
              <w:rPr>
                <w:rFonts w:ascii="Times New Roman" w:hAnsi="Times New Roman" w:hint="eastAsia"/>
                <w:color w:val="000000" w:themeColor="text1"/>
                <w:sz w:val="21"/>
                <w:szCs w:val="21"/>
              </w:rPr>
              <w:tab/>
            </w:r>
            <w:r w:rsidRPr="00A33948">
              <w:rPr>
                <w:rFonts w:ascii="Times New Roman" w:hAnsi="Times New Roman" w:hint="eastAsia"/>
                <w:color w:val="000000" w:themeColor="text1"/>
                <w:sz w:val="21"/>
                <w:szCs w:val="21"/>
              </w:rPr>
              <w:tab/>
              <w:t xml:space="preserve"> </w:t>
            </w:r>
            <w:r w:rsidRPr="00A33948">
              <w:rPr>
                <w:rFonts w:ascii="Times New Roman" w:hAnsi="Times New Roman"/>
                <w:color w:val="000000" w:themeColor="text1"/>
                <w:sz w:val="21"/>
                <w:szCs w:val="21"/>
              </w:rPr>
              <w:t xml:space="preserve">                                </w:t>
            </w:r>
            <w:r w:rsidRPr="00A33948">
              <w:rPr>
                <w:rFonts w:ascii="Times New Roman" w:hAnsi="Times New Roman" w:hint="eastAsia"/>
                <w:color w:val="000000" w:themeColor="text1"/>
                <w:sz w:val="21"/>
                <w:szCs w:val="21"/>
              </w:rPr>
              <w:t>3649</w:t>
            </w:r>
          </w:p>
          <w:p w14:paraId="4CCA5908" w14:textId="77777777" w:rsidR="004B49D3" w:rsidRPr="00A33948" w:rsidRDefault="004B49D3" w:rsidP="004B49D3">
            <w:pPr>
              <w:spacing w:line="360" w:lineRule="auto"/>
              <w:rPr>
                <w:rFonts w:ascii="Times New Roman" w:hAnsi="Times New Roman"/>
                <w:color w:val="000000" w:themeColor="text1"/>
                <w:sz w:val="21"/>
                <w:szCs w:val="21"/>
              </w:rPr>
            </w:pPr>
          </w:p>
          <w:p w14:paraId="09C6765B" w14:textId="77777777" w:rsidR="004B49D3" w:rsidRPr="00A33948" w:rsidRDefault="004B49D3" w:rsidP="004B49D3">
            <w:pPr>
              <w:numPr>
                <w:ilvl w:val="0"/>
                <w:numId w:val="2"/>
              </w:numPr>
              <w:spacing w:line="360" w:lineRule="auto"/>
              <w:rPr>
                <w:rFonts w:ascii="Times New Roman" w:eastAsia="URWPalladioL-Roma" w:hAnsi="Times New Roman"/>
                <w:b/>
                <w:bCs/>
                <w:color w:val="000000" w:themeColor="text1"/>
                <w:sz w:val="21"/>
                <w:szCs w:val="21"/>
                <w:lang w:bidi="ar"/>
              </w:rPr>
            </w:pPr>
            <w:r w:rsidRPr="00A33948">
              <w:rPr>
                <w:rFonts w:ascii="Times New Roman" w:eastAsia="URWPalladioL-Roma" w:hAnsi="Times New Roman"/>
                <w:b/>
                <w:bCs/>
                <w:color w:val="000000" w:themeColor="text1"/>
                <w:sz w:val="21"/>
                <w:szCs w:val="21"/>
                <w:lang w:bidi="ar"/>
              </w:rPr>
              <w:lastRenderedPageBreak/>
              <w:t>Cochrane search strategy (n = 60)</w:t>
            </w:r>
          </w:p>
          <w:p w14:paraId="1DB72A7F" w14:textId="77777777" w:rsidR="004B49D3" w:rsidRPr="00A33948" w:rsidRDefault="004B49D3" w:rsidP="004B49D3">
            <w:pPr>
              <w:spacing w:line="360" w:lineRule="auto"/>
              <w:rPr>
                <w:rFonts w:ascii="Times New Roman" w:hAnsi="Times New Roman"/>
                <w:color w:val="000000" w:themeColor="text1"/>
                <w:sz w:val="21"/>
                <w:szCs w:val="21"/>
              </w:rPr>
            </w:pPr>
            <w:r w:rsidRPr="00A33948">
              <w:rPr>
                <w:rFonts w:ascii="Times New Roman" w:hAnsi="Times New Roman"/>
                <w:color w:val="000000" w:themeColor="text1"/>
                <w:sz w:val="21"/>
                <w:szCs w:val="21"/>
              </w:rPr>
              <w:t>#1</w:t>
            </w:r>
            <w:r w:rsidRPr="00A33948">
              <w:rPr>
                <w:rFonts w:ascii="Times New Roman" w:hAnsi="Times New Roman"/>
                <w:color w:val="000000" w:themeColor="text1"/>
                <w:sz w:val="21"/>
                <w:szCs w:val="21"/>
              </w:rPr>
              <w:tab/>
              <w:t>MeSH descriptor: [Lung Neoplasms] this term only</w:t>
            </w:r>
            <w:r w:rsidRPr="00A33948">
              <w:rPr>
                <w:rFonts w:ascii="Times New Roman" w:hAnsi="Times New Roman"/>
                <w:color w:val="000000" w:themeColor="text1"/>
                <w:sz w:val="21"/>
                <w:szCs w:val="21"/>
              </w:rPr>
              <w:tab/>
              <w:t xml:space="preserve">                   9469</w:t>
            </w:r>
          </w:p>
          <w:p w14:paraId="16E60EC6" w14:textId="77777777" w:rsidR="004B49D3" w:rsidRPr="00A33948" w:rsidRDefault="004B49D3" w:rsidP="004B49D3">
            <w:pPr>
              <w:spacing w:line="360" w:lineRule="auto"/>
              <w:rPr>
                <w:rFonts w:ascii="Times New Roman" w:hAnsi="Times New Roman"/>
                <w:color w:val="000000" w:themeColor="text1"/>
                <w:sz w:val="21"/>
                <w:szCs w:val="21"/>
              </w:rPr>
            </w:pPr>
            <w:r w:rsidRPr="00A33948">
              <w:rPr>
                <w:rFonts w:ascii="Times New Roman" w:hAnsi="Times New Roman"/>
                <w:color w:val="000000" w:themeColor="text1"/>
                <w:sz w:val="21"/>
                <w:szCs w:val="21"/>
              </w:rPr>
              <w:t>#2</w:t>
            </w:r>
            <w:r w:rsidRPr="00A33948">
              <w:rPr>
                <w:rFonts w:ascii="Times New Roman" w:hAnsi="Times New Roman"/>
                <w:color w:val="000000" w:themeColor="text1"/>
                <w:sz w:val="21"/>
                <w:szCs w:val="21"/>
              </w:rPr>
              <w:tab/>
              <w:t>(Cancer, Pulmonary):ti,ab,kw OR (Cancer of Lung):ti,ab,kw OR (Lung Cancer):ti,ab,kw OR (Pulmonary Cancer):ti,ab,kw OR (Cancer of the Lung):ti,ab,kw</w:t>
            </w:r>
          </w:p>
          <w:p w14:paraId="12D18418" w14:textId="77777777" w:rsidR="004B49D3" w:rsidRPr="00A33948" w:rsidRDefault="004B49D3" w:rsidP="004B49D3">
            <w:pPr>
              <w:spacing w:line="360" w:lineRule="auto"/>
              <w:jc w:val="right"/>
              <w:rPr>
                <w:rFonts w:ascii="Times New Roman" w:hAnsi="Times New Roman"/>
                <w:color w:val="000000" w:themeColor="text1"/>
                <w:sz w:val="21"/>
                <w:szCs w:val="21"/>
              </w:rPr>
            </w:pPr>
            <w:r w:rsidRPr="00A33948">
              <w:rPr>
                <w:rFonts w:ascii="Times New Roman" w:hAnsi="Times New Roman"/>
                <w:color w:val="000000" w:themeColor="text1"/>
                <w:sz w:val="21"/>
                <w:szCs w:val="21"/>
              </w:rPr>
              <w:t>29922</w:t>
            </w:r>
          </w:p>
          <w:p w14:paraId="0AC54F1C" w14:textId="77777777" w:rsidR="004B49D3" w:rsidRPr="00A33948" w:rsidRDefault="004B49D3" w:rsidP="004B49D3">
            <w:pPr>
              <w:spacing w:line="360" w:lineRule="auto"/>
              <w:rPr>
                <w:rFonts w:ascii="Times New Roman" w:hAnsi="Times New Roman"/>
                <w:color w:val="000000" w:themeColor="text1"/>
                <w:sz w:val="21"/>
                <w:szCs w:val="21"/>
              </w:rPr>
            </w:pPr>
            <w:r w:rsidRPr="00A33948">
              <w:rPr>
                <w:rFonts w:ascii="Times New Roman" w:hAnsi="Times New Roman"/>
                <w:color w:val="000000" w:themeColor="text1"/>
                <w:sz w:val="21"/>
                <w:szCs w:val="21"/>
              </w:rPr>
              <w:t>#3</w:t>
            </w:r>
            <w:r w:rsidRPr="00A33948">
              <w:rPr>
                <w:rFonts w:ascii="Times New Roman" w:hAnsi="Times New Roman"/>
                <w:color w:val="000000" w:themeColor="text1"/>
                <w:sz w:val="21"/>
                <w:szCs w:val="21"/>
              </w:rPr>
              <w:tab/>
              <w:t>(Pulmonary Cancers):ti,ab,kw OR (Lung Cancers):ti,ab,kw OR (Cancers, Pulmonary):ti,ab,kw OR (Cancers, Lung):ti,ab,kw OR (Pulmonary Neoplasm):ti,ab,kw                                                 2640</w:t>
            </w:r>
          </w:p>
          <w:p w14:paraId="4E789619" w14:textId="77777777" w:rsidR="004B49D3" w:rsidRPr="00A33948" w:rsidRDefault="004B49D3" w:rsidP="004B49D3">
            <w:pPr>
              <w:spacing w:line="360" w:lineRule="auto"/>
              <w:rPr>
                <w:rFonts w:ascii="Times New Roman" w:hAnsi="Times New Roman"/>
                <w:color w:val="000000" w:themeColor="text1"/>
                <w:sz w:val="21"/>
                <w:szCs w:val="21"/>
              </w:rPr>
            </w:pPr>
            <w:r w:rsidRPr="00A33948">
              <w:rPr>
                <w:rFonts w:ascii="Times New Roman" w:hAnsi="Times New Roman"/>
                <w:color w:val="000000" w:themeColor="text1"/>
                <w:sz w:val="21"/>
                <w:szCs w:val="21"/>
              </w:rPr>
              <w:t>#4</w:t>
            </w:r>
            <w:r w:rsidRPr="00A33948">
              <w:rPr>
                <w:rFonts w:ascii="Times New Roman" w:hAnsi="Times New Roman"/>
                <w:color w:val="000000" w:themeColor="text1"/>
                <w:sz w:val="21"/>
                <w:szCs w:val="21"/>
              </w:rPr>
              <w:tab/>
              <w:t>(Neoplasms, Lung):ti,ab,kw OR (Pulmonary Neoplasms):ti,ab,kw OR (Lung Neoplasm):ti,ab,kw OR (Neoplasm, Lung):ti,ab,kw OR (Neoplasms, Pulmonary):ti,ab,kw</w:t>
            </w:r>
            <w:r w:rsidRPr="00A33948">
              <w:rPr>
                <w:rFonts w:ascii="Times New Roman" w:hAnsi="Times New Roman"/>
                <w:color w:val="000000" w:themeColor="text1"/>
                <w:sz w:val="21"/>
                <w:szCs w:val="21"/>
              </w:rPr>
              <w:tab/>
              <w:t xml:space="preserve">                                              14352</w:t>
            </w:r>
          </w:p>
          <w:p w14:paraId="03232E61" w14:textId="77777777" w:rsidR="004B49D3" w:rsidRPr="00A33948" w:rsidRDefault="004B49D3" w:rsidP="004B49D3">
            <w:pPr>
              <w:spacing w:line="360" w:lineRule="auto"/>
              <w:rPr>
                <w:rFonts w:ascii="Times New Roman" w:hAnsi="Times New Roman"/>
                <w:color w:val="000000" w:themeColor="text1"/>
                <w:sz w:val="21"/>
                <w:szCs w:val="21"/>
              </w:rPr>
            </w:pPr>
            <w:r w:rsidRPr="00A33948">
              <w:rPr>
                <w:rFonts w:ascii="Times New Roman" w:hAnsi="Times New Roman"/>
                <w:color w:val="000000" w:themeColor="text1"/>
                <w:sz w:val="21"/>
                <w:szCs w:val="21"/>
              </w:rPr>
              <w:t>#5</w:t>
            </w:r>
            <w:r w:rsidRPr="00A33948">
              <w:rPr>
                <w:rFonts w:ascii="Times New Roman" w:hAnsi="Times New Roman"/>
                <w:color w:val="000000" w:themeColor="text1"/>
                <w:sz w:val="21"/>
                <w:szCs w:val="21"/>
              </w:rPr>
              <w:tab/>
              <w:t>(Neoplasm, Pulmonary):ti,ab,kw OR (broncho-pulmonary cancer):ti,ab,kw OR (bronchopulmonary cancer):ti,ab,kw OR (Ca lung):ti,ab,kw OR (carcinogenesis of the lung):ti,ab,kw</w:t>
            </w:r>
            <w:r w:rsidRPr="00A33948">
              <w:rPr>
                <w:rFonts w:ascii="Times New Roman" w:hAnsi="Times New Roman"/>
                <w:color w:val="000000" w:themeColor="text1"/>
                <w:sz w:val="21"/>
                <w:szCs w:val="21"/>
              </w:rPr>
              <w:tab/>
              <w:t xml:space="preserve">                                                   1456</w:t>
            </w:r>
          </w:p>
          <w:p w14:paraId="77B6E4ED" w14:textId="7CC332F5" w:rsidR="004B49D3" w:rsidRPr="00A33948" w:rsidRDefault="004B49D3" w:rsidP="004B49D3">
            <w:pPr>
              <w:spacing w:line="360" w:lineRule="auto"/>
              <w:rPr>
                <w:rFonts w:ascii="Times New Roman" w:hAnsi="Times New Roman"/>
                <w:color w:val="000000" w:themeColor="text1"/>
                <w:sz w:val="21"/>
                <w:szCs w:val="21"/>
              </w:rPr>
            </w:pPr>
            <w:r w:rsidRPr="00A33948">
              <w:rPr>
                <w:rFonts w:ascii="Times New Roman" w:hAnsi="Times New Roman"/>
                <w:color w:val="000000" w:themeColor="text1"/>
                <w:sz w:val="21"/>
                <w:szCs w:val="21"/>
              </w:rPr>
              <w:t>#6</w:t>
            </w:r>
            <w:r w:rsidRPr="00A33948">
              <w:rPr>
                <w:rFonts w:ascii="Times New Roman" w:hAnsi="Times New Roman"/>
                <w:color w:val="000000" w:themeColor="text1"/>
                <w:sz w:val="21"/>
                <w:szCs w:val="21"/>
              </w:rPr>
              <w:tab/>
              <w:t>(lung malignancies):ti,ab,kw OR (lung malignancy):ti,ab,kw OR (malignancies of the lung):ti,ab,kw OR (malignancy of the lung):ti,ab,kw OR (malignant lung tumor):ti,ab,kw</w:t>
            </w:r>
            <w:r w:rsidRPr="00A33948">
              <w:rPr>
                <w:rFonts w:ascii="Times New Roman" w:hAnsi="Times New Roman"/>
                <w:color w:val="000000" w:themeColor="text1"/>
                <w:sz w:val="21"/>
                <w:szCs w:val="21"/>
              </w:rPr>
              <w:tab/>
              <w:t xml:space="preserve">                                                          2502</w:t>
            </w:r>
          </w:p>
          <w:p w14:paraId="3E793FF3" w14:textId="78D053F8" w:rsidR="004B49D3" w:rsidRPr="00A33948" w:rsidRDefault="004B49D3" w:rsidP="004B49D3">
            <w:pPr>
              <w:spacing w:line="360" w:lineRule="auto"/>
              <w:rPr>
                <w:rFonts w:ascii="Times New Roman" w:hAnsi="Times New Roman"/>
                <w:color w:val="000000" w:themeColor="text1"/>
                <w:sz w:val="21"/>
                <w:szCs w:val="21"/>
              </w:rPr>
            </w:pPr>
            <w:r w:rsidRPr="00A33948">
              <w:rPr>
                <w:rFonts w:ascii="Times New Roman" w:hAnsi="Times New Roman"/>
                <w:color w:val="000000" w:themeColor="text1"/>
                <w:sz w:val="21"/>
                <w:szCs w:val="21"/>
              </w:rPr>
              <w:t>#7</w:t>
            </w:r>
            <w:r w:rsidRPr="00A33948">
              <w:rPr>
                <w:rFonts w:ascii="Times New Roman" w:hAnsi="Times New Roman"/>
                <w:color w:val="000000" w:themeColor="text1"/>
                <w:sz w:val="21"/>
                <w:szCs w:val="21"/>
              </w:rPr>
              <w:tab/>
              <w:t>(malignant neoplasm of the lung):ti,ab,kw OR (malignant tumor of the lung):ti,ab,kw OR (pulmonary cancer):ti,ab,kw OR (pulmonary malignancies):ti,ab,kw OR (pulmonary malignancy):ti,ab,kw</w:t>
            </w:r>
            <w:r w:rsidRPr="00A33948">
              <w:rPr>
                <w:rFonts w:ascii="Times New Roman" w:hAnsi="Times New Roman"/>
                <w:color w:val="000000" w:themeColor="text1"/>
                <w:sz w:val="21"/>
                <w:szCs w:val="21"/>
              </w:rPr>
              <w:tab/>
              <w:t xml:space="preserve">                                             5885</w:t>
            </w:r>
          </w:p>
          <w:p w14:paraId="4C9734C1" w14:textId="77777777" w:rsidR="004B49D3" w:rsidRPr="00A33948" w:rsidRDefault="004B49D3" w:rsidP="004B49D3">
            <w:pPr>
              <w:spacing w:line="360" w:lineRule="auto"/>
              <w:rPr>
                <w:rFonts w:ascii="Times New Roman" w:hAnsi="Times New Roman"/>
                <w:color w:val="000000" w:themeColor="text1"/>
                <w:sz w:val="21"/>
                <w:szCs w:val="21"/>
              </w:rPr>
            </w:pPr>
            <w:r w:rsidRPr="00A33948">
              <w:rPr>
                <w:rFonts w:ascii="Times New Roman" w:hAnsi="Times New Roman"/>
                <w:color w:val="000000" w:themeColor="text1"/>
                <w:sz w:val="21"/>
                <w:szCs w:val="21"/>
              </w:rPr>
              <w:t>#8</w:t>
            </w:r>
            <w:r w:rsidRPr="00A33948">
              <w:rPr>
                <w:rFonts w:ascii="Times New Roman" w:hAnsi="Times New Roman"/>
                <w:color w:val="000000" w:themeColor="text1"/>
                <w:sz w:val="21"/>
                <w:szCs w:val="21"/>
              </w:rPr>
              <w:tab/>
              <w:t>MeSH descriptor: [Carcinoma, Non-Small-Cell Lung] this term only</w:t>
            </w:r>
            <w:r w:rsidRPr="00A33948">
              <w:rPr>
                <w:rFonts w:ascii="Times New Roman" w:hAnsi="Times New Roman" w:hint="eastAsia"/>
                <w:color w:val="000000" w:themeColor="text1"/>
                <w:sz w:val="21"/>
                <w:szCs w:val="21"/>
              </w:rPr>
              <w:t xml:space="preserve"> </w:t>
            </w:r>
            <w:r w:rsidRPr="00A33948">
              <w:rPr>
                <w:rFonts w:ascii="Times New Roman" w:hAnsi="Times New Roman"/>
                <w:color w:val="000000" w:themeColor="text1"/>
                <w:sz w:val="21"/>
                <w:szCs w:val="21"/>
              </w:rPr>
              <w:t xml:space="preserve">      5671</w:t>
            </w:r>
          </w:p>
          <w:p w14:paraId="5FCFA408" w14:textId="77777777" w:rsidR="004B49D3" w:rsidRPr="00A33948" w:rsidRDefault="004B49D3" w:rsidP="004B49D3">
            <w:pPr>
              <w:spacing w:line="360" w:lineRule="auto"/>
              <w:rPr>
                <w:rFonts w:ascii="Times New Roman" w:hAnsi="Times New Roman"/>
                <w:color w:val="000000" w:themeColor="text1"/>
                <w:sz w:val="21"/>
                <w:szCs w:val="21"/>
              </w:rPr>
            </w:pPr>
            <w:r w:rsidRPr="00A33948">
              <w:rPr>
                <w:rFonts w:ascii="Times New Roman" w:hAnsi="Times New Roman"/>
                <w:color w:val="000000" w:themeColor="text1"/>
                <w:sz w:val="21"/>
                <w:szCs w:val="21"/>
              </w:rPr>
              <w:t>#9</w:t>
            </w:r>
            <w:r w:rsidRPr="00A33948">
              <w:rPr>
                <w:rFonts w:ascii="Times New Roman" w:hAnsi="Times New Roman"/>
                <w:color w:val="000000" w:themeColor="text1"/>
                <w:sz w:val="21"/>
                <w:szCs w:val="21"/>
              </w:rPr>
              <w:tab/>
              <w:t>(Non-Small-Cell Lung Carcinomas):ti,ab,kw OR (Lung Carcinoma, Non-Small-Cell):ti,ab,kw OR (Carcinoma, Non Small Cell Lung):ti,ab,kw OR (Carcinoma, Non-Small Cell Lung):ti,ab,kw OR (Lung Carcinomas, Non-Small-Cell):ti,ab,kw</w:t>
            </w:r>
            <w:r w:rsidRPr="00A33948">
              <w:rPr>
                <w:rFonts w:ascii="Times New Roman" w:hAnsi="Times New Roman"/>
                <w:color w:val="000000" w:themeColor="text1"/>
                <w:sz w:val="21"/>
                <w:szCs w:val="21"/>
              </w:rPr>
              <w:tab/>
              <w:t xml:space="preserve">  7086</w:t>
            </w:r>
          </w:p>
          <w:p w14:paraId="3BD4B188" w14:textId="77777777" w:rsidR="004B49D3" w:rsidRPr="00A33948" w:rsidRDefault="004B49D3" w:rsidP="004B49D3">
            <w:pPr>
              <w:spacing w:line="360" w:lineRule="auto"/>
              <w:rPr>
                <w:rFonts w:ascii="Times New Roman" w:hAnsi="Times New Roman"/>
                <w:color w:val="000000" w:themeColor="text1"/>
                <w:sz w:val="21"/>
                <w:szCs w:val="21"/>
              </w:rPr>
            </w:pPr>
            <w:r w:rsidRPr="00A33948">
              <w:rPr>
                <w:rFonts w:ascii="Times New Roman" w:hAnsi="Times New Roman"/>
                <w:color w:val="000000" w:themeColor="text1"/>
                <w:sz w:val="21"/>
                <w:szCs w:val="21"/>
              </w:rPr>
              <w:t>#10</w:t>
            </w:r>
            <w:r w:rsidRPr="00A33948">
              <w:rPr>
                <w:rFonts w:ascii="Times New Roman" w:hAnsi="Times New Roman"/>
                <w:color w:val="000000" w:themeColor="text1"/>
                <w:sz w:val="21"/>
                <w:szCs w:val="21"/>
              </w:rPr>
              <w:tab/>
              <w:t>(Non-Small Cell Lung Carcinoma):ti,ab,kw OR (Carcinomas, Non-Small-Cell Lung):ti,ab,kw OR (Nonsmall Cell Lung Cancer):ti,ab,kw OR (Non Small Cell Lung Carcinoma):ti,ab,kw OR (Non-Small-Cell Lung Carcinoma):ti,ab,kw</w:t>
            </w:r>
            <w:r w:rsidRPr="00A33948">
              <w:rPr>
                <w:rFonts w:ascii="Times New Roman" w:hAnsi="Times New Roman"/>
                <w:color w:val="000000" w:themeColor="text1"/>
                <w:sz w:val="21"/>
                <w:szCs w:val="21"/>
              </w:rPr>
              <w:tab/>
              <w:t xml:space="preserve">        13077</w:t>
            </w:r>
          </w:p>
          <w:p w14:paraId="69AB7416" w14:textId="77777777" w:rsidR="004B49D3" w:rsidRPr="00A33948" w:rsidRDefault="004B49D3" w:rsidP="004B49D3">
            <w:pPr>
              <w:spacing w:line="360" w:lineRule="auto"/>
              <w:rPr>
                <w:rFonts w:ascii="Times New Roman" w:hAnsi="Times New Roman"/>
                <w:color w:val="000000" w:themeColor="text1"/>
                <w:sz w:val="21"/>
                <w:szCs w:val="21"/>
              </w:rPr>
            </w:pPr>
            <w:r w:rsidRPr="00A33948">
              <w:rPr>
                <w:rFonts w:ascii="Times New Roman" w:hAnsi="Times New Roman"/>
                <w:color w:val="000000" w:themeColor="text1"/>
                <w:sz w:val="21"/>
                <w:szCs w:val="21"/>
              </w:rPr>
              <w:t>#11</w:t>
            </w:r>
            <w:r w:rsidRPr="00A33948">
              <w:rPr>
                <w:rFonts w:ascii="Times New Roman" w:hAnsi="Times New Roman"/>
                <w:color w:val="000000" w:themeColor="text1"/>
                <w:sz w:val="21"/>
                <w:szCs w:val="21"/>
              </w:rPr>
              <w:tab/>
              <w:t>(Non-Small Cell Lung Cancer):ti,ab,kw OR (bronchial non small cell cancer):ti,ab,kw OR (bronchial non small cell carcinoma):ti,ab,kw OR (lung cancer, non small cell):ti,ab,kw OR (lung non small cell cancer):ti,ab,kw</w:t>
            </w:r>
            <w:r w:rsidRPr="00A33948">
              <w:rPr>
                <w:rFonts w:ascii="Times New Roman" w:hAnsi="Times New Roman"/>
                <w:color w:val="000000" w:themeColor="text1"/>
                <w:sz w:val="21"/>
                <w:szCs w:val="21"/>
              </w:rPr>
              <w:tab/>
              <w:t xml:space="preserve">           15071</w:t>
            </w:r>
          </w:p>
          <w:p w14:paraId="71916D58" w14:textId="4E535B14" w:rsidR="004B49D3" w:rsidRPr="00A33948" w:rsidRDefault="004B49D3" w:rsidP="004B49D3">
            <w:pPr>
              <w:spacing w:line="360" w:lineRule="auto"/>
              <w:rPr>
                <w:rFonts w:ascii="Times New Roman" w:hAnsi="Times New Roman"/>
                <w:color w:val="000000" w:themeColor="text1"/>
                <w:sz w:val="21"/>
                <w:szCs w:val="21"/>
              </w:rPr>
            </w:pPr>
            <w:r w:rsidRPr="00A33948">
              <w:rPr>
                <w:rFonts w:ascii="Times New Roman" w:hAnsi="Times New Roman"/>
                <w:color w:val="000000" w:themeColor="text1"/>
                <w:sz w:val="21"/>
                <w:szCs w:val="21"/>
              </w:rPr>
              <w:t>#12</w:t>
            </w:r>
            <w:r w:rsidRPr="00A33948">
              <w:rPr>
                <w:rFonts w:ascii="Times New Roman" w:hAnsi="Times New Roman"/>
                <w:color w:val="000000" w:themeColor="text1"/>
                <w:sz w:val="21"/>
                <w:szCs w:val="21"/>
              </w:rPr>
              <w:tab/>
              <w:t>(lung non small cell carcinoma):ti,ab,kw OR (non oat cell lung cancer):ti,ab,kw OR (non small cell bronchial cancer):ti,ab,kw OR (non small cell cancer, lung):ti,ab,kw OR (non small cell lung carcinoma):ti,ab,kw</w:t>
            </w:r>
            <w:r w:rsidRPr="00A33948">
              <w:rPr>
                <w:rFonts w:ascii="Times New Roman" w:hAnsi="Times New Roman"/>
                <w:color w:val="000000" w:themeColor="text1"/>
                <w:sz w:val="21"/>
                <w:szCs w:val="21"/>
              </w:rPr>
              <w:tab/>
              <w:t xml:space="preserve">               </w:t>
            </w:r>
            <w:r w:rsidR="00161C87" w:rsidRPr="00A33948">
              <w:rPr>
                <w:rFonts w:ascii="Times New Roman" w:hAnsi="Times New Roman"/>
                <w:color w:val="000000" w:themeColor="text1"/>
                <w:sz w:val="21"/>
                <w:szCs w:val="21"/>
              </w:rPr>
              <w:t xml:space="preserve">             </w:t>
            </w:r>
            <w:r w:rsidRPr="00A33948">
              <w:rPr>
                <w:rFonts w:ascii="Times New Roman" w:hAnsi="Times New Roman"/>
                <w:color w:val="000000" w:themeColor="text1"/>
                <w:sz w:val="21"/>
                <w:szCs w:val="21"/>
              </w:rPr>
              <w:t>15558</w:t>
            </w:r>
          </w:p>
          <w:p w14:paraId="731CC4BF" w14:textId="77777777" w:rsidR="004B49D3" w:rsidRPr="00A33948" w:rsidRDefault="004B49D3" w:rsidP="004B49D3">
            <w:pPr>
              <w:spacing w:line="360" w:lineRule="auto"/>
              <w:rPr>
                <w:rFonts w:ascii="Times New Roman" w:hAnsi="Times New Roman"/>
                <w:color w:val="000000" w:themeColor="text1"/>
                <w:sz w:val="21"/>
                <w:szCs w:val="21"/>
              </w:rPr>
            </w:pPr>
            <w:r w:rsidRPr="00A33948">
              <w:rPr>
                <w:rFonts w:ascii="Times New Roman" w:hAnsi="Times New Roman"/>
                <w:color w:val="000000" w:themeColor="text1"/>
                <w:sz w:val="21"/>
                <w:szCs w:val="21"/>
              </w:rPr>
              <w:t>#13</w:t>
            </w:r>
            <w:r w:rsidRPr="00A33948">
              <w:rPr>
                <w:rFonts w:ascii="Times New Roman" w:hAnsi="Times New Roman"/>
                <w:color w:val="000000" w:themeColor="text1"/>
                <w:sz w:val="21"/>
                <w:szCs w:val="21"/>
              </w:rPr>
              <w:tab/>
              <w:t>(non small cell pulmonary cancer):ti,ab,kw OR (non small cell pulmonary carcinoma):ti,ab,kw OR (non squamous NSCLC):ti,ab,kw OR (non-oat cell lung cancer):ti,ab,kw OR (nonsmall cell carcinoma of the lung):ti,ab,kw</w:t>
            </w:r>
            <w:r w:rsidRPr="00A33948">
              <w:rPr>
                <w:rFonts w:ascii="Times New Roman" w:hAnsi="Times New Roman"/>
                <w:color w:val="000000" w:themeColor="text1"/>
                <w:sz w:val="21"/>
                <w:szCs w:val="21"/>
              </w:rPr>
              <w:tab/>
              <w:t xml:space="preserve">         5913</w:t>
            </w:r>
          </w:p>
          <w:p w14:paraId="31B4D64A" w14:textId="7BA8A9CC" w:rsidR="004B49D3" w:rsidRPr="00A33948" w:rsidRDefault="004B49D3" w:rsidP="004B49D3">
            <w:pPr>
              <w:spacing w:line="360" w:lineRule="auto"/>
              <w:rPr>
                <w:rFonts w:ascii="Times New Roman" w:hAnsi="Times New Roman"/>
                <w:color w:val="000000" w:themeColor="text1"/>
                <w:sz w:val="21"/>
                <w:szCs w:val="21"/>
              </w:rPr>
            </w:pPr>
            <w:r w:rsidRPr="00A33948">
              <w:rPr>
                <w:rFonts w:ascii="Times New Roman" w:hAnsi="Times New Roman"/>
                <w:color w:val="000000" w:themeColor="text1"/>
                <w:sz w:val="21"/>
                <w:szCs w:val="21"/>
              </w:rPr>
              <w:t>#14</w:t>
            </w:r>
            <w:r w:rsidRPr="00A33948">
              <w:rPr>
                <w:rFonts w:ascii="Times New Roman" w:hAnsi="Times New Roman"/>
                <w:color w:val="000000" w:themeColor="text1"/>
                <w:sz w:val="21"/>
                <w:szCs w:val="21"/>
              </w:rPr>
              <w:tab/>
              <w:t xml:space="preserve">(nonsmall cell lung cancer):ti,ab,kw OR (pulmonary non small cell cancer):ti,ab,kw OR (pulmonary non small cell carcinoma):ti,ab,kw          </w:t>
            </w:r>
            <w:r w:rsidR="00161C87" w:rsidRPr="00A33948">
              <w:rPr>
                <w:rFonts w:ascii="Times New Roman" w:hAnsi="Times New Roman"/>
                <w:color w:val="000000" w:themeColor="text1"/>
                <w:sz w:val="21"/>
                <w:szCs w:val="21"/>
              </w:rPr>
              <w:t xml:space="preserve">           </w:t>
            </w:r>
            <w:r w:rsidRPr="00A33948">
              <w:rPr>
                <w:rFonts w:ascii="Times New Roman" w:hAnsi="Times New Roman"/>
                <w:color w:val="000000" w:themeColor="text1"/>
                <w:sz w:val="21"/>
                <w:szCs w:val="21"/>
              </w:rPr>
              <w:t>10292</w:t>
            </w:r>
          </w:p>
          <w:p w14:paraId="018D94F3" w14:textId="77777777" w:rsidR="004B49D3" w:rsidRPr="00A33948" w:rsidRDefault="004B49D3" w:rsidP="004B49D3">
            <w:pPr>
              <w:spacing w:line="360" w:lineRule="auto"/>
              <w:rPr>
                <w:rFonts w:ascii="Times New Roman" w:hAnsi="Times New Roman"/>
                <w:color w:val="000000" w:themeColor="text1"/>
                <w:sz w:val="21"/>
                <w:szCs w:val="21"/>
              </w:rPr>
            </w:pPr>
            <w:r w:rsidRPr="00A33948">
              <w:rPr>
                <w:rFonts w:ascii="Times New Roman" w:hAnsi="Times New Roman"/>
                <w:color w:val="000000" w:themeColor="text1"/>
                <w:sz w:val="21"/>
                <w:szCs w:val="21"/>
              </w:rPr>
              <w:t>#15</w:t>
            </w:r>
            <w:r w:rsidRPr="00A33948">
              <w:rPr>
                <w:rFonts w:ascii="Times New Roman" w:hAnsi="Times New Roman"/>
                <w:color w:val="000000" w:themeColor="text1"/>
                <w:sz w:val="21"/>
                <w:szCs w:val="21"/>
              </w:rPr>
              <w:tab/>
              <w:t>MeSH descriptor: [Adenocarcinoma of Lung] this term only</w:t>
            </w:r>
            <w:r w:rsidRPr="00A33948">
              <w:rPr>
                <w:rFonts w:ascii="Times New Roman" w:hAnsi="Times New Roman"/>
                <w:color w:val="000000" w:themeColor="text1"/>
                <w:sz w:val="21"/>
                <w:szCs w:val="21"/>
              </w:rPr>
              <w:tab/>
              <w:t xml:space="preserve">             130</w:t>
            </w:r>
          </w:p>
          <w:p w14:paraId="2F97ED5E" w14:textId="5F2A8F3E" w:rsidR="004B49D3" w:rsidRPr="00A33948" w:rsidRDefault="004B49D3" w:rsidP="004B49D3">
            <w:pPr>
              <w:spacing w:line="360" w:lineRule="auto"/>
              <w:rPr>
                <w:rFonts w:ascii="Times New Roman" w:hAnsi="Times New Roman"/>
                <w:color w:val="000000" w:themeColor="text1"/>
                <w:sz w:val="21"/>
                <w:szCs w:val="21"/>
              </w:rPr>
            </w:pPr>
            <w:r w:rsidRPr="00A33948">
              <w:rPr>
                <w:rFonts w:ascii="Times New Roman" w:hAnsi="Times New Roman"/>
                <w:color w:val="000000" w:themeColor="text1"/>
                <w:sz w:val="21"/>
                <w:szCs w:val="21"/>
              </w:rPr>
              <w:lastRenderedPageBreak/>
              <w:t>#16</w:t>
            </w:r>
            <w:r w:rsidRPr="00A33948">
              <w:rPr>
                <w:rFonts w:ascii="Times New Roman" w:hAnsi="Times New Roman"/>
                <w:color w:val="000000" w:themeColor="text1"/>
                <w:sz w:val="21"/>
                <w:szCs w:val="21"/>
              </w:rPr>
              <w:tab/>
              <w:t>(Adenocarcinomas, Lung):ti,ab,kw OR (Lung Adenocarcinoma):ti,ab,kw OR (Lung Adenocarcinomas):ti,ab,kw OR (Adenocarcinoma, Lung):ti,ab,kw OR (adeno-carcinoma of the lung):ti,ab,kw</w:t>
            </w:r>
            <w:r w:rsidRPr="00A33948">
              <w:rPr>
                <w:rFonts w:ascii="Times New Roman" w:hAnsi="Times New Roman"/>
                <w:color w:val="000000" w:themeColor="text1"/>
                <w:sz w:val="21"/>
                <w:szCs w:val="21"/>
              </w:rPr>
              <w:tab/>
            </w:r>
            <w:r w:rsidRPr="00A33948">
              <w:rPr>
                <w:rFonts w:ascii="Times New Roman" w:hAnsi="Times New Roman" w:hint="eastAsia"/>
                <w:color w:val="000000" w:themeColor="text1"/>
                <w:sz w:val="21"/>
                <w:szCs w:val="21"/>
              </w:rPr>
              <w:t xml:space="preserve"> </w:t>
            </w:r>
            <w:r w:rsidRPr="00A33948">
              <w:rPr>
                <w:rFonts w:ascii="Times New Roman" w:hAnsi="Times New Roman"/>
                <w:color w:val="000000" w:themeColor="text1"/>
                <w:sz w:val="21"/>
                <w:szCs w:val="21"/>
              </w:rPr>
              <w:t xml:space="preserve">                                    </w:t>
            </w:r>
            <w:r w:rsidR="00161C87" w:rsidRPr="00A33948">
              <w:rPr>
                <w:rFonts w:ascii="Times New Roman" w:hAnsi="Times New Roman"/>
                <w:color w:val="000000" w:themeColor="text1"/>
                <w:sz w:val="21"/>
                <w:szCs w:val="21"/>
              </w:rPr>
              <w:t xml:space="preserve">         </w:t>
            </w:r>
            <w:r w:rsidRPr="00A33948">
              <w:rPr>
                <w:rFonts w:ascii="Times New Roman" w:hAnsi="Times New Roman"/>
                <w:color w:val="000000" w:themeColor="text1"/>
                <w:sz w:val="21"/>
                <w:szCs w:val="21"/>
              </w:rPr>
              <w:t>2394</w:t>
            </w:r>
          </w:p>
          <w:p w14:paraId="727A06BD" w14:textId="3D69487F" w:rsidR="004B49D3" w:rsidRPr="00A33948" w:rsidRDefault="004B49D3" w:rsidP="004B49D3">
            <w:pPr>
              <w:spacing w:line="360" w:lineRule="auto"/>
              <w:rPr>
                <w:rFonts w:ascii="Times New Roman" w:hAnsi="Times New Roman"/>
                <w:color w:val="000000" w:themeColor="text1"/>
                <w:sz w:val="21"/>
                <w:szCs w:val="21"/>
              </w:rPr>
            </w:pPr>
            <w:r w:rsidRPr="00A33948">
              <w:rPr>
                <w:rFonts w:ascii="Times New Roman" w:hAnsi="Times New Roman"/>
                <w:color w:val="000000" w:themeColor="text1"/>
                <w:sz w:val="21"/>
                <w:szCs w:val="21"/>
              </w:rPr>
              <w:t>#17</w:t>
            </w:r>
            <w:r w:rsidRPr="00A33948">
              <w:rPr>
                <w:rFonts w:ascii="Times New Roman" w:hAnsi="Times New Roman"/>
                <w:color w:val="000000" w:themeColor="text1"/>
                <w:sz w:val="21"/>
                <w:szCs w:val="21"/>
              </w:rPr>
              <w:tab/>
              <w:t>(adenocancer, lung):ti,ab,kw OR (lung adeno-carcinoma):ti,ab,kw OR (pulmonary adenocarcinoma):ti,ab,kw</w:t>
            </w:r>
            <w:r w:rsidRPr="00A33948">
              <w:rPr>
                <w:rFonts w:ascii="Times New Roman" w:hAnsi="Times New Roman"/>
                <w:color w:val="000000" w:themeColor="text1"/>
                <w:sz w:val="21"/>
                <w:szCs w:val="21"/>
              </w:rPr>
              <w:tab/>
            </w:r>
            <w:r w:rsidRPr="00A33948">
              <w:rPr>
                <w:rFonts w:ascii="Times New Roman" w:hAnsi="Times New Roman" w:hint="eastAsia"/>
                <w:color w:val="000000" w:themeColor="text1"/>
                <w:sz w:val="21"/>
                <w:szCs w:val="21"/>
              </w:rPr>
              <w:t xml:space="preserve"> </w:t>
            </w:r>
            <w:r w:rsidRPr="00A33948">
              <w:rPr>
                <w:rFonts w:ascii="Times New Roman" w:hAnsi="Times New Roman"/>
                <w:color w:val="000000" w:themeColor="text1"/>
                <w:sz w:val="21"/>
                <w:szCs w:val="21"/>
              </w:rPr>
              <w:t xml:space="preserve">                                </w:t>
            </w:r>
            <w:r w:rsidR="00161C87" w:rsidRPr="00A33948">
              <w:rPr>
                <w:rFonts w:ascii="Times New Roman" w:hAnsi="Times New Roman"/>
                <w:color w:val="000000" w:themeColor="text1"/>
                <w:sz w:val="21"/>
                <w:szCs w:val="21"/>
              </w:rPr>
              <w:t xml:space="preserve">         </w:t>
            </w:r>
            <w:r w:rsidRPr="00A33948">
              <w:rPr>
                <w:rFonts w:ascii="Times New Roman" w:hAnsi="Times New Roman"/>
                <w:color w:val="000000" w:themeColor="text1"/>
                <w:sz w:val="21"/>
                <w:szCs w:val="21"/>
              </w:rPr>
              <w:t xml:space="preserve"> 350</w:t>
            </w:r>
          </w:p>
          <w:p w14:paraId="4E6172F6" w14:textId="77777777" w:rsidR="004B49D3" w:rsidRPr="00A33948" w:rsidRDefault="004B49D3" w:rsidP="004B49D3">
            <w:pPr>
              <w:spacing w:line="360" w:lineRule="auto"/>
              <w:rPr>
                <w:rFonts w:ascii="Times New Roman" w:hAnsi="Times New Roman"/>
                <w:color w:val="000000" w:themeColor="text1"/>
                <w:sz w:val="21"/>
                <w:szCs w:val="21"/>
              </w:rPr>
            </w:pPr>
            <w:r w:rsidRPr="00A33948">
              <w:rPr>
                <w:rFonts w:ascii="Times New Roman" w:hAnsi="Times New Roman"/>
                <w:color w:val="000000" w:themeColor="text1"/>
                <w:sz w:val="21"/>
                <w:szCs w:val="21"/>
              </w:rPr>
              <w:t>#18</w:t>
            </w:r>
            <w:r w:rsidRPr="00A33948">
              <w:rPr>
                <w:rFonts w:ascii="Times New Roman" w:hAnsi="Times New Roman"/>
                <w:color w:val="000000" w:themeColor="text1"/>
                <w:sz w:val="21"/>
                <w:szCs w:val="21"/>
              </w:rPr>
              <w:tab/>
              <w:t>(Lung squamous cell carcinoma*):ti,ab,kw OR (Squamous Cell Carcinoma, Lung):ti,ab,kw OR (Lung, Squamous Cell Carcinoma):ti,ab,kw OR (Squamous cell carcinoma of lung):ti,ab,kw OR (LUSC):ti,ab,kw</w:t>
            </w:r>
            <w:r w:rsidRPr="00A33948">
              <w:rPr>
                <w:rFonts w:ascii="Times New Roman" w:hAnsi="Times New Roman"/>
                <w:color w:val="000000" w:themeColor="text1"/>
                <w:sz w:val="21"/>
                <w:szCs w:val="21"/>
              </w:rPr>
              <w:tab/>
            </w:r>
            <w:r w:rsidRPr="00A33948">
              <w:rPr>
                <w:rFonts w:ascii="Times New Roman" w:hAnsi="Times New Roman" w:hint="eastAsia"/>
                <w:color w:val="000000" w:themeColor="text1"/>
                <w:sz w:val="21"/>
                <w:szCs w:val="21"/>
              </w:rPr>
              <w:t xml:space="preserve"> </w:t>
            </w:r>
            <w:r w:rsidRPr="00A33948">
              <w:rPr>
                <w:rFonts w:ascii="Times New Roman" w:hAnsi="Times New Roman"/>
                <w:color w:val="000000" w:themeColor="text1"/>
                <w:sz w:val="21"/>
                <w:szCs w:val="21"/>
              </w:rPr>
              <w:t xml:space="preserve">                      2232</w:t>
            </w:r>
          </w:p>
          <w:p w14:paraId="0B8437FD" w14:textId="77777777" w:rsidR="004B49D3" w:rsidRPr="00A33948" w:rsidRDefault="004B49D3" w:rsidP="004B49D3">
            <w:pPr>
              <w:spacing w:line="360" w:lineRule="auto"/>
              <w:rPr>
                <w:rFonts w:ascii="Times New Roman" w:hAnsi="Times New Roman"/>
                <w:color w:val="000000" w:themeColor="text1"/>
                <w:sz w:val="21"/>
                <w:szCs w:val="21"/>
              </w:rPr>
            </w:pPr>
            <w:r w:rsidRPr="00A33948">
              <w:rPr>
                <w:rFonts w:ascii="Times New Roman" w:hAnsi="Times New Roman"/>
                <w:color w:val="000000" w:themeColor="text1"/>
                <w:sz w:val="21"/>
                <w:szCs w:val="21"/>
              </w:rPr>
              <w:t>#19</w:t>
            </w:r>
            <w:r w:rsidRPr="00A33948">
              <w:rPr>
                <w:rFonts w:ascii="Times New Roman" w:hAnsi="Times New Roman"/>
                <w:color w:val="000000" w:themeColor="text1"/>
                <w:sz w:val="21"/>
                <w:szCs w:val="21"/>
              </w:rPr>
              <w:tab/>
              <w:t>MeSH descriptor: [Solitary Pulmonary Nodule] this term only</w:t>
            </w:r>
            <w:r w:rsidRPr="00A33948">
              <w:rPr>
                <w:rFonts w:ascii="Times New Roman" w:hAnsi="Times New Roman"/>
                <w:color w:val="000000" w:themeColor="text1"/>
                <w:sz w:val="21"/>
                <w:szCs w:val="21"/>
              </w:rPr>
              <w:tab/>
            </w:r>
            <w:r w:rsidRPr="00A33948">
              <w:rPr>
                <w:rFonts w:ascii="Times New Roman" w:hAnsi="Times New Roman" w:hint="eastAsia"/>
                <w:color w:val="000000" w:themeColor="text1"/>
                <w:sz w:val="21"/>
                <w:szCs w:val="21"/>
              </w:rPr>
              <w:t xml:space="preserve"> </w:t>
            </w:r>
            <w:r w:rsidRPr="00A33948">
              <w:rPr>
                <w:rFonts w:ascii="Times New Roman" w:hAnsi="Times New Roman"/>
                <w:color w:val="000000" w:themeColor="text1"/>
                <w:sz w:val="21"/>
                <w:szCs w:val="21"/>
              </w:rPr>
              <w:t xml:space="preserve">         117</w:t>
            </w:r>
          </w:p>
          <w:p w14:paraId="6A64989C" w14:textId="77777777" w:rsidR="004B49D3" w:rsidRPr="00A33948" w:rsidRDefault="004B49D3" w:rsidP="004B49D3">
            <w:pPr>
              <w:spacing w:line="360" w:lineRule="auto"/>
              <w:rPr>
                <w:rFonts w:ascii="Times New Roman" w:hAnsi="Times New Roman"/>
                <w:color w:val="000000" w:themeColor="text1"/>
                <w:sz w:val="21"/>
                <w:szCs w:val="21"/>
              </w:rPr>
            </w:pPr>
            <w:r w:rsidRPr="00A33948">
              <w:rPr>
                <w:rFonts w:ascii="Times New Roman" w:hAnsi="Times New Roman"/>
                <w:color w:val="000000" w:themeColor="text1"/>
                <w:sz w:val="21"/>
                <w:szCs w:val="21"/>
              </w:rPr>
              <w:t>#20</w:t>
            </w:r>
            <w:r w:rsidRPr="00A33948">
              <w:rPr>
                <w:rFonts w:ascii="Times New Roman" w:hAnsi="Times New Roman"/>
                <w:color w:val="000000" w:themeColor="text1"/>
                <w:sz w:val="21"/>
                <w:szCs w:val="21"/>
              </w:rPr>
              <w:tab/>
              <w:t>(pulmonary nodule*):ti,ab,kw OR (lung nodule*):ti,ab,kw OR (ground-glass nodule*):ti,ab,kw OR (solid nodule*):ti,ab,kw OR (subsolid nodule*):ti,ab,kw</w:t>
            </w:r>
            <w:r w:rsidRPr="00A33948">
              <w:rPr>
                <w:rFonts w:ascii="Times New Roman" w:hAnsi="Times New Roman"/>
                <w:color w:val="000000" w:themeColor="text1"/>
                <w:sz w:val="21"/>
                <w:szCs w:val="21"/>
              </w:rPr>
              <w:tab/>
            </w:r>
            <w:r w:rsidRPr="00A33948">
              <w:rPr>
                <w:rFonts w:ascii="Times New Roman" w:hAnsi="Times New Roman" w:hint="eastAsia"/>
                <w:color w:val="000000" w:themeColor="text1"/>
                <w:sz w:val="21"/>
                <w:szCs w:val="21"/>
              </w:rPr>
              <w:t xml:space="preserve"> </w:t>
            </w:r>
            <w:r w:rsidRPr="00A33948">
              <w:rPr>
                <w:rFonts w:ascii="Times New Roman" w:hAnsi="Times New Roman"/>
                <w:color w:val="000000" w:themeColor="text1"/>
                <w:sz w:val="21"/>
                <w:szCs w:val="21"/>
              </w:rPr>
              <w:t xml:space="preserve">  981</w:t>
            </w:r>
          </w:p>
          <w:p w14:paraId="303F7F40" w14:textId="7B0E4F79" w:rsidR="004B49D3" w:rsidRPr="00A33948" w:rsidRDefault="004B49D3" w:rsidP="004B49D3">
            <w:pPr>
              <w:spacing w:line="360" w:lineRule="auto"/>
              <w:rPr>
                <w:rFonts w:ascii="Times New Roman" w:hAnsi="Times New Roman"/>
                <w:color w:val="000000" w:themeColor="text1"/>
                <w:sz w:val="21"/>
                <w:szCs w:val="21"/>
              </w:rPr>
            </w:pPr>
            <w:r w:rsidRPr="00A33948">
              <w:rPr>
                <w:rFonts w:ascii="Times New Roman" w:hAnsi="Times New Roman"/>
                <w:color w:val="000000" w:themeColor="text1"/>
                <w:sz w:val="21"/>
                <w:szCs w:val="21"/>
              </w:rPr>
              <w:t>#21</w:t>
            </w:r>
            <w:r w:rsidRPr="00A33948">
              <w:rPr>
                <w:rFonts w:ascii="Times New Roman" w:hAnsi="Times New Roman"/>
                <w:color w:val="000000" w:themeColor="text1"/>
                <w:sz w:val="21"/>
                <w:szCs w:val="21"/>
              </w:rPr>
              <w:tab/>
              <w:t>(part-solid nodule*):ti,ab,kw OR (non-solid nodule*):ti,ab,kw OR (Nodule, Solitary Pulmonary):ti,ab,kw OR (Solitary Pulmonary Nodules):ti,ab,kw OR (Nodules, Solitary Pulmonary):ti,ab,kw</w:t>
            </w:r>
            <w:r w:rsidRPr="00A33948">
              <w:rPr>
                <w:rFonts w:ascii="Times New Roman" w:hAnsi="Times New Roman"/>
                <w:color w:val="000000" w:themeColor="text1"/>
                <w:sz w:val="21"/>
                <w:szCs w:val="21"/>
              </w:rPr>
              <w:tab/>
            </w:r>
            <w:r w:rsidRPr="00A33948">
              <w:rPr>
                <w:rFonts w:ascii="Times New Roman" w:hAnsi="Times New Roman" w:hint="eastAsia"/>
                <w:color w:val="000000" w:themeColor="text1"/>
                <w:sz w:val="21"/>
                <w:szCs w:val="21"/>
              </w:rPr>
              <w:t xml:space="preserve"> </w:t>
            </w:r>
            <w:r w:rsidRPr="00A33948">
              <w:rPr>
                <w:rFonts w:ascii="Times New Roman" w:hAnsi="Times New Roman"/>
                <w:color w:val="000000" w:themeColor="text1"/>
                <w:sz w:val="21"/>
                <w:szCs w:val="21"/>
              </w:rPr>
              <w:t xml:space="preserve">                         </w:t>
            </w:r>
            <w:bookmarkStart w:id="4" w:name="OLE_LINK167"/>
            <w:bookmarkStart w:id="5" w:name="OLE_LINK168"/>
            <w:r w:rsidRPr="00A33948">
              <w:rPr>
                <w:rFonts w:ascii="Times New Roman" w:hAnsi="Times New Roman"/>
                <w:color w:val="000000" w:themeColor="text1"/>
                <w:sz w:val="21"/>
                <w:szCs w:val="21"/>
              </w:rPr>
              <w:t xml:space="preserve">    </w:t>
            </w:r>
            <w:bookmarkEnd w:id="4"/>
            <w:bookmarkEnd w:id="5"/>
            <w:r w:rsidRPr="00A33948">
              <w:rPr>
                <w:rFonts w:ascii="Times New Roman" w:hAnsi="Times New Roman"/>
                <w:color w:val="000000" w:themeColor="text1"/>
                <w:sz w:val="21"/>
                <w:szCs w:val="21"/>
              </w:rPr>
              <w:t xml:space="preserve"> </w:t>
            </w:r>
            <w:r w:rsidR="00161C87" w:rsidRPr="00A33948">
              <w:rPr>
                <w:rFonts w:ascii="Times New Roman" w:hAnsi="Times New Roman"/>
                <w:color w:val="000000" w:themeColor="text1"/>
                <w:sz w:val="21"/>
                <w:szCs w:val="21"/>
              </w:rPr>
              <w:t xml:space="preserve">                </w:t>
            </w:r>
            <w:r w:rsidRPr="00A33948">
              <w:rPr>
                <w:rFonts w:ascii="Times New Roman" w:hAnsi="Times New Roman"/>
                <w:color w:val="000000" w:themeColor="text1"/>
                <w:sz w:val="21"/>
                <w:szCs w:val="21"/>
              </w:rPr>
              <w:t>178</w:t>
            </w:r>
          </w:p>
          <w:p w14:paraId="0F018748" w14:textId="77777777" w:rsidR="004B49D3" w:rsidRPr="00A33948" w:rsidRDefault="004B49D3" w:rsidP="004B49D3">
            <w:pPr>
              <w:spacing w:line="360" w:lineRule="auto"/>
              <w:rPr>
                <w:rFonts w:ascii="Times New Roman" w:hAnsi="Times New Roman"/>
                <w:color w:val="000000" w:themeColor="text1"/>
                <w:sz w:val="21"/>
                <w:szCs w:val="21"/>
              </w:rPr>
            </w:pPr>
            <w:r w:rsidRPr="00A33948">
              <w:rPr>
                <w:rFonts w:ascii="Times New Roman" w:hAnsi="Times New Roman"/>
                <w:color w:val="000000" w:themeColor="text1"/>
                <w:sz w:val="21"/>
                <w:szCs w:val="21"/>
              </w:rPr>
              <w:t>#22</w:t>
            </w:r>
            <w:r w:rsidRPr="00A33948">
              <w:rPr>
                <w:rFonts w:ascii="Times New Roman" w:hAnsi="Times New Roman"/>
                <w:color w:val="000000" w:themeColor="text1"/>
                <w:sz w:val="21"/>
                <w:szCs w:val="21"/>
              </w:rPr>
              <w:tab/>
              <w:t>(Pulmonary Coin Lesion):ti,ab,kw OR (Lesion, Pulmonary Coin):ti,ab,kw OR (Lesions, Pulmonary Coin):ti,ab,kw OR (Coin Lesions, Pulmonary):ti,ab,kw OR (Pulmonary Coin Lesions):ti,ab,kw</w:t>
            </w:r>
            <w:r w:rsidRPr="00A33948">
              <w:rPr>
                <w:rFonts w:ascii="Times New Roman" w:hAnsi="Times New Roman"/>
                <w:color w:val="000000" w:themeColor="text1"/>
                <w:sz w:val="21"/>
                <w:szCs w:val="21"/>
              </w:rPr>
              <w:tab/>
            </w:r>
            <w:r w:rsidRPr="00A33948">
              <w:rPr>
                <w:rFonts w:ascii="Times New Roman" w:hAnsi="Times New Roman" w:hint="eastAsia"/>
                <w:color w:val="000000" w:themeColor="text1"/>
                <w:sz w:val="21"/>
                <w:szCs w:val="21"/>
              </w:rPr>
              <w:t xml:space="preserve"> </w:t>
            </w:r>
            <w:r w:rsidRPr="00A33948">
              <w:rPr>
                <w:rFonts w:ascii="Times New Roman" w:hAnsi="Times New Roman"/>
                <w:color w:val="000000" w:themeColor="text1"/>
                <w:sz w:val="21"/>
                <w:szCs w:val="21"/>
              </w:rPr>
              <w:t xml:space="preserve">                                   4</w:t>
            </w:r>
          </w:p>
          <w:p w14:paraId="48AF7E24" w14:textId="77777777" w:rsidR="004B49D3" w:rsidRPr="00A33948" w:rsidRDefault="004B49D3" w:rsidP="004B49D3">
            <w:pPr>
              <w:spacing w:line="360" w:lineRule="auto"/>
              <w:rPr>
                <w:rFonts w:ascii="Times New Roman" w:hAnsi="Times New Roman"/>
                <w:color w:val="000000" w:themeColor="text1"/>
                <w:sz w:val="21"/>
                <w:szCs w:val="21"/>
              </w:rPr>
            </w:pPr>
            <w:r w:rsidRPr="00A33948">
              <w:rPr>
                <w:rFonts w:ascii="Times New Roman" w:hAnsi="Times New Roman"/>
                <w:color w:val="000000" w:themeColor="text1"/>
                <w:sz w:val="21"/>
                <w:szCs w:val="21"/>
              </w:rPr>
              <w:t>#23</w:t>
            </w:r>
            <w:r w:rsidRPr="00A33948">
              <w:rPr>
                <w:rFonts w:ascii="Times New Roman" w:hAnsi="Times New Roman"/>
                <w:color w:val="000000" w:themeColor="text1"/>
                <w:sz w:val="21"/>
                <w:szCs w:val="21"/>
              </w:rPr>
              <w:tab/>
              <w:t>(Coin Lesion, Pulmonary):ti,ab,kw</w:t>
            </w:r>
            <w:r w:rsidRPr="00A33948">
              <w:rPr>
                <w:rFonts w:ascii="Times New Roman" w:hAnsi="Times New Roman"/>
                <w:color w:val="000000" w:themeColor="text1"/>
                <w:sz w:val="21"/>
                <w:szCs w:val="21"/>
              </w:rPr>
              <w:tab/>
            </w:r>
            <w:r w:rsidRPr="00A33948">
              <w:rPr>
                <w:rFonts w:ascii="Times New Roman" w:hAnsi="Times New Roman" w:hint="eastAsia"/>
                <w:color w:val="000000" w:themeColor="text1"/>
                <w:sz w:val="21"/>
                <w:szCs w:val="21"/>
              </w:rPr>
              <w:t xml:space="preserve"> </w:t>
            </w:r>
            <w:r w:rsidRPr="00A33948">
              <w:rPr>
                <w:rFonts w:ascii="Times New Roman" w:hAnsi="Times New Roman"/>
                <w:color w:val="000000" w:themeColor="text1"/>
                <w:sz w:val="21"/>
                <w:szCs w:val="21"/>
              </w:rPr>
              <w:t xml:space="preserve">                                   1</w:t>
            </w:r>
          </w:p>
          <w:p w14:paraId="0F8712A2" w14:textId="77777777" w:rsidR="004B49D3" w:rsidRPr="00A33948" w:rsidRDefault="004B49D3" w:rsidP="004B49D3">
            <w:pPr>
              <w:spacing w:line="360" w:lineRule="auto"/>
              <w:rPr>
                <w:rFonts w:ascii="Times New Roman" w:hAnsi="Times New Roman"/>
                <w:color w:val="000000" w:themeColor="text1"/>
                <w:sz w:val="21"/>
                <w:szCs w:val="21"/>
              </w:rPr>
            </w:pPr>
            <w:r w:rsidRPr="00A33948">
              <w:rPr>
                <w:rFonts w:ascii="Times New Roman" w:hAnsi="Times New Roman"/>
                <w:color w:val="000000" w:themeColor="text1"/>
                <w:sz w:val="21"/>
                <w:szCs w:val="21"/>
              </w:rPr>
              <w:t>#24</w:t>
            </w:r>
            <w:r w:rsidRPr="00A33948">
              <w:rPr>
                <w:rFonts w:ascii="Times New Roman" w:hAnsi="Times New Roman"/>
                <w:color w:val="000000" w:themeColor="text1"/>
                <w:sz w:val="21"/>
                <w:szCs w:val="21"/>
              </w:rPr>
              <w:tab/>
              <w:t>MeSH descriptor: [Machine Learning] this term only</w:t>
            </w:r>
            <w:r w:rsidRPr="00A33948">
              <w:rPr>
                <w:rFonts w:ascii="Times New Roman" w:hAnsi="Times New Roman"/>
                <w:color w:val="000000" w:themeColor="text1"/>
                <w:sz w:val="21"/>
                <w:szCs w:val="21"/>
              </w:rPr>
              <w:tab/>
            </w:r>
            <w:r w:rsidRPr="00A33948">
              <w:rPr>
                <w:rFonts w:ascii="Times New Roman" w:hAnsi="Times New Roman" w:hint="eastAsia"/>
                <w:color w:val="000000" w:themeColor="text1"/>
                <w:sz w:val="21"/>
                <w:szCs w:val="21"/>
              </w:rPr>
              <w:t xml:space="preserve"> </w:t>
            </w:r>
            <w:r w:rsidRPr="00A33948">
              <w:rPr>
                <w:rFonts w:ascii="Times New Roman" w:hAnsi="Times New Roman"/>
                <w:color w:val="000000" w:themeColor="text1"/>
                <w:sz w:val="21"/>
                <w:szCs w:val="21"/>
              </w:rPr>
              <w:t xml:space="preserve">                436</w:t>
            </w:r>
          </w:p>
          <w:p w14:paraId="4BE28560" w14:textId="77777777" w:rsidR="004B49D3" w:rsidRPr="00A33948" w:rsidRDefault="004B49D3" w:rsidP="004B49D3">
            <w:pPr>
              <w:spacing w:line="360" w:lineRule="auto"/>
              <w:rPr>
                <w:rFonts w:ascii="Times New Roman" w:hAnsi="Times New Roman"/>
                <w:color w:val="000000" w:themeColor="text1"/>
                <w:sz w:val="21"/>
                <w:szCs w:val="21"/>
              </w:rPr>
            </w:pPr>
            <w:r w:rsidRPr="00A33948">
              <w:rPr>
                <w:rFonts w:ascii="Times New Roman" w:hAnsi="Times New Roman"/>
                <w:color w:val="000000" w:themeColor="text1"/>
                <w:sz w:val="21"/>
                <w:szCs w:val="21"/>
              </w:rPr>
              <w:t>#25</w:t>
            </w:r>
            <w:r w:rsidRPr="00A33948">
              <w:rPr>
                <w:rFonts w:ascii="Times New Roman" w:hAnsi="Times New Roman"/>
                <w:color w:val="000000" w:themeColor="text1"/>
                <w:sz w:val="21"/>
                <w:szCs w:val="21"/>
              </w:rPr>
              <w:tab/>
              <w:t>(machine learning):ti,ab,kw OR (radiomic):ti,ab,kw OR (radiomics):ti,ab,kw OR (texture):ti,ab,kw OR (textures):ti,ab,kw</w:t>
            </w:r>
            <w:r w:rsidRPr="00A33948">
              <w:rPr>
                <w:rFonts w:ascii="Times New Roman" w:hAnsi="Times New Roman"/>
                <w:color w:val="000000" w:themeColor="text1"/>
                <w:sz w:val="21"/>
                <w:szCs w:val="21"/>
              </w:rPr>
              <w:tab/>
              <w:t xml:space="preserve">                              4498</w:t>
            </w:r>
          </w:p>
          <w:p w14:paraId="4C239A60" w14:textId="5A2CB475" w:rsidR="004B49D3" w:rsidRPr="00A33948" w:rsidRDefault="004B49D3" w:rsidP="004B49D3">
            <w:pPr>
              <w:spacing w:line="360" w:lineRule="auto"/>
              <w:rPr>
                <w:rFonts w:ascii="Times New Roman" w:hAnsi="Times New Roman"/>
                <w:color w:val="000000" w:themeColor="text1"/>
                <w:sz w:val="21"/>
                <w:szCs w:val="21"/>
              </w:rPr>
            </w:pPr>
            <w:r w:rsidRPr="00A33948">
              <w:rPr>
                <w:rFonts w:ascii="Times New Roman" w:hAnsi="Times New Roman"/>
                <w:color w:val="000000" w:themeColor="text1"/>
                <w:sz w:val="21"/>
                <w:szCs w:val="21"/>
              </w:rPr>
              <w:t>#26</w:t>
            </w:r>
            <w:r w:rsidRPr="00A33948">
              <w:rPr>
                <w:rFonts w:ascii="Times New Roman" w:hAnsi="Times New Roman"/>
                <w:color w:val="000000" w:themeColor="text1"/>
                <w:sz w:val="21"/>
                <w:szCs w:val="21"/>
              </w:rPr>
              <w:tab/>
              <w:t>(quantitative):ti,ab,kw OR (computer-aided):ti,ab,kw OR (deep learning):ti,ab,kw OR (feature):ti,ab,kw</w:t>
            </w:r>
            <w:r w:rsidRPr="00A33948">
              <w:rPr>
                <w:rFonts w:ascii="Times New Roman" w:hAnsi="Times New Roman"/>
                <w:color w:val="000000" w:themeColor="text1"/>
                <w:sz w:val="21"/>
                <w:szCs w:val="21"/>
              </w:rPr>
              <w:tab/>
            </w:r>
            <w:r w:rsidRPr="00A33948">
              <w:rPr>
                <w:rFonts w:ascii="Times New Roman" w:hAnsi="Times New Roman" w:hint="eastAsia"/>
                <w:color w:val="000000" w:themeColor="text1"/>
                <w:sz w:val="21"/>
                <w:szCs w:val="21"/>
              </w:rPr>
              <w:t xml:space="preserve"> </w:t>
            </w:r>
            <w:r w:rsidRPr="00A33948">
              <w:rPr>
                <w:rFonts w:ascii="Times New Roman" w:hAnsi="Times New Roman"/>
                <w:color w:val="000000" w:themeColor="text1"/>
                <w:sz w:val="21"/>
                <w:szCs w:val="21"/>
              </w:rPr>
              <w:t xml:space="preserve">                                                 42979</w:t>
            </w:r>
          </w:p>
          <w:p w14:paraId="0CE6414D" w14:textId="77777777" w:rsidR="004B49D3" w:rsidRPr="00A33948" w:rsidRDefault="004B49D3" w:rsidP="004B49D3">
            <w:pPr>
              <w:spacing w:line="360" w:lineRule="auto"/>
              <w:rPr>
                <w:rFonts w:ascii="Times New Roman" w:hAnsi="Times New Roman"/>
                <w:color w:val="000000" w:themeColor="text1"/>
                <w:sz w:val="21"/>
                <w:szCs w:val="21"/>
              </w:rPr>
            </w:pPr>
            <w:r w:rsidRPr="00A33948">
              <w:rPr>
                <w:rFonts w:ascii="Times New Roman" w:hAnsi="Times New Roman"/>
                <w:color w:val="000000" w:themeColor="text1"/>
                <w:sz w:val="21"/>
                <w:szCs w:val="21"/>
              </w:rPr>
              <w:t>#27</w:t>
            </w:r>
            <w:r w:rsidRPr="00A33948">
              <w:rPr>
                <w:rFonts w:ascii="Times New Roman" w:hAnsi="Times New Roman"/>
                <w:color w:val="000000" w:themeColor="text1"/>
                <w:sz w:val="21"/>
                <w:szCs w:val="21"/>
              </w:rPr>
              <w:tab/>
              <w:t>MeSH descriptor: [Lymphatic Metastasis] this term only</w:t>
            </w:r>
            <w:r w:rsidRPr="00A33948">
              <w:rPr>
                <w:rFonts w:ascii="Times New Roman" w:hAnsi="Times New Roman" w:hint="eastAsia"/>
                <w:color w:val="000000" w:themeColor="text1"/>
                <w:sz w:val="21"/>
                <w:szCs w:val="21"/>
              </w:rPr>
              <w:t xml:space="preserve"> </w:t>
            </w:r>
            <w:r w:rsidRPr="00A33948">
              <w:rPr>
                <w:rFonts w:ascii="Times New Roman" w:hAnsi="Times New Roman"/>
                <w:color w:val="000000" w:themeColor="text1"/>
                <w:sz w:val="21"/>
                <w:szCs w:val="21"/>
              </w:rPr>
              <w:t xml:space="preserve">               2349</w:t>
            </w:r>
          </w:p>
          <w:p w14:paraId="7863D414" w14:textId="77777777" w:rsidR="004B49D3" w:rsidRPr="00A33948" w:rsidRDefault="004B49D3" w:rsidP="004B49D3">
            <w:pPr>
              <w:spacing w:line="360" w:lineRule="auto"/>
              <w:rPr>
                <w:rFonts w:ascii="Times New Roman" w:hAnsi="Times New Roman"/>
                <w:color w:val="000000" w:themeColor="text1"/>
                <w:sz w:val="21"/>
                <w:szCs w:val="21"/>
              </w:rPr>
            </w:pPr>
            <w:r w:rsidRPr="00A33948">
              <w:rPr>
                <w:rFonts w:ascii="Times New Roman" w:hAnsi="Times New Roman"/>
                <w:color w:val="000000" w:themeColor="text1"/>
                <w:sz w:val="21"/>
                <w:szCs w:val="21"/>
              </w:rPr>
              <w:t>#28</w:t>
            </w:r>
            <w:r w:rsidRPr="00A33948">
              <w:rPr>
                <w:rFonts w:ascii="Times New Roman" w:hAnsi="Times New Roman"/>
                <w:color w:val="000000" w:themeColor="text1"/>
                <w:sz w:val="21"/>
                <w:szCs w:val="21"/>
              </w:rPr>
              <w:tab/>
              <w:t>(Lymphatic Metastases):ti,ab,kw OR (Metastasis, Lymph Node):ti,ab,kw OR (Lymph node*):ti,ab,kw OR (lymphatic involvement):ti,ab,kw OR (lymph-node*):ti,ab,kw</w:t>
            </w:r>
            <w:r w:rsidRPr="00A33948">
              <w:rPr>
                <w:rFonts w:ascii="Times New Roman" w:hAnsi="Times New Roman"/>
                <w:color w:val="000000" w:themeColor="text1"/>
                <w:sz w:val="21"/>
                <w:szCs w:val="21"/>
              </w:rPr>
              <w:tab/>
            </w:r>
            <w:r w:rsidRPr="00A33948">
              <w:rPr>
                <w:rFonts w:ascii="Times New Roman" w:hAnsi="Times New Roman" w:hint="eastAsia"/>
                <w:color w:val="000000" w:themeColor="text1"/>
                <w:sz w:val="21"/>
                <w:szCs w:val="21"/>
              </w:rPr>
              <w:t xml:space="preserve"> </w:t>
            </w:r>
            <w:r w:rsidRPr="00A33948">
              <w:rPr>
                <w:rFonts w:ascii="Times New Roman" w:hAnsi="Times New Roman"/>
                <w:color w:val="000000" w:themeColor="text1"/>
                <w:sz w:val="21"/>
                <w:szCs w:val="21"/>
              </w:rPr>
              <w:t xml:space="preserve">                                                 13644</w:t>
            </w:r>
          </w:p>
          <w:p w14:paraId="28CBEA72" w14:textId="77777777" w:rsidR="004B49D3" w:rsidRPr="00A33948" w:rsidRDefault="004B49D3" w:rsidP="004B49D3">
            <w:pPr>
              <w:spacing w:line="360" w:lineRule="auto"/>
              <w:rPr>
                <w:rFonts w:ascii="Times New Roman" w:hAnsi="Times New Roman"/>
                <w:color w:val="000000" w:themeColor="text1"/>
                <w:sz w:val="21"/>
                <w:szCs w:val="21"/>
              </w:rPr>
            </w:pPr>
            <w:r w:rsidRPr="00A33948">
              <w:rPr>
                <w:rFonts w:ascii="Times New Roman" w:hAnsi="Times New Roman"/>
                <w:color w:val="000000" w:themeColor="text1"/>
                <w:sz w:val="21"/>
                <w:szCs w:val="21"/>
              </w:rPr>
              <w:t>#29</w:t>
            </w:r>
            <w:r w:rsidRPr="00A33948">
              <w:rPr>
                <w:rFonts w:ascii="Times New Roman" w:hAnsi="Times New Roman"/>
                <w:color w:val="000000" w:themeColor="text1"/>
                <w:sz w:val="21"/>
                <w:szCs w:val="21"/>
              </w:rPr>
              <w:tab/>
              <w:t>(lymphadenopathy):ti,ab,kw OR (nodal staging):ti,ab,kw OR (Node, Lymph):ti,ab,kw OR (Nodes, Lymph):ti,ab,kw OR (lymph gland metastasis):ti,ab,kw</w:t>
            </w:r>
          </w:p>
          <w:p w14:paraId="31EDCF89" w14:textId="77777777" w:rsidR="004B49D3" w:rsidRPr="00A33948" w:rsidRDefault="004B49D3" w:rsidP="004B49D3">
            <w:pPr>
              <w:spacing w:line="360" w:lineRule="auto"/>
              <w:ind w:firstLineChars="3200" w:firstLine="6720"/>
              <w:rPr>
                <w:rFonts w:ascii="Times New Roman" w:hAnsi="Times New Roman"/>
                <w:color w:val="000000" w:themeColor="text1"/>
                <w:sz w:val="21"/>
                <w:szCs w:val="21"/>
              </w:rPr>
            </w:pPr>
            <w:r w:rsidRPr="00A33948">
              <w:rPr>
                <w:rFonts w:ascii="Times New Roman" w:hAnsi="Times New Roman"/>
                <w:color w:val="000000" w:themeColor="text1"/>
                <w:sz w:val="21"/>
                <w:szCs w:val="21"/>
              </w:rPr>
              <w:t>14553</w:t>
            </w:r>
          </w:p>
          <w:p w14:paraId="0B3F967C" w14:textId="2C5BD705" w:rsidR="004B49D3" w:rsidRPr="00A33948" w:rsidRDefault="004B49D3" w:rsidP="004B49D3">
            <w:pPr>
              <w:spacing w:line="360" w:lineRule="auto"/>
              <w:rPr>
                <w:rFonts w:ascii="Times New Roman" w:hAnsi="Times New Roman"/>
                <w:color w:val="000000" w:themeColor="text1"/>
                <w:sz w:val="21"/>
                <w:szCs w:val="21"/>
              </w:rPr>
            </w:pPr>
            <w:r w:rsidRPr="00A33948">
              <w:rPr>
                <w:rFonts w:ascii="Times New Roman" w:hAnsi="Times New Roman"/>
                <w:color w:val="000000" w:themeColor="text1"/>
                <w:sz w:val="21"/>
                <w:szCs w:val="21"/>
              </w:rPr>
              <w:t>#30</w:t>
            </w:r>
            <w:r w:rsidRPr="00A33948">
              <w:rPr>
                <w:rFonts w:ascii="Times New Roman" w:hAnsi="Times New Roman"/>
                <w:color w:val="000000" w:themeColor="text1"/>
                <w:sz w:val="21"/>
                <w:szCs w:val="21"/>
              </w:rPr>
              <w:tab/>
              <w:t>(lymph metastasis):ti,ab,kw OR (lymphatic node metastasis):ti,ab,kw OR (lymphnode metastasis):ti,ab,kw OR (lymphogenic metastasis):ti,ab,kw OR (lymphogenous metastasis):ti,ab,kw</w:t>
            </w:r>
            <w:r w:rsidRPr="00A33948">
              <w:rPr>
                <w:rFonts w:ascii="Times New Roman" w:hAnsi="Times New Roman"/>
                <w:color w:val="000000" w:themeColor="text1"/>
                <w:sz w:val="21"/>
                <w:szCs w:val="21"/>
              </w:rPr>
              <w:tab/>
            </w:r>
            <w:r w:rsidRPr="00A33948">
              <w:rPr>
                <w:rFonts w:ascii="Times New Roman" w:hAnsi="Times New Roman" w:hint="eastAsia"/>
                <w:color w:val="000000" w:themeColor="text1"/>
                <w:sz w:val="21"/>
                <w:szCs w:val="21"/>
              </w:rPr>
              <w:t xml:space="preserve"> </w:t>
            </w:r>
            <w:r w:rsidRPr="00A33948">
              <w:rPr>
                <w:rFonts w:ascii="Times New Roman" w:hAnsi="Times New Roman"/>
                <w:color w:val="000000" w:themeColor="text1"/>
                <w:sz w:val="21"/>
                <w:szCs w:val="21"/>
              </w:rPr>
              <w:t xml:space="preserve">                               </w:t>
            </w:r>
            <w:r w:rsidR="00161C87" w:rsidRPr="00A33948">
              <w:rPr>
                <w:rFonts w:ascii="Times New Roman" w:hAnsi="Times New Roman"/>
                <w:color w:val="000000" w:themeColor="text1"/>
                <w:sz w:val="21"/>
                <w:szCs w:val="21"/>
              </w:rPr>
              <w:t xml:space="preserve">              </w:t>
            </w:r>
            <w:r w:rsidRPr="00A33948">
              <w:rPr>
                <w:rFonts w:ascii="Times New Roman" w:hAnsi="Times New Roman"/>
                <w:color w:val="000000" w:themeColor="text1"/>
                <w:sz w:val="21"/>
                <w:szCs w:val="21"/>
              </w:rPr>
              <w:t xml:space="preserve"> 5409</w:t>
            </w:r>
          </w:p>
          <w:p w14:paraId="217CD31D" w14:textId="77777777" w:rsidR="004B49D3" w:rsidRPr="00A33948" w:rsidRDefault="004B49D3" w:rsidP="004B49D3">
            <w:pPr>
              <w:spacing w:line="360" w:lineRule="auto"/>
              <w:rPr>
                <w:rFonts w:ascii="Times New Roman" w:hAnsi="Times New Roman"/>
                <w:color w:val="000000" w:themeColor="text1"/>
                <w:sz w:val="21"/>
                <w:szCs w:val="21"/>
              </w:rPr>
            </w:pPr>
            <w:r w:rsidRPr="00A33948">
              <w:rPr>
                <w:rFonts w:ascii="Times New Roman" w:hAnsi="Times New Roman"/>
                <w:color w:val="000000" w:themeColor="text1"/>
                <w:sz w:val="21"/>
                <w:szCs w:val="21"/>
              </w:rPr>
              <w:t>#31</w:t>
            </w:r>
            <w:r w:rsidRPr="00A33948">
              <w:rPr>
                <w:rFonts w:ascii="Times New Roman" w:hAnsi="Times New Roman"/>
                <w:color w:val="000000" w:themeColor="text1"/>
                <w:sz w:val="21"/>
                <w:szCs w:val="21"/>
              </w:rPr>
              <w:tab/>
              <w:t>(lymphoid metastasis):ti,ab,kw OR (metastasis, lymphatic):ti,ab,kw OR (lymph gland):ti,ab,kw OR (lymph nodule*):ti,ab,kw OR (lymphoid nodule*):ti,ab,kw</w:t>
            </w:r>
            <w:r w:rsidRPr="00A33948">
              <w:rPr>
                <w:rFonts w:ascii="Times New Roman" w:hAnsi="Times New Roman"/>
                <w:color w:val="000000" w:themeColor="text1"/>
                <w:sz w:val="21"/>
                <w:szCs w:val="21"/>
              </w:rPr>
              <w:tab/>
              <w:t>2968</w:t>
            </w:r>
          </w:p>
          <w:p w14:paraId="4CBBBEA0" w14:textId="77777777" w:rsidR="004B49D3" w:rsidRPr="00A33948" w:rsidRDefault="004B49D3" w:rsidP="004B49D3">
            <w:pPr>
              <w:spacing w:line="360" w:lineRule="auto"/>
              <w:rPr>
                <w:rFonts w:ascii="Times New Roman" w:hAnsi="Times New Roman"/>
                <w:color w:val="000000" w:themeColor="text1"/>
                <w:sz w:val="21"/>
                <w:szCs w:val="21"/>
              </w:rPr>
            </w:pPr>
            <w:r w:rsidRPr="00A33948">
              <w:rPr>
                <w:rFonts w:ascii="Times New Roman" w:hAnsi="Times New Roman"/>
                <w:color w:val="000000" w:themeColor="text1"/>
                <w:sz w:val="21"/>
                <w:szCs w:val="21"/>
              </w:rPr>
              <w:t>#32</w:t>
            </w:r>
            <w:r w:rsidRPr="00A33948">
              <w:rPr>
                <w:rFonts w:ascii="Times New Roman" w:hAnsi="Times New Roman"/>
                <w:color w:val="000000" w:themeColor="text1"/>
                <w:sz w:val="21"/>
                <w:szCs w:val="21"/>
              </w:rPr>
              <w:tab/>
              <w:t>(lymphonodi):ti,ab,kw OR (lymphonodus):ti,ab,kw</w:t>
            </w:r>
            <w:r w:rsidRPr="00A33948">
              <w:rPr>
                <w:rFonts w:ascii="Times New Roman" w:hAnsi="Times New Roman"/>
                <w:color w:val="000000" w:themeColor="text1"/>
                <w:sz w:val="21"/>
                <w:szCs w:val="21"/>
              </w:rPr>
              <w:tab/>
              <w:t xml:space="preserve">                      3</w:t>
            </w:r>
          </w:p>
          <w:p w14:paraId="598CD7B7" w14:textId="593751BB" w:rsidR="004B49D3" w:rsidRPr="00A33948" w:rsidRDefault="004B49D3" w:rsidP="004B49D3">
            <w:pPr>
              <w:spacing w:line="360" w:lineRule="auto"/>
              <w:rPr>
                <w:rFonts w:ascii="Times New Roman" w:hAnsi="Times New Roman"/>
                <w:color w:val="000000" w:themeColor="text1"/>
                <w:sz w:val="21"/>
                <w:szCs w:val="21"/>
              </w:rPr>
            </w:pPr>
            <w:r w:rsidRPr="00A33948">
              <w:rPr>
                <w:rFonts w:ascii="Times New Roman" w:hAnsi="Times New Roman"/>
                <w:color w:val="000000" w:themeColor="text1"/>
                <w:sz w:val="21"/>
                <w:szCs w:val="21"/>
              </w:rPr>
              <w:lastRenderedPageBreak/>
              <w:t>#33</w:t>
            </w:r>
            <w:r w:rsidRPr="00A33948">
              <w:rPr>
                <w:rFonts w:ascii="Times New Roman" w:hAnsi="Times New Roman"/>
                <w:color w:val="000000" w:themeColor="text1"/>
                <w:sz w:val="21"/>
                <w:szCs w:val="21"/>
              </w:rPr>
              <w:tab/>
              <w:t>#1 OR #2 OR #3 OR #4 OR #5 OR #6 OR #7 OR #8 OR #9 OR #10 OR #11 OR #12 OR #13 OR #14 OR #15 OR #16 OR #17 OR #18 OR #19 OR #20 OR #21 OR #22 OR #23</w:t>
            </w:r>
            <w:r w:rsidRPr="00A33948">
              <w:rPr>
                <w:rFonts w:ascii="Times New Roman" w:hAnsi="Times New Roman"/>
                <w:color w:val="000000" w:themeColor="text1"/>
                <w:sz w:val="21"/>
                <w:szCs w:val="21"/>
              </w:rPr>
              <w:tab/>
              <w:t xml:space="preserve">                                                  </w:t>
            </w:r>
            <w:r w:rsidR="00161C87" w:rsidRPr="00A33948">
              <w:rPr>
                <w:rFonts w:ascii="Times New Roman" w:hAnsi="Times New Roman"/>
                <w:color w:val="000000" w:themeColor="text1"/>
                <w:sz w:val="21"/>
                <w:szCs w:val="21"/>
              </w:rPr>
              <w:t xml:space="preserve">        </w:t>
            </w:r>
            <w:r w:rsidRPr="00A33948">
              <w:rPr>
                <w:rFonts w:ascii="Times New Roman" w:hAnsi="Times New Roman"/>
                <w:color w:val="000000" w:themeColor="text1"/>
                <w:sz w:val="21"/>
                <w:szCs w:val="21"/>
              </w:rPr>
              <w:t xml:space="preserve">   33414</w:t>
            </w:r>
          </w:p>
          <w:p w14:paraId="0B3C6E49" w14:textId="77777777" w:rsidR="004B49D3" w:rsidRPr="00A33948" w:rsidRDefault="004B49D3" w:rsidP="004B49D3">
            <w:pPr>
              <w:spacing w:line="360" w:lineRule="auto"/>
              <w:rPr>
                <w:rFonts w:ascii="Times New Roman" w:hAnsi="Times New Roman"/>
                <w:color w:val="000000" w:themeColor="text1"/>
                <w:sz w:val="21"/>
                <w:szCs w:val="21"/>
              </w:rPr>
            </w:pPr>
            <w:r w:rsidRPr="00A33948">
              <w:rPr>
                <w:rFonts w:ascii="Times New Roman" w:hAnsi="Times New Roman"/>
                <w:color w:val="000000" w:themeColor="text1"/>
                <w:sz w:val="21"/>
                <w:szCs w:val="21"/>
              </w:rPr>
              <w:t>#34</w:t>
            </w:r>
            <w:r w:rsidRPr="00A33948">
              <w:rPr>
                <w:rFonts w:ascii="Times New Roman" w:hAnsi="Times New Roman"/>
                <w:color w:val="000000" w:themeColor="text1"/>
                <w:sz w:val="21"/>
                <w:szCs w:val="21"/>
              </w:rPr>
              <w:tab/>
              <w:t>#24 OR #25 OR #26</w:t>
            </w:r>
            <w:r w:rsidRPr="00A33948">
              <w:rPr>
                <w:rFonts w:ascii="Times New Roman" w:hAnsi="Times New Roman"/>
                <w:color w:val="000000" w:themeColor="text1"/>
                <w:sz w:val="21"/>
                <w:szCs w:val="21"/>
              </w:rPr>
              <w:tab/>
            </w:r>
            <w:r w:rsidRPr="00A33948">
              <w:rPr>
                <w:rFonts w:ascii="Times New Roman" w:hAnsi="Times New Roman" w:hint="eastAsia"/>
                <w:color w:val="000000" w:themeColor="text1"/>
                <w:sz w:val="21"/>
                <w:szCs w:val="21"/>
              </w:rPr>
              <w:t xml:space="preserve"> </w:t>
            </w:r>
            <w:r w:rsidRPr="00A33948">
              <w:rPr>
                <w:rFonts w:ascii="Times New Roman" w:hAnsi="Times New Roman"/>
                <w:color w:val="000000" w:themeColor="text1"/>
                <w:sz w:val="21"/>
                <w:szCs w:val="21"/>
              </w:rPr>
              <w:t xml:space="preserve">                                          46449</w:t>
            </w:r>
          </w:p>
          <w:p w14:paraId="285FA217" w14:textId="77777777" w:rsidR="004B49D3" w:rsidRPr="00A33948" w:rsidRDefault="004B49D3" w:rsidP="004B49D3">
            <w:pPr>
              <w:spacing w:line="360" w:lineRule="auto"/>
              <w:rPr>
                <w:rFonts w:ascii="Times New Roman" w:hAnsi="Times New Roman"/>
                <w:color w:val="000000" w:themeColor="text1"/>
                <w:sz w:val="21"/>
                <w:szCs w:val="21"/>
              </w:rPr>
            </w:pPr>
            <w:r w:rsidRPr="00A33948">
              <w:rPr>
                <w:rFonts w:ascii="Times New Roman" w:hAnsi="Times New Roman"/>
                <w:color w:val="000000" w:themeColor="text1"/>
                <w:sz w:val="21"/>
                <w:szCs w:val="21"/>
              </w:rPr>
              <w:t>#35</w:t>
            </w:r>
            <w:r w:rsidRPr="00A33948">
              <w:rPr>
                <w:rFonts w:ascii="Times New Roman" w:hAnsi="Times New Roman"/>
                <w:color w:val="000000" w:themeColor="text1"/>
                <w:sz w:val="21"/>
                <w:szCs w:val="21"/>
              </w:rPr>
              <w:tab/>
              <w:t>#27 OR #28 OR #29 OR #30 OR #31 OR #32</w:t>
            </w:r>
            <w:r w:rsidRPr="00A33948">
              <w:rPr>
                <w:rFonts w:ascii="Times New Roman" w:hAnsi="Times New Roman"/>
                <w:color w:val="000000" w:themeColor="text1"/>
                <w:sz w:val="21"/>
                <w:szCs w:val="21"/>
              </w:rPr>
              <w:tab/>
            </w:r>
            <w:r w:rsidRPr="00A33948">
              <w:rPr>
                <w:rFonts w:ascii="Times New Roman" w:hAnsi="Times New Roman" w:hint="eastAsia"/>
                <w:color w:val="000000" w:themeColor="text1"/>
                <w:sz w:val="21"/>
                <w:szCs w:val="21"/>
              </w:rPr>
              <w:t xml:space="preserve"> </w:t>
            </w:r>
            <w:r w:rsidRPr="00A33948">
              <w:rPr>
                <w:rFonts w:ascii="Times New Roman" w:hAnsi="Times New Roman"/>
                <w:color w:val="000000" w:themeColor="text1"/>
                <w:sz w:val="21"/>
                <w:szCs w:val="21"/>
              </w:rPr>
              <w:t xml:space="preserve">                     15615</w:t>
            </w:r>
          </w:p>
          <w:p w14:paraId="0201598C" w14:textId="2F8AF274" w:rsidR="00F44257" w:rsidRPr="00A33948" w:rsidRDefault="004B49D3" w:rsidP="00B61D05">
            <w:pPr>
              <w:spacing w:line="360" w:lineRule="auto"/>
              <w:rPr>
                <w:rFonts w:ascii="Times New Roman" w:hAnsi="Times New Roman"/>
                <w:color w:val="000000" w:themeColor="text1"/>
                <w:sz w:val="21"/>
                <w:szCs w:val="21"/>
              </w:rPr>
            </w:pPr>
            <w:r w:rsidRPr="00A33948">
              <w:rPr>
                <w:rFonts w:ascii="Times New Roman" w:hAnsi="Times New Roman"/>
                <w:color w:val="000000" w:themeColor="text1"/>
                <w:sz w:val="21"/>
                <w:szCs w:val="21"/>
              </w:rPr>
              <w:t>#36</w:t>
            </w:r>
            <w:r w:rsidRPr="00A33948">
              <w:rPr>
                <w:rFonts w:ascii="Times New Roman" w:hAnsi="Times New Roman"/>
                <w:color w:val="000000" w:themeColor="text1"/>
                <w:sz w:val="21"/>
                <w:szCs w:val="21"/>
              </w:rPr>
              <w:tab/>
              <w:t>#33 AND #34 AND #35</w:t>
            </w:r>
            <w:r w:rsidRPr="00A33948">
              <w:rPr>
                <w:rFonts w:ascii="Times New Roman" w:hAnsi="Times New Roman"/>
                <w:color w:val="000000" w:themeColor="text1"/>
                <w:sz w:val="21"/>
                <w:szCs w:val="21"/>
              </w:rPr>
              <w:tab/>
            </w:r>
            <w:r w:rsidRPr="00A33948">
              <w:rPr>
                <w:rFonts w:ascii="Times New Roman" w:hAnsi="Times New Roman" w:hint="eastAsia"/>
                <w:color w:val="000000" w:themeColor="text1"/>
                <w:sz w:val="21"/>
                <w:szCs w:val="21"/>
              </w:rPr>
              <w:t xml:space="preserve"> </w:t>
            </w:r>
            <w:r w:rsidRPr="00A33948">
              <w:rPr>
                <w:rFonts w:ascii="Times New Roman" w:hAnsi="Times New Roman"/>
                <w:color w:val="000000" w:themeColor="text1"/>
                <w:sz w:val="21"/>
                <w:szCs w:val="21"/>
              </w:rPr>
              <w:t xml:space="preserve">                                         60</w:t>
            </w:r>
          </w:p>
        </w:tc>
      </w:tr>
    </w:tbl>
    <w:p w14:paraId="373B089E" w14:textId="77777777" w:rsidR="00F44257" w:rsidRPr="00A33948" w:rsidRDefault="00F44257" w:rsidP="002525EA">
      <w:pPr>
        <w:spacing w:line="360" w:lineRule="auto"/>
        <w:rPr>
          <w:rFonts w:ascii="Times New Roman" w:eastAsia="Calibri" w:hAnsi="Times New Roman"/>
          <w:b/>
          <w:bCs/>
          <w:color w:val="000000" w:themeColor="text1"/>
        </w:rPr>
      </w:pPr>
    </w:p>
    <w:p w14:paraId="7AEB8D82" w14:textId="77777777" w:rsidR="004B49D3" w:rsidRPr="00A33948" w:rsidRDefault="004B49D3">
      <w:pPr>
        <w:rPr>
          <w:rFonts w:ascii="Times New Roman" w:eastAsia="Calibri" w:hAnsi="Times New Roman"/>
          <w:b/>
          <w:bCs/>
          <w:color w:val="000000" w:themeColor="text1"/>
        </w:rPr>
      </w:pPr>
      <w:r w:rsidRPr="00A33948">
        <w:rPr>
          <w:rFonts w:ascii="Times New Roman" w:eastAsia="Calibri" w:hAnsi="Times New Roman"/>
          <w:b/>
          <w:bCs/>
          <w:color w:val="000000" w:themeColor="text1"/>
        </w:rPr>
        <w:br w:type="page"/>
      </w:r>
    </w:p>
    <w:p w14:paraId="0670ACE7" w14:textId="168EF1DE" w:rsidR="008514DD" w:rsidRPr="00A33948" w:rsidRDefault="008514DD" w:rsidP="002525EA">
      <w:pPr>
        <w:spacing w:line="360" w:lineRule="auto"/>
        <w:rPr>
          <w:rFonts w:ascii="Times New Roman" w:eastAsia="Calibri" w:hAnsi="Times New Roman"/>
          <w:b/>
          <w:bCs/>
          <w:color w:val="000000" w:themeColor="text1"/>
        </w:rPr>
      </w:pPr>
      <w:r w:rsidRPr="00A33948">
        <w:rPr>
          <w:rFonts w:ascii="Times New Roman" w:eastAsia="Calibri" w:hAnsi="Times New Roman" w:hint="eastAsia"/>
          <w:b/>
          <w:bCs/>
          <w:color w:val="000000" w:themeColor="text1"/>
        </w:rPr>
        <w:lastRenderedPageBreak/>
        <w:t>Table</w:t>
      </w:r>
      <w:r w:rsidRPr="00A33948">
        <w:rPr>
          <w:rFonts w:ascii="Times New Roman" w:eastAsia="Calibri" w:hAnsi="Times New Roman"/>
          <w:b/>
          <w:bCs/>
          <w:color w:val="000000" w:themeColor="text1"/>
        </w:rPr>
        <w:t xml:space="preserve"> S</w:t>
      </w:r>
      <w:r w:rsidR="00310162" w:rsidRPr="00A33948">
        <w:rPr>
          <w:rFonts w:ascii="Times New Roman" w:eastAsia="Calibri" w:hAnsi="Times New Roman"/>
          <w:b/>
          <w:bCs/>
          <w:color w:val="000000" w:themeColor="text1"/>
        </w:rPr>
        <w:t>3</w:t>
      </w:r>
      <w:r w:rsidRPr="00A33948">
        <w:rPr>
          <w:rFonts w:ascii="Times New Roman" w:eastAsia="Calibri" w:hAnsi="Times New Roman"/>
          <w:b/>
          <w:bCs/>
          <w:color w:val="000000" w:themeColor="text1"/>
        </w:rPr>
        <w:t>: The radiomics quality score: RQS</w:t>
      </w:r>
    </w:p>
    <w:tbl>
      <w:tblPr>
        <w:tblW w:w="8361" w:type="dxa"/>
        <w:tblCellMar>
          <w:top w:w="15" w:type="dxa"/>
          <w:left w:w="15" w:type="dxa"/>
          <w:bottom w:w="15" w:type="dxa"/>
          <w:right w:w="15" w:type="dxa"/>
        </w:tblCellMar>
        <w:tblLook w:val="04A0" w:firstRow="1" w:lastRow="0" w:firstColumn="1" w:lastColumn="0" w:noHBand="0" w:noVBand="1"/>
      </w:tblPr>
      <w:tblGrid>
        <w:gridCol w:w="564"/>
        <w:gridCol w:w="3922"/>
        <w:gridCol w:w="3875"/>
      </w:tblGrid>
      <w:tr w:rsidR="00A33948" w:rsidRPr="00A33948" w14:paraId="67A7F26E" w14:textId="77777777" w:rsidTr="008514DD">
        <w:tc>
          <w:tcPr>
            <w:tcW w:w="0" w:type="auto"/>
            <w:gridSpan w:val="2"/>
            <w:tcBorders>
              <w:top w:val="single" w:sz="4" w:space="0" w:color="auto"/>
              <w:bottom w:val="single" w:sz="4" w:space="0" w:color="auto"/>
            </w:tcBorders>
            <w:shd w:val="clear" w:color="auto" w:fill="auto"/>
            <w:vAlign w:val="center"/>
            <w:hideMark/>
          </w:tcPr>
          <w:bookmarkEnd w:id="0"/>
          <w:p w14:paraId="031FC335" w14:textId="7A8CBEDB" w:rsidR="008514DD" w:rsidRPr="00A33948" w:rsidRDefault="008514DD" w:rsidP="008514DD">
            <w:pPr>
              <w:spacing w:before="100" w:beforeAutospacing="1" w:after="100" w:afterAutospacing="1"/>
              <w:jc w:val="center"/>
              <w:rPr>
                <w:rFonts w:ascii="Times New Roman" w:hAnsi="Times New Roman"/>
                <w:color w:val="000000" w:themeColor="text1"/>
              </w:rPr>
            </w:pPr>
            <w:r w:rsidRPr="00A33948">
              <w:rPr>
                <w:rFonts w:ascii="Times New Roman" w:hAnsi="Times New Roman"/>
                <w:b/>
                <w:bCs/>
                <w:color w:val="000000" w:themeColor="text1"/>
                <w:sz w:val="18"/>
                <w:szCs w:val="18"/>
              </w:rPr>
              <w:t>Criteria</w:t>
            </w:r>
          </w:p>
        </w:tc>
        <w:tc>
          <w:tcPr>
            <w:tcW w:w="3875" w:type="dxa"/>
            <w:tcBorders>
              <w:top w:val="single" w:sz="4" w:space="0" w:color="auto"/>
              <w:bottom w:val="single" w:sz="4" w:space="0" w:color="auto"/>
            </w:tcBorders>
            <w:shd w:val="clear" w:color="auto" w:fill="auto"/>
            <w:vAlign w:val="center"/>
            <w:hideMark/>
          </w:tcPr>
          <w:p w14:paraId="7490876A" w14:textId="0482E04F" w:rsidR="008514DD" w:rsidRPr="00A33948" w:rsidRDefault="008514DD" w:rsidP="008514DD">
            <w:pPr>
              <w:spacing w:before="100" w:beforeAutospacing="1" w:after="100" w:afterAutospacing="1"/>
              <w:jc w:val="center"/>
              <w:rPr>
                <w:rFonts w:ascii="Times New Roman" w:hAnsi="Times New Roman"/>
                <w:color w:val="000000" w:themeColor="text1"/>
              </w:rPr>
            </w:pPr>
            <w:r w:rsidRPr="00A33948">
              <w:rPr>
                <w:rFonts w:ascii="Times New Roman" w:hAnsi="Times New Roman"/>
                <w:b/>
                <w:bCs/>
                <w:color w:val="000000" w:themeColor="text1"/>
                <w:sz w:val="18"/>
                <w:szCs w:val="18"/>
              </w:rPr>
              <w:t>Points</w:t>
            </w:r>
          </w:p>
        </w:tc>
      </w:tr>
      <w:tr w:rsidR="00A33948" w:rsidRPr="00A33948" w14:paraId="0C3718FC" w14:textId="77777777" w:rsidTr="008514DD">
        <w:tc>
          <w:tcPr>
            <w:tcW w:w="564" w:type="dxa"/>
            <w:tcBorders>
              <w:top w:val="single" w:sz="4" w:space="0" w:color="auto"/>
            </w:tcBorders>
            <w:shd w:val="clear" w:color="auto" w:fill="auto"/>
            <w:vAlign w:val="center"/>
            <w:hideMark/>
          </w:tcPr>
          <w:p w14:paraId="310C5FB8" w14:textId="77777777" w:rsidR="008514DD" w:rsidRPr="00A33948" w:rsidRDefault="008514DD" w:rsidP="008514DD">
            <w:pPr>
              <w:spacing w:before="100" w:beforeAutospacing="1" w:after="100" w:afterAutospacing="1"/>
              <w:rPr>
                <w:rFonts w:ascii="Times New Roman" w:hAnsi="Times New Roman"/>
                <w:color w:val="000000" w:themeColor="text1"/>
              </w:rPr>
            </w:pPr>
            <w:r w:rsidRPr="00A33948">
              <w:rPr>
                <w:rFonts w:ascii="Times New Roman" w:hAnsi="Times New Roman"/>
                <w:color w:val="000000" w:themeColor="text1"/>
                <w:sz w:val="18"/>
                <w:szCs w:val="18"/>
              </w:rPr>
              <w:t xml:space="preserve">1 </w:t>
            </w:r>
          </w:p>
        </w:tc>
        <w:tc>
          <w:tcPr>
            <w:tcW w:w="3922" w:type="dxa"/>
            <w:tcBorders>
              <w:top w:val="single" w:sz="4" w:space="0" w:color="auto"/>
            </w:tcBorders>
            <w:shd w:val="clear" w:color="auto" w:fill="auto"/>
            <w:vAlign w:val="center"/>
            <w:hideMark/>
          </w:tcPr>
          <w:p w14:paraId="42C0F60D" w14:textId="77777777" w:rsidR="008514DD" w:rsidRPr="00A33948" w:rsidRDefault="008514DD" w:rsidP="008514DD">
            <w:pPr>
              <w:spacing w:before="100" w:beforeAutospacing="1" w:after="100" w:afterAutospacing="1"/>
              <w:rPr>
                <w:rFonts w:ascii="Times New Roman" w:hAnsi="Times New Roman"/>
                <w:color w:val="000000" w:themeColor="text1"/>
              </w:rPr>
            </w:pPr>
            <w:r w:rsidRPr="00A33948">
              <w:rPr>
                <w:rFonts w:ascii="Times New Roman" w:hAnsi="Times New Roman"/>
                <w:color w:val="000000" w:themeColor="text1"/>
                <w:sz w:val="18"/>
                <w:szCs w:val="18"/>
              </w:rPr>
              <w:t xml:space="preserve">Image protocol quality - well-documented image protocols (for example, contrast, slice thickness, energy, etc.) and/or usage of public image protocols allow reproducibility/replicability </w:t>
            </w:r>
          </w:p>
        </w:tc>
        <w:tc>
          <w:tcPr>
            <w:tcW w:w="3875" w:type="dxa"/>
            <w:tcBorders>
              <w:top w:val="single" w:sz="4" w:space="0" w:color="auto"/>
            </w:tcBorders>
            <w:shd w:val="clear" w:color="auto" w:fill="auto"/>
            <w:vAlign w:val="center"/>
            <w:hideMark/>
          </w:tcPr>
          <w:p w14:paraId="6492CD01" w14:textId="77777777" w:rsidR="00161C87" w:rsidRPr="00A33948" w:rsidRDefault="008514DD" w:rsidP="008514DD">
            <w:pPr>
              <w:spacing w:before="100" w:beforeAutospacing="1" w:after="100" w:afterAutospacing="1"/>
              <w:rPr>
                <w:rFonts w:ascii="Times New Roman" w:hAnsi="Times New Roman"/>
                <w:color w:val="000000" w:themeColor="text1"/>
                <w:sz w:val="18"/>
                <w:szCs w:val="18"/>
              </w:rPr>
            </w:pPr>
            <w:r w:rsidRPr="00A33948">
              <w:rPr>
                <w:rFonts w:ascii="Times New Roman" w:hAnsi="Times New Roman"/>
                <w:color w:val="000000" w:themeColor="text1"/>
                <w:sz w:val="18"/>
                <w:szCs w:val="18"/>
              </w:rPr>
              <w:t xml:space="preserve">+ 1 (if protocols are well-documented) </w:t>
            </w:r>
          </w:p>
          <w:p w14:paraId="7FAC3340" w14:textId="74AB240C" w:rsidR="008514DD" w:rsidRPr="00A33948" w:rsidRDefault="008514DD" w:rsidP="008514DD">
            <w:pPr>
              <w:spacing w:before="100" w:beforeAutospacing="1" w:after="100" w:afterAutospacing="1"/>
              <w:rPr>
                <w:rFonts w:ascii="Times New Roman" w:hAnsi="Times New Roman"/>
                <w:color w:val="000000" w:themeColor="text1"/>
              </w:rPr>
            </w:pPr>
            <w:r w:rsidRPr="00A33948">
              <w:rPr>
                <w:rFonts w:ascii="Times New Roman" w:hAnsi="Times New Roman"/>
                <w:color w:val="000000" w:themeColor="text1"/>
                <w:sz w:val="18"/>
                <w:szCs w:val="18"/>
              </w:rPr>
              <w:t xml:space="preserve">+ 1 (if public protocol is used) </w:t>
            </w:r>
          </w:p>
        </w:tc>
      </w:tr>
      <w:tr w:rsidR="00A33948" w:rsidRPr="00A33948" w14:paraId="51D00DDE" w14:textId="77777777" w:rsidTr="008514DD">
        <w:tc>
          <w:tcPr>
            <w:tcW w:w="564" w:type="dxa"/>
            <w:shd w:val="clear" w:color="auto" w:fill="auto"/>
            <w:vAlign w:val="center"/>
            <w:hideMark/>
          </w:tcPr>
          <w:p w14:paraId="38C64367" w14:textId="77777777" w:rsidR="008514DD" w:rsidRPr="00A33948" w:rsidRDefault="008514DD" w:rsidP="008514DD">
            <w:pPr>
              <w:spacing w:before="100" w:beforeAutospacing="1" w:after="100" w:afterAutospacing="1"/>
              <w:rPr>
                <w:rFonts w:ascii="Times New Roman" w:hAnsi="Times New Roman"/>
                <w:color w:val="000000" w:themeColor="text1"/>
              </w:rPr>
            </w:pPr>
            <w:r w:rsidRPr="00A33948">
              <w:rPr>
                <w:rFonts w:ascii="Times New Roman" w:hAnsi="Times New Roman"/>
                <w:color w:val="000000" w:themeColor="text1"/>
                <w:sz w:val="18"/>
                <w:szCs w:val="18"/>
              </w:rPr>
              <w:t xml:space="preserve">2 </w:t>
            </w:r>
          </w:p>
        </w:tc>
        <w:tc>
          <w:tcPr>
            <w:tcW w:w="3922" w:type="dxa"/>
            <w:shd w:val="clear" w:color="auto" w:fill="auto"/>
            <w:vAlign w:val="center"/>
            <w:hideMark/>
          </w:tcPr>
          <w:p w14:paraId="2914A7AD" w14:textId="77777777" w:rsidR="008514DD" w:rsidRPr="00A33948" w:rsidRDefault="008514DD" w:rsidP="008514DD">
            <w:pPr>
              <w:spacing w:before="100" w:beforeAutospacing="1" w:after="100" w:afterAutospacing="1"/>
              <w:rPr>
                <w:rFonts w:ascii="Times New Roman" w:hAnsi="Times New Roman"/>
                <w:color w:val="000000" w:themeColor="text1"/>
              </w:rPr>
            </w:pPr>
            <w:r w:rsidRPr="00A33948">
              <w:rPr>
                <w:rFonts w:ascii="Times New Roman" w:hAnsi="Times New Roman"/>
                <w:color w:val="000000" w:themeColor="text1"/>
                <w:sz w:val="18"/>
                <w:szCs w:val="18"/>
              </w:rPr>
              <w:t xml:space="preserve">Multiple segmentations - possible actions are: segmentation by different physicians/algorithms/software, perturbing segmentations by (random) noise, segmentation at different breathing cycles. Analyse feature robustness to segmentation variabilities </w:t>
            </w:r>
          </w:p>
        </w:tc>
        <w:tc>
          <w:tcPr>
            <w:tcW w:w="3875" w:type="dxa"/>
            <w:shd w:val="clear" w:color="auto" w:fill="auto"/>
            <w:vAlign w:val="center"/>
            <w:hideMark/>
          </w:tcPr>
          <w:p w14:paraId="187168D9" w14:textId="77777777" w:rsidR="008514DD" w:rsidRPr="00A33948" w:rsidRDefault="008514DD" w:rsidP="008514DD">
            <w:pPr>
              <w:spacing w:before="100" w:beforeAutospacing="1" w:after="100" w:afterAutospacing="1"/>
              <w:rPr>
                <w:rFonts w:ascii="Times New Roman" w:hAnsi="Times New Roman"/>
                <w:color w:val="000000" w:themeColor="text1"/>
              </w:rPr>
            </w:pPr>
            <w:r w:rsidRPr="00A33948">
              <w:rPr>
                <w:rFonts w:ascii="Times New Roman" w:hAnsi="Times New Roman"/>
                <w:color w:val="000000" w:themeColor="text1"/>
                <w:sz w:val="18"/>
                <w:szCs w:val="18"/>
              </w:rPr>
              <w:t xml:space="preserve">+1 </w:t>
            </w:r>
          </w:p>
        </w:tc>
      </w:tr>
      <w:tr w:rsidR="00A33948" w:rsidRPr="00A33948" w14:paraId="645C9DFB" w14:textId="77777777" w:rsidTr="008514DD">
        <w:tc>
          <w:tcPr>
            <w:tcW w:w="564" w:type="dxa"/>
            <w:shd w:val="clear" w:color="auto" w:fill="auto"/>
            <w:vAlign w:val="center"/>
            <w:hideMark/>
          </w:tcPr>
          <w:p w14:paraId="35B0F0F7" w14:textId="77777777" w:rsidR="008514DD" w:rsidRPr="00A33948" w:rsidRDefault="008514DD" w:rsidP="008514DD">
            <w:pPr>
              <w:spacing w:before="100" w:beforeAutospacing="1" w:after="100" w:afterAutospacing="1"/>
              <w:rPr>
                <w:rFonts w:ascii="Times New Roman" w:hAnsi="Times New Roman"/>
                <w:color w:val="000000" w:themeColor="text1"/>
              </w:rPr>
            </w:pPr>
            <w:r w:rsidRPr="00A33948">
              <w:rPr>
                <w:rFonts w:ascii="Times New Roman" w:hAnsi="Times New Roman"/>
                <w:color w:val="000000" w:themeColor="text1"/>
                <w:sz w:val="18"/>
                <w:szCs w:val="18"/>
              </w:rPr>
              <w:t xml:space="preserve">3 </w:t>
            </w:r>
          </w:p>
        </w:tc>
        <w:tc>
          <w:tcPr>
            <w:tcW w:w="3922" w:type="dxa"/>
            <w:shd w:val="clear" w:color="auto" w:fill="auto"/>
            <w:vAlign w:val="center"/>
            <w:hideMark/>
          </w:tcPr>
          <w:p w14:paraId="6018FC1C" w14:textId="77777777" w:rsidR="008514DD" w:rsidRPr="00A33948" w:rsidRDefault="008514DD" w:rsidP="008514DD">
            <w:pPr>
              <w:spacing w:before="100" w:beforeAutospacing="1" w:after="100" w:afterAutospacing="1"/>
              <w:rPr>
                <w:rFonts w:ascii="Times New Roman" w:hAnsi="Times New Roman"/>
                <w:color w:val="000000" w:themeColor="text1"/>
              </w:rPr>
            </w:pPr>
            <w:r w:rsidRPr="00A33948">
              <w:rPr>
                <w:rFonts w:ascii="Times New Roman" w:hAnsi="Times New Roman"/>
                <w:color w:val="000000" w:themeColor="text1"/>
                <w:sz w:val="18"/>
                <w:szCs w:val="18"/>
              </w:rPr>
              <w:t xml:space="preserve">Phantom study on all scanners - detect inter-scanner differences and vendor-dependent features. Analyse feature robustness to these sources of variability </w:t>
            </w:r>
          </w:p>
        </w:tc>
        <w:tc>
          <w:tcPr>
            <w:tcW w:w="3875" w:type="dxa"/>
            <w:shd w:val="clear" w:color="auto" w:fill="auto"/>
            <w:vAlign w:val="center"/>
            <w:hideMark/>
          </w:tcPr>
          <w:p w14:paraId="398CA9D8" w14:textId="77777777" w:rsidR="008514DD" w:rsidRPr="00A33948" w:rsidRDefault="008514DD" w:rsidP="008514DD">
            <w:pPr>
              <w:spacing w:before="100" w:beforeAutospacing="1" w:after="100" w:afterAutospacing="1"/>
              <w:rPr>
                <w:rFonts w:ascii="Times New Roman" w:hAnsi="Times New Roman"/>
                <w:color w:val="000000" w:themeColor="text1"/>
              </w:rPr>
            </w:pPr>
            <w:r w:rsidRPr="00A33948">
              <w:rPr>
                <w:rFonts w:ascii="Times New Roman" w:hAnsi="Times New Roman"/>
                <w:color w:val="000000" w:themeColor="text1"/>
                <w:sz w:val="18"/>
                <w:szCs w:val="18"/>
              </w:rPr>
              <w:t xml:space="preserve">+1 </w:t>
            </w:r>
          </w:p>
        </w:tc>
      </w:tr>
      <w:tr w:rsidR="00A33948" w:rsidRPr="00A33948" w14:paraId="48431784" w14:textId="77777777" w:rsidTr="008514DD">
        <w:tc>
          <w:tcPr>
            <w:tcW w:w="564" w:type="dxa"/>
            <w:shd w:val="clear" w:color="auto" w:fill="auto"/>
            <w:vAlign w:val="center"/>
            <w:hideMark/>
          </w:tcPr>
          <w:p w14:paraId="50259035" w14:textId="77777777" w:rsidR="008514DD" w:rsidRPr="00A33948" w:rsidRDefault="008514DD" w:rsidP="008514DD">
            <w:pPr>
              <w:spacing w:before="100" w:beforeAutospacing="1" w:after="100" w:afterAutospacing="1"/>
              <w:rPr>
                <w:rFonts w:ascii="Times New Roman" w:hAnsi="Times New Roman"/>
                <w:color w:val="000000" w:themeColor="text1"/>
              </w:rPr>
            </w:pPr>
            <w:r w:rsidRPr="00A33948">
              <w:rPr>
                <w:rFonts w:ascii="Times New Roman" w:hAnsi="Times New Roman"/>
                <w:color w:val="000000" w:themeColor="text1"/>
                <w:sz w:val="18"/>
                <w:szCs w:val="18"/>
              </w:rPr>
              <w:t xml:space="preserve">4 </w:t>
            </w:r>
          </w:p>
        </w:tc>
        <w:tc>
          <w:tcPr>
            <w:tcW w:w="3922" w:type="dxa"/>
            <w:shd w:val="clear" w:color="auto" w:fill="auto"/>
            <w:vAlign w:val="center"/>
            <w:hideMark/>
          </w:tcPr>
          <w:p w14:paraId="4C1A1BEB" w14:textId="77777777" w:rsidR="008514DD" w:rsidRPr="00A33948" w:rsidRDefault="008514DD" w:rsidP="008514DD">
            <w:pPr>
              <w:spacing w:before="100" w:beforeAutospacing="1" w:after="100" w:afterAutospacing="1"/>
              <w:rPr>
                <w:rFonts w:ascii="Times New Roman" w:hAnsi="Times New Roman"/>
                <w:color w:val="000000" w:themeColor="text1"/>
              </w:rPr>
            </w:pPr>
            <w:r w:rsidRPr="00A33948">
              <w:rPr>
                <w:rFonts w:ascii="Times New Roman" w:hAnsi="Times New Roman"/>
                <w:color w:val="000000" w:themeColor="text1"/>
                <w:sz w:val="18"/>
                <w:szCs w:val="18"/>
              </w:rPr>
              <w:t xml:space="preserve">Imaging at multiple time points - collect images of individuals at additional time points. Analyse feature robustness to temporal variabilities (for example, organ movement, organ expansion/ shrinkage) </w:t>
            </w:r>
          </w:p>
        </w:tc>
        <w:tc>
          <w:tcPr>
            <w:tcW w:w="3875" w:type="dxa"/>
            <w:shd w:val="clear" w:color="auto" w:fill="auto"/>
            <w:vAlign w:val="center"/>
            <w:hideMark/>
          </w:tcPr>
          <w:p w14:paraId="20ADD7F8" w14:textId="77777777" w:rsidR="008514DD" w:rsidRPr="00A33948" w:rsidRDefault="008514DD" w:rsidP="008514DD">
            <w:pPr>
              <w:spacing w:before="100" w:beforeAutospacing="1" w:after="100" w:afterAutospacing="1"/>
              <w:rPr>
                <w:rFonts w:ascii="Times New Roman" w:hAnsi="Times New Roman"/>
                <w:color w:val="000000" w:themeColor="text1"/>
              </w:rPr>
            </w:pPr>
            <w:r w:rsidRPr="00A33948">
              <w:rPr>
                <w:rFonts w:ascii="Times New Roman" w:hAnsi="Times New Roman"/>
                <w:color w:val="000000" w:themeColor="text1"/>
                <w:sz w:val="18"/>
                <w:szCs w:val="18"/>
              </w:rPr>
              <w:t xml:space="preserve">+1 </w:t>
            </w:r>
          </w:p>
        </w:tc>
      </w:tr>
      <w:tr w:rsidR="00A33948" w:rsidRPr="00A33948" w14:paraId="4DBF6F4A" w14:textId="77777777" w:rsidTr="008514DD">
        <w:tc>
          <w:tcPr>
            <w:tcW w:w="564" w:type="dxa"/>
            <w:shd w:val="clear" w:color="auto" w:fill="auto"/>
            <w:vAlign w:val="center"/>
            <w:hideMark/>
          </w:tcPr>
          <w:p w14:paraId="50E9F54C" w14:textId="77777777" w:rsidR="008514DD" w:rsidRPr="00A33948" w:rsidRDefault="008514DD" w:rsidP="008514DD">
            <w:pPr>
              <w:spacing w:before="100" w:beforeAutospacing="1" w:after="100" w:afterAutospacing="1"/>
              <w:rPr>
                <w:rFonts w:ascii="Times New Roman" w:hAnsi="Times New Roman"/>
                <w:color w:val="000000" w:themeColor="text1"/>
              </w:rPr>
            </w:pPr>
            <w:r w:rsidRPr="00A33948">
              <w:rPr>
                <w:rFonts w:ascii="Times New Roman" w:hAnsi="Times New Roman"/>
                <w:color w:val="000000" w:themeColor="text1"/>
                <w:sz w:val="18"/>
                <w:szCs w:val="18"/>
              </w:rPr>
              <w:t xml:space="preserve">5 </w:t>
            </w:r>
          </w:p>
        </w:tc>
        <w:tc>
          <w:tcPr>
            <w:tcW w:w="3922" w:type="dxa"/>
            <w:shd w:val="clear" w:color="auto" w:fill="auto"/>
            <w:vAlign w:val="center"/>
            <w:hideMark/>
          </w:tcPr>
          <w:p w14:paraId="3A74565A" w14:textId="77777777" w:rsidR="008514DD" w:rsidRPr="00A33948" w:rsidRDefault="008514DD" w:rsidP="008514DD">
            <w:pPr>
              <w:spacing w:before="100" w:beforeAutospacing="1" w:after="100" w:afterAutospacing="1"/>
              <w:rPr>
                <w:rFonts w:ascii="Times New Roman" w:hAnsi="Times New Roman"/>
                <w:color w:val="000000" w:themeColor="text1"/>
              </w:rPr>
            </w:pPr>
            <w:r w:rsidRPr="00A33948">
              <w:rPr>
                <w:rFonts w:ascii="Times New Roman" w:hAnsi="Times New Roman"/>
                <w:color w:val="000000" w:themeColor="text1"/>
                <w:sz w:val="18"/>
                <w:szCs w:val="18"/>
              </w:rPr>
              <w:t xml:space="preserve">Feature reduction or adjustment for multiple testing - decreases the risk of overfitting. Overfitting is inevitable if the number of features exceeds the number of samples. Consider feature robustness when selecting features </w:t>
            </w:r>
          </w:p>
        </w:tc>
        <w:tc>
          <w:tcPr>
            <w:tcW w:w="3875" w:type="dxa"/>
            <w:shd w:val="clear" w:color="auto" w:fill="auto"/>
            <w:vAlign w:val="center"/>
            <w:hideMark/>
          </w:tcPr>
          <w:p w14:paraId="05E2A474" w14:textId="77777777" w:rsidR="00161C87" w:rsidRPr="00A33948" w:rsidRDefault="008514DD" w:rsidP="008514DD">
            <w:pPr>
              <w:spacing w:before="100" w:beforeAutospacing="1" w:after="100" w:afterAutospacing="1"/>
              <w:rPr>
                <w:rFonts w:ascii="Times New Roman" w:hAnsi="Times New Roman"/>
                <w:color w:val="000000" w:themeColor="text1"/>
                <w:sz w:val="18"/>
                <w:szCs w:val="18"/>
              </w:rPr>
            </w:pPr>
            <w:r w:rsidRPr="00A33948">
              <w:rPr>
                <w:rFonts w:ascii="Times New Roman" w:hAnsi="Times New Roman"/>
                <w:color w:val="000000" w:themeColor="text1"/>
                <w:sz w:val="18"/>
                <w:szCs w:val="18"/>
              </w:rPr>
              <w:t xml:space="preserve">- 3 (if neither measure is implemented) </w:t>
            </w:r>
          </w:p>
          <w:p w14:paraId="1C218A32" w14:textId="75B6EE58" w:rsidR="008514DD" w:rsidRPr="00A33948" w:rsidRDefault="008514DD" w:rsidP="008514DD">
            <w:pPr>
              <w:spacing w:before="100" w:beforeAutospacing="1" w:after="100" w:afterAutospacing="1"/>
              <w:rPr>
                <w:rFonts w:ascii="Times New Roman" w:hAnsi="Times New Roman"/>
                <w:color w:val="000000" w:themeColor="text1"/>
              </w:rPr>
            </w:pPr>
            <w:r w:rsidRPr="00A33948">
              <w:rPr>
                <w:rFonts w:ascii="Times New Roman" w:hAnsi="Times New Roman"/>
                <w:color w:val="000000" w:themeColor="text1"/>
                <w:sz w:val="18"/>
                <w:szCs w:val="18"/>
              </w:rPr>
              <w:t xml:space="preserve">+ 3 (if either measure is implemented) </w:t>
            </w:r>
          </w:p>
        </w:tc>
      </w:tr>
      <w:tr w:rsidR="00A33948" w:rsidRPr="00A33948" w14:paraId="488502BF" w14:textId="77777777" w:rsidTr="008514DD">
        <w:tc>
          <w:tcPr>
            <w:tcW w:w="564" w:type="dxa"/>
            <w:shd w:val="clear" w:color="auto" w:fill="auto"/>
            <w:vAlign w:val="center"/>
            <w:hideMark/>
          </w:tcPr>
          <w:p w14:paraId="441D3C87" w14:textId="77777777" w:rsidR="008514DD" w:rsidRPr="00A33948" w:rsidRDefault="008514DD" w:rsidP="008514DD">
            <w:pPr>
              <w:spacing w:before="100" w:beforeAutospacing="1" w:after="100" w:afterAutospacing="1"/>
              <w:rPr>
                <w:rFonts w:ascii="Times New Roman" w:hAnsi="Times New Roman"/>
                <w:color w:val="000000" w:themeColor="text1"/>
              </w:rPr>
            </w:pPr>
            <w:r w:rsidRPr="00A33948">
              <w:rPr>
                <w:rFonts w:ascii="Times New Roman" w:hAnsi="Times New Roman"/>
                <w:color w:val="000000" w:themeColor="text1"/>
                <w:sz w:val="18"/>
                <w:szCs w:val="18"/>
              </w:rPr>
              <w:t xml:space="preserve">6 </w:t>
            </w:r>
          </w:p>
        </w:tc>
        <w:tc>
          <w:tcPr>
            <w:tcW w:w="3922" w:type="dxa"/>
            <w:shd w:val="clear" w:color="auto" w:fill="auto"/>
            <w:vAlign w:val="center"/>
            <w:hideMark/>
          </w:tcPr>
          <w:p w14:paraId="30A7EE4C" w14:textId="77777777" w:rsidR="008514DD" w:rsidRPr="00A33948" w:rsidRDefault="008514DD" w:rsidP="008514DD">
            <w:pPr>
              <w:spacing w:before="100" w:beforeAutospacing="1" w:after="100" w:afterAutospacing="1"/>
              <w:rPr>
                <w:rFonts w:ascii="Times New Roman" w:hAnsi="Times New Roman"/>
                <w:color w:val="000000" w:themeColor="text1"/>
              </w:rPr>
            </w:pPr>
            <w:r w:rsidRPr="00A33948">
              <w:rPr>
                <w:rFonts w:ascii="Times New Roman" w:hAnsi="Times New Roman"/>
                <w:color w:val="000000" w:themeColor="text1"/>
                <w:sz w:val="18"/>
                <w:szCs w:val="18"/>
              </w:rPr>
              <w:t xml:space="preserve">Multivariable analysis with non radiomics features (for example, EGFR mutation) - is expected to provide a more holistic model. Permits correlating/inferencing between radiomics and non radiomics features </w:t>
            </w:r>
          </w:p>
        </w:tc>
        <w:tc>
          <w:tcPr>
            <w:tcW w:w="3875" w:type="dxa"/>
            <w:shd w:val="clear" w:color="auto" w:fill="auto"/>
            <w:vAlign w:val="center"/>
            <w:hideMark/>
          </w:tcPr>
          <w:p w14:paraId="356D98A0" w14:textId="77777777" w:rsidR="008514DD" w:rsidRPr="00A33948" w:rsidRDefault="008514DD" w:rsidP="008514DD">
            <w:pPr>
              <w:spacing w:before="100" w:beforeAutospacing="1" w:after="100" w:afterAutospacing="1"/>
              <w:rPr>
                <w:rFonts w:ascii="Times New Roman" w:hAnsi="Times New Roman"/>
                <w:color w:val="000000" w:themeColor="text1"/>
              </w:rPr>
            </w:pPr>
            <w:r w:rsidRPr="00A33948">
              <w:rPr>
                <w:rFonts w:ascii="Times New Roman" w:hAnsi="Times New Roman"/>
                <w:color w:val="000000" w:themeColor="text1"/>
                <w:sz w:val="18"/>
                <w:szCs w:val="18"/>
              </w:rPr>
              <w:t xml:space="preserve">+1 </w:t>
            </w:r>
          </w:p>
        </w:tc>
      </w:tr>
      <w:tr w:rsidR="00A33948" w:rsidRPr="00A33948" w14:paraId="4FDBF9F7" w14:textId="77777777" w:rsidTr="008514DD">
        <w:tc>
          <w:tcPr>
            <w:tcW w:w="564" w:type="dxa"/>
            <w:shd w:val="clear" w:color="auto" w:fill="auto"/>
            <w:vAlign w:val="center"/>
            <w:hideMark/>
          </w:tcPr>
          <w:p w14:paraId="31C74450" w14:textId="77777777" w:rsidR="008514DD" w:rsidRPr="00A33948" w:rsidRDefault="008514DD" w:rsidP="008514DD">
            <w:pPr>
              <w:spacing w:before="100" w:beforeAutospacing="1" w:after="100" w:afterAutospacing="1"/>
              <w:rPr>
                <w:rFonts w:ascii="Times New Roman" w:hAnsi="Times New Roman"/>
                <w:color w:val="000000" w:themeColor="text1"/>
              </w:rPr>
            </w:pPr>
            <w:r w:rsidRPr="00A33948">
              <w:rPr>
                <w:rFonts w:ascii="Times New Roman" w:hAnsi="Times New Roman"/>
                <w:color w:val="000000" w:themeColor="text1"/>
                <w:sz w:val="18"/>
                <w:szCs w:val="18"/>
              </w:rPr>
              <w:t xml:space="preserve">7 </w:t>
            </w:r>
          </w:p>
        </w:tc>
        <w:tc>
          <w:tcPr>
            <w:tcW w:w="3922" w:type="dxa"/>
            <w:shd w:val="clear" w:color="auto" w:fill="auto"/>
            <w:vAlign w:val="center"/>
            <w:hideMark/>
          </w:tcPr>
          <w:p w14:paraId="44946C42" w14:textId="77777777" w:rsidR="008514DD" w:rsidRPr="00A33948" w:rsidRDefault="008514DD" w:rsidP="008514DD">
            <w:pPr>
              <w:spacing w:before="100" w:beforeAutospacing="1" w:after="100" w:afterAutospacing="1"/>
              <w:rPr>
                <w:rFonts w:ascii="Times New Roman" w:hAnsi="Times New Roman"/>
                <w:color w:val="000000" w:themeColor="text1"/>
              </w:rPr>
            </w:pPr>
            <w:r w:rsidRPr="00A33948">
              <w:rPr>
                <w:rFonts w:ascii="Times New Roman" w:hAnsi="Times New Roman"/>
                <w:color w:val="000000" w:themeColor="text1"/>
                <w:sz w:val="18"/>
                <w:szCs w:val="18"/>
              </w:rPr>
              <w:t xml:space="preserve">Detect and discuss biological correlates - demonstration of phenotypic differences (possibly associated with underlying gene–protein expression patterns) deepens understanding of radiomics and biology </w:t>
            </w:r>
          </w:p>
        </w:tc>
        <w:tc>
          <w:tcPr>
            <w:tcW w:w="3875" w:type="dxa"/>
            <w:shd w:val="clear" w:color="auto" w:fill="auto"/>
            <w:vAlign w:val="center"/>
            <w:hideMark/>
          </w:tcPr>
          <w:p w14:paraId="0D09E67D" w14:textId="77777777" w:rsidR="008514DD" w:rsidRPr="00A33948" w:rsidRDefault="008514DD" w:rsidP="008514DD">
            <w:pPr>
              <w:spacing w:before="100" w:beforeAutospacing="1" w:after="100" w:afterAutospacing="1"/>
              <w:rPr>
                <w:rFonts w:ascii="Times New Roman" w:hAnsi="Times New Roman"/>
                <w:color w:val="000000" w:themeColor="text1"/>
              </w:rPr>
            </w:pPr>
            <w:r w:rsidRPr="00A33948">
              <w:rPr>
                <w:rFonts w:ascii="Times New Roman" w:hAnsi="Times New Roman"/>
                <w:color w:val="000000" w:themeColor="text1"/>
                <w:sz w:val="18"/>
                <w:szCs w:val="18"/>
              </w:rPr>
              <w:t xml:space="preserve">+1 </w:t>
            </w:r>
          </w:p>
        </w:tc>
      </w:tr>
      <w:tr w:rsidR="00A33948" w:rsidRPr="00A33948" w14:paraId="290C49A2" w14:textId="77777777" w:rsidTr="008514DD">
        <w:tc>
          <w:tcPr>
            <w:tcW w:w="564" w:type="dxa"/>
            <w:shd w:val="clear" w:color="auto" w:fill="auto"/>
            <w:vAlign w:val="center"/>
            <w:hideMark/>
          </w:tcPr>
          <w:p w14:paraId="4511472E" w14:textId="77777777" w:rsidR="008514DD" w:rsidRPr="00A33948" w:rsidRDefault="008514DD" w:rsidP="008514DD">
            <w:pPr>
              <w:spacing w:before="100" w:beforeAutospacing="1" w:after="100" w:afterAutospacing="1"/>
              <w:rPr>
                <w:rFonts w:ascii="Times New Roman" w:hAnsi="Times New Roman"/>
                <w:color w:val="000000" w:themeColor="text1"/>
              </w:rPr>
            </w:pPr>
            <w:r w:rsidRPr="00A33948">
              <w:rPr>
                <w:rFonts w:ascii="Times New Roman" w:hAnsi="Times New Roman"/>
                <w:color w:val="000000" w:themeColor="text1"/>
                <w:sz w:val="18"/>
                <w:szCs w:val="18"/>
              </w:rPr>
              <w:t xml:space="preserve">8 </w:t>
            </w:r>
          </w:p>
        </w:tc>
        <w:tc>
          <w:tcPr>
            <w:tcW w:w="3922" w:type="dxa"/>
            <w:shd w:val="clear" w:color="auto" w:fill="auto"/>
            <w:vAlign w:val="center"/>
            <w:hideMark/>
          </w:tcPr>
          <w:p w14:paraId="42E4905E" w14:textId="77777777" w:rsidR="008514DD" w:rsidRPr="00A33948" w:rsidRDefault="008514DD" w:rsidP="008514DD">
            <w:pPr>
              <w:spacing w:before="100" w:beforeAutospacing="1" w:after="100" w:afterAutospacing="1"/>
              <w:rPr>
                <w:rFonts w:ascii="Times New Roman" w:hAnsi="Times New Roman"/>
                <w:color w:val="000000" w:themeColor="text1"/>
              </w:rPr>
            </w:pPr>
            <w:r w:rsidRPr="00A33948">
              <w:rPr>
                <w:rFonts w:ascii="Times New Roman" w:hAnsi="Times New Roman"/>
                <w:color w:val="000000" w:themeColor="text1"/>
                <w:sz w:val="18"/>
                <w:szCs w:val="18"/>
              </w:rPr>
              <w:t xml:space="preserve">Cut-off analyses - determine risk groups by either the median, a previously published cut-off or report a continuous risk variable. Reduces the risk of reporting overly optimistic results </w:t>
            </w:r>
          </w:p>
        </w:tc>
        <w:tc>
          <w:tcPr>
            <w:tcW w:w="3875" w:type="dxa"/>
            <w:shd w:val="clear" w:color="auto" w:fill="auto"/>
            <w:vAlign w:val="center"/>
            <w:hideMark/>
          </w:tcPr>
          <w:p w14:paraId="55834C20" w14:textId="77777777" w:rsidR="008514DD" w:rsidRPr="00A33948" w:rsidRDefault="008514DD" w:rsidP="008514DD">
            <w:pPr>
              <w:spacing w:before="100" w:beforeAutospacing="1" w:after="100" w:afterAutospacing="1"/>
              <w:rPr>
                <w:rFonts w:ascii="Times New Roman" w:hAnsi="Times New Roman"/>
                <w:color w:val="000000" w:themeColor="text1"/>
              </w:rPr>
            </w:pPr>
            <w:r w:rsidRPr="00A33948">
              <w:rPr>
                <w:rFonts w:ascii="Times New Roman" w:hAnsi="Times New Roman"/>
                <w:color w:val="000000" w:themeColor="text1"/>
                <w:sz w:val="18"/>
                <w:szCs w:val="18"/>
              </w:rPr>
              <w:t xml:space="preserve">+1 </w:t>
            </w:r>
          </w:p>
        </w:tc>
      </w:tr>
      <w:tr w:rsidR="00A33948" w:rsidRPr="00A33948" w14:paraId="76885511" w14:textId="77777777" w:rsidTr="008514DD">
        <w:tc>
          <w:tcPr>
            <w:tcW w:w="564" w:type="dxa"/>
            <w:shd w:val="clear" w:color="auto" w:fill="auto"/>
            <w:vAlign w:val="center"/>
            <w:hideMark/>
          </w:tcPr>
          <w:p w14:paraId="577195CE" w14:textId="77777777" w:rsidR="008514DD" w:rsidRPr="00A33948" w:rsidRDefault="008514DD" w:rsidP="008514DD">
            <w:pPr>
              <w:spacing w:before="100" w:beforeAutospacing="1" w:after="100" w:afterAutospacing="1"/>
              <w:rPr>
                <w:rFonts w:ascii="Times New Roman" w:hAnsi="Times New Roman"/>
                <w:color w:val="000000" w:themeColor="text1"/>
              </w:rPr>
            </w:pPr>
            <w:r w:rsidRPr="00A33948">
              <w:rPr>
                <w:rFonts w:ascii="Times New Roman" w:hAnsi="Times New Roman"/>
                <w:color w:val="000000" w:themeColor="text1"/>
                <w:sz w:val="18"/>
                <w:szCs w:val="18"/>
              </w:rPr>
              <w:t xml:space="preserve">9 </w:t>
            </w:r>
          </w:p>
        </w:tc>
        <w:tc>
          <w:tcPr>
            <w:tcW w:w="3922" w:type="dxa"/>
            <w:shd w:val="clear" w:color="auto" w:fill="auto"/>
            <w:vAlign w:val="center"/>
            <w:hideMark/>
          </w:tcPr>
          <w:p w14:paraId="3B8CE464" w14:textId="77777777" w:rsidR="008514DD" w:rsidRPr="00A33948" w:rsidRDefault="008514DD" w:rsidP="008514DD">
            <w:pPr>
              <w:spacing w:before="100" w:beforeAutospacing="1" w:after="100" w:afterAutospacing="1"/>
              <w:rPr>
                <w:rFonts w:ascii="Times New Roman" w:hAnsi="Times New Roman"/>
                <w:color w:val="000000" w:themeColor="text1"/>
              </w:rPr>
            </w:pPr>
            <w:r w:rsidRPr="00A33948">
              <w:rPr>
                <w:rFonts w:ascii="Times New Roman" w:hAnsi="Times New Roman"/>
                <w:color w:val="000000" w:themeColor="text1"/>
                <w:sz w:val="18"/>
                <w:szCs w:val="18"/>
              </w:rPr>
              <w:t>Discrimination statistics - report discrimination statistics (for example, C-statistic, ROC curve, AUC) and their statistical significance</w:t>
            </w:r>
            <w:r w:rsidRPr="00A33948">
              <w:rPr>
                <w:rFonts w:ascii="Times New Roman" w:hAnsi="Times New Roman"/>
                <w:color w:val="000000" w:themeColor="text1"/>
                <w:sz w:val="18"/>
                <w:szCs w:val="18"/>
              </w:rPr>
              <w:br/>
              <w:t xml:space="preserve">(for example, p-values, confidence intervals). One can also apply resampling method (for example, bootstrapping, cross-validation) </w:t>
            </w:r>
          </w:p>
        </w:tc>
        <w:tc>
          <w:tcPr>
            <w:tcW w:w="3875" w:type="dxa"/>
            <w:shd w:val="clear" w:color="auto" w:fill="auto"/>
            <w:vAlign w:val="center"/>
            <w:hideMark/>
          </w:tcPr>
          <w:p w14:paraId="2A66F0CA" w14:textId="77777777" w:rsidR="00161C87" w:rsidRPr="00A33948" w:rsidRDefault="008514DD" w:rsidP="008514DD">
            <w:pPr>
              <w:spacing w:before="100" w:beforeAutospacing="1" w:after="100" w:afterAutospacing="1"/>
              <w:rPr>
                <w:rFonts w:ascii="Times New Roman" w:hAnsi="Times New Roman"/>
                <w:color w:val="000000" w:themeColor="text1"/>
                <w:sz w:val="18"/>
                <w:szCs w:val="18"/>
              </w:rPr>
            </w:pPr>
            <w:r w:rsidRPr="00A33948">
              <w:rPr>
                <w:rFonts w:ascii="Times New Roman" w:hAnsi="Times New Roman"/>
                <w:color w:val="000000" w:themeColor="text1"/>
                <w:sz w:val="18"/>
                <w:szCs w:val="18"/>
              </w:rPr>
              <w:t xml:space="preserve">+ 1 (if a discrimination statistic and its statistical significance are reported) </w:t>
            </w:r>
          </w:p>
          <w:p w14:paraId="2722A107" w14:textId="3BF7BEFE" w:rsidR="008514DD" w:rsidRPr="00A33948" w:rsidRDefault="008514DD" w:rsidP="008514DD">
            <w:pPr>
              <w:spacing w:before="100" w:beforeAutospacing="1" w:after="100" w:afterAutospacing="1"/>
              <w:rPr>
                <w:rFonts w:ascii="Times New Roman" w:hAnsi="Times New Roman"/>
                <w:color w:val="000000" w:themeColor="text1"/>
              </w:rPr>
            </w:pPr>
            <w:r w:rsidRPr="00A33948">
              <w:rPr>
                <w:rFonts w:ascii="Times New Roman" w:hAnsi="Times New Roman"/>
                <w:color w:val="000000" w:themeColor="text1"/>
                <w:sz w:val="18"/>
                <w:szCs w:val="18"/>
              </w:rPr>
              <w:t xml:space="preserve">+ 1 (if a resampling method technique is also applied) </w:t>
            </w:r>
          </w:p>
        </w:tc>
      </w:tr>
      <w:tr w:rsidR="00A33948" w:rsidRPr="00A33948" w14:paraId="0F2F9A1F" w14:textId="77777777" w:rsidTr="008514DD">
        <w:tc>
          <w:tcPr>
            <w:tcW w:w="564" w:type="dxa"/>
            <w:shd w:val="clear" w:color="auto" w:fill="auto"/>
            <w:vAlign w:val="center"/>
            <w:hideMark/>
          </w:tcPr>
          <w:p w14:paraId="673470F9" w14:textId="77777777" w:rsidR="008514DD" w:rsidRPr="00A33948" w:rsidRDefault="008514DD" w:rsidP="008514DD">
            <w:pPr>
              <w:spacing w:before="100" w:beforeAutospacing="1" w:after="100" w:afterAutospacing="1"/>
              <w:rPr>
                <w:rFonts w:ascii="Times New Roman" w:hAnsi="Times New Roman"/>
                <w:color w:val="000000" w:themeColor="text1"/>
              </w:rPr>
            </w:pPr>
            <w:r w:rsidRPr="00A33948">
              <w:rPr>
                <w:rFonts w:ascii="Times New Roman" w:hAnsi="Times New Roman"/>
                <w:color w:val="000000" w:themeColor="text1"/>
                <w:sz w:val="18"/>
                <w:szCs w:val="18"/>
              </w:rPr>
              <w:t xml:space="preserve">10 </w:t>
            </w:r>
          </w:p>
        </w:tc>
        <w:tc>
          <w:tcPr>
            <w:tcW w:w="3922" w:type="dxa"/>
            <w:shd w:val="clear" w:color="auto" w:fill="auto"/>
            <w:vAlign w:val="center"/>
            <w:hideMark/>
          </w:tcPr>
          <w:p w14:paraId="61DEEDC7" w14:textId="77777777" w:rsidR="008514DD" w:rsidRPr="00A33948" w:rsidRDefault="008514DD" w:rsidP="008514DD">
            <w:pPr>
              <w:spacing w:before="100" w:beforeAutospacing="1" w:after="100" w:afterAutospacing="1"/>
              <w:rPr>
                <w:rFonts w:ascii="Times New Roman" w:hAnsi="Times New Roman"/>
                <w:color w:val="000000" w:themeColor="text1"/>
              </w:rPr>
            </w:pPr>
            <w:r w:rsidRPr="00A33948">
              <w:rPr>
                <w:rFonts w:ascii="Times New Roman" w:hAnsi="Times New Roman"/>
                <w:color w:val="000000" w:themeColor="text1"/>
                <w:sz w:val="18"/>
                <w:szCs w:val="18"/>
              </w:rPr>
              <w:t xml:space="preserve">Calibration statistics - report calibration statistics (for example, Calibration-in-the-large/slope, calibration plots) and their statistical significance (for example, </w:t>
            </w:r>
            <w:r w:rsidRPr="00A33948">
              <w:rPr>
                <w:rFonts w:ascii="Times New Roman" w:hAnsi="Times New Roman"/>
                <w:i/>
                <w:iCs/>
                <w:color w:val="000000" w:themeColor="text1"/>
                <w:sz w:val="18"/>
                <w:szCs w:val="18"/>
              </w:rPr>
              <w:t>P</w:t>
            </w:r>
            <w:r w:rsidRPr="00A33948">
              <w:rPr>
                <w:rFonts w:ascii="Times New Roman" w:hAnsi="Times New Roman"/>
                <w:color w:val="000000" w:themeColor="text1"/>
                <w:sz w:val="18"/>
                <w:szCs w:val="18"/>
              </w:rPr>
              <w:t>-values, confidence intervals). One</w:t>
            </w:r>
            <w:r w:rsidRPr="00A33948">
              <w:rPr>
                <w:rFonts w:ascii="Times New Roman" w:hAnsi="Times New Roman"/>
                <w:color w:val="000000" w:themeColor="text1"/>
                <w:sz w:val="18"/>
                <w:szCs w:val="18"/>
              </w:rPr>
              <w:br/>
              <w:t xml:space="preserve">can also apply resampling method (for example, bootstrapping, cross-validation) </w:t>
            </w:r>
          </w:p>
        </w:tc>
        <w:tc>
          <w:tcPr>
            <w:tcW w:w="3875" w:type="dxa"/>
            <w:shd w:val="clear" w:color="auto" w:fill="auto"/>
            <w:vAlign w:val="center"/>
            <w:hideMark/>
          </w:tcPr>
          <w:p w14:paraId="6F87E717" w14:textId="77777777" w:rsidR="00161C87" w:rsidRPr="00A33948" w:rsidRDefault="008514DD" w:rsidP="008514DD">
            <w:pPr>
              <w:spacing w:before="100" w:beforeAutospacing="1" w:after="100" w:afterAutospacing="1"/>
              <w:rPr>
                <w:rFonts w:ascii="Times New Roman" w:hAnsi="Times New Roman"/>
                <w:color w:val="000000" w:themeColor="text1"/>
                <w:sz w:val="18"/>
                <w:szCs w:val="18"/>
              </w:rPr>
            </w:pPr>
            <w:r w:rsidRPr="00A33948">
              <w:rPr>
                <w:rFonts w:ascii="Times New Roman" w:hAnsi="Times New Roman"/>
                <w:color w:val="000000" w:themeColor="text1"/>
                <w:sz w:val="18"/>
                <w:szCs w:val="18"/>
              </w:rPr>
              <w:t xml:space="preserve">+ 1 (if a calibration statistic and its statistical significance are reported) </w:t>
            </w:r>
          </w:p>
          <w:p w14:paraId="4054C5A8" w14:textId="21C3CC78" w:rsidR="008514DD" w:rsidRPr="00A33948" w:rsidRDefault="008514DD" w:rsidP="008514DD">
            <w:pPr>
              <w:spacing w:before="100" w:beforeAutospacing="1" w:after="100" w:afterAutospacing="1"/>
              <w:rPr>
                <w:rFonts w:ascii="Times New Roman" w:hAnsi="Times New Roman"/>
                <w:color w:val="000000" w:themeColor="text1"/>
              </w:rPr>
            </w:pPr>
            <w:r w:rsidRPr="00A33948">
              <w:rPr>
                <w:rFonts w:ascii="Times New Roman" w:hAnsi="Times New Roman"/>
                <w:color w:val="000000" w:themeColor="text1"/>
                <w:sz w:val="18"/>
                <w:szCs w:val="18"/>
              </w:rPr>
              <w:t xml:space="preserve">+ 1 (if a resampling method technique is also applied) </w:t>
            </w:r>
          </w:p>
        </w:tc>
      </w:tr>
      <w:tr w:rsidR="00A33948" w:rsidRPr="00A33948" w14:paraId="468341FA" w14:textId="77777777" w:rsidTr="008514DD">
        <w:tc>
          <w:tcPr>
            <w:tcW w:w="564" w:type="dxa"/>
            <w:shd w:val="clear" w:color="auto" w:fill="auto"/>
            <w:vAlign w:val="center"/>
            <w:hideMark/>
          </w:tcPr>
          <w:p w14:paraId="303853CE" w14:textId="77777777" w:rsidR="008514DD" w:rsidRPr="00A33948" w:rsidRDefault="008514DD" w:rsidP="008514DD">
            <w:pPr>
              <w:spacing w:before="100" w:beforeAutospacing="1" w:after="100" w:afterAutospacing="1"/>
              <w:rPr>
                <w:rFonts w:ascii="Times New Roman" w:hAnsi="Times New Roman"/>
                <w:color w:val="000000" w:themeColor="text1"/>
              </w:rPr>
            </w:pPr>
            <w:r w:rsidRPr="00A33948">
              <w:rPr>
                <w:rFonts w:ascii="Times New Roman" w:hAnsi="Times New Roman"/>
                <w:color w:val="000000" w:themeColor="text1"/>
                <w:sz w:val="18"/>
                <w:szCs w:val="18"/>
              </w:rPr>
              <w:t xml:space="preserve">11 </w:t>
            </w:r>
          </w:p>
        </w:tc>
        <w:tc>
          <w:tcPr>
            <w:tcW w:w="3922" w:type="dxa"/>
            <w:shd w:val="clear" w:color="auto" w:fill="auto"/>
            <w:vAlign w:val="center"/>
            <w:hideMark/>
          </w:tcPr>
          <w:p w14:paraId="7BF3D6AE" w14:textId="77777777" w:rsidR="008514DD" w:rsidRPr="00A33948" w:rsidRDefault="008514DD" w:rsidP="008514DD">
            <w:pPr>
              <w:spacing w:before="100" w:beforeAutospacing="1" w:after="100" w:afterAutospacing="1"/>
              <w:rPr>
                <w:rFonts w:ascii="Times New Roman" w:hAnsi="Times New Roman"/>
                <w:color w:val="000000" w:themeColor="text1"/>
              </w:rPr>
            </w:pPr>
            <w:r w:rsidRPr="00A33948">
              <w:rPr>
                <w:rFonts w:ascii="Times New Roman" w:hAnsi="Times New Roman"/>
                <w:color w:val="000000" w:themeColor="text1"/>
                <w:sz w:val="18"/>
                <w:szCs w:val="18"/>
              </w:rPr>
              <w:t xml:space="preserve">Prospective study registered in a trial database - provides the highest level of evidence supporting the clinical validity and usefulness of the radiomics biomarker </w:t>
            </w:r>
          </w:p>
        </w:tc>
        <w:tc>
          <w:tcPr>
            <w:tcW w:w="3875" w:type="dxa"/>
            <w:shd w:val="clear" w:color="auto" w:fill="auto"/>
            <w:vAlign w:val="center"/>
            <w:hideMark/>
          </w:tcPr>
          <w:p w14:paraId="547FD10A" w14:textId="77777777" w:rsidR="008514DD" w:rsidRPr="00A33948" w:rsidRDefault="008514DD" w:rsidP="008514DD">
            <w:pPr>
              <w:spacing w:before="100" w:beforeAutospacing="1" w:after="100" w:afterAutospacing="1"/>
              <w:rPr>
                <w:rFonts w:ascii="Times New Roman" w:hAnsi="Times New Roman"/>
                <w:color w:val="000000" w:themeColor="text1"/>
              </w:rPr>
            </w:pPr>
            <w:r w:rsidRPr="00A33948">
              <w:rPr>
                <w:rFonts w:ascii="Times New Roman" w:hAnsi="Times New Roman"/>
                <w:color w:val="000000" w:themeColor="text1"/>
                <w:sz w:val="18"/>
                <w:szCs w:val="18"/>
              </w:rPr>
              <w:t xml:space="preserve">+ 7 (for prospective validation of a radiomics signature in an appropriate trial) </w:t>
            </w:r>
          </w:p>
        </w:tc>
      </w:tr>
      <w:tr w:rsidR="00A33948" w:rsidRPr="00A33948" w14:paraId="33EB60A4" w14:textId="77777777" w:rsidTr="008514DD">
        <w:tc>
          <w:tcPr>
            <w:tcW w:w="564" w:type="dxa"/>
            <w:shd w:val="clear" w:color="auto" w:fill="auto"/>
            <w:vAlign w:val="center"/>
            <w:hideMark/>
          </w:tcPr>
          <w:p w14:paraId="3486E964" w14:textId="77777777" w:rsidR="008514DD" w:rsidRPr="00A33948" w:rsidRDefault="008514DD" w:rsidP="008514DD">
            <w:pPr>
              <w:spacing w:before="100" w:beforeAutospacing="1" w:after="100" w:afterAutospacing="1"/>
              <w:rPr>
                <w:rFonts w:ascii="Times New Roman" w:hAnsi="Times New Roman"/>
                <w:color w:val="000000" w:themeColor="text1"/>
              </w:rPr>
            </w:pPr>
            <w:r w:rsidRPr="00A33948">
              <w:rPr>
                <w:rFonts w:ascii="Times New Roman" w:hAnsi="Times New Roman"/>
                <w:color w:val="000000" w:themeColor="text1"/>
                <w:sz w:val="18"/>
                <w:szCs w:val="18"/>
              </w:rPr>
              <w:t xml:space="preserve">12 </w:t>
            </w:r>
          </w:p>
        </w:tc>
        <w:tc>
          <w:tcPr>
            <w:tcW w:w="3922" w:type="dxa"/>
            <w:shd w:val="clear" w:color="auto" w:fill="auto"/>
            <w:vAlign w:val="center"/>
            <w:hideMark/>
          </w:tcPr>
          <w:p w14:paraId="36B46570" w14:textId="77777777" w:rsidR="008514DD" w:rsidRPr="00A33948" w:rsidRDefault="008514DD" w:rsidP="008514DD">
            <w:pPr>
              <w:spacing w:before="100" w:beforeAutospacing="1" w:after="100" w:afterAutospacing="1"/>
              <w:rPr>
                <w:rFonts w:ascii="Times New Roman" w:hAnsi="Times New Roman"/>
                <w:color w:val="000000" w:themeColor="text1"/>
              </w:rPr>
            </w:pPr>
            <w:r w:rsidRPr="00A33948">
              <w:rPr>
                <w:rFonts w:ascii="Times New Roman" w:hAnsi="Times New Roman"/>
                <w:color w:val="000000" w:themeColor="text1"/>
                <w:sz w:val="18"/>
                <w:szCs w:val="18"/>
              </w:rPr>
              <w:t xml:space="preserve">Validation - the validation is performed without retraining and without adaptation of the cut-off value, provides crucial information with regard to credible clinical performance </w:t>
            </w:r>
          </w:p>
        </w:tc>
        <w:tc>
          <w:tcPr>
            <w:tcW w:w="3875" w:type="dxa"/>
            <w:shd w:val="clear" w:color="auto" w:fill="auto"/>
            <w:vAlign w:val="center"/>
            <w:hideMark/>
          </w:tcPr>
          <w:p w14:paraId="7BA5051F" w14:textId="77777777" w:rsidR="00161C87" w:rsidRPr="00A33948" w:rsidRDefault="008514DD" w:rsidP="00161C87">
            <w:pPr>
              <w:spacing w:before="100" w:beforeAutospacing="1" w:after="100" w:afterAutospacing="1"/>
              <w:rPr>
                <w:rFonts w:ascii="Times New Roman" w:hAnsi="Times New Roman"/>
                <w:color w:val="000000" w:themeColor="text1"/>
                <w:sz w:val="18"/>
                <w:szCs w:val="18"/>
              </w:rPr>
            </w:pPr>
            <w:r w:rsidRPr="00A33948">
              <w:rPr>
                <w:rFonts w:ascii="Times New Roman" w:hAnsi="Times New Roman"/>
                <w:color w:val="000000" w:themeColor="text1"/>
                <w:sz w:val="18"/>
                <w:szCs w:val="18"/>
              </w:rPr>
              <w:t xml:space="preserve">- 5 (if validation is missing) </w:t>
            </w:r>
          </w:p>
          <w:p w14:paraId="4060E4EC" w14:textId="77777777" w:rsidR="00161C87" w:rsidRPr="00A33948" w:rsidRDefault="008514DD" w:rsidP="00161C87">
            <w:pPr>
              <w:spacing w:before="100" w:beforeAutospacing="1" w:after="100" w:afterAutospacing="1"/>
              <w:rPr>
                <w:rFonts w:ascii="Times New Roman" w:hAnsi="Times New Roman"/>
                <w:color w:val="000000" w:themeColor="text1"/>
                <w:sz w:val="18"/>
                <w:szCs w:val="18"/>
              </w:rPr>
            </w:pPr>
            <w:r w:rsidRPr="00A33948">
              <w:rPr>
                <w:rFonts w:ascii="Times New Roman" w:hAnsi="Times New Roman"/>
                <w:color w:val="000000" w:themeColor="text1"/>
                <w:sz w:val="18"/>
                <w:szCs w:val="18"/>
              </w:rPr>
              <w:t xml:space="preserve">+ 2 (if validation is based on a dataset from the same institute) </w:t>
            </w:r>
          </w:p>
          <w:p w14:paraId="77FE936B" w14:textId="77777777" w:rsidR="00161C87" w:rsidRPr="00A33948" w:rsidRDefault="008514DD" w:rsidP="00161C87">
            <w:pPr>
              <w:spacing w:before="100" w:beforeAutospacing="1" w:after="100" w:afterAutospacing="1"/>
              <w:rPr>
                <w:rFonts w:ascii="Times New Roman" w:hAnsi="Times New Roman"/>
                <w:color w:val="000000" w:themeColor="text1"/>
                <w:sz w:val="18"/>
                <w:szCs w:val="18"/>
              </w:rPr>
            </w:pPr>
            <w:r w:rsidRPr="00A33948">
              <w:rPr>
                <w:rFonts w:ascii="Times New Roman" w:hAnsi="Times New Roman"/>
                <w:color w:val="000000" w:themeColor="text1"/>
                <w:sz w:val="18"/>
                <w:szCs w:val="18"/>
              </w:rPr>
              <w:t xml:space="preserve">+ 3 (if validation is based on a dataset from another institute) </w:t>
            </w:r>
          </w:p>
          <w:p w14:paraId="796CE843" w14:textId="77777777" w:rsidR="00161C87" w:rsidRPr="00A33948" w:rsidRDefault="008514DD" w:rsidP="00161C87">
            <w:pPr>
              <w:spacing w:before="100" w:beforeAutospacing="1" w:after="100" w:afterAutospacing="1"/>
              <w:rPr>
                <w:rFonts w:ascii="Times New Roman" w:hAnsi="Times New Roman"/>
                <w:color w:val="000000" w:themeColor="text1"/>
                <w:sz w:val="18"/>
                <w:szCs w:val="18"/>
              </w:rPr>
            </w:pPr>
            <w:r w:rsidRPr="00A33948">
              <w:rPr>
                <w:rFonts w:ascii="Times New Roman" w:hAnsi="Times New Roman"/>
                <w:color w:val="000000" w:themeColor="text1"/>
                <w:sz w:val="18"/>
                <w:szCs w:val="18"/>
              </w:rPr>
              <w:lastRenderedPageBreak/>
              <w:t xml:space="preserve">+ 4 (if validation is based on two datasets from two distinct institutes) </w:t>
            </w:r>
          </w:p>
          <w:p w14:paraId="4092C0A3" w14:textId="77777777" w:rsidR="00161C87" w:rsidRPr="00A33948" w:rsidRDefault="008514DD" w:rsidP="00161C87">
            <w:pPr>
              <w:spacing w:before="100" w:beforeAutospacing="1" w:after="100" w:afterAutospacing="1"/>
              <w:rPr>
                <w:rFonts w:ascii="Times New Roman" w:hAnsi="Times New Roman"/>
                <w:color w:val="000000" w:themeColor="text1"/>
                <w:sz w:val="18"/>
                <w:szCs w:val="18"/>
              </w:rPr>
            </w:pPr>
            <w:r w:rsidRPr="00A33948">
              <w:rPr>
                <w:rFonts w:ascii="Times New Roman" w:hAnsi="Times New Roman"/>
                <w:color w:val="000000" w:themeColor="text1"/>
                <w:sz w:val="18"/>
                <w:szCs w:val="18"/>
              </w:rPr>
              <w:t xml:space="preserve">+ 4 (if the study validates a previously published signature) </w:t>
            </w:r>
          </w:p>
          <w:p w14:paraId="41A457CC" w14:textId="68452B15" w:rsidR="008514DD" w:rsidRPr="00A33948" w:rsidRDefault="008514DD" w:rsidP="00161C87">
            <w:pPr>
              <w:spacing w:before="100" w:beforeAutospacing="1" w:after="100" w:afterAutospacing="1"/>
              <w:rPr>
                <w:rFonts w:ascii="Times New Roman" w:hAnsi="Times New Roman"/>
                <w:color w:val="000000" w:themeColor="text1"/>
              </w:rPr>
            </w:pPr>
            <w:r w:rsidRPr="00A33948">
              <w:rPr>
                <w:rFonts w:ascii="Times New Roman" w:hAnsi="Times New Roman"/>
                <w:color w:val="000000" w:themeColor="text1"/>
                <w:sz w:val="18"/>
                <w:szCs w:val="18"/>
              </w:rPr>
              <w:t xml:space="preserve">+ 5 (if validation is based on three or more datasets from distinct institutes) </w:t>
            </w:r>
          </w:p>
          <w:p w14:paraId="58C90C58" w14:textId="77777777" w:rsidR="008514DD" w:rsidRPr="00A33948" w:rsidRDefault="008514DD" w:rsidP="008514DD">
            <w:pPr>
              <w:spacing w:before="100" w:beforeAutospacing="1" w:after="100" w:afterAutospacing="1"/>
              <w:rPr>
                <w:rFonts w:ascii="Times New Roman" w:hAnsi="Times New Roman"/>
                <w:color w:val="000000" w:themeColor="text1"/>
              </w:rPr>
            </w:pPr>
            <w:r w:rsidRPr="00A33948">
              <w:rPr>
                <w:rFonts w:ascii="Times New Roman" w:hAnsi="Times New Roman"/>
                <w:color w:val="000000" w:themeColor="text1"/>
                <w:sz w:val="18"/>
                <w:szCs w:val="18"/>
              </w:rPr>
              <w:t xml:space="preserve">*Datasets should be of comparable size and should have at least 10 events per model feature </w:t>
            </w:r>
          </w:p>
        </w:tc>
      </w:tr>
      <w:tr w:rsidR="00A33948" w:rsidRPr="00A33948" w14:paraId="797EA93B" w14:textId="77777777" w:rsidTr="008514DD">
        <w:tc>
          <w:tcPr>
            <w:tcW w:w="564" w:type="dxa"/>
            <w:shd w:val="clear" w:color="auto" w:fill="auto"/>
            <w:vAlign w:val="center"/>
            <w:hideMark/>
          </w:tcPr>
          <w:p w14:paraId="67E730CB" w14:textId="77777777" w:rsidR="008514DD" w:rsidRPr="00A33948" w:rsidRDefault="008514DD" w:rsidP="008514DD">
            <w:pPr>
              <w:spacing w:before="100" w:beforeAutospacing="1" w:after="100" w:afterAutospacing="1"/>
              <w:rPr>
                <w:rFonts w:ascii="Times New Roman" w:hAnsi="Times New Roman"/>
                <w:color w:val="000000" w:themeColor="text1"/>
              </w:rPr>
            </w:pPr>
            <w:r w:rsidRPr="00A33948">
              <w:rPr>
                <w:rFonts w:ascii="Times New Roman" w:hAnsi="Times New Roman"/>
                <w:color w:val="000000" w:themeColor="text1"/>
                <w:sz w:val="18"/>
                <w:szCs w:val="18"/>
              </w:rPr>
              <w:lastRenderedPageBreak/>
              <w:t xml:space="preserve">13 </w:t>
            </w:r>
          </w:p>
        </w:tc>
        <w:tc>
          <w:tcPr>
            <w:tcW w:w="3922" w:type="dxa"/>
            <w:shd w:val="clear" w:color="auto" w:fill="auto"/>
            <w:vAlign w:val="center"/>
            <w:hideMark/>
          </w:tcPr>
          <w:p w14:paraId="2B47C4F2" w14:textId="77777777" w:rsidR="008514DD" w:rsidRPr="00A33948" w:rsidRDefault="008514DD" w:rsidP="008514DD">
            <w:pPr>
              <w:spacing w:before="100" w:beforeAutospacing="1" w:after="100" w:afterAutospacing="1"/>
              <w:rPr>
                <w:rFonts w:ascii="Times New Roman" w:hAnsi="Times New Roman"/>
                <w:color w:val="000000" w:themeColor="text1"/>
              </w:rPr>
            </w:pPr>
            <w:r w:rsidRPr="00A33948">
              <w:rPr>
                <w:rFonts w:ascii="Times New Roman" w:hAnsi="Times New Roman"/>
                <w:color w:val="000000" w:themeColor="text1"/>
                <w:sz w:val="18"/>
                <w:szCs w:val="18"/>
              </w:rPr>
              <w:t xml:space="preserve">Comparison to ‘gold standard’ - assess the extent to which the model agrees with/is superior to the current ‘gold standard’ method (for example, TNM-staging for survival prediction). This comparison shows the added value of radiomics </w:t>
            </w:r>
          </w:p>
        </w:tc>
        <w:tc>
          <w:tcPr>
            <w:tcW w:w="3875" w:type="dxa"/>
            <w:shd w:val="clear" w:color="auto" w:fill="auto"/>
            <w:vAlign w:val="center"/>
            <w:hideMark/>
          </w:tcPr>
          <w:p w14:paraId="7B5B52A6" w14:textId="77777777" w:rsidR="008514DD" w:rsidRPr="00A33948" w:rsidRDefault="008514DD" w:rsidP="008514DD">
            <w:pPr>
              <w:spacing w:before="100" w:beforeAutospacing="1" w:after="100" w:afterAutospacing="1"/>
              <w:rPr>
                <w:rFonts w:ascii="Times New Roman" w:hAnsi="Times New Roman"/>
                <w:color w:val="000000" w:themeColor="text1"/>
              </w:rPr>
            </w:pPr>
            <w:r w:rsidRPr="00A33948">
              <w:rPr>
                <w:rFonts w:ascii="Times New Roman" w:hAnsi="Times New Roman"/>
                <w:color w:val="000000" w:themeColor="text1"/>
                <w:sz w:val="18"/>
                <w:szCs w:val="18"/>
              </w:rPr>
              <w:t xml:space="preserve">+2 </w:t>
            </w:r>
          </w:p>
        </w:tc>
      </w:tr>
      <w:tr w:rsidR="00A33948" w:rsidRPr="00A33948" w14:paraId="0CC88DDB" w14:textId="77777777" w:rsidTr="008514DD">
        <w:tc>
          <w:tcPr>
            <w:tcW w:w="564" w:type="dxa"/>
            <w:shd w:val="clear" w:color="auto" w:fill="auto"/>
            <w:vAlign w:val="center"/>
            <w:hideMark/>
          </w:tcPr>
          <w:p w14:paraId="0B2F3140" w14:textId="77777777" w:rsidR="008514DD" w:rsidRPr="00A33948" w:rsidRDefault="008514DD" w:rsidP="008514DD">
            <w:pPr>
              <w:spacing w:before="100" w:beforeAutospacing="1" w:after="100" w:afterAutospacing="1"/>
              <w:rPr>
                <w:rFonts w:ascii="Times New Roman" w:hAnsi="Times New Roman"/>
                <w:color w:val="000000" w:themeColor="text1"/>
              </w:rPr>
            </w:pPr>
            <w:r w:rsidRPr="00A33948">
              <w:rPr>
                <w:rFonts w:ascii="Times New Roman" w:hAnsi="Times New Roman"/>
                <w:color w:val="000000" w:themeColor="text1"/>
                <w:sz w:val="18"/>
                <w:szCs w:val="18"/>
              </w:rPr>
              <w:t xml:space="preserve">14 </w:t>
            </w:r>
          </w:p>
        </w:tc>
        <w:tc>
          <w:tcPr>
            <w:tcW w:w="3922" w:type="dxa"/>
            <w:shd w:val="clear" w:color="auto" w:fill="auto"/>
            <w:vAlign w:val="center"/>
            <w:hideMark/>
          </w:tcPr>
          <w:p w14:paraId="2C811E9F" w14:textId="77777777" w:rsidR="008514DD" w:rsidRPr="00A33948" w:rsidRDefault="008514DD" w:rsidP="008514DD">
            <w:pPr>
              <w:spacing w:before="100" w:beforeAutospacing="1" w:after="100" w:afterAutospacing="1"/>
              <w:rPr>
                <w:rFonts w:ascii="Times New Roman" w:hAnsi="Times New Roman"/>
                <w:color w:val="000000" w:themeColor="text1"/>
              </w:rPr>
            </w:pPr>
            <w:r w:rsidRPr="00A33948">
              <w:rPr>
                <w:rFonts w:ascii="Times New Roman" w:hAnsi="Times New Roman"/>
                <w:color w:val="000000" w:themeColor="text1"/>
                <w:sz w:val="18"/>
                <w:szCs w:val="18"/>
              </w:rPr>
              <w:t xml:space="preserve">Potential clinical utility - report on the current and potential application of the model in a clinical setting (for example, decision curve analysis). </w:t>
            </w:r>
          </w:p>
        </w:tc>
        <w:tc>
          <w:tcPr>
            <w:tcW w:w="3875" w:type="dxa"/>
            <w:shd w:val="clear" w:color="auto" w:fill="auto"/>
            <w:vAlign w:val="center"/>
            <w:hideMark/>
          </w:tcPr>
          <w:p w14:paraId="70808057" w14:textId="77777777" w:rsidR="008514DD" w:rsidRPr="00A33948" w:rsidRDefault="008514DD" w:rsidP="008514DD">
            <w:pPr>
              <w:spacing w:before="100" w:beforeAutospacing="1" w:after="100" w:afterAutospacing="1"/>
              <w:rPr>
                <w:rFonts w:ascii="Times New Roman" w:hAnsi="Times New Roman"/>
                <w:color w:val="000000" w:themeColor="text1"/>
              </w:rPr>
            </w:pPr>
            <w:r w:rsidRPr="00A33948">
              <w:rPr>
                <w:rFonts w:ascii="Times New Roman" w:hAnsi="Times New Roman"/>
                <w:color w:val="000000" w:themeColor="text1"/>
                <w:sz w:val="18"/>
                <w:szCs w:val="18"/>
              </w:rPr>
              <w:t xml:space="preserve">+2 </w:t>
            </w:r>
          </w:p>
        </w:tc>
      </w:tr>
      <w:tr w:rsidR="00A33948" w:rsidRPr="00A33948" w14:paraId="3218D7D3" w14:textId="77777777" w:rsidTr="008514DD">
        <w:tc>
          <w:tcPr>
            <w:tcW w:w="564" w:type="dxa"/>
            <w:shd w:val="clear" w:color="auto" w:fill="auto"/>
            <w:vAlign w:val="center"/>
            <w:hideMark/>
          </w:tcPr>
          <w:p w14:paraId="04F6D4F7" w14:textId="77777777" w:rsidR="008514DD" w:rsidRPr="00A33948" w:rsidRDefault="008514DD" w:rsidP="008514DD">
            <w:pPr>
              <w:spacing w:before="100" w:beforeAutospacing="1" w:after="100" w:afterAutospacing="1"/>
              <w:rPr>
                <w:rFonts w:ascii="Times New Roman" w:hAnsi="Times New Roman"/>
                <w:color w:val="000000" w:themeColor="text1"/>
              </w:rPr>
            </w:pPr>
            <w:r w:rsidRPr="00A33948">
              <w:rPr>
                <w:rFonts w:ascii="Times New Roman" w:hAnsi="Times New Roman"/>
                <w:color w:val="000000" w:themeColor="text1"/>
                <w:sz w:val="18"/>
                <w:szCs w:val="18"/>
              </w:rPr>
              <w:t xml:space="preserve">15 </w:t>
            </w:r>
          </w:p>
        </w:tc>
        <w:tc>
          <w:tcPr>
            <w:tcW w:w="3922" w:type="dxa"/>
            <w:shd w:val="clear" w:color="auto" w:fill="auto"/>
            <w:vAlign w:val="center"/>
            <w:hideMark/>
          </w:tcPr>
          <w:p w14:paraId="0C54C95F" w14:textId="77777777" w:rsidR="008514DD" w:rsidRPr="00A33948" w:rsidRDefault="008514DD" w:rsidP="008514DD">
            <w:pPr>
              <w:spacing w:before="100" w:beforeAutospacing="1" w:after="100" w:afterAutospacing="1"/>
              <w:rPr>
                <w:rFonts w:ascii="Times New Roman" w:hAnsi="Times New Roman"/>
                <w:color w:val="000000" w:themeColor="text1"/>
              </w:rPr>
            </w:pPr>
            <w:r w:rsidRPr="00A33948">
              <w:rPr>
                <w:rFonts w:ascii="Times New Roman" w:hAnsi="Times New Roman"/>
                <w:color w:val="000000" w:themeColor="text1"/>
                <w:sz w:val="18"/>
                <w:szCs w:val="18"/>
              </w:rPr>
              <w:t xml:space="preserve">Cost-effectiveness analysis - report on the cost-effectiveness of the clinical application (for example, QALYs generated) </w:t>
            </w:r>
          </w:p>
        </w:tc>
        <w:tc>
          <w:tcPr>
            <w:tcW w:w="3875" w:type="dxa"/>
            <w:shd w:val="clear" w:color="auto" w:fill="auto"/>
            <w:vAlign w:val="center"/>
            <w:hideMark/>
          </w:tcPr>
          <w:p w14:paraId="2BBDF97C" w14:textId="77777777" w:rsidR="008514DD" w:rsidRPr="00A33948" w:rsidRDefault="008514DD" w:rsidP="008514DD">
            <w:pPr>
              <w:spacing w:before="100" w:beforeAutospacing="1" w:after="100" w:afterAutospacing="1"/>
              <w:rPr>
                <w:rFonts w:ascii="Times New Roman" w:hAnsi="Times New Roman"/>
                <w:color w:val="000000" w:themeColor="text1"/>
              </w:rPr>
            </w:pPr>
            <w:r w:rsidRPr="00A33948">
              <w:rPr>
                <w:rFonts w:ascii="Times New Roman" w:hAnsi="Times New Roman"/>
                <w:color w:val="000000" w:themeColor="text1"/>
                <w:sz w:val="18"/>
                <w:szCs w:val="18"/>
              </w:rPr>
              <w:t xml:space="preserve">+1 </w:t>
            </w:r>
          </w:p>
        </w:tc>
      </w:tr>
      <w:tr w:rsidR="00A33948" w:rsidRPr="00A33948" w14:paraId="150F3D9E" w14:textId="77777777" w:rsidTr="008514DD">
        <w:tc>
          <w:tcPr>
            <w:tcW w:w="564" w:type="dxa"/>
            <w:shd w:val="clear" w:color="auto" w:fill="auto"/>
            <w:vAlign w:val="center"/>
            <w:hideMark/>
          </w:tcPr>
          <w:p w14:paraId="7E1C81F4" w14:textId="77777777" w:rsidR="008514DD" w:rsidRPr="00A33948" w:rsidRDefault="008514DD" w:rsidP="008514DD">
            <w:pPr>
              <w:spacing w:before="100" w:beforeAutospacing="1" w:after="100" w:afterAutospacing="1"/>
              <w:rPr>
                <w:rFonts w:ascii="Times New Roman" w:hAnsi="Times New Roman"/>
                <w:color w:val="000000" w:themeColor="text1"/>
              </w:rPr>
            </w:pPr>
            <w:r w:rsidRPr="00A33948">
              <w:rPr>
                <w:rFonts w:ascii="Times New Roman" w:hAnsi="Times New Roman"/>
                <w:color w:val="000000" w:themeColor="text1"/>
                <w:sz w:val="18"/>
                <w:szCs w:val="18"/>
              </w:rPr>
              <w:t xml:space="preserve">16 </w:t>
            </w:r>
          </w:p>
        </w:tc>
        <w:tc>
          <w:tcPr>
            <w:tcW w:w="3922" w:type="dxa"/>
            <w:shd w:val="clear" w:color="auto" w:fill="auto"/>
            <w:vAlign w:val="center"/>
            <w:hideMark/>
          </w:tcPr>
          <w:p w14:paraId="26B278B6" w14:textId="77777777" w:rsidR="008514DD" w:rsidRPr="00A33948" w:rsidRDefault="008514DD" w:rsidP="008514DD">
            <w:pPr>
              <w:spacing w:before="100" w:beforeAutospacing="1" w:after="100" w:afterAutospacing="1"/>
              <w:rPr>
                <w:rFonts w:ascii="Times New Roman" w:hAnsi="Times New Roman"/>
                <w:color w:val="000000" w:themeColor="text1"/>
              </w:rPr>
            </w:pPr>
            <w:r w:rsidRPr="00A33948">
              <w:rPr>
                <w:rFonts w:ascii="Times New Roman" w:hAnsi="Times New Roman"/>
                <w:color w:val="000000" w:themeColor="text1"/>
                <w:sz w:val="18"/>
                <w:szCs w:val="18"/>
              </w:rPr>
              <w:t xml:space="preserve">Open science and data - make code and data publicly available. Open science facilitates knowledge transfer and reproducibility of the study </w:t>
            </w:r>
          </w:p>
        </w:tc>
        <w:tc>
          <w:tcPr>
            <w:tcW w:w="3875" w:type="dxa"/>
            <w:shd w:val="clear" w:color="auto" w:fill="auto"/>
            <w:vAlign w:val="center"/>
            <w:hideMark/>
          </w:tcPr>
          <w:p w14:paraId="67A49B66" w14:textId="77777777" w:rsidR="00161C87" w:rsidRPr="00A33948" w:rsidRDefault="008514DD" w:rsidP="008514DD">
            <w:pPr>
              <w:spacing w:before="100" w:beforeAutospacing="1" w:after="100" w:afterAutospacing="1"/>
              <w:rPr>
                <w:rFonts w:ascii="Times New Roman" w:hAnsi="Times New Roman"/>
                <w:color w:val="000000" w:themeColor="text1"/>
                <w:sz w:val="18"/>
                <w:szCs w:val="18"/>
              </w:rPr>
            </w:pPr>
            <w:r w:rsidRPr="00A33948">
              <w:rPr>
                <w:rFonts w:ascii="Times New Roman" w:hAnsi="Times New Roman"/>
                <w:color w:val="000000" w:themeColor="text1"/>
                <w:sz w:val="18"/>
                <w:szCs w:val="18"/>
              </w:rPr>
              <w:t xml:space="preserve">+ 1 (if scans are open source) </w:t>
            </w:r>
          </w:p>
          <w:p w14:paraId="66E6D947" w14:textId="77777777" w:rsidR="00161C87" w:rsidRPr="00A33948" w:rsidRDefault="008514DD" w:rsidP="008514DD">
            <w:pPr>
              <w:spacing w:before="100" w:beforeAutospacing="1" w:after="100" w:afterAutospacing="1"/>
              <w:rPr>
                <w:rFonts w:ascii="Times New Roman" w:hAnsi="Times New Roman"/>
                <w:color w:val="000000" w:themeColor="text1"/>
                <w:sz w:val="18"/>
                <w:szCs w:val="18"/>
              </w:rPr>
            </w:pPr>
            <w:r w:rsidRPr="00A33948">
              <w:rPr>
                <w:rFonts w:ascii="Times New Roman" w:hAnsi="Times New Roman"/>
                <w:color w:val="000000" w:themeColor="text1"/>
                <w:sz w:val="18"/>
                <w:szCs w:val="18"/>
              </w:rPr>
              <w:t xml:space="preserve">+ 1 (if region of interest segmentations are open source) </w:t>
            </w:r>
          </w:p>
          <w:p w14:paraId="27CD9664" w14:textId="07C68B9E" w:rsidR="008514DD" w:rsidRPr="00A33948" w:rsidRDefault="008514DD" w:rsidP="008514DD">
            <w:pPr>
              <w:spacing w:before="100" w:beforeAutospacing="1" w:after="100" w:afterAutospacing="1"/>
              <w:rPr>
                <w:rFonts w:ascii="Times New Roman" w:hAnsi="Times New Roman"/>
                <w:color w:val="000000" w:themeColor="text1"/>
              </w:rPr>
            </w:pPr>
            <w:r w:rsidRPr="00A33948">
              <w:rPr>
                <w:rFonts w:ascii="Times New Roman" w:hAnsi="Times New Roman"/>
                <w:color w:val="000000" w:themeColor="text1"/>
                <w:sz w:val="18"/>
                <w:szCs w:val="18"/>
              </w:rPr>
              <w:t>+ 1 (if code is open source)</w:t>
            </w:r>
            <w:r w:rsidRPr="00A33948">
              <w:rPr>
                <w:rFonts w:ascii="Times New Roman" w:hAnsi="Times New Roman"/>
                <w:color w:val="000000" w:themeColor="text1"/>
                <w:sz w:val="18"/>
                <w:szCs w:val="18"/>
              </w:rPr>
              <w:br/>
              <w:t xml:space="preserve">+ 1 (if radiomics features are calculated on a set of representative ROIs and the calculated features and representative ROIs are open source) </w:t>
            </w:r>
          </w:p>
        </w:tc>
      </w:tr>
      <w:tr w:rsidR="00A33948" w:rsidRPr="00A33948" w14:paraId="547818BC" w14:textId="77777777" w:rsidTr="008514DD">
        <w:tc>
          <w:tcPr>
            <w:tcW w:w="564" w:type="dxa"/>
            <w:tcBorders>
              <w:bottom w:val="single" w:sz="4" w:space="0" w:color="auto"/>
            </w:tcBorders>
            <w:shd w:val="clear" w:color="auto" w:fill="auto"/>
            <w:vAlign w:val="center"/>
            <w:hideMark/>
          </w:tcPr>
          <w:p w14:paraId="04BB8E39" w14:textId="77777777" w:rsidR="008514DD" w:rsidRPr="00A33948" w:rsidRDefault="008514DD" w:rsidP="008514DD">
            <w:pPr>
              <w:rPr>
                <w:rFonts w:ascii="Times New Roman" w:hAnsi="Times New Roman"/>
                <w:color w:val="000000" w:themeColor="text1"/>
              </w:rPr>
            </w:pPr>
          </w:p>
        </w:tc>
        <w:tc>
          <w:tcPr>
            <w:tcW w:w="3922" w:type="dxa"/>
            <w:tcBorders>
              <w:bottom w:val="single" w:sz="4" w:space="0" w:color="auto"/>
            </w:tcBorders>
            <w:shd w:val="clear" w:color="auto" w:fill="auto"/>
            <w:vAlign w:val="center"/>
            <w:hideMark/>
          </w:tcPr>
          <w:p w14:paraId="2A4BE08C" w14:textId="77777777" w:rsidR="008514DD" w:rsidRPr="00A33948" w:rsidRDefault="008514DD" w:rsidP="008514DD">
            <w:pPr>
              <w:spacing w:before="100" w:beforeAutospacing="1" w:after="100" w:afterAutospacing="1"/>
              <w:rPr>
                <w:rFonts w:ascii="Times New Roman" w:hAnsi="Times New Roman"/>
                <w:color w:val="000000" w:themeColor="text1"/>
              </w:rPr>
            </w:pPr>
            <w:r w:rsidRPr="00A33948">
              <w:rPr>
                <w:rFonts w:ascii="Times New Roman" w:hAnsi="Times New Roman"/>
                <w:color w:val="000000" w:themeColor="text1"/>
                <w:sz w:val="18"/>
                <w:szCs w:val="18"/>
              </w:rPr>
              <w:t xml:space="preserve">Total points (36 = 100%) </w:t>
            </w:r>
          </w:p>
        </w:tc>
        <w:tc>
          <w:tcPr>
            <w:tcW w:w="3875" w:type="dxa"/>
            <w:tcBorders>
              <w:bottom w:val="single" w:sz="4" w:space="0" w:color="auto"/>
            </w:tcBorders>
            <w:shd w:val="clear" w:color="auto" w:fill="auto"/>
            <w:vAlign w:val="center"/>
            <w:hideMark/>
          </w:tcPr>
          <w:p w14:paraId="3BF22B68" w14:textId="77777777" w:rsidR="008514DD" w:rsidRPr="00A33948" w:rsidRDefault="008514DD" w:rsidP="008514DD">
            <w:pPr>
              <w:rPr>
                <w:rFonts w:ascii="Times New Roman" w:hAnsi="Times New Roman"/>
                <w:color w:val="000000" w:themeColor="text1"/>
              </w:rPr>
            </w:pPr>
          </w:p>
        </w:tc>
      </w:tr>
    </w:tbl>
    <w:p w14:paraId="2D7A9FE7" w14:textId="418F2B76" w:rsidR="008514DD" w:rsidRPr="00A33948" w:rsidRDefault="0033005E" w:rsidP="008514DD">
      <w:pPr>
        <w:pStyle w:val="EndNoteBibliography"/>
        <w:snapToGrid w:val="0"/>
        <w:spacing w:line="200" w:lineRule="exact"/>
        <w:rPr>
          <w:rFonts w:ascii="Times New Roman" w:hAnsi="Times New Roman" w:cs="Times New Roman"/>
          <w:noProof/>
          <w:color w:val="000000" w:themeColor="text1"/>
          <w:sz w:val="10"/>
          <w:szCs w:val="15"/>
        </w:rPr>
      </w:pPr>
      <w:r w:rsidRPr="00A33948">
        <w:rPr>
          <w:rFonts w:ascii="Times New Roman" w:hAnsi="Times New Roman" w:cs="Times New Roman"/>
          <w:noProof/>
          <w:color w:val="000000" w:themeColor="text1"/>
          <w:sz w:val="10"/>
          <w:szCs w:val="15"/>
        </w:rPr>
        <w:t>Lambin P, Leijenaar RTH, Deist TM et al (2017) Radiomics: the bridge between medical imaging and personalized medicine. Nat Rev Clin Oncol 14:749-762</w:t>
      </w:r>
    </w:p>
    <w:p w14:paraId="7BCF1560" w14:textId="77777777" w:rsidR="00161C87" w:rsidRPr="00A33948" w:rsidRDefault="00161C87">
      <w:pPr>
        <w:rPr>
          <w:rFonts w:ascii="Times New Roman" w:eastAsia="Calibri" w:hAnsi="Times New Roman"/>
          <w:b/>
          <w:bCs/>
          <w:color w:val="000000" w:themeColor="text1"/>
        </w:rPr>
      </w:pPr>
      <w:r w:rsidRPr="00A33948">
        <w:rPr>
          <w:rFonts w:ascii="Times New Roman" w:eastAsia="Calibri" w:hAnsi="Times New Roman"/>
          <w:b/>
          <w:bCs/>
          <w:color w:val="000000" w:themeColor="text1"/>
        </w:rPr>
        <w:br w:type="page"/>
      </w:r>
    </w:p>
    <w:p w14:paraId="5B67D363" w14:textId="59E837DE" w:rsidR="008514DD" w:rsidRPr="00A33948" w:rsidRDefault="008514DD" w:rsidP="00161C87">
      <w:pPr>
        <w:widowControl w:val="0"/>
        <w:spacing w:line="360" w:lineRule="auto"/>
        <w:jc w:val="both"/>
        <w:rPr>
          <w:color w:val="000000" w:themeColor="text1"/>
        </w:rPr>
      </w:pPr>
      <w:r w:rsidRPr="00A33948">
        <w:rPr>
          <w:rFonts w:ascii="Times New Roman" w:eastAsia="Calibri" w:hAnsi="Times New Roman" w:hint="eastAsia"/>
          <w:b/>
          <w:bCs/>
          <w:color w:val="000000" w:themeColor="text1"/>
        </w:rPr>
        <w:lastRenderedPageBreak/>
        <w:t>Table</w:t>
      </w:r>
      <w:r w:rsidRPr="00A33948">
        <w:rPr>
          <w:rFonts w:ascii="Times New Roman" w:eastAsia="Calibri" w:hAnsi="Times New Roman"/>
          <w:b/>
          <w:bCs/>
          <w:color w:val="000000" w:themeColor="text1"/>
        </w:rPr>
        <w:t xml:space="preserve"> S</w:t>
      </w:r>
      <w:r w:rsidR="00310162" w:rsidRPr="00A33948">
        <w:rPr>
          <w:rFonts w:ascii="Times New Roman" w:eastAsia="Calibri" w:hAnsi="Times New Roman"/>
          <w:b/>
          <w:bCs/>
          <w:color w:val="000000" w:themeColor="text1"/>
        </w:rPr>
        <w:t>4</w:t>
      </w:r>
      <w:r w:rsidRPr="00A33948">
        <w:rPr>
          <w:rFonts w:ascii="Times New Roman" w:eastAsia="Calibri" w:hAnsi="Times New Roman"/>
          <w:b/>
          <w:bCs/>
          <w:color w:val="000000" w:themeColor="text1"/>
        </w:rPr>
        <w:t>: Risk of Bias and Applicability Judgments in Quality Assessment of Diagnostic</w:t>
      </w:r>
      <w:r w:rsidRPr="00A33948">
        <w:rPr>
          <w:rFonts w:ascii="Times New Roman" w:eastAsia="Calibri" w:hAnsi="Times New Roman" w:hint="eastAsia"/>
          <w:b/>
          <w:bCs/>
          <w:color w:val="000000" w:themeColor="text1"/>
        </w:rPr>
        <w:t xml:space="preserve"> </w:t>
      </w:r>
      <w:r w:rsidRPr="00A33948">
        <w:rPr>
          <w:rFonts w:ascii="Times New Roman" w:eastAsia="Calibri" w:hAnsi="Times New Roman"/>
          <w:b/>
          <w:bCs/>
          <w:color w:val="000000" w:themeColor="text1"/>
        </w:rPr>
        <w:t>Accuracy Studies (QUADAS-2)</w:t>
      </w:r>
    </w:p>
    <w:tbl>
      <w:tblPr>
        <w:tblStyle w:val="a4"/>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46"/>
        <w:gridCol w:w="1856"/>
        <w:gridCol w:w="1990"/>
        <w:gridCol w:w="1674"/>
        <w:gridCol w:w="1640"/>
      </w:tblGrid>
      <w:tr w:rsidR="00A33948" w:rsidRPr="00A33948" w14:paraId="745858B2" w14:textId="77777777" w:rsidTr="008514DD">
        <w:trPr>
          <w:trHeight w:val="567"/>
        </w:trPr>
        <w:tc>
          <w:tcPr>
            <w:tcW w:w="690" w:type="pct"/>
            <w:tcBorders>
              <w:top w:val="single" w:sz="4" w:space="0" w:color="auto"/>
              <w:bottom w:val="single" w:sz="4" w:space="0" w:color="auto"/>
            </w:tcBorders>
            <w:shd w:val="clear" w:color="auto" w:fill="auto"/>
          </w:tcPr>
          <w:p w14:paraId="757AE7C8" w14:textId="77777777" w:rsidR="008514DD" w:rsidRPr="00A33948" w:rsidRDefault="008514DD" w:rsidP="00C33ED4">
            <w:pPr>
              <w:rPr>
                <w:rFonts w:ascii="Times New Roman" w:hAnsi="Times New Roman"/>
                <w:color w:val="000000" w:themeColor="text1"/>
                <w:sz w:val="15"/>
                <w:szCs w:val="15"/>
              </w:rPr>
            </w:pPr>
            <w:r w:rsidRPr="00A33948">
              <w:rPr>
                <w:rFonts w:ascii="Times New Roman" w:hAnsi="Times New Roman"/>
                <w:b/>
                <w:bCs/>
                <w:color w:val="000000" w:themeColor="text1"/>
                <w:sz w:val="15"/>
                <w:szCs w:val="15"/>
              </w:rPr>
              <w:t>Domain</w:t>
            </w:r>
          </w:p>
        </w:tc>
        <w:tc>
          <w:tcPr>
            <w:tcW w:w="1117" w:type="pct"/>
            <w:tcBorders>
              <w:top w:val="single" w:sz="4" w:space="0" w:color="auto"/>
              <w:bottom w:val="single" w:sz="4" w:space="0" w:color="auto"/>
            </w:tcBorders>
            <w:shd w:val="clear" w:color="auto" w:fill="auto"/>
          </w:tcPr>
          <w:p w14:paraId="071ACC69" w14:textId="77777777" w:rsidR="008514DD" w:rsidRPr="00A33948" w:rsidRDefault="008514DD" w:rsidP="00C33ED4">
            <w:pPr>
              <w:rPr>
                <w:rFonts w:ascii="Times New Roman" w:hAnsi="Times New Roman"/>
                <w:color w:val="000000" w:themeColor="text1"/>
                <w:sz w:val="15"/>
                <w:szCs w:val="15"/>
              </w:rPr>
            </w:pPr>
            <w:r w:rsidRPr="00A33948">
              <w:rPr>
                <w:rFonts w:ascii="Times New Roman" w:hAnsi="Times New Roman"/>
                <w:b/>
                <w:bCs/>
                <w:color w:val="000000" w:themeColor="text1"/>
                <w:sz w:val="15"/>
                <w:szCs w:val="15"/>
              </w:rPr>
              <w:t>Patient selection</w:t>
            </w:r>
          </w:p>
        </w:tc>
        <w:tc>
          <w:tcPr>
            <w:tcW w:w="1198" w:type="pct"/>
            <w:tcBorders>
              <w:top w:val="single" w:sz="4" w:space="0" w:color="auto"/>
              <w:bottom w:val="single" w:sz="4" w:space="0" w:color="auto"/>
            </w:tcBorders>
            <w:shd w:val="clear" w:color="auto" w:fill="auto"/>
          </w:tcPr>
          <w:p w14:paraId="2A208939" w14:textId="77777777" w:rsidR="008514DD" w:rsidRPr="00A33948" w:rsidRDefault="008514DD" w:rsidP="00C33ED4">
            <w:pPr>
              <w:rPr>
                <w:rFonts w:ascii="Times New Roman" w:hAnsi="Times New Roman"/>
                <w:color w:val="000000" w:themeColor="text1"/>
                <w:sz w:val="15"/>
                <w:szCs w:val="15"/>
              </w:rPr>
            </w:pPr>
            <w:r w:rsidRPr="00A33948">
              <w:rPr>
                <w:rFonts w:ascii="Times New Roman" w:hAnsi="Times New Roman"/>
                <w:b/>
                <w:bCs/>
                <w:color w:val="000000" w:themeColor="text1"/>
                <w:sz w:val="15"/>
                <w:szCs w:val="15"/>
              </w:rPr>
              <w:t>Index test</w:t>
            </w:r>
          </w:p>
        </w:tc>
        <w:tc>
          <w:tcPr>
            <w:tcW w:w="1008" w:type="pct"/>
            <w:tcBorders>
              <w:top w:val="single" w:sz="4" w:space="0" w:color="auto"/>
              <w:bottom w:val="single" w:sz="4" w:space="0" w:color="auto"/>
            </w:tcBorders>
            <w:shd w:val="clear" w:color="auto" w:fill="auto"/>
          </w:tcPr>
          <w:p w14:paraId="3D3D2893" w14:textId="77777777" w:rsidR="008514DD" w:rsidRPr="00A33948" w:rsidRDefault="008514DD" w:rsidP="00C33ED4">
            <w:pPr>
              <w:rPr>
                <w:rFonts w:ascii="Times New Roman" w:hAnsi="Times New Roman"/>
                <w:color w:val="000000" w:themeColor="text1"/>
                <w:sz w:val="15"/>
                <w:szCs w:val="15"/>
              </w:rPr>
            </w:pPr>
            <w:r w:rsidRPr="00A33948">
              <w:rPr>
                <w:rFonts w:ascii="Times New Roman" w:hAnsi="Times New Roman"/>
                <w:b/>
                <w:bCs/>
                <w:color w:val="000000" w:themeColor="text1"/>
                <w:sz w:val="15"/>
                <w:szCs w:val="15"/>
              </w:rPr>
              <w:t xml:space="preserve">Reference </w:t>
            </w:r>
          </w:p>
          <w:p w14:paraId="6E4A5336" w14:textId="77777777" w:rsidR="008514DD" w:rsidRPr="00A33948" w:rsidRDefault="008514DD" w:rsidP="00C33ED4">
            <w:pPr>
              <w:rPr>
                <w:rFonts w:ascii="Times New Roman" w:hAnsi="Times New Roman"/>
                <w:color w:val="000000" w:themeColor="text1"/>
                <w:sz w:val="15"/>
                <w:szCs w:val="15"/>
              </w:rPr>
            </w:pPr>
            <w:r w:rsidRPr="00A33948">
              <w:rPr>
                <w:rFonts w:ascii="Times New Roman" w:hAnsi="Times New Roman"/>
                <w:b/>
                <w:bCs/>
                <w:color w:val="000000" w:themeColor="text1"/>
                <w:sz w:val="15"/>
                <w:szCs w:val="15"/>
              </w:rPr>
              <w:t>standard</w:t>
            </w:r>
          </w:p>
        </w:tc>
        <w:tc>
          <w:tcPr>
            <w:tcW w:w="987" w:type="pct"/>
            <w:tcBorders>
              <w:top w:val="single" w:sz="4" w:space="0" w:color="auto"/>
              <w:bottom w:val="single" w:sz="4" w:space="0" w:color="auto"/>
            </w:tcBorders>
            <w:shd w:val="clear" w:color="auto" w:fill="auto"/>
          </w:tcPr>
          <w:p w14:paraId="34672738" w14:textId="77777777" w:rsidR="008514DD" w:rsidRPr="00A33948" w:rsidRDefault="008514DD" w:rsidP="00C33ED4">
            <w:pPr>
              <w:rPr>
                <w:rFonts w:ascii="Times New Roman" w:hAnsi="Times New Roman"/>
                <w:color w:val="000000" w:themeColor="text1"/>
                <w:sz w:val="15"/>
                <w:szCs w:val="15"/>
              </w:rPr>
            </w:pPr>
            <w:r w:rsidRPr="00A33948">
              <w:rPr>
                <w:rFonts w:ascii="Times New Roman" w:hAnsi="Times New Roman"/>
                <w:b/>
                <w:bCs/>
                <w:color w:val="000000" w:themeColor="text1"/>
                <w:sz w:val="15"/>
                <w:szCs w:val="15"/>
              </w:rPr>
              <w:t>Flow and timing</w:t>
            </w:r>
          </w:p>
        </w:tc>
      </w:tr>
      <w:tr w:rsidR="00A33948" w:rsidRPr="00A33948" w14:paraId="795712BF" w14:textId="77777777" w:rsidTr="008514DD">
        <w:trPr>
          <w:trHeight w:val="964"/>
        </w:trPr>
        <w:tc>
          <w:tcPr>
            <w:tcW w:w="690" w:type="pct"/>
            <w:tcBorders>
              <w:top w:val="single" w:sz="4" w:space="0" w:color="auto"/>
            </w:tcBorders>
            <w:shd w:val="clear" w:color="auto" w:fill="auto"/>
          </w:tcPr>
          <w:p w14:paraId="7C4F9E32" w14:textId="77777777" w:rsidR="008514DD" w:rsidRPr="00A33948" w:rsidRDefault="008514DD" w:rsidP="00C33ED4">
            <w:pPr>
              <w:rPr>
                <w:rFonts w:ascii="Times New Roman" w:hAnsi="Times New Roman"/>
                <w:color w:val="000000" w:themeColor="text1"/>
                <w:sz w:val="15"/>
                <w:szCs w:val="15"/>
              </w:rPr>
            </w:pPr>
            <w:r w:rsidRPr="00A33948">
              <w:rPr>
                <w:rFonts w:ascii="Times New Roman" w:hAnsi="Times New Roman"/>
                <w:b/>
                <w:bCs/>
                <w:color w:val="000000" w:themeColor="text1"/>
                <w:sz w:val="15"/>
                <w:szCs w:val="15"/>
              </w:rPr>
              <w:t xml:space="preserve">Signalling </w:t>
            </w:r>
          </w:p>
          <w:p w14:paraId="1574D5FC" w14:textId="77777777" w:rsidR="008514DD" w:rsidRPr="00A33948" w:rsidRDefault="008514DD" w:rsidP="00C33ED4">
            <w:pPr>
              <w:rPr>
                <w:rFonts w:ascii="Times New Roman" w:hAnsi="Times New Roman"/>
                <w:color w:val="000000" w:themeColor="text1"/>
                <w:sz w:val="15"/>
                <w:szCs w:val="15"/>
              </w:rPr>
            </w:pPr>
            <w:r w:rsidRPr="00A33948">
              <w:rPr>
                <w:rFonts w:ascii="Times New Roman" w:hAnsi="Times New Roman"/>
                <w:b/>
                <w:bCs/>
                <w:color w:val="000000" w:themeColor="text1"/>
                <w:sz w:val="15"/>
                <w:szCs w:val="15"/>
              </w:rPr>
              <w:t xml:space="preserve">questions </w:t>
            </w:r>
          </w:p>
          <w:p w14:paraId="3E41D4BA" w14:textId="77777777" w:rsidR="008514DD" w:rsidRPr="00A33948" w:rsidRDefault="008514DD" w:rsidP="00C33ED4">
            <w:pPr>
              <w:rPr>
                <w:rFonts w:ascii="Times New Roman" w:hAnsi="Times New Roman"/>
                <w:color w:val="000000" w:themeColor="text1"/>
                <w:sz w:val="15"/>
                <w:szCs w:val="15"/>
              </w:rPr>
            </w:pPr>
            <w:r w:rsidRPr="00A33948">
              <w:rPr>
                <w:rFonts w:ascii="Times New Roman" w:hAnsi="Times New Roman"/>
                <w:b/>
                <w:bCs/>
                <w:color w:val="000000" w:themeColor="text1"/>
                <w:sz w:val="15"/>
                <w:szCs w:val="15"/>
              </w:rPr>
              <w:t xml:space="preserve">(yes, no, or </w:t>
            </w:r>
          </w:p>
          <w:p w14:paraId="7E8AB58A" w14:textId="77777777" w:rsidR="008514DD" w:rsidRPr="00A33948" w:rsidRDefault="008514DD" w:rsidP="00C33ED4">
            <w:pPr>
              <w:rPr>
                <w:rFonts w:ascii="Times New Roman" w:hAnsi="Times New Roman"/>
                <w:color w:val="000000" w:themeColor="text1"/>
                <w:sz w:val="15"/>
                <w:szCs w:val="15"/>
              </w:rPr>
            </w:pPr>
            <w:r w:rsidRPr="00A33948">
              <w:rPr>
                <w:rFonts w:ascii="Times New Roman" w:hAnsi="Times New Roman"/>
                <w:b/>
                <w:bCs/>
                <w:color w:val="000000" w:themeColor="text1"/>
                <w:sz w:val="15"/>
                <w:szCs w:val="15"/>
              </w:rPr>
              <w:t>unclear)</w:t>
            </w:r>
          </w:p>
        </w:tc>
        <w:tc>
          <w:tcPr>
            <w:tcW w:w="1117" w:type="pct"/>
            <w:tcBorders>
              <w:top w:val="single" w:sz="4" w:space="0" w:color="auto"/>
            </w:tcBorders>
            <w:shd w:val="clear" w:color="auto" w:fill="auto"/>
          </w:tcPr>
          <w:p w14:paraId="2A636466" w14:textId="77777777" w:rsidR="008514DD" w:rsidRPr="00A33948" w:rsidRDefault="008514DD" w:rsidP="00C33ED4">
            <w:pPr>
              <w:rPr>
                <w:rFonts w:ascii="Times New Roman" w:hAnsi="Times New Roman"/>
                <w:color w:val="000000" w:themeColor="text1"/>
                <w:sz w:val="15"/>
                <w:szCs w:val="15"/>
              </w:rPr>
            </w:pPr>
            <w:r w:rsidRPr="00A33948">
              <w:rPr>
                <w:rFonts w:ascii="Times New Roman" w:hAnsi="Times New Roman"/>
                <w:color w:val="000000" w:themeColor="text1"/>
                <w:sz w:val="15"/>
                <w:szCs w:val="15"/>
              </w:rPr>
              <w:t xml:space="preserve">Was a consecutive or random sample of patients enrolled? </w:t>
            </w:r>
          </w:p>
          <w:p w14:paraId="420F5ADF" w14:textId="77777777" w:rsidR="008514DD" w:rsidRPr="00A33948" w:rsidRDefault="008514DD" w:rsidP="00C33ED4">
            <w:pPr>
              <w:rPr>
                <w:rFonts w:ascii="Times New Roman" w:hAnsi="Times New Roman"/>
                <w:color w:val="000000" w:themeColor="text1"/>
                <w:sz w:val="15"/>
                <w:szCs w:val="15"/>
              </w:rPr>
            </w:pPr>
            <w:r w:rsidRPr="00A33948">
              <w:rPr>
                <w:rFonts w:ascii="Times New Roman" w:hAnsi="Times New Roman"/>
                <w:color w:val="000000" w:themeColor="text1"/>
                <w:sz w:val="15"/>
                <w:szCs w:val="15"/>
              </w:rPr>
              <w:t xml:space="preserve">Was a case-control design avoided? </w:t>
            </w:r>
          </w:p>
          <w:p w14:paraId="621DF13B" w14:textId="77777777" w:rsidR="008514DD" w:rsidRPr="00A33948" w:rsidRDefault="008514DD" w:rsidP="00C33ED4">
            <w:pPr>
              <w:rPr>
                <w:rFonts w:ascii="Times New Roman" w:hAnsi="Times New Roman"/>
                <w:color w:val="000000" w:themeColor="text1"/>
                <w:sz w:val="15"/>
                <w:szCs w:val="15"/>
              </w:rPr>
            </w:pPr>
            <w:r w:rsidRPr="00A33948">
              <w:rPr>
                <w:rFonts w:ascii="Times New Roman" w:hAnsi="Times New Roman"/>
                <w:color w:val="000000" w:themeColor="text1"/>
                <w:sz w:val="15"/>
                <w:szCs w:val="15"/>
              </w:rPr>
              <w:t xml:space="preserve">Did the study avoid inappropriate </w:t>
            </w:r>
          </w:p>
          <w:p w14:paraId="31BC4491" w14:textId="77777777" w:rsidR="008514DD" w:rsidRPr="00A33948" w:rsidRDefault="008514DD" w:rsidP="00C33ED4">
            <w:pPr>
              <w:rPr>
                <w:rFonts w:ascii="Times New Roman" w:hAnsi="Times New Roman"/>
                <w:color w:val="000000" w:themeColor="text1"/>
                <w:sz w:val="15"/>
                <w:szCs w:val="15"/>
              </w:rPr>
            </w:pPr>
            <w:r w:rsidRPr="00A33948">
              <w:rPr>
                <w:rFonts w:ascii="Times New Roman" w:hAnsi="Times New Roman"/>
                <w:color w:val="000000" w:themeColor="text1"/>
                <w:sz w:val="15"/>
                <w:szCs w:val="15"/>
              </w:rPr>
              <w:t>exclusions?</w:t>
            </w:r>
          </w:p>
        </w:tc>
        <w:tc>
          <w:tcPr>
            <w:tcW w:w="1198" w:type="pct"/>
            <w:tcBorders>
              <w:top w:val="single" w:sz="4" w:space="0" w:color="auto"/>
            </w:tcBorders>
            <w:shd w:val="clear" w:color="auto" w:fill="auto"/>
          </w:tcPr>
          <w:p w14:paraId="1E9F4A3E" w14:textId="77777777" w:rsidR="008514DD" w:rsidRPr="00A33948" w:rsidRDefault="008514DD" w:rsidP="00C33ED4">
            <w:pPr>
              <w:rPr>
                <w:rFonts w:ascii="Times New Roman" w:hAnsi="Times New Roman"/>
                <w:color w:val="000000" w:themeColor="text1"/>
                <w:sz w:val="15"/>
                <w:szCs w:val="15"/>
              </w:rPr>
            </w:pPr>
            <w:r w:rsidRPr="00A33948">
              <w:rPr>
                <w:rFonts w:ascii="Times New Roman" w:hAnsi="Times New Roman"/>
                <w:color w:val="000000" w:themeColor="text1"/>
                <w:sz w:val="15"/>
                <w:szCs w:val="15"/>
              </w:rPr>
              <w:t xml:space="preserve">Were the index test results interpreted </w:t>
            </w:r>
          </w:p>
          <w:p w14:paraId="5FEFDEA6" w14:textId="77777777" w:rsidR="008514DD" w:rsidRPr="00A33948" w:rsidRDefault="008514DD" w:rsidP="00C33ED4">
            <w:pPr>
              <w:rPr>
                <w:rFonts w:ascii="Times New Roman" w:hAnsi="Times New Roman"/>
                <w:color w:val="000000" w:themeColor="text1"/>
                <w:sz w:val="15"/>
                <w:szCs w:val="15"/>
              </w:rPr>
            </w:pPr>
            <w:r w:rsidRPr="00A33948">
              <w:rPr>
                <w:rFonts w:ascii="Times New Roman" w:hAnsi="Times New Roman"/>
                <w:color w:val="000000" w:themeColor="text1"/>
                <w:sz w:val="15"/>
                <w:szCs w:val="15"/>
              </w:rPr>
              <w:t xml:space="preserve">without knowledge of the results of the reference standard? </w:t>
            </w:r>
          </w:p>
          <w:p w14:paraId="103D7401" w14:textId="77777777" w:rsidR="008514DD" w:rsidRPr="00A33948" w:rsidRDefault="008514DD" w:rsidP="00C33ED4">
            <w:pPr>
              <w:rPr>
                <w:rFonts w:ascii="Times New Roman" w:hAnsi="Times New Roman"/>
                <w:color w:val="000000" w:themeColor="text1"/>
                <w:sz w:val="15"/>
                <w:szCs w:val="15"/>
              </w:rPr>
            </w:pPr>
            <w:r w:rsidRPr="00A33948">
              <w:rPr>
                <w:rFonts w:ascii="Times New Roman" w:hAnsi="Times New Roman"/>
                <w:color w:val="000000" w:themeColor="text1"/>
                <w:sz w:val="15"/>
                <w:szCs w:val="15"/>
              </w:rPr>
              <w:t>If a threshold was used, was it prespecified?</w:t>
            </w:r>
          </w:p>
        </w:tc>
        <w:tc>
          <w:tcPr>
            <w:tcW w:w="1008" w:type="pct"/>
            <w:tcBorders>
              <w:top w:val="single" w:sz="4" w:space="0" w:color="auto"/>
            </w:tcBorders>
            <w:shd w:val="clear" w:color="auto" w:fill="auto"/>
          </w:tcPr>
          <w:p w14:paraId="2097FAD8" w14:textId="77777777" w:rsidR="008514DD" w:rsidRPr="00A33948" w:rsidRDefault="008514DD" w:rsidP="00C33ED4">
            <w:pPr>
              <w:rPr>
                <w:rFonts w:ascii="Times New Roman" w:hAnsi="Times New Roman"/>
                <w:color w:val="000000" w:themeColor="text1"/>
                <w:sz w:val="15"/>
                <w:szCs w:val="15"/>
              </w:rPr>
            </w:pPr>
            <w:r w:rsidRPr="00A33948">
              <w:rPr>
                <w:rFonts w:ascii="Times New Roman" w:hAnsi="Times New Roman"/>
                <w:color w:val="000000" w:themeColor="text1"/>
                <w:sz w:val="15"/>
                <w:szCs w:val="15"/>
              </w:rPr>
              <w:t xml:space="preserve">Is the the reference standard likely to correctly classify </w:t>
            </w:r>
          </w:p>
          <w:p w14:paraId="017EF7F4" w14:textId="77777777" w:rsidR="008514DD" w:rsidRPr="00A33948" w:rsidRDefault="008514DD" w:rsidP="00C33ED4">
            <w:pPr>
              <w:rPr>
                <w:rFonts w:ascii="Times New Roman" w:hAnsi="Times New Roman"/>
                <w:color w:val="000000" w:themeColor="text1"/>
                <w:sz w:val="15"/>
                <w:szCs w:val="15"/>
              </w:rPr>
            </w:pPr>
            <w:r w:rsidRPr="00A33948">
              <w:rPr>
                <w:rFonts w:ascii="Times New Roman" w:hAnsi="Times New Roman"/>
                <w:color w:val="000000" w:themeColor="text1"/>
                <w:sz w:val="15"/>
                <w:szCs w:val="15"/>
              </w:rPr>
              <w:t xml:space="preserve">the target condition? </w:t>
            </w:r>
          </w:p>
          <w:p w14:paraId="7EFB0A0D" w14:textId="77777777" w:rsidR="008514DD" w:rsidRPr="00A33948" w:rsidRDefault="008514DD" w:rsidP="00C33ED4">
            <w:pPr>
              <w:rPr>
                <w:rFonts w:ascii="Times New Roman" w:hAnsi="Times New Roman"/>
                <w:color w:val="000000" w:themeColor="text1"/>
                <w:sz w:val="15"/>
                <w:szCs w:val="15"/>
              </w:rPr>
            </w:pPr>
            <w:r w:rsidRPr="00A33948">
              <w:rPr>
                <w:rFonts w:ascii="Times New Roman" w:hAnsi="Times New Roman"/>
                <w:color w:val="000000" w:themeColor="text1"/>
                <w:sz w:val="15"/>
                <w:szCs w:val="15"/>
              </w:rPr>
              <w:t xml:space="preserve">Were the reference standard results interpreted without </w:t>
            </w:r>
          </w:p>
          <w:p w14:paraId="7FBDA0B0" w14:textId="77777777" w:rsidR="008514DD" w:rsidRPr="00A33948" w:rsidRDefault="008514DD" w:rsidP="00C33ED4">
            <w:pPr>
              <w:rPr>
                <w:rFonts w:ascii="Times New Roman" w:hAnsi="Times New Roman"/>
                <w:color w:val="000000" w:themeColor="text1"/>
                <w:sz w:val="15"/>
                <w:szCs w:val="15"/>
              </w:rPr>
            </w:pPr>
            <w:r w:rsidRPr="00A33948">
              <w:rPr>
                <w:rFonts w:ascii="Times New Roman" w:hAnsi="Times New Roman"/>
                <w:color w:val="000000" w:themeColor="text1"/>
                <w:sz w:val="15"/>
                <w:szCs w:val="15"/>
              </w:rPr>
              <w:t>knowledge of the results of the index test?</w:t>
            </w:r>
          </w:p>
        </w:tc>
        <w:tc>
          <w:tcPr>
            <w:tcW w:w="987" w:type="pct"/>
            <w:tcBorders>
              <w:top w:val="single" w:sz="4" w:space="0" w:color="auto"/>
            </w:tcBorders>
            <w:shd w:val="clear" w:color="auto" w:fill="auto"/>
          </w:tcPr>
          <w:p w14:paraId="28CA7102" w14:textId="77777777" w:rsidR="008514DD" w:rsidRPr="00A33948" w:rsidRDefault="008514DD" w:rsidP="00C33ED4">
            <w:pPr>
              <w:rPr>
                <w:rFonts w:ascii="Times New Roman" w:hAnsi="Times New Roman"/>
                <w:color w:val="000000" w:themeColor="text1"/>
                <w:sz w:val="15"/>
                <w:szCs w:val="15"/>
              </w:rPr>
            </w:pPr>
            <w:r w:rsidRPr="00A33948">
              <w:rPr>
                <w:rFonts w:ascii="Times New Roman" w:hAnsi="Times New Roman"/>
                <w:color w:val="000000" w:themeColor="text1"/>
                <w:sz w:val="15"/>
                <w:szCs w:val="15"/>
              </w:rPr>
              <w:t xml:space="preserve">Was there an appropriate interval between index test </w:t>
            </w:r>
          </w:p>
          <w:p w14:paraId="795E10F2" w14:textId="77777777" w:rsidR="008514DD" w:rsidRPr="00A33948" w:rsidRDefault="008514DD" w:rsidP="00C33ED4">
            <w:pPr>
              <w:rPr>
                <w:rFonts w:ascii="Times New Roman" w:hAnsi="Times New Roman"/>
                <w:color w:val="000000" w:themeColor="text1"/>
                <w:sz w:val="15"/>
                <w:szCs w:val="15"/>
              </w:rPr>
            </w:pPr>
            <w:r w:rsidRPr="00A33948">
              <w:rPr>
                <w:rFonts w:ascii="Times New Roman" w:hAnsi="Times New Roman"/>
                <w:color w:val="000000" w:themeColor="text1"/>
                <w:sz w:val="15"/>
                <w:szCs w:val="15"/>
              </w:rPr>
              <w:t xml:space="preserve">and reference standard? </w:t>
            </w:r>
          </w:p>
          <w:p w14:paraId="28BD0F19" w14:textId="77777777" w:rsidR="008514DD" w:rsidRPr="00A33948" w:rsidRDefault="008514DD" w:rsidP="00C33ED4">
            <w:pPr>
              <w:rPr>
                <w:rFonts w:ascii="Times New Roman" w:hAnsi="Times New Roman"/>
                <w:color w:val="000000" w:themeColor="text1"/>
                <w:sz w:val="15"/>
                <w:szCs w:val="15"/>
              </w:rPr>
            </w:pPr>
            <w:r w:rsidRPr="00A33948">
              <w:rPr>
                <w:rFonts w:ascii="Times New Roman" w:hAnsi="Times New Roman"/>
                <w:color w:val="000000" w:themeColor="text1"/>
                <w:sz w:val="15"/>
                <w:szCs w:val="15"/>
              </w:rPr>
              <w:t xml:space="preserve">Did all patients receive a reference standard? </w:t>
            </w:r>
          </w:p>
          <w:p w14:paraId="77F8FD3B" w14:textId="77777777" w:rsidR="008514DD" w:rsidRPr="00A33948" w:rsidRDefault="008514DD" w:rsidP="00C33ED4">
            <w:pPr>
              <w:rPr>
                <w:rFonts w:ascii="Times New Roman" w:hAnsi="Times New Roman"/>
                <w:color w:val="000000" w:themeColor="text1"/>
                <w:sz w:val="15"/>
                <w:szCs w:val="15"/>
              </w:rPr>
            </w:pPr>
            <w:r w:rsidRPr="00A33948">
              <w:rPr>
                <w:rFonts w:ascii="Times New Roman" w:hAnsi="Times New Roman"/>
                <w:color w:val="000000" w:themeColor="text1"/>
                <w:sz w:val="15"/>
                <w:szCs w:val="15"/>
              </w:rPr>
              <w:t xml:space="preserve">Did all patients receive the same reference standard? </w:t>
            </w:r>
          </w:p>
          <w:p w14:paraId="2617C7C2" w14:textId="77777777" w:rsidR="008514DD" w:rsidRPr="00A33948" w:rsidRDefault="008514DD" w:rsidP="00C33ED4">
            <w:pPr>
              <w:rPr>
                <w:rFonts w:ascii="Times New Roman" w:hAnsi="Times New Roman"/>
                <w:color w:val="000000" w:themeColor="text1"/>
                <w:sz w:val="15"/>
                <w:szCs w:val="15"/>
              </w:rPr>
            </w:pPr>
            <w:r w:rsidRPr="00A33948">
              <w:rPr>
                <w:rFonts w:ascii="Times New Roman" w:hAnsi="Times New Roman"/>
                <w:color w:val="000000" w:themeColor="text1"/>
                <w:sz w:val="15"/>
                <w:szCs w:val="15"/>
              </w:rPr>
              <w:t>Were all patients included in the analysis?</w:t>
            </w:r>
          </w:p>
        </w:tc>
      </w:tr>
      <w:tr w:rsidR="00A33948" w:rsidRPr="00A33948" w14:paraId="39194532" w14:textId="77777777" w:rsidTr="008514DD">
        <w:trPr>
          <w:trHeight w:val="567"/>
        </w:trPr>
        <w:tc>
          <w:tcPr>
            <w:tcW w:w="690" w:type="pct"/>
            <w:shd w:val="clear" w:color="auto" w:fill="auto"/>
          </w:tcPr>
          <w:p w14:paraId="7B5BC2FA" w14:textId="73708903" w:rsidR="008514DD" w:rsidRPr="00A33948" w:rsidRDefault="008514DD" w:rsidP="00C33ED4">
            <w:pPr>
              <w:rPr>
                <w:rFonts w:ascii="Times New Roman" w:hAnsi="Times New Roman"/>
                <w:b/>
                <w:bCs/>
                <w:color w:val="000000" w:themeColor="text1"/>
                <w:sz w:val="15"/>
                <w:szCs w:val="15"/>
              </w:rPr>
            </w:pPr>
            <w:r w:rsidRPr="00A33948">
              <w:rPr>
                <w:rFonts w:ascii="Times New Roman" w:hAnsi="Times New Roman"/>
                <w:b/>
                <w:bCs/>
                <w:color w:val="000000" w:themeColor="text1"/>
                <w:sz w:val="15"/>
                <w:szCs w:val="15"/>
              </w:rPr>
              <w:t>Signaling questions (yes, no, or unclear)</w:t>
            </w:r>
          </w:p>
        </w:tc>
        <w:tc>
          <w:tcPr>
            <w:tcW w:w="1117" w:type="pct"/>
            <w:shd w:val="clear" w:color="auto" w:fill="auto"/>
          </w:tcPr>
          <w:p w14:paraId="788D88A1" w14:textId="77777777" w:rsidR="008514DD" w:rsidRPr="00A33948" w:rsidRDefault="008514DD" w:rsidP="008514DD">
            <w:pPr>
              <w:rPr>
                <w:rFonts w:ascii="Times New Roman" w:hAnsi="Times New Roman"/>
                <w:color w:val="000000" w:themeColor="text1"/>
                <w:sz w:val="15"/>
                <w:szCs w:val="15"/>
              </w:rPr>
            </w:pPr>
            <w:r w:rsidRPr="00A33948">
              <w:rPr>
                <w:rFonts w:ascii="Times New Roman" w:hAnsi="Times New Roman"/>
                <w:color w:val="000000" w:themeColor="text1"/>
                <w:sz w:val="15"/>
                <w:szCs w:val="15"/>
              </w:rPr>
              <w:t>Was a consecutive or random sample of patients enrolled?</w:t>
            </w:r>
          </w:p>
          <w:p w14:paraId="68BF8265" w14:textId="77777777" w:rsidR="008514DD" w:rsidRPr="00A33948" w:rsidRDefault="008514DD" w:rsidP="008514DD">
            <w:pPr>
              <w:rPr>
                <w:rFonts w:ascii="Times New Roman" w:hAnsi="Times New Roman"/>
                <w:color w:val="000000" w:themeColor="text1"/>
                <w:sz w:val="15"/>
                <w:szCs w:val="15"/>
              </w:rPr>
            </w:pPr>
            <w:r w:rsidRPr="00A33948">
              <w:rPr>
                <w:rFonts w:ascii="Times New Roman" w:hAnsi="Times New Roman"/>
                <w:color w:val="000000" w:themeColor="text1"/>
                <w:sz w:val="15"/>
                <w:szCs w:val="15"/>
              </w:rPr>
              <w:t>Was a case–control design avoided?</w:t>
            </w:r>
          </w:p>
          <w:p w14:paraId="0A53FBAB" w14:textId="15FA4AEA" w:rsidR="008514DD" w:rsidRPr="00A33948" w:rsidRDefault="008514DD" w:rsidP="008514DD">
            <w:pPr>
              <w:rPr>
                <w:rFonts w:ascii="Times New Roman" w:hAnsi="Times New Roman"/>
                <w:color w:val="000000" w:themeColor="text1"/>
                <w:sz w:val="15"/>
                <w:szCs w:val="15"/>
              </w:rPr>
            </w:pPr>
            <w:r w:rsidRPr="00A33948">
              <w:rPr>
                <w:rFonts w:ascii="Times New Roman" w:hAnsi="Times New Roman"/>
                <w:color w:val="000000" w:themeColor="text1"/>
                <w:sz w:val="15"/>
                <w:szCs w:val="15"/>
              </w:rPr>
              <w:t>Did the study avoid inappropriate exclusions?</w:t>
            </w:r>
          </w:p>
        </w:tc>
        <w:tc>
          <w:tcPr>
            <w:tcW w:w="1198" w:type="pct"/>
            <w:shd w:val="clear" w:color="auto" w:fill="auto"/>
          </w:tcPr>
          <w:p w14:paraId="71972A15" w14:textId="77777777" w:rsidR="008514DD" w:rsidRPr="00A33948" w:rsidRDefault="008514DD" w:rsidP="008514DD">
            <w:pPr>
              <w:rPr>
                <w:rFonts w:ascii="Times New Roman" w:hAnsi="Times New Roman"/>
                <w:color w:val="000000" w:themeColor="text1"/>
                <w:sz w:val="15"/>
                <w:szCs w:val="15"/>
              </w:rPr>
            </w:pPr>
            <w:r w:rsidRPr="00A33948">
              <w:rPr>
                <w:rFonts w:ascii="Times New Roman" w:hAnsi="Times New Roman"/>
                <w:color w:val="000000" w:themeColor="text1"/>
                <w:sz w:val="15"/>
                <w:szCs w:val="15"/>
              </w:rPr>
              <w:t>Were the index test results interpreted without know- ledge of the results of the reference standard?</w:t>
            </w:r>
          </w:p>
          <w:p w14:paraId="52EA7290" w14:textId="4F3653E6" w:rsidR="008514DD" w:rsidRPr="00A33948" w:rsidRDefault="008514DD" w:rsidP="008514DD">
            <w:pPr>
              <w:rPr>
                <w:rFonts w:ascii="Times New Roman" w:hAnsi="Times New Roman"/>
                <w:color w:val="000000" w:themeColor="text1"/>
                <w:sz w:val="15"/>
                <w:szCs w:val="15"/>
              </w:rPr>
            </w:pPr>
            <w:r w:rsidRPr="00A33948">
              <w:rPr>
                <w:rFonts w:ascii="Times New Roman" w:hAnsi="Times New Roman"/>
                <w:color w:val="000000" w:themeColor="text1"/>
                <w:sz w:val="15"/>
                <w:szCs w:val="15"/>
              </w:rPr>
              <w:t>If a threshold was used, was it prespecified?</w:t>
            </w:r>
          </w:p>
        </w:tc>
        <w:tc>
          <w:tcPr>
            <w:tcW w:w="1008" w:type="pct"/>
            <w:shd w:val="clear" w:color="auto" w:fill="auto"/>
          </w:tcPr>
          <w:p w14:paraId="33338CA5" w14:textId="77777777" w:rsidR="008514DD" w:rsidRPr="00A33948" w:rsidRDefault="008514DD" w:rsidP="008514DD">
            <w:pPr>
              <w:rPr>
                <w:rFonts w:ascii="Times New Roman" w:hAnsi="Times New Roman"/>
                <w:color w:val="000000" w:themeColor="text1"/>
                <w:sz w:val="15"/>
                <w:szCs w:val="15"/>
              </w:rPr>
            </w:pPr>
            <w:r w:rsidRPr="00A33948">
              <w:rPr>
                <w:rFonts w:ascii="Times New Roman" w:hAnsi="Times New Roman"/>
                <w:color w:val="000000" w:themeColor="text1"/>
                <w:sz w:val="15"/>
                <w:szCs w:val="15"/>
              </w:rPr>
              <w:t>Is the reference standard likely to correctly classify the target condition?</w:t>
            </w:r>
          </w:p>
          <w:p w14:paraId="0739D4EF" w14:textId="5BA761B1" w:rsidR="008514DD" w:rsidRPr="00A33948" w:rsidRDefault="008514DD" w:rsidP="008514DD">
            <w:pPr>
              <w:rPr>
                <w:rFonts w:ascii="Times New Roman" w:hAnsi="Times New Roman"/>
                <w:color w:val="000000" w:themeColor="text1"/>
                <w:sz w:val="15"/>
                <w:szCs w:val="15"/>
              </w:rPr>
            </w:pPr>
            <w:r w:rsidRPr="00A33948">
              <w:rPr>
                <w:rFonts w:ascii="Times New Roman" w:hAnsi="Times New Roman"/>
                <w:color w:val="000000" w:themeColor="text1"/>
                <w:sz w:val="15"/>
                <w:szCs w:val="15"/>
              </w:rPr>
              <w:t>Were the reference standard results interpreted without knowledge of the results of the index test?</w:t>
            </w:r>
          </w:p>
        </w:tc>
        <w:tc>
          <w:tcPr>
            <w:tcW w:w="987" w:type="pct"/>
            <w:shd w:val="clear" w:color="auto" w:fill="auto"/>
          </w:tcPr>
          <w:p w14:paraId="7CBC25E2" w14:textId="77777777" w:rsidR="008514DD" w:rsidRPr="00A33948" w:rsidRDefault="008514DD" w:rsidP="008514DD">
            <w:pPr>
              <w:rPr>
                <w:rFonts w:ascii="Times New Roman" w:hAnsi="Times New Roman"/>
                <w:color w:val="000000" w:themeColor="text1"/>
                <w:sz w:val="15"/>
                <w:szCs w:val="15"/>
              </w:rPr>
            </w:pPr>
            <w:r w:rsidRPr="00A33948">
              <w:rPr>
                <w:rFonts w:ascii="Times New Roman" w:hAnsi="Times New Roman"/>
                <w:color w:val="000000" w:themeColor="text1"/>
                <w:sz w:val="15"/>
                <w:szCs w:val="15"/>
              </w:rPr>
              <w:t>Was there an appropriate interval between index tests and reference standard?</w:t>
            </w:r>
          </w:p>
          <w:p w14:paraId="59063F6B" w14:textId="77777777" w:rsidR="008514DD" w:rsidRPr="00A33948" w:rsidRDefault="008514DD" w:rsidP="008514DD">
            <w:pPr>
              <w:rPr>
                <w:rFonts w:ascii="Times New Roman" w:hAnsi="Times New Roman"/>
                <w:color w:val="000000" w:themeColor="text1"/>
                <w:sz w:val="15"/>
                <w:szCs w:val="15"/>
              </w:rPr>
            </w:pPr>
            <w:r w:rsidRPr="00A33948">
              <w:rPr>
                <w:rFonts w:ascii="Times New Roman" w:hAnsi="Times New Roman"/>
                <w:color w:val="000000" w:themeColor="text1"/>
                <w:sz w:val="15"/>
                <w:szCs w:val="15"/>
              </w:rPr>
              <w:t>Did all patients receive a reference standard?</w:t>
            </w:r>
          </w:p>
          <w:p w14:paraId="5FBBD080" w14:textId="77777777" w:rsidR="008514DD" w:rsidRPr="00A33948" w:rsidRDefault="008514DD" w:rsidP="008514DD">
            <w:pPr>
              <w:rPr>
                <w:rFonts w:ascii="Times New Roman" w:hAnsi="Times New Roman"/>
                <w:color w:val="000000" w:themeColor="text1"/>
                <w:sz w:val="15"/>
                <w:szCs w:val="15"/>
              </w:rPr>
            </w:pPr>
            <w:r w:rsidRPr="00A33948">
              <w:rPr>
                <w:rFonts w:ascii="Times New Roman" w:hAnsi="Times New Roman"/>
                <w:color w:val="000000" w:themeColor="text1"/>
                <w:sz w:val="15"/>
                <w:szCs w:val="15"/>
              </w:rPr>
              <w:t>Did all patients receive the same reference standard? Were all patients included in</w:t>
            </w:r>
          </w:p>
          <w:p w14:paraId="50AA8766" w14:textId="433A962B" w:rsidR="008514DD" w:rsidRPr="00A33948" w:rsidRDefault="008514DD" w:rsidP="008514DD">
            <w:pPr>
              <w:rPr>
                <w:rFonts w:ascii="Times New Roman" w:hAnsi="Times New Roman"/>
                <w:color w:val="000000" w:themeColor="text1"/>
                <w:sz w:val="15"/>
                <w:szCs w:val="15"/>
              </w:rPr>
            </w:pPr>
            <w:r w:rsidRPr="00A33948">
              <w:rPr>
                <w:rFonts w:ascii="Times New Roman" w:hAnsi="Times New Roman"/>
                <w:color w:val="000000" w:themeColor="text1"/>
                <w:sz w:val="15"/>
                <w:szCs w:val="15"/>
              </w:rPr>
              <w:t>the analysis?</w:t>
            </w:r>
          </w:p>
        </w:tc>
      </w:tr>
      <w:tr w:rsidR="00A33948" w:rsidRPr="00A33948" w14:paraId="5E89D871" w14:textId="77777777" w:rsidTr="008514DD">
        <w:trPr>
          <w:trHeight w:val="567"/>
        </w:trPr>
        <w:tc>
          <w:tcPr>
            <w:tcW w:w="690" w:type="pct"/>
            <w:shd w:val="clear" w:color="auto" w:fill="auto"/>
          </w:tcPr>
          <w:p w14:paraId="1C772F36" w14:textId="77777777" w:rsidR="008514DD" w:rsidRPr="00A33948" w:rsidRDefault="008514DD" w:rsidP="00C33ED4">
            <w:pPr>
              <w:rPr>
                <w:rFonts w:ascii="Times New Roman" w:hAnsi="Times New Roman"/>
                <w:color w:val="000000" w:themeColor="text1"/>
                <w:sz w:val="15"/>
                <w:szCs w:val="15"/>
              </w:rPr>
            </w:pPr>
            <w:r w:rsidRPr="00A33948">
              <w:rPr>
                <w:rFonts w:ascii="Times New Roman" w:hAnsi="Times New Roman"/>
                <w:b/>
                <w:bCs/>
                <w:color w:val="000000" w:themeColor="text1"/>
                <w:sz w:val="15"/>
                <w:szCs w:val="15"/>
              </w:rPr>
              <w:t xml:space="preserve">Risk of bias </w:t>
            </w:r>
          </w:p>
          <w:p w14:paraId="235AEDFB" w14:textId="77777777" w:rsidR="008514DD" w:rsidRPr="00A33948" w:rsidRDefault="008514DD" w:rsidP="00C33ED4">
            <w:pPr>
              <w:rPr>
                <w:rFonts w:ascii="Times New Roman" w:hAnsi="Times New Roman"/>
                <w:color w:val="000000" w:themeColor="text1"/>
                <w:sz w:val="15"/>
                <w:szCs w:val="15"/>
              </w:rPr>
            </w:pPr>
            <w:r w:rsidRPr="00A33948">
              <w:rPr>
                <w:rFonts w:ascii="Times New Roman" w:hAnsi="Times New Roman"/>
                <w:b/>
                <w:bCs/>
                <w:color w:val="000000" w:themeColor="text1"/>
                <w:sz w:val="15"/>
                <w:szCs w:val="15"/>
              </w:rPr>
              <w:t xml:space="preserve">(high, low, </w:t>
            </w:r>
          </w:p>
          <w:p w14:paraId="726874F9" w14:textId="77777777" w:rsidR="008514DD" w:rsidRPr="00A33948" w:rsidRDefault="008514DD" w:rsidP="00C33ED4">
            <w:pPr>
              <w:rPr>
                <w:rFonts w:ascii="Times New Roman" w:hAnsi="Times New Roman"/>
                <w:color w:val="000000" w:themeColor="text1"/>
                <w:sz w:val="15"/>
                <w:szCs w:val="15"/>
              </w:rPr>
            </w:pPr>
            <w:r w:rsidRPr="00A33948">
              <w:rPr>
                <w:rFonts w:ascii="Times New Roman" w:hAnsi="Times New Roman"/>
                <w:b/>
                <w:bCs/>
                <w:color w:val="000000" w:themeColor="text1"/>
                <w:sz w:val="15"/>
                <w:szCs w:val="15"/>
              </w:rPr>
              <w:t>or unclear)</w:t>
            </w:r>
          </w:p>
        </w:tc>
        <w:tc>
          <w:tcPr>
            <w:tcW w:w="1117" w:type="pct"/>
            <w:shd w:val="clear" w:color="auto" w:fill="auto"/>
          </w:tcPr>
          <w:p w14:paraId="2C5C568A" w14:textId="77777777" w:rsidR="008514DD" w:rsidRPr="00A33948" w:rsidRDefault="008514DD" w:rsidP="00C33ED4">
            <w:pPr>
              <w:rPr>
                <w:rFonts w:ascii="Times New Roman" w:hAnsi="Times New Roman"/>
                <w:color w:val="000000" w:themeColor="text1"/>
                <w:sz w:val="15"/>
                <w:szCs w:val="15"/>
              </w:rPr>
            </w:pPr>
            <w:r w:rsidRPr="00A33948">
              <w:rPr>
                <w:rFonts w:ascii="Times New Roman" w:hAnsi="Times New Roman"/>
                <w:color w:val="000000" w:themeColor="text1"/>
                <w:sz w:val="15"/>
                <w:szCs w:val="15"/>
              </w:rPr>
              <w:t xml:space="preserve">Could the selection of patients have </w:t>
            </w:r>
          </w:p>
          <w:p w14:paraId="6D70BD21" w14:textId="77777777" w:rsidR="008514DD" w:rsidRPr="00A33948" w:rsidRDefault="008514DD" w:rsidP="00C33ED4">
            <w:pPr>
              <w:rPr>
                <w:rFonts w:ascii="Times New Roman" w:hAnsi="Times New Roman"/>
                <w:color w:val="000000" w:themeColor="text1"/>
                <w:sz w:val="15"/>
                <w:szCs w:val="15"/>
              </w:rPr>
            </w:pPr>
            <w:r w:rsidRPr="00A33948">
              <w:rPr>
                <w:rFonts w:ascii="Times New Roman" w:hAnsi="Times New Roman"/>
                <w:color w:val="000000" w:themeColor="text1"/>
                <w:sz w:val="15"/>
                <w:szCs w:val="15"/>
              </w:rPr>
              <w:t>introduced bias?</w:t>
            </w:r>
          </w:p>
        </w:tc>
        <w:tc>
          <w:tcPr>
            <w:tcW w:w="1198" w:type="pct"/>
            <w:shd w:val="clear" w:color="auto" w:fill="auto"/>
          </w:tcPr>
          <w:p w14:paraId="19148264" w14:textId="77777777" w:rsidR="008514DD" w:rsidRPr="00A33948" w:rsidRDefault="008514DD" w:rsidP="00C33ED4">
            <w:pPr>
              <w:rPr>
                <w:rFonts w:ascii="Times New Roman" w:hAnsi="Times New Roman"/>
                <w:color w:val="000000" w:themeColor="text1"/>
                <w:sz w:val="15"/>
                <w:szCs w:val="15"/>
              </w:rPr>
            </w:pPr>
            <w:r w:rsidRPr="00A33948">
              <w:rPr>
                <w:rFonts w:ascii="Times New Roman" w:hAnsi="Times New Roman"/>
                <w:color w:val="000000" w:themeColor="text1"/>
                <w:sz w:val="15"/>
                <w:szCs w:val="15"/>
              </w:rPr>
              <w:t>Could the conduct or interpretation of the index test have introduced bias?</w:t>
            </w:r>
          </w:p>
        </w:tc>
        <w:tc>
          <w:tcPr>
            <w:tcW w:w="1008" w:type="pct"/>
            <w:shd w:val="clear" w:color="auto" w:fill="auto"/>
          </w:tcPr>
          <w:p w14:paraId="42DB0348" w14:textId="77777777" w:rsidR="008514DD" w:rsidRPr="00A33948" w:rsidRDefault="008514DD" w:rsidP="00C33ED4">
            <w:pPr>
              <w:rPr>
                <w:rFonts w:ascii="Times New Roman" w:hAnsi="Times New Roman"/>
                <w:color w:val="000000" w:themeColor="text1"/>
                <w:sz w:val="15"/>
                <w:szCs w:val="15"/>
              </w:rPr>
            </w:pPr>
            <w:r w:rsidRPr="00A33948">
              <w:rPr>
                <w:rFonts w:ascii="Times New Roman" w:hAnsi="Times New Roman"/>
                <w:color w:val="000000" w:themeColor="text1"/>
                <w:sz w:val="15"/>
                <w:szCs w:val="15"/>
              </w:rPr>
              <w:t>Could the reference standard, its conduct, or its interpretation have introduced bias?</w:t>
            </w:r>
          </w:p>
        </w:tc>
        <w:tc>
          <w:tcPr>
            <w:tcW w:w="987" w:type="pct"/>
            <w:shd w:val="clear" w:color="auto" w:fill="auto"/>
          </w:tcPr>
          <w:p w14:paraId="6719A989" w14:textId="77777777" w:rsidR="008514DD" w:rsidRPr="00A33948" w:rsidRDefault="008514DD" w:rsidP="00C33ED4">
            <w:pPr>
              <w:rPr>
                <w:rFonts w:ascii="Times New Roman" w:hAnsi="Times New Roman"/>
                <w:color w:val="000000" w:themeColor="text1"/>
                <w:sz w:val="15"/>
                <w:szCs w:val="15"/>
              </w:rPr>
            </w:pPr>
            <w:r w:rsidRPr="00A33948">
              <w:rPr>
                <w:rFonts w:ascii="Times New Roman" w:hAnsi="Times New Roman"/>
                <w:color w:val="000000" w:themeColor="text1"/>
                <w:sz w:val="15"/>
                <w:szCs w:val="15"/>
              </w:rPr>
              <w:t>Could the patient flow have introduced bias?</w:t>
            </w:r>
          </w:p>
        </w:tc>
      </w:tr>
      <w:tr w:rsidR="00A33948" w:rsidRPr="00A33948" w14:paraId="5054E47C" w14:textId="77777777" w:rsidTr="008514DD">
        <w:trPr>
          <w:trHeight w:val="567"/>
        </w:trPr>
        <w:tc>
          <w:tcPr>
            <w:tcW w:w="690" w:type="pct"/>
            <w:tcBorders>
              <w:bottom w:val="single" w:sz="4" w:space="0" w:color="auto"/>
            </w:tcBorders>
            <w:shd w:val="clear" w:color="auto" w:fill="auto"/>
          </w:tcPr>
          <w:p w14:paraId="69414190" w14:textId="77777777" w:rsidR="008514DD" w:rsidRPr="00A33948" w:rsidRDefault="008514DD" w:rsidP="00C33ED4">
            <w:pPr>
              <w:rPr>
                <w:rFonts w:ascii="Times New Roman" w:hAnsi="Times New Roman"/>
                <w:color w:val="000000" w:themeColor="text1"/>
                <w:sz w:val="15"/>
                <w:szCs w:val="15"/>
              </w:rPr>
            </w:pPr>
            <w:r w:rsidRPr="00A33948">
              <w:rPr>
                <w:rFonts w:ascii="Times New Roman" w:hAnsi="Times New Roman"/>
                <w:b/>
                <w:bCs/>
                <w:color w:val="000000" w:themeColor="text1"/>
                <w:sz w:val="15"/>
                <w:szCs w:val="15"/>
              </w:rPr>
              <w:t xml:space="preserve">Concerns </w:t>
            </w:r>
          </w:p>
          <w:p w14:paraId="077D1B57" w14:textId="77777777" w:rsidR="008514DD" w:rsidRPr="00A33948" w:rsidRDefault="008514DD" w:rsidP="00C33ED4">
            <w:pPr>
              <w:rPr>
                <w:rFonts w:ascii="Times New Roman" w:hAnsi="Times New Roman"/>
                <w:color w:val="000000" w:themeColor="text1"/>
                <w:sz w:val="15"/>
                <w:szCs w:val="15"/>
              </w:rPr>
            </w:pPr>
            <w:r w:rsidRPr="00A33948">
              <w:rPr>
                <w:rFonts w:ascii="Times New Roman" w:hAnsi="Times New Roman"/>
                <w:b/>
                <w:bCs/>
                <w:color w:val="000000" w:themeColor="text1"/>
                <w:sz w:val="15"/>
                <w:szCs w:val="15"/>
              </w:rPr>
              <w:t xml:space="preserve">about </w:t>
            </w:r>
          </w:p>
          <w:p w14:paraId="658E8CE7" w14:textId="77777777" w:rsidR="008514DD" w:rsidRPr="00A33948" w:rsidRDefault="008514DD" w:rsidP="00C33ED4">
            <w:pPr>
              <w:rPr>
                <w:rFonts w:ascii="Times New Roman" w:hAnsi="Times New Roman"/>
                <w:color w:val="000000" w:themeColor="text1"/>
                <w:sz w:val="15"/>
                <w:szCs w:val="15"/>
              </w:rPr>
            </w:pPr>
            <w:r w:rsidRPr="00A33948">
              <w:rPr>
                <w:rFonts w:ascii="Times New Roman" w:hAnsi="Times New Roman"/>
                <w:b/>
                <w:bCs/>
                <w:color w:val="000000" w:themeColor="text1"/>
                <w:sz w:val="15"/>
                <w:szCs w:val="15"/>
              </w:rPr>
              <w:t xml:space="preserve">applicability </w:t>
            </w:r>
          </w:p>
          <w:p w14:paraId="28C071E1" w14:textId="77777777" w:rsidR="008514DD" w:rsidRPr="00A33948" w:rsidRDefault="008514DD" w:rsidP="00C33ED4">
            <w:pPr>
              <w:rPr>
                <w:rFonts w:ascii="Times New Roman" w:hAnsi="Times New Roman"/>
                <w:color w:val="000000" w:themeColor="text1"/>
                <w:sz w:val="15"/>
                <w:szCs w:val="15"/>
              </w:rPr>
            </w:pPr>
            <w:r w:rsidRPr="00A33948">
              <w:rPr>
                <w:rFonts w:ascii="Times New Roman" w:hAnsi="Times New Roman"/>
                <w:b/>
                <w:bCs/>
                <w:color w:val="000000" w:themeColor="text1"/>
                <w:sz w:val="15"/>
                <w:szCs w:val="15"/>
              </w:rPr>
              <w:t xml:space="preserve">(high, low, </w:t>
            </w:r>
          </w:p>
          <w:p w14:paraId="79DD9728" w14:textId="77777777" w:rsidR="008514DD" w:rsidRPr="00A33948" w:rsidRDefault="008514DD" w:rsidP="00C33ED4">
            <w:pPr>
              <w:rPr>
                <w:rFonts w:ascii="Times New Roman" w:hAnsi="Times New Roman"/>
                <w:color w:val="000000" w:themeColor="text1"/>
                <w:sz w:val="15"/>
                <w:szCs w:val="15"/>
              </w:rPr>
            </w:pPr>
            <w:r w:rsidRPr="00A33948">
              <w:rPr>
                <w:rFonts w:ascii="Times New Roman" w:hAnsi="Times New Roman"/>
                <w:b/>
                <w:bCs/>
                <w:color w:val="000000" w:themeColor="text1"/>
                <w:sz w:val="15"/>
                <w:szCs w:val="15"/>
              </w:rPr>
              <w:t>or unclear)</w:t>
            </w:r>
          </w:p>
        </w:tc>
        <w:tc>
          <w:tcPr>
            <w:tcW w:w="1117" w:type="pct"/>
            <w:tcBorders>
              <w:bottom w:val="single" w:sz="4" w:space="0" w:color="auto"/>
            </w:tcBorders>
            <w:shd w:val="clear" w:color="auto" w:fill="auto"/>
          </w:tcPr>
          <w:p w14:paraId="44FCD23E" w14:textId="77777777" w:rsidR="008514DD" w:rsidRPr="00A33948" w:rsidRDefault="008514DD" w:rsidP="00C33ED4">
            <w:pPr>
              <w:rPr>
                <w:rFonts w:ascii="Times New Roman" w:hAnsi="Times New Roman"/>
                <w:color w:val="000000" w:themeColor="text1"/>
                <w:sz w:val="15"/>
                <w:szCs w:val="15"/>
              </w:rPr>
            </w:pPr>
            <w:r w:rsidRPr="00A33948">
              <w:rPr>
                <w:rFonts w:ascii="Times New Roman" w:hAnsi="Times New Roman"/>
                <w:color w:val="000000" w:themeColor="text1"/>
                <w:sz w:val="15"/>
                <w:szCs w:val="15"/>
              </w:rPr>
              <w:t>Are there concerns that the included patients do not match the review question?</w:t>
            </w:r>
          </w:p>
        </w:tc>
        <w:tc>
          <w:tcPr>
            <w:tcW w:w="1198" w:type="pct"/>
            <w:tcBorders>
              <w:bottom w:val="single" w:sz="4" w:space="0" w:color="auto"/>
            </w:tcBorders>
            <w:shd w:val="clear" w:color="auto" w:fill="auto"/>
          </w:tcPr>
          <w:p w14:paraId="321A5FFA" w14:textId="77777777" w:rsidR="008514DD" w:rsidRPr="00A33948" w:rsidRDefault="008514DD" w:rsidP="00C33ED4">
            <w:pPr>
              <w:rPr>
                <w:rFonts w:ascii="Times New Roman" w:hAnsi="Times New Roman"/>
                <w:color w:val="000000" w:themeColor="text1"/>
                <w:sz w:val="15"/>
                <w:szCs w:val="15"/>
              </w:rPr>
            </w:pPr>
            <w:r w:rsidRPr="00A33948">
              <w:rPr>
                <w:rFonts w:ascii="Times New Roman" w:hAnsi="Times New Roman"/>
                <w:color w:val="000000" w:themeColor="text1"/>
                <w:sz w:val="15"/>
                <w:szCs w:val="15"/>
              </w:rPr>
              <w:t>Are there concerns that the index test, its conduct, or its interpretation differ from the review question?</w:t>
            </w:r>
          </w:p>
        </w:tc>
        <w:tc>
          <w:tcPr>
            <w:tcW w:w="1008" w:type="pct"/>
            <w:tcBorders>
              <w:bottom w:val="single" w:sz="4" w:space="0" w:color="auto"/>
            </w:tcBorders>
            <w:shd w:val="clear" w:color="auto" w:fill="auto"/>
          </w:tcPr>
          <w:p w14:paraId="38E0D04A" w14:textId="77777777" w:rsidR="008514DD" w:rsidRPr="00A33948" w:rsidRDefault="008514DD" w:rsidP="00C33ED4">
            <w:pPr>
              <w:rPr>
                <w:rFonts w:ascii="Times New Roman" w:hAnsi="Times New Roman"/>
                <w:color w:val="000000" w:themeColor="text1"/>
                <w:sz w:val="15"/>
                <w:szCs w:val="15"/>
              </w:rPr>
            </w:pPr>
            <w:r w:rsidRPr="00A33948">
              <w:rPr>
                <w:rFonts w:ascii="Times New Roman" w:hAnsi="Times New Roman"/>
                <w:color w:val="000000" w:themeColor="text1"/>
                <w:sz w:val="15"/>
                <w:szCs w:val="15"/>
              </w:rPr>
              <w:t>Are there concerns that the target condition as defined by the reference standard does not match the review question?</w:t>
            </w:r>
          </w:p>
        </w:tc>
        <w:tc>
          <w:tcPr>
            <w:tcW w:w="987" w:type="pct"/>
            <w:tcBorders>
              <w:bottom w:val="single" w:sz="4" w:space="0" w:color="auto"/>
            </w:tcBorders>
            <w:shd w:val="clear" w:color="auto" w:fill="auto"/>
          </w:tcPr>
          <w:p w14:paraId="23A371E3" w14:textId="77777777" w:rsidR="008514DD" w:rsidRPr="00A33948" w:rsidRDefault="008514DD" w:rsidP="00C33ED4">
            <w:pPr>
              <w:rPr>
                <w:rFonts w:ascii="Times New Roman" w:hAnsi="Times New Roman"/>
                <w:color w:val="000000" w:themeColor="text1"/>
                <w:sz w:val="15"/>
                <w:szCs w:val="15"/>
              </w:rPr>
            </w:pPr>
            <w:r w:rsidRPr="00A33948">
              <w:rPr>
                <w:rFonts w:ascii="Times New Roman" w:hAnsi="Times New Roman"/>
                <w:color w:val="000000" w:themeColor="text1"/>
                <w:sz w:val="15"/>
                <w:szCs w:val="15"/>
              </w:rPr>
              <w:t>-</w:t>
            </w:r>
          </w:p>
        </w:tc>
      </w:tr>
    </w:tbl>
    <w:p w14:paraId="0772BFF0" w14:textId="6E31DDDC" w:rsidR="00D95046" w:rsidRPr="00A33948" w:rsidRDefault="0033005E" w:rsidP="00D95046">
      <w:pPr>
        <w:pStyle w:val="EndNoteBibliography"/>
        <w:snapToGrid w:val="0"/>
        <w:spacing w:line="200" w:lineRule="exact"/>
        <w:rPr>
          <w:rFonts w:ascii="Times New Roman" w:hAnsi="Times New Roman" w:cs="Times New Roman"/>
          <w:noProof/>
          <w:color w:val="000000" w:themeColor="text1"/>
          <w:sz w:val="10"/>
          <w:szCs w:val="15"/>
        </w:rPr>
        <w:sectPr w:rsidR="00D95046" w:rsidRPr="00A33948">
          <w:pgSz w:w="11906" w:h="16838"/>
          <w:pgMar w:top="1440" w:right="1800" w:bottom="1440" w:left="1800" w:header="851" w:footer="992" w:gutter="0"/>
          <w:cols w:space="425"/>
          <w:docGrid w:type="lines" w:linePitch="312"/>
        </w:sectPr>
      </w:pPr>
      <w:r w:rsidRPr="00A33948">
        <w:rPr>
          <w:rFonts w:ascii="Times New Roman" w:hAnsi="Times New Roman" w:cs="Times New Roman"/>
          <w:noProof/>
          <w:color w:val="000000" w:themeColor="text1"/>
          <w:sz w:val="10"/>
          <w:szCs w:val="15"/>
        </w:rPr>
        <w:t>Whiting PF, Rutjes AW, Westwood ME et al (2011) QUADAS-2: a revised tool for the quality assessment of diagnostic accuracy studies. Ann Intern Med 155:529-536</w:t>
      </w:r>
    </w:p>
    <w:p w14:paraId="531CE338" w14:textId="1CA47E34" w:rsidR="00B34814" w:rsidRPr="00A33948" w:rsidRDefault="00B34814" w:rsidP="00B34814">
      <w:pPr>
        <w:spacing w:line="360" w:lineRule="auto"/>
        <w:rPr>
          <w:rFonts w:ascii="Times New Roman" w:eastAsia="Calibri" w:hAnsi="Times New Roman"/>
          <w:b/>
          <w:bCs/>
          <w:color w:val="000000" w:themeColor="text1"/>
        </w:rPr>
      </w:pPr>
      <w:bookmarkStart w:id="6" w:name="OLE_LINK55"/>
      <w:bookmarkStart w:id="7" w:name="OLE_LINK56"/>
      <w:r w:rsidRPr="00A33948">
        <w:rPr>
          <w:rFonts w:ascii="Times New Roman" w:eastAsia="Calibri" w:hAnsi="Times New Roman"/>
          <w:b/>
          <w:bCs/>
          <w:color w:val="000000" w:themeColor="text1"/>
        </w:rPr>
        <w:lastRenderedPageBreak/>
        <w:t>Table S5: Radiomics features and non-radiomics features included in the best prediction performance.</w:t>
      </w:r>
    </w:p>
    <w:tbl>
      <w:tblPr>
        <w:tblStyle w:val="1"/>
        <w:tblW w:w="8364" w:type="dxa"/>
        <w:jc w:val="center"/>
        <w:tblBorders>
          <w:left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134"/>
        <w:gridCol w:w="5387"/>
        <w:gridCol w:w="1843"/>
      </w:tblGrid>
      <w:tr w:rsidR="00A33948" w:rsidRPr="00A33948" w14:paraId="0B6F6DBC" w14:textId="77777777" w:rsidTr="006C0E21">
        <w:trPr>
          <w:jc w:val="center"/>
        </w:trPr>
        <w:tc>
          <w:tcPr>
            <w:tcW w:w="1134" w:type="dxa"/>
            <w:tcBorders>
              <w:top w:val="single" w:sz="4" w:space="0" w:color="auto"/>
              <w:bottom w:val="single" w:sz="4" w:space="0" w:color="auto"/>
            </w:tcBorders>
            <w:vAlign w:val="center"/>
          </w:tcPr>
          <w:p w14:paraId="24E64916" w14:textId="77777777" w:rsidR="006D3774" w:rsidRPr="00A33948" w:rsidRDefault="006D3774" w:rsidP="006D3774">
            <w:pPr>
              <w:widowControl w:val="0"/>
              <w:spacing w:line="180" w:lineRule="exact"/>
              <w:jc w:val="both"/>
              <w:rPr>
                <w:rFonts w:ascii="Times New Roman" w:eastAsiaTheme="minorEastAsia" w:hAnsi="Times New Roman" w:cs="Times New Roman"/>
                <w:color w:val="000000" w:themeColor="text1"/>
                <w:sz w:val="13"/>
                <w:szCs w:val="13"/>
              </w:rPr>
            </w:pPr>
            <w:r w:rsidRPr="00A33948">
              <w:rPr>
                <w:rFonts w:ascii="Times New Roman" w:eastAsiaTheme="minorEastAsia" w:hAnsi="Times New Roman" w:cs="Times New Roman"/>
                <w:color w:val="000000" w:themeColor="text1"/>
                <w:sz w:val="13"/>
                <w:szCs w:val="13"/>
              </w:rPr>
              <w:t>Study ID</w:t>
            </w:r>
          </w:p>
        </w:tc>
        <w:tc>
          <w:tcPr>
            <w:tcW w:w="5387" w:type="dxa"/>
            <w:tcBorders>
              <w:top w:val="single" w:sz="4" w:space="0" w:color="auto"/>
              <w:bottom w:val="single" w:sz="4" w:space="0" w:color="auto"/>
            </w:tcBorders>
            <w:vAlign w:val="center"/>
          </w:tcPr>
          <w:p w14:paraId="21BAF0B9" w14:textId="77777777" w:rsidR="006D3774" w:rsidRPr="00A33948" w:rsidRDefault="006D3774" w:rsidP="006C0E21">
            <w:pPr>
              <w:widowControl w:val="0"/>
              <w:spacing w:line="180" w:lineRule="exact"/>
              <w:rPr>
                <w:rFonts w:ascii="Times New Roman" w:eastAsia="DengXian" w:hAnsi="Times New Roman" w:cs="Times New Roman"/>
                <w:color w:val="000000" w:themeColor="text1"/>
                <w:sz w:val="13"/>
                <w:szCs w:val="13"/>
              </w:rPr>
            </w:pPr>
            <w:bookmarkStart w:id="8" w:name="_Hlk124514720"/>
            <w:r w:rsidRPr="00A33948">
              <w:rPr>
                <w:rFonts w:ascii="Times New Roman" w:eastAsia="DengXian" w:hAnsi="Times New Roman" w:cs="Times New Roman"/>
                <w:color w:val="000000" w:themeColor="text1"/>
                <w:sz w:val="13"/>
                <w:szCs w:val="13"/>
              </w:rPr>
              <w:t>Type of radiomics features in the best performance model</w:t>
            </w:r>
          </w:p>
        </w:tc>
        <w:tc>
          <w:tcPr>
            <w:tcW w:w="1843" w:type="dxa"/>
            <w:tcBorders>
              <w:top w:val="single" w:sz="4" w:space="0" w:color="auto"/>
              <w:bottom w:val="single" w:sz="4" w:space="0" w:color="auto"/>
            </w:tcBorders>
            <w:vAlign w:val="center"/>
          </w:tcPr>
          <w:p w14:paraId="1BB1B4BD" w14:textId="57433D9D" w:rsidR="006D3774" w:rsidRPr="00A33948" w:rsidRDefault="006D3774" w:rsidP="006D3774">
            <w:pPr>
              <w:widowControl w:val="0"/>
              <w:spacing w:line="180" w:lineRule="exact"/>
              <w:jc w:val="both"/>
              <w:rPr>
                <w:rFonts w:ascii="Times New Roman" w:eastAsia="DengXian" w:hAnsi="Times New Roman" w:cs="Times New Roman"/>
                <w:color w:val="000000" w:themeColor="text1"/>
                <w:sz w:val="13"/>
                <w:szCs w:val="13"/>
              </w:rPr>
            </w:pPr>
            <w:r w:rsidRPr="00A33948">
              <w:rPr>
                <w:rFonts w:ascii="Times New Roman" w:eastAsia="DengXian" w:hAnsi="Times New Roman" w:cs="Times New Roman"/>
                <w:color w:val="000000" w:themeColor="text1"/>
                <w:sz w:val="13"/>
                <w:szCs w:val="13"/>
              </w:rPr>
              <w:t>Type of non-radiomics features in the best performance model</w:t>
            </w:r>
          </w:p>
        </w:tc>
      </w:tr>
      <w:tr w:rsidR="00A33948" w:rsidRPr="00A33948" w14:paraId="22B4CD38" w14:textId="77777777" w:rsidTr="006C0E21">
        <w:trPr>
          <w:jc w:val="center"/>
        </w:trPr>
        <w:tc>
          <w:tcPr>
            <w:tcW w:w="1134" w:type="dxa"/>
            <w:tcBorders>
              <w:top w:val="single" w:sz="4" w:space="0" w:color="auto"/>
            </w:tcBorders>
            <w:vAlign w:val="center"/>
          </w:tcPr>
          <w:p w14:paraId="4CD18C2E" w14:textId="48105AC5" w:rsidR="00D71BFB" w:rsidRPr="00A33948" w:rsidRDefault="00D71BFB" w:rsidP="00D71BFB">
            <w:pPr>
              <w:widowControl w:val="0"/>
              <w:spacing w:line="180" w:lineRule="exact"/>
              <w:jc w:val="both"/>
              <w:rPr>
                <w:rFonts w:ascii="Times New Roman" w:eastAsiaTheme="minorEastAsia" w:hAnsi="Times New Roman" w:cs="Times New Roman"/>
                <w:color w:val="000000" w:themeColor="text1"/>
                <w:sz w:val="13"/>
                <w:szCs w:val="13"/>
              </w:rPr>
            </w:pPr>
            <w:r w:rsidRPr="00A33948">
              <w:rPr>
                <w:rFonts w:ascii="Times New Roman" w:eastAsiaTheme="minorEastAsia" w:hAnsi="Times New Roman" w:cs="Times New Roman"/>
                <w:color w:val="000000" w:themeColor="text1"/>
                <w:sz w:val="13"/>
                <w:szCs w:val="13"/>
              </w:rPr>
              <w:t>2018 Gu[30]</w:t>
            </w:r>
          </w:p>
        </w:tc>
        <w:tc>
          <w:tcPr>
            <w:tcW w:w="5387" w:type="dxa"/>
            <w:tcBorders>
              <w:top w:val="single" w:sz="4" w:space="0" w:color="auto"/>
            </w:tcBorders>
            <w:vAlign w:val="center"/>
          </w:tcPr>
          <w:p w14:paraId="634DEF57" w14:textId="0EB72EFA" w:rsidR="00D71BFB" w:rsidRPr="00A33948" w:rsidRDefault="00D71BFB" w:rsidP="006C0E21">
            <w:pPr>
              <w:widowControl w:val="0"/>
              <w:spacing w:line="180" w:lineRule="exact"/>
              <w:rPr>
                <w:rFonts w:ascii="Times New Roman" w:eastAsia="DengXian" w:hAnsi="Times New Roman" w:cs="Times New Roman"/>
                <w:color w:val="000000" w:themeColor="text1"/>
                <w:sz w:val="13"/>
                <w:szCs w:val="13"/>
              </w:rPr>
            </w:pPr>
            <w:r w:rsidRPr="00A33948">
              <w:rPr>
                <w:rFonts w:ascii="Times New Roman" w:eastAsia="DengXian" w:hAnsi="Times New Roman" w:cs="Times New Roman"/>
                <w:color w:val="000000" w:themeColor="text1"/>
                <w:sz w:val="13"/>
                <w:szCs w:val="13"/>
              </w:rPr>
              <w:t>first order-Skewness; 90th percentile</w:t>
            </w:r>
            <w:r w:rsidR="000707C2" w:rsidRPr="00A33948">
              <w:rPr>
                <w:rFonts w:ascii="Times New Roman" w:eastAsia="DengXian" w:hAnsi="Times New Roman" w:cs="Times New Roman"/>
                <w:color w:val="000000" w:themeColor="text1"/>
                <w:sz w:val="13"/>
                <w:szCs w:val="13"/>
              </w:rPr>
              <w:t xml:space="preserve">; </w:t>
            </w:r>
            <w:r w:rsidRPr="00A33948">
              <w:rPr>
                <w:rFonts w:ascii="Times New Roman" w:eastAsia="DengXian" w:hAnsi="Times New Roman" w:cs="Times New Roman"/>
                <w:color w:val="000000" w:themeColor="text1"/>
                <w:sz w:val="13"/>
                <w:szCs w:val="13"/>
              </w:rPr>
              <w:t>shape features-Compactness</w:t>
            </w:r>
          </w:p>
        </w:tc>
        <w:tc>
          <w:tcPr>
            <w:tcW w:w="1843" w:type="dxa"/>
            <w:tcBorders>
              <w:top w:val="single" w:sz="4" w:space="0" w:color="auto"/>
            </w:tcBorders>
            <w:vAlign w:val="center"/>
          </w:tcPr>
          <w:p w14:paraId="3FE3D6D0" w14:textId="6FEA0FBD" w:rsidR="00D71BFB" w:rsidRPr="00A33948" w:rsidRDefault="00D71BFB" w:rsidP="00D71BFB">
            <w:pPr>
              <w:widowControl w:val="0"/>
              <w:spacing w:line="180" w:lineRule="exact"/>
              <w:jc w:val="both"/>
              <w:rPr>
                <w:rFonts w:ascii="Times New Roman" w:eastAsia="DengXian" w:hAnsi="Times New Roman" w:cs="Times New Roman"/>
                <w:color w:val="000000" w:themeColor="text1"/>
                <w:sz w:val="13"/>
                <w:szCs w:val="13"/>
              </w:rPr>
            </w:pPr>
            <w:r w:rsidRPr="00A33948">
              <w:rPr>
                <w:rFonts w:ascii="Times New Roman" w:eastAsia="DengXian" w:hAnsi="Times New Roman" w:cs="Times New Roman"/>
                <w:color w:val="000000" w:themeColor="text1"/>
                <w:sz w:val="13"/>
                <w:szCs w:val="13"/>
              </w:rPr>
              <w:t>CEA</w:t>
            </w:r>
            <w:r w:rsidR="00452107" w:rsidRPr="00A33948">
              <w:rPr>
                <w:rFonts w:ascii="Times New Roman" w:eastAsia="DengXian" w:hAnsi="Times New Roman" w:cs="Times New Roman"/>
                <w:color w:val="000000" w:themeColor="text1"/>
                <w:sz w:val="13"/>
                <w:szCs w:val="13"/>
              </w:rPr>
              <w:t xml:space="preserve"> level</w:t>
            </w:r>
          </w:p>
        </w:tc>
      </w:tr>
      <w:tr w:rsidR="00A33948" w:rsidRPr="00A33948" w14:paraId="77204B90" w14:textId="77777777" w:rsidTr="006C0E21">
        <w:trPr>
          <w:jc w:val="center"/>
        </w:trPr>
        <w:tc>
          <w:tcPr>
            <w:tcW w:w="1134" w:type="dxa"/>
            <w:vAlign w:val="center"/>
          </w:tcPr>
          <w:p w14:paraId="0D31A727" w14:textId="133C596D" w:rsidR="00D71BFB" w:rsidRPr="00A33948" w:rsidRDefault="00D71BFB" w:rsidP="00D71BFB">
            <w:pPr>
              <w:widowControl w:val="0"/>
              <w:spacing w:line="180" w:lineRule="exact"/>
              <w:jc w:val="both"/>
              <w:rPr>
                <w:rFonts w:ascii="Times New Roman" w:eastAsiaTheme="minorEastAsia" w:hAnsi="Times New Roman" w:cs="Times New Roman"/>
                <w:color w:val="000000" w:themeColor="text1"/>
                <w:sz w:val="13"/>
                <w:szCs w:val="13"/>
              </w:rPr>
            </w:pPr>
            <w:r w:rsidRPr="00A33948">
              <w:rPr>
                <w:rFonts w:ascii="Times New Roman" w:eastAsiaTheme="minorEastAsia" w:hAnsi="Times New Roman" w:cs="Times New Roman"/>
                <w:color w:val="000000" w:themeColor="text1"/>
                <w:sz w:val="13"/>
                <w:szCs w:val="13"/>
              </w:rPr>
              <w:t>2018 Liu[31]</w:t>
            </w:r>
          </w:p>
        </w:tc>
        <w:tc>
          <w:tcPr>
            <w:tcW w:w="5387" w:type="dxa"/>
            <w:vAlign w:val="center"/>
          </w:tcPr>
          <w:p w14:paraId="68CA8E7F" w14:textId="77777777" w:rsidR="00D71BFB" w:rsidRPr="00A33948" w:rsidRDefault="00D71BFB" w:rsidP="006C0E21">
            <w:pPr>
              <w:widowControl w:val="0"/>
              <w:spacing w:line="180" w:lineRule="exact"/>
              <w:rPr>
                <w:rFonts w:ascii="Times New Roman" w:eastAsia="DengXian" w:hAnsi="Times New Roman" w:cs="Times New Roman"/>
                <w:color w:val="000000" w:themeColor="text1"/>
                <w:sz w:val="13"/>
                <w:szCs w:val="13"/>
              </w:rPr>
            </w:pPr>
            <w:r w:rsidRPr="00A33948">
              <w:rPr>
                <w:rFonts w:ascii="Times New Roman" w:eastAsia="DengXian" w:hAnsi="Times New Roman" w:cs="Times New Roman"/>
                <w:color w:val="000000" w:themeColor="text1"/>
                <w:sz w:val="13"/>
                <w:szCs w:val="13"/>
              </w:rPr>
              <w:t>Pixel Intensity Histogram-Histogram SD Layer 1</w:t>
            </w:r>
          </w:p>
        </w:tc>
        <w:tc>
          <w:tcPr>
            <w:tcW w:w="1843" w:type="dxa"/>
            <w:vAlign w:val="center"/>
          </w:tcPr>
          <w:p w14:paraId="3DC985D7" w14:textId="77777777" w:rsidR="00D71BFB" w:rsidRPr="00A33948" w:rsidRDefault="00D71BFB" w:rsidP="00D71BFB">
            <w:pPr>
              <w:widowControl w:val="0"/>
              <w:spacing w:line="180" w:lineRule="exact"/>
              <w:jc w:val="both"/>
              <w:rPr>
                <w:rFonts w:ascii="Times New Roman" w:eastAsia="DengXian" w:hAnsi="Times New Roman" w:cs="Times New Roman"/>
                <w:color w:val="000000" w:themeColor="text1"/>
                <w:sz w:val="13"/>
                <w:szCs w:val="13"/>
              </w:rPr>
            </w:pPr>
            <w:r w:rsidRPr="00A33948">
              <w:rPr>
                <w:rFonts w:ascii="Times New Roman" w:eastAsia="DengXian" w:hAnsi="Times New Roman" w:cs="Times New Roman"/>
                <w:color w:val="000000" w:themeColor="text1"/>
                <w:sz w:val="13"/>
                <w:szCs w:val="13"/>
              </w:rPr>
              <w:t>pleural retraction</w:t>
            </w:r>
          </w:p>
        </w:tc>
      </w:tr>
      <w:tr w:rsidR="00A33948" w:rsidRPr="00A33948" w14:paraId="44756FEA" w14:textId="77777777" w:rsidTr="006C0E21">
        <w:trPr>
          <w:jc w:val="center"/>
        </w:trPr>
        <w:tc>
          <w:tcPr>
            <w:tcW w:w="1134" w:type="dxa"/>
            <w:vAlign w:val="center"/>
          </w:tcPr>
          <w:p w14:paraId="2CFFD7F0" w14:textId="561F4D02" w:rsidR="00D71BFB" w:rsidRPr="00A33948" w:rsidRDefault="00D71BFB" w:rsidP="00D71BFB">
            <w:pPr>
              <w:widowControl w:val="0"/>
              <w:spacing w:line="180" w:lineRule="exact"/>
              <w:jc w:val="both"/>
              <w:rPr>
                <w:rFonts w:ascii="Times New Roman" w:eastAsiaTheme="minorEastAsia" w:hAnsi="Times New Roman" w:cs="Times New Roman"/>
                <w:color w:val="000000" w:themeColor="text1"/>
                <w:sz w:val="13"/>
                <w:szCs w:val="13"/>
              </w:rPr>
            </w:pPr>
            <w:r w:rsidRPr="00A33948">
              <w:rPr>
                <w:rFonts w:ascii="Times New Roman" w:eastAsiaTheme="minorEastAsia" w:hAnsi="Times New Roman" w:cs="Times New Roman"/>
                <w:color w:val="000000" w:themeColor="text1"/>
                <w:sz w:val="13"/>
                <w:szCs w:val="13"/>
              </w:rPr>
              <w:t>2018 Yang[32]</w:t>
            </w:r>
          </w:p>
        </w:tc>
        <w:tc>
          <w:tcPr>
            <w:tcW w:w="5387" w:type="dxa"/>
            <w:vAlign w:val="center"/>
          </w:tcPr>
          <w:p w14:paraId="584E2FA9" w14:textId="1C20C868" w:rsidR="00D71BFB" w:rsidRPr="00A33948" w:rsidRDefault="00D71BFB" w:rsidP="006C0E21">
            <w:pPr>
              <w:widowControl w:val="0"/>
              <w:spacing w:line="180" w:lineRule="exact"/>
              <w:rPr>
                <w:rFonts w:ascii="Times New Roman" w:eastAsia="DengXian" w:hAnsi="Times New Roman" w:cs="Times New Roman"/>
                <w:color w:val="000000" w:themeColor="text1"/>
                <w:sz w:val="13"/>
                <w:szCs w:val="13"/>
              </w:rPr>
            </w:pPr>
            <w:r w:rsidRPr="00A33948">
              <w:rPr>
                <w:rFonts w:ascii="Times New Roman" w:eastAsia="DengXian" w:hAnsi="Times New Roman" w:cs="Times New Roman"/>
                <w:color w:val="000000" w:themeColor="text1"/>
                <w:sz w:val="13"/>
                <w:szCs w:val="13"/>
              </w:rPr>
              <w:t>first order-10th percentile; robust mean absolute deviation</w:t>
            </w:r>
            <w:r w:rsidRPr="00A33948">
              <w:rPr>
                <w:rFonts w:ascii="Times New Roman" w:eastAsia="DengXian" w:hAnsi="Times New Roman" w:cs="Times New Roman"/>
                <w:color w:val="000000" w:themeColor="text1"/>
                <w:sz w:val="13"/>
                <w:szCs w:val="13"/>
              </w:rPr>
              <w:br/>
              <w:t>GLCM-Correlation</w:t>
            </w:r>
            <w:r w:rsidR="00A916B8" w:rsidRPr="00A33948">
              <w:rPr>
                <w:rFonts w:ascii="Times New Roman" w:eastAsia="DengXian" w:hAnsi="Times New Roman" w:cs="Times New Roman"/>
                <w:color w:val="000000" w:themeColor="text1"/>
                <w:sz w:val="13"/>
                <w:szCs w:val="13"/>
              </w:rPr>
              <w:t>;</w:t>
            </w:r>
            <w:r w:rsidRPr="00A33948">
              <w:rPr>
                <w:rFonts w:ascii="Times New Roman" w:eastAsia="DengXian" w:hAnsi="Times New Roman" w:cs="Times New Roman"/>
                <w:color w:val="000000" w:themeColor="text1"/>
                <w:sz w:val="13"/>
                <w:szCs w:val="13"/>
              </w:rPr>
              <w:t xml:space="preserve"> Energy_2; Idn</w:t>
            </w:r>
            <w:r w:rsidR="00A916B8" w:rsidRPr="00A33948">
              <w:rPr>
                <w:rFonts w:ascii="Times New Roman" w:eastAsia="DengXian" w:hAnsi="Times New Roman" w:cs="Times New Roman"/>
                <w:color w:val="000000" w:themeColor="text1"/>
                <w:sz w:val="13"/>
                <w:szCs w:val="13"/>
              </w:rPr>
              <w:t xml:space="preserve">; </w:t>
            </w:r>
            <w:r w:rsidRPr="00A33948">
              <w:rPr>
                <w:rFonts w:ascii="Times New Roman" w:eastAsia="DengXian" w:hAnsi="Times New Roman" w:cs="Times New Roman"/>
                <w:color w:val="000000" w:themeColor="text1"/>
                <w:sz w:val="13"/>
                <w:szCs w:val="13"/>
              </w:rPr>
              <w:t>Inverse variance; GLRLM-Gray-level NonUniformity; GLSZM-Gray-level non-uniformity normalized_1</w:t>
            </w:r>
            <w:r w:rsidR="002E186C" w:rsidRPr="00A33948">
              <w:rPr>
                <w:rFonts w:ascii="Times New Roman" w:eastAsia="DengXian" w:hAnsi="Times New Roman" w:cs="Times New Roman"/>
                <w:color w:val="000000" w:themeColor="text1"/>
                <w:sz w:val="13"/>
                <w:szCs w:val="13"/>
              </w:rPr>
              <w:t xml:space="preserve">; </w:t>
            </w:r>
            <w:r w:rsidRPr="00A33948">
              <w:rPr>
                <w:rFonts w:ascii="Times New Roman" w:eastAsia="DengXian" w:hAnsi="Times New Roman" w:cs="Times New Roman"/>
                <w:color w:val="000000" w:themeColor="text1"/>
                <w:sz w:val="13"/>
                <w:szCs w:val="13"/>
              </w:rPr>
              <w:t>Low gray-level zone emphasis</w:t>
            </w:r>
            <w:r w:rsidRPr="00A33948">
              <w:rPr>
                <w:rFonts w:ascii="Times New Roman" w:eastAsia="DengXian" w:hAnsi="Times New Roman" w:cs="Times New Roman"/>
                <w:color w:val="000000" w:themeColor="text1"/>
                <w:sz w:val="13"/>
                <w:szCs w:val="13"/>
              </w:rPr>
              <w:br/>
              <w:t>Shape-Flatness</w:t>
            </w:r>
            <w:r w:rsidR="00A916B8" w:rsidRPr="00A33948">
              <w:rPr>
                <w:rFonts w:ascii="Times New Roman" w:eastAsia="DengXian" w:hAnsi="Times New Roman" w:cs="Times New Roman"/>
                <w:color w:val="000000" w:themeColor="text1"/>
                <w:sz w:val="13"/>
                <w:szCs w:val="13"/>
              </w:rPr>
              <w:t>;</w:t>
            </w:r>
            <w:r w:rsidRPr="00A33948">
              <w:rPr>
                <w:rFonts w:ascii="Times New Roman" w:eastAsia="DengXian" w:hAnsi="Times New Roman" w:cs="Times New Roman"/>
                <w:color w:val="000000" w:themeColor="text1"/>
                <w:sz w:val="13"/>
                <w:szCs w:val="13"/>
              </w:rPr>
              <w:t xml:space="preserve"> least axis; Maximum 2D diameter column; Spherical disproportion</w:t>
            </w:r>
            <w:r w:rsidR="002E186C" w:rsidRPr="00A33948">
              <w:rPr>
                <w:rFonts w:ascii="Times New Roman" w:eastAsia="DengXian" w:hAnsi="Times New Roman" w:cs="Times New Roman"/>
                <w:color w:val="000000" w:themeColor="text1"/>
                <w:sz w:val="13"/>
                <w:szCs w:val="13"/>
              </w:rPr>
              <w:t xml:space="preserve">; </w:t>
            </w:r>
            <w:r w:rsidRPr="00A33948">
              <w:rPr>
                <w:rFonts w:ascii="Times New Roman" w:eastAsia="DengXian" w:hAnsi="Times New Roman" w:cs="Times New Roman"/>
                <w:color w:val="000000" w:themeColor="text1"/>
                <w:sz w:val="13"/>
                <w:szCs w:val="13"/>
              </w:rPr>
              <w:t>Surface volume ratio</w:t>
            </w:r>
          </w:p>
        </w:tc>
        <w:tc>
          <w:tcPr>
            <w:tcW w:w="1843" w:type="dxa"/>
            <w:vAlign w:val="center"/>
          </w:tcPr>
          <w:p w14:paraId="4A875284" w14:textId="77777777" w:rsidR="00D71BFB" w:rsidRPr="00A33948" w:rsidRDefault="00D71BFB" w:rsidP="00D71BFB">
            <w:pPr>
              <w:widowControl w:val="0"/>
              <w:spacing w:line="180" w:lineRule="exact"/>
              <w:jc w:val="both"/>
              <w:rPr>
                <w:rFonts w:ascii="Times New Roman" w:eastAsia="DengXian" w:hAnsi="Times New Roman" w:cs="Times New Roman"/>
                <w:color w:val="000000" w:themeColor="text1"/>
                <w:sz w:val="13"/>
                <w:szCs w:val="13"/>
              </w:rPr>
            </w:pPr>
            <w:r w:rsidRPr="00A33948">
              <w:rPr>
                <w:rFonts w:ascii="Times New Roman" w:eastAsia="DengXian" w:hAnsi="Times New Roman" w:cs="Times New Roman"/>
                <w:color w:val="000000" w:themeColor="text1"/>
                <w:sz w:val="13"/>
                <w:szCs w:val="13"/>
              </w:rPr>
              <w:t>CT-reported LN status</w:t>
            </w:r>
          </w:p>
        </w:tc>
      </w:tr>
      <w:tr w:rsidR="00A33948" w:rsidRPr="00A33948" w14:paraId="64040731" w14:textId="77777777" w:rsidTr="006C0E21">
        <w:trPr>
          <w:jc w:val="center"/>
        </w:trPr>
        <w:tc>
          <w:tcPr>
            <w:tcW w:w="1134" w:type="dxa"/>
            <w:vAlign w:val="center"/>
          </w:tcPr>
          <w:p w14:paraId="6853354E" w14:textId="128C11BC" w:rsidR="00D71BFB" w:rsidRPr="00A33948" w:rsidRDefault="00D71BFB" w:rsidP="00D71BFB">
            <w:pPr>
              <w:widowControl w:val="0"/>
              <w:spacing w:line="180" w:lineRule="exact"/>
              <w:jc w:val="both"/>
              <w:rPr>
                <w:rFonts w:ascii="Times New Roman" w:eastAsiaTheme="minorEastAsia" w:hAnsi="Times New Roman" w:cs="Times New Roman"/>
                <w:color w:val="000000" w:themeColor="text1"/>
                <w:sz w:val="13"/>
                <w:szCs w:val="13"/>
              </w:rPr>
            </w:pPr>
            <w:r w:rsidRPr="00A33948">
              <w:rPr>
                <w:rFonts w:ascii="Times New Roman" w:eastAsiaTheme="minorEastAsia" w:hAnsi="Times New Roman" w:cs="Times New Roman"/>
                <w:color w:val="000000" w:themeColor="text1"/>
                <w:sz w:val="13"/>
                <w:szCs w:val="13"/>
              </w:rPr>
              <w:t>2018 Zhong[33]</w:t>
            </w:r>
          </w:p>
        </w:tc>
        <w:tc>
          <w:tcPr>
            <w:tcW w:w="5387" w:type="dxa"/>
            <w:vAlign w:val="center"/>
          </w:tcPr>
          <w:p w14:paraId="4633C9E9" w14:textId="633E18A8" w:rsidR="00D71BFB" w:rsidRPr="00A33948" w:rsidRDefault="00D71BFB" w:rsidP="006C0E21">
            <w:pPr>
              <w:widowControl w:val="0"/>
              <w:spacing w:line="180" w:lineRule="exact"/>
              <w:rPr>
                <w:rFonts w:ascii="Times New Roman" w:eastAsia="DengXian" w:hAnsi="Times New Roman" w:cs="Times New Roman"/>
                <w:color w:val="000000" w:themeColor="text1"/>
                <w:sz w:val="13"/>
                <w:szCs w:val="13"/>
              </w:rPr>
            </w:pPr>
            <w:r w:rsidRPr="00A33948">
              <w:rPr>
                <w:rFonts w:ascii="Times New Roman" w:eastAsia="DengXian" w:hAnsi="Times New Roman" w:cs="Times New Roman"/>
                <w:color w:val="000000" w:themeColor="text1"/>
                <w:sz w:val="13"/>
                <w:szCs w:val="13"/>
              </w:rPr>
              <w:t>First order-</w:t>
            </w:r>
            <w:r w:rsidR="00A916B8" w:rsidRPr="00A33948">
              <w:rPr>
                <w:rFonts w:ascii="Times New Roman" w:eastAsia="DengXian" w:hAnsi="Times New Roman" w:cs="Times New Roman"/>
                <w:color w:val="000000" w:themeColor="text1"/>
                <w:sz w:val="13"/>
                <w:szCs w:val="13"/>
              </w:rPr>
              <w:t xml:space="preserve">Kurtosis; </w:t>
            </w:r>
            <w:r w:rsidRPr="00A33948">
              <w:rPr>
                <w:rFonts w:ascii="Times New Roman" w:eastAsia="DengXian" w:hAnsi="Times New Roman" w:cs="Times New Roman"/>
                <w:color w:val="000000" w:themeColor="text1"/>
                <w:sz w:val="13"/>
                <w:szCs w:val="13"/>
              </w:rPr>
              <w:t>S(0,5)InvDfMom; 135dr_GLevNonU; Area_S(1,1)</w:t>
            </w:r>
          </w:p>
        </w:tc>
        <w:tc>
          <w:tcPr>
            <w:tcW w:w="1843" w:type="dxa"/>
            <w:vAlign w:val="center"/>
          </w:tcPr>
          <w:p w14:paraId="4BD5CC1B" w14:textId="30B50244" w:rsidR="00D71BFB" w:rsidRPr="00A33948" w:rsidRDefault="001C7097" w:rsidP="00D71BFB">
            <w:pPr>
              <w:widowControl w:val="0"/>
              <w:spacing w:line="180" w:lineRule="exact"/>
              <w:jc w:val="both"/>
              <w:rPr>
                <w:rFonts w:ascii="Times New Roman" w:eastAsia="DengXian" w:hAnsi="Times New Roman" w:cs="Times New Roman"/>
                <w:color w:val="000000" w:themeColor="text1"/>
                <w:sz w:val="13"/>
                <w:szCs w:val="13"/>
              </w:rPr>
            </w:pPr>
            <w:r w:rsidRPr="00A33948">
              <w:rPr>
                <w:rFonts w:ascii="Times New Roman" w:eastAsia="DengXian" w:hAnsi="Times New Roman" w:cs="Times New Roman"/>
                <w:color w:val="000000" w:themeColor="text1"/>
                <w:sz w:val="13"/>
                <w:szCs w:val="13"/>
              </w:rPr>
              <w:t>/</w:t>
            </w:r>
          </w:p>
        </w:tc>
      </w:tr>
      <w:tr w:rsidR="00A33948" w:rsidRPr="00A33948" w14:paraId="15D0CAE2" w14:textId="77777777" w:rsidTr="006C0E21">
        <w:trPr>
          <w:jc w:val="center"/>
        </w:trPr>
        <w:tc>
          <w:tcPr>
            <w:tcW w:w="1134" w:type="dxa"/>
            <w:vAlign w:val="center"/>
          </w:tcPr>
          <w:p w14:paraId="0994C569" w14:textId="33DFDFDE" w:rsidR="00D71BFB" w:rsidRPr="00A33948" w:rsidRDefault="00D71BFB" w:rsidP="00D71BFB">
            <w:pPr>
              <w:widowControl w:val="0"/>
              <w:spacing w:line="180" w:lineRule="exact"/>
              <w:jc w:val="both"/>
              <w:rPr>
                <w:rFonts w:ascii="Times New Roman" w:eastAsiaTheme="minorEastAsia" w:hAnsi="Times New Roman" w:cs="Times New Roman"/>
                <w:color w:val="000000" w:themeColor="text1"/>
                <w:sz w:val="13"/>
                <w:szCs w:val="13"/>
              </w:rPr>
            </w:pPr>
            <w:r w:rsidRPr="00A33948">
              <w:rPr>
                <w:rFonts w:ascii="Times New Roman" w:eastAsiaTheme="minorEastAsia" w:hAnsi="Times New Roman" w:cs="Times New Roman"/>
                <w:color w:val="000000" w:themeColor="text1"/>
                <w:sz w:val="13"/>
                <w:szCs w:val="13"/>
              </w:rPr>
              <w:t>2019 Wang[34]</w:t>
            </w:r>
          </w:p>
        </w:tc>
        <w:tc>
          <w:tcPr>
            <w:tcW w:w="5387" w:type="dxa"/>
            <w:vAlign w:val="center"/>
          </w:tcPr>
          <w:p w14:paraId="137B6D2D" w14:textId="77777777" w:rsidR="00D71BFB" w:rsidRPr="00A33948" w:rsidRDefault="00D71BFB" w:rsidP="006C0E21">
            <w:pPr>
              <w:widowControl w:val="0"/>
              <w:spacing w:line="180" w:lineRule="exact"/>
              <w:rPr>
                <w:rFonts w:ascii="Times New Roman" w:eastAsia="DengXian" w:hAnsi="Times New Roman" w:cs="Times New Roman"/>
                <w:color w:val="000000" w:themeColor="text1"/>
                <w:sz w:val="13"/>
                <w:szCs w:val="13"/>
              </w:rPr>
            </w:pPr>
            <w:r w:rsidRPr="00A33948">
              <w:rPr>
                <w:rFonts w:ascii="Times New Roman" w:eastAsia="DengXian" w:hAnsi="Times New Roman" w:cs="Times New Roman"/>
                <w:color w:val="000000" w:themeColor="text1"/>
                <w:sz w:val="13"/>
                <w:szCs w:val="13"/>
              </w:rPr>
              <w:t>GTV_original_shape_sphericity; GTV_gradient_gldm_LargeDependenceLowGrayLevelEmphasis</w:t>
            </w:r>
            <w:r w:rsidRPr="00A33948">
              <w:rPr>
                <w:rFonts w:ascii="Times New Roman" w:eastAsia="DengXian" w:hAnsi="Times New Roman" w:cs="Times New Roman"/>
                <w:color w:val="000000" w:themeColor="text1"/>
                <w:sz w:val="13"/>
                <w:szCs w:val="13"/>
              </w:rPr>
              <w:br/>
              <w:t>GTV_wavelet.LLL_firstorder_Skewness</w:t>
            </w:r>
            <w:r w:rsidRPr="00A33948">
              <w:rPr>
                <w:rFonts w:ascii="Times New Roman" w:eastAsia="DengXian" w:hAnsi="Times New Roman" w:cs="Times New Roman"/>
                <w:color w:val="000000" w:themeColor="text1"/>
                <w:sz w:val="13"/>
                <w:szCs w:val="13"/>
              </w:rPr>
              <w:br/>
              <w:t>PTV_wavelet.HLH_glcm_Imc1</w:t>
            </w:r>
            <w:r w:rsidRPr="00A33948">
              <w:rPr>
                <w:rFonts w:ascii="Times New Roman" w:eastAsia="DengXian" w:hAnsi="Times New Roman" w:cs="Times New Roman"/>
                <w:color w:val="000000" w:themeColor="text1"/>
                <w:sz w:val="13"/>
                <w:szCs w:val="13"/>
              </w:rPr>
              <w:br/>
              <w:t>PTV_exponential_glszm_ZoneVariance</w:t>
            </w:r>
          </w:p>
        </w:tc>
        <w:tc>
          <w:tcPr>
            <w:tcW w:w="1843" w:type="dxa"/>
            <w:vAlign w:val="center"/>
          </w:tcPr>
          <w:p w14:paraId="011821AE" w14:textId="77777777" w:rsidR="00D71BFB" w:rsidRPr="00A33948" w:rsidRDefault="00D71BFB" w:rsidP="00D71BFB">
            <w:pPr>
              <w:widowControl w:val="0"/>
              <w:spacing w:line="180" w:lineRule="exact"/>
              <w:jc w:val="both"/>
              <w:rPr>
                <w:rFonts w:ascii="Times New Roman" w:eastAsia="DengXian" w:hAnsi="Times New Roman" w:cs="Times New Roman"/>
                <w:color w:val="000000" w:themeColor="text1"/>
                <w:sz w:val="13"/>
                <w:szCs w:val="13"/>
              </w:rPr>
            </w:pPr>
            <w:r w:rsidRPr="00A33948">
              <w:rPr>
                <w:rFonts w:ascii="Times New Roman" w:eastAsia="DengXian" w:hAnsi="Times New Roman" w:cs="Times New Roman"/>
                <w:color w:val="000000" w:themeColor="text1"/>
                <w:sz w:val="13"/>
                <w:szCs w:val="13"/>
              </w:rPr>
              <w:t>tumor size, spiculation, pleural</w:t>
            </w:r>
            <w:r w:rsidRPr="00A33948">
              <w:rPr>
                <w:rFonts w:ascii="Times New Roman" w:eastAsia="DengXian" w:hAnsi="Times New Roman" w:cs="Times New Roman"/>
                <w:color w:val="000000" w:themeColor="text1"/>
                <w:sz w:val="13"/>
                <w:szCs w:val="13"/>
              </w:rPr>
              <w:br/>
              <w:t>retraction, nodule density, CEA, CT-reported LN status</w:t>
            </w:r>
          </w:p>
        </w:tc>
      </w:tr>
      <w:tr w:rsidR="00A33948" w:rsidRPr="00A33948" w14:paraId="01A7D18C" w14:textId="77777777" w:rsidTr="006C0E21">
        <w:trPr>
          <w:jc w:val="center"/>
        </w:trPr>
        <w:tc>
          <w:tcPr>
            <w:tcW w:w="1134" w:type="dxa"/>
            <w:vAlign w:val="center"/>
          </w:tcPr>
          <w:p w14:paraId="0603FC33" w14:textId="348183D2" w:rsidR="00D71BFB" w:rsidRPr="00A33948" w:rsidRDefault="00D71BFB" w:rsidP="00D71BFB">
            <w:pPr>
              <w:widowControl w:val="0"/>
              <w:spacing w:line="180" w:lineRule="exact"/>
              <w:jc w:val="both"/>
              <w:rPr>
                <w:rFonts w:ascii="Times New Roman" w:eastAsiaTheme="minorEastAsia" w:hAnsi="Times New Roman" w:cs="Times New Roman"/>
                <w:color w:val="000000" w:themeColor="text1"/>
                <w:sz w:val="13"/>
                <w:szCs w:val="13"/>
              </w:rPr>
            </w:pPr>
            <w:r w:rsidRPr="00A33948">
              <w:rPr>
                <w:rFonts w:ascii="Times New Roman" w:eastAsiaTheme="minorEastAsia" w:hAnsi="Times New Roman" w:cs="Times New Roman"/>
                <w:color w:val="000000" w:themeColor="text1"/>
                <w:sz w:val="13"/>
                <w:szCs w:val="13"/>
              </w:rPr>
              <w:t>2019 Yang[35]</w:t>
            </w:r>
          </w:p>
        </w:tc>
        <w:tc>
          <w:tcPr>
            <w:tcW w:w="5387" w:type="dxa"/>
            <w:vAlign w:val="center"/>
          </w:tcPr>
          <w:p w14:paraId="7C3FFC95" w14:textId="77777777" w:rsidR="00D71BFB" w:rsidRPr="00A33948" w:rsidRDefault="00D71BFB" w:rsidP="006C0E21">
            <w:pPr>
              <w:widowControl w:val="0"/>
              <w:spacing w:line="180" w:lineRule="exact"/>
              <w:rPr>
                <w:rFonts w:ascii="Times New Roman" w:eastAsia="DengXian" w:hAnsi="Times New Roman" w:cs="Times New Roman"/>
                <w:color w:val="000000" w:themeColor="text1"/>
                <w:sz w:val="13"/>
                <w:szCs w:val="13"/>
              </w:rPr>
            </w:pPr>
            <w:r w:rsidRPr="00A33948">
              <w:rPr>
                <w:rFonts w:ascii="Times New Roman" w:eastAsia="DengXian" w:hAnsi="Times New Roman" w:cs="Times New Roman"/>
                <w:color w:val="000000" w:themeColor="text1"/>
                <w:sz w:val="13"/>
                <w:szCs w:val="13"/>
              </w:rPr>
              <w:t xml:space="preserve">first order _Energy; Skewness; GLCM_Maximum Probability; GLCM_Joint Entropy; GLSZM_Gray Level Variance </w:t>
            </w:r>
          </w:p>
        </w:tc>
        <w:tc>
          <w:tcPr>
            <w:tcW w:w="1843" w:type="dxa"/>
            <w:vAlign w:val="center"/>
          </w:tcPr>
          <w:p w14:paraId="3DC9CC1A" w14:textId="10514BE5" w:rsidR="00D71BFB" w:rsidRPr="00A33948" w:rsidRDefault="00D71BFB" w:rsidP="00D71BFB">
            <w:pPr>
              <w:widowControl w:val="0"/>
              <w:spacing w:line="180" w:lineRule="exact"/>
              <w:jc w:val="both"/>
              <w:rPr>
                <w:rFonts w:ascii="Times New Roman" w:eastAsia="DengXian" w:hAnsi="Times New Roman" w:cs="Times New Roman"/>
                <w:color w:val="000000" w:themeColor="text1"/>
                <w:sz w:val="13"/>
                <w:szCs w:val="13"/>
              </w:rPr>
            </w:pPr>
            <w:r w:rsidRPr="00A33948">
              <w:rPr>
                <w:rFonts w:ascii="Times New Roman" w:eastAsia="DengXian" w:hAnsi="Times New Roman" w:cs="Times New Roman"/>
                <w:color w:val="000000" w:themeColor="text1"/>
                <w:sz w:val="13"/>
                <w:szCs w:val="13"/>
              </w:rPr>
              <w:t>tumor size, CEA</w:t>
            </w:r>
            <w:r w:rsidR="00452107" w:rsidRPr="00A33948">
              <w:rPr>
                <w:rFonts w:ascii="Times New Roman" w:eastAsia="DengXian" w:hAnsi="Times New Roman" w:cs="Times New Roman"/>
                <w:color w:val="000000" w:themeColor="text1"/>
                <w:sz w:val="13"/>
                <w:szCs w:val="13"/>
              </w:rPr>
              <w:t xml:space="preserve"> level</w:t>
            </w:r>
          </w:p>
        </w:tc>
      </w:tr>
      <w:tr w:rsidR="00A33948" w:rsidRPr="00A33948" w14:paraId="57AC1499" w14:textId="77777777" w:rsidTr="006C0E21">
        <w:trPr>
          <w:jc w:val="center"/>
        </w:trPr>
        <w:tc>
          <w:tcPr>
            <w:tcW w:w="1134" w:type="dxa"/>
            <w:vAlign w:val="center"/>
          </w:tcPr>
          <w:p w14:paraId="1E1EA202" w14:textId="1F1832B2" w:rsidR="00D71BFB" w:rsidRPr="00A33948" w:rsidRDefault="00D71BFB" w:rsidP="00D71BFB">
            <w:pPr>
              <w:widowControl w:val="0"/>
              <w:spacing w:line="180" w:lineRule="exact"/>
              <w:jc w:val="both"/>
              <w:rPr>
                <w:rFonts w:ascii="Times New Roman" w:eastAsiaTheme="minorEastAsia" w:hAnsi="Times New Roman" w:cs="Times New Roman"/>
                <w:color w:val="000000" w:themeColor="text1"/>
                <w:sz w:val="13"/>
                <w:szCs w:val="13"/>
              </w:rPr>
            </w:pPr>
            <w:r w:rsidRPr="00A33948">
              <w:rPr>
                <w:rFonts w:ascii="Times New Roman" w:eastAsiaTheme="minorEastAsia" w:hAnsi="Times New Roman" w:cs="Times New Roman"/>
                <w:color w:val="000000" w:themeColor="text1"/>
                <w:sz w:val="13"/>
                <w:szCs w:val="13"/>
              </w:rPr>
              <w:t>2020 Zhu[36]</w:t>
            </w:r>
          </w:p>
        </w:tc>
        <w:tc>
          <w:tcPr>
            <w:tcW w:w="5387" w:type="dxa"/>
            <w:vAlign w:val="center"/>
          </w:tcPr>
          <w:p w14:paraId="23B8B624" w14:textId="094AFEA0" w:rsidR="00D71BFB" w:rsidRPr="00A33948" w:rsidRDefault="00AB297B" w:rsidP="006C0E21">
            <w:pPr>
              <w:widowControl w:val="0"/>
              <w:spacing w:line="180" w:lineRule="exact"/>
              <w:rPr>
                <w:rFonts w:ascii="Times New Roman" w:eastAsia="DengXian" w:hAnsi="Times New Roman" w:cs="Times New Roman"/>
                <w:color w:val="000000" w:themeColor="text1"/>
                <w:sz w:val="13"/>
                <w:szCs w:val="13"/>
              </w:rPr>
            </w:pPr>
            <w:r w:rsidRPr="00A33948">
              <w:rPr>
                <w:rFonts w:ascii="Times New Roman" w:eastAsia="DengXian" w:hAnsi="Times New Roman" w:cs="Times New Roman"/>
                <w:color w:val="000000" w:themeColor="text1"/>
                <w:sz w:val="13"/>
                <w:szCs w:val="13"/>
              </w:rPr>
              <w:t>/</w:t>
            </w:r>
          </w:p>
        </w:tc>
        <w:tc>
          <w:tcPr>
            <w:tcW w:w="1843" w:type="dxa"/>
            <w:vAlign w:val="center"/>
          </w:tcPr>
          <w:p w14:paraId="00304AA4" w14:textId="77777777" w:rsidR="00D71BFB" w:rsidRPr="00A33948" w:rsidRDefault="00D71BFB" w:rsidP="00D71BFB">
            <w:pPr>
              <w:widowControl w:val="0"/>
              <w:spacing w:line="180" w:lineRule="exact"/>
              <w:jc w:val="both"/>
              <w:rPr>
                <w:rFonts w:ascii="Times New Roman" w:eastAsia="DengXian" w:hAnsi="Times New Roman" w:cs="Times New Roman"/>
                <w:color w:val="000000" w:themeColor="text1"/>
                <w:sz w:val="13"/>
                <w:szCs w:val="13"/>
              </w:rPr>
            </w:pPr>
            <w:r w:rsidRPr="00A33948">
              <w:rPr>
                <w:rFonts w:ascii="Times New Roman" w:eastAsia="DengXian" w:hAnsi="Times New Roman" w:cs="Times New Roman"/>
                <w:color w:val="000000" w:themeColor="text1"/>
                <w:sz w:val="13"/>
                <w:szCs w:val="13"/>
              </w:rPr>
              <w:t>AVG</w:t>
            </w:r>
          </w:p>
        </w:tc>
      </w:tr>
      <w:tr w:rsidR="00A33948" w:rsidRPr="00A33948" w14:paraId="6914C5AC" w14:textId="77777777" w:rsidTr="006C0E21">
        <w:trPr>
          <w:jc w:val="center"/>
        </w:trPr>
        <w:tc>
          <w:tcPr>
            <w:tcW w:w="1134" w:type="dxa"/>
            <w:vAlign w:val="center"/>
          </w:tcPr>
          <w:p w14:paraId="7F9F1310" w14:textId="64F6BF58" w:rsidR="00D71BFB" w:rsidRPr="00A33948" w:rsidRDefault="00D71BFB" w:rsidP="00D71BFB">
            <w:pPr>
              <w:widowControl w:val="0"/>
              <w:spacing w:line="180" w:lineRule="exact"/>
              <w:jc w:val="both"/>
              <w:rPr>
                <w:rFonts w:ascii="Times New Roman" w:eastAsiaTheme="minorEastAsia" w:hAnsi="Times New Roman" w:cs="Times New Roman"/>
                <w:color w:val="000000" w:themeColor="text1"/>
                <w:sz w:val="13"/>
                <w:szCs w:val="13"/>
              </w:rPr>
            </w:pPr>
            <w:r w:rsidRPr="00A33948">
              <w:rPr>
                <w:rFonts w:ascii="Times New Roman" w:eastAsiaTheme="minorEastAsia" w:hAnsi="Times New Roman" w:cs="Times New Roman"/>
                <w:color w:val="000000" w:themeColor="text1"/>
                <w:sz w:val="13"/>
                <w:szCs w:val="13"/>
              </w:rPr>
              <w:t>2021 Das[23]</w:t>
            </w:r>
          </w:p>
        </w:tc>
        <w:tc>
          <w:tcPr>
            <w:tcW w:w="5387" w:type="dxa"/>
            <w:vAlign w:val="center"/>
          </w:tcPr>
          <w:p w14:paraId="2E7C6581" w14:textId="77777777" w:rsidR="00D71BFB" w:rsidRPr="00A33948" w:rsidRDefault="00D71BFB" w:rsidP="006C0E21">
            <w:pPr>
              <w:widowControl w:val="0"/>
              <w:spacing w:line="180" w:lineRule="exact"/>
              <w:rPr>
                <w:rFonts w:ascii="Times New Roman" w:eastAsia="DengXian" w:hAnsi="Times New Roman" w:cs="Times New Roman"/>
                <w:color w:val="000000" w:themeColor="text1"/>
                <w:sz w:val="13"/>
                <w:szCs w:val="13"/>
              </w:rPr>
            </w:pPr>
            <w:r w:rsidRPr="00A33948">
              <w:rPr>
                <w:rFonts w:ascii="Times New Roman" w:eastAsia="DengXian" w:hAnsi="Times New Roman" w:cs="Times New Roman"/>
                <w:color w:val="000000" w:themeColor="text1"/>
                <w:sz w:val="13"/>
                <w:szCs w:val="13"/>
              </w:rPr>
              <w:t xml:space="preserve">GPTV-3-Correlation_angle90_offset7, glcmentropy_angle135_offset7, Volume CC; </w:t>
            </w:r>
            <w:r w:rsidRPr="00A33948">
              <w:rPr>
                <w:rFonts w:ascii="Times New Roman" w:eastAsia="DengXian" w:hAnsi="Times New Roman" w:cs="Times New Roman"/>
                <w:color w:val="000000" w:themeColor="text1"/>
                <w:sz w:val="13"/>
                <w:szCs w:val="13"/>
              </w:rPr>
              <w:br/>
              <w:t>LN-3-Percentile5, GLCMEntropy_AllDirection_offset1_SD, SurfaceVolumeRatio</w:t>
            </w:r>
          </w:p>
        </w:tc>
        <w:tc>
          <w:tcPr>
            <w:tcW w:w="1843" w:type="dxa"/>
            <w:vAlign w:val="center"/>
          </w:tcPr>
          <w:p w14:paraId="754EBF7B" w14:textId="65DF69A6" w:rsidR="00D71BFB" w:rsidRPr="00A33948" w:rsidRDefault="00D71BFB" w:rsidP="00D71BFB">
            <w:pPr>
              <w:widowControl w:val="0"/>
              <w:spacing w:line="180" w:lineRule="exact"/>
              <w:jc w:val="both"/>
              <w:rPr>
                <w:rFonts w:ascii="Times New Roman" w:eastAsia="DengXian" w:hAnsi="Times New Roman" w:cs="Times New Roman"/>
                <w:color w:val="000000" w:themeColor="text1"/>
                <w:sz w:val="13"/>
                <w:szCs w:val="13"/>
              </w:rPr>
            </w:pPr>
            <w:r w:rsidRPr="00A33948">
              <w:rPr>
                <w:rFonts w:ascii="Times New Roman" w:eastAsia="DengXian" w:hAnsi="Times New Roman" w:cs="Times New Roman"/>
                <w:color w:val="000000" w:themeColor="text1"/>
                <w:sz w:val="13"/>
                <w:szCs w:val="13"/>
              </w:rPr>
              <w:t>spiculation, CEA</w:t>
            </w:r>
            <w:r w:rsidR="00452107" w:rsidRPr="00A33948">
              <w:rPr>
                <w:rFonts w:ascii="Times New Roman" w:eastAsia="DengXian" w:hAnsi="Times New Roman" w:cs="Times New Roman"/>
                <w:color w:val="000000" w:themeColor="text1"/>
                <w:sz w:val="13"/>
                <w:szCs w:val="13"/>
              </w:rPr>
              <w:t xml:space="preserve"> level</w:t>
            </w:r>
          </w:p>
        </w:tc>
      </w:tr>
      <w:tr w:rsidR="00A33948" w:rsidRPr="00A33948" w14:paraId="05DDE0A8" w14:textId="77777777" w:rsidTr="006C0E21">
        <w:trPr>
          <w:jc w:val="center"/>
        </w:trPr>
        <w:tc>
          <w:tcPr>
            <w:tcW w:w="1134" w:type="dxa"/>
            <w:vAlign w:val="center"/>
          </w:tcPr>
          <w:p w14:paraId="5CF03837" w14:textId="4567F3D5" w:rsidR="00D71BFB" w:rsidRPr="00A33948" w:rsidRDefault="00D71BFB" w:rsidP="00D71BFB">
            <w:pPr>
              <w:widowControl w:val="0"/>
              <w:spacing w:line="180" w:lineRule="exact"/>
              <w:jc w:val="both"/>
              <w:rPr>
                <w:rFonts w:ascii="Times New Roman" w:eastAsiaTheme="minorEastAsia" w:hAnsi="Times New Roman" w:cs="Times New Roman"/>
                <w:color w:val="000000" w:themeColor="text1"/>
                <w:sz w:val="13"/>
                <w:szCs w:val="13"/>
              </w:rPr>
            </w:pPr>
            <w:r w:rsidRPr="00A33948">
              <w:rPr>
                <w:rFonts w:ascii="Times New Roman" w:eastAsiaTheme="minorEastAsia" w:hAnsi="Times New Roman" w:cs="Times New Roman"/>
                <w:color w:val="000000" w:themeColor="text1"/>
                <w:sz w:val="13"/>
                <w:szCs w:val="13"/>
              </w:rPr>
              <w:t>2021 Li[37]</w:t>
            </w:r>
          </w:p>
        </w:tc>
        <w:tc>
          <w:tcPr>
            <w:tcW w:w="5387" w:type="dxa"/>
            <w:vAlign w:val="center"/>
          </w:tcPr>
          <w:p w14:paraId="7C21E646" w14:textId="77777777" w:rsidR="00D71BFB" w:rsidRPr="00A33948" w:rsidRDefault="00D71BFB" w:rsidP="006C0E21">
            <w:pPr>
              <w:widowControl w:val="0"/>
              <w:spacing w:line="180" w:lineRule="exact"/>
              <w:rPr>
                <w:rFonts w:ascii="Times New Roman" w:eastAsia="DengXian" w:hAnsi="Times New Roman" w:cs="Times New Roman"/>
                <w:color w:val="000000" w:themeColor="text1"/>
                <w:sz w:val="13"/>
                <w:szCs w:val="13"/>
              </w:rPr>
            </w:pPr>
            <w:r w:rsidRPr="00A33948">
              <w:rPr>
                <w:rFonts w:ascii="Times New Roman" w:eastAsia="DengXian" w:hAnsi="Times New Roman" w:cs="Times New Roman"/>
                <w:color w:val="000000" w:themeColor="text1"/>
                <w:sz w:val="13"/>
                <w:szCs w:val="13"/>
              </w:rPr>
              <w:t>primary tumor first- order variance, wavelet transform, gray histogram features, gradient, and lbp.3D.k glszm small-area emphasis;</w:t>
            </w:r>
            <w:r w:rsidRPr="00A33948">
              <w:rPr>
                <w:rFonts w:ascii="Times New Roman" w:eastAsia="DengXian" w:hAnsi="Times New Roman" w:cs="Times New Roman"/>
                <w:color w:val="000000" w:themeColor="text1"/>
                <w:sz w:val="13"/>
                <w:szCs w:val="13"/>
              </w:rPr>
              <w:br/>
              <w:t>pleura around the tumor-wavelet; square root; logarithm; gradient</w:t>
            </w:r>
          </w:p>
        </w:tc>
        <w:tc>
          <w:tcPr>
            <w:tcW w:w="1843" w:type="dxa"/>
            <w:vAlign w:val="center"/>
          </w:tcPr>
          <w:p w14:paraId="3B8C0663" w14:textId="77777777" w:rsidR="00D71BFB" w:rsidRPr="00A33948" w:rsidRDefault="00D71BFB" w:rsidP="00D71BFB">
            <w:pPr>
              <w:widowControl w:val="0"/>
              <w:spacing w:line="180" w:lineRule="exact"/>
              <w:jc w:val="both"/>
              <w:rPr>
                <w:rFonts w:ascii="Times New Roman" w:eastAsia="DengXian" w:hAnsi="Times New Roman" w:cs="Times New Roman"/>
                <w:color w:val="000000" w:themeColor="text1"/>
                <w:sz w:val="13"/>
                <w:szCs w:val="13"/>
              </w:rPr>
            </w:pPr>
            <w:r w:rsidRPr="00A33948">
              <w:rPr>
                <w:rFonts w:ascii="Times New Roman" w:eastAsia="DengXian" w:hAnsi="Times New Roman" w:cs="Times New Roman"/>
                <w:color w:val="000000" w:themeColor="text1"/>
                <w:sz w:val="13"/>
                <w:szCs w:val="13"/>
              </w:rPr>
              <w:t>tumor size, spiculation</w:t>
            </w:r>
          </w:p>
        </w:tc>
      </w:tr>
      <w:tr w:rsidR="00A33948" w:rsidRPr="00A33948" w14:paraId="38A20AFB" w14:textId="77777777" w:rsidTr="006C0E21">
        <w:trPr>
          <w:jc w:val="center"/>
        </w:trPr>
        <w:tc>
          <w:tcPr>
            <w:tcW w:w="1134" w:type="dxa"/>
            <w:vAlign w:val="center"/>
          </w:tcPr>
          <w:p w14:paraId="2C003498" w14:textId="2ACC444F" w:rsidR="00D71BFB" w:rsidRPr="00A33948" w:rsidRDefault="00D71BFB" w:rsidP="00D71BFB">
            <w:pPr>
              <w:widowControl w:val="0"/>
              <w:spacing w:line="180" w:lineRule="exact"/>
              <w:jc w:val="both"/>
              <w:rPr>
                <w:rFonts w:ascii="Times New Roman" w:eastAsiaTheme="minorEastAsia" w:hAnsi="Times New Roman" w:cs="Times New Roman"/>
                <w:color w:val="000000" w:themeColor="text1"/>
                <w:sz w:val="13"/>
                <w:szCs w:val="13"/>
              </w:rPr>
            </w:pPr>
            <w:r w:rsidRPr="00A33948">
              <w:rPr>
                <w:rFonts w:ascii="Times New Roman" w:eastAsiaTheme="minorEastAsia" w:hAnsi="Times New Roman" w:cs="Times New Roman"/>
                <w:color w:val="000000" w:themeColor="text1"/>
                <w:sz w:val="13"/>
                <w:szCs w:val="13"/>
              </w:rPr>
              <w:t>2021 Ran[38]</w:t>
            </w:r>
          </w:p>
        </w:tc>
        <w:tc>
          <w:tcPr>
            <w:tcW w:w="5387" w:type="dxa"/>
            <w:vAlign w:val="center"/>
          </w:tcPr>
          <w:p w14:paraId="5865FC4A" w14:textId="3CB198E0" w:rsidR="00D71BFB" w:rsidRPr="00A33948" w:rsidRDefault="00D71BFB" w:rsidP="006C0E21">
            <w:pPr>
              <w:widowControl w:val="0"/>
              <w:spacing w:line="180" w:lineRule="exact"/>
              <w:rPr>
                <w:rFonts w:ascii="Times New Roman" w:eastAsia="DengXian" w:hAnsi="Times New Roman" w:cs="Times New Roman"/>
                <w:color w:val="000000" w:themeColor="text1"/>
                <w:sz w:val="13"/>
                <w:szCs w:val="13"/>
              </w:rPr>
            </w:pPr>
            <w:r w:rsidRPr="00A33948">
              <w:rPr>
                <w:rFonts w:ascii="Times New Roman" w:eastAsia="DengXian" w:hAnsi="Times New Roman" w:cs="Times New Roman"/>
                <w:color w:val="000000" w:themeColor="text1"/>
                <w:sz w:val="13"/>
                <w:szCs w:val="13"/>
              </w:rPr>
              <w:t xml:space="preserve">original_shape_MinorAxisLength; </w:t>
            </w:r>
            <w:r w:rsidRPr="00A33948">
              <w:rPr>
                <w:rFonts w:ascii="Times New Roman" w:eastAsia="DengXian" w:hAnsi="Times New Roman" w:cs="Times New Roman"/>
                <w:color w:val="000000" w:themeColor="text1"/>
                <w:sz w:val="13"/>
                <w:szCs w:val="13"/>
              </w:rPr>
              <w:br/>
              <w:t xml:space="preserve">log-sigma-1-0-mm-3D_glcm_Idn; original_shape_LeastAxisLength; </w:t>
            </w:r>
            <w:r w:rsidRPr="00A33948">
              <w:rPr>
                <w:rFonts w:ascii="Times New Roman" w:eastAsia="DengXian" w:hAnsi="Times New Roman" w:cs="Times New Roman"/>
                <w:color w:val="000000" w:themeColor="text1"/>
                <w:sz w:val="13"/>
                <w:szCs w:val="13"/>
              </w:rPr>
              <w:br/>
              <w:t xml:space="preserve">wavelet-LLL_glcm_SumEntropy; </w:t>
            </w:r>
            <w:r w:rsidRPr="00A33948">
              <w:rPr>
                <w:rFonts w:ascii="Times New Roman" w:eastAsia="DengXian" w:hAnsi="Times New Roman" w:cs="Times New Roman"/>
                <w:color w:val="000000" w:themeColor="text1"/>
                <w:sz w:val="13"/>
                <w:szCs w:val="13"/>
              </w:rPr>
              <w:br/>
              <w:t xml:space="preserve">log-sigma-1-0-mm-3D_gIrlm_LongRunEmphasis; </w:t>
            </w:r>
            <w:r w:rsidRPr="00A33948">
              <w:rPr>
                <w:rFonts w:ascii="Times New Roman" w:eastAsia="DengXian" w:hAnsi="Times New Roman" w:cs="Times New Roman"/>
                <w:color w:val="000000" w:themeColor="text1"/>
                <w:sz w:val="13"/>
                <w:szCs w:val="13"/>
              </w:rPr>
              <w:br/>
              <w:t xml:space="preserve">wavelet-LHH_glcm_Imc1; </w:t>
            </w:r>
            <w:r w:rsidRPr="00A33948">
              <w:rPr>
                <w:rFonts w:ascii="Times New Roman" w:eastAsia="DengXian" w:hAnsi="Times New Roman" w:cs="Times New Roman"/>
                <w:color w:val="000000" w:themeColor="text1"/>
                <w:sz w:val="13"/>
                <w:szCs w:val="13"/>
              </w:rPr>
              <w:br/>
              <w:t xml:space="preserve">log-sigma-4-0-mm-3D_glcm_Correlation; </w:t>
            </w:r>
            <w:r w:rsidRPr="00A33948">
              <w:rPr>
                <w:rFonts w:ascii="Times New Roman" w:eastAsia="DengXian" w:hAnsi="Times New Roman" w:cs="Times New Roman"/>
                <w:color w:val="000000" w:themeColor="text1"/>
                <w:sz w:val="13"/>
                <w:szCs w:val="13"/>
              </w:rPr>
              <w:br/>
              <w:t>wavelet-LLH_glrlm_RunLengthNonUniformity</w:t>
            </w:r>
          </w:p>
        </w:tc>
        <w:tc>
          <w:tcPr>
            <w:tcW w:w="1843" w:type="dxa"/>
            <w:vAlign w:val="center"/>
          </w:tcPr>
          <w:p w14:paraId="5B8C839D" w14:textId="77777777" w:rsidR="00D71BFB" w:rsidRPr="00A33948" w:rsidRDefault="00D71BFB" w:rsidP="00D71BFB">
            <w:pPr>
              <w:widowControl w:val="0"/>
              <w:spacing w:line="180" w:lineRule="exact"/>
              <w:jc w:val="both"/>
              <w:rPr>
                <w:rFonts w:ascii="Times New Roman" w:eastAsia="DengXian" w:hAnsi="Times New Roman" w:cs="Times New Roman"/>
                <w:color w:val="000000" w:themeColor="text1"/>
                <w:sz w:val="13"/>
                <w:szCs w:val="13"/>
              </w:rPr>
            </w:pPr>
            <w:r w:rsidRPr="00A33948">
              <w:rPr>
                <w:rFonts w:ascii="Times New Roman" w:eastAsia="DengXian" w:hAnsi="Times New Roman" w:cs="Times New Roman"/>
                <w:color w:val="000000" w:themeColor="text1"/>
                <w:sz w:val="13"/>
                <w:szCs w:val="13"/>
              </w:rPr>
              <w:t>CT-reported LN status, deep learning signature</w:t>
            </w:r>
          </w:p>
        </w:tc>
      </w:tr>
      <w:tr w:rsidR="00A33948" w:rsidRPr="00A33948" w14:paraId="0B9E1AB8" w14:textId="77777777" w:rsidTr="006C0E21">
        <w:trPr>
          <w:jc w:val="center"/>
        </w:trPr>
        <w:tc>
          <w:tcPr>
            <w:tcW w:w="1134" w:type="dxa"/>
            <w:vAlign w:val="center"/>
          </w:tcPr>
          <w:p w14:paraId="3B8C1D12" w14:textId="3F846E30" w:rsidR="00D71BFB" w:rsidRPr="00A33948" w:rsidRDefault="00D71BFB" w:rsidP="00D71BFB">
            <w:pPr>
              <w:widowControl w:val="0"/>
              <w:spacing w:line="180" w:lineRule="exact"/>
              <w:jc w:val="both"/>
              <w:rPr>
                <w:rFonts w:ascii="Times New Roman" w:eastAsiaTheme="minorEastAsia" w:hAnsi="Times New Roman" w:cs="Times New Roman"/>
                <w:color w:val="000000" w:themeColor="text1"/>
                <w:sz w:val="13"/>
                <w:szCs w:val="13"/>
              </w:rPr>
            </w:pPr>
            <w:r w:rsidRPr="00A33948">
              <w:rPr>
                <w:rFonts w:ascii="Times New Roman" w:eastAsiaTheme="minorEastAsia" w:hAnsi="Times New Roman" w:cs="Times New Roman"/>
                <w:color w:val="000000" w:themeColor="text1"/>
                <w:sz w:val="13"/>
                <w:szCs w:val="13"/>
              </w:rPr>
              <w:t>2021 Wang[39]</w:t>
            </w:r>
          </w:p>
        </w:tc>
        <w:tc>
          <w:tcPr>
            <w:tcW w:w="5387" w:type="dxa"/>
            <w:vAlign w:val="center"/>
          </w:tcPr>
          <w:p w14:paraId="1FEE2A5A" w14:textId="0AFDCC59" w:rsidR="00D71BFB" w:rsidRPr="00A33948" w:rsidRDefault="00D71BFB" w:rsidP="006C0E21">
            <w:pPr>
              <w:widowControl w:val="0"/>
              <w:spacing w:line="180" w:lineRule="exact"/>
              <w:rPr>
                <w:rFonts w:ascii="Times New Roman" w:eastAsia="DengXian" w:hAnsi="Times New Roman" w:cs="Times New Roman"/>
                <w:color w:val="000000" w:themeColor="text1"/>
                <w:sz w:val="13"/>
                <w:szCs w:val="13"/>
              </w:rPr>
            </w:pPr>
            <w:r w:rsidRPr="00A33948">
              <w:rPr>
                <w:rFonts w:ascii="Times New Roman" w:eastAsia="DengXian" w:hAnsi="Times New Roman" w:cs="Times New Roman"/>
                <w:color w:val="000000" w:themeColor="text1"/>
                <w:sz w:val="13"/>
                <w:szCs w:val="13"/>
              </w:rPr>
              <w:t>first order-</w:t>
            </w:r>
            <w:r w:rsidR="00282131" w:rsidRPr="00A33948">
              <w:rPr>
                <w:rFonts w:ascii="Times New Roman" w:eastAsia="DengXian" w:hAnsi="Times New Roman" w:cs="Times New Roman"/>
                <w:color w:val="000000" w:themeColor="text1"/>
                <w:sz w:val="13"/>
                <w:szCs w:val="13"/>
              </w:rPr>
              <w:t>Skewness</w:t>
            </w:r>
            <w:r w:rsidRPr="00A33948">
              <w:rPr>
                <w:rFonts w:ascii="Times New Roman" w:eastAsia="DengXian" w:hAnsi="Times New Roman" w:cs="Times New Roman"/>
                <w:color w:val="000000" w:themeColor="text1"/>
                <w:sz w:val="13"/>
                <w:szCs w:val="13"/>
              </w:rPr>
              <w:t>;</w:t>
            </w:r>
            <w:r w:rsidR="002E186C" w:rsidRPr="00A33948">
              <w:rPr>
                <w:rFonts w:ascii="Times New Roman" w:eastAsia="DengXian" w:hAnsi="Times New Roman" w:cs="Times New Roman"/>
                <w:color w:val="000000" w:themeColor="text1"/>
                <w:sz w:val="13"/>
                <w:szCs w:val="13"/>
              </w:rPr>
              <w:t xml:space="preserve"> </w:t>
            </w:r>
            <w:r w:rsidRPr="00A33948">
              <w:rPr>
                <w:rFonts w:ascii="Times New Roman" w:eastAsia="DengXian" w:hAnsi="Times New Roman" w:cs="Times New Roman"/>
                <w:color w:val="000000" w:themeColor="text1"/>
                <w:sz w:val="13"/>
                <w:szCs w:val="13"/>
              </w:rPr>
              <w:t xml:space="preserve">total energy; </w:t>
            </w:r>
            <w:r w:rsidRPr="00A33948">
              <w:rPr>
                <w:rFonts w:ascii="Times New Roman" w:eastAsia="DengXian" w:hAnsi="Times New Roman" w:cs="Times New Roman"/>
                <w:color w:val="000000" w:themeColor="text1"/>
                <w:sz w:val="13"/>
                <w:szCs w:val="13"/>
              </w:rPr>
              <w:br/>
              <w:t>GLDM-</w:t>
            </w:r>
            <w:r w:rsidR="002E186C" w:rsidRPr="00A33948">
              <w:rPr>
                <w:rFonts w:ascii="Times New Roman" w:eastAsia="DengXian" w:hAnsi="Times New Roman" w:cs="Times New Roman"/>
                <w:color w:val="000000" w:themeColor="text1"/>
                <w:sz w:val="13"/>
                <w:szCs w:val="13"/>
              </w:rPr>
              <w:t>small dependence low gray-level emphasis (</w:t>
            </w:r>
            <w:r w:rsidRPr="00A33948">
              <w:rPr>
                <w:rFonts w:ascii="Times New Roman" w:eastAsia="DengXian" w:hAnsi="Times New Roman" w:cs="Times New Roman"/>
                <w:color w:val="000000" w:themeColor="text1"/>
                <w:sz w:val="13"/>
                <w:szCs w:val="13"/>
              </w:rPr>
              <w:t>SDLGLE</w:t>
            </w:r>
            <w:r w:rsidR="002E186C" w:rsidRPr="00A33948">
              <w:rPr>
                <w:rFonts w:ascii="Times New Roman" w:eastAsia="DengXian" w:hAnsi="Times New Roman" w:cs="Times New Roman"/>
                <w:color w:val="000000" w:themeColor="text1"/>
                <w:sz w:val="13"/>
                <w:szCs w:val="13"/>
              </w:rPr>
              <w:t>)</w:t>
            </w:r>
            <w:r w:rsidRPr="00A33948">
              <w:rPr>
                <w:rFonts w:ascii="Times New Roman" w:eastAsia="DengXian" w:hAnsi="Times New Roman" w:cs="Times New Roman"/>
                <w:color w:val="000000" w:themeColor="text1"/>
                <w:sz w:val="13"/>
                <w:szCs w:val="13"/>
              </w:rPr>
              <w:t>;</w:t>
            </w:r>
          </w:p>
          <w:p w14:paraId="0EDB8CB3" w14:textId="45951ADE" w:rsidR="00D71BFB" w:rsidRPr="00A33948" w:rsidRDefault="00D71BFB" w:rsidP="006C0E21">
            <w:pPr>
              <w:widowControl w:val="0"/>
              <w:spacing w:line="180" w:lineRule="exact"/>
              <w:rPr>
                <w:rFonts w:ascii="Times New Roman" w:eastAsia="DengXian" w:hAnsi="Times New Roman" w:cs="Times New Roman"/>
                <w:color w:val="000000" w:themeColor="text1"/>
                <w:sz w:val="13"/>
                <w:szCs w:val="13"/>
              </w:rPr>
            </w:pPr>
            <w:r w:rsidRPr="00A33948">
              <w:rPr>
                <w:rFonts w:ascii="Times New Roman" w:eastAsia="DengXian" w:hAnsi="Times New Roman" w:cs="Times New Roman"/>
                <w:color w:val="000000" w:themeColor="text1"/>
                <w:sz w:val="13"/>
                <w:szCs w:val="13"/>
              </w:rPr>
              <w:t>GLRLM</w:t>
            </w:r>
            <w:r w:rsidR="002E186C" w:rsidRPr="00A33948">
              <w:rPr>
                <w:rFonts w:ascii="Times New Roman" w:eastAsia="DengXian" w:hAnsi="Times New Roman" w:cs="Times New Roman"/>
                <w:color w:val="000000" w:themeColor="text1"/>
                <w:sz w:val="13"/>
                <w:szCs w:val="13"/>
              </w:rPr>
              <w:t>-gray level non-uniformity normalized (GLNN)</w:t>
            </w:r>
          </w:p>
        </w:tc>
        <w:tc>
          <w:tcPr>
            <w:tcW w:w="1843" w:type="dxa"/>
            <w:vAlign w:val="center"/>
          </w:tcPr>
          <w:p w14:paraId="17B165E1" w14:textId="66A595BC" w:rsidR="00D71BFB" w:rsidRPr="00A33948" w:rsidRDefault="00D71BFB" w:rsidP="00D71BFB">
            <w:pPr>
              <w:widowControl w:val="0"/>
              <w:spacing w:line="180" w:lineRule="exact"/>
              <w:jc w:val="both"/>
              <w:rPr>
                <w:rFonts w:ascii="Times New Roman" w:eastAsia="DengXian" w:hAnsi="Times New Roman" w:cs="Times New Roman"/>
                <w:color w:val="000000" w:themeColor="text1"/>
                <w:sz w:val="13"/>
                <w:szCs w:val="13"/>
              </w:rPr>
            </w:pPr>
            <w:r w:rsidRPr="00A33948">
              <w:rPr>
                <w:rFonts w:ascii="Times New Roman" w:eastAsia="DengXian" w:hAnsi="Times New Roman" w:cs="Times New Roman"/>
                <w:color w:val="000000" w:themeColor="text1"/>
                <w:sz w:val="13"/>
                <w:szCs w:val="13"/>
              </w:rPr>
              <w:t>CEA</w:t>
            </w:r>
            <w:r w:rsidR="00452107" w:rsidRPr="00A33948">
              <w:rPr>
                <w:rFonts w:ascii="Times New Roman" w:eastAsia="DengXian" w:hAnsi="Times New Roman" w:cs="Times New Roman"/>
                <w:color w:val="000000" w:themeColor="text1"/>
                <w:sz w:val="13"/>
                <w:szCs w:val="13"/>
              </w:rPr>
              <w:t xml:space="preserve"> level</w:t>
            </w:r>
            <w:r w:rsidRPr="00A33948">
              <w:rPr>
                <w:rFonts w:ascii="Times New Roman" w:eastAsia="DengXian" w:hAnsi="Times New Roman" w:cs="Times New Roman"/>
                <w:color w:val="000000" w:themeColor="text1"/>
                <w:sz w:val="13"/>
                <w:szCs w:val="13"/>
              </w:rPr>
              <w:t>, MTV</w:t>
            </w:r>
          </w:p>
        </w:tc>
      </w:tr>
      <w:tr w:rsidR="00A33948" w:rsidRPr="00A33948" w14:paraId="4999D2ED" w14:textId="77777777" w:rsidTr="006C0E21">
        <w:trPr>
          <w:jc w:val="center"/>
        </w:trPr>
        <w:tc>
          <w:tcPr>
            <w:tcW w:w="1134" w:type="dxa"/>
            <w:vAlign w:val="center"/>
          </w:tcPr>
          <w:p w14:paraId="4B73BE3D" w14:textId="20A7D8AD" w:rsidR="00D71BFB" w:rsidRPr="00A33948" w:rsidRDefault="00D71BFB" w:rsidP="00D71BFB">
            <w:pPr>
              <w:widowControl w:val="0"/>
              <w:spacing w:line="180" w:lineRule="exact"/>
              <w:jc w:val="both"/>
              <w:rPr>
                <w:rFonts w:ascii="Times New Roman" w:eastAsiaTheme="minorEastAsia" w:hAnsi="Times New Roman" w:cs="Times New Roman"/>
                <w:color w:val="000000" w:themeColor="text1"/>
                <w:sz w:val="13"/>
                <w:szCs w:val="13"/>
              </w:rPr>
            </w:pPr>
            <w:r w:rsidRPr="00A33948">
              <w:rPr>
                <w:rFonts w:ascii="Times New Roman" w:eastAsiaTheme="minorEastAsia" w:hAnsi="Times New Roman" w:cs="Times New Roman"/>
                <w:color w:val="000000" w:themeColor="text1"/>
                <w:sz w:val="13"/>
                <w:szCs w:val="13"/>
              </w:rPr>
              <w:t>2021 Zhang[40]</w:t>
            </w:r>
          </w:p>
        </w:tc>
        <w:tc>
          <w:tcPr>
            <w:tcW w:w="5387" w:type="dxa"/>
            <w:vAlign w:val="center"/>
          </w:tcPr>
          <w:p w14:paraId="35EAC594" w14:textId="04349AC2" w:rsidR="00D71BFB" w:rsidRPr="00A33948" w:rsidRDefault="00D71BFB" w:rsidP="006C0E21">
            <w:pPr>
              <w:widowControl w:val="0"/>
              <w:spacing w:line="180" w:lineRule="exact"/>
              <w:rPr>
                <w:rFonts w:ascii="Times New Roman" w:eastAsia="DengXian" w:hAnsi="Times New Roman" w:cs="Times New Roman"/>
                <w:color w:val="000000" w:themeColor="text1"/>
                <w:sz w:val="13"/>
                <w:szCs w:val="13"/>
              </w:rPr>
            </w:pPr>
            <w:r w:rsidRPr="00A33948">
              <w:rPr>
                <w:rFonts w:ascii="Times New Roman" w:eastAsia="DengXian" w:hAnsi="Times New Roman" w:cs="Times New Roman"/>
                <w:color w:val="000000" w:themeColor="text1"/>
                <w:sz w:val="13"/>
                <w:szCs w:val="13"/>
              </w:rPr>
              <w:t>wavelet-HHH. first-order.Kurtosis</w:t>
            </w:r>
            <w:r w:rsidRPr="00A33948">
              <w:rPr>
                <w:rFonts w:ascii="Times New Roman" w:eastAsia="DengXian" w:hAnsi="Times New Roman" w:cs="Times New Roman"/>
                <w:color w:val="000000" w:themeColor="text1"/>
                <w:sz w:val="13"/>
                <w:szCs w:val="13"/>
              </w:rPr>
              <w:br/>
              <w:t>wavelet-LHH. gldm. DependenceVariance</w:t>
            </w:r>
            <w:r w:rsidR="005F4291" w:rsidRPr="00A33948">
              <w:rPr>
                <w:rFonts w:ascii="Times New Roman" w:eastAsia="DengXian" w:hAnsi="Times New Roman" w:cs="Times New Roman"/>
                <w:color w:val="000000" w:themeColor="text1"/>
                <w:sz w:val="13"/>
                <w:szCs w:val="13"/>
              </w:rPr>
              <w:t xml:space="preserve">; </w:t>
            </w:r>
            <w:r w:rsidRPr="00A33948">
              <w:rPr>
                <w:rFonts w:ascii="Times New Roman" w:eastAsia="DengXian" w:hAnsi="Times New Roman" w:cs="Times New Roman"/>
                <w:color w:val="000000" w:themeColor="text1"/>
                <w:sz w:val="13"/>
                <w:szCs w:val="13"/>
              </w:rPr>
              <w:t>original. gldm. LargeDependenceEmphasis</w:t>
            </w:r>
          </w:p>
        </w:tc>
        <w:tc>
          <w:tcPr>
            <w:tcW w:w="1843" w:type="dxa"/>
            <w:vAlign w:val="center"/>
          </w:tcPr>
          <w:p w14:paraId="0AAA7D69" w14:textId="77777777" w:rsidR="00D71BFB" w:rsidRPr="00A33948" w:rsidRDefault="00D71BFB" w:rsidP="00D71BFB">
            <w:pPr>
              <w:widowControl w:val="0"/>
              <w:spacing w:line="180" w:lineRule="exact"/>
              <w:jc w:val="both"/>
              <w:rPr>
                <w:rFonts w:ascii="Times New Roman" w:eastAsia="DengXian" w:hAnsi="Times New Roman" w:cs="Times New Roman"/>
                <w:color w:val="000000" w:themeColor="text1"/>
                <w:sz w:val="13"/>
                <w:szCs w:val="13"/>
              </w:rPr>
            </w:pPr>
            <w:r w:rsidRPr="00A33948">
              <w:rPr>
                <w:rFonts w:ascii="Times New Roman" w:eastAsia="DengXian" w:hAnsi="Times New Roman" w:cs="Times New Roman"/>
                <w:color w:val="000000" w:themeColor="text1"/>
                <w:sz w:val="13"/>
                <w:szCs w:val="13"/>
              </w:rPr>
              <w:t>tumor size</w:t>
            </w:r>
          </w:p>
        </w:tc>
      </w:tr>
      <w:tr w:rsidR="00A33948" w:rsidRPr="00A33948" w14:paraId="4C7F1B00" w14:textId="77777777" w:rsidTr="006C0E21">
        <w:trPr>
          <w:jc w:val="center"/>
        </w:trPr>
        <w:tc>
          <w:tcPr>
            <w:tcW w:w="1134" w:type="dxa"/>
            <w:vAlign w:val="center"/>
          </w:tcPr>
          <w:p w14:paraId="2D3DA744" w14:textId="6AF6B040" w:rsidR="00D71BFB" w:rsidRPr="00A33948" w:rsidRDefault="00D71BFB" w:rsidP="00D71BFB">
            <w:pPr>
              <w:widowControl w:val="0"/>
              <w:spacing w:line="180" w:lineRule="exact"/>
              <w:jc w:val="both"/>
              <w:rPr>
                <w:rFonts w:ascii="Times New Roman" w:eastAsiaTheme="minorEastAsia" w:hAnsi="Times New Roman" w:cs="Times New Roman"/>
                <w:color w:val="000000" w:themeColor="text1"/>
                <w:sz w:val="13"/>
                <w:szCs w:val="13"/>
              </w:rPr>
            </w:pPr>
            <w:r w:rsidRPr="00A33948">
              <w:rPr>
                <w:rFonts w:ascii="Times New Roman" w:eastAsiaTheme="minorEastAsia" w:hAnsi="Times New Roman" w:cs="Times New Roman"/>
                <w:color w:val="000000" w:themeColor="text1"/>
                <w:sz w:val="13"/>
                <w:szCs w:val="13"/>
              </w:rPr>
              <w:t>2022 Chang[41]</w:t>
            </w:r>
          </w:p>
        </w:tc>
        <w:tc>
          <w:tcPr>
            <w:tcW w:w="5387" w:type="dxa"/>
            <w:vAlign w:val="center"/>
          </w:tcPr>
          <w:p w14:paraId="29963A43" w14:textId="1B461021" w:rsidR="00D71BFB" w:rsidRPr="00A33948" w:rsidRDefault="00D71BFB" w:rsidP="006C0E21">
            <w:pPr>
              <w:widowControl w:val="0"/>
              <w:spacing w:line="180" w:lineRule="exact"/>
              <w:rPr>
                <w:rFonts w:ascii="Times New Roman" w:eastAsia="DengXian" w:hAnsi="Times New Roman" w:cs="Times New Roman"/>
                <w:color w:val="000000" w:themeColor="text1"/>
                <w:sz w:val="13"/>
                <w:szCs w:val="13"/>
              </w:rPr>
            </w:pPr>
            <w:r w:rsidRPr="00A33948">
              <w:rPr>
                <w:rFonts w:ascii="Times New Roman" w:eastAsia="DengXian" w:hAnsi="Times New Roman" w:cs="Times New Roman"/>
                <w:color w:val="000000" w:themeColor="text1"/>
                <w:sz w:val="13"/>
                <w:szCs w:val="13"/>
              </w:rPr>
              <w:t>CT-Correlation AllDirection offset4 SD; GreyLevelNonuniformity_AllDirection_offset7_SD; MinIntensity; Surface Area; InverseDifferenceMoment_AllDirection _offset4; Percentile90</w:t>
            </w:r>
            <w:r w:rsidR="00F8798C" w:rsidRPr="00A33948">
              <w:rPr>
                <w:rFonts w:ascii="Times New Roman" w:eastAsia="DengXian" w:hAnsi="Times New Roman" w:cs="Times New Roman"/>
                <w:color w:val="000000" w:themeColor="text1"/>
                <w:sz w:val="13"/>
                <w:szCs w:val="13"/>
              </w:rPr>
              <w:t xml:space="preserve">; </w:t>
            </w:r>
          </w:p>
          <w:p w14:paraId="0345E879" w14:textId="77777777" w:rsidR="00D71BFB" w:rsidRPr="00A33948" w:rsidRDefault="00D71BFB" w:rsidP="006C0E21">
            <w:pPr>
              <w:widowControl w:val="0"/>
              <w:spacing w:line="180" w:lineRule="exact"/>
              <w:rPr>
                <w:rFonts w:ascii="Times New Roman" w:eastAsia="DengXian" w:hAnsi="Times New Roman" w:cs="Times New Roman"/>
                <w:color w:val="000000" w:themeColor="text1"/>
                <w:sz w:val="13"/>
                <w:szCs w:val="13"/>
              </w:rPr>
            </w:pPr>
            <w:r w:rsidRPr="00A33948">
              <w:rPr>
                <w:rFonts w:ascii="Times New Roman" w:eastAsia="DengXian" w:hAnsi="Times New Roman" w:cs="Times New Roman"/>
                <w:color w:val="000000" w:themeColor="text1"/>
                <w:sz w:val="13"/>
                <w:szCs w:val="13"/>
              </w:rPr>
              <w:t>PET-Surface VolumeRatio; Range; MeshVolume; ClusterShade_angle135_offset1</w:t>
            </w:r>
          </w:p>
        </w:tc>
        <w:tc>
          <w:tcPr>
            <w:tcW w:w="1843" w:type="dxa"/>
            <w:vAlign w:val="center"/>
          </w:tcPr>
          <w:p w14:paraId="2BF40C0D" w14:textId="77777777" w:rsidR="00D71BFB" w:rsidRPr="00A33948" w:rsidRDefault="00D71BFB" w:rsidP="00D71BFB">
            <w:pPr>
              <w:widowControl w:val="0"/>
              <w:spacing w:line="180" w:lineRule="exact"/>
              <w:jc w:val="both"/>
              <w:rPr>
                <w:rFonts w:ascii="Times New Roman" w:eastAsia="DengXian" w:hAnsi="Times New Roman" w:cs="Times New Roman"/>
                <w:color w:val="000000" w:themeColor="text1"/>
                <w:sz w:val="13"/>
                <w:szCs w:val="13"/>
              </w:rPr>
            </w:pPr>
            <w:r w:rsidRPr="00A33948">
              <w:rPr>
                <w:rFonts w:ascii="Times New Roman" w:eastAsia="DengXian" w:hAnsi="Times New Roman" w:cs="Times New Roman"/>
                <w:color w:val="000000" w:themeColor="text1"/>
                <w:sz w:val="13"/>
                <w:szCs w:val="13"/>
              </w:rPr>
              <w:t xml:space="preserve">size of the solid component, location of the lesion </w:t>
            </w:r>
          </w:p>
        </w:tc>
      </w:tr>
      <w:tr w:rsidR="00A33948" w:rsidRPr="00A33948" w14:paraId="53287CED" w14:textId="77777777" w:rsidTr="006C0E21">
        <w:trPr>
          <w:jc w:val="center"/>
        </w:trPr>
        <w:tc>
          <w:tcPr>
            <w:tcW w:w="1134" w:type="dxa"/>
            <w:vAlign w:val="center"/>
          </w:tcPr>
          <w:p w14:paraId="433BBC65" w14:textId="3896BC4D" w:rsidR="00D71BFB" w:rsidRPr="00A33948" w:rsidRDefault="00D71BFB" w:rsidP="00D71BFB">
            <w:pPr>
              <w:widowControl w:val="0"/>
              <w:spacing w:line="180" w:lineRule="exact"/>
              <w:jc w:val="both"/>
              <w:rPr>
                <w:rFonts w:ascii="Times New Roman" w:eastAsiaTheme="minorEastAsia" w:hAnsi="Times New Roman" w:cs="Times New Roman"/>
                <w:color w:val="000000" w:themeColor="text1"/>
                <w:sz w:val="13"/>
                <w:szCs w:val="13"/>
              </w:rPr>
            </w:pPr>
            <w:r w:rsidRPr="00A33948">
              <w:rPr>
                <w:rFonts w:ascii="Times New Roman" w:eastAsiaTheme="minorEastAsia" w:hAnsi="Times New Roman" w:cs="Times New Roman"/>
                <w:color w:val="000000" w:themeColor="text1"/>
                <w:sz w:val="13"/>
                <w:szCs w:val="13"/>
              </w:rPr>
              <w:t>2022 Chen[42]</w:t>
            </w:r>
          </w:p>
        </w:tc>
        <w:tc>
          <w:tcPr>
            <w:tcW w:w="5387" w:type="dxa"/>
            <w:vAlign w:val="center"/>
          </w:tcPr>
          <w:p w14:paraId="6FDE2A23" w14:textId="77777777" w:rsidR="00D71BFB" w:rsidRPr="00A33948" w:rsidRDefault="00D71BFB" w:rsidP="006C0E21">
            <w:pPr>
              <w:widowControl w:val="0"/>
              <w:spacing w:line="180" w:lineRule="exact"/>
              <w:rPr>
                <w:rFonts w:ascii="Times New Roman" w:eastAsia="DengXian" w:hAnsi="Times New Roman" w:cs="Times New Roman"/>
                <w:color w:val="000000" w:themeColor="text1"/>
                <w:sz w:val="13"/>
                <w:szCs w:val="13"/>
              </w:rPr>
            </w:pPr>
            <w:r w:rsidRPr="00A33948">
              <w:rPr>
                <w:rFonts w:ascii="Times New Roman" w:eastAsia="DengXian" w:hAnsi="Times New Roman" w:cs="Times New Roman"/>
                <w:color w:val="000000" w:themeColor="text1"/>
                <w:sz w:val="13"/>
                <w:szCs w:val="13"/>
              </w:rPr>
              <w:t>percentile 25</w:t>
            </w:r>
            <w:r w:rsidRPr="00A33948">
              <w:rPr>
                <w:rFonts w:ascii="Times New Roman" w:eastAsia="DengXian" w:hAnsi="Times New Roman" w:cs="Times New Roman"/>
                <w:color w:val="000000" w:themeColor="text1"/>
                <w:sz w:val="13"/>
                <w:szCs w:val="13"/>
                <w:vertAlign w:val="superscript"/>
              </w:rPr>
              <w:t>th</w:t>
            </w:r>
            <w:r w:rsidRPr="00A33948">
              <w:rPr>
                <w:rFonts w:ascii="Times New Roman" w:eastAsia="DengXian" w:hAnsi="Times New Roman" w:cs="Times New Roman"/>
                <w:color w:val="000000" w:themeColor="text1"/>
                <w:sz w:val="13"/>
                <w:szCs w:val="13"/>
              </w:rPr>
              <w:t>; entropy GLCM 10</w:t>
            </w:r>
          </w:p>
        </w:tc>
        <w:tc>
          <w:tcPr>
            <w:tcW w:w="1843" w:type="dxa"/>
            <w:vAlign w:val="center"/>
          </w:tcPr>
          <w:p w14:paraId="39036AE4" w14:textId="77777777" w:rsidR="00D71BFB" w:rsidRPr="00A33948" w:rsidRDefault="00D71BFB" w:rsidP="00D71BFB">
            <w:pPr>
              <w:widowControl w:val="0"/>
              <w:spacing w:line="180" w:lineRule="exact"/>
              <w:jc w:val="both"/>
              <w:rPr>
                <w:rFonts w:ascii="Times New Roman" w:eastAsia="DengXian" w:hAnsi="Times New Roman" w:cs="Times New Roman"/>
                <w:color w:val="000000" w:themeColor="text1"/>
                <w:sz w:val="13"/>
                <w:szCs w:val="13"/>
              </w:rPr>
            </w:pPr>
            <w:r w:rsidRPr="00A33948">
              <w:rPr>
                <w:rFonts w:ascii="Times New Roman" w:eastAsia="DengXian" w:hAnsi="Times New Roman" w:cs="Times New Roman"/>
                <w:color w:val="000000" w:themeColor="text1"/>
                <w:sz w:val="13"/>
                <w:szCs w:val="13"/>
              </w:rPr>
              <w:t>pleural thickening, RDW, LMR</w:t>
            </w:r>
          </w:p>
        </w:tc>
      </w:tr>
      <w:tr w:rsidR="00A33948" w:rsidRPr="00A33948" w14:paraId="57BC7BB0" w14:textId="77777777" w:rsidTr="006C0E21">
        <w:trPr>
          <w:jc w:val="center"/>
        </w:trPr>
        <w:tc>
          <w:tcPr>
            <w:tcW w:w="1134" w:type="dxa"/>
            <w:vAlign w:val="center"/>
          </w:tcPr>
          <w:p w14:paraId="534D709B" w14:textId="0CFF2ED1" w:rsidR="00D71BFB" w:rsidRPr="00A33948" w:rsidRDefault="00D71BFB" w:rsidP="00D71BFB">
            <w:pPr>
              <w:widowControl w:val="0"/>
              <w:spacing w:line="180" w:lineRule="exact"/>
              <w:jc w:val="both"/>
              <w:rPr>
                <w:rFonts w:ascii="Times New Roman" w:eastAsiaTheme="minorEastAsia" w:hAnsi="Times New Roman" w:cs="Times New Roman"/>
                <w:color w:val="000000" w:themeColor="text1"/>
                <w:sz w:val="13"/>
                <w:szCs w:val="13"/>
              </w:rPr>
            </w:pPr>
            <w:r w:rsidRPr="00A33948">
              <w:rPr>
                <w:rFonts w:ascii="Times New Roman" w:eastAsiaTheme="minorEastAsia" w:hAnsi="Times New Roman" w:cs="Times New Roman"/>
                <w:color w:val="000000" w:themeColor="text1"/>
                <w:sz w:val="13"/>
                <w:szCs w:val="13"/>
              </w:rPr>
              <w:t>2022 Dai[43]</w:t>
            </w:r>
          </w:p>
        </w:tc>
        <w:tc>
          <w:tcPr>
            <w:tcW w:w="5387" w:type="dxa"/>
            <w:vAlign w:val="center"/>
          </w:tcPr>
          <w:p w14:paraId="5580FC91" w14:textId="77777777" w:rsidR="00D71BFB" w:rsidRPr="00A33948" w:rsidRDefault="00D71BFB" w:rsidP="006C0E21">
            <w:pPr>
              <w:widowControl w:val="0"/>
              <w:spacing w:line="180" w:lineRule="exact"/>
              <w:rPr>
                <w:rFonts w:ascii="Times New Roman" w:eastAsia="DengXian" w:hAnsi="Times New Roman" w:cs="Times New Roman"/>
                <w:color w:val="000000" w:themeColor="text1"/>
                <w:sz w:val="13"/>
                <w:szCs w:val="13"/>
              </w:rPr>
            </w:pPr>
            <w:r w:rsidRPr="00A33948">
              <w:rPr>
                <w:rFonts w:ascii="Times New Roman" w:eastAsia="DengXian" w:hAnsi="Times New Roman" w:cs="Times New Roman"/>
                <w:color w:val="000000" w:themeColor="text1"/>
                <w:sz w:val="13"/>
                <w:szCs w:val="13"/>
              </w:rPr>
              <w:t>PET-GLRM_SRE; GLZLM_ZP; GLZLM_SZLGE; GLZLM_ZLNU;</w:t>
            </w:r>
          </w:p>
          <w:p w14:paraId="506627EF" w14:textId="6752C06B" w:rsidR="00D71BFB" w:rsidRPr="00A33948" w:rsidRDefault="00D71BFB" w:rsidP="006C0E21">
            <w:pPr>
              <w:widowControl w:val="0"/>
              <w:spacing w:line="180" w:lineRule="exact"/>
              <w:rPr>
                <w:rFonts w:ascii="Times New Roman" w:eastAsia="DengXian" w:hAnsi="Times New Roman" w:cs="Times New Roman"/>
                <w:color w:val="000000" w:themeColor="text1"/>
                <w:sz w:val="13"/>
                <w:szCs w:val="13"/>
              </w:rPr>
            </w:pPr>
            <w:r w:rsidRPr="00A33948">
              <w:rPr>
                <w:rFonts w:ascii="Times New Roman" w:eastAsia="DengXian" w:hAnsi="Times New Roman" w:cs="Times New Roman"/>
                <w:color w:val="000000" w:themeColor="text1"/>
                <w:sz w:val="13"/>
                <w:szCs w:val="13"/>
              </w:rPr>
              <w:t xml:space="preserve">CT-HUKurtosis; HUmin; </w:t>
            </w:r>
            <w:r w:rsidR="002B085D" w:rsidRPr="00A33948">
              <w:rPr>
                <w:rFonts w:ascii="Times New Roman" w:eastAsia="DengXian" w:hAnsi="Times New Roman" w:cs="Times New Roman"/>
                <w:color w:val="000000" w:themeColor="text1"/>
                <w:sz w:val="13"/>
                <w:szCs w:val="13"/>
              </w:rPr>
              <w:t xml:space="preserve">HUQ3; </w:t>
            </w:r>
            <w:r w:rsidRPr="00A33948">
              <w:rPr>
                <w:rFonts w:ascii="Times New Roman" w:eastAsia="DengXian" w:hAnsi="Times New Roman" w:cs="Times New Roman" w:hint="eastAsia"/>
                <w:color w:val="000000" w:themeColor="text1"/>
                <w:sz w:val="13"/>
                <w:szCs w:val="13"/>
              </w:rPr>
              <w:t>h</w:t>
            </w:r>
            <w:r w:rsidRPr="00A33948">
              <w:rPr>
                <w:rFonts w:ascii="Times New Roman" w:eastAsia="DengXian" w:hAnsi="Times New Roman" w:cs="Times New Roman"/>
                <w:color w:val="000000" w:themeColor="text1"/>
                <w:sz w:val="13"/>
                <w:szCs w:val="13"/>
              </w:rPr>
              <w:t>istogram_skewness; GLZLM_GLNU; GLZLM_ZLNU</w:t>
            </w:r>
          </w:p>
        </w:tc>
        <w:tc>
          <w:tcPr>
            <w:tcW w:w="1843" w:type="dxa"/>
            <w:vAlign w:val="center"/>
          </w:tcPr>
          <w:p w14:paraId="7A16CCD2" w14:textId="77777777" w:rsidR="00D71BFB" w:rsidRPr="00A33948" w:rsidRDefault="00D71BFB" w:rsidP="00D71BFB">
            <w:pPr>
              <w:widowControl w:val="0"/>
              <w:spacing w:line="180" w:lineRule="exact"/>
              <w:jc w:val="both"/>
              <w:rPr>
                <w:rFonts w:ascii="Times New Roman" w:eastAsia="DengXian" w:hAnsi="Times New Roman" w:cs="Times New Roman"/>
                <w:color w:val="000000" w:themeColor="text1"/>
                <w:sz w:val="13"/>
                <w:szCs w:val="13"/>
              </w:rPr>
            </w:pPr>
            <w:r w:rsidRPr="00A33948">
              <w:rPr>
                <w:rFonts w:ascii="Times New Roman" w:eastAsia="DengXian" w:hAnsi="Times New Roman" w:cs="Times New Roman"/>
                <w:color w:val="000000" w:themeColor="text1"/>
                <w:sz w:val="13"/>
                <w:szCs w:val="13"/>
              </w:rPr>
              <w:t>TMD, LN L/S</w:t>
            </w:r>
          </w:p>
        </w:tc>
      </w:tr>
      <w:tr w:rsidR="00A33948" w:rsidRPr="00A33948" w14:paraId="7EE75572" w14:textId="77777777" w:rsidTr="006C0E21">
        <w:trPr>
          <w:jc w:val="center"/>
        </w:trPr>
        <w:tc>
          <w:tcPr>
            <w:tcW w:w="1134" w:type="dxa"/>
            <w:vAlign w:val="center"/>
          </w:tcPr>
          <w:p w14:paraId="74E20240" w14:textId="6D0C9CE4" w:rsidR="00D71BFB" w:rsidRPr="00A33948" w:rsidRDefault="00D71BFB" w:rsidP="00D71BFB">
            <w:pPr>
              <w:widowControl w:val="0"/>
              <w:spacing w:line="180" w:lineRule="exact"/>
              <w:jc w:val="both"/>
              <w:rPr>
                <w:rFonts w:ascii="Times New Roman" w:eastAsiaTheme="minorEastAsia" w:hAnsi="Times New Roman" w:cs="Times New Roman"/>
                <w:color w:val="000000" w:themeColor="text1"/>
                <w:sz w:val="13"/>
                <w:szCs w:val="13"/>
              </w:rPr>
            </w:pPr>
            <w:r w:rsidRPr="00A33948">
              <w:rPr>
                <w:rFonts w:ascii="Times New Roman" w:eastAsiaTheme="minorEastAsia" w:hAnsi="Times New Roman" w:cs="Times New Roman"/>
                <w:color w:val="000000" w:themeColor="text1"/>
                <w:sz w:val="13"/>
                <w:szCs w:val="13"/>
              </w:rPr>
              <w:t>2022 Lv[44]</w:t>
            </w:r>
          </w:p>
        </w:tc>
        <w:tc>
          <w:tcPr>
            <w:tcW w:w="5387" w:type="dxa"/>
            <w:vAlign w:val="center"/>
          </w:tcPr>
          <w:p w14:paraId="4C366602" w14:textId="77777777" w:rsidR="00D71BFB" w:rsidRPr="00A33948" w:rsidRDefault="00D71BFB" w:rsidP="006C0E21">
            <w:pPr>
              <w:widowControl w:val="0"/>
              <w:spacing w:line="180" w:lineRule="exact"/>
              <w:rPr>
                <w:rFonts w:ascii="Times New Roman" w:eastAsia="DengXian" w:hAnsi="Times New Roman" w:cs="Times New Roman"/>
                <w:color w:val="000000" w:themeColor="text1"/>
                <w:sz w:val="13"/>
                <w:szCs w:val="13"/>
              </w:rPr>
            </w:pPr>
            <w:r w:rsidRPr="00A33948">
              <w:rPr>
                <w:rFonts w:ascii="Times New Roman" w:eastAsia="DengXian" w:hAnsi="Times New Roman" w:cs="Times New Roman"/>
                <w:color w:val="000000" w:themeColor="text1"/>
                <w:sz w:val="13"/>
                <w:szCs w:val="13"/>
              </w:rPr>
              <w:t xml:space="preserve">CT-morph_av; stat_median; stat_max; szm_lzlge_3D; ngl_hdhge_2_5D; </w:t>
            </w:r>
            <w:r w:rsidRPr="00A33948">
              <w:rPr>
                <w:rFonts w:ascii="Times New Roman" w:eastAsia="DengXian" w:hAnsi="Times New Roman" w:cs="Times New Roman"/>
                <w:color w:val="000000" w:themeColor="text1"/>
                <w:sz w:val="13"/>
                <w:szCs w:val="13"/>
              </w:rPr>
              <w:br/>
              <w:t xml:space="preserve">PET-cm_energy_3D_avg; szm_szlge_3D; dzm_zdnu_2_5D </w:t>
            </w:r>
          </w:p>
        </w:tc>
        <w:tc>
          <w:tcPr>
            <w:tcW w:w="1843" w:type="dxa"/>
            <w:vAlign w:val="center"/>
          </w:tcPr>
          <w:p w14:paraId="5DF44426" w14:textId="77777777" w:rsidR="00D71BFB" w:rsidRPr="00A33948" w:rsidRDefault="00D71BFB" w:rsidP="00D71BFB">
            <w:pPr>
              <w:widowControl w:val="0"/>
              <w:spacing w:line="180" w:lineRule="exact"/>
              <w:jc w:val="both"/>
              <w:rPr>
                <w:rFonts w:ascii="Times New Roman" w:eastAsia="DengXian" w:hAnsi="Times New Roman" w:cs="Times New Roman"/>
                <w:color w:val="000000" w:themeColor="text1"/>
                <w:sz w:val="13"/>
                <w:szCs w:val="13"/>
              </w:rPr>
            </w:pPr>
            <w:r w:rsidRPr="00A33948">
              <w:rPr>
                <w:rFonts w:ascii="Times New Roman" w:eastAsia="DengXian" w:hAnsi="Times New Roman" w:cs="Times New Roman"/>
                <w:color w:val="000000" w:themeColor="text1"/>
                <w:sz w:val="13"/>
                <w:szCs w:val="13"/>
              </w:rPr>
              <w:t>age, histological type, C/T ratio, MTV</w:t>
            </w:r>
          </w:p>
        </w:tc>
      </w:tr>
      <w:tr w:rsidR="00A33948" w:rsidRPr="00A33948" w14:paraId="3834164F" w14:textId="77777777" w:rsidTr="006C0E21">
        <w:trPr>
          <w:jc w:val="center"/>
        </w:trPr>
        <w:tc>
          <w:tcPr>
            <w:tcW w:w="1134" w:type="dxa"/>
            <w:vAlign w:val="center"/>
          </w:tcPr>
          <w:p w14:paraId="0BC5E8FC" w14:textId="4B7A58B0" w:rsidR="00D71BFB" w:rsidRPr="00A33948" w:rsidRDefault="00D71BFB" w:rsidP="00D71BFB">
            <w:pPr>
              <w:widowControl w:val="0"/>
              <w:spacing w:line="180" w:lineRule="exact"/>
              <w:jc w:val="both"/>
              <w:rPr>
                <w:rFonts w:ascii="Times New Roman" w:eastAsiaTheme="minorEastAsia" w:hAnsi="Times New Roman" w:cs="Times New Roman"/>
                <w:color w:val="000000" w:themeColor="text1"/>
                <w:sz w:val="13"/>
                <w:szCs w:val="13"/>
              </w:rPr>
            </w:pPr>
            <w:r w:rsidRPr="00A33948">
              <w:rPr>
                <w:rFonts w:ascii="Times New Roman" w:eastAsiaTheme="minorEastAsia" w:hAnsi="Times New Roman" w:cs="Times New Roman"/>
                <w:color w:val="000000" w:themeColor="text1"/>
                <w:sz w:val="13"/>
                <w:szCs w:val="13"/>
              </w:rPr>
              <w:t>2022 Ma[45]</w:t>
            </w:r>
          </w:p>
        </w:tc>
        <w:tc>
          <w:tcPr>
            <w:tcW w:w="5387" w:type="dxa"/>
            <w:vAlign w:val="center"/>
          </w:tcPr>
          <w:p w14:paraId="4F4B43F8" w14:textId="77777777" w:rsidR="00D71BFB" w:rsidRPr="00A33948" w:rsidRDefault="00D71BFB" w:rsidP="006C0E21">
            <w:pPr>
              <w:widowControl w:val="0"/>
              <w:spacing w:line="180" w:lineRule="exact"/>
              <w:rPr>
                <w:rFonts w:ascii="Times New Roman" w:eastAsia="DengXian" w:hAnsi="Times New Roman" w:cs="Times New Roman"/>
                <w:color w:val="000000" w:themeColor="text1"/>
                <w:sz w:val="13"/>
                <w:szCs w:val="13"/>
              </w:rPr>
            </w:pPr>
            <w:r w:rsidRPr="00A33948">
              <w:rPr>
                <w:rFonts w:ascii="Times New Roman" w:eastAsia="DengXian" w:hAnsi="Times New Roman" w:cs="Times New Roman"/>
                <w:color w:val="000000" w:themeColor="text1"/>
                <w:sz w:val="13"/>
                <w:szCs w:val="13"/>
              </w:rPr>
              <w:t>log-sigma-4-0mm-3D_glszm_LargeAreaLowGrayLevelEmphasis; original_firstorder_10Percentile; wavelet-LLH_glszm_ZoneVariance; log-sigma-3-0-mm-3D_gldm_DependenceNonUniformity; log-sigma-3-0-mm-3D_glcm_ClusterShade; log-sigma-5-0-mm-3D_glszm_SizeZoneNonUniformity; log-sigma-2-0-mm-3D_glszm_GrayLevelNonUniformity; log-sigma-5-0-mm-3D_ngtdm_Coarseness; log-sigma-5-0-mm-3D_firstorder_Median ; wavelet-LLL_gldm_DependenceVariance; wavelet-LLL_glszm_LargeAreaHighGrayLevelEmphasis; wavelet-HLL_firstorder_90Percentile; wavelet-HLL_gldm_LargeDependenceEmphasis; wavelet-HHL_glszm_LargeAreaEmphasis; wavelet-LHH_glszm_LargeAreaEmphasis; log-sigma-2-0-mm-3D_glszm_ZoneVariance; log-sigma-4-0-mm-3D_glrlm_LongRunEmphasis; original_firstorder_Median</w:t>
            </w:r>
          </w:p>
        </w:tc>
        <w:tc>
          <w:tcPr>
            <w:tcW w:w="1843" w:type="dxa"/>
            <w:vAlign w:val="center"/>
          </w:tcPr>
          <w:p w14:paraId="157B59E3" w14:textId="08951E78" w:rsidR="00D71BFB" w:rsidRPr="00A33948" w:rsidRDefault="00D71BFB" w:rsidP="00D71BFB">
            <w:pPr>
              <w:widowControl w:val="0"/>
              <w:spacing w:line="180" w:lineRule="exact"/>
              <w:jc w:val="both"/>
              <w:rPr>
                <w:rFonts w:ascii="Times New Roman" w:eastAsia="DengXian" w:hAnsi="Times New Roman" w:cs="Times New Roman"/>
                <w:color w:val="000000" w:themeColor="text1"/>
                <w:sz w:val="13"/>
                <w:szCs w:val="13"/>
              </w:rPr>
            </w:pPr>
            <w:r w:rsidRPr="00A33948">
              <w:rPr>
                <w:rFonts w:ascii="Times New Roman" w:eastAsia="DengXian" w:hAnsi="Times New Roman" w:cs="Times New Roman"/>
                <w:color w:val="000000" w:themeColor="text1"/>
                <w:sz w:val="13"/>
                <w:szCs w:val="13"/>
              </w:rPr>
              <w:t>CEA</w:t>
            </w:r>
            <w:r w:rsidR="00452107" w:rsidRPr="00A33948">
              <w:rPr>
                <w:rFonts w:ascii="Times New Roman" w:eastAsia="DengXian" w:hAnsi="Times New Roman" w:cs="Times New Roman"/>
                <w:color w:val="000000" w:themeColor="text1"/>
                <w:sz w:val="13"/>
                <w:szCs w:val="13"/>
              </w:rPr>
              <w:t xml:space="preserve"> level</w:t>
            </w:r>
            <w:r w:rsidRPr="00A33948">
              <w:rPr>
                <w:rFonts w:ascii="Times New Roman" w:eastAsia="DengXian" w:hAnsi="Times New Roman" w:cs="Times New Roman"/>
                <w:color w:val="000000" w:themeColor="text1"/>
                <w:sz w:val="13"/>
                <w:szCs w:val="13"/>
              </w:rPr>
              <w:t xml:space="preserve">, </w:t>
            </w:r>
            <w:r w:rsidR="00F8798C" w:rsidRPr="00A33948">
              <w:rPr>
                <w:rFonts w:ascii="Times New Roman" w:eastAsia="DengXian" w:hAnsi="Times New Roman" w:cs="Times New Roman"/>
                <w:color w:val="000000" w:themeColor="text1"/>
                <w:sz w:val="13"/>
                <w:szCs w:val="13"/>
              </w:rPr>
              <w:t xml:space="preserve">consolidation-to-tumor ratio, Air bronchogram, Pleural attachment, </w:t>
            </w:r>
            <w:r w:rsidRPr="00A33948">
              <w:rPr>
                <w:rFonts w:ascii="Times New Roman" w:eastAsia="DengXian" w:hAnsi="Times New Roman" w:cs="Times New Roman"/>
                <w:color w:val="000000" w:themeColor="text1"/>
                <w:sz w:val="13"/>
                <w:szCs w:val="13"/>
              </w:rPr>
              <w:t>CT-reported LN status, Deep learning signature</w:t>
            </w:r>
          </w:p>
        </w:tc>
      </w:tr>
    </w:tbl>
    <w:bookmarkEnd w:id="8"/>
    <w:p w14:paraId="3DDD791F" w14:textId="66FBD3DC" w:rsidR="007709A2" w:rsidRPr="00A33948" w:rsidRDefault="00D71BFB" w:rsidP="00D71BFB">
      <w:pPr>
        <w:spacing w:line="240" w:lineRule="exact"/>
        <w:rPr>
          <w:rFonts w:ascii="Times New Roman" w:eastAsia="DengXian" w:hAnsi="Times New Roman" w:cs="Times New Roman"/>
          <w:color w:val="000000" w:themeColor="text1"/>
          <w:sz w:val="15"/>
          <w:szCs w:val="15"/>
        </w:rPr>
      </w:pPr>
      <w:r w:rsidRPr="00A33948">
        <w:rPr>
          <w:rFonts w:ascii="Times New Roman" w:eastAsia="DengXian" w:hAnsi="Times New Roman" w:cs="Times New Roman"/>
          <w:i/>
          <w:iCs/>
          <w:color w:val="000000" w:themeColor="text1"/>
          <w:sz w:val="15"/>
          <w:szCs w:val="15"/>
        </w:rPr>
        <w:t>AVG</w:t>
      </w:r>
      <w:r w:rsidRPr="00A33948">
        <w:rPr>
          <w:rFonts w:ascii="Times New Roman" w:eastAsia="DengXian" w:hAnsi="Times New Roman" w:cs="Times New Roman"/>
          <w:color w:val="000000" w:themeColor="text1"/>
          <w:sz w:val="15"/>
          <w:szCs w:val="15"/>
        </w:rPr>
        <w:t xml:space="preserve">, average CT values of whole tumor; </w:t>
      </w:r>
      <w:r w:rsidRPr="00A33948">
        <w:rPr>
          <w:rFonts w:ascii="Times New Roman" w:eastAsia="DengXian" w:hAnsi="Times New Roman" w:cs="Times New Roman"/>
          <w:i/>
          <w:iCs/>
          <w:color w:val="000000" w:themeColor="text1"/>
          <w:sz w:val="15"/>
          <w:szCs w:val="15"/>
        </w:rPr>
        <w:t>CEA</w:t>
      </w:r>
      <w:r w:rsidRPr="00A33948">
        <w:rPr>
          <w:rFonts w:ascii="Times New Roman" w:eastAsia="DengXian" w:hAnsi="Times New Roman" w:cs="Times New Roman"/>
          <w:color w:val="000000" w:themeColor="text1"/>
          <w:sz w:val="15"/>
          <w:szCs w:val="15"/>
        </w:rPr>
        <w:t xml:space="preserve">, carcinoembryonic antigen; </w:t>
      </w:r>
      <w:r w:rsidRPr="00A33948">
        <w:rPr>
          <w:rFonts w:ascii="Times New Roman" w:eastAsia="DengXian" w:hAnsi="Times New Roman" w:cs="Times New Roman"/>
          <w:i/>
          <w:iCs/>
          <w:color w:val="000000" w:themeColor="text1"/>
          <w:sz w:val="15"/>
          <w:szCs w:val="15"/>
        </w:rPr>
        <w:t>GLCM</w:t>
      </w:r>
      <w:r w:rsidRPr="00A33948">
        <w:rPr>
          <w:rFonts w:ascii="Times New Roman" w:eastAsia="DengXian" w:hAnsi="Times New Roman" w:cs="Times New Roman"/>
          <w:color w:val="000000" w:themeColor="text1"/>
          <w:sz w:val="15"/>
          <w:szCs w:val="15"/>
        </w:rPr>
        <w:t xml:space="preserve">, gray level co-occurrence matrix; </w:t>
      </w:r>
      <w:r w:rsidRPr="00A33948">
        <w:rPr>
          <w:rFonts w:ascii="Times New Roman" w:eastAsia="DengXian" w:hAnsi="Times New Roman" w:cs="Times New Roman"/>
          <w:i/>
          <w:iCs/>
          <w:color w:val="000000" w:themeColor="text1"/>
          <w:sz w:val="15"/>
          <w:szCs w:val="15"/>
        </w:rPr>
        <w:t>GLDM</w:t>
      </w:r>
      <w:r w:rsidRPr="00A33948">
        <w:rPr>
          <w:rFonts w:ascii="Times New Roman" w:eastAsia="DengXian" w:hAnsi="Times New Roman" w:cs="Times New Roman"/>
          <w:color w:val="000000" w:themeColor="text1"/>
          <w:sz w:val="15"/>
          <w:szCs w:val="15"/>
        </w:rPr>
        <w:t xml:space="preserve">, gray level dependence matrix; </w:t>
      </w:r>
      <w:r w:rsidRPr="00A33948">
        <w:rPr>
          <w:rFonts w:ascii="Times New Roman" w:eastAsia="DengXian" w:hAnsi="Times New Roman" w:cs="Times New Roman"/>
          <w:i/>
          <w:iCs/>
          <w:color w:val="000000" w:themeColor="text1"/>
          <w:sz w:val="15"/>
          <w:szCs w:val="15"/>
        </w:rPr>
        <w:t>GLNN</w:t>
      </w:r>
      <w:r w:rsidRPr="00A33948">
        <w:rPr>
          <w:rFonts w:ascii="Times New Roman" w:eastAsia="DengXian" w:hAnsi="Times New Roman" w:cs="Times New Roman"/>
          <w:color w:val="000000" w:themeColor="text1"/>
          <w:sz w:val="15"/>
          <w:szCs w:val="15"/>
        </w:rPr>
        <w:t xml:space="preserve">, gray level non-uniformity normalized; </w:t>
      </w:r>
      <w:r w:rsidRPr="00A33948">
        <w:rPr>
          <w:rFonts w:ascii="Times New Roman" w:eastAsia="DengXian" w:hAnsi="Times New Roman" w:cs="Times New Roman"/>
          <w:i/>
          <w:iCs/>
          <w:color w:val="000000" w:themeColor="text1"/>
          <w:sz w:val="15"/>
          <w:szCs w:val="15"/>
        </w:rPr>
        <w:t>GLNU</w:t>
      </w:r>
      <w:r w:rsidRPr="00A33948">
        <w:rPr>
          <w:rFonts w:ascii="Times New Roman" w:eastAsia="DengXian" w:hAnsi="Times New Roman" w:cs="Times New Roman"/>
          <w:color w:val="000000" w:themeColor="text1"/>
          <w:sz w:val="15"/>
          <w:szCs w:val="15"/>
        </w:rPr>
        <w:t xml:space="preserve">, gray-level nonuniformity; </w:t>
      </w:r>
      <w:r w:rsidRPr="00A33948">
        <w:rPr>
          <w:rFonts w:ascii="Times New Roman" w:eastAsia="DengXian" w:hAnsi="Times New Roman" w:cs="Times New Roman"/>
          <w:i/>
          <w:iCs/>
          <w:color w:val="000000" w:themeColor="text1"/>
          <w:sz w:val="15"/>
          <w:szCs w:val="15"/>
        </w:rPr>
        <w:t>GLRLM</w:t>
      </w:r>
      <w:r w:rsidRPr="00A33948">
        <w:rPr>
          <w:rFonts w:ascii="Times New Roman" w:eastAsia="DengXian" w:hAnsi="Times New Roman" w:cs="Times New Roman"/>
          <w:color w:val="000000" w:themeColor="text1"/>
          <w:sz w:val="15"/>
          <w:szCs w:val="15"/>
        </w:rPr>
        <w:t xml:space="preserve">, gray level run length matrix; </w:t>
      </w:r>
      <w:r w:rsidRPr="00A33948">
        <w:rPr>
          <w:rFonts w:ascii="Times New Roman" w:eastAsia="DengXian" w:hAnsi="Times New Roman" w:cs="Times New Roman"/>
          <w:i/>
          <w:iCs/>
          <w:color w:val="000000" w:themeColor="text1"/>
          <w:sz w:val="15"/>
          <w:szCs w:val="15"/>
        </w:rPr>
        <w:t>GLRM_SRE</w:t>
      </w:r>
      <w:r w:rsidRPr="00A33948">
        <w:rPr>
          <w:rFonts w:ascii="Times New Roman" w:eastAsia="DengXian" w:hAnsi="Times New Roman" w:cs="Times New Roman"/>
          <w:color w:val="000000" w:themeColor="text1"/>
          <w:sz w:val="15"/>
          <w:szCs w:val="15"/>
        </w:rPr>
        <w:t xml:space="preserve">, gray-level run-length matrix _short-run emphasis; </w:t>
      </w:r>
      <w:r w:rsidRPr="00A33948">
        <w:rPr>
          <w:rFonts w:ascii="Times New Roman" w:eastAsia="DengXian" w:hAnsi="Times New Roman" w:cs="Times New Roman"/>
          <w:i/>
          <w:iCs/>
          <w:color w:val="000000" w:themeColor="text1"/>
          <w:sz w:val="15"/>
          <w:szCs w:val="15"/>
        </w:rPr>
        <w:t>GLSZM</w:t>
      </w:r>
      <w:r w:rsidRPr="00A33948">
        <w:rPr>
          <w:rFonts w:ascii="Times New Roman" w:eastAsia="DengXian" w:hAnsi="Times New Roman" w:cs="Times New Roman"/>
          <w:color w:val="000000" w:themeColor="text1"/>
          <w:sz w:val="15"/>
          <w:szCs w:val="15"/>
        </w:rPr>
        <w:t xml:space="preserve">: gray level size zone matrix; </w:t>
      </w:r>
      <w:r w:rsidRPr="00A33948">
        <w:rPr>
          <w:rFonts w:ascii="Times New Roman" w:eastAsia="DengXian" w:hAnsi="Times New Roman" w:cs="Times New Roman"/>
          <w:i/>
          <w:iCs/>
          <w:color w:val="000000" w:themeColor="text1"/>
          <w:sz w:val="15"/>
          <w:szCs w:val="15"/>
        </w:rPr>
        <w:t>GLZLM_ZP</w:t>
      </w:r>
      <w:r w:rsidRPr="00A33948">
        <w:rPr>
          <w:rFonts w:ascii="Times New Roman" w:eastAsia="DengXian" w:hAnsi="Times New Roman" w:cs="Times New Roman"/>
          <w:color w:val="000000" w:themeColor="text1"/>
          <w:sz w:val="15"/>
          <w:szCs w:val="15"/>
        </w:rPr>
        <w:t xml:space="preserve">, gray-level zone length matrix_zone percentage; </w:t>
      </w:r>
      <w:r w:rsidRPr="00A33948">
        <w:rPr>
          <w:rFonts w:ascii="Times New Roman" w:eastAsia="DengXian" w:hAnsi="Times New Roman" w:cs="Times New Roman"/>
          <w:i/>
          <w:iCs/>
          <w:color w:val="000000" w:themeColor="text1"/>
          <w:sz w:val="15"/>
          <w:szCs w:val="15"/>
        </w:rPr>
        <w:t>GPTV</w:t>
      </w:r>
      <w:r w:rsidRPr="00A33948">
        <w:rPr>
          <w:rFonts w:ascii="Times New Roman" w:eastAsia="DengXian" w:hAnsi="Times New Roman" w:cs="Times New Roman"/>
          <w:color w:val="000000" w:themeColor="text1"/>
          <w:sz w:val="15"/>
          <w:szCs w:val="15"/>
        </w:rPr>
        <w:t xml:space="preserve">, gross and peritumoral volume; </w:t>
      </w:r>
      <w:r w:rsidRPr="00A33948">
        <w:rPr>
          <w:rFonts w:ascii="Times New Roman" w:eastAsia="DengXian" w:hAnsi="Times New Roman" w:cs="Times New Roman"/>
          <w:i/>
          <w:iCs/>
          <w:color w:val="000000" w:themeColor="text1"/>
          <w:sz w:val="15"/>
          <w:szCs w:val="15"/>
        </w:rPr>
        <w:t>GTV</w:t>
      </w:r>
      <w:r w:rsidRPr="00A33948">
        <w:rPr>
          <w:rFonts w:ascii="Times New Roman" w:eastAsia="DengXian" w:hAnsi="Times New Roman" w:cs="Times New Roman"/>
          <w:color w:val="000000" w:themeColor="text1"/>
          <w:sz w:val="15"/>
          <w:szCs w:val="15"/>
        </w:rPr>
        <w:t xml:space="preserve">, gross tumor volume; </w:t>
      </w:r>
      <w:r w:rsidRPr="00A33948">
        <w:rPr>
          <w:rFonts w:ascii="Times New Roman" w:eastAsia="DengXian" w:hAnsi="Times New Roman" w:cs="Times New Roman"/>
          <w:i/>
          <w:iCs/>
          <w:color w:val="000000" w:themeColor="text1"/>
          <w:sz w:val="15"/>
          <w:szCs w:val="15"/>
        </w:rPr>
        <w:t>LMR</w:t>
      </w:r>
      <w:r w:rsidRPr="00A33948">
        <w:rPr>
          <w:rFonts w:ascii="Times New Roman" w:eastAsia="DengXian" w:hAnsi="Times New Roman" w:cs="Times New Roman"/>
          <w:color w:val="000000" w:themeColor="text1"/>
          <w:sz w:val="15"/>
          <w:szCs w:val="15"/>
        </w:rPr>
        <w:t xml:space="preserve">, lymphocyte-to-monocyte ratio; </w:t>
      </w:r>
      <w:r w:rsidR="002E186C" w:rsidRPr="00A33948">
        <w:rPr>
          <w:rFonts w:ascii="Times New Roman" w:eastAsia="DengXian" w:hAnsi="Times New Roman" w:cs="Times New Roman"/>
          <w:i/>
          <w:iCs/>
          <w:color w:val="000000" w:themeColor="text1"/>
          <w:sz w:val="15"/>
          <w:szCs w:val="15"/>
        </w:rPr>
        <w:t>LN</w:t>
      </w:r>
      <w:r w:rsidR="002E186C" w:rsidRPr="00A33948">
        <w:rPr>
          <w:rFonts w:ascii="Times New Roman" w:eastAsia="DengXian" w:hAnsi="Times New Roman" w:cs="Times New Roman"/>
          <w:color w:val="000000" w:themeColor="text1"/>
          <w:sz w:val="15"/>
          <w:szCs w:val="15"/>
        </w:rPr>
        <w:t xml:space="preserve">, lymph node; </w:t>
      </w:r>
      <w:r w:rsidR="002E186C" w:rsidRPr="00A33948">
        <w:rPr>
          <w:rFonts w:ascii="Times New Roman" w:eastAsia="DengXian" w:hAnsi="Times New Roman" w:cs="Times New Roman"/>
          <w:i/>
          <w:iCs/>
          <w:color w:val="000000" w:themeColor="text1"/>
          <w:sz w:val="15"/>
          <w:szCs w:val="15"/>
        </w:rPr>
        <w:t>L/S</w:t>
      </w:r>
      <w:r w:rsidR="002E186C" w:rsidRPr="00A33948">
        <w:rPr>
          <w:rFonts w:ascii="Times New Roman" w:eastAsia="DengXian" w:hAnsi="Times New Roman" w:cs="Times New Roman"/>
          <w:color w:val="000000" w:themeColor="text1"/>
          <w:sz w:val="15"/>
          <w:szCs w:val="15"/>
        </w:rPr>
        <w:t xml:space="preserve">, ratio of long diameter to short diameter; </w:t>
      </w:r>
      <w:r w:rsidRPr="00A33948">
        <w:rPr>
          <w:rFonts w:ascii="Times New Roman" w:eastAsia="DengXian" w:hAnsi="Times New Roman" w:cs="Times New Roman"/>
          <w:i/>
          <w:iCs/>
          <w:color w:val="000000" w:themeColor="text1"/>
          <w:sz w:val="15"/>
          <w:szCs w:val="15"/>
        </w:rPr>
        <w:t>MTV</w:t>
      </w:r>
      <w:r w:rsidRPr="00A33948">
        <w:rPr>
          <w:rFonts w:ascii="Times New Roman" w:eastAsia="DengXian" w:hAnsi="Times New Roman" w:cs="Times New Roman"/>
          <w:color w:val="000000" w:themeColor="text1"/>
          <w:sz w:val="15"/>
          <w:szCs w:val="15"/>
        </w:rPr>
        <w:t>, metabolic tumor volume;</w:t>
      </w:r>
      <w:r w:rsidR="007709A2" w:rsidRPr="00A33948">
        <w:rPr>
          <w:rFonts w:ascii="Times New Roman" w:eastAsia="DengXian" w:hAnsi="Times New Roman" w:cs="Times New Roman"/>
          <w:color w:val="000000" w:themeColor="text1"/>
          <w:sz w:val="15"/>
          <w:szCs w:val="15"/>
        </w:rPr>
        <w:t xml:space="preserve"> </w:t>
      </w:r>
      <w:r w:rsidRPr="00A33948">
        <w:rPr>
          <w:rFonts w:ascii="Times New Roman" w:eastAsia="DengXian" w:hAnsi="Times New Roman" w:cs="Times New Roman"/>
          <w:i/>
          <w:iCs/>
          <w:color w:val="000000" w:themeColor="text1"/>
          <w:sz w:val="15"/>
          <w:szCs w:val="15"/>
        </w:rPr>
        <w:t>NGTDM</w:t>
      </w:r>
      <w:r w:rsidR="00BA2964" w:rsidRPr="00A33948">
        <w:rPr>
          <w:rFonts w:ascii="Times New Roman" w:eastAsia="DengXian" w:hAnsi="Times New Roman" w:cs="Times New Roman"/>
          <w:color w:val="000000" w:themeColor="text1"/>
          <w:sz w:val="15"/>
          <w:szCs w:val="15"/>
        </w:rPr>
        <w:t>,</w:t>
      </w:r>
      <w:r w:rsidRPr="00A33948">
        <w:rPr>
          <w:rFonts w:ascii="Times New Roman" w:eastAsia="DengXian" w:hAnsi="Times New Roman" w:cs="Times New Roman"/>
          <w:color w:val="000000" w:themeColor="text1"/>
          <w:sz w:val="15"/>
          <w:szCs w:val="15"/>
        </w:rPr>
        <w:t xml:space="preserve"> neighbouring gray tone difference matrix; </w:t>
      </w:r>
      <w:r w:rsidRPr="00A33948">
        <w:rPr>
          <w:rFonts w:ascii="Times New Roman" w:eastAsia="DengXian" w:hAnsi="Times New Roman" w:cs="Times New Roman"/>
          <w:i/>
          <w:iCs/>
          <w:color w:val="000000" w:themeColor="text1"/>
          <w:sz w:val="15"/>
          <w:szCs w:val="15"/>
        </w:rPr>
        <w:t>PTV</w:t>
      </w:r>
      <w:r w:rsidRPr="00A33948">
        <w:rPr>
          <w:rFonts w:ascii="Times New Roman" w:eastAsia="DengXian" w:hAnsi="Times New Roman" w:cs="Times New Roman"/>
          <w:color w:val="000000" w:themeColor="text1"/>
          <w:sz w:val="15"/>
          <w:szCs w:val="15"/>
        </w:rPr>
        <w:t xml:space="preserve">, peritumoral volume; </w:t>
      </w:r>
      <w:r w:rsidRPr="00A33948">
        <w:rPr>
          <w:rFonts w:ascii="Times New Roman" w:eastAsia="DengXian" w:hAnsi="Times New Roman" w:cs="Times New Roman"/>
          <w:i/>
          <w:iCs/>
          <w:color w:val="000000" w:themeColor="text1"/>
          <w:sz w:val="15"/>
          <w:szCs w:val="15"/>
        </w:rPr>
        <w:t>RDW</w:t>
      </w:r>
      <w:r w:rsidRPr="00A33948">
        <w:rPr>
          <w:rFonts w:ascii="Times New Roman" w:eastAsia="DengXian" w:hAnsi="Times New Roman" w:cs="Times New Roman"/>
          <w:color w:val="000000" w:themeColor="text1"/>
          <w:sz w:val="15"/>
          <w:szCs w:val="15"/>
        </w:rPr>
        <w:t xml:space="preserve">, red blood cell distribution width; </w:t>
      </w:r>
      <w:r w:rsidRPr="00A33948">
        <w:rPr>
          <w:rFonts w:ascii="Times New Roman" w:eastAsia="DengXian" w:hAnsi="Times New Roman" w:cs="Times New Roman"/>
          <w:i/>
          <w:iCs/>
          <w:color w:val="000000" w:themeColor="text1"/>
          <w:sz w:val="15"/>
          <w:szCs w:val="15"/>
        </w:rPr>
        <w:t>SDLGLE</w:t>
      </w:r>
      <w:r w:rsidRPr="00A33948">
        <w:rPr>
          <w:rFonts w:ascii="Times New Roman" w:eastAsia="DengXian" w:hAnsi="Times New Roman" w:cs="Times New Roman"/>
          <w:color w:val="000000" w:themeColor="text1"/>
          <w:sz w:val="15"/>
          <w:szCs w:val="15"/>
        </w:rPr>
        <w:t xml:space="preserve">, small dependence low gray-level emphasis; </w:t>
      </w:r>
      <w:r w:rsidRPr="00A33948">
        <w:rPr>
          <w:rFonts w:ascii="Times New Roman" w:eastAsia="DengXian" w:hAnsi="Times New Roman" w:cs="Times New Roman"/>
          <w:i/>
          <w:iCs/>
          <w:color w:val="000000" w:themeColor="text1"/>
          <w:sz w:val="15"/>
          <w:szCs w:val="15"/>
        </w:rPr>
        <w:t>SZLGE</w:t>
      </w:r>
      <w:r w:rsidRPr="00A33948">
        <w:rPr>
          <w:rFonts w:ascii="Times New Roman" w:eastAsia="DengXian" w:hAnsi="Times New Roman" w:cs="Times New Roman"/>
          <w:color w:val="000000" w:themeColor="text1"/>
          <w:sz w:val="15"/>
          <w:szCs w:val="15"/>
        </w:rPr>
        <w:t xml:space="preserve">, short-zone low gray-level emphasis; </w:t>
      </w:r>
      <w:r w:rsidR="002E186C" w:rsidRPr="00A33948">
        <w:rPr>
          <w:rFonts w:ascii="Times New Roman" w:eastAsia="DengXian" w:hAnsi="Times New Roman" w:cs="Times New Roman"/>
          <w:i/>
          <w:iCs/>
          <w:color w:val="000000" w:themeColor="text1"/>
          <w:sz w:val="15"/>
          <w:szCs w:val="15"/>
        </w:rPr>
        <w:t>TMD</w:t>
      </w:r>
      <w:r w:rsidR="002E186C" w:rsidRPr="00A33948">
        <w:rPr>
          <w:rFonts w:ascii="Times New Roman" w:eastAsia="DengXian" w:hAnsi="Times New Roman" w:cs="Times New Roman"/>
          <w:color w:val="000000" w:themeColor="text1"/>
          <w:sz w:val="15"/>
          <w:szCs w:val="15"/>
        </w:rPr>
        <w:t xml:space="preserve">, tumor maximum diameter; </w:t>
      </w:r>
      <w:r w:rsidRPr="00A33948">
        <w:rPr>
          <w:rFonts w:ascii="Times New Roman" w:eastAsia="DengXian" w:hAnsi="Times New Roman" w:cs="Times New Roman"/>
          <w:i/>
          <w:iCs/>
          <w:color w:val="000000" w:themeColor="text1"/>
          <w:sz w:val="15"/>
          <w:szCs w:val="15"/>
        </w:rPr>
        <w:t>ZLNU</w:t>
      </w:r>
      <w:r w:rsidRPr="00A33948">
        <w:rPr>
          <w:rFonts w:ascii="Times New Roman" w:eastAsia="DengXian" w:hAnsi="Times New Roman" w:cs="Times New Roman"/>
          <w:color w:val="000000" w:themeColor="text1"/>
          <w:sz w:val="15"/>
          <w:szCs w:val="15"/>
        </w:rPr>
        <w:t>, zone length nonuniformity</w:t>
      </w:r>
    </w:p>
    <w:p w14:paraId="1220333D" w14:textId="70F532EE" w:rsidR="000707C2" w:rsidRPr="00A33948" w:rsidRDefault="006C0E21" w:rsidP="00D71BFB">
      <w:pPr>
        <w:spacing w:line="240" w:lineRule="exact"/>
        <w:rPr>
          <w:rFonts w:ascii="Times New Roman" w:eastAsia="DengXian" w:hAnsi="Times New Roman" w:cs="Times New Roman"/>
          <w:color w:val="000000" w:themeColor="text1"/>
          <w:sz w:val="15"/>
          <w:szCs w:val="15"/>
        </w:rPr>
      </w:pPr>
      <w:r w:rsidRPr="00A33948">
        <w:rPr>
          <w:rFonts w:ascii="Times New Roman" w:eastAsia="DengXian" w:hAnsi="Times New Roman" w:cs="Times New Roman"/>
          <w:b/>
          <w:bCs/>
          <w:color w:val="000000" w:themeColor="text1"/>
          <w:sz w:val="15"/>
          <w:szCs w:val="15"/>
        </w:rPr>
        <w:t xml:space="preserve">Note. </w:t>
      </w:r>
      <w:r w:rsidRPr="00A33948">
        <w:rPr>
          <w:rFonts w:ascii="Times New Roman" w:eastAsia="DengXian" w:hAnsi="Times New Roman" w:cs="Times New Roman"/>
          <w:color w:val="000000" w:themeColor="text1"/>
          <w:sz w:val="15"/>
          <w:szCs w:val="15"/>
        </w:rPr>
        <w:t>The references in the supplementary table refer to the reference number in the main manuscript.</w:t>
      </w:r>
    </w:p>
    <w:p w14:paraId="42B1000A" w14:textId="7C24750C" w:rsidR="00D8551A" w:rsidRPr="00A33948" w:rsidRDefault="000707C2" w:rsidP="00A33948">
      <w:pPr>
        <w:widowControl w:val="0"/>
        <w:spacing w:line="276" w:lineRule="auto"/>
        <w:jc w:val="both"/>
        <w:rPr>
          <w:rFonts w:ascii="微软雅黑" w:eastAsia="微软雅黑" w:hAnsi="微软雅黑" w:cs="微软雅黑"/>
          <w:b/>
          <w:bCs/>
          <w:color w:val="000000" w:themeColor="text1"/>
        </w:rPr>
      </w:pPr>
      <w:r w:rsidRPr="00A33948">
        <w:rPr>
          <w:rFonts w:ascii="Times New Roman" w:eastAsia="DengXian" w:hAnsi="Times New Roman" w:cs="Times New Roman"/>
          <w:color w:val="000000" w:themeColor="text1"/>
          <w:sz w:val="15"/>
          <w:szCs w:val="15"/>
        </w:rPr>
        <w:br w:type="page"/>
      </w:r>
      <w:r w:rsidR="00D8551A" w:rsidRPr="00A33948">
        <w:rPr>
          <w:rFonts w:ascii="Times New Roman" w:eastAsia="Calibri" w:hAnsi="Times New Roman"/>
          <w:b/>
          <w:bCs/>
          <w:color w:val="000000" w:themeColor="text1"/>
        </w:rPr>
        <w:lastRenderedPageBreak/>
        <w:t>Table S6: The Quality Assessment of Studies for Diagnostic Accuracy (QUADAS-2) assessments of included studies.</w:t>
      </w:r>
    </w:p>
    <w:tbl>
      <w:tblPr>
        <w:tblStyle w:val="a4"/>
        <w:tblW w:w="10400" w:type="dxa"/>
        <w:tblInd w:w="-1038" w:type="dxa"/>
        <w:tblBorders>
          <w:left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505"/>
        <w:gridCol w:w="1227"/>
        <w:gridCol w:w="1227"/>
        <w:gridCol w:w="1227"/>
        <w:gridCol w:w="1227"/>
        <w:gridCol w:w="306"/>
        <w:gridCol w:w="1227"/>
        <w:gridCol w:w="1227"/>
        <w:gridCol w:w="1227"/>
      </w:tblGrid>
      <w:tr w:rsidR="00A33948" w:rsidRPr="00A33948" w14:paraId="410DE03E" w14:textId="77777777" w:rsidTr="00D8551A">
        <w:trPr>
          <w:trHeight w:val="340"/>
        </w:trPr>
        <w:tc>
          <w:tcPr>
            <w:tcW w:w="1505" w:type="dxa"/>
            <w:vMerge w:val="restart"/>
            <w:tcBorders>
              <w:top w:val="single" w:sz="4" w:space="0" w:color="auto"/>
              <w:bottom w:val="single" w:sz="4" w:space="0" w:color="auto"/>
            </w:tcBorders>
            <w:vAlign w:val="center"/>
          </w:tcPr>
          <w:p w14:paraId="28266D6B" w14:textId="77097D4B" w:rsidR="00D8551A" w:rsidRPr="00A33948" w:rsidRDefault="00D8551A" w:rsidP="00A33948">
            <w:pPr>
              <w:spacing w:line="360" w:lineRule="auto"/>
              <w:jc w:val="center"/>
              <w:rPr>
                <w:rFonts w:ascii="Times New Roman" w:eastAsia="DengXian" w:hAnsi="Times New Roman" w:cs="Times New Roman"/>
                <w:b/>
                <w:bCs/>
                <w:color w:val="000000" w:themeColor="text1"/>
                <w:sz w:val="16"/>
                <w:szCs w:val="16"/>
              </w:rPr>
            </w:pPr>
            <w:r w:rsidRPr="00A33948">
              <w:rPr>
                <w:rFonts w:ascii="Times New Roman" w:eastAsia="DengXian" w:hAnsi="Times New Roman" w:cs="Times New Roman"/>
                <w:b/>
                <w:bCs/>
                <w:color w:val="000000" w:themeColor="text1"/>
                <w:sz w:val="16"/>
                <w:szCs w:val="16"/>
              </w:rPr>
              <w:t>Study ID</w:t>
            </w:r>
          </w:p>
        </w:tc>
        <w:tc>
          <w:tcPr>
            <w:tcW w:w="4908" w:type="dxa"/>
            <w:gridSpan w:val="4"/>
            <w:tcBorders>
              <w:top w:val="single" w:sz="4" w:space="0" w:color="auto"/>
              <w:bottom w:val="single" w:sz="4" w:space="0" w:color="auto"/>
            </w:tcBorders>
          </w:tcPr>
          <w:p w14:paraId="6352A300" w14:textId="56C2C144" w:rsidR="00D8551A" w:rsidRPr="00A33948" w:rsidRDefault="00D8551A" w:rsidP="00A33948">
            <w:pPr>
              <w:spacing w:line="360" w:lineRule="auto"/>
              <w:jc w:val="center"/>
              <w:rPr>
                <w:rFonts w:ascii="Times New Roman" w:eastAsia="DengXian" w:hAnsi="Times New Roman" w:cs="Times New Roman"/>
                <w:b/>
                <w:bCs/>
                <w:color w:val="000000" w:themeColor="text1"/>
                <w:sz w:val="16"/>
                <w:szCs w:val="16"/>
              </w:rPr>
            </w:pPr>
            <w:r w:rsidRPr="00A33948">
              <w:rPr>
                <w:rFonts w:ascii="Times New Roman" w:eastAsia="DengXian" w:hAnsi="Times New Roman" w:cs="Times New Roman"/>
                <w:b/>
                <w:bCs/>
                <w:color w:val="000000" w:themeColor="text1"/>
                <w:sz w:val="16"/>
                <w:szCs w:val="16"/>
              </w:rPr>
              <w:t>Risk of Bias</w:t>
            </w:r>
          </w:p>
        </w:tc>
        <w:tc>
          <w:tcPr>
            <w:tcW w:w="306" w:type="dxa"/>
            <w:tcBorders>
              <w:top w:val="single" w:sz="4" w:space="0" w:color="auto"/>
              <w:bottom w:val="nil"/>
            </w:tcBorders>
          </w:tcPr>
          <w:p w14:paraId="14111638" w14:textId="77777777" w:rsidR="00D8551A" w:rsidRPr="00A33948" w:rsidRDefault="00D8551A" w:rsidP="00D8551A">
            <w:pPr>
              <w:spacing w:line="360" w:lineRule="auto"/>
              <w:jc w:val="center"/>
              <w:rPr>
                <w:rFonts w:ascii="Times New Roman" w:eastAsia="DengXian" w:hAnsi="Times New Roman" w:cs="Times New Roman"/>
                <w:b/>
                <w:bCs/>
                <w:color w:val="000000" w:themeColor="text1"/>
                <w:sz w:val="16"/>
                <w:szCs w:val="16"/>
              </w:rPr>
            </w:pPr>
          </w:p>
        </w:tc>
        <w:tc>
          <w:tcPr>
            <w:tcW w:w="3681" w:type="dxa"/>
            <w:gridSpan w:val="3"/>
            <w:tcBorders>
              <w:top w:val="single" w:sz="4" w:space="0" w:color="auto"/>
              <w:bottom w:val="single" w:sz="4" w:space="0" w:color="auto"/>
            </w:tcBorders>
          </w:tcPr>
          <w:p w14:paraId="268DF191" w14:textId="5A8AA60D" w:rsidR="00D8551A" w:rsidRPr="00A33948" w:rsidRDefault="00D8551A" w:rsidP="00A33948">
            <w:pPr>
              <w:spacing w:line="360" w:lineRule="auto"/>
              <w:jc w:val="center"/>
              <w:rPr>
                <w:rFonts w:ascii="Times New Roman" w:eastAsia="DengXian" w:hAnsi="Times New Roman" w:cs="Times New Roman"/>
                <w:b/>
                <w:bCs/>
                <w:color w:val="000000" w:themeColor="text1"/>
                <w:sz w:val="16"/>
                <w:szCs w:val="16"/>
              </w:rPr>
            </w:pPr>
            <w:r w:rsidRPr="00A33948">
              <w:rPr>
                <w:rFonts w:ascii="Times New Roman" w:eastAsia="DengXian" w:hAnsi="Times New Roman" w:cs="Times New Roman"/>
                <w:b/>
                <w:bCs/>
                <w:color w:val="000000" w:themeColor="text1"/>
                <w:sz w:val="16"/>
                <w:szCs w:val="16"/>
              </w:rPr>
              <w:t>Applicability concerns</w:t>
            </w:r>
          </w:p>
        </w:tc>
      </w:tr>
      <w:tr w:rsidR="00A33948" w:rsidRPr="00A33948" w14:paraId="112051EC" w14:textId="77777777" w:rsidTr="00D8551A">
        <w:trPr>
          <w:trHeight w:val="340"/>
        </w:trPr>
        <w:tc>
          <w:tcPr>
            <w:tcW w:w="1505" w:type="dxa"/>
            <w:vMerge/>
            <w:tcBorders>
              <w:top w:val="single" w:sz="4" w:space="0" w:color="auto"/>
              <w:bottom w:val="single" w:sz="4" w:space="0" w:color="auto"/>
            </w:tcBorders>
          </w:tcPr>
          <w:p w14:paraId="75167881" w14:textId="77777777" w:rsidR="00D8551A" w:rsidRPr="00A33948" w:rsidRDefault="00D8551A" w:rsidP="00A33948">
            <w:pPr>
              <w:spacing w:line="360" w:lineRule="auto"/>
              <w:jc w:val="center"/>
              <w:rPr>
                <w:rFonts w:ascii="Times New Roman" w:eastAsia="DengXian" w:hAnsi="Times New Roman" w:cs="Times New Roman"/>
                <w:b/>
                <w:bCs/>
                <w:color w:val="000000" w:themeColor="text1"/>
                <w:sz w:val="16"/>
                <w:szCs w:val="16"/>
              </w:rPr>
            </w:pPr>
          </w:p>
        </w:tc>
        <w:tc>
          <w:tcPr>
            <w:tcW w:w="1227" w:type="dxa"/>
            <w:tcBorders>
              <w:top w:val="single" w:sz="4" w:space="0" w:color="auto"/>
              <w:bottom w:val="single" w:sz="4" w:space="0" w:color="auto"/>
            </w:tcBorders>
          </w:tcPr>
          <w:p w14:paraId="7A19F228" w14:textId="31C032DD" w:rsidR="00D8551A" w:rsidRPr="00A33948" w:rsidRDefault="00D8551A" w:rsidP="00A33948">
            <w:pPr>
              <w:spacing w:line="360" w:lineRule="auto"/>
              <w:jc w:val="center"/>
              <w:rPr>
                <w:rFonts w:ascii="Times New Roman" w:eastAsia="DengXian" w:hAnsi="Times New Roman" w:cs="Times New Roman"/>
                <w:b/>
                <w:bCs/>
                <w:color w:val="000000" w:themeColor="text1"/>
                <w:sz w:val="16"/>
                <w:szCs w:val="16"/>
              </w:rPr>
            </w:pPr>
            <w:r w:rsidRPr="00A33948">
              <w:rPr>
                <w:rFonts w:ascii="Times New Roman" w:eastAsia="DengXian" w:hAnsi="Times New Roman" w:cs="Times New Roman"/>
                <w:b/>
                <w:bCs/>
                <w:color w:val="000000" w:themeColor="text1"/>
                <w:sz w:val="16"/>
                <w:szCs w:val="16"/>
              </w:rPr>
              <w:t>Patient Selection</w:t>
            </w:r>
          </w:p>
        </w:tc>
        <w:tc>
          <w:tcPr>
            <w:tcW w:w="1227" w:type="dxa"/>
            <w:tcBorders>
              <w:top w:val="single" w:sz="4" w:space="0" w:color="auto"/>
              <w:bottom w:val="single" w:sz="4" w:space="0" w:color="auto"/>
            </w:tcBorders>
          </w:tcPr>
          <w:p w14:paraId="506BEE21" w14:textId="466C14CD" w:rsidR="00D8551A" w:rsidRPr="00A33948" w:rsidRDefault="00D8551A" w:rsidP="00A33948">
            <w:pPr>
              <w:spacing w:line="360" w:lineRule="auto"/>
              <w:jc w:val="center"/>
              <w:rPr>
                <w:rFonts w:ascii="Times New Roman" w:eastAsia="DengXian" w:hAnsi="Times New Roman" w:cs="Times New Roman"/>
                <w:b/>
                <w:bCs/>
                <w:color w:val="000000" w:themeColor="text1"/>
                <w:sz w:val="16"/>
                <w:szCs w:val="16"/>
              </w:rPr>
            </w:pPr>
            <w:r w:rsidRPr="00A33948">
              <w:rPr>
                <w:rFonts w:ascii="Times New Roman" w:eastAsia="DengXian" w:hAnsi="Times New Roman" w:cs="Times New Roman"/>
                <w:b/>
                <w:bCs/>
                <w:color w:val="000000" w:themeColor="text1"/>
                <w:sz w:val="16"/>
                <w:szCs w:val="16"/>
              </w:rPr>
              <w:t>Index Test</w:t>
            </w:r>
          </w:p>
        </w:tc>
        <w:tc>
          <w:tcPr>
            <w:tcW w:w="1227" w:type="dxa"/>
            <w:tcBorders>
              <w:top w:val="single" w:sz="4" w:space="0" w:color="auto"/>
              <w:bottom w:val="single" w:sz="4" w:space="0" w:color="auto"/>
            </w:tcBorders>
          </w:tcPr>
          <w:p w14:paraId="579B3CBB" w14:textId="1D2923B1" w:rsidR="00D8551A" w:rsidRPr="00A33948" w:rsidRDefault="00D8551A" w:rsidP="00A33948">
            <w:pPr>
              <w:spacing w:line="360" w:lineRule="auto"/>
              <w:jc w:val="center"/>
              <w:rPr>
                <w:rFonts w:ascii="Times New Roman" w:eastAsia="DengXian" w:hAnsi="Times New Roman" w:cs="Times New Roman"/>
                <w:b/>
                <w:bCs/>
                <w:color w:val="000000" w:themeColor="text1"/>
                <w:sz w:val="16"/>
                <w:szCs w:val="16"/>
              </w:rPr>
            </w:pPr>
            <w:r w:rsidRPr="00A33948">
              <w:rPr>
                <w:rFonts w:ascii="Times New Roman" w:eastAsia="DengXian" w:hAnsi="Times New Roman" w:cs="Times New Roman"/>
                <w:b/>
                <w:bCs/>
                <w:color w:val="000000" w:themeColor="text1"/>
                <w:sz w:val="16"/>
                <w:szCs w:val="16"/>
              </w:rPr>
              <w:t>Reference Standard</w:t>
            </w:r>
          </w:p>
        </w:tc>
        <w:tc>
          <w:tcPr>
            <w:tcW w:w="1227" w:type="dxa"/>
            <w:tcBorders>
              <w:top w:val="single" w:sz="4" w:space="0" w:color="auto"/>
              <w:bottom w:val="single" w:sz="4" w:space="0" w:color="auto"/>
            </w:tcBorders>
          </w:tcPr>
          <w:p w14:paraId="7975BC7A" w14:textId="336C9D0C" w:rsidR="00D8551A" w:rsidRPr="00A33948" w:rsidRDefault="00D8551A" w:rsidP="00A33948">
            <w:pPr>
              <w:spacing w:line="360" w:lineRule="auto"/>
              <w:jc w:val="center"/>
              <w:rPr>
                <w:rFonts w:ascii="Times New Roman" w:eastAsia="DengXian" w:hAnsi="Times New Roman" w:cs="Times New Roman"/>
                <w:b/>
                <w:bCs/>
                <w:color w:val="000000" w:themeColor="text1"/>
                <w:sz w:val="16"/>
                <w:szCs w:val="16"/>
              </w:rPr>
            </w:pPr>
            <w:r w:rsidRPr="00A33948">
              <w:rPr>
                <w:rFonts w:ascii="Times New Roman" w:eastAsia="DengXian" w:hAnsi="Times New Roman" w:cs="Times New Roman"/>
                <w:b/>
                <w:bCs/>
                <w:color w:val="000000" w:themeColor="text1"/>
                <w:sz w:val="16"/>
                <w:szCs w:val="16"/>
              </w:rPr>
              <w:t>Flow and Timing</w:t>
            </w:r>
          </w:p>
        </w:tc>
        <w:tc>
          <w:tcPr>
            <w:tcW w:w="306" w:type="dxa"/>
            <w:tcBorders>
              <w:top w:val="nil"/>
              <w:bottom w:val="single" w:sz="4" w:space="0" w:color="auto"/>
            </w:tcBorders>
          </w:tcPr>
          <w:p w14:paraId="5D5ABA47" w14:textId="77777777" w:rsidR="00D8551A" w:rsidRPr="00A33948" w:rsidRDefault="00D8551A" w:rsidP="00D8551A">
            <w:pPr>
              <w:spacing w:line="360" w:lineRule="auto"/>
              <w:jc w:val="center"/>
              <w:rPr>
                <w:rFonts w:ascii="Times New Roman" w:eastAsia="DengXian" w:hAnsi="Times New Roman" w:cs="Times New Roman"/>
                <w:b/>
                <w:bCs/>
                <w:color w:val="000000" w:themeColor="text1"/>
                <w:sz w:val="16"/>
                <w:szCs w:val="16"/>
              </w:rPr>
            </w:pPr>
          </w:p>
        </w:tc>
        <w:tc>
          <w:tcPr>
            <w:tcW w:w="1227" w:type="dxa"/>
            <w:tcBorders>
              <w:top w:val="single" w:sz="4" w:space="0" w:color="auto"/>
              <w:bottom w:val="single" w:sz="4" w:space="0" w:color="auto"/>
            </w:tcBorders>
          </w:tcPr>
          <w:p w14:paraId="34CC9FC3" w14:textId="6E8E1F7C" w:rsidR="00D8551A" w:rsidRPr="00A33948" w:rsidRDefault="00D8551A" w:rsidP="00A33948">
            <w:pPr>
              <w:spacing w:line="360" w:lineRule="auto"/>
              <w:jc w:val="center"/>
              <w:rPr>
                <w:rFonts w:ascii="Times New Roman" w:eastAsia="DengXian" w:hAnsi="Times New Roman" w:cs="Times New Roman"/>
                <w:b/>
                <w:bCs/>
                <w:color w:val="000000" w:themeColor="text1"/>
                <w:sz w:val="16"/>
                <w:szCs w:val="16"/>
              </w:rPr>
            </w:pPr>
            <w:r w:rsidRPr="00A33948">
              <w:rPr>
                <w:rFonts w:ascii="Times New Roman" w:eastAsia="DengXian" w:hAnsi="Times New Roman" w:cs="Times New Roman"/>
                <w:b/>
                <w:bCs/>
                <w:color w:val="000000" w:themeColor="text1"/>
                <w:sz w:val="16"/>
                <w:szCs w:val="16"/>
              </w:rPr>
              <w:t>Patient Selection</w:t>
            </w:r>
          </w:p>
        </w:tc>
        <w:tc>
          <w:tcPr>
            <w:tcW w:w="1227" w:type="dxa"/>
            <w:tcBorders>
              <w:top w:val="single" w:sz="4" w:space="0" w:color="auto"/>
              <w:bottom w:val="single" w:sz="4" w:space="0" w:color="auto"/>
            </w:tcBorders>
          </w:tcPr>
          <w:p w14:paraId="2919D708" w14:textId="7E46500C" w:rsidR="00D8551A" w:rsidRPr="00A33948" w:rsidRDefault="00D8551A" w:rsidP="00A33948">
            <w:pPr>
              <w:spacing w:line="360" w:lineRule="auto"/>
              <w:jc w:val="center"/>
              <w:rPr>
                <w:rFonts w:ascii="Times New Roman" w:eastAsia="DengXian" w:hAnsi="Times New Roman" w:cs="Times New Roman"/>
                <w:b/>
                <w:bCs/>
                <w:color w:val="000000" w:themeColor="text1"/>
                <w:sz w:val="16"/>
                <w:szCs w:val="16"/>
              </w:rPr>
            </w:pPr>
            <w:r w:rsidRPr="00A33948">
              <w:rPr>
                <w:rFonts w:ascii="Times New Roman" w:eastAsia="DengXian" w:hAnsi="Times New Roman" w:cs="Times New Roman"/>
                <w:b/>
                <w:bCs/>
                <w:color w:val="000000" w:themeColor="text1"/>
                <w:sz w:val="16"/>
                <w:szCs w:val="16"/>
              </w:rPr>
              <w:t>Index Test</w:t>
            </w:r>
          </w:p>
        </w:tc>
        <w:tc>
          <w:tcPr>
            <w:tcW w:w="1227" w:type="dxa"/>
            <w:tcBorders>
              <w:top w:val="single" w:sz="4" w:space="0" w:color="auto"/>
              <w:bottom w:val="single" w:sz="4" w:space="0" w:color="auto"/>
            </w:tcBorders>
          </w:tcPr>
          <w:p w14:paraId="5F5B038E" w14:textId="6A79D990" w:rsidR="00D8551A" w:rsidRPr="00A33948" w:rsidRDefault="00D8551A" w:rsidP="00A33948">
            <w:pPr>
              <w:spacing w:line="360" w:lineRule="auto"/>
              <w:jc w:val="center"/>
              <w:rPr>
                <w:rFonts w:ascii="Times New Roman" w:eastAsia="DengXian" w:hAnsi="Times New Roman" w:cs="Times New Roman"/>
                <w:b/>
                <w:bCs/>
                <w:color w:val="000000" w:themeColor="text1"/>
                <w:sz w:val="16"/>
                <w:szCs w:val="16"/>
              </w:rPr>
            </w:pPr>
            <w:r w:rsidRPr="00A33948">
              <w:rPr>
                <w:rFonts w:ascii="Times New Roman" w:eastAsia="DengXian" w:hAnsi="Times New Roman" w:cs="Times New Roman"/>
                <w:b/>
                <w:bCs/>
                <w:color w:val="000000" w:themeColor="text1"/>
                <w:sz w:val="16"/>
                <w:szCs w:val="16"/>
              </w:rPr>
              <w:t>Reference Standard</w:t>
            </w:r>
          </w:p>
        </w:tc>
      </w:tr>
      <w:tr w:rsidR="00A33948" w:rsidRPr="00A33948" w14:paraId="32F409EB" w14:textId="77777777" w:rsidTr="00D8551A">
        <w:trPr>
          <w:trHeight w:val="340"/>
        </w:trPr>
        <w:tc>
          <w:tcPr>
            <w:tcW w:w="1505" w:type="dxa"/>
            <w:tcBorders>
              <w:top w:val="single" w:sz="4" w:space="0" w:color="auto"/>
            </w:tcBorders>
            <w:vAlign w:val="center"/>
          </w:tcPr>
          <w:p w14:paraId="5465FBA6" w14:textId="368A7055" w:rsidR="00D07A3E" w:rsidRPr="00A33948" w:rsidRDefault="00D07A3E" w:rsidP="00A33948">
            <w:pPr>
              <w:spacing w:line="360" w:lineRule="auto"/>
              <w:rPr>
                <w:rFonts w:ascii="Times New Roman" w:eastAsia="DengXian" w:hAnsi="Times New Roman" w:cs="Times New Roman"/>
                <w:color w:val="000000" w:themeColor="text1"/>
                <w:sz w:val="16"/>
                <w:szCs w:val="16"/>
              </w:rPr>
            </w:pPr>
            <w:r w:rsidRPr="00A33948">
              <w:rPr>
                <w:rFonts w:ascii="Times New Roman" w:eastAsiaTheme="minorEastAsia" w:hAnsi="Times New Roman" w:cs="Times New Roman"/>
                <w:color w:val="000000" w:themeColor="text1"/>
                <w:sz w:val="16"/>
                <w:szCs w:val="16"/>
              </w:rPr>
              <w:t>2018 Gu[30]</w:t>
            </w:r>
          </w:p>
        </w:tc>
        <w:tc>
          <w:tcPr>
            <w:tcW w:w="1227" w:type="dxa"/>
            <w:tcBorders>
              <w:top w:val="single" w:sz="4" w:space="0" w:color="auto"/>
            </w:tcBorders>
          </w:tcPr>
          <w:p w14:paraId="6773E864" w14:textId="7EB203F3" w:rsidR="00D07A3E" w:rsidRPr="00A33948" w:rsidRDefault="00D07A3E" w:rsidP="00A33948">
            <w:pPr>
              <w:spacing w:line="360" w:lineRule="auto"/>
              <w:jc w:val="center"/>
              <w:rPr>
                <w:rFonts w:ascii="Times New Roman" w:eastAsia="DengXian" w:hAnsi="Times New Roman" w:cs="Times New Roman"/>
                <w:color w:val="000000" w:themeColor="text1"/>
                <w:sz w:val="16"/>
                <w:szCs w:val="16"/>
              </w:rPr>
            </w:pPr>
            <w:r w:rsidRPr="00A33948">
              <w:rPr>
                <w:rFonts w:ascii="Times New Roman" w:eastAsia="DengXian" w:hAnsi="Times New Roman" w:cs="Times New Roman"/>
                <w:color w:val="000000" w:themeColor="text1"/>
                <w:sz w:val="16"/>
                <w:szCs w:val="16"/>
              </w:rPr>
              <w:t>+</w:t>
            </w:r>
          </w:p>
        </w:tc>
        <w:tc>
          <w:tcPr>
            <w:tcW w:w="1227" w:type="dxa"/>
            <w:tcBorders>
              <w:top w:val="single" w:sz="4" w:space="0" w:color="auto"/>
            </w:tcBorders>
          </w:tcPr>
          <w:p w14:paraId="64A74368" w14:textId="76E3A551" w:rsidR="00D07A3E" w:rsidRPr="00A33948" w:rsidRDefault="00D07A3E" w:rsidP="00A33948">
            <w:pPr>
              <w:spacing w:line="360" w:lineRule="auto"/>
              <w:jc w:val="center"/>
              <w:rPr>
                <w:rFonts w:ascii="Times New Roman" w:eastAsia="DengXian" w:hAnsi="Times New Roman" w:cs="Times New Roman"/>
                <w:color w:val="000000" w:themeColor="text1"/>
                <w:sz w:val="16"/>
                <w:szCs w:val="16"/>
              </w:rPr>
            </w:pPr>
            <w:r w:rsidRPr="00A33948">
              <w:rPr>
                <w:rFonts w:ascii="Times New Roman" w:eastAsia="DengXian" w:hAnsi="Times New Roman" w:cs="Times New Roman"/>
                <w:color w:val="000000" w:themeColor="text1"/>
                <w:sz w:val="16"/>
                <w:szCs w:val="16"/>
              </w:rPr>
              <w:t>?</w:t>
            </w:r>
          </w:p>
        </w:tc>
        <w:tc>
          <w:tcPr>
            <w:tcW w:w="1227" w:type="dxa"/>
            <w:tcBorders>
              <w:top w:val="single" w:sz="4" w:space="0" w:color="auto"/>
            </w:tcBorders>
          </w:tcPr>
          <w:p w14:paraId="7FD1C904" w14:textId="348A44DA" w:rsidR="00D07A3E" w:rsidRPr="00A33948" w:rsidRDefault="00D07A3E" w:rsidP="00A33948">
            <w:pPr>
              <w:spacing w:line="360" w:lineRule="auto"/>
              <w:jc w:val="center"/>
              <w:rPr>
                <w:rFonts w:ascii="Times New Roman" w:eastAsia="DengXian" w:hAnsi="Times New Roman" w:cs="Times New Roman"/>
                <w:color w:val="000000" w:themeColor="text1"/>
                <w:sz w:val="16"/>
                <w:szCs w:val="16"/>
              </w:rPr>
            </w:pPr>
            <w:r w:rsidRPr="00A33948">
              <w:rPr>
                <w:rFonts w:ascii="Times New Roman" w:eastAsia="DengXian" w:hAnsi="Times New Roman" w:cs="Times New Roman"/>
                <w:color w:val="000000" w:themeColor="text1"/>
                <w:sz w:val="16"/>
                <w:szCs w:val="16"/>
              </w:rPr>
              <w:t>+</w:t>
            </w:r>
          </w:p>
        </w:tc>
        <w:tc>
          <w:tcPr>
            <w:tcW w:w="1227" w:type="dxa"/>
            <w:tcBorders>
              <w:top w:val="single" w:sz="4" w:space="0" w:color="auto"/>
            </w:tcBorders>
          </w:tcPr>
          <w:p w14:paraId="2E198F4C" w14:textId="4C3B89E6" w:rsidR="00D07A3E" w:rsidRPr="00A33948" w:rsidRDefault="00D07A3E" w:rsidP="00A33948">
            <w:pPr>
              <w:spacing w:line="360" w:lineRule="auto"/>
              <w:jc w:val="center"/>
              <w:rPr>
                <w:rFonts w:ascii="Times New Roman" w:eastAsia="DengXian" w:hAnsi="Times New Roman" w:cs="Times New Roman"/>
                <w:color w:val="000000" w:themeColor="text1"/>
                <w:sz w:val="16"/>
                <w:szCs w:val="16"/>
              </w:rPr>
            </w:pPr>
            <w:r w:rsidRPr="00A33948">
              <w:rPr>
                <w:rFonts w:ascii="Times New Roman" w:eastAsia="DengXian" w:hAnsi="Times New Roman" w:cs="Times New Roman"/>
                <w:color w:val="000000" w:themeColor="text1"/>
                <w:sz w:val="16"/>
                <w:szCs w:val="16"/>
              </w:rPr>
              <w:t>?</w:t>
            </w:r>
          </w:p>
        </w:tc>
        <w:tc>
          <w:tcPr>
            <w:tcW w:w="306" w:type="dxa"/>
            <w:tcBorders>
              <w:top w:val="single" w:sz="4" w:space="0" w:color="auto"/>
            </w:tcBorders>
          </w:tcPr>
          <w:p w14:paraId="7D8D02BA" w14:textId="77777777" w:rsidR="00D07A3E" w:rsidRPr="00A33948" w:rsidRDefault="00D07A3E" w:rsidP="00D07A3E">
            <w:pPr>
              <w:spacing w:line="360" w:lineRule="auto"/>
              <w:jc w:val="center"/>
              <w:rPr>
                <w:rFonts w:ascii="Times New Roman" w:eastAsia="DengXian" w:hAnsi="Times New Roman" w:cs="Times New Roman"/>
                <w:color w:val="000000" w:themeColor="text1"/>
                <w:sz w:val="16"/>
                <w:szCs w:val="16"/>
              </w:rPr>
            </w:pPr>
          </w:p>
        </w:tc>
        <w:tc>
          <w:tcPr>
            <w:tcW w:w="1227" w:type="dxa"/>
            <w:tcBorders>
              <w:top w:val="single" w:sz="4" w:space="0" w:color="auto"/>
            </w:tcBorders>
          </w:tcPr>
          <w:p w14:paraId="259B1F5E" w14:textId="08B4412B" w:rsidR="00D07A3E" w:rsidRPr="00A33948" w:rsidRDefault="00D07A3E" w:rsidP="00A33948">
            <w:pPr>
              <w:spacing w:line="360" w:lineRule="auto"/>
              <w:jc w:val="center"/>
              <w:rPr>
                <w:rFonts w:ascii="Times New Roman" w:eastAsia="DengXian" w:hAnsi="Times New Roman" w:cs="Times New Roman"/>
                <w:color w:val="000000" w:themeColor="text1"/>
                <w:sz w:val="16"/>
                <w:szCs w:val="16"/>
              </w:rPr>
            </w:pPr>
            <w:r w:rsidRPr="00A33948">
              <w:rPr>
                <w:rFonts w:ascii="Times New Roman" w:eastAsia="DengXian" w:hAnsi="Times New Roman" w:cs="Times New Roman"/>
                <w:color w:val="000000" w:themeColor="text1"/>
                <w:sz w:val="16"/>
                <w:szCs w:val="16"/>
              </w:rPr>
              <w:t>+</w:t>
            </w:r>
          </w:p>
        </w:tc>
        <w:tc>
          <w:tcPr>
            <w:tcW w:w="1227" w:type="dxa"/>
            <w:tcBorders>
              <w:top w:val="single" w:sz="4" w:space="0" w:color="auto"/>
            </w:tcBorders>
          </w:tcPr>
          <w:p w14:paraId="4B0F1AEF" w14:textId="2F4F3E8B" w:rsidR="00D07A3E" w:rsidRPr="00A33948" w:rsidRDefault="00D07A3E" w:rsidP="00A33948">
            <w:pPr>
              <w:spacing w:line="360" w:lineRule="auto"/>
              <w:jc w:val="center"/>
              <w:rPr>
                <w:rFonts w:ascii="Times New Roman" w:eastAsia="DengXian" w:hAnsi="Times New Roman" w:cs="Times New Roman"/>
                <w:color w:val="000000" w:themeColor="text1"/>
                <w:sz w:val="16"/>
                <w:szCs w:val="16"/>
              </w:rPr>
            </w:pPr>
            <w:r w:rsidRPr="00A33948">
              <w:rPr>
                <w:rFonts w:ascii="Times New Roman" w:eastAsia="DengXian" w:hAnsi="Times New Roman" w:cs="Times New Roman"/>
                <w:color w:val="000000" w:themeColor="text1"/>
                <w:sz w:val="16"/>
                <w:szCs w:val="16"/>
              </w:rPr>
              <w:t>+</w:t>
            </w:r>
          </w:p>
        </w:tc>
        <w:tc>
          <w:tcPr>
            <w:tcW w:w="1227" w:type="dxa"/>
            <w:tcBorders>
              <w:top w:val="single" w:sz="4" w:space="0" w:color="auto"/>
            </w:tcBorders>
          </w:tcPr>
          <w:p w14:paraId="1D892F19" w14:textId="5AD79F10" w:rsidR="00D07A3E" w:rsidRPr="00A33948" w:rsidRDefault="00D07A3E" w:rsidP="00A33948">
            <w:pPr>
              <w:spacing w:line="360" w:lineRule="auto"/>
              <w:jc w:val="center"/>
              <w:rPr>
                <w:rFonts w:ascii="Times New Roman" w:eastAsia="DengXian" w:hAnsi="Times New Roman" w:cs="Times New Roman"/>
                <w:color w:val="000000" w:themeColor="text1"/>
                <w:sz w:val="16"/>
                <w:szCs w:val="16"/>
              </w:rPr>
            </w:pPr>
            <w:r w:rsidRPr="00A33948">
              <w:rPr>
                <w:rFonts w:ascii="Times New Roman" w:eastAsia="DengXian" w:hAnsi="Times New Roman" w:cs="Times New Roman"/>
                <w:color w:val="000000" w:themeColor="text1"/>
                <w:sz w:val="16"/>
                <w:szCs w:val="16"/>
              </w:rPr>
              <w:t>+</w:t>
            </w:r>
          </w:p>
        </w:tc>
      </w:tr>
      <w:tr w:rsidR="00A33948" w:rsidRPr="00A33948" w14:paraId="00F300B1" w14:textId="77777777" w:rsidTr="00D8551A">
        <w:trPr>
          <w:trHeight w:val="340"/>
        </w:trPr>
        <w:tc>
          <w:tcPr>
            <w:tcW w:w="1505" w:type="dxa"/>
            <w:vAlign w:val="center"/>
          </w:tcPr>
          <w:p w14:paraId="6D255173" w14:textId="78044FB5" w:rsidR="00D07A3E" w:rsidRPr="00A33948" w:rsidRDefault="00D07A3E" w:rsidP="00A33948">
            <w:pPr>
              <w:spacing w:line="360" w:lineRule="auto"/>
              <w:rPr>
                <w:rFonts w:ascii="Times New Roman" w:eastAsia="DengXian" w:hAnsi="Times New Roman" w:cs="Times New Roman"/>
                <w:color w:val="000000" w:themeColor="text1"/>
                <w:sz w:val="16"/>
                <w:szCs w:val="16"/>
              </w:rPr>
            </w:pPr>
            <w:r w:rsidRPr="00A33948">
              <w:rPr>
                <w:rFonts w:ascii="Times New Roman" w:eastAsiaTheme="minorEastAsia" w:hAnsi="Times New Roman" w:cs="Times New Roman"/>
                <w:color w:val="000000" w:themeColor="text1"/>
                <w:sz w:val="16"/>
                <w:szCs w:val="16"/>
              </w:rPr>
              <w:t>2018 Liu[31]</w:t>
            </w:r>
          </w:p>
        </w:tc>
        <w:tc>
          <w:tcPr>
            <w:tcW w:w="1227" w:type="dxa"/>
          </w:tcPr>
          <w:p w14:paraId="4BB2ACCD" w14:textId="5B9E0576" w:rsidR="00D07A3E" w:rsidRPr="00A33948" w:rsidRDefault="00D07A3E" w:rsidP="00A33948">
            <w:pPr>
              <w:spacing w:line="360" w:lineRule="auto"/>
              <w:jc w:val="center"/>
              <w:rPr>
                <w:rFonts w:ascii="Times New Roman" w:eastAsia="DengXian" w:hAnsi="Times New Roman" w:cs="Times New Roman"/>
                <w:color w:val="000000" w:themeColor="text1"/>
                <w:sz w:val="16"/>
                <w:szCs w:val="16"/>
              </w:rPr>
            </w:pPr>
            <w:r w:rsidRPr="00A33948">
              <w:rPr>
                <w:rFonts w:ascii="Times New Roman" w:eastAsia="DengXian" w:hAnsi="Times New Roman" w:cs="Times New Roman"/>
                <w:color w:val="000000" w:themeColor="text1"/>
                <w:sz w:val="16"/>
                <w:szCs w:val="16"/>
              </w:rPr>
              <w:t>+</w:t>
            </w:r>
          </w:p>
        </w:tc>
        <w:tc>
          <w:tcPr>
            <w:tcW w:w="1227" w:type="dxa"/>
          </w:tcPr>
          <w:p w14:paraId="209C1069" w14:textId="554B7739" w:rsidR="00D07A3E" w:rsidRPr="00A33948" w:rsidRDefault="00D07A3E" w:rsidP="00A33948">
            <w:pPr>
              <w:spacing w:line="360" w:lineRule="auto"/>
              <w:jc w:val="center"/>
              <w:rPr>
                <w:rFonts w:ascii="Times New Roman" w:eastAsia="DengXian" w:hAnsi="Times New Roman" w:cs="Times New Roman"/>
                <w:color w:val="000000" w:themeColor="text1"/>
                <w:sz w:val="16"/>
                <w:szCs w:val="16"/>
              </w:rPr>
            </w:pPr>
            <w:r w:rsidRPr="00A33948">
              <w:rPr>
                <w:rFonts w:ascii="Times New Roman" w:eastAsia="DengXian" w:hAnsi="Times New Roman" w:cs="Times New Roman"/>
                <w:color w:val="000000" w:themeColor="text1"/>
                <w:sz w:val="16"/>
                <w:szCs w:val="16"/>
              </w:rPr>
              <w:t>+</w:t>
            </w:r>
          </w:p>
        </w:tc>
        <w:tc>
          <w:tcPr>
            <w:tcW w:w="1227" w:type="dxa"/>
          </w:tcPr>
          <w:p w14:paraId="1E2E611E" w14:textId="1595BE26" w:rsidR="00D07A3E" w:rsidRPr="00A33948" w:rsidRDefault="00D07A3E" w:rsidP="00A33948">
            <w:pPr>
              <w:spacing w:line="360" w:lineRule="auto"/>
              <w:jc w:val="center"/>
              <w:rPr>
                <w:rFonts w:ascii="Times New Roman" w:eastAsia="DengXian" w:hAnsi="Times New Roman" w:cs="Times New Roman"/>
                <w:color w:val="000000" w:themeColor="text1"/>
                <w:sz w:val="16"/>
                <w:szCs w:val="16"/>
              </w:rPr>
            </w:pPr>
            <w:r w:rsidRPr="00A33948">
              <w:rPr>
                <w:rFonts w:ascii="Times New Roman" w:eastAsia="DengXian" w:hAnsi="Times New Roman" w:cs="Times New Roman"/>
                <w:color w:val="000000" w:themeColor="text1"/>
                <w:sz w:val="16"/>
                <w:szCs w:val="16"/>
              </w:rPr>
              <w:t>+</w:t>
            </w:r>
          </w:p>
        </w:tc>
        <w:tc>
          <w:tcPr>
            <w:tcW w:w="1227" w:type="dxa"/>
          </w:tcPr>
          <w:p w14:paraId="74506E9F" w14:textId="6E57526B" w:rsidR="00D07A3E" w:rsidRPr="00A33948" w:rsidRDefault="00D07A3E" w:rsidP="00A33948">
            <w:pPr>
              <w:spacing w:line="360" w:lineRule="auto"/>
              <w:jc w:val="center"/>
              <w:rPr>
                <w:rFonts w:ascii="Times New Roman" w:eastAsia="DengXian" w:hAnsi="Times New Roman" w:cs="Times New Roman"/>
                <w:color w:val="000000" w:themeColor="text1"/>
                <w:sz w:val="16"/>
                <w:szCs w:val="16"/>
              </w:rPr>
            </w:pPr>
            <w:r w:rsidRPr="00A33948">
              <w:rPr>
                <w:rFonts w:ascii="Times New Roman" w:eastAsia="DengXian" w:hAnsi="Times New Roman" w:cs="Times New Roman"/>
                <w:color w:val="000000" w:themeColor="text1"/>
                <w:sz w:val="16"/>
                <w:szCs w:val="16"/>
              </w:rPr>
              <w:t>+</w:t>
            </w:r>
          </w:p>
        </w:tc>
        <w:tc>
          <w:tcPr>
            <w:tcW w:w="306" w:type="dxa"/>
          </w:tcPr>
          <w:p w14:paraId="3482275F" w14:textId="77777777" w:rsidR="00D07A3E" w:rsidRPr="00A33948" w:rsidRDefault="00D07A3E" w:rsidP="00D07A3E">
            <w:pPr>
              <w:spacing w:line="360" w:lineRule="auto"/>
              <w:jc w:val="center"/>
              <w:rPr>
                <w:rFonts w:ascii="Times New Roman" w:eastAsia="DengXian" w:hAnsi="Times New Roman" w:cs="Times New Roman"/>
                <w:color w:val="000000" w:themeColor="text1"/>
                <w:sz w:val="16"/>
                <w:szCs w:val="16"/>
              </w:rPr>
            </w:pPr>
          </w:p>
        </w:tc>
        <w:tc>
          <w:tcPr>
            <w:tcW w:w="1227" w:type="dxa"/>
          </w:tcPr>
          <w:p w14:paraId="4CB0C8D7" w14:textId="0C13F157" w:rsidR="00D07A3E" w:rsidRPr="00A33948" w:rsidRDefault="00D07A3E" w:rsidP="00A33948">
            <w:pPr>
              <w:spacing w:line="360" w:lineRule="auto"/>
              <w:jc w:val="center"/>
              <w:rPr>
                <w:rFonts w:ascii="Times New Roman" w:eastAsia="DengXian" w:hAnsi="Times New Roman" w:cs="Times New Roman"/>
                <w:color w:val="000000" w:themeColor="text1"/>
                <w:sz w:val="16"/>
                <w:szCs w:val="16"/>
              </w:rPr>
            </w:pPr>
            <w:r w:rsidRPr="00A33948">
              <w:rPr>
                <w:rFonts w:ascii="Times New Roman" w:eastAsia="DengXian" w:hAnsi="Times New Roman" w:cs="Times New Roman"/>
                <w:color w:val="000000" w:themeColor="text1"/>
                <w:sz w:val="16"/>
                <w:szCs w:val="16"/>
              </w:rPr>
              <w:t>+</w:t>
            </w:r>
          </w:p>
        </w:tc>
        <w:tc>
          <w:tcPr>
            <w:tcW w:w="1227" w:type="dxa"/>
          </w:tcPr>
          <w:p w14:paraId="3515BC58" w14:textId="4937F75C" w:rsidR="00D07A3E" w:rsidRPr="00A33948" w:rsidRDefault="00D07A3E" w:rsidP="00A33948">
            <w:pPr>
              <w:spacing w:line="360" w:lineRule="auto"/>
              <w:jc w:val="center"/>
              <w:rPr>
                <w:rFonts w:ascii="Times New Roman" w:eastAsia="DengXian" w:hAnsi="Times New Roman" w:cs="Times New Roman"/>
                <w:color w:val="000000" w:themeColor="text1"/>
                <w:sz w:val="16"/>
                <w:szCs w:val="16"/>
              </w:rPr>
            </w:pPr>
            <w:r w:rsidRPr="00A33948">
              <w:rPr>
                <w:rFonts w:ascii="Times New Roman" w:eastAsia="DengXian" w:hAnsi="Times New Roman" w:cs="Times New Roman"/>
                <w:color w:val="000000" w:themeColor="text1"/>
                <w:sz w:val="16"/>
                <w:szCs w:val="16"/>
              </w:rPr>
              <w:t>+</w:t>
            </w:r>
          </w:p>
        </w:tc>
        <w:tc>
          <w:tcPr>
            <w:tcW w:w="1227" w:type="dxa"/>
          </w:tcPr>
          <w:p w14:paraId="1DE74673" w14:textId="016FA8ED" w:rsidR="00D07A3E" w:rsidRPr="00A33948" w:rsidRDefault="00D07A3E" w:rsidP="00A33948">
            <w:pPr>
              <w:spacing w:line="360" w:lineRule="auto"/>
              <w:jc w:val="center"/>
              <w:rPr>
                <w:rFonts w:ascii="Times New Roman" w:eastAsia="DengXian" w:hAnsi="Times New Roman" w:cs="Times New Roman"/>
                <w:color w:val="000000" w:themeColor="text1"/>
                <w:sz w:val="16"/>
                <w:szCs w:val="16"/>
              </w:rPr>
            </w:pPr>
            <w:r w:rsidRPr="00A33948">
              <w:rPr>
                <w:rFonts w:ascii="Times New Roman" w:eastAsia="DengXian" w:hAnsi="Times New Roman" w:cs="Times New Roman"/>
                <w:color w:val="000000" w:themeColor="text1"/>
                <w:sz w:val="16"/>
                <w:szCs w:val="16"/>
              </w:rPr>
              <w:t>+</w:t>
            </w:r>
          </w:p>
        </w:tc>
      </w:tr>
      <w:tr w:rsidR="00A33948" w:rsidRPr="00A33948" w14:paraId="148892C9" w14:textId="77777777" w:rsidTr="00D8551A">
        <w:trPr>
          <w:trHeight w:val="340"/>
        </w:trPr>
        <w:tc>
          <w:tcPr>
            <w:tcW w:w="1505" w:type="dxa"/>
            <w:vAlign w:val="center"/>
          </w:tcPr>
          <w:p w14:paraId="5CDEF3D0" w14:textId="5872C2FF" w:rsidR="00D07A3E" w:rsidRPr="00A33948" w:rsidRDefault="00D07A3E" w:rsidP="00A33948">
            <w:pPr>
              <w:spacing w:line="360" w:lineRule="auto"/>
              <w:rPr>
                <w:rFonts w:ascii="Times New Roman" w:eastAsia="DengXian" w:hAnsi="Times New Roman" w:cs="Times New Roman"/>
                <w:color w:val="000000" w:themeColor="text1"/>
                <w:sz w:val="16"/>
                <w:szCs w:val="16"/>
              </w:rPr>
            </w:pPr>
            <w:r w:rsidRPr="00A33948">
              <w:rPr>
                <w:rFonts w:ascii="Times New Roman" w:eastAsiaTheme="minorEastAsia" w:hAnsi="Times New Roman" w:cs="Times New Roman"/>
                <w:color w:val="000000" w:themeColor="text1"/>
                <w:sz w:val="16"/>
                <w:szCs w:val="16"/>
              </w:rPr>
              <w:t>2018 Yang[32]</w:t>
            </w:r>
          </w:p>
        </w:tc>
        <w:tc>
          <w:tcPr>
            <w:tcW w:w="1227" w:type="dxa"/>
          </w:tcPr>
          <w:p w14:paraId="703C6713" w14:textId="0C5E493F" w:rsidR="00D07A3E" w:rsidRPr="00A33948" w:rsidRDefault="00D07A3E" w:rsidP="00A33948">
            <w:pPr>
              <w:spacing w:line="360" w:lineRule="auto"/>
              <w:jc w:val="center"/>
              <w:rPr>
                <w:rFonts w:ascii="Times New Roman" w:eastAsia="DengXian" w:hAnsi="Times New Roman" w:cs="Times New Roman"/>
                <w:color w:val="000000" w:themeColor="text1"/>
                <w:sz w:val="16"/>
                <w:szCs w:val="16"/>
              </w:rPr>
            </w:pPr>
            <w:r w:rsidRPr="00A33948">
              <w:rPr>
                <w:rFonts w:ascii="Times New Roman" w:eastAsia="DengXian" w:hAnsi="Times New Roman" w:cs="Times New Roman"/>
                <w:color w:val="000000" w:themeColor="text1"/>
                <w:sz w:val="16"/>
                <w:szCs w:val="16"/>
              </w:rPr>
              <w:t>+</w:t>
            </w:r>
          </w:p>
        </w:tc>
        <w:tc>
          <w:tcPr>
            <w:tcW w:w="1227" w:type="dxa"/>
          </w:tcPr>
          <w:p w14:paraId="584B2F0C" w14:textId="04ECF094" w:rsidR="00D07A3E" w:rsidRPr="00A33948" w:rsidRDefault="00D07A3E" w:rsidP="00A33948">
            <w:pPr>
              <w:spacing w:line="360" w:lineRule="auto"/>
              <w:jc w:val="center"/>
              <w:rPr>
                <w:rFonts w:ascii="Times New Roman" w:eastAsia="DengXian" w:hAnsi="Times New Roman" w:cs="Times New Roman"/>
                <w:color w:val="000000" w:themeColor="text1"/>
                <w:sz w:val="16"/>
                <w:szCs w:val="16"/>
              </w:rPr>
            </w:pPr>
            <w:r w:rsidRPr="00A33948">
              <w:rPr>
                <w:rFonts w:ascii="Times New Roman" w:eastAsia="DengXian" w:hAnsi="Times New Roman" w:cs="Times New Roman"/>
                <w:color w:val="000000" w:themeColor="text1"/>
                <w:sz w:val="16"/>
                <w:szCs w:val="16"/>
              </w:rPr>
              <w:t>?</w:t>
            </w:r>
          </w:p>
        </w:tc>
        <w:tc>
          <w:tcPr>
            <w:tcW w:w="1227" w:type="dxa"/>
          </w:tcPr>
          <w:p w14:paraId="5758D5F8" w14:textId="7D1473A4" w:rsidR="00D07A3E" w:rsidRPr="00A33948" w:rsidRDefault="00D07A3E" w:rsidP="00A33948">
            <w:pPr>
              <w:spacing w:line="360" w:lineRule="auto"/>
              <w:jc w:val="center"/>
              <w:rPr>
                <w:rFonts w:ascii="Times New Roman" w:eastAsia="DengXian" w:hAnsi="Times New Roman" w:cs="Times New Roman"/>
                <w:color w:val="000000" w:themeColor="text1"/>
                <w:sz w:val="16"/>
                <w:szCs w:val="16"/>
              </w:rPr>
            </w:pPr>
            <w:r w:rsidRPr="00A33948">
              <w:rPr>
                <w:rFonts w:ascii="Times New Roman" w:eastAsia="DengXian" w:hAnsi="Times New Roman" w:cs="Times New Roman"/>
                <w:color w:val="000000" w:themeColor="text1"/>
                <w:sz w:val="16"/>
                <w:szCs w:val="16"/>
              </w:rPr>
              <w:t>+</w:t>
            </w:r>
          </w:p>
        </w:tc>
        <w:tc>
          <w:tcPr>
            <w:tcW w:w="1227" w:type="dxa"/>
          </w:tcPr>
          <w:p w14:paraId="0615798B" w14:textId="2377F076" w:rsidR="00D07A3E" w:rsidRPr="00A33948" w:rsidRDefault="00D07A3E" w:rsidP="00A33948">
            <w:pPr>
              <w:spacing w:line="360" w:lineRule="auto"/>
              <w:jc w:val="center"/>
              <w:rPr>
                <w:rFonts w:ascii="Times New Roman" w:eastAsia="DengXian" w:hAnsi="Times New Roman" w:cs="Times New Roman"/>
                <w:color w:val="000000" w:themeColor="text1"/>
                <w:sz w:val="16"/>
                <w:szCs w:val="16"/>
              </w:rPr>
            </w:pPr>
            <w:r w:rsidRPr="00A33948">
              <w:rPr>
                <w:rFonts w:ascii="Times New Roman" w:eastAsia="DengXian" w:hAnsi="Times New Roman" w:cs="Times New Roman"/>
                <w:color w:val="000000" w:themeColor="text1"/>
                <w:sz w:val="16"/>
                <w:szCs w:val="16"/>
              </w:rPr>
              <w:t>+</w:t>
            </w:r>
          </w:p>
        </w:tc>
        <w:tc>
          <w:tcPr>
            <w:tcW w:w="306" w:type="dxa"/>
          </w:tcPr>
          <w:p w14:paraId="5F7F35EA" w14:textId="77777777" w:rsidR="00D07A3E" w:rsidRPr="00A33948" w:rsidRDefault="00D07A3E" w:rsidP="00D07A3E">
            <w:pPr>
              <w:spacing w:line="360" w:lineRule="auto"/>
              <w:jc w:val="center"/>
              <w:rPr>
                <w:rFonts w:ascii="Times New Roman" w:eastAsia="DengXian" w:hAnsi="Times New Roman" w:cs="Times New Roman"/>
                <w:color w:val="000000" w:themeColor="text1"/>
                <w:sz w:val="16"/>
                <w:szCs w:val="16"/>
              </w:rPr>
            </w:pPr>
          </w:p>
        </w:tc>
        <w:tc>
          <w:tcPr>
            <w:tcW w:w="1227" w:type="dxa"/>
          </w:tcPr>
          <w:p w14:paraId="00E472F0" w14:textId="6E109FDF" w:rsidR="00D07A3E" w:rsidRPr="00A33948" w:rsidRDefault="00D07A3E" w:rsidP="00A33948">
            <w:pPr>
              <w:spacing w:line="360" w:lineRule="auto"/>
              <w:jc w:val="center"/>
              <w:rPr>
                <w:rFonts w:ascii="Times New Roman" w:eastAsia="DengXian" w:hAnsi="Times New Roman" w:cs="Times New Roman"/>
                <w:color w:val="000000" w:themeColor="text1"/>
                <w:sz w:val="16"/>
                <w:szCs w:val="16"/>
              </w:rPr>
            </w:pPr>
            <w:r w:rsidRPr="00A33948">
              <w:rPr>
                <w:rFonts w:ascii="Times New Roman" w:eastAsia="DengXian" w:hAnsi="Times New Roman" w:cs="Times New Roman"/>
                <w:color w:val="000000" w:themeColor="text1"/>
                <w:sz w:val="16"/>
                <w:szCs w:val="16"/>
              </w:rPr>
              <w:t>+</w:t>
            </w:r>
          </w:p>
        </w:tc>
        <w:tc>
          <w:tcPr>
            <w:tcW w:w="1227" w:type="dxa"/>
          </w:tcPr>
          <w:p w14:paraId="5719FF75" w14:textId="2BBD59C6" w:rsidR="00D07A3E" w:rsidRPr="00A33948" w:rsidRDefault="00D07A3E" w:rsidP="00A33948">
            <w:pPr>
              <w:spacing w:line="360" w:lineRule="auto"/>
              <w:jc w:val="center"/>
              <w:rPr>
                <w:rFonts w:ascii="Times New Roman" w:eastAsia="DengXian" w:hAnsi="Times New Roman" w:cs="Times New Roman"/>
                <w:color w:val="000000" w:themeColor="text1"/>
                <w:sz w:val="16"/>
                <w:szCs w:val="16"/>
              </w:rPr>
            </w:pPr>
            <w:r w:rsidRPr="00A33948">
              <w:rPr>
                <w:rFonts w:ascii="Times New Roman" w:eastAsia="DengXian" w:hAnsi="Times New Roman" w:cs="Times New Roman"/>
                <w:color w:val="000000" w:themeColor="text1"/>
                <w:sz w:val="16"/>
                <w:szCs w:val="16"/>
              </w:rPr>
              <w:t>+</w:t>
            </w:r>
          </w:p>
        </w:tc>
        <w:tc>
          <w:tcPr>
            <w:tcW w:w="1227" w:type="dxa"/>
          </w:tcPr>
          <w:p w14:paraId="1B6A1408" w14:textId="4E95D8F5" w:rsidR="00D07A3E" w:rsidRPr="00A33948" w:rsidRDefault="00D07A3E" w:rsidP="00A33948">
            <w:pPr>
              <w:spacing w:line="360" w:lineRule="auto"/>
              <w:jc w:val="center"/>
              <w:rPr>
                <w:rFonts w:ascii="Times New Roman" w:eastAsia="DengXian" w:hAnsi="Times New Roman" w:cs="Times New Roman"/>
                <w:color w:val="000000" w:themeColor="text1"/>
                <w:sz w:val="16"/>
                <w:szCs w:val="16"/>
              </w:rPr>
            </w:pPr>
            <w:r w:rsidRPr="00A33948">
              <w:rPr>
                <w:rFonts w:ascii="Times New Roman" w:eastAsia="DengXian" w:hAnsi="Times New Roman" w:cs="Times New Roman"/>
                <w:color w:val="000000" w:themeColor="text1"/>
                <w:sz w:val="16"/>
                <w:szCs w:val="16"/>
              </w:rPr>
              <w:t>+</w:t>
            </w:r>
          </w:p>
        </w:tc>
      </w:tr>
      <w:tr w:rsidR="00A33948" w:rsidRPr="00A33948" w14:paraId="25D446FC" w14:textId="77777777" w:rsidTr="00D8551A">
        <w:trPr>
          <w:trHeight w:val="340"/>
        </w:trPr>
        <w:tc>
          <w:tcPr>
            <w:tcW w:w="1505" w:type="dxa"/>
            <w:vAlign w:val="center"/>
          </w:tcPr>
          <w:p w14:paraId="464D95C0" w14:textId="45AF8E5F" w:rsidR="00D07A3E" w:rsidRPr="00A33948" w:rsidRDefault="00D07A3E" w:rsidP="00A33948">
            <w:pPr>
              <w:spacing w:line="360" w:lineRule="auto"/>
              <w:rPr>
                <w:rFonts w:ascii="Times New Roman" w:eastAsia="DengXian" w:hAnsi="Times New Roman" w:cs="Times New Roman"/>
                <w:color w:val="000000" w:themeColor="text1"/>
                <w:sz w:val="16"/>
                <w:szCs w:val="16"/>
              </w:rPr>
            </w:pPr>
            <w:r w:rsidRPr="00A33948">
              <w:rPr>
                <w:rFonts w:ascii="Times New Roman" w:eastAsiaTheme="minorEastAsia" w:hAnsi="Times New Roman" w:cs="Times New Roman"/>
                <w:color w:val="000000" w:themeColor="text1"/>
                <w:sz w:val="16"/>
                <w:szCs w:val="16"/>
              </w:rPr>
              <w:t>2018 Zhong[33]</w:t>
            </w:r>
          </w:p>
        </w:tc>
        <w:tc>
          <w:tcPr>
            <w:tcW w:w="1227" w:type="dxa"/>
          </w:tcPr>
          <w:p w14:paraId="2976C756" w14:textId="5747CEA0" w:rsidR="00D07A3E" w:rsidRPr="00A33948" w:rsidRDefault="00D07A3E" w:rsidP="00A33948">
            <w:pPr>
              <w:spacing w:line="360" w:lineRule="auto"/>
              <w:jc w:val="center"/>
              <w:rPr>
                <w:rFonts w:ascii="Times New Roman" w:eastAsia="DengXian" w:hAnsi="Times New Roman" w:cs="Times New Roman"/>
                <w:color w:val="000000" w:themeColor="text1"/>
                <w:sz w:val="16"/>
                <w:szCs w:val="16"/>
              </w:rPr>
            </w:pPr>
            <w:r w:rsidRPr="00A33948">
              <w:rPr>
                <w:rFonts w:ascii="Times New Roman" w:eastAsia="DengXian" w:hAnsi="Times New Roman" w:cs="Times New Roman"/>
                <w:color w:val="000000" w:themeColor="text1"/>
                <w:sz w:val="16"/>
                <w:szCs w:val="16"/>
              </w:rPr>
              <w:t>+</w:t>
            </w:r>
          </w:p>
        </w:tc>
        <w:tc>
          <w:tcPr>
            <w:tcW w:w="1227" w:type="dxa"/>
          </w:tcPr>
          <w:p w14:paraId="4CC9E6E3" w14:textId="2E43B8E9" w:rsidR="00D07A3E" w:rsidRPr="00A33948" w:rsidRDefault="00D07A3E" w:rsidP="00A33948">
            <w:pPr>
              <w:spacing w:line="360" w:lineRule="auto"/>
              <w:jc w:val="center"/>
              <w:rPr>
                <w:rFonts w:ascii="Times New Roman" w:eastAsia="DengXian" w:hAnsi="Times New Roman" w:cs="Times New Roman"/>
                <w:color w:val="000000" w:themeColor="text1"/>
                <w:sz w:val="16"/>
                <w:szCs w:val="16"/>
              </w:rPr>
            </w:pPr>
            <w:r w:rsidRPr="00A33948">
              <w:rPr>
                <w:rFonts w:ascii="Times New Roman" w:eastAsia="DengXian" w:hAnsi="Times New Roman" w:cs="Times New Roman"/>
                <w:color w:val="000000" w:themeColor="text1"/>
                <w:sz w:val="16"/>
                <w:szCs w:val="16"/>
              </w:rPr>
              <w:t>?</w:t>
            </w:r>
          </w:p>
        </w:tc>
        <w:tc>
          <w:tcPr>
            <w:tcW w:w="1227" w:type="dxa"/>
          </w:tcPr>
          <w:p w14:paraId="78AB7897" w14:textId="27CC89D0" w:rsidR="00D07A3E" w:rsidRPr="00A33948" w:rsidRDefault="00D07A3E" w:rsidP="00A33948">
            <w:pPr>
              <w:spacing w:line="360" w:lineRule="auto"/>
              <w:jc w:val="center"/>
              <w:rPr>
                <w:rFonts w:ascii="Times New Roman" w:eastAsia="DengXian" w:hAnsi="Times New Roman" w:cs="Times New Roman"/>
                <w:color w:val="000000" w:themeColor="text1"/>
                <w:sz w:val="16"/>
                <w:szCs w:val="16"/>
              </w:rPr>
            </w:pPr>
            <w:r w:rsidRPr="00A33948">
              <w:rPr>
                <w:rFonts w:ascii="Times New Roman" w:eastAsia="DengXian" w:hAnsi="Times New Roman" w:cs="Times New Roman"/>
                <w:color w:val="000000" w:themeColor="text1"/>
                <w:sz w:val="16"/>
                <w:szCs w:val="16"/>
              </w:rPr>
              <w:t>+</w:t>
            </w:r>
          </w:p>
        </w:tc>
        <w:tc>
          <w:tcPr>
            <w:tcW w:w="1227" w:type="dxa"/>
          </w:tcPr>
          <w:p w14:paraId="653E28CC" w14:textId="7924B3A4" w:rsidR="00D07A3E" w:rsidRPr="00A33948" w:rsidRDefault="00D07A3E" w:rsidP="00A33948">
            <w:pPr>
              <w:spacing w:line="360" w:lineRule="auto"/>
              <w:jc w:val="center"/>
              <w:rPr>
                <w:rFonts w:ascii="Times New Roman" w:eastAsia="DengXian" w:hAnsi="Times New Roman" w:cs="Times New Roman"/>
                <w:color w:val="000000" w:themeColor="text1"/>
                <w:sz w:val="16"/>
                <w:szCs w:val="16"/>
              </w:rPr>
            </w:pPr>
            <w:r w:rsidRPr="00A33948">
              <w:rPr>
                <w:rFonts w:ascii="Times New Roman" w:eastAsia="DengXian" w:hAnsi="Times New Roman" w:cs="Times New Roman"/>
                <w:color w:val="000000" w:themeColor="text1"/>
                <w:sz w:val="16"/>
                <w:szCs w:val="16"/>
              </w:rPr>
              <w:t>+</w:t>
            </w:r>
          </w:p>
        </w:tc>
        <w:tc>
          <w:tcPr>
            <w:tcW w:w="306" w:type="dxa"/>
          </w:tcPr>
          <w:p w14:paraId="0A38CE0A" w14:textId="77777777" w:rsidR="00D07A3E" w:rsidRPr="00A33948" w:rsidRDefault="00D07A3E" w:rsidP="00D07A3E">
            <w:pPr>
              <w:spacing w:line="360" w:lineRule="auto"/>
              <w:jc w:val="center"/>
              <w:rPr>
                <w:rFonts w:ascii="Times New Roman" w:eastAsia="DengXian" w:hAnsi="Times New Roman" w:cs="Times New Roman"/>
                <w:color w:val="000000" w:themeColor="text1"/>
                <w:sz w:val="16"/>
                <w:szCs w:val="16"/>
              </w:rPr>
            </w:pPr>
          </w:p>
        </w:tc>
        <w:tc>
          <w:tcPr>
            <w:tcW w:w="1227" w:type="dxa"/>
          </w:tcPr>
          <w:p w14:paraId="1CB00256" w14:textId="4D1F4D79" w:rsidR="00D07A3E" w:rsidRPr="00A33948" w:rsidRDefault="00D07A3E" w:rsidP="00A33948">
            <w:pPr>
              <w:spacing w:line="360" w:lineRule="auto"/>
              <w:jc w:val="center"/>
              <w:rPr>
                <w:rFonts w:ascii="Times New Roman" w:eastAsia="DengXian" w:hAnsi="Times New Roman" w:cs="Times New Roman"/>
                <w:color w:val="000000" w:themeColor="text1"/>
                <w:sz w:val="16"/>
                <w:szCs w:val="16"/>
              </w:rPr>
            </w:pPr>
            <w:r w:rsidRPr="00A33948">
              <w:rPr>
                <w:rFonts w:ascii="Times New Roman" w:eastAsia="DengXian" w:hAnsi="Times New Roman" w:cs="Times New Roman"/>
                <w:color w:val="000000" w:themeColor="text1"/>
                <w:sz w:val="16"/>
                <w:szCs w:val="16"/>
              </w:rPr>
              <w:t>+</w:t>
            </w:r>
          </w:p>
        </w:tc>
        <w:tc>
          <w:tcPr>
            <w:tcW w:w="1227" w:type="dxa"/>
          </w:tcPr>
          <w:p w14:paraId="27566A1F" w14:textId="2D1D90A2" w:rsidR="00D07A3E" w:rsidRPr="00A33948" w:rsidRDefault="00D07A3E" w:rsidP="00A33948">
            <w:pPr>
              <w:spacing w:line="360" w:lineRule="auto"/>
              <w:jc w:val="center"/>
              <w:rPr>
                <w:rFonts w:ascii="Times New Roman" w:eastAsia="DengXian" w:hAnsi="Times New Roman" w:cs="Times New Roman"/>
                <w:color w:val="000000" w:themeColor="text1"/>
                <w:sz w:val="16"/>
                <w:szCs w:val="16"/>
              </w:rPr>
            </w:pPr>
            <w:r w:rsidRPr="00A33948">
              <w:rPr>
                <w:rFonts w:ascii="Times New Roman" w:eastAsia="DengXian" w:hAnsi="Times New Roman" w:cs="Times New Roman"/>
                <w:color w:val="000000" w:themeColor="text1"/>
                <w:sz w:val="16"/>
                <w:szCs w:val="16"/>
              </w:rPr>
              <w:t>+</w:t>
            </w:r>
          </w:p>
        </w:tc>
        <w:tc>
          <w:tcPr>
            <w:tcW w:w="1227" w:type="dxa"/>
          </w:tcPr>
          <w:p w14:paraId="3931E8AD" w14:textId="288877E2" w:rsidR="00D07A3E" w:rsidRPr="00A33948" w:rsidRDefault="00D07A3E" w:rsidP="00A33948">
            <w:pPr>
              <w:spacing w:line="360" w:lineRule="auto"/>
              <w:jc w:val="center"/>
              <w:rPr>
                <w:rFonts w:ascii="Times New Roman" w:eastAsia="DengXian" w:hAnsi="Times New Roman" w:cs="Times New Roman"/>
                <w:color w:val="000000" w:themeColor="text1"/>
                <w:sz w:val="16"/>
                <w:szCs w:val="16"/>
              </w:rPr>
            </w:pPr>
            <w:r w:rsidRPr="00A33948">
              <w:rPr>
                <w:rFonts w:ascii="Times New Roman" w:eastAsia="DengXian" w:hAnsi="Times New Roman" w:cs="Times New Roman"/>
                <w:color w:val="000000" w:themeColor="text1"/>
                <w:sz w:val="16"/>
                <w:szCs w:val="16"/>
              </w:rPr>
              <w:t>+</w:t>
            </w:r>
          </w:p>
        </w:tc>
      </w:tr>
      <w:tr w:rsidR="00A33948" w:rsidRPr="00A33948" w14:paraId="01AB18C2" w14:textId="77777777" w:rsidTr="00D8551A">
        <w:trPr>
          <w:trHeight w:val="340"/>
        </w:trPr>
        <w:tc>
          <w:tcPr>
            <w:tcW w:w="1505" w:type="dxa"/>
            <w:vAlign w:val="center"/>
          </w:tcPr>
          <w:p w14:paraId="0FA2C3EF" w14:textId="7AF5B544" w:rsidR="00D07A3E" w:rsidRPr="00A33948" w:rsidRDefault="00D07A3E" w:rsidP="00A33948">
            <w:pPr>
              <w:spacing w:line="360" w:lineRule="auto"/>
              <w:rPr>
                <w:rFonts w:ascii="Times New Roman" w:eastAsia="DengXian" w:hAnsi="Times New Roman" w:cs="Times New Roman"/>
                <w:color w:val="000000" w:themeColor="text1"/>
                <w:sz w:val="16"/>
                <w:szCs w:val="16"/>
              </w:rPr>
            </w:pPr>
            <w:r w:rsidRPr="00A33948">
              <w:rPr>
                <w:rFonts w:ascii="Times New Roman" w:eastAsiaTheme="minorEastAsia" w:hAnsi="Times New Roman" w:cs="Times New Roman"/>
                <w:color w:val="000000" w:themeColor="text1"/>
                <w:sz w:val="16"/>
                <w:szCs w:val="16"/>
              </w:rPr>
              <w:t>2019 Wang[34]</w:t>
            </w:r>
          </w:p>
        </w:tc>
        <w:tc>
          <w:tcPr>
            <w:tcW w:w="1227" w:type="dxa"/>
          </w:tcPr>
          <w:p w14:paraId="72436F01" w14:textId="41BC2E1E" w:rsidR="00D07A3E" w:rsidRPr="00A33948" w:rsidRDefault="00D07A3E" w:rsidP="00A33948">
            <w:pPr>
              <w:spacing w:line="360" w:lineRule="auto"/>
              <w:jc w:val="center"/>
              <w:rPr>
                <w:rFonts w:ascii="Times New Roman" w:eastAsia="DengXian" w:hAnsi="Times New Roman" w:cs="Times New Roman"/>
                <w:color w:val="000000" w:themeColor="text1"/>
                <w:sz w:val="16"/>
                <w:szCs w:val="16"/>
              </w:rPr>
            </w:pPr>
            <w:r w:rsidRPr="00A33948">
              <w:rPr>
                <w:rFonts w:ascii="Times New Roman" w:eastAsia="DengXian" w:hAnsi="Times New Roman" w:cs="Times New Roman"/>
                <w:color w:val="000000" w:themeColor="text1"/>
                <w:sz w:val="16"/>
                <w:szCs w:val="16"/>
              </w:rPr>
              <w:t>+</w:t>
            </w:r>
          </w:p>
        </w:tc>
        <w:tc>
          <w:tcPr>
            <w:tcW w:w="1227" w:type="dxa"/>
          </w:tcPr>
          <w:p w14:paraId="200668A2" w14:textId="5FCC1F60" w:rsidR="00D07A3E" w:rsidRPr="00A33948" w:rsidRDefault="00D07A3E" w:rsidP="00A33948">
            <w:pPr>
              <w:spacing w:line="360" w:lineRule="auto"/>
              <w:jc w:val="center"/>
              <w:rPr>
                <w:rFonts w:ascii="Times New Roman" w:eastAsia="DengXian" w:hAnsi="Times New Roman" w:cs="Times New Roman"/>
                <w:color w:val="000000" w:themeColor="text1"/>
                <w:sz w:val="16"/>
                <w:szCs w:val="16"/>
              </w:rPr>
            </w:pPr>
            <w:r w:rsidRPr="00A33948">
              <w:rPr>
                <w:rFonts w:ascii="Times New Roman" w:eastAsia="DengXian" w:hAnsi="Times New Roman" w:cs="Times New Roman"/>
                <w:color w:val="000000" w:themeColor="text1"/>
                <w:sz w:val="16"/>
                <w:szCs w:val="16"/>
              </w:rPr>
              <w:t>+</w:t>
            </w:r>
          </w:p>
        </w:tc>
        <w:tc>
          <w:tcPr>
            <w:tcW w:w="1227" w:type="dxa"/>
          </w:tcPr>
          <w:p w14:paraId="30E8DEA7" w14:textId="0B24D542" w:rsidR="00D07A3E" w:rsidRPr="00A33948" w:rsidRDefault="00D07A3E" w:rsidP="00A33948">
            <w:pPr>
              <w:spacing w:line="360" w:lineRule="auto"/>
              <w:jc w:val="center"/>
              <w:rPr>
                <w:rFonts w:ascii="Times New Roman" w:eastAsia="DengXian" w:hAnsi="Times New Roman" w:cs="Times New Roman"/>
                <w:color w:val="000000" w:themeColor="text1"/>
                <w:sz w:val="16"/>
                <w:szCs w:val="16"/>
              </w:rPr>
            </w:pPr>
            <w:r w:rsidRPr="00A33948">
              <w:rPr>
                <w:rFonts w:ascii="Times New Roman" w:eastAsia="DengXian" w:hAnsi="Times New Roman" w:cs="Times New Roman"/>
                <w:color w:val="000000" w:themeColor="text1"/>
                <w:sz w:val="16"/>
                <w:szCs w:val="16"/>
              </w:rPr>
              <w:t>+</w:t>
            </w:r>
          </w:p>
        </w:tc>
        <w:tc>
          <w:tcPr>
            <w:tcW w:w="1227" w:type="dxa"/>
          </w:tcPr>
          <w:p w14:paraId="70B2714D" w14:textId="298484D5" w:rsidR="00D07A3E" w:rsidRPr="00A33948" w:rsidRDefault="00D07A3E" w:rsidP="00A33948">
            <w:pPr>
              <w:spacing w:line="360" w:lineRule="auto"/>
              <w:jc w:val="center"/>
              <w:rPr>
                <w:rFonts w:ascii="Times New Roman" w:eastAsia="DengXian" w:hAnsi="Times New Roman" w:cs="Times New Roman"/>
                <w:color w:val="000000" w:themeColor="text1"/>
                <w:sz w:val="16"/>
                <w:szCs w:val="16"/>
              </w:rPr>
            </w:pPr>
            <w:r w:rsidRPr="00A33948">
              <w:rPr>
                <w:rFonts w:ascii="Times New Roman" w:eastAsia="DengXian" w:hAnsi="Times New Roman" w:cs="Times New Roman"/>
                <w:color w:val="000000" w:themeColor="text1"/>
                <w:sz w:val="16"/>
                <w:szCs w:val="16"/>
              </w:rPr>
              <w:t>+</w:t>
            </w:r>
          </w:p>
        </w:tc>
        <w:tc>
          <w:tcPr>
            <w:tcW w:w="306" w:type="dxa"/>
          </w:tcPr>
          <w:p w14:paraId="31CEFC1D" w14:textId="77777777" w:rsidR="00D07A3E" w:rsidRPr="00A33948" w:rsidRDefault="00D07A3E" w:rsidP="00D07A3E">
            <w:pPr>
              <w:spacing w:line="360" w:lineRule="auto"/>
              <w:jc w:val="center"/>
              <w:rPr>
                <w:rFonts w:ascii="Times New Roman" w:eastAsia="DengXian" w:hAnsi="Times New Roman" w:cs="Times New Roman"/>
                <w:color w:val="000000" w:themeColor="text1"/>
                <w:sz w:val="16"/>
                <w:szCs w:val="16"/>
              </w:rPr>
            </w:pPr>
          </w:p>
        </w:tc>
        <w:tc>
          <w:tcPr>
            <w:tcW w:w="1227" w:type="dxa"/>
          </w:tcPr>
          <w:p w14:paraId="08B17F80" w14:textId="056AA0D2" w:rsidR="00D07A3E" w:rsidRPr="00A33948" w:rsidRDefault="00D07A3E" w:rsidP="00A33948">
            <w:pPr>
              <w:spacing w:line="360" w:lineRule="auto"/>
              <w:jc w:val="center"/>
              <w:rPr>
                <w:rFonts w:ascii="Times New Roman" w:eastAsia="DengXian" w:hAnsi="Times New Roman" w:cs="Times New Roman"/>
                <w:color w:val="000000" w:themeColor="text1"/>
                <w:sz w:val="16"/>
                <w:szCs w:val="16"/>
              </w:rPr>
            </w:pPr>
            <w:r w:rsidRPr="00A33948">
              <w:rPr>
                <w:rFonts w:ascii="Times New Roman" w:eastAsia="DengXian" w:hAnsi="Times New Roman" w:cs="Times New Roman"/>
                <w:color w:val="000000" w:themeColor="text1"/>
                <w:sz w:val="16"/>
                <w:szCs w:val="16"/>
              </w:rPr>
              <w:t>+</w:t>
            </w:r>
          </w:p>
        </w:tc>
        <w:tc>
          <w:tcPr>
            <w:tcW w:w="1227" w:type="dxa"/>
          </w:tcPr>
          <w:p w14:paraId="1C7513F7" w14:textId="5F924557" w:rsidR="00D07A3E" w:rsidRPr="00A33948" w:rsidRDefault="00D07A3E" w:rsidP="00A33948">
            <w:pPr>
              <w:spacing w:line="360" w:lineRule="auto"/>
              <w:jc w:val="center"/>
              <w:rPr>
                <w:rFonts w:ascii="Times New Roman" w:eastAsia="DengXian" w:hAnsi="Times New Roman" w:cs="Times New Roman"/>
                <w:color w:val="000000" w:themeColor="text1"/>
                <w:sz w:val="16"/>
                <w:szCs w:val="16"/>
              </w:rPr>
            </w:pPr>
            <w:r w:rsidRPr="00A33948">
              <w:rPr>
                <w:rFonts w:ascii="Times New Roman" w:eastAsia="DengXian" w:hAnsi="Times New Roman" w:cs="Times New Roman"/>
                <w:color w:val="000000" w:themeColor="text1"/>
                <w:sz w:val="16"/>
                <w:szCs w:val="16"/>
              </w:rPr>
              <w:t>+</w:t>
            </w:r>
          </w:p>
        </w:tc>
        <w:tc>
          <w:tcPr>
            <w:tcW w:w="1227" w:type="dxa"/>
          </w:tcPr>
          <w:p w14:paraId="528BA2A0" w14:textId="51B7D4C5" w:rsidR="00D07A3E" w:rsidRPr="00A33948" w:rsidRDefault="00D07A3E" w:rsidP="00A33948">
            <w:pPr>
              <w:spacing w:line="360" w:lineRule="auto"/>
              <w:jc w:val="center"/>
              <w:rPr>
                <w:rFonts w:ascii="Times New Roman" w:eastAsia="DengXian" w:hAnsi="Times New Roman" w:cs="Times New Roman"/>
                <w:color w:val="000000" w:themeColor="text1"/>
                <w:sz w:val="16"/>
                <w:szCs w:val="16"/>
              </w:rPr>
            </w:pPr>
            <w:r w:rsidRPr="00A33948">
              <w:rPr>
                <w:rFonts w:ascii="Times New Roman" w:eastAsia="DengXian" w:hAnsi="Times New Roman" w:cs="Times New Roman"/>
                <w:color w:val="000000" w:themeColor="text1"/>
                <w:sz w:val="16"/>
                <w:szCs w:val="16"/>
              </w:rPr>
              <w:t>+</w:t>
            </w:r>
          </w:p>
        </w:tc>
      </w:tr>
      <w:tr w:rsidR="00A33948" w:rsidRPr="00A33948" w14:paraId="45E31C41" w14:textId="77777777" w:rsidTr="00D8551A">
        <w:trPr>
          <w:trHeight w:val="340"/>
        </w:trPr>
        <w:tc>
          <w:tcPr>
            <w:tcW w:w="1505" w:type="dxa"/>
            <w:vAlign w:val="center"/>
          </w:tcPr>
          <w:p w14:paraId="36064D0A" w14:textId="3F37DAFA" w:rsidR="00D07A3E" w:rsidRPr="00A33948" w:rsidRDefault="00D07A3E" w:rsidP="00A33948">
            <w:pPr>
              <w:spacing w:line="360" w:lineRule="auto"/>
              <w:rPr>
                <w:rFonts w:ascii="Times New Roman" w:eastAsia="DengXian" w:hAnsi="Times New Roman" w:cs="Times New Roman"/>
                <w:color w:val="000000" w:themeColor="text1"/>
                <w:sz w:val="16"/>
                <w:szCs w:val="16"/>
              </w:rPr>
            </w:pPr>
            <w:r w:rsidRPr="00A33948">
              <w:rPr>
                <w:rFonts w:ascii="Times New Roman" w:eastAsiaTheme="minorEastAsia" w:hAnsi="Times New Roman" w:cs="Times New Roman"/>
                <w:color w:val="000000" w:themeColor="text1"/>
                <w:sz w:val="16"/>
                <w:szCs w:val="16"/>
              </w:rPr>
              <w:t>2019 Yang[35]</w:t>
            </w:r>
          </w:p>
        </w:tc>
        <w:tc>
          <w:tcPr>
            <w:tcW w:w="1227" w:type="dxa"/>
          </w:tcPr>
          <w:p w14:paraId="2AC6369A" w14:textId="4FB6A6FD" w:rsidR="00D07A3E" w:rsidRPr="00A33948" w:rsidRDefault="00D07A3E" w:rsidP="00A33948">
            <w:pPr>
              <w:spacing w:line="360" w:lineRule="auto"/>
              <w:jc w:val="center"/>
              <w:rPr>
                <w:rFonts w:ascii="Times New Roman" w:eastAsia="DengXian" w:hAnsi="Times New Roman" w:cs="Times New Roman"/>
                <w:color w:val="000000" w:themeColor="text1"/>
                <w:sz w:val="16"/>
                <w:szCs w:val="16"/>
              </w:rPr>
            </w:pPr>
            <w:r w:rsidRPr="00A33948">
              <w:rPr>
                <w:rFonts w:ascii="Times New Roman" w:eastAsia="DengXian" w:hAnsi="Times New Roman" w:cs="Times New Roman"/>
                <w:color w:val="000000" w:themeColor="text1"/>
                <w:sz w:val="16"/>
                <w:szCs w:val="16"/>
              </w:rPr>
              <w:t>+</w:t>
            </w:r>
          </w:p>
        </w:tc>
        <w:tc>
          <w:tcPr>
            <w:tcW w:w="1227" w:type="dxa"/>
          </w:tcPr>
          <w:p w14:paraId="11296DBE" w14:textId="4EF5BF40" w:rsidR="00D07A3E" w:rsidRPr="00A33948" w:rsidRDefault="00D07A3E" w:rsidP="00A33948">
            <w:pPr>
              <w:spacing w:line="360" w:lineRule="auto"/>
              <w:jc w:val="center"/>
              <w:rPr>
                <w:rFonts w:ascii="Times New Roman" w:eastAsia="DengXian" w:hAnsi="Times New Roman" w:cs="Times New Roman"/>
                <w:color w:val="000000" w:themeColor="text1"/>
                <w:sz w:val="16"/>
                <w:szCs w:val="16"/>
              </w:rPr>
            </w:pPr>
            <w:r w:rsidRPr="00A33948">
              <w:rPr>
                <w:rFonts w:ascii="Times New Roman" w:eastAsia="DengXian" w:hAnsi="Times New Roman" w:cs="Times New Roman"/>
                <w:color w:val="000000" w:themeColor="text1"/>
                <w:sz w:val="16"/>
                <w:szCs w:val="16"/>
              </w:rPr>
              <w:t>+</w:t>
            </w:r>
          </w:p>
        </w:tc>
        <w:tc>
          <w:tcPr>
            <w:tcW w:w="1227" w:type="dxa"/>
          </w:tcPr>
          <w:p w14:paraId="7D63C38C" w14:textId="332D1C76" w:rsidR="00D07A3E" w:rsidRPr="00A33948" w:rsidRDefault="00D07A3E" w:rsidP="00A33948">
            <w:pPr>
              <w:spacing w:line="360" w:lineRule="auto"/>
              <w:jc w:val="center"/>
              <w:rPr>
                <w:rFonts w:ascii="Times New Roman" w:eastAsia="DengXian" w:hAnsi="Times New Roman" w:cs="Times New Roman"/>
                <w:color w:val="000000" w:themeColor="text1"/>
                <w:sz w:val="16"/>
                <w:szCs w:val="16"/>
              </w:rPr>
            </w:pPr>
            <w:r w:rsidRPr="00A33948">
              <w:rPr>
                <w:rFonts w:ascii="Times New Roman" w:eastAsia="DengXian" w:hAnsi="Times New Roman" w:cs="Times New Roman"/>
                <w:color w:val="000000" w:themeColor="text1"/>
                <w:sz w:val="16"/>
                <w:szCs w:val="16"/>
              </w:rPr>
              <w:t>+</w:t>
            </w:r>
          </w:p>
        </w:tc>
        <w:tc>
          <w:tcPr>
            <w:tcW w:w="1227" w:type="dxa"/>
          </w:tcPr>
          <w:p w14:paraId="7751D488" w14:textId="5D4CD803" w:rsidR="00D07A3E" w:rsidRPr="00A33948" w:rsidRDefault="00D07A3E" w:rsidP="00A33948">
            <w:pPr>
              <w:spacing w:line="360" w:lineRule="auto"/>
              <w:jc w:val="center"/>
              <w:rPr>
                <w:rFonts w:ascii="Times New Roman" w:eastAsia="DengXian" w:hAnsi="Times New Roman" w:cs="Times New Roman"/>
                <w:color w:val="000000" w:themeColor="text1"/>
                <w:sz w:val="16"/>
                <w:szCs w:val="16"/>
              </w:rPr>
            </w:pPr>
            <w:r w:rsidRPr="00A33948">
              <w:rPr>
                <w:rFonts w:ascii="Times New Roman" w:eastAsia="DengXian" w:hAnsi="Times New Roman" w:cs="Times New Roman"/>
                <w:color w:val="000000" w:themeColor="text1"/>
                <w:sz w:val="16"/>
                <w:szCs w:val="16"/>
              </w:rPr>
              <w:t>+</w:t>
            </w:r>
          </w:p>
        </w:tc>
        <w:tc>
          <w:tcPr>
            <w:tcW w:w="306" w:type="dxa"/>
          </w:tcPr>
          <w:p w14:paraId="6D4D9AEF" w14:textId="77777777" w:rsidR="00D07A3E" w:rsidRPr="00A33948" w:rsidRDefault="00D07A3E" w:rsidP="00D07A3E">
            <w:pPr>
              <w:spacing w:line="360" w:lineRule="auto"/>
              <w:jc w:val="center"/>
              <w:rPr>
                <w:rFonts w:ascii="Times New Roman" w:eastAsia="DengXian" w:hAnsi="Times New Roman" w:cs="Times New Roman"/>
                <w:color w:val="000000" w:themeColor="text1"/>
                <w:sz w:val="16"/>
                <w:szCs w:val="16"/>
              </w:rPr>
            </w:pPr>
          </w:p>
        </w:tc>
        <w:tc>
          <w:tcPr>
            <w:tcW w:w="1227" w:type="dxa"/>
          </w:tcPr>
          <w:p w14:paraId="19535D38" w14:textId="0DE3E715" w:rsidR="00D07A3E" w:rsidRPr="00A33948" w:rsidRDefault="00D07A3E" w:rsidP="00A33948">
            <w:pPr>
              <w:spacing w:line="360" w:lineRule="auto"/>
              <w:jc w:val="center"/>
              <w:rPr>
                <w:rFonts w:ascii="Times New Roman" w:eastAsia="DengXian" w:hAnsi="Times New Roman" w:cs="Times New Roman"/>
                <w:color w:val="000000" w:themeColor="text1"/>
                <w:sz w:val="16"/>
                <w:szCs w:val="16"/>
              </w:rPr>
            </w:pPr>
            <w:r w:rsidRPr="00A33948">
              <w:rPr>
                <w:rFonts w:ascii="Times New Roman" w:eastAsia="DengXian" w:hAnsi="Times New Roman" w:cs="Times New Roman"/>
                <w:color w:val="000000" w:themeColor="text1"/>
                <w:sz w:val="16"/>
                <w:szCs w:val="16"/>
              </w:rPr>
              <w:t>+</w:t>
            </w:r>
          </w:p>
        </w:tc>
        <w:tc>
          <w:tcPr>
            <w:tcW w:w="1227" w:type="dxa"/>
          </w:tcPr>
          <w:p w14:paraId="2E2BF1E8" w14:textId="4F35F271" w:rsidR="00D07A3E" w:rsidRPr="00A33948" w:rsidRDefault="00D07A3E" w:rsidP="00A33948">
            <w:pPr>
              <w:spacing w:line="360" w:lineRule="auto"/>
              <w:jc w:val="center"/>
              <w:rPr>
                <w:rFonts w:ascii="Times New Roman" w:eastAsia="DengXian" w:hAnsi="Times New Roman" w:cs="Times New Roman"/>
                <w:color w:val="000000" w:themeColor="text1"/>
                <w:sz w:val="16"/>
                <w:szCs w:val="16"/>
              </w:rPr>
            </w:pPr>
            <w:r w:rsidRPr="00A33948">
              <w:rPr>
                <w:rFonts w:ascii="Times New Roman" w:eastAsia="DengXian" w:hAnsi="Times New Roman" w:cs="Times New Roman"/>
                <w:color w:val="000000" w:themeColor="text1"/>
                <w:sz w:val="16"/>
                <w:szCs w:val="16"/>
              </w:rPr>
              <w:t>+</w:t>
            </w:r>
          </w:p>
        </w:tc>
        <w:tc>
          <w:tcPr>
            <w:tcW w:w="1227" w:type="dxa"/>
          </w:tcPr>
          <w:p w14:paraId="66EC0C79" w14:textId="74EC1888" w:rsidR="00D07A3E" w:rsidRPr="00A33948" w:rsidRDefault="00D07A3E" w:rsidP="00A33948">
            <w:pPr>
              <w:spacing w:line="360" w:lineRule="auto"/>
              <w:jc w:val="center"/>
              <w:rPr>
                <w:rFonts w:ascii="Times New Roman" w:eastAsia="DengXian" w:hAnsi="Times New Roman" w:cs="Times New Roman"/>
                <w:color w:val="000000" w:themeColor="text1"/>
                <w:sz w:val="16"/>
                <w:szCs w:val="16"/>
              </w:rPr>
            </w:pPr>
            <w:r w:rsidRPr="00A33948">
              <w:rPr>
                <w:rFonts w:ascii="Times New Roman" w:eastAsia="DengXian" w:hAnsi="Times New Roman" w:cs="Times New Roman"/>
                <w:color w:val="000000" w:themeColor="text1"/>
                <w:sz w:val="16"/>
                <w:szCs w:val="16"/>
              </w:rPr>
              <w:t>+</w:t>
            </w:r>
          </w:p>
        </w:tc>
      </w:tr>
      <w:tr w:rsidR="00A33948" w:rsidRPr="00A33948" w14:paraId="1F1C7BBF" w14:textId="77777777" w:rsidTr="00D8551A">
        <w:trPr>
          <w:trHeight w:val="340"/>
        </w:trPr>
        <w:tc>
          <w:tcPr>
            <w:tcW w:w="1505" w:type="dxa"/>
            <w:vAlign w:val="center"/>
          </w:tcPr>
          <w:p w14:paraId="19BA1DEF" w14:textId="5CD88A9A" w:rsidR="00D07A3E" w:rsidRPr="00A33948" w:rsidRDefault="00D07A3E" w:rsidP="00A33948">
            <w:pPr>
              <w:spacing w:line="360" w:lineRule="auto"/>
              <w:rPr>
                <w:rFonts w:ascii="Times New Roman" w:eastAsia="DengXian" w:hAnsi="Times New Roman" w:cs="Times New Roman"/>
                <w:color w:val="000000" w:themeColor="text1"/>
                <w:sz w:val="16"/>
                <w:szCs w:val="16"/>
              </w:rPr>
            </w:pPr>
            <w:r w:rsidRPr="00A33948">
              <w:rPr>
                <w:rFonts w:ascii="Times New Roman" w:eastAsiaTheme="minorEastAsia" w:hAnsi="Times New Roman" w:cs="Times New Roman"/>
                <w:color w:val="000000" w:themeColor="text1"/>
                <w:sz w:val="16"/>
                <w:szCs w:val="16"/>
              </w:rPr>
              <w:t>2020 Zhu[36]</w:t>
            </w:r>
          </w:p>
        </w:tc>
        <w:tc>
          <w:tcPr>
            <w:tcW w:w="1227" w:type="dxa"/>
          </w:tcPr>
          <w:p w14:paraId="141B2847" w14:textId="6A3AB006" w:rsidR="00D07A3E" w:rsidRPr="00A33948" w:rsidRDefault="00D07A3E" w:rsidP="00A33948">
            <w:pPr>
              <w:spacing w:line="360" w:lineRule="auto"/>
              <w:jc w:val="center"/>
              <w:rPr>
                <w:rFonts w:ascii="Times New Roman" w:eastAsia="DengXian" w:hAnsi="Times New Roman" w:cs="Times New Roman"/>
                <w:color w:val="000000" w:themeColor="text1"/>
                <w:sz w:val="16"/>
                <w:szCs w:val="16"/>
              </w:rPr>
            </w:pPr>
            <w:r w:rsidRPr="00A33948">
              <w:rPr>
                <w:rFonts w:ascii="Times New Roman" w:eastAsia="DengXian" w:hAnsi="Times New Roman" w:cs="Times New Roman"/>
                <w:color w:val="000000" w:themeColor="text1"/>
                <w:sz w:val="16"/>
                <w:szCs w:val="16"/>
              </w:rPr>
              <w:t>+</w:t>
            </w:r>
          </w:p>
        </w:tc>
        <w:tc>
          <w:tcPr>
            <w:tcW w:w="1227" w:type="dxa"/>
          </w:tcPr>
          <w:p w14:paraId="70E4E616" w14:textId="0ABDA5DF" w:rsidR="00D07A3E" w:rsidRPr="00A33948" w:rsidRDefault="00D07A3E" w:rsidP="00A33948">
            <w:pPr>
              <w:spacing w:line="360" w:lineRule="auto"/>
              <w:jc w:val="center"/>
              <w:rPr>
                <w:rFonts w:ascii="Times New Roman" w:eastAsia="DengXian" w:hAnsi="Times New Roman" w:cs="Times New Roman"/>
                <w:color w:val="000000" w:themeColor="text1"/>
                <w:sz w:val="16"/>
                <w:szCs w:val="16"/>
              </w:rPr>
            </w:pPr>
            <w:r w:rsidRPr="00A33948">
              <w:rPr>
                <w:rFonts w:ascii="Times New Roman" w:eastAsia="DengXian" w:hAnsi="Times New Roman" w:cs="Times New Roman"/>
                <w:color w:val="000000" w:themeColor="text1"/>
                <w:sz w:val="16"/>
                <w:szCs w:val="16"/>
              </w:rPr>
              <w:t>+</w:t>
            </w:r>
          </w:p>
        </w:tc>
        <w:tc>
          <w:tcPr>
            <w:tcW w:w="1227" w:type="dxa"/>
          </w:tcPr>
          <w:p w14:paraId="185BBFF9" w14:textId="62BB012C" w:rsidR="00D07A3E" w:rsidRPr="00A33948" w:rsidRDefault="00D07A3E" w:rsidP="00A33948">
            <w:pPr>
              <w:spacing w:line="360" w:lineRule="auto"/>
              <w:jc w:val="center"/>
              <w:rPr>
                <w:rFonts w:ascii="Times New Roman" w:eastAsia="DengXian" w:hAnsi="Times New Roman" w:cs="Times New Roman"/>
                <w:color w:val="000000" w:themeColor="text1"/>
                <w:sz w:val="16"/>
                <w:szCs w:val="16"/>
              </w:rPr>
            </w:pPr>
            <w:r w:rsidRPr="00A33948">
              <w:rPr>
                <w:rFonts w:ascii="Times New Roman" w:eastAsia="DengXian" w:hAnsi="Times New Roman" w:cs="Times New Roman"/>
                <w:color w:val="000000" w:themeColor="text1"/>
                <w:sz w:val="16"/>
                <w:szCs w:val="16"/>
              </w:rPr>
              <w:t>+</w:t>
            </w:r>
          </w:p>
        </w:tc>
        <w:tc>
          <w:tcPr>
            <w:tcW w:w="1227" w:type="dxa"/>
          </w:tcPr>
          <w:p w14:paraId="12E06F2E" w14:textId="29621181" w:rsidR="00D07A3E" w:rsidRPr="00A33948" w:rsidRDefault="00D07A3E" w:rsidP="00A33948">
            <w:pPr>
              <w:spacing w:line="360" w:lineRule="auto"/>
              <w:jc w:val="center"/>
              <w:rPr>
                <w:rFonts w:ascii="Times New Roman" w:eastAsia="DengXian" w:hAnsi="Times New Roman" w:cs="Times New Roman"/>
                <w:color w:val="000000" w:themeColor="text1"/>
                <w:sz w:val="16"/>
                <w:szCs w:val="16"/>
              </w:rPr>
            </w:pPr>
            <w:r w:rsidRPr="00A33948">
              <w:rPr>
                <w:rFonts w:ascii="Times New Roman" w:eastAsia="DengXian" w:hAnsi="Times New Roman" w:cs="Times New Roman"/>
                <w:color w:val="000000" w:themeColor="text1"/>
                <w:sz w:val="16"/>
                <w:szCs w:val="16"/>
              </w:rPr>
              <w:t>+</w:t>
            </w:r>
          </w:p>
        </w:tc>
        <w:tc>
          <w:tcPr>
            <w:tcW w:w="306" w:type="dxa"/>
          </w:tcPr>
          <w:p w14:paraId="397BE2D0" w14:textId="77777777" w:rsidR="00D07A3E" w:rsidRPr="00A33948" w:rsidRDefault="00D07A3E" w:rsidP="00D07A3E">
            <w:pPr>
              <w:spacing w:line="360" w:lineRule="auto"/>
              <w:jc w:val="center"/>
              <w:rPr>
                <w:rFonts w:ascii="Times New Roman" w:eastAsia="DengXian" w:hAnsi="Times New Roman" w:cs="Times New Roman"/>
                <w:color w:val="000000" w:themeColor="text1"/>
                <w:sz w:val="16"/>
                <w:szCs w:val="16"/>
              </w:rPr>
            </w:pPr>
          </w:p>
        </w:tc>
        <w:tc>
          <w:tcPr>
            <w:tcW w:w="1227" w:type="dxa"/>
          </w:tcPr>
          <w:p w14:paraId="4715E245" w14:textId="4E758E5E" w:rsidR="00D07A3E" w:rsidRPr="00A33948" w:rsidRDefault="00D07A3E" w:rsidP="00A33948">
            <w:pPr>
              <w:spacing w:line="360" w:lineRule="auto"/>
              <w:jc w:val="center"/>
              <w:rPr>
                <w:rFonts w:ascii="Times New Roman" w:eastAsia="DengXian" w:hAnsi="Times New Roman" w:cs="Times New Roman"/>
                <w:color w:val="000000" w:themeColor="text1"/>
                <w:sz w:val="16"/>
                <w:szCs w:val="16"/>
              </w:rPr>
            </w:pPr>
            <w:r w:rsidRPr="00A33948">
              <w:rPr>
                <w:rFonts w:ascii="Times New Roman" w:eastAsia="DengXian" w:hAnsi="Times New Roman" w:cs="Times New Roman"/>
                <w:color w:val="000000" w:themeColor="text1"/>
                <w:sz w:val="16"/>
                <w:szCs w:val="16"/>
              </w:rPr>
              <w:t>+</w:t>
            </w:r>
          </w:p>
        </w:tc>
        <w:tc>
          <w:tcPr>
            <w:tcW w:w="1227" w:type="dxa"/>
          </w:tcPr>
          <w:p w14:paraId="2D965180" w14:textId="48C07648" w:rsidR="00D07A3E" w:rsidRPr="00A33948" w:rsidRDefault="00D07A3E" w:rsidP="00A33948">
            <w:pPr>
              <w:spacing w:line="360" w:lineRule="auto"/>
              <w:jc w:val="center"/>
              <w:rPr>
                <w:rFonts w:ascii="Times New Roman" w:eastAsia="DengXian" w:hAnsi="Times New Roman" w:cs="Times New Roman"/>
                <w:color w:val="000000" w:themeColor="text1"/>
                <w:sz w:val="16"/>
                <w:szCs w:val="16"/>
              </w:rPr>
            </w:pPr>
            <w:r w:rsidRPr="00A33948">
              <w:rPr>
                <w:rFonts w:ascii="Times New Roman" w:eastAsia="DengXian" w:hAnsi="Times New Roman" w:cs="Times New Roman"/>
                <w:color w:val="000000" w:themeColor="text1"/>
                <w:sz w:val="16"/>
                <w:szCs w:val="16"/>
              </w:rPr>
              <w:t>+</w:t>
            </w:r>
          </w:p>
        </w:tc>
        <w:tc>
          <w:tcPr>
            <w:tcW w:w="1227" w:type="dxa"/>
          </w:tcPr>
          <w:p w14:paraId="7AC16C92" w14:textId="35780256" w:rsidR="00D07A3E" w:rsidRPr="00A33948" w:rsidRDefault="00D07A3E" w:rsidP="00A33948">
            <w:pPr>
              <w:spacing w:line="360" w:lineRule="auto"/>
              <w:jc w:val="center"/>
              <w:rPr>
                <w:rFonts w:ascii="Times New Roman" w:eastAsia="DengXian" w:hAnsi="Times New Roman" w:cs="Times New Roman"/>
                <w:color w:val="000000" w:themeColor="text1"/>
                <w:sz w:val="16"/>
                <w:szCs w:val="16"/>
              </w:rPr>
            </w:pPr>
            <w:r w:rsidRPr="00A33948">
              <w:rPr>
                <w:rFonts w:ascii="Times New Roman" w:eastAsia="DengXian" w:hAnsi="Times New Roman" w:cs="Times New Roman"/>
                <w:color w:val="000000" w:themeColor="text1"/>
                <w:sz w:val="16"/>
                <w:szCs w:val="16"/>
              </w:rPr>
              <w:t>+</w:t>
            </w:r>
          </w:p>
        </w:tc>
      </w:tr>
      <w:tr w:rsidR="00A33948" w:rsidRPr="00A33948" w14:paraId="13F1ADDD" w14:textId="77777777" w:rsidTr="00D8551A">
        <w:trPr>
          <w:trHeight w:val="340"/>
        </w:trPr>
        <w:tc>
          <w:tcPr>
            <w:tcW w:w="1505" w:type="dxa"/>
            <w:vAlign w:val="center"/>
          </w:tcPr>
          <w:p w14:paraId="6415840C" w14:textId="7A4A115B" w:rsidR="00D07A3E" w:rsidRPr="00A33948" w:rsidRDefault="00D07A3E" w:rsidP="00A33948">
            <w:pPr>
              <w:spacing w:line="360" w:lineRule="auto"/>
              <w:rPr>
                <w:rFonts w:ascii="Times New Roman" w:eastAsia="DengXian" w:hAnsi="Times New Roman" w:cs="Times New Roman"/>
                <w:color w:val="000000" w:themeColor="text1"/>
                <w:sz w:val="16"/>
                <w:szCs w:val="16"/>
              </w:rPr>
            </w:pPr>
            <w:r w:rsidRPr="00A33948">
              <w:rPr>
                <w:rFonts w:ascii="Times New Roman" w:eastAsiaTheme="minorEastAsia" w:hAnsi="Times New Roman" w:cs="Times New Roman"/>
                <w:color w:val="000000" w:themeColor="text1"/>
                <w:sz w:val="16"/>
                <w:szCs w:val="16"/>
              </w:rPr>
              <w:t>2021 Das[23]</w:t>
            </w:r>
          </w:p>
        </w:tc>
        <w:tc>
          <w:tcPr>
            <w:tcW w:w="1227" w:type="dxa"/>
          </w:tcPr>
          <w:p w14:paraId="2877B673" w14:textId="5565323E" w:rsidR="00D07A3E" w:rsidRPr="00A33948" w:rsidRDefault="00D07A3E" w:rsidP="00A33948">
            <w:pPr>
              <w:spacing w:line="360" w:lineRule="auto"/>
              <w:jc w:val="center"/>
              <w:rPr>
                <w:rFonts w:ascii="Times New Roman" w:eastAsia="DengXian" w:hAnsi="Times New Roman" w:cs="Times New Roman"/>
                <w:color w:val="000000" w:themeColor="text1"/>
                <w:sz w:val="16"/>
                <w:szCs w:val="16"/>
              </w:rPr>
            </w:pPr>
            <w:r w:rsidRPr="00A33948">
              <w:rPr>
                <w:rFonts w:ascii="Times New Roman" w:eastAsia="DengXian" w:hAnsi="Times New Roman" w:cs="Times New Roman"/>
                <w:color w:val="000000" w:themeColor="text1"/>
                <w:sz w:val="16"/>
                <w:szCs w:val="16"/>
              </w:rPr>
              <w:t>+</w:t>
            </w:r>
          </w:p>
        </w:tc>
        <w:tc>
          <w:tcPr>
            <w:tcW w:w="1227" w:type="dxa"/>
          </w:tcPr>
          <w:p w14:paraId="139F1772" w14:textId="4EDB94ED" w:rsidR="00D07A3E" w:rsidRPr="00A33948" w:rsidRDefault="00D07A3E" w:rsidP="00A33948">
            <w:pPr>
              <w:spacing w:line="360" w:lineRule="auto"/>
              <w:jc w:val="center"/>
              <w:rPr>
                <w:rFonts w:ascii="Times New Roman" w:eastAsia="DengXian" w:hAnsi="Times New Roman" w:cs="Times New Roman"/>
                <w:color w:val="000000" w:themeColor="text1"/>
                <w:sz w:val="16"/>
                <w:szCs w:val="16"/>
              </w:rPr>
            </w:pPr>
            <w:r w:rsidRPr="00A33948">
              <w:rPr>
                <w:rFonts w:ascii="Times New Roman" w:eastAsia="DengXian" w:hAnsi="Times New Roman" w:cs="Times New Roman"/>
                <w:color w:val="000000" w:themeColor="text1"/>
                <w:sz w:val="16"/>
                <w:szCs w:val="16"/>
              </w:rPr>
              <w:t>+</w:t>
            </w:r>
          </w:p>
        </w:tc>
        <w:tc>
          <w:tcPr>
            <w:tcW w:w="1227" w:type="dxa"/>
          </w:tcPr>
          <w:p w14:paraId="595336B2" w14:textId="1DFF118F" w:rsidR="00D07A3E" w:rsidRPr="00A33948" w:rsidRDefault="00D07A3E" w:rsidP="00A33948">
            <w:pPr>
              <w:spacing w:line="360" w:lineRule="auto"/>
              <w:jc w:val="center"/>
              <w:rPr>
                <w:rFonts w:ascii="Times New Roman" w:eastAsia="DengXian" w:hAnsi="Times New Roman" w:cs="Times New Roman"/>
                <w:color w:val="000000" w:themeColor="text1"/>
                <w:sz w:val="16"/>
                <w:szCs w:val="16"/>
              </w:rPr>
            </w:pPr>
            <w:r w:rsidRPr="00A33948">
              <w:rPr>
                <w:rFonts w:ascii="Times New Roman" w:eastAsia="DengXian" w:hAnsi="Times New Roman" w:cs="Times New Roman"/>
                <w:color w:val="000000" w:themeColor="text1"/>
                <w:sz w:val="16"/>
                <w:szCs w:val="16"/>
              </w:rPr>
              <w:t>+</w:t>
            </w:r>
          </w:p>
        </w:tc>
        <w:tc>
          <w:tcPr>
            <w:tcW w:w="1227" w:type="dxa"/>
          </w:tcPr>
          <w:p w14:paraId="68663309" w14:textId="13EF9520" w:rsidR="00D07A3E" w:rsidRPr="00A33948" w:rsidRDefault="00D07A3E" w:rsidP="00A33948">
            <w:pPr>
              <w:spacing w:line="360" w:lineRule="auto"/>
              <w:jc w:val="center"/>
              <w:rPr>
                <w:rFonts w:ascii="Times New Roman" w:eastAsia="DengXian" w:hAnsi="Times New Roman" w:cs="Times New Roman"/>
                <w:color w:val="000000" w:themeColor="text1"/>
                <w:sz w:val="16"/>
                <w:szCs w:val="16"/>
              </w:rPr>
            </w:pPr>
            <w:r w:rsidRPr="00A33948">
              <w:rPr>
                <w:rFonts w:ascii="Times New Roman" w:eastAsia="DengXian" w:hAnsi="Times New Roman" w:cs="Times New Roman"/>
                <w:color w:val="000000" w:themeColor="text1"/>
                <w:sz w:val="16"/>
                <w:szCs w:val="16"/>
              </w:rPr>
              <w:t>+</w:t>
            </w:r>
          </w:p>
        </w:tc>
        <w:tc>
          <w:tcPr>
            <w:tcW w:w="306" w:type="dxa"/>
          </w:tcPr>
          <w:p w14:paraId="38DCA541" w14:textId="77777777" w:rsidR="00D07A3E" w:rsidRPr="00A33948" w:rsidRDefault="00D07A3E" w:rsidP="00D07A3E">
            <w:pPr>
              <w:spacing w:line="360" w:lineRule="auto"/>
              <w:jc w:val="center"/>
              <w:rPr>
                <w:rFonts w:ascii="Times New Roman" w:eastAsia="DengXian" w:hAnsi="Times New Roman" w:cs="Times New Roman"/>
                <w:color w:val="000000" w:themeColor="text1"/>
                <w:sz w:val="16"/>
                <w:szCs w:val="16"/>
              </w:rPr>
            </w:pPr>
          </w:p>
        </w:tc>
        <w:tc>
          <w:tcPr>
            <w:tcW w:w="1227" w:type="dxa"/>
          </w:tcPr>
          <w:p w14:paraId="33C0E172" w14:textId="3DA7A881" w:rsidR="00D07A3E" w:rsidRPr="00A33948" w:rsidRDefault="00D07A3E" w:rsidP="00A33948">
            <w:pPr>
              <w:spacing w:line="360" w:lineRule="auto"/>
              <w:jc w:val="center"/>
              <w:rPr>
                <w:rFonts w:ascii="Times New Roman" w:eastAsia="DengXian" w:hAnsi="Times New Roman" w:cs="Times New Roman"/>
                <w:color w:val="000000" w:themeColor="text1"/>
                <w:sz w:val="16"/>
                <w:szCs w:val="16"/>
              </w:rPr>
            </w:pPr>
            <w:r w:rsidRPr="00A33948">
              <w:rPr>
                <w:rFonts w:ascii="Times New Roman" w:eastAsia="DengXian" w:hAnsi="Times New Roman" w:cs="Times New Roman"/>
                <w:color w:val="000000" w:themeColor="text1"/>
                <w:sz w:val="16"/>
                <w:szCs w:val="16"/>
              </w:rPr>
              <w:t>+</w:t>
            </w:r>
          </w:p>
        </w:tc>
        <w:tc>
          <w:tcPr>
            <w:tcW w:w="1227" w:type="dxa"/>
          </w:tcPr>
          <w:p w14:paraId="0995B1F4" w14:textId="437A1305" w:rsidR="00D07A3E" w:rsidRPr="00A33948" w:rsidRDefault="00D07A3E" w:rsidP="00A33948">
            <w:pPr>
              <w:spacing w:line="360" w:lineRule="auto"/>
              <w:jc w:val="center"/>
              <w:rPr>
                <w:rFonts w:ascii="Times New Roman" w:eastAsia="DengXian" w:hAnsi="Times New Roman" w:cs="Times New Roman"/>
                <w:color w:val="000000" w:themeColor="text1"/>
                <w:sz w:val="16"/>
                <w:szCs w:val="16"/>
              </w:rPr>
            </w:pPr>
            <w:r w:rsidRPr="00A33948">
              <w:rPr>
                <w:rFonts w:ascii="Times New Roman" w:eastAsia="DengXian" w:hAnsi="Times New Roman" w:cs="Times New Roman"/>
                <w:color w:val="000000" w:themeColor="text1"/>
                <w:sz w:val="16"/>
                <w:szCs w:val="16"/>
              </w:rPr>
              <w:t>+</w:t>
            </w:r>
          </w:p>
        </w:tc>
        <w:tc>
          <w:tcPr>
            <w:tcW w:w="1227" w:type="dxa"/>
          </w:tcPr>
          <w:p w14:paraId="4ED88175" w14:textId="3D2ACD81" w:rsidR="00D07A3E" w:rsidRPr="00A33948" w:rsidRDefault="00D07A3E" w:rsidP="00A33948">
            <w:pPr>
              <w:spacing w:line="360" w:lineRule="auto"/>
              <w:jc w:val="center"/>
              <w:rPr>
                <w:rFonts w:ascii="Times New Roman" w:eastAsia="DengXian" w:hAnsi="Times New Roman" w:cs="Times New Roman"/>
                <w:color w:val="000000" w:themeColor="text1"/>
                <w:sz w:val="16"/>
                <w:szCs w:val="16"/>
              </w:rPr>
            </w:pPr>
            <w:r w:rsidRPr="00A33948">
              <w:rPr>
                <w:rFonts w:ascii="Times New Roman" w:eastAsia="DengXian" w:hAnsi="Times New Roman" w:cs="Times New Roman"/>
                <w:color w:val="000000" w:themeColor="text1"/>
                <w:sz w:val="16"/>
                <w:szCs w:val="16"/>
              </w:rPr>
              <w:t>+</w:t>
            </w:r>
          </w:p>
        </w:tc>
      </w:tr>
      <w:tr w:rsidR="00A33948" w:rsidRPr="00A33948" w14:paraId="5F75FCBA" w14:textId="77777777" w:rsidTr="00D8551A">
        <w:trPr>
          <w:trHeight w:val="340"/>
        </w:trPr>
        <w:tc>
          <w:tcPr>
            <w:tcW w:w="1505" w:type="dxa"/>
            <w:vAlign w:val="center"/>
          </w:tcPr>
          <w:p w14:paraId="74E73047" w14:textId="0688C0FB" w:rsidR="00D07A3E" w:rsidRPr="00A33948" w:rsidRDefault="00D07A3E" w:rsidP="00A33948">
            <w:pPr>
              <w:spacing w:line="360" w:lineRule="auto"/>
              <w:rPr>
                <w:rFonts w:ascii="Times New Roman" w:eastAsia="DengXian" w:hAnsi="Times New Roman" w:cs="Times New Roman"/>
                <w:color w:val="000000" w:themeColor="text1"/>
                <w:sz w:val="16"/>
                <w:szCs w:val="16"/>
              </w:rPr>
            </w:pPr>
            <w:r w:rsidRPr="00A33948">
              <w:rPr>
                <w:rFonts w:ascii="Times New Roman" w:eastAsiaTheme="minorEastAsia" w:hAnsi="Times New Roman" w:cs="Times New Roman"/>
                <w:color w:val="000000" w:themeColor="text1"/>
                <w:sz w:val="16"/>
                <w:szCs w:val="16"/>
              </w:rPr>
              <w:t>2021 Li[37]</w:t>
            </w:r>
          </w:p>
        </w:tc>
        <w:tc>
          <w:tcPr>
            <w:tcW w:w="1227" w:type="dxa"/>
          </w:tcPr>
          <w:p w14:paraId="643406CE" w14:textId="4DE8A9D9" w:rsidR="00D07A3E" w:rsidRPr="00A33948" w:rsidRDefault="00D07A3E" w:rsidP="00A33948">
            <w:pPr>
              <w:spacing w:line="360" w:lineRule="auto"/>
              <w:jc w:val="center"/>
              <w:rPr>
                <w:rFonts w:ascii="Times New Roman" w:eastAsia="DengXian" w:hAnsi="Times New Roman" w:cs="Times New Roman"/>
                <w:color w:val="000000" w:themeColor="text1"/>
                <w:sz w:val="16"/>
                <w:szCs w:val="16"/>
              </w:rPr>
            </w:pPr>
            <w:r w:rsidRPr="00A33948">
              <w:rPr>
                <w:rFonts w:ascii="Times New Roman" w:eastAsia="DengXian" w:hAnsi="Times New Roman" w:cs="Times New Roman"/>
                <w:color w:val="000000" w:themeColor="text1"/>
                <w:sz w:val="16"/>
                <w:szCs w:val="16"/>
              </w:rPr>
              <w:t>?</w:t>
            </w:r>
          </w:p>
        </w:tc>
        <w:tc>
          <w:tcPr>
            <w:tcW w:w="1227" w:type="dxa"/>
          </w:tcPr>
          <w:p w14:paraId="3AF60625" w14:textId="40773318" w:rsidR="00D07A3E" w:rsidRPr="00A33948" w:rsidRDefault="00D07A3E" w:rsidP="00A33948">
            <w:pPr>
              <w:spacing w:line="360" w:lineRule="auto"/>
              <w:jc w:val="center"/>
              <w:rPr>
                <w:rFonts w:ascii="Times New Roman" w:eastAsia="DengXian" w:hAnsi="Times New Roman" w:cs="Times New Roman"/>
                <w:color w:val="000000" w:themeColor="text1"/>
                <w:sz w:val="16"/>
                <w:szCs w:val="16"/>
              </w:rPr>
            </w:pPr>
            <w:r w:rsidRPr="00A33948">
              <w:rPr>
                <w:rFonts w:ascii="Times New Roman" w:eastAsia="DengXian" w:hAnsi="Times New Roman" w:cs="Times New Roman"/>
                <w:color w:val="000000" w:themeColor="text1"/>
                <w:sz w:val="16"/>
                <w:szCs w:val="16"/>
              </w:rPr>
              <w:t>?</w:t>
            </w:r>
          </w:p>
        </w:tc>
        <w:tc>
          <w:tcPr>
            <w:tcW w:w="1227" w:type="dxa"/>
          </w:tcPr>
          <w:p w14:paraId="0B569635" w14:textId="0A6E49D6" w:rsidR="00D07A3E" w:rsidRPr="00A33948" w:rsidRDefault="00D07A3E" w:rsidP="00A33948">
            <w:pPr>
              <w:spacing w:line="360" w:lineRule="auto"/>
              <w:jc w:val="center"/>
              <w:rPr>
                <w:rFonts w:ascii="Times New Roman" w:eastAsia="DengXian" w:hAnsi="Times New Roman" w:cs="Times New Roman"/>
                <w:color w:val="000000" w:themeColor="text1"/>
                <w:sz w:val="16"/>
                <w:szCs w:val="16"/>
              </w:rPr>
            </w:pPr>
            <w:r w:rsidRPr="00A33948">
              <w:rPr>
                <w:rFonts w:ascii="Times New Roman" w:eastAsia="DengXian" w:hAnsi="Times New Roman" w:cs="Times New Roman"/>
                <w:color w:val="000000" w:themeColor="text1"/>
                <w:sz w:val="16"/>
                <w:szCs w:val="16"/>
              </w:rPr>
              <w:t>+</w:t>
            </w:r>
          </w:p>
        </w:tc>
        <w:tc>
          <w:tcPr>
            <w:tcW w:w="1227" w:type="dxa"/>
          </w:tcPr>
          <w:p w14:paraId="13CD1DCA" w14:textId="30CE7224" w:rsidR="00D07A3E" w:rsidRPr="00A33948" w:rsidRDefault="00D07A3E" w:rsidP="00A33948">
            <w:pPr>
              <w:spacing w:line="360" w:lineRule="auto"/>
              <w:jc w:val="center"/>
              <w:rPr>
                <w:rFonts w:ascii="Times New Roman" w:eastAsia="DengXian" w:hAnsi="Times New Roman" w:cs="Times New Roman"/>
                <w:color w:val="000000" w:themeColor="text1"/>
                <w:sz w:val="16"/>
                <w:szCs w:val="16"/>
              </w:rPr>
            </w:pPr>
            <w:r w:rsidRPr="00A33948">
              <w:rPr>
                <w:rFonts w:ascii="Times New Roman" w:eastAsia="DengXian" w:hAnsi="Times New Roman" w:cs="Times New Roman"/>
                <w:color w:val="000000" w:themeColor="text1"/>
                <w:sz w:val="16"/>
                <w:szCs w:val="16"/>
              </w:rPr>
              <w:t>?</w:t>
            </w:r>
          </w:p>
        </w:tc>
        <w:tc>
          <w:tcPr>
            <w:tcW w:w="306" w:type="dxa"/>
          </w:tcPr>
          <w:p w14:paraId="72897EC9" w14:textId="77777777" w:rsidR="00D07A3E" w:rsidRPr="00A33948" w:rsidRDefault="00D07A3E" w:rsidP="00D07A3E">
            <w:pPr>
              <w:spacing w:line="360" w:lineRule="auto"/>
              <w:jc w:val="center"/>
              <w:rPr>
                <w:rFonts w:ascii="Times New Roman" w:eastAsia="DengXian" w:hAnsi="Times New Roman" w:cs="Times New Roman"/>
                <w:color w:val="000000" w:themeColor="text1"/>
                <w:sz w:val="16"/>
                <w:szCs w:val="16"/>
              </w:rPr>
            </w:pPr>
          </w:p>
        </w:tc>
        <w:tc>
          <w:tcPr>
            <w:tcW w:w="1227" w:type="dxa"/>
          </w:tcPr>
          <w:p w14:paraId="3EFC7A24" w14:textId="6E7A25BC" w:rsidR="00D07A3E" w:rsidRPr="00A33948" w:rsidRDefault="00D07A3E" w:rsidP="00A33948">
            <w:pPr>
              <w:spacing w:line="360" w:lineRule="auto"/>
              <w:jc w:val="center"/>
              <w:rPr>
                <w:rFonts w:ascii="Times New Roman" w:eastAsia="DengXian" w:hAnsi="Times New Roman" w:cs="Times New Roman"/>
                <w:color w:val="000000" w:themeColor="text1"/>
                <w:sz w:val="16"/>
                <w:szCs w:val="16"/>
              </w:rPr>
            </w:pPr>
            <w:r w:rsidRPr="00A33948">
              <w:rPr>
                <w:rFonts w:ascii="Times New Roman" w:eastAsia="DengXian" w:hAnsi="Times New Roman" w:cs="Times New Roman"/>
                <w:color w:val="000000" w:themeColor="text1"/>
                <w:sz w:val="16"/>
                <w:szCs w:val="16"/>
              </w:rPr>
              <w:t>+</w:t>
            </w:r>
          </w:p>
        </w:tc>
        <w:tc>
          <w:tcPr>
            <w:tcW w:w="1227" w:type="dxa"/>
          </w:tcPr>
          <w:p w14:paraId="76E693E9" w14:textId="171DBF91" w:rsidR="00D07A3E" w:rsidRPr="00A33948" w:rsidRDefault="00D07A3E" w:rsidP="00A33948">
            <w:pPr>
              <w:spacing w:line="360" w:lineRule="auto"/>
              <w:jc w:val="center"/>
              <w:rPr>
                <w:rFonts w:ascii="Times New Roman" w:eastAsia="DengXian" w:hAnsi="Times New Roman" w:cs="Times New Roman"/>
                <w:color w:val="000000" w:themeColor="text1"/>
                <w:sz w:val="16"/>
                <w:szCs w:val="16"/>
              </w:rPr>
            </w:pPr>
            <w:r w:rsidRPr="00A33948">
              <w:rPr>
                <w:rFonts w:ascii="Times New Roman" w:eastAsia="DengXian" w:hAnsi="Times New Roman" w:cs="Times New Roman"/>
                <w:color w:val="000000" w:themeColor="text1"/>
                <w:sz w:val="16"/>
                <w:szCs w:val="16"/>
              </w:rPr>
              <w:t>+</w:t>
            </w:r>
          </w:p>
        </w:tc>
        <w:tc>
          <w:tcPr>
            <w:tcW w:w="1227" w:type="dxa"/>
          </w:tcPr>
          <w:p w14:paraId="06C553E0" w14:textId="31ED23D5" w:rsidR="00D07A3E" w:rsidRPr="00A33948" w:rsidRDefault="00D07A3E" w:rsidP="00A33948">
            <w:pPr>
              <w:spacing w:line="360" w:lineRule="auto"/>
              <w:jc w:val="center"/>
              <w:rPr>
                <w:rFonts w:ascii="Times New Roman" w:eastAsia="DengXian" w:hAnsi="Times New Roman" w:cs="Times New Roman"/>
                <w:color w:val="000000" w:themeColor="text1"/>
                <w:sz w:val="16"/>
                <w:szCs w:val="16"/>
              </w:rPr>
            </w:pPr>
            <w:r w:rsidRPr="00A33948">
              <w:rPr>
                <w:rFonts w:ascii="Times New Roman" w:eastAsia="DengXian" w:hAnsi="Times New Roman" w:cs="Times New Roman"/>
                <w:color w:val="000000" w:themeColor="text1"/>
                <w:sz w:val="16"/>
                <w:szCs w:val="16"/>
              </w:rPr>
              <w:t>+</w:t>
            </w:r>
          </w:p>
        </w:tc>
      </w:tr>
      <w:tr w:rsidR="00A33948" w:rsidRPr="00A33948" w14:paraId="79C92EC3" w14:textId="77777777" w:rsidTr="00D8551A">
        <w:trPr>
          <w:trHeight w:val="340"/>
        </w:trPr>
        <w:tc>
          <w:tcPr>
            <w:tcW w:w="1505" w:type="dxa"/>
            <w:vAlign w:val="center"/>
          </w:tcPr>
          <w:p w14:paraId="4388F00B" w14:textId="47600678" w:rsidR="00D07A3E" w:rsidRPr="00A33948" w:rsidRDefault="00D07A3E" w:rsidP="00A33948">
            <w:pPr>
              <w:spacing w:line="360" w:lineRule="auto"/>
              <w:rPr>
                <w:rFonts w:ascii="Times New Roman" w:eastAsia="DengXian" w:hAnsi="Times New Roman" w:cs="Times New Roman"/>
                <w:color w:val="000000" w:themeColor="text1"/>
                <w:sz w:val="16"/>
                <w:szCs w:val="16"/>
              </w:rPr>
            </w:pPr>
            <w:r w:rsidRPr="00A33948">
              <w:rPr>
                <w:rFonts w:ascii="Times New Roman" w:eastAsiaTheme="minorEastAsia" w:hAnsi="Times New Roman" w:cs="Times New Roman"/>
                <w:color w:val="000000" w:themeColor="text1"/>
                <w:sz w:val="16"/>
                <w:szCs w:val="16"/>
              </w:rPr>
              <w:t>2021 Ran[38]</w:t>
            </w:r>
          </w:p>
        </w:tc>
        <w:tc>
          <w:tcPr>
            <w:tcW w:w="1227" w:type="dxa"/>
          </w:tcPr>
          <w:p w14:paraId="776DA617" w14:textId="7E03B709" w:rsidR="00D07A3E" w:rsidRPr="00A33948" w:rsidRDefault="00D07A3E" w:rsidP="00A33948">
            <w:pPr>
              <w:spacing w:line="360" w:lineRule="auto"/>
              <w:jc w:val="center"/>
              <w:rPr>
                <w:rFonts w:ascii="Times New Roman" w:eastAsia="DengXian" w:hAnsi="Times New Roman" w:cs="Times New Roman"/>
                <w:color w:val="000000" w:themeColor="text1"/>
                <w:sz w:val="16"/>
                <w:szCs w:val="16"/>
              </w:rPr>
            </w:pPr>
            <w:r w:rsidRPr="00A33948">
              <w:rPr>
                <w:rFonts w:ascii="Times New Roman" w:eastAsia="DengXian" w:hAnsi="Times New Roman" w:cs="Times New Roman"/>
                <w:color w:val="000000" w:themeColor="text1"/>
                <w:sz w:val="16"/>
                <w:szCs w:val="16"/>
              </w:rPr>
              <w:t>+</w:t>
            </w:r>
          </w:p>
        </w:tc>
        <w:tc>
          <w:tcPr>
            <w:tcW w:w="1227" w:type="dxa"/>
          </w:tcPr>
          <w:p w14:paraId="4489C73A" w14:textId="48BEF5A2" w:rsidR="00D07A3E" w:rsidRPr="00A33948" w:rsidRDefault="00D07A3E" w:rsidP="00A33948">
            <w:pPr>
              <w:spacing w:line="360" w:lineRule="auto"/>
              <w:jc w:val="center"/>
              <w:rPr>
                <w:rFonts w:ascii="Times New Roman" w:eastAsia="DengXian" w:hAnsi="Times New Roman" w:cs="Times New Roman"/>
                <w:color w:val="000000" w:themeColor="text1"/>
                <w:sz w:val="16"/>
                <w:szCs w:val="16"/>
              </w:rPr>
            </w:pPr>
            <w:r w:rsidRPr="00A33948">
              <w:rPr>
                <w:rFonts w:ascii="Times New Roman" w:eastAsia="DengXian" w:hAnsi="Times New Roman" w:cs="Times New Roman"/>
                <w:color w:val="000000" w:themeColor="text1"/>
                <w:sz w:val="16"/>
                <w:szCs w:val="16"/>
              </w:rPr>
              <w:t>?</w:t>
            </w:r>
          </w:p>
        </w:tc>
        <w:tc>
          <w:tcPr>
            <w:tcW w:w="1227" w:type="dxa"/>
          </w:tcPr>
          <w:p w14:paraId="74ACD41C" w14:textId="60CE36F8" w:rsidR="00D07A3E" w:rsidRPr="00A33948" w:rsidRDefault="00D07A3E" w:rsidP="00A33948">
            <w:pPr>
              <w:spacing w:line="360" w:lineRule="auto"/>
              <w:jc w:val="center"/>
              <w:rPr>
                <w:rFonts w:ascii="Times New Roman" w:eastAsia="DengXian" w:hAnsi="Times New Roman" w:cs="Times New Roman"/>
                <w:color w:val="000000" w:themeColor="text1"/>
                <w:sz w:val="16"/>
                <w:szCs w:val="16"/>
              </w:rPr>
            </w:pPr>
            <w:r w:rsidRPr="00A33948">
              <w:rPr>
                <w:rFonts w:ascii="Times New Roman" w:eastAsia="DengXian" w:hAnsi="Times New Roman" w:cs="Times New Roman"/>
                <w:color w:val="000000" w:themeColor="text1"/>
                <w:sz w:val="16"/>
                <w:szCs w:val="16"/>
              </w:rPr>
              <w:t>+</w:t>
            </w:r>
          </w:p>
        </w:tc>
        <w:tc>
          <w:tcPr>
            <w:tcW w:w="1227" w:type="dxa"/>
          </w:tcPr>
          <w:p w14:paraId="2552206C" w14:textId="72F5DB19" w:rsidR="00D07A3E" w:rsidRPr="00A33948" w:rsidRDefault="00D07A3E" w:rsidP="00A33948">
            <w:pPr>
              <w:spacing w:line="360" w:lineRule="auto"/>
              <w:jc w:val="center"/>
              <w:rPr>
                <w:rFonts w:ascii="Times New Roman" w:eastAsia="DengXian" w:hAnsi="Times New Roman" w:cs="Times New Roman"/>
                <w:color w:val="000000" w:themeColor="text1"/>
                <w:sz w:val="16"/>
                <w:szCs w:val="16"/>
              </w:rPr>
            </w:pPr>
            <w:r w:rsidRPr="00A33948">
              <w:rPr>
                <w:rFonts w:ascii="Times New Roman" w:eastAsia="DengXian" w:hAnsi="Times New Roman" w:cs="Times New Roman"/>
                <w:color w:val="000000" w:themeColor="text1"/>
                <w:sz w:val="16"/>
                <w:szCs w:val="16"/>
              </w:rPr>
              <w:t>+</w:t>
            </w:r>
          </w:p>
        </w:tc>
        <w:tc>
          <w:tcPr>
            <w:tcW w:w="306" w:type="dxa"/>
          </w:tcPr>
          <w:p w14:paraId="4F37515A" w14:textId="77777777" w:rsidR="00D07A3E" w:rsidRPr="00A33948" w:rsidRDefault="00D07A3E" w:rsidP="00D07A3E">
            <w:pPr>
              <w:spacing w:line="360" w:lineRule="auto"/>
              <w:jc w:val="center"/>
              <w:rPr>
                <w:rFonts w:ascii="Times New Roman" w:eastAsia="DengXian" w:hAnsi="Times New Roman" w:cs="Times New Roman"/>
                <w:color w:val="000000" w:themeColor="text1"/>
                <w:sz w:val="16"/>
                <w:szCs w:val="16"/>
              </w:rPr>
            </w:pPr>
          </w:p>
        </w:tc>
        <w:tc>
          <w:tcPr>
            <w:tcW w:w="1227" w:type="dxa"/>
          </w:tcPr>
          <w:p w14:paraId="5AB29896" w14:textId="136DC43D" w:rsidR="00D07A3E" w:rsidRPr="00A33948" w:rsidRDefault="00D07A3E" w:rsidP="00A33948">
            <w:pPr>
              <w:spacing w:line="360" w:lineRule="auto"/>
              <w:jc w:val="center"/>
              <w:rPr>
                <w:rFonts w:ascii="Times New Roman" w:eastAsia="DengXian" w:hAnsi="Times New Roman" w:cs="Times New Roman"/>
                <w:color w:val="000000" w:themeColor="text1"/>
                <w:sz w:val="16"/>
                <w:szCs w:val="16"/>
              </w:rPr>
            </w:pPr>
            <w:r w:rsidRPr="00A33948">
              <w:rPr>
                <w:rFonts w:ascii="Times New Roman" w:eastAsia="DengXian" w:hAnsi="Times New Roman" w:cs="Times New Roman"/>
                <w:color w:val="000000" w:themeColor="text1"/>
                <w:sz w:val="16"/>
                <w:szCs w:val="16"/>
              </w:rPr>
              <w:t>+</w:t>
            </w:r>
          </w:p>
        </w:tc>
        <w:tc>
          <w:tcPr>
            <w:tcW w:w="1227" w:type="dxa"/>
          </w:tcPr>
          <w:p w14:paraId="1094AC07" w14:textId="3ADDAFFA" w:rsidR="00D07A3E" w:rsidRPr="00A33948" w:rsidRDefault="00D07A3E" w:rsidP="00A33948">
            <w:pPr>
              <w:spacing w:line="360" w:lineRule="auto"/>
              <w:jc w:val="center"/>
              <w:rPr>
                <w:rFonts w:ascii="Times New Roman" w:eastAsia="DengXian" w:hAnsi="Times New Roman" w:cs="Times New Roman"/>
                <w:color w:val="000000" w:themeColor="text1"/>
                <w:sz w:val="16"/>
                <w:szCs w:val="16"/>
              </w:rPr>
            </w:pPr>
            <w:r w:rsidRPr="00A33948">
              <w:rPr>
                <w:rFonts w:ascii="Times New Roman" w:eastAsia="DengXian" w:hAnsi="Times New Roman" w:cs="Times New Roman"/>
                <w:color w:val="000000" w:themeColor="text1"/>
                <w:sz w:val="16"/>
                <w:szCs w:val="16"/>
              </w:rPr>
              <w:t>+</w:t>
            </w:r>
          </w:p>
        </w:tc>
        <w:tc>
          <w:tcPr>
            <w:tcW w:w="1227" w:type="dxa"/>
          </w:tcPr>
          <w:p w14:paraId="329853D9" w14:textId="66B9E5A2" w:rsidR="00D07A3E" w:rsidRPr="00A33948" w:rsidRDefault="00D07A3E" w:rsidP="00A33948">
            <w:pPr>
              <w:spacing w:line="360" w:lineRule="auto"/>
              <w:jc w:val="center"/>
              <w:rPr>
                <w:rFonts w:ascii="Times New Roman" w:eastAsia="DengXian" w:hAnsi="Times New Roman" w:cs="Times New Roman"/>
                <w:color w:val="000000" w:themeColor="text1"/>
                <w:sz w:val="16"/>
                <w:szCs w:val="16"/>
              </w:rPr>
            </w:pPr>
            <w:r w:rsidRPr="00A33948">
              <w:rPr>
                <w:rFonts w:ascii="Times New Roman" w:eastAsia="DengXian" w:hAnsi="Times New Roman" w:cs="Times New Roman"/>
                <w:color w:val="000000" w:themeColor="text1"/>
                <w:sz w:val="16"/>
                <w:szCs w:val="16"/>
              </w:rPr>
              <w:t>+</w:t>
            </w:r>
          </w:p>
        </w:tc>
      </w:tr>
      <w:tr w:rsidR="00A33948" w:rsidRPr="00A33948" w14:paraId="4C3E4996" w14:textId="77777777" w:rsidTr="00D8551A">
        <w:trPr>
          <w:trHeight w:val="340"/>
        </w:trPr>
        <w:tc>
          <w:tcPr>
            <w:tcW w:w="1505" w:type="dxa"/>
            <w:vAlign w:val="center"/>
          </w:tcPr>
          <w:p w14:paraId="4FDDE708" w14:textId="49E506A8" w:rsidR="00D07A3E" w:rsidRPr="00A33948" w:rsidRDefault="00D07A3E" w:rsidP="00A33948">
            <w:pPr>
              <w:spacing w:line="360" w:lineRule="auto"/>
              <w:rPr>
                <w:rFonts w:ascii="Times New Roman" w:eastAsia="DengXian" w:hAnsi="Times New Roman" w:cs="Times New Roman"/>
                <w:color w:val="000000" w:themeColor="text1"/>
                <w:sz w:val="16"/>
                <w:szCs w:val="16"/>
              </w:rPr>
            </w:pPr>
            <w:r w:rsidRPr="00A33948">
              <w:rPr>
                <w:rFonts w:ascii="Times New Roman" w:eastAsiaTheme="minorEastAsia" w:hAnsi="Times New Roman" w:cs="Times New Roman"/>
                <w:color w:val="000000" w:themeColor="text1"/>
                <w:sz w:val="16"/>
                <w:szCs w:val="16"/>
              </w:rPr>
              <w:t>2021 Wang[39]</w:t>
            </w:r>
          </w:p>
        </w:tc>
        <w:tc>
          <w:tcPr>
            <w:tcW w:w="1227" w:type="dxa"/>
          </w:tcPr>
          <w:p w14:paraId="0EF4F02E" w14:textId="40CD86E5" w:rsidR="00D07A3E" w:rsidRPr="00A33948" w:rsidRDefault="00D07A3E" w:rsidP="00A33948">
            <w:pPr>
              <w:spacing w:line="360" w:lineRule="auto"/>
              <w:jc w:val="center"/>
              <w:rPr>
                <w:rFonts w:ascii="Times New Roman" w:eastAsia="DengXian" w:hAnsi="Times New Roman" w:cs="Times New Roman"/>
                <w:color w:val="000000" w:themeColor="text1"/>
                <w:sz w:val="16"/>
                <w:szCs w:val="16"/>
              </w:rPr>
            </w:pPr>
            <w:r w:rsidRPr="00A33948">
              <w:rPr>
                <w:rFonts w:ascii="Times New Roman" w:eastAsia="DengXian" w:hAnsi="Times New Roman" w:cs="Times New Roman"/>
                <w:color w:val="000000" w:themeColor="text1"/>
                <w:sz w:val="16"/>
                <w:szCs w:val="16"/>
              </w:rPr>
              <w:t>+</w:t>
            </w:r>
          </w:p>
        </w:tc>
        <w:tc>
          <w:tcPr>
            <w:tcW w:w="1227" w:type="dxa"/>
          </w:tcPr>
          <w:p w14:paraId="65AED91E" w14:textId="15517D63" w:rsidR="00D07A3E" w:rsidRPr="00A33948" w:rsidRDefault="00D07A3E" w:rsidP="00A33948">
            <w:pPr>
              <w:spacing w:line="360" w:lineRule="auto"/>
              <w:jc w:val="center"/>
              <w:rPr>
                <w:rFonts w:ascii="Times New Roman" w:eastAsia="DengXian" w:hAnsi="Times New Roman" w:cs="Times New Roman"/>
                <w:color w:val="000000" w:themeColor="text1"/>
                <w:sz w:val="16"/>
                <w:szCs w:val="16"/>
              </w:rPr>
            </w:pPr>
            <w:r w:rsidRPr="00A33948">
              <w:rPr>
                <w:rFonts w:ascii="Times New Roman" w:eastAsia="DengXian" w:hAnsi="Times New Roman" w:cs="Times New Roman"/>
                <w:color w:val="000000" w:themeColor="text1"/>
                <w:sz w:val="16"/>
                <w:szCs w:val="16"/>
              </w:rPr>
              <w:t>+</w:t>
            </w:r>
          </w:p>
        </w:tc>
        <w:tc>
          <w:tcPr>
            <w:tcW w:w="1227" w:type="dxa"/>
          </w:tcPr>
          <w:p w14:paraId="7FCC4DE1" w14:textId="370004F6" w:rsidR="00D07A3E" w:rsidRPr="00A33948" w:rsidRDefault="00D07A3E" w:rsidP="00A33948">
            <w:pPr>
              <w:spacing w:line="360" w:lineRule="auto"/>
              <w:jc w:val="center"/>
              <w:rPr>
                <w:rFonts w:ascii="Times New Roman" w:eastAsia="DengXian" w:hAnsi="Times New Roman" w:cs="Times New Roman"/>
                <w:color w:val="000000" w:themeColor="text1"/>
                <w:sz w:val="16"/>
                <w:szCs w:val="16"/>
              </w:rPr>
            </w:pPr>
            <w:r w:rsidRPr="00A33948">
              <w:rPr>
                <w:rFonts w:ascii="Times New Roman" w:eastAsia="DengXian" w:hAnsi="Times New Roman" w:cs="Times New Roman"/>
                <w:color w:val="000000" w:themeColor="text1"/>
                <w:sz w:val="16"/>
                <w:szCs w:val="16"/>
              </w:rPr>
              <w:t>+</w:t>
            </w:r>
          </w:p>
        </w:tc>
        <w:tc>
          <w:tcPr>
            <w:tcW w:w="1227" w:type="dxa"/>
          </w:tcPr>
          <w:p w14:paraId="5BD4A5DA" w14:textId="091D7AC3" w:rsidR="00D07A3E" w:rsidRPr="00A33948" w:rsidRDefault="00D07A3E" w:rsidP="00A33948">
            <w:pPr>
              <w:spacing w:line="360" w:lineRule="auto"/>
              <w:jc w:val="center"/>
              <w:rPr>
                <w:rFonts w:ascii="Times New Roman" w:eastAsia="DengXian" w:hAnsi="Times New Roman" w:cs="Times New Roman"/>
                <w:color w:val="000000" w:themeColor="text1"/>
                <w:sz w:val="16"/>
                <w:szCs w:val="16"/>
              </w:rPr>
            </w:pPr>
            <w:r w:rsidRPr="00A33948">
              <w:rPr>
                <w:rFonts w:ascii="Times New Roman" w:eastAsia="DengXian" w:hAnsi="Times New Roman" w:cs="Times New Roman"/>
                <w:color w:val="000000" w:themeColor="text1"/>
                <w:sz w:val="16"/>
                <w:szCs w:val="16"/>
              </w:rPr>
              <w:t>+</w:t>
            </w:r>
          </w:p>
        </w:tc>
        <w:tc>
          <w:tcPr>
            <w:tcW w:w="306" w:type="dxa"/>
          </w:tcPr>
          <w:p w14:paraId="55504954" w14:textId="77777777" w:rsidR="00D07A3E" w:rsidRPr="00A33948" w:rsidRDefault="00D07A3E" w:rsidP="00D07A3E">
            <w:pPr>
              <w:spacing w:line="360" w:lineRule="auto"/>
              <w:jc w:val="center"/>
              <w:rPr>
                <w:rFonts w:ascii="Times New Roman" w:eastAsia="DengXian" w:hAnsi="Times New Roman" w:cs="Times New Roman"/>
                <w:color w:val="000000" w:themeColor="text1"/>
                <w:sz w:val="16"/>
                <w:szCs w:val="16"/>
              </w:rPr>
            </w:pPr>
          </w:p>
        </w:tc>
        <w:tc>
          <w:tcPr>
            <w:tcW w:w="1227" w:type="dxa"/>
          </w:tcPr>
          <w:p w14:paraId="07EB7271" w14:textId="215954B5" w:rsidR="00D07A3E" w:rsidRPr="00A33948" w:rsidRDefault="00D07A3E" w:rsidP="00A33948">
            <w:pPr>
              <w:spacing w:line="360" w:lineRule="auto"/>
              <w:jc w:val="center"/>
              <w:rPr>
                <w:rFonts w:ascii="Times New Roman" w:eastAsia="DengXian" w:hAnsi="Times New Roman" w:cs="Times New Roman"/>
                <w:color w:val="000000" w:themeColor="text1"/>
                <w:sz w:val="16"/>
                <w:szCs w:val="16"/>
              </w:rPr>
            </w:pPr>
            <w:r w:rsidRPr="00A33948">
              <w:rPr>
                <w:rFonts w:ascii="Times New Roman" w:eastAsia="DengXian" w:hAnsi="Times New Roman" w:cs="Times New Roman"/>
                <w:color w:val="000000" w:themeColor="text1"/>
                <w:sz w:val="16"/>
                <w:szCs w:val="16"/>
              </w:rPr>
              <w:t>+</w:t>
            </w:r>
          </w:p>
        </w:tc>
        <w:tc>
          <w:tcPr>
            <w:tcW w:w="1227" w:type="dxa"/>
          </w:tcPr>
          <w:p w14:paraId="6E920F26" w14:textId="3181B309" w:rsidR="00D07A3E" w:rsidRPr="00A33948" w:rsidRDefault="00D07A3E" w:rsidP="00A33948">
            <w:pPr>
              <w:spacing w:line="360" w:lineRule="auto"/>
              <w:jc w:val="center"/>
              <w:rPr>
                <w:rFonts w:ascii="Times New Roman" w:eastAsia="DengXian" w:hAnsi="Times New Roman" w:cs="Times New Roman"/>
                <w:color w:val="000000" w:themeColor="text1"/>
                <w:sz w:val="16"/>
                <w:szCs w:val="16"/>
              </w:rPr>
            </w:pPr>
            <w:r w:rsidRPr="00A33948">
              <w:rPr>
                <w:rFonts w:ascii="Times New Roman" w:eastAsia="DengXian" w:hAnsi="Times New Roman" w:cs="Times New Roman"/>
                <w:color w:val="000000" w:themeColor="text1"/>
                <w:sz w:val="16"/>
                <w:szCs w:val="16"/>
              </w:rPr>
              <w:t>+</w:t>
            </w:r>
          </w:p>
        </w:tc>
        <w:tc>
          <w:tcPr>
            <w:tcW w:w="1227" w:type="dxa"/>
          </w:tcPr>
          <w:p w14:paraId="745C042F" w14:textId="36B42243" w:rsidR="00D07A3E" w:rsidRPr="00A33948" w:rsidRDefault="00D07A3E" w:rsidP="00A33948">
            <w:pPr>
              <w:spacing w:line="360" w:lineRule="auto"/>
              <w:jc w:val="center"/>
              <w:rPr>
                <w:rFonts w:ascii="Times New Roman" w:eastAsia="DengXian" w:hAnsi="Times New Roman" w:cs="Times New Roman"/>
                <w:color w:val="000000" w:themeColor="text1"/>
                <w:sz w:val="16"/>
                <w:szCs w:val="16"/>
              </w:rPr>
            </w:pPr>
            <w:r w:rsidRPr="00A33948">
              <w:rPr>
                <w:rFonts w:ascii="Times New Roman" w:eastAsia="DengXian" w:hAnsi="Times New Roman" w:cs="Times New Roman"/>
                <w:color w:val="000000" w:themeColor="text1"/>
                <w:sz w:val="16"/>
                <w:szCs w:val="16"/>
              </w:rPr>
              <w:t>+</w:t>
            </w:r>
          </w:p>
        </w:tc>
      </w:tr>
      <w:tr w:rsidR="00A33948" w:rsidRPr="00A33948" w14:paraId="4932310A" w14:textId="77777777" w:rsidTr="00D8551A">
        <w:trPr>
          <w:trHeight w:val="340"/>
        </w:trPr>
        <w:tc>
          <w:tcPr>
            <w:tcW w:w="1505" w:type="dxa"/>
            <w:vAlign w:val="center"/>
          </w:tcPr>
          <w:p w14:paraId="3387C948" w14:textId="723D256F" w:rsidR="00D07A3E" w:rsidRPr="00A33948" w:rsidRDefault="00D07A3E" w:rsidP="00A33948">
            <w:pPr>
              <w:spacing w:line="360" w:lineRule="auto"/>
              <w:rPr>
                <w:rFonts w:ascii="Times New Roman" w:eastAsia="DengXian" w:hAnsi="Times New Roman" w:cs="Times New Roman"/>
                <w:color w:val="000000" w:themeColor="text1"/>
                <w:sz w:val="16"/>
                <w:szCs w:val="16"/>
              </w:rPr>
            </w:pPr>
            <w:r w:rsidRPr="00A33948">
              <w:rPr>
                <w:rFonts w:ascii="Times New Roman" w:eastAsiaTheme="minorEastAsia" w:hAnsi="Times New Roman" w:cs="Times New Roman"/>
                <w:color w:val="000000" w:themeColor="text1"/>
                <w:sz w:val="16"/>
                <w:szCs w:val="16"/>
              </w:rPr>
              <w:t>2021 Zhang[40]</w:t>
            </w:r>
          </w:p>
        </w:tc>
        <w:tc>
          <w:tcPr>
            <w:tcW w:w="1227" w:type="dxa"/>
          </w:tcPr>
          <w:p w14:paraId="7B419596" w14:textId="22C02AAF" w:rsidR="00D07A3E" w:rsidRPr="00A33948" w:rsidRDefault="00D07A3E" w:rsidP="00A33948">
            <w:pPr>
              <w:spacing w:line="360" w:lineRule="auto"/>
              <w:jc w:val="center"/>
              <w:rPr>
                <w:rFonts w:ascii="Times New Roman" w:eastAsia="DengXian" w:hAnsi="Times New Roman" w:cs="Times New Roman"/>
                <w:color w:val="000000" w:themeColor="text1"/>
                <w:sz w:val="16"/>
                <w:szCs w:val="16"/>
              </w:rPr>
            </w:pPr>
            <w:r w:rsidRPr="00A33948">
              <w:rPr>
                <w:rFonts w:ascii="Times New Roman" w:eastAsia="DengXian" w:hAnsi="Times New Roman" w:cs="Times New Roman"/>
                <w:color w:val="000000" w:themeColor="text1"/>
                <w:sz w:val="16"/>
                <w:szCs w:val="16"/>
              </w:rPr>
              <w:t>+</w:t>
            </w:r>
          </w:p>
        </w:tc>
        <w:tc>
          <w:tcPr>
            <w:tcW w:w="1227" w:type="dxa"/>
          </w:tcPr>
          <w:p w14:paraId="1E1491CE" w14:textId="3FD339E9" w:rsidR="00D07A3E" w:rsidRPr="00A33948" w:rsidRDefault="00D07A3E" w:rsidP="00A33948">
            <w:pPr>
              <w:spacing w:line="360" w:lineRule="auto"/>
              <w:jc w:val="center"/>
              <w:rPr>
                <w:rFonts w:ascii="Times New Roman" w:eastAsia="DengXian" w:hAnsi="Times New Roman" w:cs="Times New Roman"/>
                <w:color w:val="000000" w:themeColor="text1"/>
                <w:sz w:val="16"/>
                <w:szCs w:val="16"/>
              </w:rPr>
            </w:pPr>
            <w:r w:rsidRPr="00A33948">
              <w:rPr>
                <w:rFonts w:ascii="Times New Roman" w:eastAsia="DengXian" w:hAnsi="Times New Roman" w:cs="Times New Roman"/>
                <w:color w:val="000000" w:themeColor="text1"/>
                <w:sz w:val="16"/>
                <w:szCs w:val="16"/>
              </w:rPr>
              <w:t>+</w:t>
            </w:r>
          </w:p>
        </w:tc>
        <w:tc>
          <w:tcPr>
            <w:tcW w:w="1227" w:type="dxa"/>
          </w:tcPr>
          <w:p w14:paraId="162A5E7C" w14:textId="2498BD16" w:rsidR="00D07A3E" w:rsidRPr="00A33948" w:rsidRDefault="00D07A3E" w:rsidP="00A33948">
            <w:pPr>
              <w:spacing w:line="360" w:lineRule="auto"/>
              <w:jc w:val="center"/>
              <w:rPr>
                <w:rFonts w:ascii="Times New Roman" w:eastAsia="DengXian" w:hAnsi="Times New Roman" w:cs="Times New Roman"/>
                <w:color w:val="000000" w:themeColor="text1"/>
                <w:sz w:val="16"/>
                <w:szCs w:val="16"/>
              </w:rPr>
            </w:pPr>
            <w:r w:rsidRPr="00A33948">
              <w:rPr>
                <w:rFonts w:ascii="Times New Roman" w:eastAsia="DengXian" w:hAnsi="Times New Roman" w:cs="Times New Roman"/>
                <w:color w:val="000000" w:themeColor="text1"/>
                <w:sz w:val="16"/>
                <w:szCs w:val="16"/>
              </w:rPr>
              <w:t>+</w:t>
            </w:r>
          </w:p>
        </w:tc>
        <w:tc>
          <w:tcPr>
            <w:tcW w:w="1227" w:type="dxa"/>
          </w:tcPr>
          <w:p w14:paraId="72777BEF" w14:textId="5648A6B5" w:rsidR="00D07A3E" w:rsidRPr="00A33948" w:rsidRDefault="00D07A3E" w:rsidP="00A33948">
            <w:pPr>
              <w:spacing w:line="360" w:lineRule="auto"/>
              <w:jc w:val="center"/>
              <w:rPr>
                <w:rFonts w:ascii="Times New Roman" w:eastAsia="DengXian" w:hAnsi="Times New Roman" w:cs="Times New Roman"/>
                <w:color w:val="000000" w:themeColor="text1"/>
                <w:sz w:val="16"/>
                <w:szCs w:val="16"/>
              </w:rPr>
            </w:pPr>
            <w:r w:rsidRPr="00A33948">
              <w:rPr>
                <w:rFonts w:ascii="Times New Roman" w:eastAsia="DengXian" w:hAnsi="Times New Roman" w:cs="Times New Roman"/>
                <w:color w:val="000000" w:themeColor="text1"/>
                <w:sz w:val="16"/>
                <w:szCs w:val="16"/>
              </w:rPr>
              <w:t>+</w:t>
            </w:r>
          </w:p>
        </w:tc>
        <w:tc>
          <w:tcPr>
            <w:tcW w:w="306" w:type="dxa"/>
          </w:tcPr>
          <w:p w14:paraId="735C506D" w14:textId="77777777" w:rsidR="00D07A3E" w:rsidRPr="00A33948" w:rsidRDefault="00D07A3E" w:rsidP="00D07A3E">
            <w:pPr>
              <w:spacing w:line="360" w:lineRule="auto"/>
              <w:jc w:val="center"/>
              <w:rPr>
                <w:rFonts w:ascii="Times New Roman" w:eastAsia="DengXian" w:hAnsi="Times New Roman" w:cs="Times New Roman"/>
                <w:color w:val="000000" w:themeColor="text1"/>
                <w:sz w:val="16"/>
                <w:szCs w:val="16"/>
              </w:rPr>
            </w:pPr>
          </w:p>
        </w:tc>
        <w:tc>
          <w:tcPr>
            <w:tcW w:w="1227" w:type="dxa"/>
          </w:tcPr>
          <w:p w14:paraId="6CDA6533" w14:textId="25090EF1" w:rsidR="00D07A3E" w:rsidRPr="00A33948" w:rsidRDefault="00D07A3E" w:rsidP="00A33948">
            <w:pPr>
              <w:spacing w:line="360" w:lineRule="auto"/>
              <w:jc w:val="center"/>
              <w:rPr>
                <w:rFonts w:ascii="Times New Roman" w:eastAsia="DengXian" w:hAnsi="Times New Roman" w:cs="Times New Roman"/>
                <w:color w:val="000000" w:themeColor="text1"/>
                <w:sz w:val="16"/>
                <w:szCs w:val="16"/>
              </w:rPr>
            </w:pPr>
            <w:r w:rsidRPr="00A33948">
              <w:rPr>
                <w:rFonts w:ascii="Times New Roman" w:eastAsia="DengXian" w:hAnsi="Times New Roman" w:cs="Times New Roman"/>
                <w:color w:val="000000" w:themeColor="text1"/>
                <w:sz w:val="16"/>
                <w:szCs w:val="16"/>
              </w:rPr>
              <w:t>+</w:t>
            </w:r>
          </w:p>
        </w:tc>
        <w:tc>
          <w:tcPr>
            <w:tcW w:w="1227" w:type="dxa"/>
          </w:tcPr>
          <w:p w14:paraId="11694C97" w14:textId="73A0226A" w:rsidR="00D07A3E" w:rsidRPr="00A33948" w:rsidRDefault="00D07A3E" w:rsidP="00A33948">
            <w:pPr>
              <w:spacing w:line="360" w:lineRule="auto"/>
              <w:jc w:val="center"/>
              <w:rPr>
                <w:rFonts w:ascii="Times New Roman" w:eastAsia="DengXian" w:hAnsi="Times New Roman" w:cs="Times New Roman"/>
                <w:color w:val="000000" w:themeColor="text1"/>
                <w:sz w:val="16"/>
                <w:szCs w:val="16"/>
              </w:rPr>
            </w:pPr>
            <w:r w:rsidRPr="00A33948">
              <w:rPr>
                <w:rFonts w:ascii="Times New Roman" w:eastAsia="DengXian" w:hAnsi="Times New Roman" w:cs="Times New Roman"/>
                <w:color w:val="000000" w:themeColor="text1"/>
                <w:sz w:val="16"/>
                <w:szCs w:val="16"/>
              </w:rPr>
              <w:t>+</w:t>
            </w:r>
          </w:p>
        </w:tc>
        <w:tc>
          <w:tcPr>
            <w:tcW w:w="1227" w:type="dxa"/>
          </w:tcPr>
          <w:p w14:paraId="0FAC0876" w14:textId="1CA833A5" w:rsidR="00D07A3E" w:rsidRPr="00A33948" w:rsidRDefault="00D07A3E" w:rsidP="00A33948">
            <w:pPr>
              <w:spacing w:line="360" w:lineRule="auto"/>
              <w:jc w:val="center"/>
              <w:rPr>
                <w:rFonts w:ascii="Times New Roman" w:eastAsia="DengXian" w:hAnsi="Times New Roman" w:cs="Times New Roman"/>
                <w:color w:val="000000" w:themeColor="text1"/>
                <w:sz w:val="16"/>
                <w:szCs w:val="16"/>
              </w:rPr>
            </w:pPr>
            <w:r w:rsidRPr="00A33948">
              <w:rPr>
                <w:rFonts w:ascii="Times New Roman" w:eastAsia="DengXian" w:hAnsi="Times New Roman" w:cs="Times New Roman"/>
                <w:color w:val="000000" w:themeColor="text1"/>
                <w:sz w:val="16"/>
                <w:szCs w:val="16"/>
              </w:rPr>
              <w:t>+</w:t>
            </w:r>
          </w:p>
        </w:tc>
      </w:tr>
      <w:tr w:rsidR="00A33948" w:rsidRPr="00A33948" w14:paraId="324245AF" w14:textId="77777777" w:rsidTr="00D8551A">
        <w:trPr>
          <w:trHeight w:val="340"/>
        </w:trPr>
        <w:tc>
          <w:tcPr>
            <w:tcW w:w="1505" w:type="dxa"/>
            <w:vAlign w:val="center"/>
          </w:tcPr>
          <w:p w14:paraId="413F3168" w14:textId="2ED1FB53" w:rsidR="00D07A3E" w:rsidRPr="00A33948" w:rsidRDefault="00D07A3E" w:rsidP="00A33948">
            <w:pPr>
              <w:spacing w:line="360" w:lineRule="auto"/>
              <w:rPr>
                <w:rFonts w:ascii="Times New Roman" w:eastAsia="DengXian" w:hAnsi="Times New Roman" w:cs="Times New Roman"/>
                <w:color w:val="000000" w:themeColor="text1"/>
                <w:sz w:val="16"/>
                <w:szCs w:val="16"/>
              </w:rPr>
            </w:pPr>
            <w:r w:rsidRPr="00A33948">
              <w:rPr>
                <w:rFonts w:ascii="Times New Roman" w:eastAsiaTheme="minorEastAsia" w:hAnsi="Times New Roman" w:cs="Times New Roman"/>
                <w:color w:val="000000" w:themeColor="text1"/>
                <w:sz w:val="16"/>
                <w:szCs w:val="16"/>
              </w:rPr>
              <w:t>2022 Chang[41]</w:t>
            </w:r>
          </w:p>
        </w:tc>
        <w:tc>
          <w:tcPr>
            <w:tcW w:w="1227" w:type="dxa"/>
          </w:tcPr>
          <w:p w14:paraId="3057368D" w14:textId="422FCC4F" w:rsidR="00D07A3E" w:rsidRPr="00A33948" w:rsidRDefault="00D07A3E" w:rsidP="00A33948">
            <w:pPr>
              <w:spacing w:line="360" w:lineRule="auto"/>
              <w:jc w:val="center"/>
              <w:rPr>
                <w:rFonts w:ascii="Times New Roman" w:eastAsia="DengXian" w:hAnsi="Times New Roman" w:cs="Times New Roman"/>
                <w:color w:val="000000" w:themeColor="text1"/>
                <w:sz w:val="16"/>
                <w:szCs w:val="16"/>
              </w:rPr>
            </w:pPr>
            <w:r w:rsidRPr="00A33948">
              <w:rPr>
                <w:rFonts w:ascii="Times New Roman" w:eastAsia="DengXian" w:hAnsi="Times New Roman" w:cs="Times New Roman"/>
                <w:color w:val="000000" w:themeColor="text1"/>
                <w:sz w:val="16"/>
                <w:szCs w:val="16"/>
              </w:rPr>
              <w:t>?</w:t>
            </w:r>
          </w:p>
        </w:tc>
        <w:tc>
          <w:tcPr>
            <w:tcW w:w="1227" w:type="dxa"/>
          </w:tcPr>
          <w:p w14:paraId="1CD49BE9" w14:textId="1176A627" w:rsidR="00D07A3E" w:rsidRPr="00A33948" w:rsidRDefault="00D07A3E" w:rsidP="00A33948">
            <w:pPr>
              <w:spacing w:line="360" w:lineRule="auto"/>
              <w:jc w:val="center"/>
              <w:rPr>
                <w:rFonts w:ascii="Times New Roman" w:eastAsia="DengXian" w:hAnsi="Times New Roman" w:cs="Times New Roman"/>
                <w:color w:val="000000" w:themeColor="text1"/>
                <w:sz w:val="16"/>
                <w:szCs w:val="16"/>
              </w:rPr>
            </w:pPr>
            <w:r w:rsidRPr="00A33948">
              <w:rPr>
                <w:rFonts w:ascii="Times New Roman" w:eastAsia="DengXian" w:hAnsi="Times New Roman" w:cs="Times New Roman"/>
                <w:color w:val="000000" w:themeColor="text1"/>
                <w:sz w:val="16"/>
                <w:szCs w:val="16"/>
              </w:rPr>
              <w:t>+</w:t>
            </w:r>
          </w:p>
        </w:tc>
        <w:tc>
          <w:tcPr>
            <w:tcW w:w="1227" w:type="dxa"/>
          </w:tcPr>
          <w:p w14:paraId="236E0792" w14:textId="5D92FA13" w:rsidR="00D07A3E" w:rsidRPr="00A33948" w:rsidRDefault="00D07A3E" w:rsidP="00A33948">
            <w:pPr>
              <w:spacing w:line="360" w:lineRule="auto"/>
              <w:jc w:val="center"/>
              <w:rPr>
                <w:rFonts w:ascii="Times New Roman" w:eastAsia="DengXian" w:hAnsi="Times New Roman" w:cs="Times New Roman"/>
                <w:color w:val="000000" w:themeColor="text1"/>
                <w:sz w:val="16"/>
                <w:szCs w:val="16"/>
              </w:rPr>
            </w:pPr>
            <w:r w:rsidRPr="00A33948">
              <w:rPr>
                <w:rFonts w:ascii="Times New Roman" w:eastAsia="DengXian" w:hAnsi="Times New Roman" w:cs="Times New Roman"/>
                <w:color w:val="000000" w:themeColor="text1"/>
                <w:sz w:val="16"/>
                <w:szCs w:val="16"/>
              </w:rPr>
              <w:t>+</w:t>
            </w:r>
          </w:p>
        </w:tc>
        <w:tc>
          <w:tcPr>
            <w:tcW w:w="1227" w:type="dxa"/>
          </w:tcPr>
          <w:p w14:paraId="4F254248" w14:textId="451EC03F" w:rsidR="00D07A3E" w:rsidRPr="00A33948" w:rsidRDefault="00D07A3E" w:rsidP="00A33948">
            <w:pPr>
              <w:spacing w:line="360" w:lineRule="auto"/>
              <w:jc w:val="center"/>
              <w:rPr>
                <w:rFonts w:ascii="Times New Roman" w:eastAsia="DengXian" w:hAnsi="Times New Roman" w:cs="Times New Roman"/>
                <w:color w:val="000000" w:themeColor="text1"/>
                <w:sz w:val="16"/>
                <w:szCs w:val="16"/>
              </w:rPr>
            </w:pPr>
            <w:r w:rsidRPr="00A33948">
              <w:rPr>
                <w:rFonts w:ascii="Times New Roman" w:eastAsia="DengXian" w:hAnsi="Times New Roman" w:cs="Times New Roman"/>
                <w:color w:val="000000" w:themeColor="text1"/>
                <w:sz w:val="16"/>
                <w:szCs w:val="16"/>
              </w:rPr>
              <w:t>+</w:t>
            </w:r>
          </w:p>
        </w:tc>
        <w:tc>
          <w:tcPr>
            <w:tcW w:w="306" w:type="dxa"/>
          </w:tcPr>
          <w:p w14:paraId="3797F6D7" w14:textId="77777777" w:rsidR="00D07A3E" w:rsidRPr="00A33948" w:rsidRDefault="00D07A3E" w:rsidP="00D07A3E">
            <w:pPr>
              <w:spacing w:line="360" w:lineRule="auto"/>
              <w:jc w:val="center"/>
              <w:rPr>
                <w:rFonts w:ascii="Times New Roman" w:eastAsia="DengXian" w:hAnsi="Times New Roman" w:cs="Times New Roman"/>
                <w:color w:val="000000" w:themeColor="text1"/>
                <w:sz w:val="16"/>
                <w:szCs w:val="16"/>
              </w:rPr>
            </w:pPr>
          </w:p>
        </w:tc>
        <w:tc>
          <w:tcPr>
            <w:tcW w:w="1227" w:type="dxa"/>
          </w:tcPr>
          <w:p w14:paraId="636CA09E" w14:textId="7BBA80E0" w:rsidR="00D07A3E" w:rsidRPr="00A33948" w:rsidRDefault="00D07A3E" w:rsidP="00A33948">
            <w:pPr>
              <w:spacing w:line="360" w:lineRule="auto"/>
              <w:jc w:val="center"/>
              <w:rPr>
                <w:rFonts w:ascii="Times New Roman" w:eastAsia="DengXian" w:hAnsi="Times New Roman" w:cs="Times New Roman"/>
                <w:color w:val="000000" w:themeColor="text1"/>
                <w:sz w:val="16"/>
                <w:szCs w:val="16"/>
              </w:rPr>
            </w:pPr>
            <w:r w:rsidRPr="00A33948">
              <w:rPr>
                <w:rFonts w:ascii="Times New Roman" w:eastAsia="DengXian" w:hAnsi="Times New Roman" w:cs="Times New Roman"/>
                <w:color w:val="000000" w:themeColor="text1"/>
                <w:sz w:val="16"/>
                <w:szCs w:val="16"/>
              </w:rPr>
              <w:t>+</w:t>
            </w:r>
          </w:p>
        </w:tc>
        <w:tc>
          <w:tcPr>
            <w:tcW w:w="1227" w:type="dxa"/>
          </w:tcPr>
          <w:p w14:paraId="595AACC8" w14:textId="38FB3E1A" w:rsidR="00D07A3E" w:rsidRPr="00A33948" w:rsidRDefault="00D07A3E" w:rsidP="00A33948">
            <w:pPr>
              <w:spacing w:line="360" w:lineRule="auto"/>
              <w:jc w:val="center"/>
              <w:rPr>
                <w:rFonts w:ascii="Times New Roman" w:eastAsia="DengXian" w:hAnsi="Times New Roman" w:cs="Times New Roman"/>
                <w:color w:val="000000" w:themeColor="text1"/>
                <w:sz w:val="16"/>
                <w:szCs w:val="16"/>
              </w:rPr>
            </w:pPr>
            <w:r w:rsidRPr="00A33948">
              <w:rPr>
                <w:rFonts w:ascii="Times New Roman" w:eastAsia="DengXian" w:hAnsi="Times New Roman" w:cs="Times New Roman"/>
                <w:color w:val="000000" w:themeColor="text1"/>
                <w:sz w:val="16"/>
                <w:szCs w:val="16"/>
              </w:rPr>
              <w:t>+</w:t>
            </w:r>
          </w:p>
        </w:tc>
        <w:tc>
          <w:tcPr>
            <w:tcW w:w="1227" w:type="dxa"/>
          </w:tcPr>
          <w:p w14:paraId="06A35744" w14:textId="674C01CE" w:rsidR="00D07A3E" w:rsidRPr="00A33948" w:rsidRDefault="00D07A3E" w:rsidP="00A33948">
            <w:pPr>
              <w:spacing w:line="360" w:lineRule="auto"/>
              <w:jc w:val="center"/>
              <w:rPr>
                <w:rFonts w:ascii="Times New Roman" w:eastAsia="DengXian" w:hAnsi="Times New Roman" w:cs="Times New Roman"/>
                <w:color w:val="000000" w:themeColor="text1"/>
                <w:sz w:val="16"/>
                <w:szCs w:val="16"/>
              </w:rPr>
            </w:pPr>
            <w:r w:rsidRPr="00A33948">
              <w:rPr>
                <w:rFonts w:ascii="Times New Roman" w:eastAsia="DengXian" w:hAnsi="Times New Roman" w:cs="Times New Roman"/>
                <w:color w:val="000000" w:themeColor="text1"/>
                <w:sz w:val="16"/>
                <w:szCs w:val="16"/>
              </w:rPr>
              <w:t>+</w:t>
            </w:r>
          </w:p>
        </w:tc>
      </w:tr>
      <w:tr w:rsidR="00A33948" w:rsidRPr="00A33948" w14:paraId="08C12371" w14:textId="77777777" w:rsidTr="00D8551A">
        <w:trPr>
          <w:trHeight w:val="340"/>
        </w:trPr>
        <w:tc>
          <w:tcPr>
            <w:tcW w:w="1505" w:type="dxa"/>
            <w:vAlign w:val="center"/>
          </w:tcPr>
          <w:p w14:paraId="0EF056CD" w14:textId="48A37D7D" w:rsidR="00D07A3E" w:rsidRPr="00A33948" w:rsidRDefault="00D07A3E" w:rsidP="00A33948">
            <w:pPr>
              <w:spacing w:line="360" w:lineRule="auto"/>
              <w:rPr>
                <w:rFonts w:ascii="Times New Roman" w:eastAsia="DengXian" w:hAnsi="Times New Roman" w:cs="Times New Roman"/>
                <w:color w:val="000000" w:themeColor="text1"/>
                <w:sz w:val="16"/>
                <w:szCs w:val="16"/>
              </w:rPr>
            </w:pPr>
            <w:r w:rsidRPr="00A33948">
              <w:rPr>
                <w:rFonts w:ascii="Times New Roman" w:eastAsiaTheme="minorEastAsia" w:hAnsi="Times New Roman" w:cs="Times New Roman"/>
                <w:color w:val="000000" w:themeColor="text1"/>
                <w:sz w:val="16"/>
                <w:szCs w:val="16"/>
              </w:rPr>
              <w:t>2022 Chen[42]</w:t>
            </w:r>
          </w:p>
        </w:tc>
        <w:tc>
          <w:tcPr>
            <w:tcW w:w="1227" w:type="dxa"/>
          </w:tcPr>
          <w:p w14:paraId="353EA3CE" w14:textId="6E7D371C" w:rsidR="00D07A3E" w:rsidRPr="00A33948" w:rsidRDefault="00D07A3E" w:rsidP="00A33948">
            <w:pPr>
              <w:spacing w:line="360" w:lineRule="auto"/>
              <w:jc w:val="center"/>
              <w:rPr>
                <w:rFonts w:ascii="Times New Roman" w:eastAsia="DengXian" w:hAnsi="Times New Roman" w:cs="Times New Roman"/>
                <w:color w:val="000000" w:themeColor="text1"/>
                <w:sz w:val="16"/>
                <w:szCs w:val="16"/>
              </w:rPr>
            </w:pPr>
            <w:r w:rsidRPr="00A33948">
              <w:rPr>
                <w:rFonts w:ascii="Times New Roman" w:eastAsia="DengXian" w:hAnsi="Times New Roman" w:cs="Times New Roman"/>
                <w:color w:val="000000" w:themeColor="text1"/>
                <w:sz w:val="16"/>
                <w:szCs w:val="16"/>
              </w:rPr>
              <w:t>?</w:t>
            </w:r>
          </w:p>
        </w:tc>
        <w:tc>
          <w:tcPr>
            <w:tcW w:w="1227" w:type="dxa"/>
          </w:tcPr>
          <w:p w14:paraId="3F1EEB8E" w14:textId="38BA2D4F" w:rsidR="00D07A3E" w:rsidRPr="00A33948" w:rsidRDefault="00D07A3E" w:rsidP="00A33948">
            <w:pPr>
              <w:spacing w:line="360" w:lineRule="auto"/>
              <w:jc w:val="center"/>
              <w:rPr>
                <w:rFonts w:ascii="Times New Roman" w:eastAsia="DengXian" w:hAnsi="Times New Roman" w:cs="Times New Roman"/>
                <w:color w:val="000000" w:themeColor="text1"/>
                <w:sz w:val="16"/>
                <w:szCs w:val="16"/>
              </w:rPr>
            </w:pPr>
            <w:r w:rsidRPr="00A33948">
              <w:rPr>
                <w:rFonts w:ascii="Times New Roman" w:eastAsia="DengXian" w:hAnsi="Times New Roman" w:cs="Times New Roman"/>
                <w:color w:val="000000" w:themeColor="text1"/>
                <w:sz w:val="16"/>
                <w:szCs w:val="16"/>
              </w:rPr>
              <w:t>?</w:t>
            </w:r>
          </w:p>
        </w:tc>
        <w:tc>
          <w:tcPr>
            <w:tcW w:w="1227" w:type="dxa"/>
          </w:tcPr>
          <w:p w14:paraId="203F78A2" w14:textId="2DCAE2DE" w:rsidR="00D07A3E" w:rsidRPr="00A33948" w:rsidRDefault="00D07A3E" w:rsidP="00A33948">
            <w:pPr>
              <w:spacing w:line="360" w:lineRule="auto"/>
              <w:jc w:val="center"/>
              <w:rPr>
                <w:rFonts w:ascii="Times New Roman" w:eastAsia="DengXian" w:hAnsi="Times New Roman" w:cs="Times New Roman"/>
                <w:color w:val="000000" w:themeColor="text1"/>
                <w:sz w:val="16"/>
                <w:szCs w:val="16"/>
              </w:rPr>
            </w:pPr>
            <w:r w:rsidRPr="00A33948">
              <w:rPr>
                <w:rFonts w:ascii="Times New Roman" w:eastAsia="DengXian" w:hAnsi="Times New Roman" w:cs="Times New Roman"/>
                <w:color w:val="000000" w:themeColor="text1"/>
                <w:sz w:val="16"/>
                <w:szCs w:val="16"/>
              </w:rPr>
              <w:t>+</w:t>
            </w:r>
          </w:p>
        </w:tc>
        <w:tc>
          <w:tcPr>
            <w:tcW w:w="1227" w:type="dxa"/>
          </w:tcPr>
          <w:p w14:paraId="3E03B4B8" w14:textId="2AE4EE57" w:rsidR="00D07A3E" w:rsidRPr="00A33948" w:rsidRDefault="00D07A3E" w:rsidP="00A33948">
            <w:pPr>
              <w:spacing w:line="360" w:lineRule="auto"/>
              <w:jc w:val="center"/>
              <w:rPr>
                <w:rFonts w:ascii="Times New Roman" w:eastAsia="DengXian" w:hAnsi="Times New Roman" w:cs="Times New Roman"/>
                <w:color w:val="000000" w:themeColor="text1"/>
                <w:sz w:val="16"/>
                <w:szCs w:val="16"/>
              </w:rPr>
            </w:pPr>
            <w:r w:rsidRPr="00A33948">
              <w:rPr>
                <w:rFonts w:ascii="Times New Roman" w:eastAsia="DengXian" w:hAnsi="Times New Roman" w:cs="Times New Roman"/>
                <w:color w:val="000000" w:themeColor="text1"/>
                <w:sz w:val="16"/>
                <w:szCs w:val="16"/>
              </w:rPr>
              <w:t>+</w:t>
            </w:r>
          </w:p>
        </w:tc>
        <w:tc>
          <w:tcPr>
            <w:tcW w:w="306" w:type="dxa"/>
          </w:tcPr>
          <w:p w14:paraId="0D5A7933" w14:textId="77777777" w:rsidR="00D07A3E" w:rsidRPr="00A33948" w:rsidRDefault="00D07A3E" w:rsidP="00D07A3E">
            <w:pPr>
              <w:spacing w:line="360" w:lineRule="auto"/>
              <w:jc w:val="center"/>
              <w:rPr>
                <w:rFonts w:ascii="Times New Roman" w:eastAsia="DengXian" w:hAnsi="Times New Roman" w:cs="Times New Roman"/>
                <w:color w:val="000000" w:themeColor="text1"/>
                <w:sz w:val="16"/>
                <w:szCs w:val="16"/>
              </w:rPr>
            </w:pPr>
          </w:p>
        </w:tc>
        <w:tc>
          <w:tcPr>
            <w:tcW w:w="1227" w:type="dxa"/>
          </w:tcPr>
          <w:p w14:paraId="2F38D6D4" w14:textId="0A650D5D" w:rsidR="00D07A3E" w:rsidRPr="00A33948" w:rsidRDefault="00D07A3E" w:rsidP="00A33948">
            <w:pPr>
              <w:spacing w:line="360" w:lineRule="auto"/>
              <w:jc w:val="center"/>
              <w:rPr>
                <w:rFonts w:ascii="Times New Roman" w:eastAsia="DengXian" w:hAnsi="Times New Roman" w:cs="Times New Roman"/>
                <w:color w:val="000000" w:themeColor="text1"/>
                <w:sz w:val="16"/>
                <w:szCs w:val="16"/>
              </w:rPr>
            </w:pPr>
            <w:r w:rsidRPr="00A33948">
              <w:rPr>
                <w:rFonts w:ascii="Times New Roman" w:eastAsia="DengXian" w:hAnsi="Times New Roman" w:cs="Times New Roman"/>
                <w:color w:val="000000" w:themeColor="text1"/>
                <w:sz w:val="16"/>
                <w:szCs w:val="16"/>
              </w:rPr>
              <w:t>+</w:t>
            </w:r>
          </w:p>
        </w:tc>
        <w:tc>
          <w:tcPr>
            <w:tcW w:w="1227" w:type="dxa"/>
          </w:tcPr>
          <w:p w14:paraId="329650A4" w14:textId="5E6AAD92" w:rsidR="00D07A3E" w:rsidRPr="00A33948" w:rsidRDefault="00D07A3E" w:rsidP="00A33948">
            <w:pPr>
              <w:spacing w:line="360" w:lineRule="auto"/>
              <w:jc w:val="center"/>
              <w:rPr>
                <w:rFonts w:ascii="Times New Roman" w:eastAsia="DengXian" w:hAnsi="Times New Roman" w:cs="Times New Roman"/>
                <w:color w:val="000000" w:themeColor="text1"/>
                <w:sz w:val="16"/>
                <w:szCs w:val="16"/>
              </w:rPr>
            </w:pPr>
            <w:r w:rsidRPr="00A33948">
              <w:rPr>
                <w:rFonts w:ascii="Times New Roman" w:eastAsia="DengXian" w:hAnsi="Times New Roman" w:cs="Times New Roman"/>
                <w:color w:val="000000" w:themeColor="text1"/>
                <w:sz w:val="16"/>
                <w:szCs w:val="16"/>
              </w:rPr>
              <w:t>+</w:t>
            </w:r>
          </w:p>
        </w:tc>
        <w:tc>
          <w:tcPr>
            <w:tcW w:w="1227" w:type="dxa"/>
          </w:tcPr>
          <w:p w14:paraId="4BA0844F" w14:textId="1860E831" w:rsidR="00D07A3E" w:rsidRPr="00A33948" w:rsidRDefault="00D07A3E" w:rsidP="00A33948">
            <w:pPr>
              <w:spacing w:line="360" w:lineRule="auto"/>
              <w:jc w:val="center"/>
              <w:rPr>
                <w:rFonts w:ascii="Times New Roman" w:eastAsia="DengXian" w:hAnsi="Times New Roman" w:cs="Times New Roman"/>
                <w:color w:val="000000" w:themeColor="text1"/>
                <w:sz w:val="16"/>
                <w:szCs w:val="16"/>
              </w:rPr>
            </w:pPr>
            <w:r w:rsidRPr="00A33948">
              <w:rPr>
                <w:rFonts w:ascii="Times New Roman" w:eastAsia="DengXian" w:hAnsi="Times New Roman" w:cs="Times New Roman"/>
                <w:color w:val="000000" w:themeColor="text1"/>
                <w:sz w:val="16"/>
                <w:szCs w:val="16"/>
              </w:rPr>
              <w:t>+</w:t>
            </w:r>
          </w:p>
        </w:tc>
      </w:tr>
      <w:tr w:rsidR="00A33948" w:rsidRPr="00A33948" w14:paraId="0E934964" w14:textId="77777777" w:rsidTr="00D8551A">
        <w:trPr>
          <w:trHeight w:val="340"/>
        </w:trPr>
        <w:tc>
          <w:tcPr>
            <w:tcW w:w="1505" w:type="dxa"/>
            <w:vAlign w:val="center"/>
          </w:tcPr>
          <w:p w14:paraId="7E9212D3" w14:textId="4311F230" w:rsidR="00D07A3E" w:rsidRPr="00A33948" w:rsidRDefault="00D07A3E" w:rsidP="00A33948">
            <w:pPr>
              <w:spacing w:line="360" w:lineRule="auto"/>
              <w:rPr>
                <w:rFonts w:ascii="Times New Roman" w:eastAsia="DengXian" w:hAnsi="Times New Roman" w:cs="Times New Roman"/>
                <w:color w:val="000000" w:themeColor="text1"/>
                <w:sz w:val="16"/>
                <w:szCs w:val="16"/>
              </w:rPr>
            </w:pPr>
            <w:r w:rsidRPr="00A33948">
              <w:rPr>
                <w:rFonts w:ascii="Times New Roman" w:eastAsiaTheme="minorEastAsia" w:hAnsi="Times New Roman" w:cs="Times New Roman"/>
                <w:color w:val="000000" w:themeColor="text1"/>
                <w:sz w:val="16"/>
                <w:szCs w:val="16"/>
              </w:rPr>
              <w:t>2022 Dai[43]</w:t>
            </w:r>
          </w:p>
        </w:tc>
        <w:tc>
          <w:tcPr>
            <w:tcW w:w="1227" w:type="dxa"/>
          </w:tcPr>
          <w:p w14:paraId="44E91958" w14:textId="35B5560E" w:rsidR="00D07A3E" w:rsidRPr="00A33948" w:rsidRDefault="00D07A3E" w:rsidP="00A33948">
            <w:pPr>
              <w:spacing w:line="360" w:lineRule="auto"/>
              <w:jc w:val="center"/>
              <w:rPr>
                <w:rFonts w:ascii="Times New Roman" w:eastAsia="DengXian" w:hAnsi="Times New Roman" w:cs="Times New Roman"/>
                <w:color w:val="000000" w:themeColor="text1"/>
                <w:sz w:val="16"/>
                <w:szCs w:val="16"/>
              </w:rPr>
            </w:pPr>
            <w:r w:rsidRPr="00A33948">
              <w:rPr>
                <w:rFonts w:ascii="Times New Roman" w:eastAsia="DengXian" w:hAnsi="Times New Roman" w:cs="Times New Roman"/>
                <w:color w:val="000000" w:themeColor="text1"/>
                <w:sz w:val="16"/>
                <w:szCs w:val="16"/>
              </w:rPr>
              <w:t>+</w:t>
            </w:r>
          </w:p>
        </w:tc>
        <w:tc>
          <w:tcPr>
            <w:tcW w:w="1227" w:type="dxa"/>
          </w:tcPr>
          <w:p w14:paraId="3D7E2600" w14:textId="5DE46035" w:rsidR="00D07A3E" w:rsidRPr="00A33948" w:rsidRDefault="00D07A3E" w:rsidP="00A33948">
            <w:pPr>
              <w:spacing w:line="360" w:lineRule="auto"/>
              <w:jc w:val="center"/>
              <w:rPr>
                <w:rFonts w:ascii="Times New Roman" w:eastAsia="DengXian" w:hAnsi="Times New Roman" w:cs="Times New Roman"/>
                <w:color w:val="000000" w:themeColor="text1"/>
                <w:sz w:val="16"/>
                <w:szCs w:val="16"/>
              </w:rPr>
            </w:pPr>
            <w:r w:rsidRPr="00A33948">
              <w:rPr>
                <w:rFonts w:ascii="Times New Roman" w:eastAsia="DengXian" w:hAnsi="Times New Roman" w:cs="Times New Roman"/>
                <w:color w:val="000000" w:themeColor="text1"/>
                <w:sz w:val="16"/>
                <w:szCs w:val="16"/>
              </w:rPr>
              <w:t>+</w:t>
            </w:r>
          </w:p>
        </w:tc>
        <w:tc>
          <w:tcPr>
            <w:tcW w:w="1227" w:type="dxa"/>
          </w:tcPr>
          <w:p w14:paraId="2B84B075" w14:textId="7D0ED0F2" w:rsidR="00D07A3E" w:rsidRPr="00A33948" w:rsidRDefault="00D07A3E" w:rsidP="00A33948">
            <w:pPr>
              <w:spacing w:line="360" w:lineRule="auto"/>
              <w:jc w:val="center"/>
              <w:rPr>
                <w:rFonts w:ascii="Times New Roman" w:eastAsia="DengXian" w:hAnsi="Times New Roman" w:cs="Times New Roman"/>
                <w:color w:val="000000" w:themeColor="text1"/>
                <w:sz w:val="16"/>
                <w:szCs w:val="16"/>
              </w:rPr>
            </w:pPr>
            <w:r w:rsidRPr="00A33948">
              <w:rPr>
                <w:rFonts w:ascii="Times New Roman" w:eastAsia="DengXian" w:hAnsi="Times New Roman" w:cs="Times New Roman"/>
                <w:color w:val="000000" w:themeColor="text1"/>
                <w:sz w:val="16"/>
                <w:szCs w:val="16"/>
              </w:rPr>
              <w:t>+</w:t>
            </w:r>
          </w:p>
        </w:tc>
        <w:tc>
          <w:tcPr>
            <w:tcW w:w="1227" w:type="dxa"/>
          </w:tcPr>
          <w:p w14:paraId="1C7245E8" w14:textId="1A71898B" w:rsidR="00D07A3E" w:rsidRPr="00A33948" w:rsidRDefault="00D07A3E" w:rsidP="00A33948">
            <w:pPr>
              <w:spacing w:line="360" w:lineRule="auto"/>
              <w:jc w:val="center"/>
              <w:rPr>
                <w:rFonts w:ascii="Times New Roman" w:eastAsia="DengXian" w:hAnsi="Times New Roman" w:cs="Times New Roman"/>
                <w:color w:val="000000" w:themeColor="text1"/>
                <w:sz w:val="16"/>
                <w:szCs w:val="16"/>
              </w:rPr>
            </w:pPr>
            <w:r w:rsidRPr="00A33948">
              <w:rPr>
                <w:rFonts w:ascii="Times New Roman" w:eastAsia="DengXian" w:hAnsi="Times New Roman" w:cs="Times New Roman"/>
                <w:color w:val="000000" w:themeColor="text1"/>
                <w:sz w:val="16"/>
                <w:szCs w:val="16"/>
              </w:rPr>
              <w:t>+</w:t>
            </w:r>
          </w:p>
        </w:tc>
        <w:tc>
          <w:tcPr>
            <w:tcW w:w="306" w:type="dxa"/>
          </w:tcPr>
          <w:p w14:paraId="060CC376" w14:textId="77777777" w:rsidR="00D07A3E" w:rsidRPr="00A33948" w:rsidRDefault="00D07A3E" w:rsidP="00D07A3E">
            <w:pPr>
              <w:spacing w:line="360" w:lineRule="auto"/>
              <w:jc w:val="center"/>
              <w:rPr>
                <w:rFonts w:ascii="Times New Roman" w:eastAsia="DengXian" w:hAnsi="Times New Roman" w:cs="Times New Roman"/>
                <w:color w:val="000000" w:themeColor="text1"/>
                <w:sz w:val="16"/>
                <w:szCs w:val="16"/>
              </w:rPr>
            </w:pPr>
          </w:p>
        </w:tc>
        <w:tc>
          <w:tcPr>
            <w:tcW w:w="1227" w:type="dxa"/>
          </w:tcPr>
          <w:p w14:paraId="66F0A11B" w14:textId="406B3353" w:rsidR="00D07A3E" w:rsidRPr="00A33948" w:rsidRDefault="00D07A3E" w:rsidP="00A33948">
            <w:pPr>
              <w:spacing w:line="360" w:lineRule="auto"/>
              <w:jc w:val="center"/>
              <w:rPr>
                <w:rFonts w:ascii="Times New Roman" w:eastAsia="DengXian" w:hAnsi="Times New Roman" w:cs="Times New Roman"/>
                <w:color w:val="000000" w:themeColor="text1"/>
                <w:sz w:val="16"/>
                <w:szCs w:val="16"/>
              </w:rPr>
            </w:pPr>
            <w:r w:rsidRPr="00A33948">
              <w:rPr>
                <w:rFonts w:ascii="Times New Roman" w:eastAsia="DengXian" w:hAnsi="Times New Roman" w:cs="Times New Roman"/>
                <w:color w:val="000000" w:themeColor="text1"/>
                <w:sz w:val="16"/>
                <w:szCs w:val="16"/>
              </w:rPr>
              <w:t>+</w:t>
            </w:r>
          </w:p>
        </w:tc>
        <w:tc>
          <w:tcPr>
            <w:tcW w:w="1227" w:type="dxa"/>
          </w:tcPr>
          <w:p w14:paraId="3861821E" w14:textId="76C5F793" w:rsidR="00D07A3E" w:rsidRPr="00A33948" w:rsidRDefault="00D07A3E" w:rsidP="00A33948">
            <w:pPr>
              <w:spacing w:line="360" w:lineRule="auto"/>
              <w:jc w:val="center"/>
              <w:rPr>
                <w:rFonts w:ascii="Times New Roman" w:eastAsia="DengXian" w:hAnsi="Times New Roman" w:cs="Times New Roman"/>
                <w:color w:val="000000" w:themeColor="text1"/>
                <w:sz w:val="16"/>
                <w:szCs w:val="16"/>
              </w:rPr>
            </w:pPr>
            <w:r w:rsidRPr="00A33948">
              <w:rPr>
                <w:rFonts w:ascii="Times New Roman" w:eastAsia="DengXian" w:hAnsi="Times New Roman" w:cs="Times New Roman"/>
                <w:color w:val="000000" w:themeColor="text1"/>
                <w:sz w:val="16"/>
                <w:szCs w:val="16"/>
              </w:rPr>
              <w:t>+</w:t>
            </w:r>
          </w:p>
        </w:tc>
        <w:tc>
          <w:tcPr>
            <w:tcW w:w="1227" w:type="dxa"/>
          </w:tcPr>
          <w:p w14:paraId="0FC995AA" w14:textId="5D217580" w:rsidR="00D07A3E" w:rsidRPr="00A33948" w:rsidRDefault="00D07A3E" w:rsidP="00A33948">
            <w:pPr>
              <w:spacing w:line="360" w:lineRule="auto"/>
              <w:jc w:val="center"/>
              <w:rPr>
                <w:rFonts w:ascii="Times New Roman" w:eastAsia="DengXian" w:hAnsi="Times New Roman" w:cs="Times New Roman"/>
                <w:color w:val="000000" w:themeColor="text1"/>
                <w:sz w:val="16"/>
                <w:szCs w:val="16"/>
              </w:rPr>
            </w:pPr>
            <w:r w:rsidRPr="00A33948">
              <w:rPr>
                <w:rFonts w:ascii="Times New Roman" w:eastAsia="DengXian" w:hAnsi="Times New Roman" w:cs="Times New Roman"/>
                <w:color w:val="000000" w:themeColor="text1"/>
                <w:sz w:val="16"/>
                <w:szCs w:val="16"/>
              </w:rPr>
              <w:t>+</w:t>
            </w:r>
          </w:p>
        </w:tc>
      </w:tr>
      <w:tr w:rsidR="00A33948" w:rsidRPr="00A33948" w14:paraId="34D7D4B9" w14:textId="77777777" w:rsidTr="00D8551A">
        <w:trPr>
          <w:trHeight w:val="340"/>
        </w:trPr>
        <w:tc>
          <w:tcPr>
            <w:tcW w:w="1505" w:type="dxa"/>
            <w:vAlign w:val="center"/>
          </w:tcPr>
          <w:p w14:paraId="052B6E02" w14:textId="2284E3BF" w:rsidR="00D07A3E" w:rsidRPr="00A33948" w:rsidRDefault="00D07A3E" w:rsidP="00A33948">
            <w:pPr>
              <w:spacing w:line="360" w:lineRule="auto"/>
              <w:rPr>
                <w:rFonts w:ascii="Times New Roman" w:eastAsia="DengXian" w:hAnsi="Times New Roman" w:cs="Times New Roman"/>
                <w:color w:val="000000" w:themeColor="text1"/>
                <w:sz w:val="16"/>
                <w:szCs w:val="16"/>
              </w:rPr>
            </w:pPr>
            <w:r w:rsidRPr="00A33948">
              <w:rPr>
                <w:rFonts w:ascii="Times New Roman" w:eastAsiaTheme="minorEastAsia" w:hAnsi="Times New Roman" w:cs="Times New Roman"/>
                <w:color w:val="000000" w:themeColor="text1"/>
                <w:sz w:val="16"/>
                <w:szCs w:val="16"/>
              </w:rPr>
              <w:t>2022 Lv[44]</w:t>
            </w:r>
          </w:p>
        </w:tc>
        <w:tc>
          <w:tcPr>
            <w:tcW w:w="1227" w:type="dxa"/>
          </w:tcPr>
          <w:p w14:paraId="6E27F932" w14:textId="56FCA479" w:rsidR="00D07A3E" w:rsidRPr="00A33948" w:rsidRDefault="00D07A3E" w:rsidP="00A33948">
            <w:pPr>
              <w:spacing w:line="360" w:lineRule="auto"/>
              <w:jc w:val="center"/>
              <w:rPr>
                <w:rFonts w:ascii="Times New Roman" w:eastAsia="DengXian" w:hAnsi="Times New Roman" w:cs="Times New Roman"/>
                <w:color w:val="000000" w:themeColor="text1"/>
                <w:sz w:val="16"/>
                <w:szCs w:val="16"/>
              </w:rPr>
            </w:pPr>
            <w:r w:rsidRPr="00A33948">
              <w:rPr>
                <w:rFonts w:ascii="Times New Roman" w:eastAsia="DengXian" w:hAnsi="Times New Roman" w:cs="Times New Roman"/>
                <w:color w:val="000000" w:themeColor="text1"/>
                <w:sz w:val="16"/>
                <w:szCs w:val="16"/>
              </w:rPr>
              <w:t>?</w:t>
            </w:r>
          </w:p>
        </w:tc>
        <w:tc>
          <w:tcPr>
            <w:tcW w:w="1227" w:type="dxa"/>
          </w:tcPr>
          <w:p w14:paraId="0E8FF565" w14:textId="3B813DE5" w:rsidR="00D07A3E" w:rsidRPr="00A33948" w:rsidRDefault="00D07A3E" w:rsidP="00A33948">
            <w:pPr>
              <w:spacing w:line="360" w:lineRule="auto"/>
              <w:jc w:val="center"/>
              <w:rPr>
                <w:rFonts w:ascii="Times New Roman" w:eastAsia="DengXian" w:hAnsi="Times New Roman" w:cs="Times New Roman"/>
                <w:color w:val="000000" w:themeColor="text1"/>
                <w:sz w:val="16"/>
                <w:szCs w:val="16"/>
              </w:rPr>
            </w:pPr>
            <w:r w:rsidRPr="00A33948">
              <w:rPr>
                <w:rFonts w:ascii="Times New Roman" w:eastAsia="DengXian" w:hAnsi="Times New Roman" w:cs="Times New Roman"/>
                <w:color w:val="000000" w:themeColor="text1"/>
                <w:sz w:val="16"/>
                <w:szCs w:val="16"/>
              </w:rPr>
              <w:t>?</w:t>
            </w:r>
          </w:p>
        </w:tc>
        <w:tc>
          <w:tcPr>
            <w:tcW w:w="1227" w:type="dxa"/>
          </w:tcPr>
          <w:p w14:paraId="43C5CB7A" w14:textId="207C2F6F" w:rsidR="00D07A3E" w:rsidRPr="00A33948" w:rsidRDefault="00D07A3E" w:rsidP="00A33948">
            <w:pPr>
              <w:spacing w:line="360" w:lineRule="auto"/>
              <w:jc w:val="center"/>
              <w:rPr>
                <w:rFonts w:ascii="Times New Roman" w:eastAsia="DengXian" w:hAnsi="Times New Roman" w:cs="Times New Roman"/>
                <w:color w:val="000000" w:themeColor="text1"/>
                <w:sz w:val="16"/>
                <w:szCs w:val="16"/>
              </w:rPr>
            </w:pPr>
            <w:r w:rsidRPr="00A33948">
              <w:rPr>
                <w:rFonts w:ascii="Times New Roman" w:eastAsia="DengXian" w:hAnsi="Times New Roman" w:cs="Times New Roman"/>
                <w:color w:val="000000" w:themeColor="text1"/>
                <w:sz w:val="16"/>
                <w:szCs w:val="16"/>
              </w:rPr>
              <w:t>+</w:t>
            </w:r>
          </w:p>
        </w:tc>
        <w:tc>
          <w:tcPr>
            <w:tcW w:w="1227" w:type="dxa"/>
          </w:tcPr>
          <w:p w14:paraId="161BF278" w14:textId="14908503" w:rsidR="00D07A3E" w:rsidRPr="00A33948" w:rsidRDefault="00D07A3E" w:rsidP="00A33948">
            <w:pPr>
              <w:spacing w:line="360" w:lineRule="auto"/>
              <w:jc w:val="center"/>
              <w:rPr>
                <w:rFonts w:ascii="Times New Roman" w:eastAsia="DengXian" w:hAnsi="Times New Roman" w:cs="Times New Roman"/>
                <w:color w:val="000000" w:themeColor="text1"/>
                <w:sz w:val="16"/>
                <w:szCs w:val="16"/>
              </w:rPr>
            </w:pPr>
            <w:r w:rsidRPr="00A33948">
              <w:rPr>
                <w:rFonts w:ascii="Times New Roman" w:eastAsia="DengXian" w:hAnsi="Times New Roman" w:cs="Times New Roman"/>
                <w:color w:val="000000" w:themeColor="text1"/>
                <w:sz w:val="16"/>
                <w:szCs w:val="16"/>
              </w:rPr>
              <w:t>-</w:t>
            </w:r>
          </w:p>
        </w:tc>
        <w:tc>
          <w:tcPr>
            <w:tcW w:w="306" w:type="dxa"/>
          </w:tcPr>
          <w:p w14:paraId="1EFF69EA" w14:textId="77777777" w:rsidR="00D07A3E" w:rsidRPr="00A33948" w:rsidRDefault="00D07A3E" w:rsidP="00D07A3E">
            <w:pPr>
              <w:spacing w:line="360" w:lineRule="auto"/>
              <w:jc w:val="center"/>
              <w:rPr>
                <w:rFonts w:ascii="Times New Roman" w:eastAsia="DengXian" w:hAnsi="Times New Roman" w:cs="Times New Roman"/>
                <w:color w:val="000000" w:themeColor="text1"/>
                <w:sz w:val="16"/>
                <w:szCs w:val="16"/>
              </w:rPr>
            </w:pPr>
          </w:p>
        </w:tc>
        <w:tc>
          <w:tcPr>
            <w:tcW w:w="1227" w:type="dxa"/>
          </w:tcPr>
          <w:p w14:paraId="4931B5B1" w14:textId="7813C65E" w:rsidR="00D07A3E" w:rsidRPr="00A33948" w:rsidRDefault="00D07A3E" w:rsidP="00A33948">
            <w:pPr>
              <w:spacing w:line="360" w:lineRule="auto"/>
              <w:jc w:val="center"/>
              <w:rPr>
                <w:rFonts w:ascii="Times New Roman" w:eastAsia="DengXian" w:hAnsi="Times New Roman" w:cs="Times New Roman"/>
                <w:color w:val="000000" w:themeColor="text1"/>
                <w:sz w:val="16"/>
                <w:szCs w:val="16"/>
              </w:rPr>
            </w:pPr>
            <w:r w:rsidRPr="00A33948">
              <w:rPr>
                <w:rFonts w:ascii="Times New Roman" w:eastAsia="DengXian" w:hAnsi="Times New Roman" w:cs="Times New Roman"/>
                <w:color w:val="000000" w:themeColor="text1"/>
                <w:sz w:val="16"/>
                <w:szCs w:val="16"/>
              </w:rPr>
              <w:t>+</w:t>
            </w:r>
          </w:p>
        </w:tc>
        <w:tc>
          <w:tcPr>
            <w:tcW w:w="1227" w:type="dxa"/>
          </w:tcPr>
          <w:p w14:paraId="131427D0" w14:textId="1196BD24" w:rsidR="00D07A3E" w:rsidRPr="00A33948" w:rsidRDefault="00D07A3E" w:rsidP="00A33948">
            <w:pPr>
              <w:spacing w:line="360" w:lineRule="auto"/>
              <w:jc w:val="center"/>
              <w:rPr>
                <w:rFonts w:ascii="Times New Roman" w:eastAsia="DengXian" w:hAnsi="Times New Roman" w:cs="Times New Roman"/>
                <w:color w:val="000000" w:themeColor="text1"/>
                <w:sz w:val="16"/>
                <w:szCs w:val="16"/>
              </w:rPr>
            </w:pPr>
            <w:r w:rsidRPr="00A33948">
              <w:rPr>
                <w:rFonts w:ascii="Times New Roman" w:eastAsia="DengXian" w:hAnsi="Times New Roman" w:cs="Times New Roman"/>
                <w:color w:val="000000" w:themeColor="text1"/>
                <w:sz w:val="16"/>
                <w:szCs w:val="16"/>
              </w:rPr>
              <w:t>+</w:t>
            </w:r>
          </w:p>
        </w:tc>
        <w:tc>
          <w:tcPr>
            <w:tcW w:w="1227" w:type="dxa"/>
          </w:tcPr>
          <w:p w14:paraId="0748083E" w14:textId="3D72C763" w:rsidR="00D07A3E" w:rsidRPr="00A33948" w:rsidRDefault="00D07A3E" w:rsidP="00A33948">
            <w:pPr>
              <w:spacing w:line="360" w:lineRule="auto"/>
              <w:jc w:val="center"/>
              <w:rPr>
                <w:rFonts w:ascii="Times New Roman" w:eastAsia="DengXian" w:hAnsi="Times New Roman" w:cs="Times New Roman"/>
                <w:color w:val="000000" w:themeColor="text1"/>
                <w:sz w:val="16"/>
                <w:szCs w:val="16"/>
              </w:rPr>
            </w:pPr>
            <w:r w:rsidRPr="00A33948">
              <w:rPr>
                <w:rFonts w:ascii="Times New Roman" w:eastAsia="DengXian" w:hAnsi="Times New Roman" w:cs="Times New Roman"/>
                <w:color w:val="000000" w:themeColor="text1"/>
                <w:sz w:val="16"/>
                <w:szCs w:val="16"/>
              </w:rPr>
              <w:t>?</w:t>
            </w:r>
          </w:p>
        </w:tc>
      </w:tr>
      <w:tr w:rsidR="00A33948" w:rsidRPr="00A33948" w14:paraId="42AC2755" w14:textId="77777777" w:rsidTr="00D8551A">
        <w:trPr>
          <w:trHeight w:val="340"/>
        </w:trPr>
        <w:tc>
          <w:tcPr>
            <w:tcW w:w="1505" w:type="dxa"/>
            <w:vAlign w:val="center"/>
          </w:tcPr>
          <w:p w14:paraId="15A9E35A" w14:textId="5F21D4BA" w:rsidR="00D07A3E" w:rsidRPr="00A33948" w:rsidRDefault="00D07A3E" w:rsidP="00A33948">
            <w:pPr>
              <w:spacing w:line="360" w:lineRule="auto"/>
              <w:rPr>
                <w:rFonts w:ascii="Times New Roman" w:eastAsia="DengXian" w:hAnsi="Times New Roman" w:cs="Times New Roman"/>
                <w:color w:val="000000" w:themeColor="text1"/>
                <w:sz w:val="16"/>
                <w:szCs w:val="16"/>
              </w:rPr>
            </w:pPr>
            <w:r w:rsidRPr="00A33948">
              <w:rPr>
                <w:rFonts w:ascii="Times New Roman" w:eastAsiaTheme="minorEastAsia" w:hAnsi="Times New Roman" w:cs="Times New Roman"/>
                <w:color w:val="000000" w:themeColor="text1"/>
                <w:sz w:val="16"/>
                <w:szCs w:val="16"/>
              </w:rPr>
              <w:t>2022 Ma[45]</w:t>
            </w:r>
          </w:p>
        </w:tc>
        <w:tc>
          <w:tcPr>
            <w:tcW w:w="1227" w:type="dxa"/>
          </w:tcPr>
          <w:p w14:paraId="3183B901" w14:textId="0323FAB2" w:rsidR="00D07A3E" w:rsidRPr="00A33948" w:rsidRDefault="00D07A3E" w:rsidP="00A33948">
            <w:pPr>
              <w:spacing w:line="360" w:lineRule="auto"/>
              <w:jc w:val="center"/>
              <w:rPr>
                <w:rFonts w:ascii="Times New Roman" w:eastAsia="DengXian" w:hAnsi="Times New Roman" w:cs="Times New Roman"/>
                <w:color w:val="000000" w:themeColor="text1"/>
                <w:sz w:val="16"/>
                <w:szCs w:val="16"/>
              </w:rPr>
            </w:pPr>
            <w:r w:rsidRPr="00A33948">
              <w:rPr>
                <w:rFonts w:ascii="Times New Roman" w:eastAsia="DengXian" w:hAnsi="Times New Roman" w:cs="Times New Roman"/>
                <w:color w:val="000000" w:themeColor="text1"/>
                <w:sz w:val="16"/>
                <w:szCs w:val="16"/>
              </w:rPr>
              <w:t>+</w:t>
            </w:r>
          </w:p>
        </w:tc>
        <w:tc>
          <w:tcPr>
            <w:tcW w:w="1227" w:type="dxa"/>
          </w:tcPr>
          <w:p w14:paraId="255D35E1" w14:textId="5DE45B94" w:rsidR="00D07A3E" w:rsidRPr="00A33948" w:rsidRDefault="00D07A3E" w:rsidP="00A33948">
            <w:pPr>
              <w:spacing w:line="360" w:lineRule="auto"/>
              <w:jc w:val="center"/>
              <w:rPr>
                <w:rFonts w:ascii="Times New Roman" w:eastAsia="DengXian" w:hAnsi="Times New Roman" w:cs="Times New Roman"/>
                <w:color w:val="000000" w:themeColor="text1"/>
                <w:sz w:val="16"/>
                <w:szCs w:val="16"/>
              </w:rPr>
            </w:pPr>
            <w:r w:rsidRPr="00A33948">
              <w:rPr>
                <w:rFonts w:ascii="Times New Roman" w:eastAsia="DengXian" w:hAnsi="Times New Roman" w:cs="Times New Roman"/>
                <w:color w:val="000000" w:themeColor="text1"/>
                <w:sz w:val="16"/>
                <w:szCs w:val="16"/>
              </w:rPr>
              <w:t>+</w:t>
            </w:r>
          </w:p>
        </w:tc>
        <w:tc>
          <w:tcPr>
            <w:tcW w:w="1227" w:type="dxa"/>
          </w:tcPr>
          <w:p w14:paraId="03E8BC67" w14:textId="600E56B6" w:rsidR="00D07A3E" w:rsidRPr="00A33948" w:rsidRDefault="00D07A3E" w:rsidP="00A33948">
            <w:pPr>
              <w:spacing w:line="360" w:lineRule="auto"/>
              <w:jc w:val="center"/>
              <w:rPr>
                <w:rFonts w:ascii="Times New Roman" w:eastAsia="DengXian" w:hAnsi="Times New Roman" w:cs="Times New Roman"/>
                <w:color w:val="000000" w:themeColor="text1"/>
                <w:sz w:val="16"/>
                <w:szCs w:val="16"/>
              </w:rPr>
            </w:pPr>
            <w:r w:rsidRPr="00A33948">
              <w:rPr>
                <w:rFonts w:ascii="Times New Roman" w:eastAsia="DengXian" w:hAnsi="Times New Roman" w:cs="Times New Roman"/>
                <w:color w:val="000000" w:themeColor="text1"/>
                <w:sz w:val="16"/>
                <w:szCs w:val="16"/>
              </w:rPr>
              <w:t>+</w:t>
            </w:r>
          </w:p>
        </w:tc>
        <w:tc>
          <w:tcPr>
            <w:tcW w:w="1227" w:type="dxa"/>
          </w:tcPr>
          <w:p w14:paraId="12906FB9" w14:textId="180472D8" w:rsidR="00D07A3E" w:rsidRPr="00A33948" w:rsidRDefault="00D07A3E" w:rsidP="00A33948">
            <w:pPr>
              <w:spacing w:line="360" w:lineRule="auto"/>
              <w:jc w:val="center"/>
              <w:rPr>
                <w:rFonts w:ascii="Times New Roman" w:eastAsia="DengXian" w:hAnsi="Times New Roman" w:cs="Times New Roman"/>
                <w:color w:val="000000" w:themeColor="text1"/>
                <w:sz w:val="16"/>
                <w:szCs w:val="16"/>
              </w:rPr>
            </w:pPr>
            <w:r w:rsidRPr="00A33948">
              <w:rPr>
                <w:rFonts w:ascii="Times New Roman" w:eastAsia="DengXian" w:hAnsi="Times New Roman" w:cs="Times New Roman"/>
                <w:color w:val="000000" w:themeColor="text1"/>
                <w:sz w:val="16"/>
                <w:szCs w:val="16"/>
              </w:rPr>
              <w:t>+</w:t>
            </w:r>
          </w:p>
        </w:tc>
        <w:tc>
          <w:tcPr>
            <w:tcW w:w="306" w:type="dxa"/>
          </w:tcPr>
          <w:p w14:paraId="50976C1B" w14:textId="77777777" w:rsidR="00D07A3E" w:rsidRPr="00A33948" w:rsidRDefault="00D07A3E" w:rsidP="00D07A3E">
            <w:pPr>
              <w:spacing w:line="360" w:lineRule="auto"/>
              <w:jc w:val="center"/>
              <w:rPr>
                <w:rFonts w:ascii="Times New Roman" w:eastAsia="DengXian" w:hAnsi="Times New Roman" w:cs="Times New Roman"/>
                <w:color w:val="000000" w:themeColor="text1"/>
                <w:sz w:val="16"/>
                <w:szCs w:val="16"/>
              </w:rPr>
            </w:pPr>
          </w:p>
        </w:tc>
        <w:tc>
          <w:tcPr>
            <w:tcW w:w="1227" w:type="dxa"/>
          </w:tcPr>
          <w:p w14:paraId="4A1AB771" w14:textId="5C7BA78F" w:rsidR="00D07A3E" w:rsidRPr="00A33948" w:rsidRDefault="00D07A3E" w:rsidP="00A33948">
            <w:pPr>
              <w:spacing w:line="360" w:lineRule="auto"/>
              <w:jc w:val="center"/>
              <w:rPr>
                <w:rFonts w:ascii="Times New Roman" w:eastAsia="DengXian" w:hAnsi="Times New Roman" w:cs="Times New Roman"/>
                <w:color w:val="000000" w:themeColor="text1"/>
                <w:sz w:val="16"/>
                <w:szCs w:val="16"/>
              </w:rPr>
            </w:pPr>
            <w:r w:rsidRPr="00A33948">
              <w:rPr>
                <w:rFonts w:ascii="Times New Roman" w:eastAsia="DengXian" w:hAnsi="Times New Roman" w:cs="Times New Roman"/>
                <w:color w:val="000000" w:themeColor="text1"/>
                <w:sz w:val="16"/>
                <w:szCs w:val="16"/>
              </w:rPr>
              <w:t>+</w:t>
            </w:r>
          </w:p>
        </w:tc>
        <w:tc>
          <w:tcPr>
            <w:tcW w:w="1227" w:type="dxa"/>
          </w:tcPr>
          <w:p w14:paraId="7DFC3C78" w14:textId="10306289" w:rsidR="00D07A3E" w:rsidRPr="00A33948" w:rsidRDefault="00D07A3E" w:rsidP="00A33948">
            <w:pPr>
              <w:spacing w:line="360" w:lineRule="auto"/>
              <w:jc w:val="center"/>
              <w:rPr>
                <w:rFonts w:ascii="Times New Roman" w:eastAsia="DengXian" w:hAnsi="Times New Roman" w:cs="Times New Roman"/>
                <w:color w:val="000000" w:themeColor="text1"/>
                <w:sz w:val="16"/>
                <w:szCs w:val="16"/>
              </w:rPr>
            </w:pPr>
            <w:r w:rsidRPr="00A33948">
              <w:rPr>
                <w:rFonts w:ascii="Times New Roman" w:eastAsia="DengXian" w:hAnsi="Times New Roman" w:cs="Times New Roman"/>
                <w:color w:val="000000" w:themeColor="text1"/>
                <w:sz w:val="16"/>
                <w:szCs w:val="16"/>
              </w:rPr>
              <w:t>+</w:t>
            </w:r>
          </w:p>
        </w:tc>
        <w:tc>
          <w:tcPr>
            <w:tcW w:w="1227" w:type="dxa"/>
          </w:tcPr>
          <w:p w14:paraId="50A8C04D" w14:textId="74EAB965" w:rsidR="00D07A3E" w:rsidRPr="00A33948" w:rsidRDefault="00D07A3E" w:rsidP="00A33948">
            <w:pPr>
              <w:spacing w:line="360" w:lineRule="auto"/>
              <w:jc w:val="center"/>
              <w:rPr>
                <w:rFonts w:ascii="Times New Roman" w:eastAsia="DengXian" w:hAnsi="Times New Roman" w:cs="Times New Roman"/>
                <w:color w:val="000000" w:themeColor="text1"/>
                <w:sz w:val="16"/>
                <w:szCs w:val="16"/>
              </w:rPr>
            </w:pPr>
            <w:r w:rsidRPr="00A33948">
              <w:rPr>
                <w:rFonts w:ascii="Times New Roman" w:eastAsia="DengXian" w:hAnsi="Times New Roman" w:cs="Times New Roman"/>
                <w:color w:val="000000" w:themeColor="text1"/>
                <w:sz w:val="16"/>
                <w:szCs w:val="16"/>
              </w:rPr>
              <w:t>+</w:t>
            </w:r>
          </w:p>
        </w:tc>
      </w:tr>
    </w:tbl>
    <w:p w14:paraId="65A69CD2" w14:textId="2BEF5F2E" w:rsidR="00D8551A" w:rsidRPr="00A33948" w:rsidRDefault="00D8551A" w:rsidP="00A33948">
      <w:pPr>
        <w:rPr>
          <w:rFonts w:ascii="Times New Roman" w:eastAsia="DengXian" w:hAnsi="Times New Roman" w:cs="Times New Roman"/>
          <w:b/>
          <w:bCs/>
          <w:color w:val="000000" w:themeColor="text1"/>
          <w:sz w:val="15"/>
          <w:szCs w:val="15"/>
        </w:rPr>
      </w:pPr>
      <w:bookmarkStart w:id="9" w:name="OLE_LINK1"/>
      <w:r w:rsidRPr="00A33948">
        <w:rPr>
          <w:rFonts w:ascii="Times New Roman" w:eastAsia="DengXian" w:hAnsi="Times New Roman" w:cs="Times New Roman"/>
          <w:b/>
          <w:bCs/>
          <w:color w:val="000000" w:themeColor="text1"/>
          <w:sz w:val="15"/>
          <w:szCs w:val="15"/>
        </w:rPr>
        <w:t xml:space="preserve">Note. </w:t>
      </w:r>
      <w:r w:rsidR="00846C54" w:rsidRPr="00A33948">
        <w:rPr>
          <w:rFonts w:ascii="Times New Roman" w:eastAsia="DengXian" w:hAnsi="Times New Roman" w:cs="Times New Roman"/>
          <w:color w:val="000000" w:themeColor="text1"/>
          <w:sz w:val="15"/>
          <w:szCs w:val="15"/>
        </w:rPr>
        <w:t xml:space="preserve">The risk of bias and applicability concerns of included studies that indicated low, unclear, or high risk are shown in +, ?, and -, respectively. </w:t>
      </w:r>
      <w:r w:rsidRPr="00A33948">
        <w:rPr>
          <w:rFonts w:ascii="Times New Roman" w:eastAsia="DengXian" w:hAnsi="Times New Roman" w:cs="Times New Roman"/>
          <w:color w:val="000000" w:themeColor="text1"/>
          <w:sz w:val="15"/>
          <w:szCs w:val="15"/>
        </w:rPr>
        <w:t>The references in the supplementary table refer to the reference number in the main manuscript.</w:t>
      </w:r>
    </w:p>
    <w:bookmarkEnd w:id="9"/>
    <w:p w14:paraId="36A06F67" w14:textId="0CB0DA34" w:rsidR="00D8551A" w:rsidRPr="00A33948" w:rsidRDefault="00D8551A" w:rsidP="00A33948">
      <w:pPr>
        <w:tabs>
          <w:tab w:val="left" w:pos="5685"/>
        </w:tabs>
        <w:rPr>
          <w:rFonts w:ascii="Times New Roman" w:eastAsia="DengXian" w:hAnsi="Times New Roman" w:cs="Times New Roman"/>
          <w:color w:val="000000" w:themeColor="text1"/>
          <w:sz w:val="15"/>
          <w:szCs w:val="15"/>
        </w:rPr>
      </w:pPr>
    </w:p>
    <w:p w14:paraId="7CF2BE12" w14:textId="2855648F" w:rsidR="00D95046" w:rsidRPr="00A33948" w:rsidRDefault="00D8551A" w:rsidP="00A33948">
      <w:pPr>
        <w:tabs>
          <w:tab w:val="left" w:pos="5832"/>
        </w:tabs>
        <w:rPr>
          <w:noProof/>
          <w:color w:val="000000" w:themeColor="text1"/>
        </w:rPr>
        <w:sectPr w:rsidR="00D95046" w:rsidRPr="00A33948" w:rsidSect="00A33948">
          <w:pgSz w:w="11906" w:h="16838"/>
          <w:pgMar w:top="1440" w:right="1800" w:bottom="1440" w:left="1800" w:header="851" w:footer="992" w:gutter="0"/>
          <w:cols w:space="425"/>
          <w:docGrid w:type="lines" w:linePitch="326"/>
        </w:sectPr>
      </w:pPr>
      <w:r w:rsidRPr="00A33948">
        <w:rPr>
          <w:rFonts w:ascii="Times New Roman" w:eastAsia="DengXian" w:hAnsi="Times New Roman" w:cs="Times New Roman"/>
          <w:color w:val="000000" w:themeColor="text1"/>
          <w:sz w:val="15"/>
          <w:szCs w:val="15"/>
        </w:rPr>
        <w:tab/>
      </w:r>
      <w:bookmarkEnd w:id="6"/>
      <w:bookmarkEnd w:id="7"/>
    </w:p>
    <w:p w14:paraId="58347658" w14:textId="27799E7D" w:rsidR="00253ECF" w:rsidRPr="00A33948" w:rsidRDefault="00253ECF" w:rsidP="00253ECF">
      <w:pPr>
        <w:widowControl w:val="0"/>
        <w:spacing w:line="276" w:lineRule="auto"/>
        <w:jc w:val="both"/>
        <w:rPr>
          <w:rFonts w:ascii="微软雅黑" w:eastAsia="微软雅黑" w:hAnsi="微软雅黑" w:cs="微软雅黑"/>
          <w:b/>
          <w:bCs/>
          <w:color w:val="000000" w:themeColor="text1"/>
        </w:rPr>
      </w:pPr>
      <w:r w:rsidRPr="00A33948">
        <w:rPr>
          <w:rFonts w:ascii="Times New Roman" w:eastAsia="Calibri" w:hAnsi="Times New Roman"/>
          <w:b/>
          <w:bCs/>
          <w:color w:val="000000" w:themeColor="text1"/>
        </w:rPr>
        <w:lastRenderedPageBreak/>
        <w:t>Table S</w:t>
      </w:r>
      <w:r w:rsidR="00B34814" w:rsidRPr="00A33948">
        <w:rPr>
          <w:rFonts w:ascii="Times New Roman" w:eastAsia="Calibri" w:hAnsi="Times New Roman"/>
          <w:b/>
          <w:bCs/>
          <w:color w:val="000000" w:themeColor="text1"/>
        </w:rPr>
        <w:t>7</w:t>
      </w:r>
      <w:r w:rsidRPr="00A33948">
        <w:rPr>
          <w:rFonts w:ascii="Times New Roman" w:eastAsia="Calibri" w:hAnsi="Times New Roman"/>
          <w:b/>
          <w:bCs/>
          <w:color w:val="000000" w:themeColor="text1"/>
        </w:rPr>
        <w:t>: Diagnostic accuracy test results from studies included in the meta-analysis</w:t>
      </w:r>
      <w:r w:rsidRPr="00A33948">
        <w:rPr>
          <w:rFonts w:ascii="微软雅黑" w:eastAsia="微软雅黑" w:hAnsi="微软雅黑" w:cs="微软雅黑"/>
          <w:b/>
          <w:bCs/>
          <w:color w:val="000000" w:themeColor="text1"/>
        </w:rPr>
        <w:t>.</w:t>
      </w:r>
    </w:p>
    <w:tbl>
      <w:tblPr>
        <w:tblStyle w:val="a4"/>
        <w:tblpPr w:leftFromText="180" w:rightFromText="180" w:vertAnchor="page" w:horzAnchor="margin" w:tblpX="-284" w:tblpY="2535"/>
        <w:tblW w:w="8590" w:type="dxa"/>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60"/>
        <w:gridCol w:w="1819"/>
        <w:gridCol w:w="1285"/>
        <w:gridCol w:w="1470"/>
        <w:gridCol w:w="1234"/>
        <w:gridCol w:w="1222"/>
      </w:tblGrid>
      <w:tr w:rsidR="00A33948" w:rsidRPr="00A33948" w14:paraId="379FE381" w14:textId="77777777" w:rsidTr="00BF0204">
        <w:tc>
          <w:tcPr>
            <w:tcW w:w="1560" w:type="dxa"/>
            <w:tcBorders>
              <w:top w:val="single" w:sz="4" w:space="0" w:color="auto"/>
              <w:bottom w:val="single" w:sz="4" w:space="0" w:color="auto"/>
            </w:tcBorders>
          </w:tcPr>
          <w:p w14:paraId="399C3E96" w14:textId="77777777" w:rsidR="00253ECF" w:rsidRPr="00A33948" w:rsidRDefault="00253ECF" w:rsidP="00BF0204">
            <w:pPr>
              <w:spacing w:line="276" w:lineRule="auto"/>
              <w:jc w:val="both"/>
              <w:rPr>
                <w:rFonts w:ascii="Times New Roman" w:hAnsi="Times New Roman"/>
                <w:b/>
                <w:bCs/>
                <w:color w:val="000000" w:themeColor="text1"/>
                <w:sz w:val="18"/>
                <w:szCs w:val="18"/>
              </w:rPr>
            </w:pPr>
          </w:p>
        </w:tc>
        <w:tc>
          <w:tcPr>
            <w:tcW w:w="1819" w:type="dxa"/>
            <w:tcBorders>
              <w:top w:val="single" w:sz="4" w:space="0" w:color="auto"/>
              <w:bottom w:val="single" w:sz="4" w:space="0" w:color="auto"/>
            </w:tcBorders>
          </w:tcPr>
          <w:p w14:paraId="6FACF0DF" w14:textId="67516BAA" w:rsidR="00253ECF" w:rsidRPr="00A33948" w:rsidRDefault="00253ECF" w:rsidP="00BF0204">
            <w:pPr>
              <w:spacing w:line="276" w:lineRule="auto"/>
              <w:jc w:val="both"/>
              <w:rPr>
                <w:rFonts w:ascii="Times New Roman" w:hAnsi="Times New Roman"/>
                <w:b/>
                <w:bCs/>
                <w:color w:val="000000" w:themeColor="text1"/>
                <w:sz w:val="18"/>
                <w:szCs w:val="18"/>
              </w:rPr>
            </w:pPr>
            <w:r w:rsidRPr="00A33948">
              <w:rPr>
                <w:rFonts w:ascii="Times New Roman" w:hAnsi="Times New Roman"/>
                <w:b/>
                <w:bCs/>
                <w:color w:val="000000" w:themeColor="text1"/>
                <w:sz w:val="18"/>
                <w:szCs w:val="18"/>
              </w:rPr>
              <w:t>Study ID</w:t>
            </w:r>
          </w:p>
        </w:tc>
        <w:tc>
          <w:tcPr>
            <w:tcW w:w="1285" w:type="dxa"/>
            <w:tcBorders>
              <w:top w:val="single" w:sz="4" w:space="0" w:color="auto"/>
              <w:bottom w:val="single" w:sz="4" w:space="0" w:color="auto"/>
            </w:tcBorders>
          </w:tcPr>
          <w:p w14:paraId="49736E3F" w14:textId="37AEAFC0" w:rsidR="00253ECF" w:rsidRPr="00A33948" w:rsidRDefault="00253ECF" w:rsidP="00BF0204">
            <w:pPr>
              <w:spacing w:line="276" w:lineRule="auto"/>
              <w:jc w:val="both"/>
              <w:rPr>
                <w:rFonts w:ascii="Times New Roman" w:hAnsi="Times New Roman"/>
                <w:color w:val="000000" w:themeColor="text1"/>
                <w:sz w:val="18"/>
                <w:szCs w:val="18"/>
              </w:rPr>
            </w:pPr>
            <w:r w:rsidRPr="00A33948">
              <w:rPr>
                <w:rFonts w:ascii="Times New Roman" w:eastAsia="DengXian" w:hAnsi="Times New Roman"/>
                <w:b/>
                <w:bCs/>
                <w:color w:val="000000" w:themeColor="text1"/>
                <w:sz w:val="18"/>
                <w:szCs w:val="18"/>
              </w:rPr>
              <w:t>TP</w:t>
            </w:r>
          </w:p>
        </w:tc>
        <w:tc>
          <w:tcPr>
            <w:tcW w:w="1470" w:type="dxa"/>
            <w:tcBorders>
              <w:top w:val="single" w:sz="4" w:space="0" w:color="auto"/>
              <w:bottom w:val="single" w:sz="4" w:space="0" w:color="auto"/>
            </w:tcBorders>
          </w:tcPr>
          <w:p w14:paraId="6C59430C" w14:textId="6E96BF50" w:rsidR="00253ECF" w:rsidRPr="00A33948" w:rsidRDefault="00253ECF" w:rsidP="00BF0204">
            <w:pPr>
              <w:spacing w:line="276" w:lineRule="auto"/>
              <w:jc w:val="both"/>
              <w:rPr>
                <w:rFonts w:ascii="Times New Roman" w:hAnsi="Times New Roman"/>
                <w:color w:val="000000" w:themeColor="text1"/>
                <w:sz w:val="18"/>
                <w:szCs w:val="18"/>
              </w:rPr>
            </w:pPr>
            <w:r w:rsidRPr="00A33948">
              <w:rPr>
                <w:rFonts w:ascii="Times New Roman" w:eastAsia="DengXian" w:hAnsi="Times New Roman"/>
                <w:b/>
                <w:bCs/>
                <w:color w:val="000000" w:themeColor="text1"/>
                <w:sz w:val="18"/>
                <w:szCs w:val="18"/>
              </w:rPr>
              <w:t>FP</w:t>
            </w:r>
          </w:p>
        </w:tc>
        <w:tc>
          <w:tcPr>
            <w:tcW w:w="1234" w:type="dxa"/>
            <w:tcBorders>
              <w:top w:val="single" w:sz="4" w:space="0" w:color="auto"/>
              <w:bottom w:val="single" w:sz="4" w:space="0" w:color="auto"/>
            </w:tcBorders>
          </w:tcPr>
          <w:p w14:paraId="376E0D3C" w14:textId="28AFA38A" w:rsidR="00253ECF" w:rsidRPr="00A33948" w:rsidRDefault="00253ECF" w:rsidP="00BF0204">
            <w:pPr>
              <w:spacing w:line="276" w:lineRule="auto"/>
              <w:jc w:val="both"/>
              <w:rPr>
                <w:rFonts w:ascii="Times New Roman" w:hAnsi="Times New Roman"/>
                <w:color w:val="000000" w:themeColor="text1"/>
                <w:sz w:val="18"/>
                <w:szCs w:val="18"/>
              </w:rPr>
            </w:pPr>
            <w:r w:rsidRPr="00A33948">
              <w:rPr>
                <w:rFonts w:ascii="Times New Roman" w:eastAsia="DengXian" w:hAnsi="Times New Roman"/>
                <w:b/>
                <w:bCs/>
                <w:color w:val="000000" w:themeColor="text1"/>
                <w:sz w:val="18"/>
                <w:szCs w:val="18"/>
              </w:rPr>
              <w:t>FN</w:t>
            </w:r>
          </w:p>
        </w:tc>
        <w:tc>
          <w:tcPr>
            <w:tcW w:w="1222" w:type="dxa"/>
            <w:tcBorders>
              <w:top w:val="single" w:sz="4" w:space="0" w:color="auto"/>
              <w:bottom w:val="single" w:sz="4" w:space="0" w:color="auto"/>
            </w:tcBorders>
          </w:tcPr>
          <w:p w14:paraId="13FE839A" w14:textId="6CE36185" w:rsidR="00253ECF" w:rsidRPr="00A33948" w:rsidRDefault="00253ECF" w:rsidP="00BF0204">
            <w:pPr>
              <w:spacing w:line="276" w:lineRule="auto"/>
              <w:jc w:val="both"/>
              <w:rPr>
                <w:rFonts w:ascii="Times New Roman" w:hAnsi="Times New Roman"/>
                <w:color w:val="000000" w:themeColor="text1"/>
                <w:sz w:val="18"/>
                <w:szCs w:val="18"/>
              </w:rPr>
            </w:pPr>
            <w:r w:rsidRPr="00A33948">
              <w:rPr>
                <w:rFonts w:ascii="Times New Roman" w:eastAsia="DengXian" w:hAnsi="Times New Roman"/>
                <w:b/>
                <w:bCs/>
                <w:color w:val="000000" w:themeColor="text1"/>
                <w:sz w:val="18"/>
                <w:szCs w:val="18"/>
              </w:rPr>
              <w:t>TN</w:t>
            </w:r>
          </w:p>
        </w:tc>
      </w:tr>
      <w:tr w:rsidR="00A33948" w:rsidRPr="00A33948" w14:paraId="31FB4899" w14:textId="77777777" w:rsidTr="00BF0204">
        <w:tc>
          <w:tcPr>
            <w:tcW w:w="1560" w:type="dxa"/>
            <w:tcBorders>
              <w:top w:val="single" w:sz="4" w:space="0" w:color="auto"/>
            </w:tcBorders>
          </w:tcPr>
          <w:p w14:paraId="0BFC6A83" w14:textId="4C326915" w:rsidR="00253ECF" w:rsidRPr="00A33948" w:rsidRDefault="00253ECF" w:rsidP="00BF0204">
            <w:pPr>
              <w:spacing w:line="276" w:lineRule="auto"/>
              <w:jc w:val="both"/>
              <w:rPr>
                <w:rFonts w:ascii="Times New Roman" w:hAnsi="Times New Roman"/>
                <w:color w:val="000000" w:themeColor="text1"/>
                <w:sz w:val="15"/>
                <w:szCs w:val="15"/>
              </w:rPr>
            </w:pPr>
            <w:r w:rsidRPr="00A33948">
              <w:rPr>
                <w:rFonts w:ascii="Times New Roman" w:hAnsi="Times New Roman"/>
                <w:color w:val="000000" w:themeColor="text1"/>
                <w:sz w:val="15"/>
                <w:szCs w:val="15"/>
              </w:rPr>
              <w:t>Tra</w:t>
            </w:r>
            <w:r w:rsidR="00957D3D" w:rsidRPr="00A33948">
              <w:rPr>
                <w:rFonts w:ascii="Times New Roman" w:hAnsi="Times New Roman"/>
                <w:color w:val="000000" w:themeColor="text1"/>
                <w:sz w:val="15"/>
                <w:szCs w:val="15"/>
              </w:rPr>
              <w:t>in</w:t>
            </w:r>
            <w:r w:rsidRPr="00A33948">
              <w:rPr>
                <w:rFonts w:ascii="Times New Roman" w:hAnsi="Times New Roman"/>
                <w:color w:val="000000" w:themeColor="text1"/>
                <w:sz w:val="15"/>
                <w:szCs w:val="15"/>
              </w:rPr>
              <w:t>ing cohorts</w:t>
            </w:r>
          </w:p>
        </w:tc>
        <w:tc>
          <w:tcPr>
            <w:tcW w:w="1819" w:type="dxa"/>
            <w:tcBorders>
              <w:top w:val="single" w:sz="4" w:space="0" w:color="auto"/>
            </w:tcBorders>
            <w:vAlign w:val="center"/>
          </w:tcPr>
          <w:p w14:paraId="0BE79692" w14:textId="6F961C7D" w:rsidR="00253ECF" w:rsidRPr="00A33948" w:rsidRDefault="00253ECF" w:rsidP="00BF0204">
            <w:pPr>
              <w:spacing w:line="276" w:lineRule="auto"/>
              <w:jc w:val="both"/>
              <w:rPr>
                <w:rFonts w:ascii="Times New Roman" w:hAnsi="Times New Roman"/>
                <w:color w:val="000000" w:themeColor="text1"/>
                <w:sz w:val="15"/>
                <w:szCs w:val="15"/>
              </w:rPr>
            </w:pPr>
            <w:r w:rsidRPr="00A33948">
              <w:rPr>
                <w:rFonts w:ascii="Times New Roman" w:hAnsi="Times New Roman"/>
                <w:color w:val="000000" w:themeColor="text1"/>
                <w:sz w:val="15"/>
                <w:szCs w:val="15"/>
              </w:rPr>
              <w:t>2018 Yang</w:t>
            </w:r>
            <w:r w:rsidR="00BF0204" w:rsidRPr="00A33948">
              <w:rPr>
                <w:rFonts w:ascii="Times New Roman" w:eastAsiaTheme="minorEastAsia" w:hAnsi="Times New Roman" w:cs="Times New Roman"/>
                <w:color w:val="000000" w:themeColor="text1"/>
                <w:sz w:val="15"/>
                <w:szCs w:val="15"/>
              </w:rPr>
              <w:t>[32]</w:t>
            </w:r>
          </w:p>
        </w:tc>
        <w:tc>
          <w:tcPr>
            <w:tcW w:w="1285" w:type="dxa"/>
            <w:tcBorders>
              <w:top w:val="single" w:sz="4" w:space="0" w:color="auto"/>
            </w:tcBorders>
            <w:vAlign w:val="center"/>
          </w:tcPr>
          <w:p w14:paraId="4E881630" w14:textId="012DCDB7" w:rsidR="00253ECF" w:rsidRPr="00A33948" w:rsidRDefault="00253ECF" w:rsidP="00BF0204">
            <w:pPr>
              <w:spacing w:line="276" w:lineRule="auto"/>
              <w:jc w:val="both"/>
              <w:rPr>
                <w:rFonts w:ascii="Times New Roman" w:hAnsi="Times New Roman"/>
                <w:color w:val="000000" w:themeColor="text1"/>
                <w:sz w:val="15"/>
                <w:szCs w:val="15"/>
              </w:rPr>
            </w:pPr>
            <w:r w:rsidRPr="00A33948">
              <w:rPr>
                <w:rFonts w:ascii="Times New Roman" w:hAnsi="Times New Roman"/>
                <w:color w:val="000000" w:themeColor="text1"/>
                <w:sz w:val="15"/>
                <w:szCs w:val="15"/>
              </w:rPr>
              <w:t>42</w:t>
            </w:r>
          </w:p>
        </w:tc>
        <w:tc>
          <w:tcPr>
            <w:tcW w:w="1470" w:type="dxa"/>
            <w:tcBorders>
              <w:top w:val="single" w:sz="4" w:space="0" w:color="auto"/>
            </w:tcBorders>
            <w:vAlign w:val="center"/>
          </w:tcPr>
          <w:p w14:paraId="55C7FD49" w14:textId="1D5D444D" w:rsidR="00253ECF" w:rsidRPr="00A33948" w:rsidRDefault="00253ECF" w:rsidP="00BF0204">
            <w:pPr>
              <w:spacing w:line="276" w:lineRule="auto"/>
              <w:jc w:val="both"/>
              <w:rPr>
                <w:rFonts w:ascii="Times New Roman" w:hAnsi="Times New Roman"/>
                <w:color w:val="000000" w:themeColor="text1"/>
                <w:sz w:val="15"/>
                <w:szCs w:val="15"/>
              </w:rPr>
            </w:pPr>
            <w:r w:rsidRPr="00A33948">
              <w:rPr>
                <w:rFonts w:ascii="Times New Roman" w:hAnsi="Times New Roman"/>
                <w:color w:val="000000" w:themeColor="text1"/>
                <w:sz w:val="15"/>
                <w:szCs w:val="15"/>
              </w:rPr>
              <w:t>13</w:t>
            </w:r>
          </w:p>
        </w:tc>
        <w:tc>
          <w:tcPr>
            <w:tcW w:w="1234" w:type="dxa"/>
            <w:tcBorders>
              <w:top w:val="single" w:sz="4" w:space="0" w:color="auto"/>
            </w:tcBorders>
            <w:vAlign w:val="center"/>
          </w:tcPr>
          <w:p w14:paraId="744CCF27" w14:textId="331AA6EC" w:rsidR="00253ECF" w:rsidRPr="00A33948" w:rsidRDefault="00253ECF" w:rsidP="00BF0204">
            <w:pPr>
              <w:spacing w:line="276" w:lineRule="auto"/>
              <w:jc w:val="both"/>
              <w:rPr>
                <w:rFonts w:ascii="Times New Roman" w:hAnsi="Times New Roman"/>
                <w:color w:val="000000" w:themeColor="text1"/>
                <w:sz w:val="15"/>
                <w:szCs w:val="15"/>
              </w:rPr>
            </w:pPr>
            <w:r w:rsidRPr="00A33948">
              <w:rPr>
                <w:rFonts w:ascii="Times New Roman" w:hAnsi="Times New Roman"/>
                <w:color w:val="000000" w:themeColor="text1"/>
                <w:sz w:val="15"/>
                <w:szCs w:val="15"/>
              </w:rPr>
              <w:t>7</w:t>
            </w:r>
          </w:p>
        </w:tc>
        <w:tc>
          <w:tcPr>
            <w:tcW w:w="1222" w:type="dxa"/>
            <w:tcBorders>
              <w:top w:val="single" w:sz="4" w:space="0" w:color="auto"/>
            </w:tcBorders>
            <w:vAlign w:val="center"/>
          </w:tcPr>
          <w:p w14:paraId="41B4121D" w14:textId="48F51977" w:rsidR="00253ECF" w:rsidRPr="00A33948" w:rsidRDefault="00253ECF" w:rsidP="00BF0204">
            <w:pPr>
              <w:spacing w:line="276" w:lineRule="auto"/>
              <w:jc w:val="both"/>
              <w:rPr>
                <w:rFonts w:ascii="Times New Roman" w:hAnsi="Times New Roman"/>
                <w:color w:val="000000" w:themeColor="text1"/>
                <w:sz w:val="15"/>
                <w:szCs w:val="15"/>
              </w:rPr>
            </w:pPr>
            <w:r w:rsidRPr="00A33948">
              <w:rPr>
                <w:rFonts w:ascii="Times New Roman" w:hAnsi="Times New Roman"/>
                <w:color w:val="000000" w:themeColor="text1"/>
                <w:sz w:val="15"/>
                <w:szCs w:val="15"/>
              </w:rPr>
              <w:t>44</w:t>
            </w:r>
          </w:p>
        </w:tc>
      </w:tr>
      <w:tr w:rsidR="00A33948" w:rsidRPr="00A33948" w14:paraId="74D8BD07" w14:textId="77777777" w:rsidTr="00BF0204">
        <w:tc>
          <w:tcPr>
            <w:tcW w:w="1560" w:type="dxa"/>
          </w:tcPr>
          <w:p w14:paraId="1D5BC7A6" w14:textId="77777777" w:rsidR="00253ECF" w:rsidRPr="00A33948" w:rsidRDefault="00253ECF" w:rsidP="00BF0204">
            <w:pPr>
              <w:spacing w:line="276" w:lineRule="auto"/>
              <w:jc w:val="both"/>
              <w:rPr>
                <w:rFonts w:ascii="Times New Roman" w:hAnsi="Times New Roman"/>
                <w:color w:val="000000" w:themeColor="text1"/>
                <w:sz w:val="15"/>
                <w:szCs w:val="15"/>
              </w:rPr>
            </w:pPr>
          </w:p>
        </w:tc>
        <w:tc>
          <w:tcPr>
            <w:tcW w:w="1819" w:type="dxa"/>
            <w:vAlign w:val="center"/>
          </w:tcPr>
          <w:p w14:paraId="101CD7BF" w14:textId="2642326F" w:rsidR="00253ECF" w:rsidRPr="00A33948" w:rsidRDefault="00253ECF" w:rsidP="00BF0204">
            <w:pPr>
              <w:spacing w:line="276" w:lineRule="auto"/>
              <w:jc w:val="both"/>
              <w:rPr>
                <w:rFonts w:ascii="Times New Roman" w:hAnsi="Times New Roman"/>
                <w:color w:val="000000" w:themeColor="text1"/>
                <w:sz w:val="15"/>
                <w:szCs w:val="15"/>
              </w:rPr>
            </w:pPr>
            <w:r w:rsidRPr="00A33948">
              <w:rPr>
                <w:rFonts w:ascii="Times New Roman" w:hAnsi="Times New Roman"/>
                <w:color w:val="000000" w:themeColor="text1"/>
                <w:sz w:val="15"/>
                <w:szCs w:val="15"/>
              </w:rPr>
              <w:t>2018 Zhong</w:t>
            </w:r>
            <w:r w:rsidR="00BF0204" w:rsidRPr="00A33948">
              <w:rPr>
                <w:rFonts w:ascii="Times New Roman" w:eastAsiaTheme="minorEastAsia" w:hAnsi="Times New Roman" w:cs="Times New Roman"/>
                <w:color w:val="000000" w:themeColor="text1"/>
                <w:sz w:val="15"/>
                <w:szCs w:val="15"/>
              </w:rPr>
              <w:t>[33]</w:t>
            </w:r>
          </w:p>
        </w:tc>
        <w:tc>
          <w:tcPr>
            <w:tcW w:w="1285" w:type="dxa"/>
            <w:vAlign w:val="center"/>
          </w:tcPr>
          <w:p w14:paraId="3D8D7CC6" w14:textId="64C46757" w:rsidR="00253ECF" w:rsidRPr="00A33948" w:rsidRDefault="00253ECF" w:rsidP="00BF0204">
            <w:pPr>
              <w:spacing w:line="276" w:lineRule="auto"/>
              <w:jc w:val="both"/>
              <w:rPr>
                <w:rFonts w:ascii="Times New Roman" w:hAnsi="Times New Roman"/>
                <w:color w:val="000000" w:themeColor="text1"/>
                <w:sz w:val="15"/>
                <w:szCs w:val="15"/>
              </w:rPr>
            </w:pPr>
            <w:r w:rsidRPr="00A33948">
              <w:rPr>
                <w:rFonts w:ascii="Times New Roman" w:hAnsi="Times New Roman"/>
                <w:color w:val="000000" w:themeColor="text1"/>
                <w:sz w:val="15"/>
                <w:szCs w:val="15"/>
              </w:rPr>
              <w:t>74</w:t>
            </w:r>
          </w:p>
        </w:tc>
        <w:tc>
          <w:tcPr>
            <w:tcW w:w="1470" w:type="dxa"/>
            <w:vAlign w:val="center"/>
          </w:tcPr>
          <w:p w14:paraId="77F88F38" w14:textId="45AD5819" w:rsidR="00253ECF" w:rsidRPr="00A33948" w:rsidRDefault="00253ECF" w:rsidP="00BF0204">
            <w:pPr>
              <w:spacing w:line="276" w:lineRule="auto"/>
              <w:jc w:val="both"/>
              <w:rPr>
                <w:rFonts w:ascii="Times New Roman" w:hAnsi="Times New Roman"/>
                <w:color w:val="000000" w:themeColor="text1"/>
                <w:sz w:val="15"/>
                <w:szCs w:val="15"/>
              </w:rPr>
            </w:pPr>
            <w:r w:rsidRPr="00A33948">
              <w:rPr>
                <w:rFonts w:ascii="Times New Roman" w:hAnsi="Times New Roman"/>
                <w:color w:val="000000" w:themeColor="text1"/>
                <w:sz w:val="15"/>
                <w:szCs w:val="15"/>
              </w:rPr>
              <w:t>33</w:t>
            </w:r>
          </w:p>
        </w:tc>
        <w:tc>
          <w:tcPr>
            <w:tcW w:w="1234" w:type="dxa"/>
            <w:vAlign w:val="center"/>
          </w:tcPr>
          <w:p w14:paraId="159B48A3" w14:textId="3F606DD1" w:rsidR="00253ECF" w:rsidRPr="00A33948" w:rsidRDefault="00253ECF" w:rsidP="00BF0204">
            <w:pPr>
              <w:spacing w:line="276" w:lineRule="auto"/>
              <w:jc w:val="both"/>
              <w:rPr>
                <w:rFonts w:ascii="Times New Roman" w:hAnsi="Times New Roman"/>
                <w:color w:val="000000" w:themeColor="text1"/>
                <w:sz w:val="15"/>
                <w:szCs w:val="15"/>
              </w:rPr>
            </w:pPr>
            <w:r w:rsidRPr="00A33948">
              <w:rPr>
                <w:rFonts w:ascii="Times New Roman" w:hAnsi="Times New Roman"/>
                <w:color w:val="000000" w:themeColor="text1"/>
                <w:sz w:val="15"/>
                <w:szCs w:val="15"/>
              </w:rPr>
              <w:t>4</w:t>
            </w:r>
          </w:p>
        </w:tc>
        <w:tc>
          <w:tcPr>
            <w:tcW w:w="1222" w:type="dxa"/>
            <w:vAlign w:val="center"/>
          </w:tcPr>
          <w:p w14:paraId="013E6145" w14:textId="50F40BC9" w:rsidR="00253ECF" w:rsidRPr="00A33948" w:rsidRDefault="00253ECF" w:rsidP="00BF0204">
            <w:pPr>
              <w:spacing w:line="276" w:lineRule="auto"/>
              <w:jc w:val="both"/>
              <w:rPr>
                <w:rFonts w:ascii="Times New Roman" w:hAnsi="Times New Roman"/>
                <w:color w:val="000000" w:themeColor="text1"/>
                <w:sz w:val="15"/>
                <w:szCs w:val="15"/>
              </w:rPr>
            </w:pPr>
            <w:r w:rsidRPr="00A33948">
              <w:rPr>
                <w:rFonts w:ascii="Times New Roman" w:hAnsi="Times New Roman"/>
                <w:color w:val="000000" w:themeColor="text1"/>
                <w:sz w:val="15"/>
                <w:szCs w:val="15"/>
              </w:rPr>
              <w:t>381</w:t>
            </w:r>
          </w:p>
        </w:tc>
      </w:tr>
      <w:tr w:rsidR="00A33948" w:rsidRPr="00A33948" w14:paraId="06F9B61C" w14:textId="77777777" w:rsidTr="00BF0204">
        <w:tc>
          <w:tcPr>
            <w:tcW w:w="1560" w:type="dxa"/>
          </w:tcPr>
          <w:p w14:paraId="57A841C5" w14:textId="77777777" w:rsidR="00253ECF" w:rsidRPr="00A33948" w:rsidRDefault="00253ECF" w:rsidP="00BF0204">
            <w:pPr>
              <w:spacing w:line="276" w:lineRule="auto"/>
              <w:jc w:val="both"/>
              <w:rPr>
                <w:rFonts w:ascii="Times New Roman" w:hAnsi="Times New Roman"/>
                <w:color w:val="000000" w:themeColor="text1"/>
                <w:sz w:val="15"/>
                <w:szCs w:val="15"/>
              </w:rPr>
            </w:pPr>
          </w:p>
        </w:tc>
        <w:tc>
          <w:tcPr>
            <w:tcW w:w="1819" w:type="dxa"/>
            <w:vAlign w:val="center"/>
          </w:tcPr>
          <w:p w14:paraId="39D89B72" w14:textId="2B864D2D" w:rsidR="00253ECF" w:rsidRPr="00A33948" w:rsidRDefault="00253ECF" w:rsidP="00BF0204">
            <w:pPr>
              <w:spacing w:line="276" w:lineRule="auto"/>
              <w:jc w:val="both"/>
              <w:rPr>
                <w:rFonts w:ascii="Times New Roman" w:hAnsi="Times New Roman"/>
                <w:color w:val="000000" w:themeColor="text1"/>
                <w:sz w:val="15"/>
                <w:szCs w:val="15"/>
              </w:rPr>
            </w:pPr>
            <w:r w:rsidRPr="00A33948">
              <w:rPr>
                <w:rFonts w:ascii="Times New Roman" w:hAnsi="Times New Roman"/>
                <w:color w:val="000000" w:themeColor="text1"/>
                <w:sz w:val="15"/>
                <w:szCs w:val="15"/>
              </w:rPr>
              <w:t>2019 Wang</w:t>
            </w:r>
            <w:r w:rsidR="00BF0204" w:rsidRPr="00A33948">
              <w:rPr>
                <w:rFonts w:ascii="Times New Roman" w:eastAsiaTheme="minorEastAsia" w:hAnsi="Times New Roman" w:cs="Times New Roman"/>
                <w:color w:val="000000" w:themeColor="text1"/>
                <w:sz w:val="15"/>
                <w:szCs w:val="15"/>
              </w:rPr>
              <w:t>[34]</w:t>
            </w:r>
          </w:p>
        </w:tc>
        <w:tc>
          <w:tcPr>
            <w:tcW w:w="1285" w:type="dxa"/>
            <w:vAlign w:val="center"/>
          </w:tcPr>
          <w:p w14:paraId="45D03F74" w14:textId="4C2FFAC4" w:rsidR="00253ECF" w:rsidRPr="00A33948" w:rsidRDefault="00253ECF" w:rsidP="00BF0204">
            <w:pPr>
              <w:spacing w:line="276" w:lineRule="auto"/>
              <w:jc w:val="both"/>
              <w:rPr>
                <w:rFonts w:ascii="Times New Roman" w:hAnsi="Times New Roman"/>
                <w:color w:val="000000" w:themeColor="text1"/>
                <w:sz w:val="15"/>
                <w:szCs w:val="15"/>
              </w:rPr>
            </w:pPr>
            <w:r w:rsidRPr="00A33948">
              <w:rPr>
                <w:rFonts w:ascii="Times New Roman" w:hAnsi="Times New Roman"/>
                <w:color w:val="000000" w:themeColor="text1"/>
                <w:sz w:val="15"/>
                <w:szCs w:val="15"/>
              </w:rPr>
              <w:t>38</w:t>
            </w:r>
          </w:p>
        </w:tc>
        <w:tc>
          <w:tcPr>
            <w:tcW w:w="1470" w:type="dxa"/>
            <w:vAlign w:val="center"/>
          </w:tcPr>
          <w:p w14:paraId="611F1337" w14:textId="0015C250" w:rsidR="00253ECF" w:rsidRPr="00A33948" w:rsidRDefault="00253ECF" w:rsidP="00BF0204">
            <w:pPr>
              <w:spacing w:line="276" w:lineRule="auto"/>
              <w:jc w:val="both"/>
              <w:rPr>
                <w:rFonts w:ascii="Times New Roman" w:hAnsi="Times New Roman"/>
                <w:color w:val="000000" w:themeColor="text1"/>
                <w:sz w:val="15"/>
                <w:szCs w:val="15"/>
              </w:rPr>
            </w:pPr>
            <w:r w:rsidRPr="00A33948">
              <w:rPr>
                <w:rFonts w:ascii="Times New Roman" w:hAnsi="Times New Roman"/>
                <w:color w:val="000000" w:themeColor="text1"/>
                <w:sz w:val="15"/>
                <w:szCs w:val="15"/>
              </w:rPr>
              <w:t>53</w:t>
            </w:r>
          </w:p>
        </w:tc>
        <w:tc>
          <w:tcPr>
            <w:tcW w:w="1234" w:type="dxa"/>
            <w:vAlign w:val="center"/>
          </w:tcPr>
          <w:p w14:paraId="0031092A" w14:textId="7A8ED890" w:rsidR="00253ECF" w:rsidRPr="00A33948" w:rsidRDefault="00253ECF" w:rsidP="00BF0204">
            <w:pPr>
              <w:spacing w:line="276" w:lineRule="auto"/>
              <w:jc w:val="both"/>
              <w:rPr>
                <w:rFonts w:ascii="Times New Roman" w:hAnsi="Times New Roman"/>
                <w:color w:val="000000" w:themeColor="text1"/>
                <w:sz w:val="15"/>
                <w:szCs w:val="15"/>
              </w:rPr>
            </w:pPr>
            <w:r w:rsidRPr="00A33948">
              <w:rPr>
                <w:rFonts w:ascii="Times New Roman" w:hAnsi="Times New Roman"/>
                <w:color w:val="000000" w:themeColor="text1"/>
                <w:sz w:val="15"/>
                <w:szCs w:val="15"/>
              </w:rPr>
              <w:t>11</w:t>
            </w:r>
          </w:p>
        </w:tc>
        <w:tc>
          <w:tcPr>
            <w:tcW w:w="1222" w:type="dxa"/>
            <w:vAlign w:val="center"/>
          </w:tcPr>
          <w:p w14:paraId="74393E1C" w14:textId="71B7E525" w:rsidR="00253ECF" w:rsidRPr="00A33948" w:rsidRDefault="00253ECF" w:rsidP="00BF0204">
            <w:pPr>
              <w:spacing w:line="276" w:lineRule="auto"/>
              <w:jc w:val="both"/>
              <w:rPr>
                <w:rFonts w:ascii="Times New Roman" w:hAnsi="Times New Roman"/>
                <w:color w:val="000000" w:themeColor="text1"/>
                <w:sz w:val="15"/>
                <w:szCs w:val="15"/>
              </w:rPr>
            </w:pPr>
            <w:r w:rsidRPr="00A33948">
              <w:rPr>
                <w:rFonts w:ascii="Times New Roman" w:hAnsi="Times New Roman"/>
                <w:color w:val="000000" w:themeColor="text1"/>
                <w:sz w:val="15"/>
                <w:szCs w:val="15"/>
              </w:rPr>
              <w:t>140</w:t>
            </w:r>
          </w:p>
        </w:tc>
      </w:tr>
      <w:tr w:rsidR="00A33948" w:rsidRPr="00A33948" w14:paraId="52A906E3" w14:textId="77777777" w:rsidTr="00BF0204">
        <w:tc>
          <w:tcPr>
            <w:tcW w:w="1560" w:type="dxa"/>
          </w:tcPr>
          <w:p w14:paraId="4F849E80" w14:textId="77777777" w:rsidR="00253ECF" w:rsidRPr="00A33948" w:rsidRDefault="00253ECF" w:rsidP="00BF0204">
            <w:pPr>
              <w:spacing w:line="276" w:lineRule="auto"/>
              <w:jc w:val="both"/>
              <w:rPr>
                <w:rFonts w:ascii="Times New Roman" w:hAnsi="Times New Roman"/>
                <w:color w:val="000000" w:themeColor="text1"/>
                <w:sz w:val="15"/>
                <w:szCs w:val="15"/>
              </w:rPr>
            </w:pPr>
          </w:p>
        </w:tc>
        <w:tc>
          <w:tcPr>
            <w:tcW w:w="1819" w:type="dxa"/>
            <w:vAlign w:val="center"/>
          </w:tcPr>
          <w:p w14:paraId="34CBFB68" w14:textId="3CA18612" w:rsidR="00253ECF" w:rsidRPr="00A33948" w:rsidRDefault="00253ECF" w:rsidP="00BF0204">
            <w:pPr>
              <w:spacing w:line="276" w:lineRule="auto"/>
              <w:jc w:val="both"/>
              <w:rPr>
                <w:rFonts w:ascii="Times New Roman" w:hAnsi="Times New Roman"/>
                <w:color w:val="000000" w:themeColor="text1"/>
                <w:sz w:val="15"/>
                <w:szCs w:val="15"/>
              </w:rPr>
            </w:pPr>
            <w:r w:rsidRPr="00A33948">
              <w:rPr>
                <w:rFonts w:ascii="Times New Roman" w:hAnsi="Times New Roman"/>
                <w:color w:val="000000" w:themeColor="text1"/>
                <w:sz w:val="15"/>
                <w:szCs w:val="15"/>
              </w:rPr>
              <w:t>2020 Zhu</w:t>
            </w:r>
            <w:r w:rsidR="00BF0204" w:rsidRPr="00A33948">
              <w:rPr>
                <w:rFonts w:ascii="Times New Roman" w:eastAsiaTheme="minorEastAsia" w:hAnsi="Times New Roman" w:cs="Times New Roman"/>
                <w:color w:val="000000" w:themeColor="text1"/>
                <w:sz w:val="15"/>
                <w:szCs w:val="15"/>
              </w:rPr>
              <w:t>[36]</w:t>
            </w:r>
          </w:p>
        </w:tc>
        <w:tc>
          <w:tcPr>
            <w:tcW w:w="1285" w:type="dxa"/>
            <w:vAlign w:val="center"/>
          </w:tcPr>
          <w:p w14:paraId="10789735" w14:textId="16A21E2D" w:rsidR="00253ECF" w:rsidRPr="00A33948" w:rsidRDefault="00253ECF" w:rsidP="00BF0204">
            <w:pPr>
              <w:spacing w:line="276" w:lineRule="auto"/>
              <w:jc w:val="both"/>
              <w:rPr>
                <w:rFonts w:ascii="Times New Roman" w:hAnsi="Times New Roman"/>
                <w:color w:val="000000" w:themeColor="text1"/>
                <w:sz w:val="15"/>
                <w:szCs w:val="15"/>
              </w:rPr>
            </w:pPr>
            <w:r w:rsidRPr="00A33948">
              <w:rPr>
                <w:rFonts w:ascii="Times New Roman" w:hAnsi="Times New Roman"/>
                <w:color w:val="000000" w:themeColor="text1"/>
                <w:sz w:val="15"/>
                <w:szCs w:val="15"/>
              </w:rPr>
              <w:t>15</w:t>
            </w:r>
          </w:p>
        </w:tc>
        <w:tc>
          <w:tcPr>
            <w:tcW w:w="1470" w:type="dxa"/>
            <w:vAlign w:val="center"/>
          </w:tcPr>
          <w:p w14:paraId="7D4D783C" w14:textId="2CEA9A62" w:rsidR="00253ECF" w:rsidRPr="00A33948" w:rsidRDefault="00253ECF" w:rsidP="00BF0204">
            <w:pPr>
              <w:spacing w:line="276" w:lineRule="auto"/>
              <w:jc w:val="both"/>
              <w:rPr>
                <w:rFonts w:ascii="Times New Roman" w:hAnsi="Times New Roman"/>
                <w:color w:val="000000" w:themeColor="text1"/>
                <w:sz w:val="15"/>
                <w:szCs w:val="15"/>
              </w:rPr>
            </w:pPr>
            <w:r w:rsidRPr="00A33948">
              <w:rPr>
                <w:rFonts w:ascii="Times New Roman" w:hAnsi="Times New Roman"/>
                <w:color w:val="000000" w:themeColor="text1"/>
                <w:sz w:val="15"/>
                <w:szCs w:val="15"/>
              </w:rPr>
              <w:t>10</w:t>
            </w:r>
          </w:p>
        </w:tc>
        <w:tc>
          <w:tcPr>
            <w:tcW w:w="1234" w:type="dxa"/>
            <w:vAlign w:val="center"/>
          </w:tcPr>
          <w:p w14:paraId="200A878A" w14:textId="67DDD548" w:rsidR="00253ECF" w:rsidRPr="00A33948" w:rsidRDefault="00253ECF" w:rsidP="00BF0204">
            <w:pPr>
              <w:spacing w:line="276" w:lineRule="auto"/>
              <w:jc w:val="both"/>
              <w:rPr>
                <w:rFonts w:ascii="Times New Roman" w:hAnsi="Times New Roman"/>
                <w:color w:val="000000" w:themeColor="text1"/>
                <w:sz w:val="15"/>
                <w:szCs w:val="15"/>
              </w:rPr>
            </w:pPr>
            <w:r w:rsidRPr="00A33948">
              <w:rPr>
                <w:rFonts w:ascii="Times New Roman" w:hAnsi="Times New Roman"/>
                <w:color w:val="000000" w:themeColor="text1"/>
                <w:sz w:val="15"/>
                <w:szCs w:val="15"/>
              </w:rPr>
              <w:t>24</w:t>
            </w:r>
          </w:p>
        </w:tc>
        <w:tc>
          <w:tcPr>
            <w:tcW w:w="1222" w:type="dxa"/>
            <w:vAlign w:val="center"/>
          </w:tcPr>
          <w:p w14:paraId="4EFE88C8" w14:textId="36E67417" w:rsidR="00253ECF" w:rsidRPr="00A33948" w:rsidRDefault="00253ECF" w:rsidP="00BF0204">
            <w:pPr>
              <w:spacing w:line="276" w:lineRule="auto"/>
              <w:jc w:val="both"/>
              <w:rPr>
                <w:rFonts w:ascii="Times New Roman" w:hAnsi="Times New Roman"/>
                <w:color w:val="000000" w:themeColor="text1"/>
                <w:sz w:val="15"/>
                <w:szCs w:val="15"/>
              </w:rPr>
            </w:pPr>
            <w:r w:rsidRPr="00A33948">
              <w:rPr>
                <w:rFonts w:ascii="Times New Roman" w:hAnsi="Times New Roman"/>
                <w:color w:val="000000" w:themeColor="text1"/>
                <w:sz w:val="15"/>
                <w:szCs w:val="15"/>
              </w:rPr>
              <w:t>207</w:t>
            </w:r>
          </w:p>
        </w:tc>
      </w:tr>
      <w:tr w:rsidR="00A33948" w:rsidRPr="00A33948" w14:paraId="776BC930" w14:textId="77777777" w:rsidTr="00BF0204">
        <w:tc>
          <w:tcPr>
            <w:tcW w:w="1560" w:type="dxa"/>
          </w:tcPr>
          <w:p w14:paraId="74112A7A" w14:textId="77777777" w:rsidR="00253ECF" w:rsidRPr="00A33948" w:rsidRDefault="00253ECF" w:rsidP="00BF0204">
            <w:pPr>
              <w:spacing w:line="276" w:lineRule="auto"/>
              <w:jc w:val="both"/>
              <w:rPr>
                <w:rFonts w:ascii="Times New Roman" w:hAnsi="Times New Roman"/>
                <w:color w:val="000000" w:themeColor="text1"/>
                <w:sz w:val="15"/>
                <w:szCs w:val="15"/>
              </w:rPr>
            </w:pPr>
          </w:p>
        </w:tc>
        <w:tc>
          <w:tcPr>
            <w:tcW w:w="1819" w:type="dxa"/>
            <w:vAlign w:val="center"/>
          </w:tcPr>
          <w:p w14:paraId="397A10CD" w14:textId="15B1E6F5" w:rsidR="00253ECF" w:rsidRPr="00A33948" w:rsidRDefault="00253ECF" w:rsidP="00BF0204">
            <w:pPr>
              <w:spacing w:line="276" w:lineRule="auto"/>
              <w:jc w:val="both"/>
              <w:rPr>
                <w:rFonts w:ascii="Times New Roman" w:hAnsi="Times New Roman"/>
                <w:color w:val="000000" w:themeColor="text1"/>
                <w:sz w:val="15"/>
                <w:szCs w:val="15"/>
              </w:rPr>
            </w:pPr>
            <w:r w:rsidRPr="00A33948">
              <w:rPr>
                <w:rFonts w:ascii="Times New Roman" w:hAnsi="Times New Roman"/>
                <w:color w:val="000000" w:themeColor="text1"/>
                <w:sz w:val="15"/>
                <w:szCs w:val="15"/>
              </w:rPr>
              <w:t>2021 Das</w:t>
            </w:r>
            <w:r w:rsidR="00BF0204" w:rsidRPr="00A33948">
              <w:rPr>
                <w:rFonts w:ascii="Times New Roman" w:eastAsiaTheme="minorEastAsia" w:hAnsi="Times New Roman" w:cs="Times New Roman"/>
                <w:color w:val="000000" w:themeColor="text1"/>
                <w:sz w:val="15"/>
                <w:szCs w:val="15"/>
              </w:rPr>
              <w:t>[23]</w:t>
            </w:r>
          </w:p>
        </w:tc>
        <w:tc>
          <w:tcPr>
            <w:tcW w:w="1285" w:type="dxa"/>
            <w:vAlign w:val="center"/>
          </w:tcPr>
          <w:p w14:paraId="1AE35640" w14:textId="2372FBA5" w:rsidR="00253ECF" w:rsidRPr="00A33948" w:rsidRDefault="00253ECF" w:rsidP="00BF0204">
            <w:pPr>
              <w:spacing w:line="276" w:lineRule="auto"/>
              <w:jc w:val="both"/>
              <w:rPr>
                <w:rFonts w:ascii="Times New Roman" w:hAnsi="Times New Roman"/>
                <w:color w:val="000000" w:themeColor="text1"/>
                <w:sz w:val="15"/>
                <w:szCs w:val="15"/>
              </w:rPr>
            </w:pPr>
            <w:r w:rsidRPr="00A33948">
              <w:rPr>
                <w:rFonts w:ascii="Times New Roman" w:hAnsi="Times New Roman"/>
                <w:color w:val="000000" w:themeColor="text1"/>
                <w:sz w:val="15"/>
                <w:szCs w:val="15"/>
              </w:rPr>
              <w:t>35</w:t>
            </w:r>
          </w:p>
        </w:tc>
        <w:tc>
          <w:tcPr>
            <w:tcW w:w="1470" w:type="dxa"/>
            <w:vAlign w:val="center"/>
          </w:tcPr>
          <w:p w14:paraId="1E709D8F" w14:textId="03F520FC" w:rsidR="00253ECF" w:rsidRPr="00A33948" w:rsidRDefault="00253ECF" w:rsidP="00BF0204">
            <w:pPr>
              <w:spacing w:line="276" w:lineRule="auto"/>
              <w:jc w:val="both"/>
              <w:rPr>
                <w:rFonts w:ascii="Times New Roman" w:hAnsi="Times New Roman"/>
                <w:color w:val="000000" w:themeColor="text1"/>
                <w:sz w:val="15"/>
                <w:szCs w:val="15"/>
              </w:rPr>
            </w:pPr>
            <w:r w:rsidRPr="00A33948">
              <w:rPr>
                <w:rFonts w:ascii="Times New Roman" w:hAnsi="Times New Roman"/>
                <w:color w:val="000000" w:themeColor="text1"/>
                <w:sz w:val="15"/>
                <w:szCs w:val="15"/>
              </w:rPr>
              <w:t>20</w:t>
            </w:r>
          </w:p>
        </w:tc>
        <w:tc>
          <w:tcPr>
            <w:tcW w:w="1234" w:type="dxa"/>
            <w:vAlign w:val="center"/>
          </w:tcPr>
          <w:p w14:paraId="6159354A" w14:textId="70425A68" w:rsidR="00253ECF" w:rsidRPr="00A33948" w:rsidRDefault="00253ECF" w:rsidP="00BF0204">
            <w:pPr>
              <w:spacing w:line="276" w:lineRule="auto"/>
              <w:jc w:val="both"/>
              <w:rPr>
                <w:rFonts w:ascii="Times New Roman" w:hAnsi="Times New Roman"/>
                <w:color w:val="000000" w:themeColor="text1"/>
                <w:sz w:val="15"/>
                <w:szCs w:val="15"/>
              </w:rPr>
            </w:pPr>
            <w:r w:rsidRPr="00A33948">
              <w:rPr>
                <w:rFonts w:ascii="Times New Roman" w:hAnsi="Times New Roman"/>
                <w:color w:val="000000" w:themeColor="text1"/>
                <w:sz w:val="15"/>
                <w:szCs w:val="15"/>
              </w:rPr>
              <w:t>4</w:t>
            </w:r>
          </w:p>
        </w:tc>
        <w:tc>
          <w:tcPr>
            <w:tcW w:w="1222" w:type="dxa"/>
            <w:vAlign w:val="center"/>
          </w:tcPr>
          <w:p w14:paraId="365E3685" w14:textId="777174FC" w:rsidR="00253ECF" w:rsidRPr="00A33948" w:rsidRDefault="00253ECF" w:rsidP="00BF0204">
            <w:pPr>
              <w:spacing w:line="276" w:lineRule="auto"/>
              <w:jc w:val="both"/>
              <w:rPr>
                <w:rFonts w:ascii="Times New Roman" w:hAnsi="Times New Roman"/>
                <w:color w:val="000000" w:themeColor="text1"/>
                <w:sz w:val="15"/>
                <w:szCs w:val="15"/>
              </w:rPr>
            </w:pPr>
            <w:r w:rsidRPr="00A33948">
              <w:rPr>
                <w:rFonts w:ascii="Times New Roman" w:hAnsi="Times New Roman"/>
                <w:color w:val="000000" w:themeColor="text1"/>
                <w:sz w:val="15"/>
                <w:szCs w:val="15"/>
              </w:rPr>
              <w:t>54</w:t>
            </w:r>
          </w:p>
        </w:tc>
      </w:tr>
      <w:tr w:rsidR="00A33948" w:rsidRPr="00A33948" w14:paraId="392E8575" w14:textId="77777777" w:rsidTr="00BF0204">
        <w:tc>
          <w:tcPr>
            <w:tcW w:w="1560" w:type="dxa"/>
          </w:tcPr>
          <w:p w14:paraId="3C4B5834" w14:textId="77777777" w:rsidR="00253ECF" w:rsidRPr="00A33948" w:rsidRDefault="00253ECF" w:rsidP="00BF0204">
            <w:pPr>
              <w:spacing w:line="276" w:lineRule="auto"/>
              <w:jc w:val="both"/>
              <w:rPr>
                <w:rFonts w:ascii="Times New Roman" w:hAnsi="Times New Roman"/>
                <w:color w:val="000000" w:themeColor="text1"/>
                <w:sz w:val="15"/>
                <w:szCs w:val="15"/>
              </w:rPr>
            </w:pPr>
          </w:p>
        </w:tc>
        <w:tc>
          <w:tcPr>
            <w:tcW w:w="1819" w:type="dxa"/>
            <w:vAlign w:val="center"/>
          </w:tcPr>
          <w:p w14:paraId="7D122D58" w14:textId="3F15F895" w:rsidR="00253ECF" w:rsidRPr="00A33948" w:rsidRDefault="00253ECF" w:rsidP="00BF0204">
            <w:pPr>
              <w:spacing w:line="276" w:lineRule="auto"/>
              <w:jc w:val="both"/>
              <w:rPr>
                <w:rFonts w:ascii="Times New Roman" w:hAnsi="Times New Roman"/>
                <w:color w:val="000000" w:themeColor="text1"/>
                <w:sz w:val="15"/>
                <w:szCs w:val="15"/>
              </w:rPr>
            </w:pPr>
            <w:r w:rsidRPr="00A33948">
              <w:rPr>
                <w:rFonts w:ascii="Times New Roman" w:hAnsi="Times New Roman"/>
                <w:color w:val="000000" w:themeColor="text1"/>
                <w:sz w:val="15"/>
                <w:szCs w:val="15"/>
              </w:rPr>
              <w:t>2021 Zhang</w:t>
            </w:r>
            <w:r w:rsidR="00BF0204" w:rsidRPr="00A33948">
              <w:rPr>
                <w:rFonts w:ascii="Times New Roman" w:eastAsiaTheme="minorEastAsia" w:hAnsi="Times New Roman" w:cs="Times New Roman"/>
                <w:color w:val="000000" w:themeColor="text1"/>
                <w:sz w:val="15"/>
                <w:szCs w:val="15"/>
              </w:rPr>
              <w:t>[40]</w:t>
            </w:r>
          </w:p>
        </w:tc>
        <w:tc>
          <w:tcPr>
            <w:tcW w:w="1285" w:type="dxa"/>
            <w:vAlign w:val="center"/>
          </w:tcPr>
          <w:p w14:paraId="3D62935D" w14:textId="1892CD1F" w:rsidR="00253ECF" w:rsidRPr="00A33948" w:rsidRDefault="00253ECF" w:rsidP="00BF0204">
            <w:pPr>
              <w:spacing w:line="276" w:lineRule="auto"/>
              <w:jc w:val="both"/>
              <w:rPr>
                <w:rFonts w:ascii="Times New Roman" w:hAnsi="Times New Roman"/>
                <w:color w:val="000000" w:themeColor="text1"/>
                <w:sz w:val="15"/>
                <w:szCs w:val="15"/>
              </w:rPr>
            </w:pPr>
            <w:r w:rsidRPr="00A33948">
              <w:rPr>
                <w:rFonts w:ascii="Times New Roman" w:hAnsi="Times New Roman"/>
                <w:color w:val="000000" w:themeColor="text1"/>
                <w:sz w:val="15"/>
                <w:szCs w:val="15"/>
              </w:rPr>
              <w:t>21</w:t>
            </w:r>
          </w:p>
        </w:tc>
        <w:tc>
          <w:tcPr>
            <w:tcW w:w="1470" w:type="dxa"/>
            <w:vAlign w:val="center"/>
          </w:tcPr>
          <w:p w14:paraId="09BC1D25" w14:textId="271E836C" w:rsidR="00253ECF" w:rsidRPr="00A33948" w:rsidRDefault="00253ECF" w:rsidP="00BF0204">
            <w:pPr>
              <w:spacing w:line="276" w:lineRule="auto"/>
              <w:jc w:val="both"/>
              <w:rPr>
                <w:rFonts w:ascii="Times New Roman" w:hAnsi="Times New Roman"/>
                <w:color w:val="000000" w:themeColor="text1"/>
                <w:sz w:val="15"/>
                <w:szCs w:val="15"/>
              </w:rPr>
            </w:pPr>
            <w:r w:rsidRPr="00A33948">
              <w:rPr>
                <w:rFonts w:ascii="Times New Roman" w:hAnsi="Times New Roman"/>
                <w:color w:val="000000" w:themeColor="text1"/>
                <w:sz w:val="15"/>
                <w:szCs w:val="15"/>
              </w:rPr>
              <w:t>16</w:t>
            </w:r>
          </w:p>
        </w:tc>
        <w:tc>
          <w:tcPr>
            <w:tcW w:w="1234" w:type="dxa"/>
            <w:vAlign w:val="center"/>
          </w:tcPr>
          <w:p w14:paraId="10B6DD6D" w14:textId="3DC63446" w:rsidR="00253ECF" w:rsidRPr="00A33948" w:rsidRDefault="00253ECF" w:rsidP="00BF0204">
            <w:pPr>
              <w:spacing w:line="276" w:lineRule="auto"/>
              <w:jc w:val="both"/>
              <w:rPr>
                <w:rFonts w:ascii="Times New Roman" w:hAnsi="Times New Roman"/>
                <w:color w:val="000000" w:themeColor="text1"/>
                <w:sz w:val="15"/>
                <w:szCs w:val="15"/>
              </w:rPr>
            </w:pPr>
            <w:r w:rsidRPr="00A33948">
              <w:rPr>
                <w:rFonts w:ascii="Times New Roman" w:hAnsi="Times New Roman"/>
                <w:color w:val="000000" w:themeColor="text1"/>
                <w:sz w:val="15"/>
                <w:szCs w:val="15"/>
              </w:rPr>
              <w:t>13</w:t>
            </w:r>
          </w:p>
        </w:tc>
        <w:tc>
          <w:tcPr>
            <w:tcW w:w="1222" w:type="dxa"/>
            <w:vAlign w:val="center"/>
          </w:tcPr>
          <w:p w14:paraId="52594EED" w14:textId="0AC0B4C4" w:rsidR="00253ECF" w:rsidRPr="00A33948" w:rsidRDefault="00253ECF" w:rsidP="00BF0204">
            <w:pPr>
              <w:spacing w:line="276" w:lineRule="auto"/>
              <w:jc w:val="both"/>
              <w:rPr>
                <w:rFonts w:ascii="Times New Roman" w:hAnsi="Times New Roman"/>
                <w:color w:val="000000" w:themeColor="text1"/>
                <w:sz w:val="15"/>
                <w:szCs w:val="15"/>
              </w:rPr>
            </w:pPr>
            <w:r w:rsidRPr="00A33948">
              <w:rPr>
                <w:rFonts w:ascii="Times New Roman" w:hAnsi="Times New Roman"/>
                <w:color w:val="000000" w:themeColor="text1"/>
                <w:sz w:val="15"/>
                <w:szCs w:val="15"/>
              </w:rPr>
              <w:t>110</w:t>
            </w:r>
          </w:p>
        </w:tc>
      </w:tr>
      <w:tr w:rsidR="00A33948" w:rsidRPr="00A33948" w14:paraId="75F922DB" w14:textId="77777777" w:rsidTr="00BF0204">
        <w:tc>
          <w:tcPr>
            <w:tcW w:w="1560" w:type="dxa"/>
          </w:tcPr>
          <w:p w14:paraId="22B5D15F" w14:textId="77777777" w:rsidR="00253ECF" w:rsidRPr="00A33948" w:rsidRDefault="00253ECF" w:rsidP="00BF0204">
            <w:pPr>
              <w:spacing w:line="276" w:lineRule="auto"/>
              <w:jc w:val="both"/>
              <w:rPr>
                <w:rFonts w:ascii="Times New Roman" w:hAnsi="Times New Roman"/>
                <w:color w:val="000000" w:themeColor="text1"/>
                <w:sz w:val="15"/>
                <w:szCs w:val="15"/>
              </w:rPr>
            </w:pPr>
          </w:p>
        </w:tc>
        <w:tc>
          <w:tcPr>
            <w:tcW w:w="1819" w:type="dxa"/>
            <w:vAlign w:val="center"/>
          </w:tcPr>
          <w:p w14:paraId="48C29FDD" w14:textId="479FE1EF" w:rsidR="00253ECF" w:rsidRPr="00A33948" w:rsidRDefault="00253ECF" w:rsidP="00BF0204">
            <w:pPr>
              <w:spacing w:line="276" w:lineRule="auto"/>
              <w:jc w:val="both"/>
              <w:rPr>
                <w:rFonts w:ascii="Times New Roman" w:hAnsi="Times New Roman"/>
                <w:color w:val="000000" w:themeColor="text1"/>
                <w:sz w:val="15"/>
                <w:szCs w:val="15"/>
              </w:rPr>
            </w:pPr>
            <w:r w:rsidRPr="00A33948">
              <w:rPr>
                <w:rFonts w:ascii="Times New Roman" w:hAnsi="Times New Roman"/>
                <w:color w:val="000000" w:themeColor="text1"/>
                <w:sz w:val="15"/>
                <w:szCs w:val="15"/>
              </w:rPr>
              <w:t>2022 Chang</w:t>
            </w:r>
            <w:r w:rsidR="00BF0204" w:rsidRPr="00A33948">
              <w:rPr>
                <w:rFonts w:ascii="Times New Roman" w:eastAsiaTheme="minorEastAsia" w:hAnsi="Times New Roman" w:cs="Times New Roman"/>
                <w:color w:val="000000" w:themeColor="text1"/>
                <w:sz w:val="15"/>
                <w:szCs w:val="15"/>
              </w:rPr>
              <w:t>[41]</w:t>
            </w:r>
          </w:p>
        </w:tc>
        <w:tc>
          <w:tcPr>
            <w:tcW w:w="1285" w:type="dxa"/>
            <w:vAlign w:val="center"/>
          </w:tcPr>
          <w:p w14:paraId="6D7BAA43" w14:textId="3D49607C" w:rsidR="00253ECF" w:rsidRPr="00A33948" w:rsidRDefault="00253ECF" w:rsidP="00BF0204">
            <w:pPr>
              <w:spacing w:line="276" w:lineRule="auto"/>
              <w:jc w:val="both"/>
              <w:rPr>
                <w:rFonts w:ascii="Times New Roman" w:hAnsi="Times New Roman"/>
                <w:color w:val="000000" w:themeColor="text1"/>
                <w:sz w:val="15"/>
                <w:szCs w:val="15"/>
              </w:rPr>
            </w:pPr>
            <w:r w:rsidRPr="00A33948">
              <w:rPr>
                <w:rFonts w:ascii="Times New Roman" w:hAnsi="Times New Roman"/>
                <w:color w:val="000000" w:themeColor="text1"/>
                <w:sz w:val="15"/>
                <w:szCs w:val="15"/>
              </w:rPr>
              <w:t>75</w:t>
            </w:r>
          </w:p>
        </w:tc>
        <w:tc>
          <w:tcPr>
            <w:tcW w:w="1470" w:type="dxa"/>
            <w:vAlign w:val="center"/>
          </w:tcPr>
          <w:p w14:paraId="3C3FC965" w14:textId="070BD2F0" w:rsidR="00253ECF" w:rsidRPr="00A33948" w:rsidRDefault="00253ECF" w:rsidP="00BF0204">
            <w:pPr>
              <w:spacing w:line="276" w:lineRule="auto"/>
              <w:jc w:val="both"/>
              <w:rPr>
                <w:rFonts w:ascii="Times New Roman" w:hAnsi="Times New Roman"/>
                <w:color w:val="000000" w:themeColor="text1"/>
                <w:sz w:val="15"/>
                <w:szCs w:val="15"/>
              </w:rPr>
            </w:pPr>
            <w:r w:rsidRPr="00A33948">
              <w:rPr>
                <w:rFonts w:ascii="Times New Roman" w:hAnsi="Times New Roman"/>
                <w:color w:val="000000" w:themeColor="text1"/>
                <w:sz w:val="15"/>
                <w:szCs w:val="15"/>
              </w:rPr>
              <w:t>7</w:t>
            </w:r>
          </w:p>
        </w:tc>
        <w:tc>
          <w:tcPr>
            <w:tcW w:w="1234" w:type="dxa"/>
            <w:vAlign w:val="center"/>
          </w:tcPr>
          <w:p w14:paraId="761E07AC" w14:textId="269E2135" w:rsidR="00253ECF" w:rsidRPr="00A33948" w:rsidRDefault="00253ECF" w:rsidP="00BF0204">
            <w:pPr>
              <w:spacing w:line="276" w:lineRule="auto"/>
              <w:jc w:val="both"/>
              <w:rPr>
                <w:rFonts w:ascii="Times New Roman" w:hAnsi="Times New Roman"/>
                <w:color w:val="000000" w:themeColor="text1"/>
                <w:sz w:val="15"/>
                <w:szCs w:val="15"/>
              </w:rPr>
            </w:pPr>
            <w:r w:rsidRPr="00A33948">
              <w:rPr>
                <w:rFonts w:ascii="Times New Roman" w:hAnsi="Times New Roman"/>
                <w:color w:val="000000" w:themeColor="text1"/>
                <w:sz w:val="15"/>
                <w:szCs w:val="15"/>
              </w:rPr>
              <w:t>30</w:t>
            </w:r>
          </w:p>
        </w:tc>
        <w:tc>
          <w:tcPr>
            <w:tcW w:w="1222" w:type="dxa"/>
            <w:vAlign w:val="center"/>
          </w:tcPr>
          <w:p w14:paraId="79194578" w14:textId="3282493A" w:rsidR="00253ECF" w:rsidRPr="00A33948" w:rsidRDefault="00253ECF" w:rsidP="00BF0204">
            <w:pPr>
              <w:spacing w:line="276" w:lineRule="auto"/>
              <w:jc w:val="both"/>
              <w:rPr>
                <w:rFonts w:ascii="Times New Roman" w:hAnsi="Times New Roman"/>
                <w:color w:val="000000" w:themeColor="text1"/>
                <w:sz w:val="15"/>
                <w:szCs w:val="15"/>
              </w:rPr>
            </w:pPr>
            <w:r w:rsidRPr="00A33948">
              <w:rPr>
                <w:rFonts w:ascii="Times New Roman" w:hAnsi="Times New Roman"/>
                <w:color w:val="000000" w:themeColor="text1"/>
                <w:sz w:val="15"/>
                <w:szCs w:val="15"/>
              </w:rPr>
              <w:t>259</w:t>
            </w:r>
          </w:p>
        </w:tc>
      </w:tr>
      <w:tr w:rsidR="00A33948" w:rsidRPr="00A33948" w14:paraId="7EBBFA9B" w14:textId="77777777" w:rsidTr="00BF0204">
        <w:tc>
          <w:tcPr>
            <w:tcW w:w="1560" w:type="dxa"/>
          </w:tcPr>
          <w:p w14:paraId="635A8FD7" w14:textId="77777777" w:rsidR="00253ECF" w:rsidRPr="00A33948" w:rsidRDefault="00253ECF" w:rsidP="00BF0204">
            <w:pPr>
              <w:spacing w:line="276" w:lineRule="auto"/>
              <w:jc w:val="both"/>
              <w:rPr>
                <w:rFonts w:ascii="Times New Roman" w:hAnsi="Times New Roman"/>
                <w:color w:val="000000" w:themeColor="text1"/>
                <w:sz w:val="15"/>
                <w:szCs w:val="15"/>
              </w:rPr>
            </w:pPr>
          </w:p>
        </w:tc>
        <w:tc>
          <w:tcPr>
            <w:tcW w:w="1819" w:type="dxa"/>
            <w:vAlign w:val="center"/>
          </w:tcPr>
          <w:p w14:paraId="71BB1821" w14:textId="38B97666" w:rsidR="00253ECF" w:rsidRPr="00A33948" w:rsidRDefault="00253ECF" w:rsidP="00BF0204">
            <w:pPr>
              <w:spacing w:line="276" w:lineRule="auto"/>
              <w:jc w:val="both"/>
              <w:rPr>
                <w:rFonts w:ascii="Times New Roman" w:hAnsi="Times New Roman"/>
                <w:color w:val="000000" w:themeColor="text1"/>
                <w:sz w:val="15"/>
                <w:szCs w:val="15"/>
              </w:rPr>
            </w:pPr>
            <w:r w:rsidRPr="00A33948">
              <w:rPr>
                <w:rFonts w:ascii="Times New Roman" w:hAnsi="Times New Roman"/>
                <w:color w:val="000000" w:themeColor="text1"/>
                <w:sz w:val="15"/>
                <w:szCs w:val="15"/>
              </w:rPr>
              <w:t>2022 Chen</w:t>
            </w:r>
            <w:r w:rsidR="00BF0204" w:rsidRPr="00A33948">
              <w:rPr>
                <w:rFonts w:ascii="Times New Roman" w:eastAsiaTheme="minorEastAsia" w:hAnsi="Times New Roman" w:cs="Times New Roman"/>
                <w:color w:val="000000" w:themeColor="text1"/>
                <w:sz w:val="15"/>
                <w:szCs w:val="15"/>
              </w:rPr>
              <w:t>[42]</w:t>
            </w:r>
          </w:p>
        </w:tc>
        <w:tc>
          <w:tcPr>
            <w:tcW w:w="1285" w:type="dxa"/>
            <w:vAlign w:val="center"/>
          </w:tcPr>
          <w:p w14:paraId="31998B79" w14:textId="71030E18" w:rsidR="00253ECF" w:rsidRPr="00A33948" w:rsidRDefault="00253ECF" w:rsidP="00BF0204">
            <w:pPr>
              <w:spacing w:line="276" w:lineRule="auto"/>
              <w:jc w:val="both"/>
              <w:rPr>
                <w:rFonts w:ascii="Times New Roman" w:hAnsi="Times New Roman"/>
                <w:color w:val="000000" w:themeColor="text1"/>
                <w:sz w:val="15"/>
                <w:szCs w:val="15"/>
              </w:rPr>
            </w:pPr>
            <w:r w:rsidRPr="00A33948">
              <w:rPr>
                <w:rFonts w:ascii="Times New Roman" w:hAnsi="Times New Roman"/>
                <w:color w:val="000000" w:themeColor="text1"/>
                <w:sz w:val="15"/>
                <w:szCs w:val="15"/>
              </w:rPr>
              <w:t>33</w:t>
            </w:r>
          </w:p>
        </w:tc>
        <w:tc>
          <w:tcPr>
            <w:tcW w:w="1470" w:type="dxa"/>
            <w:vAlign w:val="center"/>
          </w:tcPr>
          <w:p w14:paraId="6A886092" w14:textId="52F402F7" w:rsidR="00253ECF" w:rsidRPr="00A33948" w:rsidRDefault="00253ECF" w:rsidP="00BF0204">
            <w:pPr>
              <w:spacing w:line="276" w:lineRule="auto"/>
              <w:jc w:val="both"/>
              <w:rPr>
                <w:rFonts w:ascii="Times New Roman" w:hAnsi="Times New Roman"/>
                <w:color w:val="000000" w:themeColor="text1"/>
                <w:sz w:val="15"/>
                <w:szCs w:val="15"/>
              </w:rPr>
            </w:pPr>
            <w:r w:rsidRPr="00A33948">
              <w:rPr>
                <w:rFonts w:ascii="Times New Roman" w:hAnsi="Times New Roman"/>
                <w:color w:val="000000" w:themeColor="text1"/>
                <w:sz w:val="15"/>
                <w:szCs w:val="15"/>
              </w:rPr>
              <w:t>16</w:t>
            </w:r>
          </w:p>
        </w:tc>
        <w:tc>
          <w:tcPr>
            <w:tcW w:w="1234" w:type="dxa"/>
            <w:vAlign w:val="center"/>
          </w:tcPr>
          <w:p w14:paraId="0CEDA30C" w14:textId="2BEC01DF" w:rsidR="00253ECF" w:rsidRPr="00A33948" w:rsidRDefault="00253ECF" w:rsidP="00BF0204">
            <w:pPr>
              <w:spacing w:line="276" w:lineRule="auto"/>
              <w:jc w:val="both"/>
              <w:rPr>
                <w:rFonts w:ascii="Times New Roman" w:hAnsi="Times New Roman"/>
                <w:color w:val="000000" w:themeColor="text1"/>
                <w:sz w:val="15"/>
                <w:szCs w:val="15"/>
              </w:rPr>
            </w:pPr>
            <w:r w:rsidRPr="00A33948">
              <w:rPr>
                <w:rFonts w:ascii="Times New Roman" w:hAnsi="Times New Roman"/>
                <w:color w:val="000000" w:themeColor="text1"/>
                <w:sz w:val="15"/>
                <w:szCs w:val="15"/>
              </w:rPr>
              <w:t>2</w:t>
            </w:r>
          </w:p>
        </w:tc>
        <w:tc>
          <w:tcPr>
            <w:tcW w:w="1222" w:type="dxa"/>
            <w:vAlign w:val="center"/>
          </w:tcPr>
          <w:p w14:paraId="1394CD51" w14:textId="4EAB560F" w:rsidR="00253ECF" w:rsidRPr="00A33948" w:rsidRDefault="00253ECF" w:rsidP="00BF0204">
            <w:pPr>
              <w:spacing w:line="276" w:lineRule="auto"/>
              <w:jc w:val="both"/>
              <w:rPr>
                <w:rFonts w:ascii="Times New Roman" w:hAnsi="Times New Roman"/>
                <w:color w:val="000000" w:themeColor="text1"/>
                <w:sz w:val="15"/>
                <w:szCs w:val="15"/>
              </w:rPr>
            </w:pPr>
            <w:r w:rsidRPr="00A33948">
              <w:rPr>
                <w:rFonts w:ascii="Times New Roman" w:hAnsi="Times New Roman"/>
                <w:color w:val="000000" w:themeColor="text1"/>
                <w:sz w:val="15"/>
                <w:szCs w:val="15"/>
              </w:rPr>
              <w:t>72</w:t>
            </w:r>
          </w:p>
        </w:tc>
      </w:tr>
      <w:tr w:rsidR="00A33948" w:rsidRPr="00A33948" w14:paraId="45A4CD9E" w14:textId="77777777" w:rsidTr="00BF0204">
        <w:tc>
          <w:tcPr>
            <w:tcW w:w="1560" w:type="dxa"/>
          </w:tcPr>
          <w:p w14:paraId="3DBA3BEF" w14:textId="77777777" w:rsidR="00253ECF" w:rsidRPr="00A33948" w:rsidRDefault="00253ECF" w:rsidP="00BF0204">
            <w:pPr>
              <w:spacing w:line="276" w:lineRule="auto"/>
              <w:jc w:val="both"/>
              <w:rPr>
                <w:rFonts w:ascii="Times New Roman" w:hAnsi="Times New Roman"/>
                <w:color w:val="000000" w:themeColor="text1"/>
                <w:sz w:val="15"/>
                <w:szCs w:val="15"/>
              </w:rPr>
            </w:pPr>
          </w:p>
        </w:tc>
        <w:tc>
          <w:tcPr>
            <w:tcW w:w="1819" w:type="dxa"/>
            <w:vAlign w:val="center"/>
          </w:tcPr>
          <w:p w14:paraId="0C8A101C" w14:textId="48883E81" w:rsidR="00253ECF" w:rsidRPr="00A33948" w:rsidRDefault="00253ECF" w:rsidP="00BF0204">
            <w:pPr>
              <w:spacing w:line="276" w:lineRule="auto"/>
              <w:jc w:val="both"/>
              <w:rPr>
                <w:rFonts w:ascii="Times New Roman" w:hAnsi="Times New Roman"/>
                <w:color w:val="000000" w:themeColor="text1"/>
                <w:sz w:val="15"/>
                <w:szCs w:val="15"/>
              </w:rPr>
            </w:pPr>
            <w:r w:rsidRPr="00A33948">
              <w:rPr>
                <w:rFonts w:ascii="Times New Roman" w:hAnsi="Times New Roman"/>
                <w:color w:val="000000" w:themeColor="text1"/>
                <w:sz w:val="15"/>
                <w:szCs w:val="15"/>
              </w:rPr>
              <w:t>2022 Dai</w:t>
            </w:r>
            <w:r w:rsidR="00BF0204" w:rsidRPr="00A33948">
              <w:rPr>
                <w:rFonts w:ascii="Times New Roman" w:eastAsiaTheme="minorEastAsia" w:hAnsi="Times New Roman" w:cs="Times New Roman"/>
                <w:color w:val="000000" w:themeColor="text1"/>
                <w:sz w:val="15"/>
                <w:szCs w:val="15"/>
              </w:rPr>
              <w:t>[43]</w:t>
            </w:r>
          </w:p>
        </w:tc>
        <w:tc>
          <w:tcPr>
            <w:tcW w:w="1285" w:type="dxa"/>
            <w:vAlign w:val="center"/>
          </w:tcPr>
          <w:p w14:paraId="2798C921" w14:textId="1CA468A8" w:rsidR="00253ECF" w:rsidRPr="00A33948" w:rsidRDefault="00253ECF" w:rsidP="00BF0204">
            <w:pPr>
              <w:spacing w:line="276" w:lineRule="auto"/>
              <w:jc w:val="both"/>
              <w:rPr>
                <w:rFonts w:ascii="Times New Roman" w:hAnsi="Times New Roman"/>
                <w:color w:val="000000" w:themeColor="text1"/>
                <w:sz w:val="15"/>
                <w:szCs w:val="15"/>
              </w:rPr>
            </w:pPr>
            <w:r w:rsidRPr="00A33948">
              <w:rPr>
                <w:rFonts w:ascii="Times New Roman" w:hAnsi="Times New Roman"/>
                <w:color w:val="000000" w:themeColor="text1"/>
                <w:sz w:val="15"/>
                <w:szCs w:val="15"/>
              </w:rPr>
              <w:t>58</w:t>
            </w:r>
          </w:p>
        </w:tc>
        <w:tc>
          <w:tcPr>
            <w:tcW w:w="1470" w:type="dxa"/>
            <w:vAlign w:val="center"/>
          </w:tcPr>
          <w:p w14:paraId="2B68D15A" w14:textId="10B4EA39" w:rsidR="00253ECF" w:rsidRPr="00A33948" w:rsidRDefault="00253ECF" w:rsidP="00BF0204">
            <w:pPr>
              <w:spacing w:line="276" w:lineRule="auto"/>
              <w:jc w:val="both"/>
              <w:rPr>
                <w:rFonts w:ascii="Times New Roman" w:hAnsi="Times New Roman"/>
                <w:color w:val="000000" w:themeColor="text1"/>
                <w:sz w:val="15"/>
                <w:szCs w:val="15"/>
              </w:rPr>
            </w:pPr>
            <w:r w:rsidRPr="00A33948">
              <w:rPr>
                <w:rFonts w:ascii="Times New Roman" w:hAnsi="Times New Roman"/>
                <w:color w:val="000000" w:themeColor="text1"/>
                <w:sz w:val="15"/>
                <w:szCs w:val="15"/>
              </w:rPr>
              <w:t>26</w:t>
            </w:r>
          </w:p>
        </w:tc>
        <w:tc>
          <w:tcPr>
            <w:tcW w:w="1234" w:type="dxa"/>
            <w:vAlign w:val="center"/>
          </w:tcPr>
          <w:p w14:paraId="6F3445C8" w14:textId="60E6790D" w:rsidR="00253ECF" w:rsidRPr="00A33948" w:rsidRDefault="00253ECF" w:rsidP="00BF0204">
            <w:pPr>
              <w:spacing w:line="276" w:lineRule="auto"/>
              <w:jc w:val="both"/>
              <w:rPr>
                <w:rFonts w:ascii="Times New Roman" w:hAnsi="Times New Roman"/>
                <w:color w:val="000000" w:themeColor="text1"/>
                <w:sz w:val="15"/>
                <w:szCs w:val="15"/>
              </w:rPr>
            </w:pPr>
            <w:r w:rsidRPr="00A33948">
              <w:rPr>
                <w:rFonts w:ascii="Times New Roman" w:hAnsi="Times New Roman"/>
                <w:color w:val="000000" w:themeColor="text1"/>
                <w:sz w:val="15"/>
                <w:szCs w:val="15"/>
              </w:rPr>
              <w:t>5</w:t>
            </w:r>
          </w:p>
        </w:tc>
        <w:tc>
          <w:tcPr>
            <w:tcW w:w="1222" w:type="dxa"/>
            <w:vAlign w:val="center"/>
          </w:tcPr>
          <w:p w14:paraId="4365EC90" w14:textId="2708AC7C" w:rsidR="00253ECF" w:rsidRPr="00A33948" w:rsidRDefault="00253ECF" w:rsidP="00BF0204">
            <w:pPr>
              <w:spacing w:line="276" w:lineRule="auto"/>
              <w:jc w:val="both"/>
              <w:rPr>
                <w:rFonts w:ascii="Times New Roman" w:hAnsi="Times New Roman"/>
                <w:color w:val="000000" w:themeColor="text1"/>
                <w:sz w:val="15"/>
                <w:szCs w:val="15"/>
              </w:rPr>
            </w:pPr>
            <w:r w:rsidRPr="00A33948">
              <w:rPr>
                <w:rFonts w:ascii="Times New Roman" w:hAnsi="Times New Roman"/>
                <w:color w:val="000000" w:themeColor="text1"/>
                <w:sz w:val="15"/>
                <w:szCs w:val="15"/>
              </w:rPr>
              <w:t>112</w:t>
            </w:r>
          </w:p>
        </w:tc>
      </w:tr>
      <w:tr w:rsidR="00A33948" w:rsidRPr="00A33948" w14:paraId="1BE6E119" w14:textId="77777777" w:rsidTr="00BF0204">
        <w:tc>
          <w:tcPr>
            <w:tcW w:w="1560" w:type="dxa"/>
          </w:tcPr>
          <w:p w14:paraId="2F3BFBE8" w14:textId="77777777" w:rsidR="00253ECF" w:rsidRPr="00A33948" w:rsidRDefault="00253ECF" w:rsidP="00BF0204">
            <w:pPr>
              <w:spacing w:line="276" w:lineRule="auto"/>
              <w:jc w:val="both"/>
              <w:rPr>
                <w:rFonts w:ascii="Times New Roman" w:hAnsi="Times New Roman"/>
                <w:color w:val="000000" w:themeColor="text1"/>
                <w:sz w:val="15"/>
                <w:szCs w:val="15"/>
              </w:rPr>
            </w:pPr>
          </w:p>
        </w:tc>
        <w:tc>
          <w:tcPr>
            <w:tcW w:w="1819" w:type="dxa"/>
            <w:vAlign w:val="center"/>
          </w:tcPr>
          <w:p w14:paraId="5E70EE07" w14:textId="3FA27282" w:rsidR="00253ECF" w:rsidRPr="00A33948" w:rsidRDefault="00253ECF" w:rsidP="00BF0204">
            <w:pPr>
              <w:spacing w:line="276" w:lineRule="auto"/>
              <w:jc w:val="both"/>
              <w:rPr>
                <w:rFonts w:ascii="Times New Roman" w:hAnsi="Times New Roman"/>
                <w:color w:val="000000" w:themeColor="text1"/>
                <w:sz w:val="15"/>
                <w:szCs w:val="15"/>
              </w:rPr>
            </w:pPr>
            <w:r w:rsidRPr="00A33948">
              <w:rPr>
                <w:rFonts w:ascii="Times New Roman" w:hAnsi="Times New Roman"/>
                <w:color w:val="000000" w:themeColor="text1"/>
                <w:sz w:val="15"/>
                <w:szCs w:val="15"/>
              </w:rPr>
              <w:t>2022 Ma</w:t>
            </w:r>
            <w:r w:rsidR="00BF0204" w:rsidRPr="00A33948">
              <w:rPr>
                <w:rFonts w:ascii="Times New Roman" w:eastAsiaTheme="minorEastAsia" w:hAnsi="Times New Roman" w:cs="Times New Roman"/>
                <w:color w:val="000000" w:themeColor="text1"/>
                <w:sz w:val="15"/>
                <w:szCs w:val="15"/>
              </w:rPr>
              <w:t>[45]</w:t>
            </w:r>
          </w:p>
        </w:tc>
        <w:tc>
          <w:tcPr>
            <w:tcW w:w="1285" w:type="dxa"/>
            <w:vAlign w:val="center"/>
          </w:tcPr>
          <w:p w14:paraId="2D687542" w14:textId="7CAE06B1" w:rsidR="00253ECF" w:rsidRPr="00A33948" w:rsidRDefault="00253ECF" w:rsidP="00BF0204">
            <w:pPr>
              <w:spacing w:line="276" w:lineRule="auto"/>
              <w:jc w:val="both"/>
              <w:rPr>
                <w:rFonts w:ascii="Times New Roman" w:hAnsi="Times New Roman"/>
                <w:color w:val="000000" w:themeColor="text1"/>
                <w:sz w:val="15"/>
                <w:szCs w:val="15"/>
              </w:rPr>
            </w:pPr>
            <w:r w:rsidRPr="00A33948">
              <w:rPr>
                <w:rFonts w:ascii="Times New Roman" w:hAnsi="Times New Roman"/>
                <w:color w:val="000000" w:themeColor="text1"/>
                <w:sz w:val="15"/>
                <w:szCs w:val="15"/>
              </w:rPr>
              <w:t>121</w:t>
            </w:r>
          </w:p>
        </w:tc>
        <w:tc>
          <w:tcPr>
            <w:tcW w:w="1470" w:type="dxa"/>
            <w:vAlign w:val="center"/>
          </w:tcPr>
          <w:p w14:paraId="1B674257" w14:textId="2D7C611D" w:rsidR="00253ECF" w:rsidRPr="00A33948" w:rsidRDefault="00253ECF" w:rsidP="00BF0204">
            <w:pPr>
              <w:spacing w:line="276" w:lineRule="auto"/>
              <w:jc w:val="both"/>
              <w:rPr>
                <w:rFonts w:ascii="Times New Roman" w:hAnsi="Times New Roman"/>
                <w:color w:val="000000" w:themeColor="text1"/>
                <w:sz w:val="15"/>
                <w:szCs w:val="15"/>
              </w:rPr>
            </w:pPr>
            <w:r w:rsidRPr="00A33948">
              <w:rPr>
                <w:rFonts w:ascii="Times New Roman" w:hAnsi="Times New Roman"/>
                <w:color w:val="000000" w:themeColor="text1"/>
                <w:sz w:val="15"/>
                <w:szCs w:val="15"/>
              </w:rPr>
              <w:t>22</w:t>
            </w:r>
          </w:p>
        </w:tc>
        <w:tc>
          <w:tcPr>
            <w:tcW w:w="1234" w:type="dxa"/>
            <w:vAlign w:val="center"/>
          </w:tcPr>
          <w:p w14:paraId="6368C384" w14:textId="663F70BA" w:rsidR="00253ECF" w:rsidRPr="00A33948" w:rsidRDefault="00253ECF" w:rsidP="00BF0204">
            <w:pPr>
              <w:spacing w:line="276" w:lineRule="auto"/>
              <w:jc w:val="both"/>
              <w:rPr>
                <w:rFonts w:ascii="Times New Roman" w:hAnsi="Times New Roman"/>
                <w:color w:val="000000" w:themeColor="text1"/>
                <w:sz w:val="15"/>
                <w:szCs w:val="15"/>
              </w:rPr>
            </w:pPr>
            <w:r w:rsidRPr="00A33948">
              <w:rPr>
                <w:rFonts w:ascii="Times New Roman" w:hAnsi="Times New Roman"/>
                <w:color w:val="000000" w:themeColor="text1"/>
                <w:sz w:val="15"/>
                <w:szCs w:val="15"/>
              </w:rPr>
              <w:t>12</w:t>
            </w:r>
          </w:p>
        </w:tc>
        <w:tc>
          <w:tcPr>
            <w:tcW w:w="1222" w:type="dxa"/>
            <w:vAlign w:val="center"/>
          </w:tcPr>
          <w:p w14:paraId="45219CD5" w14:textId="35662A14" w:rsidR="00253ECF" w:rsidRPr="00A33948" w:rsidRDefault="00253ECF" w:rsidP="00BF0204">
            <w:pPr>
              <w:spacing w:line="276" w:lineRule="auto"/>
              <w:jc w:val="both"/>
              <w:rPr>
                <w:rFonts w:ascii="Times New Roman" w:hAnsi="Times New Roman"/>
                <w:color w:val="000000" w:themeColor="text1"/>
                <w:sz w:val="15"/>
                <w:szCs w:val="15"/>
              </w:rPr>
            </w:pPr>
            <w:r w:rsidRPr="00A33948">
              <w:rPr>
                <w:rFonts w:ascii="Times New Roman" w:hAnsi="Times New Roman"/>
                <w:color w:val="000000" w:themeColor="text1"/>
                <w:sz w:val="15"/>
                <w:szCs w:val="15"/>
              </w:rPr>
              <w:t>334</w:t>
            </w:r>
          </w:p>
        </w:tc>
      </w:tr>
      <w:tr w:rsidR="00A33948" w:rsidRPr="00A33948" w14:paraId="3D077B11" w14:textId="77777777" w:rsidTr="00BF0204">
        <w:tc>
          <w:tcPr>
            <w:tcW w:w="1560" w:type="dxa"/>
          </w:tcPr>
          <w:p w14:paraId="2D9CB353" w14:textId="4C11D7D3" w:rsidR="00BF0204" w:rsidRPr="00A33948" w:rsidRDefault="00BF0204" w:rsidP="00BF0204">
            <w:pPr>
              <w:spacing w:line="276" w:lineRule="auto"/>
              <w:jc w:val="both"/>
              <w:rPr>
                <w:rFonts w:ascii="Times New Roman" w:hAnsi="Times New Roman"/>
                <w:color w:val="000000" w:themeColor="text1"/>
                <w:sz w:val="15"/>
                <w:szCs w:val="15"/>
              </w:rPr>
            </w:pPr>
            <w:r w:rsidRPr="00A33948">
              <w:rPr>
                <w:rFonts w:ascii="Times New Roman" w:hAnsi="Times New Roman"/>
                <w:color w:val="000000" w:themeColor="text1"/>
                <w:sz w:val="15"/>
                <w:szCs w:val="15"/>
              </w:rPr>
              <w:t>Validation cohorts</w:t>
            </w:r>
          </w:p>
        </w:tc>
        <w:tc>
          <w:tcPr>
            <w:tcW w:w="1819" w:type="dxa"/>
            <w:vAlign w:val="center"/>
          </w:tcPr>
          <w:p w14:paraId="6F982FA5" w14:textId="07FC4C9E" w:rsidR="00BF0204" w:rsidRPr="00A33948" w:rsidRDefault="00BF0204" w:rsidP="00BF0204">
            <w:pPr>
              <w:spacing w:line="276" w:lineRule="auto"/>
              <w:jc w:val="both"/>
              <w:rPr>
                <w:rFonts w:ascii="Times New Roman" w:hAnsi="Times New Roman"/>
                <w:color w:val="000000" w:themeColor="text1"/>
                <w:sz w:val="15"/>
                <w:szCs w:val="15"/>
              </w:rPr>
            </w:pPr>
            <w:r w:rsidRPr="00A33948">
              <w:rPr>
                <w:rFonts w:ascii="Times New Roman" w:eastAsia="DengXian" w:hAnsi="Times New Roman" w:cs="Times New Roman"/>
                <w:color w:val="000000" w:themeColor="text1"/>
                <w:sz w:val="15"/>
                <w:szCs w:val="15"/>
              </w:rPr>
              <w:t>2018 Yang_internal</w:t>
            </w:r>
            <w:r w:rsidRPr="00A33948">
              <w:rPr>
                <w:rFonts w:ascii="Times New Roman" w:eastAsiaTheme="minorEastAsia" w:hAnsi="Times New Roman" w:cs="Times New Roman"/>
                <w:color w:val="000000" w:themeColor="text1"/>
                <w:sz w:val="15"/>
                <w:szCs w:val="15"/>
              </w:rPr>
              <w:t>[32]</w:t>
            </w:r>
          </w:p>
        </w:tc>
        <w:tc>
          <w:tcPr>
            <w:tcW w:w="1285" w:type="dxa"/>
            <w:vAlign w:val="center"/>
          </w:tcPr>
          <w:p w14:paraId="3C68CB7F" w14:textId="3F6F8A0A" w:rsidR="00BF0204" w:rsidRPr="00A33948" w:rsidRDefault="00BF0204" w:rsidP="00BF0204">
            <w:pPr>
              <w:spacing w:line="276" w:lineRule="auto"/>
              <w:jc w:val="both"/>
              <w:rPr>
                <w:rFonts w:ascii="Times New Roman" w:hAnsi="Times New Roman"/>
                <w:color w:val="000000" w:themeColor="text1"/>
                <w:sz w:val="15"/>
                <w:szCs w:val="15"/>
              </w:rPr>
            </w:pPr>
            <w:r w:rsidRPr="00A33948">
              <w:rPr>
                <w:rFonts w:ascii="Times New Roman" w:hAnsi="Times New Roman" w:hint="eastAsia"/>
                <w:color w:val="000000" w:themeColor="text1"/>
                <w:sz w:val="15"/>
                <w:szCs w:val="15"/>
              </w:rPr>
              <w:t>23</w:t>
            </w:r>
          </w:p>
        </w:tc>
        <w:tc>
          <w:tcPr>
            <w:tcW w:w="1470" w:type="dxa"/>
            <w:vAlign w:val="center"/>
          </w:tcPr>
          <w:p w14:paraId="1B539909" w14:textId="350F7B06" w:rsidR="00BF0204" w:rsidRPr="00A33948" w:rsidRDefault="00BF0204" w:rsidP="00BF0204">
            <w:pPr>
              <w:spacing w:line="276" w:lineRule="auto"/>
              <w:jc w:val="both"/>
              <w:rPr>
                <w:rFonts w:ascii="Times New Roman" w:hAnsi="Times New Roman"/>
                <w:color w:val="000000" w:themeColor="text1"/>
                <w:sz w:val="15"/>
                <w:szCs w:val="15"/>
              </w:rPr>
            </w:pPr>
            <w:r w:rsidRPr="00A33948">
              <w:rPr>
                <w:rFonts w:ascii="Times New Roman" w:hAnsi="Times New Roman" w:hint="eastAsia"/>
                <w:color w:val="000000" w:themeColor="text1"/>
                <w:sz w:val="15"/>
                <w:szCs w:val="15"/>
              </w:rPr>
              <w:t>5</w:t>
            </w:r>
          </w:p>
        </w:tc>
        <w:tc>
          <w:tcPr>
            <w:tcW w:w="1234" w:type="dxa"/>
            <w:vAlign w:val="center"/>
          </w:tcPr>
          <w:p w14:paraId="7122B633" w14:textId="2DEF6368" w:rsidR="00BF0204" w:rsidRPr="00A33948" w:rsidRDefault="00BF0204" w:rsidP="00BF0204">
            <w:pPr>
              <w:spacing w:line="276" w:lineRule="auto"/>
              <w:jc w:val="both"/>
              <w:rPr>
                <w:rFonts w:ascii="Times New Roman" w:hAnsi="Times New Roman"/>
                <w:color w:val="000000" w:themeColor="text1"/>
                <w:sz w:val="15"/>
                <w:szCs w:val="15"/>
              </w:rPr>
            </w:pPr>
            <w:r w:rsidRPr="00A33948">
              <w:rPr>
                <w:rFonts w:ascii="Times New Roman" w:hAnsi="Times New Roman" w:hint="eastAsia"/>
                <w:color w:val="000000" w:themeColor="text1"/>
                <w:sz w:val="15"/>
                <w:szCs w:val="15"/>
              </w:rPr>
              <w:t>2</w:t>
            </w:r>
          </w:p>
        </w:tc>
        <w:tc>
          <w:tcPr>
            <w:tcW w:w="1222" w:type="dxa"/>
            <w:vAlign w:val="center"/>
          </w:tcPr>
          <w:p w14:paraId="5BB4AAC0" w14:textId="53C55888" w:rsidR="00BF0204" w:rsidRPr="00A33948" w:rsidRDefault="00BF0204" w:rsidP="00BF0204">
            <w:pPr>
              <w:spacing w:line="276" w:lineRule="auto"/>
              <w:jc w:val="both"/>
              <w:rPr>
                <w:rFonts w:ascii="Times New Roman" w:hAnsi="Times New Roman"/>
                <w:color w:val="000000" w:themeColor="text1"/>
                <w:sz w:val="15"/>
                <w:szCs w:val="15"/>
              </w:rPr>
            </w:pPr>
            <w:r w:rsidRPr="00A33948">
              <w:rPr>
                <w:rFonts w:ascii="Times New Roman" w:hAnsi="Times New Roman" w:hint="eastAsia"/>
                <w:color w:val="000000" w:themeColor="text1"/>
                <w:sz w:val="15"/>
                <w:szCs w:val="15"/>
              </w:rPr>
              <w:t>23</w:t>
            </w:r>
          </w:p>
        </w:tc>
      </w:tr>
      <w:tr w:rsidR="00A33948" w:rsidRPr="00A33948" w14:paraId="4DFA71A6" w14:textId="77777777" w:rsidTr="00BF0204">
        <w:tc>
          <w:tcPr>
            <w:tcW w:w="1560" w:type="dxa"/>
          </w:tcPr>
          <w:p w14:paraId="6309038E" w14:textId="77777777" w:rsidR="00BF0204" w:rsidRPr="00A33948" w:rsidRDefault="00BF0204" w:rsidP="00BF0204">
            <w:pPr>
              <w:spacing w:line="276" w:lineRule="auto"/>
              <w:jc w:val="both"/>
              <w:rPr>
                <w:rFonts w:ascii="Times New Roman" w:hAnsi="Times New Roman"/>
                <w:color w:val="000000" w:themeColor="text1"/>
                <w:sz w:val="15"/>
                <w:szCs w:val="15"/>
              </w:rPr>
            </w:pPr>
          </w:p>
        </w:tc>
        <w:tc>
          <w:tcPr>
            <w:tcW w:w="1819" w:type="dxa"/>
            <w:vAlign w:val="center"/>
          </w:tcPr>
          <w:p w14:paraId="6BDA4A41" w14:textId="1A9E01B3" w:rsidR="00BF0204" w:rsidRPr="00A33948" w:rsidRDefault="00BF0204" w:rsidP="00BF0204">
            <w:pPr>
              <w:spacing w:line="276" w:lineRule="auto"/>
              <w:jc w:val="both"/>
              <w:rPr>
                <w:rFonts w:ascii="Times New Roman" w:hAnsi="Times New Roman"/>
                <w:color w:val="000000" w:themeColor="text1"/>
                <w:sz w:val="15"/>
                <w:szCs w:val="15"/>
              </w:rPr>
            </w:pPr>
            <w:r w:rsidRPr="00A33948">
              <w:rPr>
                <w:rFonts w:ascii="Times New Roman" w:eastAsia="DengXian" w:hAnsi="Times New Roman" w:cs="Times New Roman"/>
                <w:color w:val="000000" w:themeColor="text1"/>
                <w:sz w:val="15"/>
                <w:szCs w:val="15"/>
              </w:rPr>
              <w:t>2021 Das_internal</w:t>
            </w:r>
            <w:r w:rsidRPr="00A33948">
              <w:rPr>
                <w:rFonts w:ascii="Times New Roman" w:eastAsiaTheme="minorEastAsia" w:hAnsi="Times New Roman" w:cs="Times New Roman"/>
                <w:color w:val="000000" w:themeColor="text1"/>
                <w:sz w:val="15"/>
                <w:szCs w:val="15"/>
              </w:rPr>
              <w:t>[23]</w:t>
            </w:r>
          </w:p>
        </w:tc>
        <w:tc>
          <w:tcPr>
            <w:tcW w:w="1285" w:type="dxa"/>
            <w:vAlign w:val="center"/>
          </w:tcPr>
          <w:p w14:paraId="305FA07E" w14:textId="0880BF46" w:rsidR="00BF0204" w:rsidRPr="00A33948" w:rsidRDefault="00BF0204" w:rsidP="00BF0204">
            <w:pPr>
              <w:spacing w:line="276" w:lineRule="auto"/>
              <w:jc w:val="both"/>
              <w:rPr>
                <w:rFonts w:ascii="Times New Roman" w:hAnsi="Times New Roman"/>
                <w:color w:val="000000" w:themeColor="text1"/>
                <w:sz w:val="15"/>
                <w:szCs w:val="15"/>
              </w:rPr>
            </w:pPr>
            <w:r w:rsidRPr="00A33948">
              <w:rPr>
                <w:rFonts w:ascii="Times New Roman" w:hAnsi="Times New Roman" w:hint="eastAsia"/>
                <w:color w:val="000000" w:themeColor="text1"/>
                <w:sz w:val="15"/>
                <w:szCs w:val="15"/>
              </w:rPr>
              <w:t>16</w:t>
            </w:r>
          </w:p>
        </w:tc>
        <w:tc>
          <w:tcPr>
            <w:tcW w:w="1470" w:type="dxa"/>
            <w:vAlign w:val="center"/>
          </w:tcPr>
          <w:p w14:paraId="5F9CC56F" w14:textId="4E368E96" w:rsidR="00BF0204" w:rsidRPr="00A33948" w:rsidRDefault="00BF0204" w:rsidP="00BF0204">
            <w:pPr>
              <w:spacing w:line="276" w:lineRule="auto"/>
              <w:jc w:val="both"/>
              <w:rPr>
                <w:rFonts w:ascii="Times New Roman" w:hAnsi="Times New Roman"/>
                <w:color w:val="000000" w:themeColor="text1"/>
                <w:sz w:val="15"/>
                <w:szCs w:val="15"/>
              </w:rPr>
            </w:pPr>
            <w:r w:rsidRPr="00A33948">
              <w:rPr>
                <w:rFonts w:ascii="Times New Roman" w:hAnsi="Times New Roman" w:hint="eastAsia"/>
                <w:color w:val="000000" w:themeColor="text1"/>
                <w:sz w:val="15"/>
                <w:szCs w:val="15"/>
              </w:rPr>
              <w:t>16</w:t>
            </w:r>
          </w:p>
        </w:tc>
        <w:tc>
          <w:tcPr>
            <w:tcW w:w="1234" w:type="dxa"/>
            <w:vAlign w:val="center"/>
          </w:tcPr>
          <w:p w14:paraId="1C4F0DFD" w14:textId="1E08E623" w:rsidR="00BF0204" w:rsidRPr="00A33948" w:rsidRDefault="00BF0204" w:rsidP="00BF0204">
            <w:pPr>
              <w:spacing w:line="276" w:lineRule="auto"/>
              <w:jc w:val="both"/>
              <w:rPr>
                <w:rFonts w:ascii="Times New Roman" w:hAnsi="Times New Roman"/>
                <w:color w:val="000000" w:themeColor="text1"/>
                <w:sz w:val="15"/>
                <w:szCs w:val="15"/>
              </w:rPr>
            </w:pPr>
            <w:r w:rsidRPr="00A33948">
              <w:rPr>
                <w:rFonts w:ascii="Times New Roman" w:hAnsi="Times New Roman" w:hint="eastAsia"/>
                <w:color w:val="000000" w:themeColor="text1"/>
                <w:sz w:val="15"/>
                <w:szCs w:val="15"/>
              </w:rPr>
              <w:t>1</w:t>
            </w:r>
          </w:p>
        </w:tc>
        <w:tc>
          <w:tcPr>
            <w:tcW w:w="1222" w:type="dxa"/>
            <w:vAlign w:val="center"/>
          </w:tcPr>
          <w:p w14:paraId="1FD87482" w14:textId="567197CB" w:rsidR="00BF0204" w:rsidRPr="00A33948" w:rsidRDefault="00BF0204" w:rsidP="00BF0204">
            <w:pPr>
              <w:spacing w:line="276" w:lineRule="auto"/>
              <w:jc w:val="both"/>
              <w:rPr>
                <w:rFonts w:ascii="Times New Roman" w:hAnsi="Times New Roman"/>
                <w:color w:val="000000" w:themeColor="text1"/>
                <w:sz w:val="15"/>
                <w:szCs w:val="15"/>
              </w:rPr>
            </w:pPr>
            <w:r w:rsidRPr="00A33948">
              <w:rPr>
                <w:rFonts w:ascii="Times New Roman" w:hAnsi="Times New Roman" w:hint="eastAsia"/>
                <w:color w:val="000000" w:themeColor="text1"/>
                <w:sz w:val="15"/>
                <w:szCs w:val="15"/>
              </w:rPr>
              <w:t>17</w:t>
            </w:r>
          </w:p>
        </w:tc>
      </w:tr>
      <w:tr w:rsidR="00A33948" w:rsidRPr="00A33948" w14:paraId="4894CB9E" w14:textId="77777777" w:rsidTr="00BF0204">
        <w:tc>
          <w:tcPr>
            <w:tcW w:w="1560" w:type="dxa"/>
          </w:tcPr>
          <w:p w14:paraId="1BE6BFA7" w14:textId="77777777" w:rsidR="00BF0204" w:rsidRPr="00A33948" w:rsidRDefault="00BF0204" w:rsidP="00BF0204">
            <w:pPr>
              <w:spacing w:line="276" w:lineRule="auto"/>
              <w:jc w:val="both"/>
              <w:rPr>
                <w:rFonts w:ascii="Times New Roman" w:hAnsi="Times New Roman"/>
                <w:color w:val="000000" w:themeColor="text1"/>
                <w:sz w:val="15"/>
                <w:szCs w:val="15"/>
              </w:rPr>
            </w:pPr>
          </w:p>
        </w:tc>
        <w:tc>
          <w:tcPr>
            <w:tcW w:w="1819" w:type="dxa"/>
            <w:vAlign w:val="center"/>
          </w:tcPr>
          <w:p w14:paraId="7E53350B" w14:textId="26252FC1" w:rsidR="00BF0204" w:rsidRPr="00A33948" w:rsidRDefault="00BF0204" w:rsidP="00BF0204">
            <w:pPr>
              <w:spacing w:line="276" w:lineRule="auto"/>
              <w:jc w:val="both"/>
              <w:rPr>
                <w:rFonts w:ascii="Times New Roman" w:hAnsi="Times New Roman"/>
                <w:color w:val="000000" w:themeColor="text1"/>
                <w:sz w:val="15"/>
                <w:szCs w:val="15"/>
              </w:rPr>
            </w:pPr>
            <w:r w:rsidRPr="00A33948">
              <w:rPr>
                <w:rFonts w:ascii="Times New Roman" w:eastAsia="DengXian" w:hAnsi="Times New Roman" w:cs="Times New Roman"/>
                <w:color w:val="000000" w:themeColor="text1"/>
                <w:sz w:val="15"/>
                <w:szCs w:val="15"/>
              </w:rPr>
              <w:t>2021 Das_external</w:t>
            </w:r>
            <w:r w:rsidRPr="00A33948">
              <w:rPr>
                <w:rFonts w:ascii="Times New Roman" w:eastAsiaTheme="minorEastAsia" w:hAnsi="Times New Roman" w:cs="Times New Roman"/>
                <w:color w:val="000000" w:themeColor="text1"/>
                <w:sz w:val="15"/>
                <w:szCs w:val="15"/>
              </w:rPr>
              <w:t>[23]</w:t>
            </w:r>
          </w:p>
        </w:tc>
        <w:tc>
          <w:tcPr>
            <w:tcW w:w="1285" w:type="dxa"/>
            <w:vAlign w:val="center"/>
          </w:tcPr>
          <w:p w14:paraId="5926DCDB" w14:textId="4AC9ABE8" w:rsidR="00BF0204" w:rsidRPr="00A33948" w:rsidRDefault="00BF0204" w:rsidP="00BF0204">
            <w:pPr>
              <w:spacing w:line="276" w:lineRule="auto"/>
              <w:jc w:val="both"/>
              <w:rPr>
                <w:rFonts w:ascii="Times New Roman" w:hAnsi="Times New Roman"/>
                <w:color w:val="000000" w:themeColor="text1"/>
                <w:sz w:val="15"/>
                <w:szCs w:val="15"/>
              </w:rPr>
            </w:pPr>
            <w:r w:rsidRPr="00A33948">
              <w:rPr>
                <w:rFonts w:ascii="Times New Roman" w:hAnsi="Times New Roman" w:hint="eastAsia"/>
                <w:color w:val="000000" w:themeColor="text1"/>
                <w:sz w:val="15"/>
                <w:szCs w:val="15"/>
              </w:rPr>
              <w:t>29</w:t>
            </w:r>
          </w:p>
        </w:tc>
        <w:tc>
          <w:tcPr>
            <w:tcW w:w="1470" w:type="dxa"/>
            <w:vAlign w:val="center"/>
          </w:tcPr>
          <w:p w14:paraId="42F3B31F" w14:textId="35D4B46E" w:rsidR="00BF0204" w:rsidRPr="00A33948" w:rsidRDefault="00BF0204" w:rsidP="00BF0204">
            <w:pPr>
              <w:spacing w:line="276" w:lineRule="auto"/>
              <w:jc w:val="both"/>
              <w:rPr>
                <w:rFonts w:ascii="Times New Roman" w:hAnsi="Times New Roman"/>
                <w:color w:val="000000" w:themeColor="text1"/>
                <w:sz w:val="15"/>
                <w:szCs w:val="15"/>
              </w:rPr>
            </w:pPr>
            <w:r w:rsidRPr="00A33948">
              <w:rPr>
                <w:rFonts w:ascii="Times New Roman" w:hAnsi="Times New Roman" w:hint="eastAsia"/>
                <w:color w:val="000000" w:themeColor="text1"/>
                <w:sz w:val="15"/>
                <w:szCs w:val="15"/>
              </w:rPr>
              <w:t>10</w:t>
            </w:r>
          </w:p>
        </w:tc>
        <w:tc>
          <w:tcPr>
            <w:tcW w:w="1234" w:type="dxa"/>
            <w:vAlign w:val="center"/>
          </w:tcPr>
          <w:p w14:paraId="1A2B85E1" w14:textId="3C1AAEF0" w:rsidR="00BF0204" w:rsidRPr="00A33948" w:rsidRDefault="00BF0204" w:rsidP="00BF0204">
            <w:pPr>
              <w:spacing w:line="276" w:lineRule="auto"/>
              <w:jc w:val="both"/>
              <w:rPr>
                <w:rFonts w:ascii="Times New Roman" w:hAnsi="Times New Roman"/>
                <w:color w:val="000000" w:themeColor="text1"/>
                <w:sz w:val="15"/>
                <w:szCs w:val="15"/>
              </w:rPr>
            </w:pPr>
            <w:r w:rsidRPr="00A33948">
              <w:rPr>
                <w:rFonts w:ascii="Times New Roman" w:hAnsi="Times New Roman" w:hint="eastAsia"/>
                <w:color w:val="000000" w:themeColor="text1"/>
                <w:sz w:val="15"/>
                <w:szCs w:val="15"/>
              </w:rPr>
              <w:t>2</w:t>
            </w:r>
          </w:p>
        </w:tc>
        <w:tc>
          <w:tcPr>
            <w:tcW w:w="1222" w:type="dxa"/>
            <w:vAlign w:val="center"/>
          </w:tcPr>
          <w:p w14:paraId="12BBC582" w14:textId="66B5F1E5" w:rsidR="00BF0204" w:rsidRPr="00A33948" w:rsidRDefault="00BF0204" w:rsidP="00BF0204">
            <w:pPr>
              <w:spacing w:line="276" w:lineRule="auto"/>
              <w:jc w:val="both"/>
              <w:rPr>
                <w:rFonts w:ascii="Times New Roman" w:hAnsi="Times New Roman"/>
                <w:color w:val="000000" w:themeColor="text1"/>
                <w:sz w:val="15"/>
                <w:szCs w:val="15"/>
              </w:rPr>
            </w:pPr>
            <w:r w:rsidRPr="00A33948">
              <w:rPr>
                <w:rFonts w:ascii="Times New Roman" w:hAnsi="Times New Roman" w:hint="eastAsia"/>
                <w:color w:val="000000" w:themeColor="text1"/>
                <w:sz w:val="15"/>
                <w:szCs w:val="15"/>
              </w:rPr>
              <w:t>12</w:t>
            </w:r>
          </w:p>
        </w:tc>
      </w:tr>
      <w:tr w:rsidR="00A33948" w:rsidRPr="00A33948" w14:paraId="5E95ADBA" w14:textId="77777777" w:rsidTr="00BF0204">
        <w:tc>
          <w:tcPr>
            <w:tcW w:w="1560" w:type="dxa"/>
          </w:tcPr>
          <w:p w14:paraId="0F543981" w14:textId="77777777" w:rsidR="00BF0204" w:rsidRPr="00A33948" w:rsidRDefault="00BF0204" w:rsidP="00BF0204">
            <w:pPr>
              <w:spacing w:line="276" w:lineRule="auto"/>
              <w:jc w:val="both"/>
              <w:rPr>
                <w:rFonts w:ascii="Times New Roman" w:hAnsi="Times New Roman"/>
                <w:color w:val="000000" w:themeColor="text1"/>
                <w:sz w:val="15"/>
                <w:szCs w:val="15"/>
              </w:rPr>
            </w:pPr>
          </w:p>
        </w:tc>
        <w:tc>
          <w:tcPr>
            <w:tcW w:w="1819" w:type="dxa"/>
            <w:vAlign w:val="center"/>
          </w:tcPr>
          <w:p w14:paraId="2D2EB9D2" w14:textId="24475CE7" w:rsidR="00BF0204" w:rsidRPr="00A33948" w:rsidRDefault="00BF0204" w:rsidP="00BF0204">
            <w:pPr>
              <w:spacing w:line="276" w:lineRule="auto"/>
              <w:jc w:val="both"/>
              <w:rPr>
                <w:rFonts w:ascii="Times New Roman" w:hAnsi="Times New Roman"/>
                <w:color w:val="000000" w:themeColor="text1"/>
                <w:sz w:val="15"/>
                <w:szCs w:val="15"/>
              </w:rPr>
            </w:pPr>
            <w:r w:rsidRPr="00A33948">
              <w:rPr>
                <w:rFonts w:ascii="Times New Roman" w:eastAsia="DengXian" w:hAnsi="Times New Roman" w:cs="Times New Roman"/>
                <w:color w:val="000000" w:themeColor="text1"/>
                <w:sz w:val="15"/>
                <w:szCs w:val="15"/>
              </w:rPr>
              <w:t>2021 Zhang_external</w:t>
            </w:r>
            <w:r w:rsidRPr="00A33948">
              <w:rPr>
                <w:rFonts w:ascii="Times New Roman" w:eastAsiaTheme="minorEastAsia" w:hAnsi="Times New Roman" w:cs="Times New Roman"/>
                <w:color w:val="000000" w:themeColor="text1"/>
                <w:sz w:val="15"/>
                <w:szCs w:val="15"/>
              </w:rPr>
              <w:t>[40]</w:t>
            </w:r>
          </w:p>
        </w:tc>
        <w:tc>
          <w:tcPr>
            <w:tcW w:w="1285" w:type="dxa"/>
            <w:vAlign w:val="center"/>
          </w:tcPr>
          <w:p w14:paraId="749B6A5A" w14:textId="45989734" w:rsidR="00BF0204" w:rsidRPr="00A33948" w:rsidRDefault="00BF0204" w:rsidP="00BF0204">
            <w:pPr>
              <w:spacing w:line="276" w:lineRule="auto"/>
              <w:jc w:val="both"/>
              <w:rPr>
                <w:rFonts w:ascii="Times New Roman" w:hAnsi="Times New Roman"/>
                <w:color w:val="000000" w:themeColor="text1"/>
                <w:sz w:val="15"/>
                <w:szCs w:val="15"/>
              </w:rPr>
            </w:pPr>
            <w:r w:rsidRPr="00A33948">
              <w:rPr>
                <w:rFonts w:ascii="Times New Roman" w:hAnsi="Times New Roman" w:hint="eastAsia"/>
                <w:color w:val="000000" w:themeColor="text1"/>
                <w:sz w:val="15"/>
                <w:szCs w:val="15"/>
              </w:rPr>
              <w:t>17</w:t>
            </w:r>
          </w:p>
        </w:tc>
        <w:tc>
          <w:tcPr>
            <w:tcW w:w="1470" w:type="dxa"/>
            <w:vAlign w:val="center"/>
          </w:tcPr>
          <w:p w14:paraId="094C0053" w14:textId="09ED7DA3" w:rsidR="00BF0204" w:rsidRPr="00A33948" w:rsidRDefault="00BF0204" w:rsidP="00BF0204">
            <w:pPr>
              <w:spacing w:line="276" w:lineRule="auto"/>
              <w:jc w:val="both"/>
              <w:rPr>
                <w:rFonts w:ascii="Times New Roman" w:hAnsi="Times New Roman"/>
                <w:color w:val="000000" w:themeColor="text1"/>
                <w:sz w:val="15"/>
                <w:szCs w:val="15"/>
              </w:rPr>
            </w:pPr>
            <w:r w:rsidRPr="00A33948">
              <w:rPr>
                <w:rFonts w:ascii="Times New Roman" w:hAnsi="Times New Roman" w:hint="eastAsia"/>
                <w:color w:val="000000" w:themeColor="text1"/>
                <w:sz w:val="15"/>
                <w:szCs w:val="15"/>
              </w:rPr>
              <w:t>10</w:t>
            </w:r>
          </w:p>
        </w:tc>
        <w:tc>
          <w:tcPr>
            <w:tcW w:w="1234" w:type="dxa"/>
            <w:vAlign w:val="center"/>
          </w:tcPr>
          <w:p w14:paraId="43B52CEB" w14:textId="76F97E39" w:rsidR="00BF0204" w:rsidRPr="00A33948" w:rsidRDefault="00BF0204" w:rsidP="00BF0204">
            <w:pPr>
              <w:spacing w:line="276" w:lineRule="auto"/>
              <w:jc w:val="both"/>
              <w:rPr>
                <w:rFonts w:ascii="Times New Roman" w:hAnsi="Times New Roman"/>
                <w:color w:val="000000" w:themeColor="text1"/>
                <w:sz w:val="15"/>
                <w:szCs w:val="15"/>
              </w:rPr>
            </w:pPr>
            <w:r w:rsidRPr="00A33948">
              <w:rPr>
                <w:rFonts w:ascii="Times New Roman" w:hAnsi="Times New Roman" w:hint="eastAsia"/>
                <w:color w:val="000000" w:themeColor="text1"/>
                <w:sz w:val="15"/>
                <w:szCs w:val="15"/>
              </w:rPr>
              <w:t>4</w:t>
            </w:r>
          </w:p>
        </w:tc>
        <w:tc>
          <w:tcPr>
            <w:tcW w:w="1222" w:type="dxa"/>
            <w:vAlign w:val="center"/>
          </w:tcPr>
          <w:p w14:paraId="18891920" w14:textId="5C6C50C2" w:rsidR="00BF0204" w:rsidRPr="00A33948" w:rsidRDefault="00BF0204" w:rsidP="00BF0204">
            <w:pPr>
              <w:spacing w:line="276" w:lineRule="auto"/>
              <w:jc w:val="both"/>
              <w:rPr>
                <w:rFonts w:ascii="Times New Roman" w:hAnsi="Times New Roman"/>
                <w:color w:val="000000" w:themeColor="text1"/>
                <w:sz w:val="15"/>
                <w:szCs w:val="15"/>
              </w:rPr>
            </w:pPr>
            <w:r w:rsidRPr="00A33948">
              <w:rPr>
                <w:rFonts w:ascii="Times New Roman" w:hAnsi="Times New Roman" w:hint="eastAsia"/>
                <w:color w:val="000000" w:themeColor="text1"/>
                <w:sz w:val="15"/>
                <w:szCs w:val="15"/>
              </w:rPr>
              <w:t>53</w:t>
            </w:r>
          </w:p>
        </w:tc>
      </w:tr>
      <w:tr w:rsidR="00A33948" w:rsidRPr="00A33948" w14:paraId="42DA5D3D" w14:textId="77777777" w:rsidTr="00BF0204">
        <w:tc>
          <w:tcPr>
            <w:tcW w:w="1560" w:type="dxa"/>
          </w:tcPr>
          <w:p w14:paraId="2F368EE4" w14:textId="77777777" w:rsidR="00BF0204" w:rsidRPr="00A33948" w:rsidRDefault="00BF0204" w:rsidP="00BF0204">
            <w:pPr>
              <w:spacing w:line="276" w:lineRule="auto"/>
              <w:jc w:val="both"/>
              <w:rPr>
                <w:rFonts w:ascii="Times New Roman" w:hAnsi="Times New Roman"/>
                <w:color w:val="000000" w:themeColor="text1"/>
                <w:sz w:val="15"/>
                <w:szCs w:val="15"/>
              </w:rPr>
            </w:pPr>
          </w:p>
        </w:tc>
        <w:tc>
          <w:tcPr>
            <w:tcW w:w="1819" w:type="dxa"/>
            <w:vAlign w:val="center"/>
          </w:tcPr>
          <w:p w14:paraId="5B147DE5" w14:textId="5114940D" w:rsidR="00BF0204" w:rsidRPr="00A33948" w:rsidRDefault="00BF0204" w:rsidP="00BF0204">
            <w:pPr>
              <w:spacing w:line="276" w:lineRule="auto"/>
              <w:jc w:val="both"/>
              <w:rPr>
                <w:rFonts w:ascii="Times New Roman" w:hAnsi="Times New Roman"/>
                <w:color w:val="000000" w:themeColor="text1"/>
                <w:sz w:val="15"/>
                <w:szCs w:val="15"/>
              </w:rPr>
            </w:pPr>
            <w:r w:rsidRPr="00A33948">
              <w:rPr>
                <w:rFonts w:ascii="Times New Roman" w:eastAsia="DengXian" w:hAnsi="Times New Roman" w:cs="Times New Roman"/>
                <w:color w:val="000000" w:themeColor="text1"/>
                <w:sz w:val="15"/>
                <w:szCs w:val="15"/>
              </w:rPr>
              <w:t>2022 Chang_internal</w:t>
            </w:r>
            <w:r w:rsidRPr="00A33948">
              <w:rPr>
                <w:rFonts w:ascii="Times New Roman" w:eastAsiaTheme="minorEastAsia" w:hAnsi="Times New Roman" w:cs="Times New Roman"/>
                <w:color w:val="000000" w:themeColor="text1"/>
                <w:sz w:val="15"/>
                <w:szCs w:val="15"/>
              </w:rPr>
              <w:t>[41]</w:t>
            </w:r>
          </w:p>
        </w:tc>
        <w:tc>
          <w:tcPr>
            <w:tcW w:w="1285" w:type="dxa"/>
            <w:vAlign w:val="center"/>
          </w:tcPr>
          <w:p w14:paraId="3C2E9574" w14:textId="6CE924E7" w:rsidR="00BF0204" w:rsidRPr="00A33948" w:rsidRDefault="00BF0204" w:rsidP="00BF0204">
            <w:pPr>
              <w:spacing w:line="276" w:lineRule="auto"/>
              <w:jc w:val="both"/>
              <w:rPr>
                <w:rFonts w:ascii="Times New Roman" w:hAnsi="Times New Roman"/>
                <w:color w:val="000000" w:themeColor="text1"/>
                <w:sz w:val="15"/>
                <w:szCs w:val="15"/>
              </w:rPr>
            </w:pPr>
            <w:r w:rsidRPr="00A33948">
              <w:rPr>
                <w:rFonts w:ascii="Times New Roman" w:hAnsi="Times New Roman" w:hint="eastAsia"/>
                <w:color w:val="000000" w:themeColor="text1"/>
                <w:sz w:val="15"/>
                <w:szCs w:val="15"/>
              </w:rPr>
              <w:t>29</w:t>
            </w:r>
          </w:p>
        </w:tc>
        <w:tc>
          <w:tcPr>
            <w:tcW w:w="1470" w:type="dxa"/>
            <w:vAlign w:val="center"/>
          </w:tcPr>
          <w:p w14:paraId="6228661E" w14:textId="4739A1A3" w:rsidR="00BF0204" w:rsidRPr="00A33948" w:rsidRDefault="00BF0204" w:rsidP="00BF0204">
            <w:pPr>
              <w:spacing w:line="276" w:lineRule="auto"/>
              <w:jc w:val="both"/>
              <w:rPr>
                <w:rFonts w:ascii="Times New Roman" w:hAnsi="Times New Roman"/>
                <w:color w:val="000000" w:themeColor="text1"/>
                <w:sz w:val="15"/>
                <w:szCs w:val="15"/>
              </w:rPr>
            </w:pPr>
            <w:r w:rsidRPr="00A33948">
              <w:rPr>
                <w:rFonts w:ascii="Times New Roman" w:hAnsi="Times New Roman" w:hint="eastAsia"/>
                <w:color w:val="000000" w:themeColor="text1"/>
                <w:sz w:val="15"/>
                <w:szCs w:val="15"/>
              </w:rPr>
              <w:t>2</w:t>
            </w:r>
          </w:p>
        </w:tc>
        <w:tc>
          <w:tcPr>
            <w:tcW w:w="1234" w:type="dxa"/>
            <w:vAlign w:val="center"/>
          </w:tcPr>
          <w:p w14:paraId="42E28B14" w14:textId="08FABD77" w:rsidR="00BF0204" w:rsidRPr="00A33948" w:rsidRDefault="00BF0204" w:rsidP="00BF0204">
            <w:pPr>
              <w:spacing w:line="276" w:lineRule="auto"/>
              <w:jc w:val="both"/>
              <w:rPr>
                <w:rFonts w:ascii="Times New Roman" w:hAnsi="Times New Roman"/>
                <w:color w:val="000000" w:themeColor="text1"/>
                <w:sz w:val="15"/>
                <w:szCs w:val="15"/>
              </w:rPr>
            </w:pPr>
            <w:r w:rsidRPr="00A33948">
              <w:rPr>
                <w:rFonts w:ascii="Times New Roman" w:hAnsi="Times New Roman" w:hint="eastAsia"/>
                <w:color w:val="000000" w:themeColor="text1"/>
                <w:sz w:val="15"/>
                <w:szCs w:val="15"/>
              </w:rPr>
              <w:t>15</w:t>
            </w:r>
          </w:p>
        </w:tc>
        <w:tc>
          <w:tcPr>
            <w:tcW w:w="1222" w:type="dxa"/>
            <w:vAlign w:val="center"/>
          </w:tcPr>
          <w:p w14:paraId="07FE539D" w14:textId="16432A24" w:rsidR="00BF0204" w:rsidRPr="00A33948" w:rsidRDefault="00BF0204" w:rsidP="00BF0204">
            <w:pPr>
              <w:spacing w:line="276" w:lineRule="auto"/>
              <w:jc w:val="both"/>
              <w:rPr>
                <w:rFonts w:ascii="Times New Roman" w:hAnsi="Times New Roman"/>
                <w:color w:val="000000" w:themeColor="text1"/>
                <w:sz w:val="15"/>
                <w:szCs w:val="15"/>
              </w:rPr>
            </w:pPr>
            <w:r w:rsidRPr="00A33948">
              <w:rPr>
                <w:rFonts w:ascii="Times New Roman" w:hAnsi="Times New Roman" w:hint="eastAsia"/>
                <w:color w:val="000000" w:themeColor="text1"/>
                <w:sz w:val="15"/>
                <w:szCs w:val="15"/>
              </w:rPr>
              <w:t>111</w:t>
            </w:r>
          </w:p>
        </w:tc>
      </w:tr>
      <w:tr w:rsidR="00A33948" w:rsidRPr="00A33948" w14:paraId="3FF41989" w14:textId="77777777" w:rsidTr="00BF0204">
        <w:tc>
          <w:tcPr>
            <w:tcW w:w="1560" w:type="dxa"/>
          </w:tcPr>
          <w:p w14:paraId="4E37D7A2" w14:textId="77777777" w:rsidR="00BF0204" w:rsidRPr="00A33948" w:rsidRDefault="00BF0204" w:rsidP="00BF0204">
            <w:pPr>
              <w:spacing w:line="276" w:lineRule="auto"/>
              <w:jc w:val="both"/>
              <w:rPr>
                <w:rFonts w:ascii="Times New Roman" w:hAnsi="Times New Roman"/>
                <w:color w:val="000000" w:themeColor="text1"/>
                <w:sz w:val="15"/>
                <w:szCs w:val="15"/>
              </w:rPr>
            </w:pPr>
          </w:p>
        </w:tc>
        <w:tc>
          <w:tcPr>
            <w:tcW w:w="1819" w:type="dxa"/>
            <w:vAlign w:val="center"/>
          </w:tcPr>
          <w:p w14:paraId="4F583FF6" w14:textId="6C399C01" w:rsidR="00BF0204" w:rsidRPr="00A33948" w:rsidRDefault="00BF0204" w:rsidP="00BF0204">
            <w:pPr>
              <w:spacing w:line="276" w:lineRule="auto"/>
              <w:jc w:val="both"/>
              <w:rPr>
                <w:rFonts w:ascii="Times New Roman" w:hAnsi="Times New Roman"/>
                <w:color w:val="000000" w:themeColor="text1"/>
                <w:sz w:val="15"/>
                <w:szCs w:val="15"/>
              </w:rPr>
            </w:pPr>
            <w:r w:rsidRPr="00A33948">
              <w:rPr>
                <w:rFonts w:ascii="Times New Roman" w:eastAsia="DengXian" w:hAnsi="Times New Roman" w:cs="Times New Roman"/>
                <w:color w:val="000000" w:themeColor="text1"/>
                <w:sz w:val="15"/>
                <w:szCs w:val="15"/>
              </w:rPr>
              <w:t>2022 Chen_internal</w:t>
            </w:r>
            <w:r w:rsidR="00976073" w:rsidRPr="00A33948">
              <w:rPr>
                <w:rFonts w:ascii="Times New Roman" w:eastAsia="DengXian" w:hAnsi="Times New Roman" w:cs="Times New Roman"/>
                <w:color w:val="000000" w:themeColor="text1"/>
                <w:sz w:val="15"/>
                <w:szCs w:val="15"/>
              </w:rPr>
              <w:t>1</w:t>
            </w:r>
            <w:r w:rsidRPr="00A33948">
              <w:rPr>
                <w:rFonts w:ascii="Times New Roman" w:eastAsiaTheme="minorEastAsia" w:hAnsi="Times New Roman" w:cs="Times New Roman"/>
                <w:color w:val="000000" w:themeColor="text1"/>
                <w:sz w:val="15"/>
                <w:szCs w:val="15"/>
              </w:rPr>
              <w:t>[42]</w:t>
            </w:r>
          </w:p>
        </w:tc>
        <w:tc>
          <w:tcPr>
            <w:tcW w:w="1285" w:type="dxa"/>
            <w:vAlign w:val="center"/>
          </w:tcPr>
          <w:p w14:paraId="079A9F9B" w14:textId="098C6E09" w:rsidR="00BF0204" w:rsidRPr="00A33948" w:rsidRDefault="00BF0204" w:rsidP="00BF0204">
            <w:pPr>
              <w:spacing w:line="276" w:lineRule="auto"/>
              <w:jc w:val="both"/>
              <w:rPr>
                <w:rFonts w:ascii="Times New Roman" w:hAnsi="Times New Roman"/>
                <w:color w:val="000000" w:themeColor="text1"/>
                <w:sz w:val="15"/>
                <w:szCs w:val="15"/>
              </w:rPr>
            </w:pPr>
            <w:r w:rsidRPr="00A33948">
              <w:rPr>
                <w:rFonts w:ascii="Times New Roman" w:hAnsi="Times New Roman" w:hint="eastAsia"/>
                <w:color w:val="000000" w:themeColor="text1"/>
                <w:sz w:val="15"/>
                <w:szCs w:val="15"/>
              </w:rPr>
              <w:t>7</w:t>
            </w:r>
          </w:p>
        </w:tc>
        <w:tc>
          <w:tcPr>
            <w:tcW w:w="1470" w:type="dxa"/>
            <w:vAlign w:val="center"/>
          </w:tcPr>
          <w:p w14:paraId="51E9AB9D" w14:textId="6B65F7A7" w:rsidR="00BF0204" w:rsidRPr="00A33948" w:rsidRDefault="00BF0204" w:rsidP="00BF0204">
            <w:pPr>
              <w:spacing w:line="276" w:lineRule="auto"/>
              <w:jc w:val="both"/>
              <w:rPr>
                <w:rFonts w:ascii="Times New Roman" w:hAnsi="Times New Roman"/>
                <w:color w:val="000000" w:themeColor="text1"/>
                <w:sz w:val="15"/>
                <w:szCs w:val="15"/>
              </w:rPr>
            </w:pPr>
            <w:r w:rsidRPr="00A33948">
              <w:rPr>
                <w:rFonts w:ascii="Times New Roman" w:hAnsi="Times New Roman" w:hint="eastAsia"/>
                <w:color w:val="000000" w:themeColor="text1"/>
                <w:sz w:val="15"/>
                <w:szCs w:val="15"/>
              </w:rPr>
              <w:t>7</w:t>
            </w:r>
          </w:p>
        </w:tc>
        <w:tc>
          <w:tcPr>
            <w:tcW w:w="1234" w:type="dxa"/>
            <w:vAlign w:val="center"/>
          </w:tcPr>
          <w:p w14:paraId="0C69899E" w14:textId="41DABE33" w:rsidR="00BF0204" w:rsidRPr="00A33948" w:rsidRDefault="00BF0204" w:rsidP="00BF0204">
            <w:pPr>
              <w:spacing w:line="276" w:lineRule="auto"/>
              <w:jc w:val="both"/>
              <w:rPr>
                <w:rFonts w:ascii="Times New Roman" w:hAnsi="Times New Roman"/>
                <w:color w:val="000000" w:themeColor="text1"/>
                <w:sz w:val="15"/>
                <w:szCs w:val="15"/>
              </w:rPr>
            </w:pPr>
            <w:r w:rsidRPr="00A33948">
              <w:rPr>
                <w:rFonts w:ascii="Times New Roman" w:hAnsi="Times New Roman" w:hint="eastAsia"/>
                <w:color w:val="000000" w:themeColor="text1"/>
                <w:sz w:val="15"/>
                <w:szCs w:val="15"/>
              </w:rPr>
              <w:t>0</w:t>
            </w:r>
          </w:p>
        </w:tc>
        <w:tc>
          <w:tcPr>
            <w:tcW w:w="1222" w:type="dxa"/>
            <w:vAlign w:val="center"/>
          </w:tcPr>
          <w:p w14:paraId="47D1353C" w14:textId="7FBF802B" w:rsidR="00BF0204" w:rsidRPr="00A33948" w:rsidRDefault="00BF0204" w:rsidP="00BF0204">
            <w:pPr>
              <w:spacing w:line="276" w:lineRule="auto"/>
              <w:jc w:val="both"/>
              <w:rPr>
                <w:rFonts w:ascii="Times New Roman" w:hAnsi="Times New Roman"/>
                <w:color w:val="000000" w:themeColor="text1"/>
                <w:sz w:val="15"/>
                <w:szCs w:val="15"/>
              </w:rPr>
            </w:pPr>
            <w:r w:rsidRPr="00A33948">
              <w:rPr>
                <w:rFonts w:ascii="Times New Roman" w:hAnsi="Times New Roman" w:hint="eastAsia"/>
                <w:color w:val="000000" w:themeColor="text1"/>
                <w:sz w:val="15"/>
                <w:szCs w:val="15"/>
              </w:rPr>
              <w:t>28</w:t>
            </w:r>
          </w:p>
        </w:tc>
      </w:tr>
      <w:tr w:rsidR="00A33948" w:rsidRPr="00A33948" w14:paraId="5DCC9ADA" w14:textId="77777777" w:rsidTr="00BF0204">
        <w:tc>
          <w:tcPr>
            <w:tcW w:w="1560" w:type="dxa"/>
          </w:tcPr>
          <w:p w14:paraId="12847556" w14:textId="77777777" w:rsidR="00BF0204" w:rsidRPr="00A33948" w:rsidRDefault="00BF0204" w:rsidP="00BF0204">
            <w:pPr>
              <w:spacing w:line="276" w:lineRule="auto"/>
              <w:jc w:val="both"/>
              <w:rPr>
                <w:rFonts w:ascii="Times New Roman" w:hAnsi="Times New Roman"/>
                <w:color w:val="000000" w:themeColor="text1"/>
                <w:sz w:val="15"/>
                <w:szCs w:val="15"/>
              </w:rPr>
            </w:pPr>
          </w:p>
        </w:tc>
        <w:tc>
          <w:tcPr>
            <w:tcW w:w="1819" w:type="dxa"/>
            <w:vAlign w:val="center"/>
          </w:tcPr>
          <w:p w14:paraId="7E96328A" w14:textId="79F27E4F" w:rsidR="00BF0204" w:rsidRPr="00A33948" w:rsidRDefault="00BF0204" w:rsidP="00BF0204">
            <w:pPr>
              <w:spacing w:line="276" w:lineRule="auto"/>
              <w:jc w:val="both"/>
              <w:rPr>
                <w:rFonts w:ascii="Times New Roman" w:hAnsi="Times New Roman"/>
                <w:color w:val="000000" w:themeColor="text1"/>
                <w:sz w:val="15"/>
                <w:szCs w:val="15"/>
              </w:rPr>
            </w:pPr>
            <w:r w:rsidRPr="00A33948">
              <w:rPr>
                <w:rFonts w:ascii="Times New Roman" w:eastAsia="DengXian" w:hAnsi="Times New Roman" w:cs="Times New Roman"/>
                <w:color w:val="000000" w:themeColor="text1"/>
                <w:sz w:val="15"/>
                <w:szCs w:val="15"/>
              </w:rPr>
              <w:t>2022 Chen_</w:t>
            </w:r>
            <w:r w:rsidR="00976073" w:rsidRPr="00A33948">
              <w:rPr>
                <w:rFonts w:ascii="Times New Roman" w:eastAsia="DengXian" w:hAnsi="Times New Roman" w:cs="Times New Roman"/>
                <w:color w:val="000000" w:themeColor="text1"/>
                <w:sz w:val="15"/>
                <w:szCs w:val="15"/>
              </w:rPr>
              <w:t>internal2</w:t>
            </w:r>
            <w:r w:rsidRPr="00A33948">
              <w:rPr>
                <w:rFonts w:ascii="Times New Roman" w:eastAsiaTheme="minorEastAsia" w:hAnsi="Times New Roman" w:cs="Times New Roman"/>
                <w:color w:val="000000" w:themeColor="text1"/>
                <w:sz w:val="15"/>
                <w:szCs w:val="15"/>
              </w:rPr>
              <w:t>[42]</w:t>
            </w:r>
          </w:p>
        </w:tc>
        <w:tc>
          <w:tcPr>
            <w:tcW w:w="1285" w:type="dxa"/>
            <w:vAlign w:val="center"/>
          </w:tcPr>
          <w:p w14:paraId="631DD137" w14:textId="00A7B6F5" w:rsidR="00BF0204" w:rsidRPr="00A33948" w:rsidRDefault="00BF0204" w:rsidP="00BF0204">
            <w:pPr>
              <w:spacing w:line="276" w:lineRule="auto"/>
              <w:jc w:val="both"/>
              <w:rPr>
                <w:rFonts w:ascii="Times New Roman" w:hAnsi="Times New Roman"/>
                <w:color w:val="000000" w:themeColor="text1"/>
                <w:sz w:val="15"/>
                <w:szCs w:val="15"/>
              </w:rPr>
            </w:pPr>
            <w:r w:rsidRPr="00A33948">
              <w:rPr>
                <w:rFonts w:ascii="Times New Roman" w:hAnsi="Times New Roman" w:hint="eastAsia"/>
                <w:color w:val="000000" w:themeColor="text1"/>
                <w:sz w:val="15"/>
                <w:szCs w:val="15"/>
              </w:rPr>
              <w:t>8</w:t>
            </w:r>
          </w:p>
        </w:tc>
        <w:tc>
          <w:tcPr>
            <w:tcW w:w="1470" w:type="dxa"/>
            <w:vAlign w:val="center"/>
          </w:tcPr>
          <w:p w14:paraId="09F01934" w14:textId="3D2275E6" w:rsidR="00BF0204" w:rsidRPr="00A33948" w:rsidRDefault="00BF0204" w:rsidP="00BF0204">
            <w:pPr>
              <w:spacing w:line="276" w:lineRule="auto"/>
              <w:jc w:val="both"/>
              <w:rPr>
                <w:rFonts w:ascii="Times New Roman" w:hAnsi="Times New Roman"/>
                <w:color w:val="000000" w:themeColor="text1"/>
                <w:sz w:val="15"/>
                <w:szCs w:val="15"/>
              </w:rPr>
            </w:pPr>
            <w:r w:rsidRPr="00A33948">
              <w:rPr>
                <w:rFonts w:ascii="Times New Roman" w:hAnsi="Times New Roman" w:hint="eastAsia"/>
                <w:color w:val="000000" w:themeColor="text1"/>
                <w:sz w:val="15"/>
                <w:szCs w:val="15"/>
              </w:rPr>
              <w:t>10</w:t>
            </w:r>
          </w:p>
        </w:tc>
        <w:tc>
          <w:tcPr>
            <w:tcW w:w="1234" w:type="dxa"/>
            <w:vAlign w:val="center"/>
          </w:tcPr>
          <w:p w14:paraId="5B039AC8" w14:textId="6E11C86D" w:rsidR="00BF0204" w:rsidRPr="00A33948" w:rsidRDefault="00BF0204" w:rsidP="00BF0204">
            <w:pPr>
              <w:spacing w:line="276" w:lineRule="auto"/>
              <w:jc w:val="both"/>
              <w:rPr>
                <w:rFonts w:ascii="Times New Roman" w:hAnsi="Times New Roman"/>
                <w:color w:val="000000" w:themeColor="text1"/>
                <w:sz w:val="15"/>
                <w:szCs w:val="15"/>
              </w:rPr>
            </w:pPr>
            <w:r w:rsidRPr="00A33948">
              <w:rPr>
                <w:rFonts w:ascii="Times New Roman" w:hAnsi="Times New Roman" w:hint="eastAsia"/>
                <w:color w:val="000000" w:themeColor="text1"/>
                <w:sz w:val="15"/>
                <w:szCs w:val="15"/>
              </w:rPr>
              <w:t>0</w:t>
            </w:r>
          </w:p>
        </w:tc>
        <w:tc>
          <w:tcPr>
            <w:tcW w:w="1222" w:type="dxa"/>
            <w:vAlign w:val="center"/>
          </w:tcPr>
          <w:p w14:paraId="3455E205" w14:textId="3B42FB07" w:rsidR="00BF0204" w:rsidRPr="00A33948" w:rsidRDefault="00BF0204" w:rsidP="00BF0204">
            <w:pPr>
              <w:spacing w:line="276" w:lineRule="auto"/>
              <w:jc w:val="both"/>
              <w:rPr>
                <w:rFonts w:ascii="Times New Roman" w:hAnsi="Times New Roman"/>
                <w:color w:val="000000" w:themeColor="text1"/>
                <w:sz w:val="15"/>
                <w:szCs w:val="15"/>
              </w:rPr>
            </w:pPr>
            <w:r w:rsidRPr="00A33948">
              <w:rPr>
                <w:rFonts w:ascii="Times New Roman" w:hAnsi="Times New Roman" w:hint="eastAsia"/>
                <w:color w:val="000000" w:themeColor="text1"/>
                <w:sz w:val="15"/>
                <w:szCs w:val="15"/>
              </w:rPr>
              <w:t>24</w:t>
            </w:r>
          </w:p>
        </w:tc>
      </w:tr>
      <w:tr w:rsidR="00A33948" w:rsidRPr="00A33948" w14:paraId="65E72CA3" w14:textId="77777777" w:rsidTr="00BF0204">
        <w:tc>
          <w:tcPr>
            <w:tcW w:w="1560" w:type="dxa"/>
          </w:tcPr>
          <w:p w14:paraId="0D5D9083" w14:textId="77777777" w:rsidR="00BF0204" w:rsidRPr="00A33948" w:rsidRDefault="00BF0204" w:rsidP="00BF0204">
            <w:pPr>
              <w:spacing w:line="276" w:lineRule="auto"/>
              <w:jc w:val="both"/>
              <w:rPr>
                <w:rFonts w:ascii="Times New Roman" w:hAnsi="Times New Roman"/>
                <w:color w:val="000000" w:themeColor="text1"/>
                <w:sz w:val="15"/>
                <w:szCs w:val="15"/>
              </w:rPr>
            </w:pPr>
          </w:p>
        </w:tc>
        <w:tc>
          <w:tcPr>
            <w:tcW w:w="1819" w:type="dxa"/>
            <w:vAlign w:val="center"/>
          </w:tcPr>
          <w:p w14:paraId="597DB9F8" w14:textId="2D59843B" w:rsidR="00BF0204" w:rsidRPr="00A33948" w:rsidRDefault="00BF0204" w:rsidP="00BF0204">
            <w:pPr>
              <w:spacing w:line="276" w:lineRule="auto"/>
              <w:jc w:val="both"/>
              <w:rPr>
                <w:rFonts w:ascii="Times New Roman" w:hAnsi="Times New Roman"/>
                <w:color w:val="000000" w:themeColor="text1"/>
                <w:sz w:val="15"/>
                <w:szCs w:val="15"/>
              </w:rPr>
            </w:pPr>
            <w:r w:rsidRPr="00A33948">
              <w:rPr>
                <w:rFonts w:ascii="Times New Roman" w:eastAsia="DengXian" w:hAnsi="Times New Roman" w:cs="Times New Roman"/>
                <w:color w:val="000000" w:themeColor="text1"/>
                <w:sz w:val="15"/>
                <w:szCs w:val="15"/>
              </w:rPr>
              <w:t>2022 Dai_internal</w:t>
            </w:r>
            <w:r w:rsidRPr="00A33948">
              <w:rPr>
                <w:rFonts w:ascii="Times New Roman" w:eastAsiaTheme="minorEastAsia" w:hAnsi="Times New Roman" w:cs="Times New Roman"/>
                <w:color w:val="000000" w:themeColor="text1"/>
                <w:sz w:val="15"/>
                <w:szCs w:val="15"/>
              </w:rPr>
              <w:t>[43]</w:t>
            </w:r>
          </w:p>
        </w:tc>
        <w:tc>
          <w:tcPr>
            <w:tcW w:w="1285" w:type="dxa"/>
            <w:vAlign w:val="center"/>
          </w:tcPr>
          <w:p w14:paraId="47544AC4" w14:textId="3F999D9E" w:rsidR="00BF0204" w:rsidRPr="00A33948" w:rsidRDefault="00BF0204" w:rsidP="00BF0204">
            <w:pPr>
              <w:spacing w:line="276" w:lineRule="auto"/>
              <w:jc w:val="both"/>
              <w:rPr>
                <w:rFonts w:ascii="Times New Roman" w:hAnsi="Times New Roman"/>
                <w:color w:val="000000" w:themeColor="text1"/>
                <w:sz w:val="15"/>
                <w:szCs w:val="15"/>
              </w:rPr>
            </w:pPr>
            <w:r w:rsidRPr="00A33948">
              <w:rPr>
                <w:rFonts w:ascii="Times New Roman" w:hAnsi="Times New Roman" w:hint="eastAsia"/>
                <w:color w:val="000000" w:themeColor="text1"/>
                <w:sz w:val="15"/>
                <w:szCs w:val="15"/>
              </w:rPr>
              <w:t>22</w:t>
            </w:r>
          </w:p>
        </w:tc>
        <w:tc>
          <w:tcPr>
            <w:tcW w:w="1470" w:type="dxa"/>
            <w:vAlign w:val="center"/>
          </w:tcPr>
          <w:p w14:paraId="07C51BB8" w14:textId="034094E3" w:rsidR="00BF0204" w:rsidRPr="00A33948" w:rsidRDefault="00BF0204" w:rsidP="00BF0204">
            <w:pPr>
              <w:spacing w:line="276" w:lineRule="auto"/>
              <w:jc w:val="both"/>
              <w:rPr>
                <w:rFonts w:ascii="Times New Roman" w:hAnsi="Times New Roman"/>
                <w:color w:val="000000" w:themeColor="text1"/>
                <w:sz w:val="15"/>
                <w:szCs w:val="15"/>
              </w:rPr>
            </w:pPr>
            <w:r w:rsidRPr="00A33948">
              <w:rPr>
                <w:rFonts w:ascii="Times New Roman" w:hAnsi="Times New Roman" w:hint="eastAsia"/>
                <w:color w:val="000000" w:themeColor="text1"/>
                <w:sz w:val="15"/>
                <w:szCs w:val="15"/>
              </w:rPr>
              <w:t>7</w:t>
            </w:r>
          </w:p>
        </w:tc>
        <w:tc>
          <w:tcPr>
            <w:tcW w:w="1234" w:type="dxa"/>
            <w:vAlign w:val="center"/>
          </w:tcPr>
          <w:p w14:paraId="2FC52581" w14:textId="5F9C7DD0" w:rsidR="00BF0204" w:rsidRPr="00A33948" w:rsidRDefault="00BF0204" w:rsidP="00BF0204">
            <w:pPr>
              <w:spacing w:line="276" w:lineRule="auto"/>
              <w:jc w:val="both"/>
              <w:rPr>
                <w:rFonts w:ascii="Times New Roman" w:hAnsi="Times New Roman"/>
                <w:color w:val="000000" w:themeColor="text1"/>
                <w:sz w:val="15"/>
                <w:szCs w:val="15"/>
              </w:rPr>
            </w:pPr>
            <w:r w:rsidRPr="00A33948">
              <w:rPr>
                <w:rFonts w:ascii="Times New Roman" w:hAnsi="Times New Roman" w:hint="eastAsia"/>
                <w:color w:val="000000" w:themeColor="text1"/>
                <w:sz w:val="15"/>
                <w:szCs w:val="15"/>
              </w:rPr>
              <w:t>5</w:t>
            </w:r>
          </w:p>
        </w:tc>
        <w:tc>
          <w:tcPr>
            <w:tcW w:w="1222" w:type="dxa"/>
            <w:vAlign w:val="center"/>
          </w:tcPr>
          <w:p w14:paraId="393CA087" w14:textId="11937AFF" w:rsidR="00BF0204" w:rsidRPr="00A33948" w:rsidRDefault="00BF0204" w:rsidP="00BF0204">
            <w:pPr>
              <w:spacing w:line="276" w:lineRule="auto"/>
              <w:jc w:val="both"/>
              <w:rPr>
                <w:rFonts w:ascii="Times New Roman" w:hAnsi="Times New Roman"/>
                <w:color w:val="000000" w:themeColor="text1"/>
                <w:sz w:val="15"/>
                <w:szCs w:val="15"/>
              </w:rPr>
            </w:pPr>
            <w:r w:rsidRPr="00A33948">
              <w:rPr>
                <w:rFonts w:ascii="Times New Roman" w:hAnsi="Times New Roman" w:hint="eastAsia"/>
                <w:color w:val="000000" w:themeColor="text1"/>
                <w:sz w:val="15"/>
                <w:szCs w:val="15"/>
              </w:rPr>
              <w:t>53</w:t>
            </w:r>
          </w:p>
        </w:tc>
      </w:tr>
      <w:tr w:rsidR="00A33948" w:rsidRPr="00A33948" w14:paraId="781DCBC5" w14:textId="77777777" w:rsidTr="00BF0204">
        <w:tc>
          <w:tcPr>
            <w:tcW w:w="1560" w:type="dxa"/>
          </w:tcPr>
          <w:p w14:paraId="70A861FF" w14:textId="77777777" w:rsidR="00BF0204" w:rsidRPr="00A33948" w:rsidRDefault="00BF0204" w:rsidP="00BF0204">
            <w:pPr>
              <w:spacing w:line="276" w:lineRule="auto"/>
              <w:jc w:val="both"/>
              <w:rPr>
                <w:rFonts w:ascii="Times New Roman" w:hAnsi="Times New Roman"/>
                <w:color w:val="000000" w:themeColor="text1"/>
                <w:sz w:val="15"/>
                <w:szCs w:val="15"/>
              </w:rPr>
            </w:pPr>
          </w:p>
        </w:tc>
        <w:tc>
          <w:tcPr>
            <w:tcW w:w="1819" w:type="dxa"/>
            <w:vAlign w:val="center"/>
          </w:tcPr>
          <w:p w14:paraId="06C46C5A" w14:textId="5654B31D" w:rsidR="00BF0204" w:rsidRPr="00A33948" w:rsidRDefault="00BF0204" w:rsidP="00BF0204">
            <w:pPr>
              <w:spacing w:line="276" w:lineRule="auto"/>
              <w:jc w:val="both"/>
              <w:rPr>
                <w:rFonts w:ascii="Times New Roman" w:hAnsi="Times New Roman"/>
                <w:color w:val="000000" w:themeColor="text1"/>
                <w:sz w:val="15"/>
                <w:szCs w:val="15"/>
              </w:rPr>
            </w:pPr>
            <w:r w:rsidRPr="00A33948">
              <w:rPr>
                <w:rFonts w:ascii="Times New Roman" w:eastAsia="DengXian" w:hAnsi="Times New Roman" w:cs="Times New Roman"/>
                <w:color w:val="000000" w:themeColor="text1"/>
                <w:sz w:val="15"/>
                <w:szCs w:val="15"/>
              </w:rPr>
              <w:t>2022 Dai_external</w:t>
            </w:r>
            <w:r w:rsidRPr="00A33948">
              <w:rPr>
                <w:rFonts w:ascii="Times New Roman" w:eastAsiaTheme="minorEastAsia" w:hAnsi="Times New Roman" w:cs="Times New Roman"/>
                <w:color w:val="000000" w:themeColor="text1"/>
                <w:sz w:val="15"/>
                <w:szCs w:val="15"/>
              </w:rPr>
              <w:t>[43]</w:t>
            </w:r>
          </w:p>
        </w:tc>
        <w:tc>
          <w:tcPr>
            <w:tcW w:w="1285" w:type="dxa"/>
            <w:vAlign w:val="center"/>
          </w:tcPr>
          <w:p w14:paraId="387D5DC9" w14:textId="3E993CAC" w:rsidR="00BF0204" w:rsidRPr="00A33948" w:rsidRDefault="00BF0204" w:rsidP="00BF0204">
            <w:pPr>
              <w:spacing w:line="276" w:lineRule="auto"/>
              <w:jc w:val="both"/>
              <w:rPr>
                <w:rFonts w:ascii="Times New Roman" w:hAnsi="Times New Roman"/>
                <w:color w:val="000000" w:themeColor="text1"/>
                <w:sz w:val="15"/>
                <w:szCs w:val="15"/>
              </w:rPr>
            </w:pPr>
            <w:r w:rsidRPr="00A33948">
              <w:rPr>
                <w:rFonts w:ascii="Times New Roman" w:hAnsi="Times New Roman" w:hint="eastAsia"/>
                <w:color w:val="000000" w:themeColor="text1"/>
                <w:sz w:val="15"/>
                <w:szCs w:val="15"/>
              </w:rPr>
              <w:t>18</w:t>
            </w:r>
          </w:p>
        </w:tc>
        <w:tc>
          <w:tcPr>
            <w:tcW w:w="1470" w:type="dxa"/>
            <w:vAlign w:val="center"/>
          </w:tcPr>
          <w:p w14:paraId="3C83BE7D" w14:textId="17B97A1D" w:rsidR="00BF0204" w:rsidRPr="00A33948" w:rsidRDefault="00BF0204" w:rsidP="00BF0204">
            <w:pPr>
              <w:spacing w:line="276" w:lineRule="auto"/>
              <w:jc w:val="both"/>
              <w:rPr>
                <w:rFonts w:ascii="Times New Roman" w:hAnsi="Times New Roman"/>
                <w:color w:val="000000" w:themeColor="text1"/>
                <w:sz w:val="15"/>
                <w:szCs w:val="15"/>
              </w:rPr>
            </w:pPr>
            <w:r w:rsidRPr="00A33948">
              <w:rPr>
                <w:rFonts w:ascii="Times New Roman" w:hAnsi="Times New Roman" w:hint="eastAsia"/>
                <w:color w:val="000000" w:themeColor="text1"/>
                <w:sz w:val="15"/>
                <w:szCs w:val="15"/>
              </w:rPr>
              <w:t>3</w:t>
            </w:r>
          </w:p>
        </w:tc>
        <w:tc>
          <w:tcPr>
            <w:tcW w:w="1234" w:type="dxa"/>
            <w:vAlign w:val="center"/>
          </w:tcPr>
          <w:p w14:paraId="252F8C6A" w14:textId="418E6607" w:rsidR="00BF0204" w:rsidRPr="00A33948" w:rsidRDefault="00BF0204" w:rsidP="00BF0204">
            <w:pPr>
              <w:spacing w:line="276" w:lineRule="auto"/>
              <w:jc w:val="both"/>
              <w:rPr>
                <w:rFonts w:ascii="Times New Roman" w:hAnsi="Times New Roman"/>
                <w:color w:val="000000" w:themeColor="text1"/>
                <w:sz w:val="15"/>
                <w:szCs w:val="15"/>
              </w:rPr>
            </w:pPr>
            <w:r w:rsidRPr="00A33948">
              <w:rPr>
                <w:rFonts w:ascii="Times New Roman" w:hAnsi="Times New Roman" w:hint="eastAsia"/>
                <w:color w:val="000000" w:themeColor="text1"/>
                <w:sz w:val="15"/>
                <w:szCs w:val="15"/>
              </w:rPr>
              <w:t>0</w:t>
            </w:r>
          </w:p>
        </w:tc>
        <w:tc>
          <w:tcPr>
            <w:tcW w:w="1222" w:type="dxa"/>
            <w:vAlign w:val="center"/>
          </w:tcPr>
          <w:p w14:paraId="2C2A9188" w14:textId="0EECFCED" w:rsidR="00BF0204" w:rsidRPr="00A33948" w:rsidRDefault="00BF0204" w:rsidP="00BF0204">
            <w:pPr>
              <w:spacing w:line="276" w:lineRule="auto"/>
              <w:jc w:val="both"/>
              <w:rPr>
                <w:rFonts w:ascii="Times New Roman" w:hAnsi="Times New Roman"/>
                <w:color w:val="000000" w:themeColor="text1"/>
                <w:sz w:val="15"/>
                <w:szCs w:val="15"/>
              </w:rPr>
            </w:pPr>
            <w:r w:rsidRPr="00A33948">
              <w:rPr>
                <w:rFonts w:ascii="Times New Roman" w:hAnsi="Times New Roman" w:hint="eastAsia"/>
                <w:color w:val="000000" w:themeColor="text1"/>
                <w:sz w:val="15"/>
                <w:szCs w:val="15"/>
              </w:rPr>
              <w:t>11</w:t>
            </w:r>
          </w:p>
        </w:tc>
      </w:tr>
      <w:tr w:rsidR="00A33948" w:rsidRPr="00A33948" w14:paraId="255AF604" w14:textId="77777777" w:rsidTr="00BF0204">
        <w:tc>
          <w:tcPr>
            <w:tcW w:w="1560" w:type="dxa"/>
          </w:tcPr>
          <w:p w14:paraId="3BB4B47D" w14:textId="77777777" w:rsidR="00BF0204" w:rsidRPr="00A33948" w:rsidRDefault="00BF0204" w:rsidP="00BF0204">
            <w:pPr>
              <w:spacing w:line="276" w:lineRule="auto"/>
              <w:jc w:val="both"/>
              <w:rPr>
                <w:rFonts w:ascii="Times New Roman" w:hAnsi="Times New Roman"/>
                <w:color w:val="000000" w:themeColor="text1"/>
                <w:sz w:val="15"/>
                <w:szCs w:val="15"/>
              </w:rPr>
            </w:pPr>
          </w:p>
        </w:tc>
        <w:tc>
          <w:tcPr>
            <w:tcW w:w="1819" w:type="dxa"/>
            <w:vAlign w:val="center"/>
          </w:tcPr>
          <w:p w14:paraId="1E7CE3D2" w14:textId="5A291829" w:rsidR="00BF0204" w:rsidRPr="00A33948" w:rsidRDefault="00BF0204" w:rsidP="00BF0204">
            <w:pPr>
              <w:spacing w:line="276" w:lineRule="auto"/>
              <w:jc w:val="both"/>
              <w:rPr>
                <w:rFonts w:ascii="Times New Roman" w:hAnsi="Times New Roman"/>
                <w:color w:val="000000" w:themeColor="text1"/>
                <w:sz w:val="15"/>
                <w:szCs w:val="15"/>
              </w:rPr>
            </w:pPr>
            <w:r w:rsidRPr="00A33948">
              <w:rPr>
                <w:rFonts w:ascii="Times New Roman" w:eastAsia="DengXian" w:hAnsi="Times New Roman" w:cs="Times New Roman"/>
                <w:color w:val="000000" w:themeColor="text1"/>
                <w:sz w:val="15"/>
                <w:szCs w:val="15"/>
              </w:rPr>
              <w:t>2022 Ma_internal</w:t>
            </w:r>
            <w:r w:rsidRPr="00A33948">
              <w:rPr>
                <w:rFonts w:ascii="Times New Roman" w:eastAsiaTheme="minorEastAsia" w:hAnsi="Times New Roman" w:cs="Times New Roman"/>
                <w:color w:val="000000" w:themeColor="text1"/>
                <w:sz w:val="15"/>
                <w:szCs w:val="15"/>
              </w:rPr>
              <w:t>[45]</w:t>
            </w:r>
          </w:p>
        </w:tc>
        <w:tc>
          <w:tcPr>
            <w:tcW w:w="1285" w:type="dxa"/>
            <w:vAlign w:val="center"/>
          </w:tcPr>
          <w:p w14:paraId="383CC2E9" w14:textId="58C5EF5B" w:rsidR="00BF0204" w:rsidRPr="00A33948" w:rsidRDefault="00BF0204" w:rsidP="00BF0204">
            <w:pPr>
              <w:spacing w:line="276" w:lineRule="auto"/>
              <w:jc w:val="both"/>
              <w:rPr>
                <w:rFonts w:ascii="Times New Roman" w:hAnsi="Times New Roman"/>
                <w:color w:val="000000" w:themeColor="text1"/>
                <w:sz w:val="15"/>
                <w:szCs w:val="15"/>
              </w:rPr>
            </w:pPr>
            <w:r w:rsidRPr="00A33948">
              <w:rPr>
                <w:rFonts w:ascii="Times New Roman" w:hAnsi="Times New Roman" w:hint="eastAsia"/>
                <w:color w:val="000000" w:themeColor="text1"/>
                <w:sz w:val="15"/>
                <w:szCs w:val="15"/>
              </w:rPr>
              <w:t>28</w:t>
            </w:r>
          </w:p>
        </w:tc>
        <w:tc>
          <w:tcPr>
            <w:tcW w:w="1470" w:type="dxa"/>
            <w:vAlign w:val="center"/>
          </w:tcPr>
          <w:p w14:paraId="0E0E3366" w14:textId="3C7C48A1" w:rsidR="00BF0204" w:rsidRPr="00A33948" w:rsidRDefault="00BF0204" w:rsidP="00BF0204">
            <w:pPr>
              <w:spacing w:line="276" w:lineRule="auto"/>
              <w:jc w:val="both"/>
              <w:rPr>
                <w:rFonts w:ascii="Times New Roman" w:hAnsi="Times New Roman"/>
                <w:color w:val="000000" w:themeColor="text1"/>
                <w:sz w:val="15"/>
                <w:szCs w:val="15"/>
              </w:rPr>
            </w:pPr>
            <w:r w:rsidRPr="00A33948">
              <w:rPr>
                <w:rFonts w:ascii="Times New Roman" w:hAnsi="Times New Roman" w:hint="eastAsia"/>
                <w:color w:val="000000" w:themeColor="text1"/>
                <w:sz w:val="15"/>
                <w:szCs w:val="15"/>
              </w:rPr>
              <w:t>1</w:t>
            </w:r>
          </w:p>
        </w:tc>
        <w:tc>
          <w:tcPr>
            <w:tcW w:w="1234" w:type="dxa"/>
            <w:vAlign w:val="center"/>
          </w:tcPr>
          <w:p w14:paraId="51D67FDC" w14:textId="06FB28C6" w:rsidR="00BF0204" w:rsidRPr="00A33948" w:rsidRDefault="00BF0204" w:rsidP="00BF0204">
            <w:pPr>
              <w:spacing w:line="276" w:lineRule="auto"/>
              <w:jc w:val="both"/>
              <w:rPr>
                <w:rFonts w:ascii="Times New Roman" w:hAnsi="Times New Roman"/>
                <w:color w:val="000000" w:themeColor="text1"/>
                <w:sz w:val="15"/>
                <w:szCs w:val="15"/>
              </w:rPr>
            </w:pPr>
            <w:r w:rsidRPr="00A33948">
              <w:rPr>
                <w:rFonts w:ascii="Times New Roman" w:hAnsi="Times New Roman" w:hint="eastAsia"/>
                <w:color w:val="000000" w:themeColor="text1"/>
                <w:sz w:val="15"/>
                <w:szCs w:val="15"/>
              </w:rPr>
              <w:t>5</w:t>
            </w:r>
          </w:p>
        </w:tc>
        <w:tc>
          <w:tcPr>
            <w:tcW w:w="1222" w:type="dxa"/>
            <w:vAlign w:val="center"/>
          </w:tcPr>
          <w:p w14:paraId="2CF3F06B" w14:textId="6C57F710" w:rsidR="00BF0204" w:rsidRPr="00A33948" w:rsidRDefault="00BF0204" w:rsidP="00BF0204">
            <w:pPr>
              <w:spacing w:line="276" w:lineRule="auto"/>
              <w:jc w:val="both"/>
              <w:rPr>
                <w:rFonts w:ascii="Times New Roman" w:hAnsi="Times New Roman"/>
                <w:color w:val="000000" w:themeColor="text1"/>
                <w:sz w:val="15"/>
                <w:szCs w:val="15"/>
              </w:rPr>
            </w:pPr>
            <w:r w:rsidRPr="00A33948">
              <w:rPr>
                <w:rFonts w:ascii="Times New Roman" w:hAnsi="Times New Roman" w:hint="eastAsia"/>
                <w:color w:val="000000" w:themeColor="text1"/>
                <w:sz w:val="15"/>
                <w:szCs w:val="15"/>
              </w:rPr>
              <w:t>89</w:t>
            </w:r>
          </w:p>
        </w:tc>
      </w:tr>
      <w:tr w:rsidR="00A33948" w:rsidRPr="00A33948" w14:paraId="5FBCE167" w14:textId="77777777" w:rsidTr="00BF0204">
        <w:tc>
          <w:tcPr>
            <w:tcW w:w="1560" w:type="dxa"/>
          </w:tcPr>
          <w:p w14:paraId="13D49680" w14:textId="77777777" w:rsidR="00BF0204" w:rsidRPr="00A33948" w:rsidRDefault="00BF0204" w:rsidP="00BF0204">
            <w:pPr>
              <w:spacing w:line="276" w:lineRule="auto"/>
              <w:jc w:val="both"/>
              <w:rPr>
                <w:rFonts w:ascii="Times New Roman" w:hAnsi="Times New Roman"/>
                <w:color w:val="000000" w:themeColor="text1"/>
                <w:sz w:val="15"/>
                <w:szCs w:val="15"/>
              </w:rPr>
            </w:pPr>
          </w:p>
        </w:tc>
        <w:tc>
          <w:tcPr>
            <w:tcW w:w="1819" w:type="dxa"/>
            <w:vAlign w:val="center"/>
          </w:tcPr>
          <w:p w14:paraId="5D9E666B" w14:textId="4C79F390" w:rsidR="00BF0204" w:rsidRPr="00A33948" w:rsidRDefault="00BF0204" w:rsidP="00BF0204">
            <w:pPr>
              <w:spacing w:line="276" w:lineRule="auto"/>
              <w:jc w:val="both"/>
              <w:rPr>
                <w:rFonts w:ascii="Times New Roman" w:hAnsi="Times New Roman"/>
                <w:color w:val="000000" w:themeColor="text1"/>
                <w:sz w:val="15"/>
                <w:szCs w:val="15"/>
              </w:rPr>
            </w:pPr>
            <w:r w:rsidRPr="00A33948">
              <w:rPr>
                <w:rFonts w:ascii="Times New Roman" w:eastAsia="DengXian" w:hAnsi="Times New Roman" w:cs="Times New Roman"/>
                <w:color w:val="000000" w:themeColor="text1"/>
                <w:sz w:val="15"/>
                <w:szCs w:val="15"/>
              </w:rPr>
              <w:t>2022 Ma_external</w:t>
            </w:r>
            <w:r w:rsidRPr="00A33948">
              <w:rPr>
                <w:rFonts w:ascii="Times New Roman" w:eastAsiaTheme="minorEastAsia" w:hAnsi="Times New Roman" w:cs="Times New Roman"/>
                <w:color w:val="000000" w:themeColor="text1"/>
                <w:sz w:val="15"/>
                <w:szCs w:val="15"/>
              </w:rPr>
              <w:t>[45]</w:t>
            </w:r>
          </w:p>
        </w:tc>
        <w:tc>
          <w:tcPr>
            <w:tcW w:w="1285" w:type="dxa"/>
            <w:vAlign w:val="center"/>
          </w:tcPr>
          <w:p w14:paraId="20CC005F" w14:textId="02C578C2" w:rsidR="00BF0204" w:rsidRPr="00A33948" w:rsidRDefault="00BF0204" w:rsidP="00BF0204">
            <w:pPr>
              <w:spacing w:line="276" w:lineRule="auto"/>
              <w:jc w:val="both"/>
              <w:rPr>
                <w:rFonts w:ascii="Times New Roman" w:hAnsi="Times New Roman"/>
                <w:color w:val="000000" w:themeColor="text1"/>
                <w:sz w:val="15"/>
                <w:szCs w:val="15"/>
              </w:rPr>
            </w:pPr>
            <w:r w:rsidRPr="00A33948">
              <w:rPr>
                <w:rFonts w:ascii="Times New Roman" w:hAnsi="Times New Roman" w:hint="eastAsia"/>
                <w:color w:val="000000" w:themeColor="text1"/>
                <w:sz w:val="15"/>
                <w:szCs w:val="15"/>
              </w:rPr>
              <w:t>29</w:t>
            </w:r>
          </w:p>
        </w:tc>
        <w:tc>
          <w:tcPr>
            <w:tcW w:w="1470" w:type="dxa"/>
            <w:vAlign w:val="center"/>
          </w:tcPr>
          <w:p w14:paraId="4D370CC2" w14:textId="6CB65AE1" w:rsidR="00BF0204" w:rsidRPr="00A33948" w:rsidRDefault="00BF0204" w:rsidP="00BF0204">
            <w:pPr>
              <w:spacing w:line="276" w:lineRule="auto"/>
              <w:jc w:val="both"/>
              <w:rPr>
                <w:rFonts w:ascii="Times New Roman" w:hAnsi="Times New Roman"/>
                <w:color w:val="000000" w:themeColor="text1"/>
                <w:sz w:val="15"/>
                <w:szCs w:val="15"/>
              </w:rPr>
            </w:pPr>
            <w:r w:rsidRPr="00A33948">
              <w:rPr>
                <w:rFonts w:ascii="Times New Roman" w:hAnsi="Times New Roman" w:hint="eastAsia"/>
                <w:color w:val="000000" w:themeColor="text1"/>
                <w:sz w:val="15"/>
                <w:szCs w:val="15"/>
              </w:rPr>
              <w:t>4</w:t>
            </w:r>
          </w:p>
        </w:tc>
        <w:tc>
          <w:tcPr>
            <w:tcW w:w="1234" w:type="dxa"/>
            <w:vAlign w:val="center"/>
          </w:tcPr>
          <w:p w14:paraId="53F15CEC" w14:textId="2AC9509E" w:rsidR="00BF0204" w:rsidRPr="00A33948" w:rsidRDefault="00BF0204" w:rsidP="00BF0204">
            <w:pPr>
              <w:spacing w:line="276" w:lineRule="auto"/>
              <w:jc w:val="both"/>
              <w:rPr>
                <w:rFonts w:ascii="Times New Roman" w:hAnsi="Times New Roman"/>
                <w:color w:val="000000" w:themeColor="text1"/>
                <w:sz w:val="15"/>
                <w:szCs w:val="15"/>
              </w:rPr>
            </w:pPr>
            <w:r w:rsidRPr="00A33948">
              <w:rPr>
                <w:rFonts w:ascii="Times New Roman" w:hAnsi="Times New Roman" w:hint="eastAsia"/>
                <w:color w:val="000000" w:themeColor="text1"/>
                <w:sz w:val="15"/>
                <w:szCs w:val="15"/>
              </w:rPr>
              <w:t>4</w:t>
            </w:r>
          </w:p>
        </w:tc>
        <w:tc>
          <w:tcPr>
            <w:tcW w:w="1222" w:type="dxa"/>
            <w:vAlign w:val="center"/>
          </w:tcPr>
          <w:p w14:paraId="6D869988" w14:textId="082696F1" w:rsidR="00BF0204" w:rsidRPr="00A33948" w:rsidRDefault="00BF0204" w:rsidP="00BF0204">
            <w:pPr>
              <w:spacing w:line="276" w:lineRule="auto"/>
              <w:jc w:val="both"/>
              <w:rPr>
                <w:rFonts w:ascii="Times New Roman" w:hAnsi="Times New Roman"/>
                <w:color w:val="000000" w:themeColor="text1"/>
                <w:sz w:val="15"/>
                <w:szCs w:val="15"/>
              </w:rPr>
            </w:pPr>
            <w:r w:rsidRPr="00A33948">
              <w:rPr>
                <w:rFonts w:ascii="Times New Roman" w:hAnsi="Times New Roman" w:hint="eastAsia"/>
                <w:color w:val="000000" w:themeColor="text1"/>
                <w:sz w:val="15"/>
                <w:szCs w:val="15"/>
              </w:rPr>
              <w:t>71</w:t>
            </w:r>
          </w:p>
        </w:tc>
      </w:tr>
    </w:tbl>
    <w:p w14:paraId="386E0196" w14:textId="77777777" w:rsidR="000F38F2" w:rsidRPr="00A33948" w:rsidRDefault="00253ECF" w:rsidP="000F38F2">
      <w:pPr>
        <w:rPr>
          <w:rFonts w:ascii="Times New Roman" w:hAnsi="Times New Roman"/>
          <w:color w:val="000000" w:themeColor="text1"/>
          <w:sz w:val="15"/>
          <w:szCs w:val="15"/>
        </w:rPr>
      </w:pPr>
      <w:r w:rsidRPr="00A33948">
        <w:rPr>
          <w:rFonts w:ascii="Times New Roman" w:hAnsi="Times New Roman"/>
          <w:i/>
          <w:iCs/>
          <w:color w:val="000000" w:themeColor="text1"/>
          <w:sz w:val="15"/>
          <w:szCs w:val="15"/>
        </w:rPr>
        <w:t>TP</w:t>
      </w:r>
      <w:r w:rsidRPr="00A33948">
        <w:rPr>
          <w:rFonts w:ascii="Times New Roman" w:hAnsi="Times New Roman"/>
          <w:color w:val="000000" w:themeColor="text1"/>
          <w:sz w:val="15"/>
          <w:szCs w:val="15"/>
        </w:rPr>
        <w:t xml:space="preserve">, true positive; </w:t>
      </w:r>
      <w:r w:rsidRPr="00A33948">
        <w:rPr>
          <w:rFonts w:ascii="Times New Roman" w:hAnsi="Times New Roman"/>
          <w:i/>
          <w:iCs/>
          <w:color w:val="000000" w:themeColor="text1"/>
          <w:sz w:val="15"/>
          <w:szCs w:val="15"/>
        </w:rPr>
        <w:t>FP</w:t>
      </w:r>
      <w:r w:rsidRPr="00A33948">
        <w:rPr>
          <w:rFonts w:ascii="Times New Roman" w:hAnsi="Times New Roman"/>
          <w:color w:val="000000" w:themeColor="text1"/>
          <w:sz w:val="15"/>
          <w:szCs w:val="15"/>
        </w:rPr>
        <w:t xml:space="preserve">, false positive; </w:t>
      </w:r>
      <w:r w:rsidRPr="00A33948">
        <w:rPr>
          <w:rFonts w:ascii="Times New Roman" w:hAnsi="Times New Roman"/>
          <w:i/>
          <w:iCs/>
          <w:color w:val="000000" w:themeColor="text1"/>
          <w:sz w:val="15"/>
          <w:szCs w:val="15"/>
        </w:rPr>
        <w:t>FN</w:t>
      </w:r>
      <w:r w:rsidRPr="00A33948">
        <w:rPr>
          <w:rFonts w:ascii="Times New Roman" w:hAnsi="Times New Roman"/>
          <w:color w:val="000000" w:themeColor="text1"/>
          <w:sz w:val="15"/>
          <w:szCs w:val="15"/>
        </w:rPr>
        <w:t xml:space="preserve">, false negative; </w:t>
      </w:r>
      <w:r w:rsidRPr="00A33948">
        <w:rPr>
          <w:rFonts w:ascii="Times New Roman" w:hAnsi="Times New Roman"/>
          <w:i/>
          <w:iCs/>
          <w:color w:val="000000" w:themeColor="text1"/>
          <w:sz w:val="15"/>
          <w:szCs w:val="15"/>
        </w:rPr>
        <w:t>TN</w:t>
      </w:r>
      <w:r w:rsidRPr="00A33948">
        <w:rPr>
          <w:rFonts w:ascii="Times New Roman" w:hAnsi="Times New Roman"/>
          <w:color w:val="000000" w:themeColor="text1"/>
          <w:sz w:val="15"/>
          <w:szCs w:val="15"/>
        </w:rPr>
        <w:t xml:space="preserve">, true negative; </w:t>
      </w:r>
      <w:bookmarkStart w:id="10" w:name="OLE_LINK2"/>
      <w:r w:rsidR="000F38F2" w:rsidRPr="00A33948">
        <w:rPr>
          <w:rFonts w:ascii="Times New Roman" w:hAnsi="Times New Roman"/>
          <w:i/>
          <w:iCs/>
          <w:color w:val="000000" w:themeColor="text1"/>
          <w:sz w:val="15"/>
          <w:szCs w:val="15"/>
        </w:rPr>
        <w:t xml:space="preserve">external, </w:t>
      </w:r>
      <w:r w:rsidR="000F38F2" w:rsidRPr="00A33948">
        <w:rPr>
          <w:rFonts w:ascii="Times New Roman" w:hAnsi="Times New Roman"/>
          <w:color w:val="000000" w:themeColor="text1"/>
          <w:sz w:val="15"/>
          <w:szCs w:val="15"/>
        </w:rPr>
        <w:t xml:space="preserve">an external validation cohort; </w:t>
      </w:r>
      <w:r w:rsidR="000F38F2" w:rsidRPr="00A33948">
        <w:rPr>
          <w:rFonts w:ascii="Times New Roman" w:hAnsi="Times New Roman"/>
          <w:i/>
          <w:iCs/>
          <w:color w:val="000000" w:themeColor="text1"/>
          <w:sz w:val="15"/>
          <w:szCs w:val="15"/>
        </w:rPr>
        <w:t>internal</w:t>
      </w:r>
      <w:r w:rsidR="000F38F2" w:rsidRPr="00A33948">
        <w:rPr>
          <w:rFonts w:ascii="Times New Roman" w:hAnsi="Times New Roman"/>
          <w:color w:val="000000" w:themeColor="text1"/>
          <w:sz w:val="15"/>
          <w:szCs w:val="15"/>
        </w:rPr>
        <w:t>, an internal validation cohort</w:t>
      </w:r>
    </w:p>
    <w:p w14:paraId="76CA5757" w14:textId="42BF1AA5" w:rsidR="006C0E21" w:rsidRPr="00A33948" w:rsidRDefault="006C0E21" w:rsidP="000F38F2">
      <w:pPr>
        <w:rPr>
          <w:rFonts w:ascii="Times New Roman" w:hAnsi="Times New Roman"/>
          <w:i/>
          <w:iCs/>
          <w:color w:val="000000" w:themeColor="text1"/>
          <w:sz w:val="15"/>
          <w:szCs w:val="15"/>
        </w:rPr>
      </w:pPr>
      <w:r w:rsidRPr="00A33948">
        <w:rPr>
          <w:rFonts w:ascii="Times New Roman" w:eastAsia="DengXian" w:hAnsi="Times New Roman" w:cs="Times New Roman"/>
          <w:b/>
          <w:bCs/>
          <w:color w:val="000000" w:themeColor="text1"/>
          <w:sz w:val="15"/>
          <w:szCs w:val="15"/>
        </w:rPr>
        <w:t xml:space="preserve">Note. </w:t>
      </w:r>
      <w:r w:rsidR="00E46CD5" w:rsidRPr="00A33948">
        <w:rPr>
          <w:rFonts w:ascii="Times New Roman" w:hAnsi="Times New Roman"/>
          <w:color w:val="000000" w:themeColor="text1"/>
          <w:sz w:val="15"/>
          <w:szCs w:val="15"/>
        </w:rPr>
        <w:t>These data were calculated by</w:t>
      </w:r>
      <w:r w:rsidR="00E46CD5" w:rsidRPr="00A33948">
        <w:rPr>
          <w:color w:val="000000" w:themeColor="text1"/>
          <w:sz w:val="15"/>
          <w:szCs w:val="15"/>
        </w:rPr>
        <w:t xml:space="preserve"> </w:t>
      </w:r>
      <w:r w:rsidR="00E46CD5" w:rsidRPr="00A33948">
        <w:rPr>
          <w:rFonts w:ascii="Times New Roman" w:hAnsi="Times New Roman"/>
          <w:color w:val="000000" w:themeColor="text1"/>
          <w:sz w:val="15"/>
          <w:szCs w:val="15"/>
        </w:rPr>
        <w:t>Review Manager 5.4 through sample size, sensitivity and specificity.</w:t>
      </w:r>
      <w:r w:rsidR="00E46CD5" w:rsidRPr="00A33948">
        <w:rPr>
          <w:rFonts w:ascii="Times New Roman" w:hAnsi="Times New Roman"/>
          <w:i/>
          <w:iCs/>
          <w:color w:val="000000" w:themeColor="text1"/>
          <w:sz w:val="15"/>
          <w:szCs w:val="15"/>
        </w:rPr>
        <w:t xml:space="preserve"> </w:t>
      </w:r>
      <w:r w:rsidRPr="00A33948">
        <w:rPr>
          <w:rFonts w:ascii="Times New Roman" w:eastAsia="DengXian" w:hAnsi="Times New Roman" w:cs="Times New Roman"/>
          <w:color w:val="000000" w:themeColor="text1"/>
          <w:sz w:val="15"/>
          <w:szCs w:val="15"/>
        </w:rPr>
        <w:t>The references in the supplementary table refer to the reference number in the main manuscript.</w:t>
      </w:r>
    </w:p>
    <w:bookmarkEnd w:id="10"/>
    <w:p w14:paraId="6E02A6EA" w14:textId="77777777" w:rsidR="006C0E21" w:rsidRPr="00A33948" w:rsidRDefault="006C0E21">
      <w:pPr>
        <w:rPr>
          <w:rFonts w:ascii="Times New Roman" w:eastAsia="Calibri" w:hAnsi="Times New Roman"/>
          <w:b/>
          <w:bCs/>
          <w:color w:val="000000" w:themeColor="text1"/>
        </w:rPr>
      </w:pPr>
    </w:p>
    <w:p w14:paraId="15E803AA" w14:textId="77777777" w:rsidR="00253ECF" w:rsidRPr="00A33948" w:rsidRDefault="00253ECF">
      <w:pPr>
        <w:rPr>
          <w:rFonts w:ascii="Times New Roman" w:eastAsia="Calibri" w:hAnsi="Times New Roman"/>
          <w:b/>
          <w:bCs/>
          <w:color w:val="000000" w:themeColor="text1"/>
        </w:rPr>
      </w:pPr>
      <w:r w:rsidRPr="00A33948">
        <w:rPr>
          <w:rFonts w:ascii="Times New Roman" w:eastAsia="Calibri" w:hAnsi="Times New Roman"/>
          <w:b/>
          <w:bCs/>
          <w:color w:val="000000" w:themeColor="text1"/>
        </w:rPr>
        <w:br w:type="page"/>
      </w:r>
    </w:p>
    <w:p w14:paraId="3A6D8507" w14:textId="7FC1E597" w:rsidR="00B61D05" w:rsidRPr="00A33948" w:rsidRDefault="0073518F" w:rsidP="00543459">
      <w:pPr>
        <w:widowControl w:val="0"/>
        <w:spacing w:line="276" w:lineRule="auto"/>
        <w:jc w:val="both"/>
        <w:rPr>
          <w:rFonts w:ascii="Times New Roman" w:eastAsia="Calibri" w:hAnsi="Times New Roman"/>
          <w:b/>
          <w:bCs/>
          <w:color w:val="000000" w:themeColor="text1"/>
        </w:rPr>
      </w:pPr>
      <w:r w:rsidRPr="00A33948">
        <w:rPr>
          <w:rFonts w:ascii="Times New Roman" w:eastAsia="Calibri" w:hAnsi="Times New Roman"/>
          <w:b/>
          <w:bCs/>
          <w:color w:val="000000" w:themeColor="text1"/>
        </w:rPr>
        <w:lastRenderedPageBreak/>
        <w:t>Table</w:t>
      </w:r>
      <w:r w:rsidR="000547EC" w:rsidRPr="00A33948">
        <w:rPr>
          <w:rFonts w:ascii="Times New Roman" w:eastAsia="Calibri" w:hAnsi="Times New Roman"/>
          <w:b/>
          <w:bCs/>
          <w:color w:val="000000" w:themeColor="text1"/>
        </w:rPr>
        <w:t xml:space="preserve"> S</w:t>
      </w:r>
      <w:r w:rsidR="00B34814" w:rsidRPr="00A33948">
        <w:rPr>
          <w:rFonts w:ascii="Times New Roman" w:eastAsia="Calibri" w:hAnsi="Times New Roman"/>
          <w:b/>
          <w:bCs/>
          <w:color w:val="000000" w:themeColor="text1"/>
        </w:rPr>
        <w:t>8</w:t>
      </w:r>
      <w:r w:rsidR="000547EC" w:rsidRPr="00A33948">
        <w:rPr>
          <w:rFonts w:ascii="Times New Roman" w:eastAsia="Calibri" w:hAnsi="Times New Roman"/>
          <w:b/>
          <w:bCs/>
          <w:color w:val="000000" w:themeColor="text1"/>
        </w:rPr>
        <w:t xml:space="preserve">: </w:t>
      </w:r>
      <w:r w:rsidRPr="00A33948">
        <w:rPr>
          <w:rFonts w:ascii="Times New Roman" w:eastAsia="Calibri" w:hAnsi="Times New Roman"/>
          <w:b/>
          <w:bCs/>
          <w:color w:val="000000" w:themeColor="text1"/>
        </w:rPr>
        <w:t xml:space="preserve">Summary of the area under the receiver operating characteristic curve(AUC) or </w:t>
      </w:r>
      <w:bookmarkStart w:id="11" w:name="OLE_LINK27"/>
      <w:bookmarkStart w:id="12" w:name="OLE_LINK25"/>
      <w:bookmarkStart w:id="13" w:name="OLE_LINK26"/>
      <w:r w:rsidRPr="00A33948">
        <w:rPr>
          <w:rFonts w:ascii="Times New Roman" w:eastAsia="Calibri" w:hAnsi="Times New Roman"/>
          <w:b/>
          <w:bCs/>
          <w:color w:val="000000" w:themeColor="text1"/>
        </w:rPr>
        <w:t>concordance index</w:t>
      </w:r>
      <w:bookmarkEnd w:id="11"/>
      <w:bookmarkEnd w:id="12"/>
      <w:bookmarkEnd w:id="13"/>
      <w:r w:rsidRPr="00A33948">
        <w:rPr>
          <w:rFonts w:ascii="Times New Roman" w:eastAsia="Calibri" w:hAnsi="Times New Roman"/>
          <w:b/>
          <w:bCs/>
          <w:color w:val="000000" w:themeColor="text1"/>
        </w:rPr>
        <w:t>(C-index) for each study</w:t>
      </w:r>
      <w:r w:rsidR="007450A3" w:rsidRPr="00A33948">
        <w:rPr>
          <w:rFonts w:ascii="Times New Roman" w:eastAsia="Calibri" w:hAnsi="Times New Roman"/>
          <w:b/>
          <w:bCs/>
          <w:color w:val="000000" w:themeColor="text1"/>
        </w:rPr>
        <w:t xml:space="preserve"> (the training cohorts)</w:t>
      </w:r>
      <w:r w:rsidRPr="00A33948">
        <w:rPr>
          <w:rFonts w:ascii="Times New Roman" w:eastAsia="Calibri" w:hAnsi="Times New Roman"/>
          <w:b/>
          <w:bCs/>
          <w:color w:val="000000" w:themeColor="text1"/>
        </w:rPr>
        <w:t>.</w:t>
      </w:r>
    </w:p>
    <w:tbl>
      <w:tblPr>
        <w:tblStyle w:val="a4"/>
        <w:tblpPr w:leftFromText="180" w:rightFromText="180" w:vertAnchor="page" w:horzAnchor="margin" w:tblpY="2535"/>
        <w:tblW w:w="8222" w:type="dxa"/>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60"/>
        <w:gridCol w:w="992"/>
        <w:gridCol w:w="1134"/>
        <w:gridCol w:w="1276"/>
        <w:gridCol w:w="1134"/>
        <w:gridCol w:w="992"/>
        <w:gridCol w:w="1134"/>
      </w:tblGrid>
      <w:tr w:rsidR="00A33948" w:rsidRPr="00A33948" w14:paraId="3B3FB0EC" w14:textId="77777777" w:rsidTr="00A33948">
        <w:tc>
          <w:tcPr>
            <w:tcW w:w="1560" w:type="dxa"/>
            <w:tcBorders>
              <w:top w:val="single" w:sz="4" w:space="0" w:color="auto"/>
              <w:bottom w:val="single" w:sz="4" w:space="0" w:color="auto"/>
            </w:tcBorders>
            <w:vAlign w:val="center"/>
          </w:tcPr>
          <w:p w14:paraId="5BFF5EC3" w14:textId="77777777" w:rsidR="0073518F" w:rsidRPr="00A33948" w:rsidRDefault="0073518F" w:rsidP="002957B7">
            <w:pPr>
              <w:spacing w:line="276" w:lineRule="auto"/>
              <w:rPr>
                <w:rFonts w:ascii="Times New Roman" w:hAnsi="Times New Roman"/>
                <w:b/>
                <w:bCs/>
                <w:color w:val="000000" w:themeColor="text1"/>
                <w:sz w:val="18"/>
                <w:szCs w:val="18"/>
              </w:rPr>
            </w:pPr>
            <w:r w:rsidRPr="00A33948">
              <w:rPr>
                <w:rFonts w:ascii="Times New Roman" w:hAnsi="Times New Roman"/>
                <w:b/>
                <w:bCs/>
                <w:color w:val="000000" w:themeColor="text1"/>
                <w:sz w:val="18"/>
                <w:szCs w:val="18"/>
              </w:rPr>
              <w:t>Study ID</w:t>
            </w:r>
          </w:p>
        </w:tc>
        <w:tc>
          <w:tcPr>
            <w:tcW w:w="992" w:type="dxa"/>
            <w:tcBorders>
              <w:top w:val="single" w:sz="4" w:space="0" w:color="auto"/>
              <w:bottom w:val="single" w:sz="4" w:space="0" w:color="auto"/>
            </w:tcBorders>
            <w:vAlign w:val="center"/>
          </w:tcPr>
          <w:p w14:paraId="329ADFD2" w14:textId="77777777" w:rsidR="00B61D05" w:rsidRPr="00A33948" w:rsidRDefault="0073518F" w:rsidP="002957B7">
            <w:pPr>
              <w:spacing w:line="276" w:lineRule="auto"/>
              <w:jc w:val="center"/>
              <w:rPr>
                <w:rFonts w:ascii="Times New Roman" w:eastAsia="DengXian" w:hAnsi="Times New Roman"/>
                <w:b/>
                <w:bCs/>
                <w:color w:val="000000" w:themeColor="text1"/>
                <w:sz w:val="18"/>
                <w:szCs w:val="18"/>
              </w:rPr>
            </w:pPr>
            <w:r w:rsidRPr="00A33948">
              <w:rPr>
                <w:rFonts w:ascii="Times New Roman" w:eastAsia="DengXian" w:hAnsi="Times New Roman"/>
                <w:b/>
                <w:bCs/>
                <w:color w:val="000000" w:themeColor="text1"/>
                <w:sz w:val="18"/>
                <w:szCs w:val="18"/>
              </w:rPr>
              <w:t>AUC/</w:t>
            </w:r>
          </w:p>
          <w:p w14:paraId="6EE34C3C" w14:textId="7CD92CDC" w:rsidR="0073518F" w:rsidRPr="00A33948" w:rsidRDefault="0073518F" w:rsidP="002957B7">
            <w:pPr>
              <w:spacing w:line="276" w:lineRule="auto"/>
              <w:jc w:val="center"/>
              <w:rPr>
                <w:rFonts w:ascii="Times New Roman" w:hAnsi="Times New Roman"/>
                <w:color w:val="000000" w:themeColor="text1"/>
                <w:sz w:val="18"/>
                <w:szCs w:val="18"/>
              </w:rPr>
            </w:pPr>
            <w:r w:rsidRPr="00A33948">
              <w:rPr>
                <w:rFonts w:ascii="Times New Roman" w:eastAsia="DengXian" w:hAnsi="Times New Roman"/>
                <w:b/>
                <w:bCs/>
                <w:color w:val="000000" w:themeColor="text1"/>
                <w:sz w:val="18"/>
                <w:szCs w:val="18"/>
              </w:rPr>
              <w:t>C-index</w:t>
            </w:r>
          </w:p>
        </w:tc>
        <w:tc>
          <w:tcPr>
            <w:tcW w:w="1134" w:type="dxa"/>
            <w:tcBorders>
              <w:top w:val="single" w:sz="4" w:space="0" w:color="auto"/>
              <w:bottom w:val="single" w:sz="4" w:space="0" w:color="auto"/>
            </w:tcBorders>
            <w:vAlign w:val="center"/>
          </w:tcPr>
          <w:p w14:paraId="20F07B22" w14:textId="77777777" w:rsidR="0073518F" w:rsidRPr="00A33948" w:rsidRDefault="0073518F" w:rsidP="002957B7">
            <w:pPr>
              <w:spacing w:line="276" w:lineRule="auto"/>
              <w:jc w:val="center"/>
              <w:rPr>
                <w:rFonts w:ascii="Times New Roman" w:hAnsi="Times New Roman"/>
                <w:color w:val="000000" w:themeColor="text1"/>
                <w:sz w:val="18"/>
                <w:szCs w:val="18"/>
              </w:rPr>
            </w:pPr>
            <w:r w:rsidRPr="00A33948">
              <w:rPr>
                <w:rFonts w:ascii="Times New Roman" w:eastAsia="DengXian" w:hAnsi="Times New Roman"/>
                <w:b/>
                <w:bCs/>
                <w:color w:val="000000" w:themeColor="text1"/>
                <w:sz w:val="18"/>
                <w:szCs w:val="18"/>
              </w:rPr>
              <w:t>95% CI</w:t>
            </w:r>
          </w:p>
        </w:tc>
        <w:tc>
          <w:tcPr>
            <w:tcW w:w="1276" w:type="dxa"/>
            <w:tcBorders>
              <w:top w:val="single" w:sz="4" w:space="0" w:color="auto"/>
              <w:bottom w:val="single" w:sz="4" w:space="0" w:color="auto"/>
            </w:tcBorders>
            <w:vAlign w:val="center"/>
          </w:tcPr>
          <w:p w14:paraId="44B07907" w14:textId="77777777" w:rsidR="0073518F" w:rsidRPr="00A33948" w:rsidRDefault="0073518F" w:rsidP="002957B7">
            <w:pPr>
              <w:spacing w:line="276" w:lineRule="auto"/>
              <w:jc w:val="center"/>
              <w:rPr>
                <w:rFonts w:ascii="Times New Roman" w:hAnsi="Times New Roman"/>
                <w:color w:val="000000" w:themeColor="text1"/>
                <w:sz w:val="18"/>
                <w:szCs w:val="18"/>
              </w:rPr>
            </w:pPr>
            <w:r w:rsidRPr="00A33948">
              <w:rPr>
                <w:rFonts w:ascii="Times New Roman" w:eastAsia="DengXian" w:hAnsi="Times New Roman"/>
                <w:b/>
                <w:bCs/>
                <w:color w:val="000000" w:themeColor="text1"/>
                <w:sz w:val="18"/>
                <w:szCs w:val="18"/>
              </w:rPr>
              <w:t>sensitivity</w:t>
            </w:r>
          </w:p>
        </w:tc>
        <w:tc>
          <w:tcPr>
            <w:tcW w:w="1134" w:type="dxa"/>
            <w:tcBorders>
              <w:top w:val="single" w:sz="4" w:space="0" w:color="auto"/>
              <w:bottom w:val="single" w:sz="4" w:space="0" w:color="auto"/>
            </w:tcBorders>
            <w:vAlign w:val="center"/>
          </w:tcPr>
          <w:p w14:paraId="411FEBCB" w14:textId="77777777" w:rsidR="0073518F" w:rsidRPr="00A33948" w:rsidRDefault="0073518F" w:rsidP="002957B7">
            <w:pPr>
              <w:spacing w:line="276" w:lineRule="auto"/>
              <w:jc w:val="center"/>
              <w:rPr>
                <w:rFonts w:ascii="Times New Roman" w:hAnsi="Times New Roman"/>
                <w:color w:val="000000" w:themeColor="text1"/>
                <w:sz w:val="18"/>
                <w:szCs w:val="18"/>
              </w:rPr>
            </w:pPr>
            <w:r w:rsidRPr="00A33948">
              <w:rPr>
                <w:rFonts w:ascii="Times New Roman" w:eastAsia="DengXian" w:hAnsi="Times New Roman"/>
                <w:b/>
                <w:bCs/>
                <w:color w:val="000000" w:themeColor="text1"/>
                <w:sz w:val="18"/>
                <w:szCs w:val="18"/>
              </w:rPr>
              <w:t>speci</w:t>
            </w:r>
            <w:r w:rsidRPr="00A33948">
              <w:rPr>
                <w:rFonts w:ascii="Times New Roman" w:eastAsia="DengXian" w:hAnsi="Times New Roman" w:hint="eastAsia"/>
                <w:b/>
                <w:bCs/>
                <w:color w:val="000000" w:themeColor="text1"/>
                <w:sz w:val="18"/>
                <w:szCs w:val="18"/>
              </w:rPr>
              <w:t>ﬁ</w:t>
            </w:r>
            <w:r w:rsidRPr="00A33948">
              <w:rPr>
                <w:rFonts w:ascii="Times New Roman" w:eastAsia="DengXian" w:hAnsi="Times New Roman"/>
                <w:b/>
                <w:bCs/>
                <w:color w:val="000000" w:themeColor="text1"/>
                <w:sz w:val="18"/>
                <w:szCs w:val="18"/>
              </w:rPr>
              <w:t>city</w:t>
            </w:r>
          </w:p>
        </w:tc>
        <w:tc>
          <w:tcPr>
            <w:tcW w:w="992" w:type="dxa"/>
            <w:tcBorders>
              <w:top w:val="single" w:sz="4" w:space="0" w:color="auto"/>
              <w:bottom w:val="single" w:sz="4" w:space="0" w:color="auto"/>
            </w:tcBorders>
            <w:vAlign w:val="center"/>
          </w:tcPr>
          <w:p w14:paraId="00A593F5" w14:textId="77777777" w:rsidR="0073518F" w:rsidRPr="00A33948" w:rsidRDefault="0073518F" w:rsidP="002957B7">
            <w:pPr>
              <w:spacing w:line="276" w:lineRule="auto"/>
              <w:jc w:val="center"/>
              <w:rPr>
                <w:rFonts w:ascii="Times New Roman" w:hAnsi="Times New Roman"/>
                <w:color w:val="000000" w:themeColor="text1"/>
                <w:sz w:val="18"/>
                <w:szCs w:val="18"/>
              </w:rPr>
            </w:pPr>
            <w:r w:rsidRPr="00A33948">
              <w:rPr>
                <w:rFonts w:ascii="Times New Roman" w:eastAsia="DengXian" w:hAnsi="Times New Roman"/>
                <w:b/>
                <w:bCs/>
                <w:color w:val="000000" w:themeColor="text1"/>
                <w:sz w:val="18"/>
                <w:szCs w:val="18"/>
              </w:rPr>
              <w:t>PPV</w:t>
            </w:r>
          </w:p>
        </w:tc>
        <w:tc>
          <w:tcPr>
            <w:tcW w:w="1134" w:type="dxa"/>
            <w:tcBorders>
              <w:top w:val="single" w:sz="4" w:space="0" w:color="auto"/>
              <w:bottom w:val="single" w:sz="4" w:space="0" w:color="auto"/>
            </w:tcBorders>
            <w:vAlign w:val="center"/>
          </w:tcPr>
          <w:p w14:paraId="6B29BCDF" w14:textId="77777777" w:rsidR="0073518F" w:rsidRPr="00A33948" w:rsidRDefault="0073518F" w:rsidP="002957B7">
            <w:pPr>
              <w:spacing w:line="276" w:lineRule="auto"/>
              <w:jc w:val="center"/>
              <w:rPr>
                <w:rFonts w:ascii="Times New Roman" w:hAnsi="Times New Roman"/>
                <w:color w:val="000000" w:themeColor="text1"/>
                <w:sz w:val="18"/>
                <w:szCs w:val="18"/>
              </w:rPr>
            </w:pPr>
            <w:r w:rsidRPr="00A33948">
              <w:rPr>
                <w:rFonts w:ascii="Times New Roman" w:eastAsia="DengXian" w:hAnsi="Times New Roman"/>
                <w:b/>
                <w:bCs/>
                <w:color w:val="000000" w:themeColor="text1"/>
                <w:sz w:val="18"/>
                <w:szCs w:val="18"/>
              </w:rPr>
              <w:t>NPV</w:t>
            </w:r>
          </w:p>
        </w:tc>
      </w:tr>
      <w:tr w:rsidR="00A33948" w:rsidRPr="00A33948" w14:paraId="21D8ED0A" w14:textId="77777777" w:rsidTr="00A33948">
        <w:tc>
          <w:tcPr>
            <w:tcW w:w="1560" w:type="dxa"/>
            <w:tcBorders>
              <w:top w:val="single" w:sz="4" w:space="0" w:color="auto"/>
              <w:bottom w:val="nil"/>
            </w:tcBorders>
            <w:vAlign w:val="center"/>
          </w:tcPr>
          <w:p w14:paraId="2BA3BD9B" w14:textId="052F6D71" w:rsidR="006C0E21" w:rsidRPr="00A33948" w:rsidRDefault="006C0E21" w:rsidP="002957B7">
            <w:pPr>
              <w:spacing w:line="276" w:lineRule="auto"/>
              <w:rPr>
                <w:rFonts w:ascii="Times New Roman" w:hAnsi="Times New Roman"/>
                <w:color w:val="000000" w:themeColor="text1"/>
                <w:sz w:val="15"/>
                <w:szCs w:val="15"/>
              </w:rPr>
            </w:pPr>
            <w:r w:rsidRPr="00A33948">
              <w:rPr>
                <w:rFonts w:ascii="Times New Roman" w:eastAsiaTheme="minorEastAsia" w:hAnsi="Times New Roman" w:cs="Times New Roman"/>
                <w:color w:val="000000" w:themeColor="text1"/>
                <w:sz w:val="13"/>
                <w:szCs w:val="13"/>
              </w:rPr>
              <w:t>2018 Yang[32]</w:t>
            </w:r>
          </w:p>
        </w:tc>
        <w:tc>
          <w:tcPr>
            <w:tcW w:w="992" w:type="dxa"/>
            <w:tcBorders>
              <w:top w:val="single" w:sz="4" w:space="0" w:color="auto"/>
              <w:bottom w:val="nil"/>
            </w:tcBorders>
            <w:vAlign w:val="center"/>
          </w:tcPr>
          <w:p w14:paraId="43ADAEB0" w14:textId="10F09D44" w:rsidR="006C0E21" w:rsidRPr="00A33948" w:rsidRDefault="006C0E21" w:rsidP="002957B7">
            <w:pPr>
              <w:spacing w:line="276" w:lineRule="auto"/>
              <w:jc w:val="center"/>
              <w:rPr>
                <w:rFonts w:ascii="Times New Roman" w:hAnsi="Times New Roman"/>
                <w:color w:val="000000" w:themeColor="text1"/>
                <w:sz w:val="15"/>
                <w:szCs w:val="15"/>
              </w:rPr>
            </w:pPr>
            <w:r w:rsidRPr="00A33948">
              <w:rPr>
                <w:rFonts w:ascii="Times New Roman" w:eastAsia="DengXian" w:hAnsi="Times New Roman"/>
                <w:color w:val="000000" w:themeColor="text1"/>
                <w:sz w:val="15"/>
                <w:szCs w:val="15"/>
              </w:rPr>
              <w:t>0.871</w:t>
            </w:r>
          </w:p>
        </w:tc>
        <w:tc>
          <w:tcPr>
            <w:tcW w:w="1134" w:type="dxa"/>
            <w:tcBorders>
              <w:top w:val="single" w:sz="4" w:space="0" w:color="auto"/>
              <w:bottom w:val="nil"/>
            </w:tcBorders>
            <w:vAlign w:val="center"/>
          </w:tcPr>
          <w:p w14:paraId="7913656F" w14:textId="77777777" w:rsidR="006C0E21" w:rsidRPr="00A33948" w:rsidRDefault="006C0E21" w:rsidP="002957B7">
            <w:pPr>
              <w:spacing w:line="276" w:lineRule="auto"/>
              <w:jc w:val="center"/>
              <w:rPr>
                <w:rFonts w:ascii="Times New Roman" w:hAnsi="Times New Roman"/>
                <w:color w:val="000000" w:themeColor="text1"/>
                <w:sz w:val="15"/>
                <w:szCs w:val="15"/>
              </w:rPr>
            </w:pPr>
            <w:r w:rsidRPr="00A33948">
              <w:rPr>
                <w:rFonts w:ascii="Times New Roman" w:eastAsia="DengXian" w:hAnsi="Times New Roman"/>
                <w:color w:val="000000" w:themeColor="text1"/>
                <w:sz w:val="15"/>
                <w:szCs w:val="15"/>
              </w:rPr>
              <w:t>0.804–0.937</w:t>
            </w:r>
          </w:p>
        </w:tc>
        <w:tc>
          <w:tcPr>
            <w:tcW w:w="1276" w:type="dxa"/>
            <w:tcBorders>
              <w:top w:val="single" w:sz="4" w:space="0" w:color="auto"/>
              <w:bottom w:val="nil"/>
            </w:tcBorders>
            <w:vAlign w:val="center"/>
          </w:tcPr>
          <w:p w14:paraId="782748CF" w14:textId="382CEAF1" w:rsidR="006C0E21" w:rsidRPr="00A33948" w:rsidRDefault="006C0E21" w:rsidP="002957B7">
            <w:pPr>
              <w:spacing w:line="276" w:lineRule="auto"/>
              <w:jc w:val="center"/>
              <w:rPr>
                <w:rFonts w:ascii="Times New Roman" w:hAnsi="Times New Roman"/>
                <w:color w:val="000000" w:themeColor="text1"/>
                <w:sz w:val="15"/>
                <w:szCs w:val="15"/>
              </w:rPr>
            </w:pPr>
            <w:bookmarkStart w:id="14" w:name="OLE_LINK8"/>
            <w:bookmarkStart w:id="15" w:name="OLE_LINK11"/>
            <w:r w:rsidRPr="00A33948">
              <w:rPr>
                <w:rFonts w:ascii="Times New Roman" w:eastAsia="DengXian" w:hAnsi="Times New Roman"/>
                <w:color w:val="000000" w:themeColor="text1"/>
                <w:sz w:val="15"/>
                <w:szCs w:val="15"/>
              </w:rPr>
              <w:t>0.857</w:t>
            </w:r>
            <w:bookmarkEnd w:id="14"/>
            <w:bookmarkEnd w:id="15"/>
          </w:p>
        </w:tc>
        <w:tc>
          <w:tcPr>
            <w:tcW w:w="1134" w:type="dxa"/>
            <w:tcBorders>
              <w:top w:val="single" w:sz="4" w:space="0" w:color="auto"/>
              <w:bottom w:val="nil"/>
            </w:tcBorders>
            <w:vAlign w:val="center"/>
          </w:tcPr>
          <w:p w14:paraId="16212636" w14:textId="125A07A2" w:rsidR="006C0E21" w:rsidRPr="00A33948" w:rsidRDefault="006C0E21" w:rsidP="002957B7">
            <w:pPr>
              <w:spacing w:line="276" w:lineRule="auto"/>
              <w:jc w:val="center"/>
              <w:rPr>
                <w:rFonts w:ascii="Times New Roman" w:hAnsi="Times New Roman"/>
                <w:color w:val="000000" w:themeColor="text1"/>
                <w:sz w:val="15"/>
                <w:szCs w:val="15"/>
              </w:rPr>
            </w:pPr>
            <w:r w:rsidRPr="00A33948">
              <w:rPr>
                <w:rFonts w:ascii="Times New Roman" w:eastAsia="DengXian" w:hAnsi="Times New Roman"/>
                <w:color w:val="000000" w:themeColor="text1"/>
                <w:sz w:val="15"/>
                <w:szCs w:val="15"/>
              </w:rPr>
              <w:t>0.772</w:t>
            </w:r>
          </w:p>
        </w:tc>
        <w:tc>
          <w:tcPr>
            <w:tcW w:w="992" w:type="dxa"/>
            <w:tcBorders>
              <w:top w:val="single" w:sz="4" w:space="0" w:color="auto"/>
              <w:bottom w:val="nil"/>
            </w:tcBorders>
            <w:vAlign w:val="center"/>
          </w:tcPr>
          <w:p w14:paraId="10C3A695" w14:textId="56CFC9B4" w:rsidR="006C0E21" w:rsidRPr="00A33948" w:rsidRDefault="006C0E21" w:rsidP="002957B7">
            <w:pPr>
              <w:spacing w:line="276" w:lineRule="auto"/>
              <w:jc w:val="center"/>
              <w:rPr>
                <w:rFonts w:ascii="Times New Roman" w:hAnsi="Times New Roman"/>
                <w:color w:val="000000" w:themeColor="text1"/>
                <w:sz w:val="15"/>
                <w:szCs w:val="15"/>
              </w:rPr>
            </w:pPr>
            <w:r w:rsidRPr="00A33948">
              <w:rPr>
                <w:rFonts w:ascii="Times New Roman" w:hAnsi="Times New Roman" w:hint="eastAsia"/>
                <w:color w:val="000000" w:themeColor="text1"/>
                <w:sz w:val="15"/>
                <w:szCs w:val="15"/>
              </w:rPr>
              <w:t>0</w:t>
            </w:r>
            <w:r w:rsidRPr="00A33948">
              <w:rPr>
                <w:rFonts w:ascii="Times New Roman" w:hAnsi="Times New Roman"/>
                <w:color w:val="000000" w:themeColor="text1"/>
                <w:sz w:val="15"/>
                <w:szCs w:val="15"/>
              </w:rPr>
              <w:t>.764</w:t>
            </w:r>
            <w:bookmarkStart w:id="16" w:name="OLE_LINK117"/>
            <w:bookmarkStart w:id="17" w:name="OLE_LINK119"/>
            <w:r w:rsidRPr="00A33948">
              <w:rPr>
                <w:rFonts w:ascii="Times New Roman" w:hAnsi="Times New Roman"/>
                <w:color w:val="000000" w:themeColor="text1"/>
                <w:sz w:val="15"/>
                <w:szCs w:val="15"/>
                <w:vertAlign w:val="superscript"/>
              </w:rPr>
              <w:t>*</w:t>
            </w:r>
            <w:bookmarkEnd w:id="16"/>
            <w:bookmarkEnd w:id="17"/>
          </w:p>
        </w:tc>
        <w:tc>
          <w:tcPr>
            <w:tcW w:w="1134" w:type="dxa"/>
            <w:tcBorders>
              <w:top w:val="single" w:sz="4" w:space="0" w:color="auto"/>
              <w:bottom w:val="nil"/>
            </w:tcBorders>
            <w:vAlign w:val="center"/>
          </w:tcPr>
          <w:p w14:paraId="3CDA681D" w14:textId="2EB7705F" w:rsidR="006C0E21" w:rsidRPr="00A33948" w:rsidRDefault="006C0E21" w:rsidP="002957B7">
            <w:pPr>
              <w:spacing w:line="276" w:lineRule="auto"/>
              <w:jc w:val="center"/>
              <w:rPr>
                <w:rFonts w:ascii="Times New Roman" w:hAnsi="Times New Roman"/>
                <w:color w:val="000000" w:themeColor="text1"/>
                <w:sz w:val="15"/>
                <w:szCs w:val="15"/>
              </w:rPr>
            </w:pPr>
            <w:r w:rsidRPr="00A33948">
              <w:rPr>
                <w:rFonts w:ascii="Times New Roman" w:hAnsi="Times New Roman"/>
                <w:color w:val="000000" w:themeColor="text1"/>
                <w:sz w:val="15"/>
                <w:szCs w:val="15"/>
              </w:rPr>
              <w:t>0.863</w:t>
            </w:r>
            <w:r w:rsidRPr="00A33948">
              <w:rPr>
                <w:rFonts w:ascii="Times New Roman" w:hAnsi="Times New Roman"/>
                <w:color w:val="000000" w:themeColor="text1"/>
                <w:sz w:val="15"/>
                <w:szCs w:val="15"/>
                <w:vertAlign w:val="superscript"/>
              </w:rPr>
              <w:t>*</w:t>
            </w:r>
          </w:p>
        </w:tc>
      </w:tr>
      <w:tr w:rsidR="00A33948" w:rsidRPr="00A33948" w14:paraId="058972CA" w14:textId="77777777" w:rsidTr="00A33948">
        <w:tc>
          <w:tcPr>
            <w:tcW w:w="1560" w:type="dxa"/>
            <w:tcBorders>
              <w:top w:val="nil"/>
            </w:tcBorders>
            <w:vAlign w:val="center"/>
          </w:tcPr>
          <w:p w14:paraId="1A0A5D92" w14:textId="460DA00A" w:rsidR="006C0E21" w:rsidRPr="00A33948" w:rsidRDefault="006C0E21" w:rsidP="002957B7">
            <w:pPr>
              <w:spacing w:line="276" w:lineRule="auto"/>
              <w:rPr>
                <w:rFonts w:ascii="Times New Roman" w:hAnsi="Times New Roman"/>
                <w:color w:val="000000" w:themeColor="text1"/>
                <w:sz w:val="15"/>
                <w:szCs w:val="15"/>
              </w:rPr>
            </w:pPr>
            <w:r w:rsidRPr="00A33948">
              <w:rPr>
                <w:rFonts w:ascii="Times New Roman" w:eastAsiaTheme="minorEastAsia" w:hAnsi="Times New Roman" w:cs="Times New Roman"/>
                <w:color w:val="000000" w:themeColor="text1"/>
                <w:sz w:val="13"/>
                <w:szCs w:val="13"/>
              </w:rPr>
              <w:t>2018 Zhong[33]</w:t>
            </w:r>
          </w:p>
        </w:tc>
        <w:tc>
          <w:tcPr>
            <w:tcW w:w="992" w:type="dxa"/>
            <w:tcBorders>
              <w:top w:val="nil"/>
            </w:tcBorders>
            <w:vAlign w:val="center"/>
          </w:tcPr>
          <w:p w14:paraId="1AB461B7" w14:textId="79CDECBA" w:rsidR="006C0E21" w:rsidRPr="00A33948" w:rsidRDefault="006C0E21" w:rsidP="002957B7">
            <w:pPr>
              <w:spacing w:line="276" w:lineRule="auto"/>
              <w:jc w:val="center"/>
              <w:rPr>
                <w:rFonts w:ascii="Times New Roman" w:hAnsi="Times New Roman"/>
                <w:color w:val="000000" w:themeColor="text1"/>
                <w:sz w:val="15"/>
                <w:szCs w:val="15"/>
              </w:rPr>
            </w:pPr>
            <w:r w:rsidRPr="00A33948">
              <w:rPr>
                <w:rFonts w:ascii="Times New Roman" w:eastAsia="DengXian" w:hAnsi="Times New Roman"/>
                <w:color w:val="000000" w:themeColor="text1"/>
                <w:sz w:val="15"/>
                <w:szCs w:val="15"/>
              </w:rPr>
              <w:t>0.972</w:t>
            </w:r>
          </w:p>
        </w:tc>
        <w:tc>
          <w:tcPr>
            <w:tcW w:w="1134" w:type="dxa"/>
            <w:tcBorders>
              <w:top w:val="nil"/>
            </w:tcBorders>
            <w:vAlign w:val="center"/>
          </w:tcPr>
          <w:p w14:paraId="15155B63" w14:textId="77777777" w:rsidR="006C0E21" w:rsidRPr="00A33948" w:rsidRDefault="006C0E21" w:rsidP="002957B7">
            <w:pPr>
              <w:spacing w:line="276" w:lineRule="auto"/>
              <w:jc w:val="center"/>
              <w:rPr>
                <w:rFonts w:ascii="Times New Roman" w:hAnsi="Times New Roman"/>
                <w:color w:val="000000" w:themeColor="text1"/>
                <w:sz w:val="15"/>
                <w:szCs w:val="15"/>
              </w:rPr>
            </w:pPr>
            <w:r w:rsidRPr="00A33948">
              <w:rPr>
                <w:rFonts w:ascii="Times New Roman" w:hAnsi="Times New Roman"/>
                <w:color w:val="000000" w:themeColor="text1"/>
                <w:sz w:val="15"/>
                <w:szCs w:val="15"/>
              </w:rPr>
              <w:t>/</w:t>
            </w:r>
          </w:p>
        </w:tc>
        <w:tc>
          <w:tcPr>
            <w:tcW w:w="1276" w:type="dxa"/>
            <w:tcBorders>
              <w:top w:val="nil"/>
            </w:tcBorders>
            <w:vAlign w:val="center"/>
          </w:tcPr>
          <w:p w14:paraId="6F5F9764" w14:textId="22E385EE" w:rsidR="006C0E21" w:rsidRPr="00A33948" w:rsidRDefault="006C0E21" w:rsidP="002957B7">
            <w:pPr>
              <w:spacing w:line="276" w:lineRule="auto"/>
              <w:jc w:val="center"/>
              <w:rPr>
                <w:rFonts w:ascii="Times New Roman" w:hAnsi="Times New Roman"/>
                <w:color w:val="000000" w:themeColor="text1"/>
                <w:sz w:val="15"/>
                <w:szCs w:val="15"/>
              </w:rPr>
            </w:pPr>
            <w:r w:rsidRPr="00A33948">
              <w:rPr>
                <w:rFonts w:ascii="Times New Roman" w:eastAsia="DengXian" w:hAnsi="Times New Roman"/>
                <w:color w:val="000000" w:themeColor="text1"/>
                <w:sz w:val="15"/>
                <w:szCs w:val="15"/>
              </w:rPr>
              <w:t>0.948</w:t>
            </w:r>
          </w:p>
        </w:tc>
        <w:tc>
          <w:tcPr>
            <w:tcW w:w="1134" w:type="dxa"/>
            <w:tcBorders>
              <w:top w:val="nil"/>
            </w:tcBorders>
            <w:vAlign w:val="center"/>
          </w:tcPr>
          <w:p w14:paraId="413FBA89" w14:textId="0D95B828" w:rsidR="006C0E21" w:rsidRPr="00A33948" w:rsidRDefault="006C0E21" w:rsidP="002957B7">
            <w:pPr>
              <w:spacing w:line="276" w:lineRule="auto"/>
              <w:jc w:val="center"/>
              <w:rPr>
                <w:rFonts w:ascii="Times New Roman" w:hAnsi="Times New Roman"/>
                <w:color w:val="000000" w:themeColor="text1"/>
                <w:sz w:val="15"/>
                <w:szCs w:val="15"/>
              </w:rPr>
            </w:pPr>
            <w:r w:rsidRPr="00A33948">
              <w:rPr>
                <w:rFonts w:ascii="Times New Roman" w:eastAsia="DengXian" w:hAnsi="Times New Roman"/>
                <w:color w:val="000000" w:themeColor="text1"/>
                <w:sz w:val="15"/>
                <w:szCs w:val="15"/>
              </w:rPr>
              <w:t>0.920</w:t>
            </w:r>
          </w:p>
        </w:tc>
        <w:tc>
          <w:tcPr>
            <w:tcW w:w="992" w:type="dxa"/>
            <w:tcBorders>
              <w:top w:val="nil"/>
            </w:tcBorders>
            <w:vAlign w:val="center"/>
          </w:tcPr>
          <w:p w14:paraId="44E3E021" w14:textId="1E9886AF" w:rsidR="006C0E21" w:rsidRPr="00A33948" w:rsidRDefault="006C0E21" w:rsidP="002957B7">
            <w:pPr>
              <w:spacing w:line="276" w:lineRule="auto"/>
              <w:jc w:val="center"/>
              <w:rPr>
                <w:rFonts w:ascii="Times New Roman" w:hAnsi="Times New Roman"/>
                <w:color w:val="000000" w:themeColor="text1"/>
                <w:sz w:val="15"/>
                <w:szCs w:val="15"/>
              </w:rPr>
            </w:pPr>
            <w:r w:rsidRPr="00A33948">
              <w:rPr>
                <w:rFonts w:ascii="Times New Roman" w:hAnsi="Times New Roman" w:hint="eastAsia"/>
                <w:color w:val="000000" w:themeColor="text1"/>
                <w:sz w:val="15"/>
                <w:szCs w:val="15"/>
              </w:rPr>
              <w:t>0</w:t>
            </w:r>
            <w:r w:rsidRPr="00A33948">
              <w:rPr>
                <w:rFonts w:ascii="Times New Roman" w:hAnsi="Times New Roman"/>
                <w:color w:val="000000" w:themeColor="text1"/>
                <w:sz w:val="15"/>
                <w:szCs w:val="15"/>
              </w:rPr>
              <w:t>.691</w:t>
            </w:r>
            <w:r w:rsidRPr="00A33948">
              <w:rPr>
                <w:rFonts w:ascii="Times New Roman" w:hAnsi="Times New Roman"/>
                <w:color w:val="000000" w:themeColor="text1"/>
                <w:sz w:val="15"/>
                <w:szCs w:val="15"/>
                <w:vertAlign w:val="superscript"/>
              </w:rPr>
              <w:t>*</w:t>
            </w:r>
          </w:p>
        </w:tc>
        <w:tc>
          <w:tcPr>
            <w:tcW w:w="1134" w:type="dxa"/>
            <w:tcBorders>
              <w:top w:val="nil"/>
            </w:tcBorders>
            <w:vAlign w:val="center"/>
          </w:tcPr>
          <w:p w14:paraId="751A1AF7" w14:textId="6F3705AA" w:rsidR="006C0E21" w:rsidRPr="00A33948" w:rsidRDefault="006C0E21" w:rsidP="002957B7">
            <w:pPr>
              <w:spacing w:line="276" w:lineRule="auto"/>
              <w:jc w:val="center"/>
              <w:rPr>
                <w:rFonts w:ascii="Times New Roman" w:hAnsi="Times New Roman"/>
                <w:color w:val="000000" w:themeColor="text1"/>
                <w:sz w:val="15"/>
                <w:szCs w:val="15"/>
              </w:rPr>
            </w:pPr>
            <w:r w:rsidRPr="00A33948">
              <w:rPr>
                <w:rFonts w:ascii="Times New Roman" w:hAnsi="Times New Roman" w:hint="eastAsia"/>
                <w:color w:val="000000" w:themeColor="text1"/>
                <w:sz w:val="15"/>
                <w:szCs w:val="15"/>
              </w:rPr>
              <w:t>0</w:t>
            </w:r>
            <w:r w:rsidRPr="00A33948">
              <w:rPr>
                <w:rFonts w:ascii="Times New Roman" w:hAnsi="Times New Roman"/>
                <w:color w:val="000000" w:themeColor="text1"/>
                <w:sz w:val="15"/>
                <w:szCs w:val="15"/>
              </w:rPr>
              <w:t>.990</w:t>
            </w:r>
            <w:r w:rsidRPr="00A33948">
              <w:rPr>
                <w:rFonts w:ascii="Times New Roman" w:hAnsi="Times New Roman"/>
                <w:color w:val="000000" w:themeColor="text1"/>
                <w:sz w:val="15"/>
                <w:szCs w:val="15"/>
                <w:vertAlign w:val="superscript"/>
              </w:rPr>
              <w:t>*</w:t>
            </w:r>
          </w:p>
        </w:tc>
      </w:tr>
      <w:tr w:rsidR="00A33948" w:rsidRPr="00A33948" w14:paraId="1031DAE9" w14:textId="77777777" w:rsidTr="002957B7">
        <w:tc>
          <w:tcPr>
            <w:tcW w:w="1560" w:type="dxa"/>
            <w:vAlign w:val="center"/>
          </w:tcPr>
          <w:p w14:paraId="05056902" w14:textId="005DE8A2" w:rsidR="006C0E21" w:rsidRPr="00A33948" w:rsidRDefault="006C0E21" w:rsidP="002957B7">
            <w:pPr>
              <w:spacing w:line="276" w:lineRule="auto"/>
              <w:rPr>
                <w:rFonts w:ascii="Times New Roman" w:hAnsi="Times New Roman"/>
                <w:color w:val="000000" w:themeColor="text1"/>
                <w:sz w:val="15"/>
                <w:szCs w:val="15"/>
              </w:rPr>
            </w:pPr>
            <w:r w:rsidRPr="00A33948">
              <w:rPr>
                <w:rFonts w:ascii="Times New Roman" w:eastAsiaTheme="minorEastAsia" w:hAnsi="Times New Roman" w:cs="Times New Roman"/>
                <w:color w:val="000000" w:themeColor="text1"/>
                <w:sz w:val="13"/>
                <w:szCs w:val="13"/>
              </w:rPr>
              <w:t>2019 Wang[34]</w:t>
            </w:r>
          </w:p>
        </w:tc>
        <w:tc>
          <w:tcPr>
            <w:tcW w:w="992" w:type="dxa"/>
            <w:vAlign w:val="center"/>
          </w:tcPr>
          <w:p w14:paraId="3B9A18FD" w14:textId="6BFF9028" w:rsidR="006C0E21" w:rsidRPr="00A33948" w:rsidRDefault="006C0E21" w:rsidP="002957B7">
            <w:pPr>
              <w:spacing w:line="276" w:lineRule="auto"/>
              <w:jc w:val="center"/>
              <w:rPr>
                <w:rFonts w:ascii="Times New Roman" w:hAnsi="Times New Roman"/>
                <w:color w:val="000000" w:themeColor="text1"/>
                <w:sz w:val="15"/>
                <w:szCs w:val="15"/>
              </w:rPr>
            </w:pPr>
            <w:r w:rsidRPr="00A33948">
              <w:rPr>
                <w:rFonts w:ascii="Times New Roman" w:eastAsia="DengXian" w:hAnsi="Times New Roman"/>
                <w:color w:val="000000" w:themeColor="text1"/>
                <w:sz w:val="15"/>
                <w:szCs w:val="15"/>
              </w:rPr>
              <w:t>0.862</w:t>
            </w:r>
          </w:p>
        </w:tc>
        <w:tc>
          <w:tcPr>
            <w:tcW w:w="1134" w:type="dxa"/>
            <w:vAlign w:val="center"/>
          </w:tcPr>
          <w:p w14:paraId="21BD82A5" w14:textId="77777777" w:rsidR="006C0E21" w:rsidRPr="00A33948" w:rsidRDefault="006C0E21" w:rsidP="002957B7">
            <w:pPr>
              <w:spacing w:line="276" w:lineRule="auto"/>
              <w:jc w:val="center"/>
              <w:rPr>
                <w:rFonts w:ascii="Times New Roman" w:hAnsi="Times New Roman"/>
                <w:color w:val="000000" w:themeColor="text1"/>
                <w:sz w:val="15"/>
                <w:szCs w:val="15"/>
              </w:rPr>
            </w:pPr>
            <w:r w:rsidRPr="00A33948">
              <w:rPr>
                <w:rFonts w:ascii="Times New Roman" w:eastAsia="DengXian" w:hAnsi="Times New Roman"/>
                <w:color w:val="000000" w:themeColor="text1"/>
                <w:sz w:val="15"/>
                <w:szCs w:val="15"/>
              </w:rPr>
              <w:t>0.793-0.932</w:t>
            </w:r>
          </w:p>
        </w:tc>
        <w:tc>
          <w:tcPr>
            <w:tcW w:w="1276" w:type="dxa"/>
            <w:vAlign w:val="center"/>
          </w:tcPr>
          <w:p w14:paraId="7E49BA85" w14:textId="43C68EF4" w:rsidR="006C0E21" w:rsidRPr="00A33948" w:rsidRDefault="006C0E21" w:rsidP="002957B7">
            <w:pPr>
              <w:spacing w:line="276" w:lineRule="auto"/>
              <w:jc w:val="center"/>
              <w:rPr>
                <w:rFonts w:ascii="Times New Roman" w:hAnsi="Times New Roman"/>
                <w:color w:val="000000" w:themeColor="text1"/>
                <w:sz w:val="15"/>
                <w:szCs w:val="15"/>
              </w:rPr>
            </w:pPr>
            <w:r w:rsidRPr="00A33948">
              <w:rPr>
                <w:rFonts w:ascii="Times New Roman" w:eastAsia="DengXian" w:hAnsi="Times New Roman"/>
                <w:color w:val="000000" w:themeColor="text1"/>
                <w:sz w:val="15"/>
                <w:szCs w:val="15"/>
              </w:rPr>
              <w:t>0.773</w:t>
            </w:r>
          </w:p>
        </w:tc>
        <w:tc>
          <w:tcPr>
            <w:tcW w:w="1134" w:type="dxa"/>
            <w:vAlign w:val="center"/>
          </w:tcPr>
          <w:p w14:paraId="6D858490" w14:textId="3366F7DD" w:rsidR="006C0E21" w:rsidRPr="00A33948" w:rsidRDefault="006C0E21" w:rsidP="002957B7">
            <w:pPr>
              <w:spacing w:line="276" w:lineRule="auto"/>
              <w:jc w:val="center"/>
              <w:rPr>
                <w:rFonts w:ascii="Times New Roman" w:hAnsi="Times New Roman"/>
                <w:color w:val="000000" w:themeColor="text1"/>
                <w:sz w:val="15"/>
                <w:szCs w:val="15"/>
              </w:rPr>
            </w:pPr>
            <w:r w:rsidRPr="00A33948">
              <w:rPr>
                <w:rFonts w:ascii="Times New Roman" w:eastAsia="DengXian" w:hAnsi="Times New Roman"/>
                <w:color w:val="000000" w:themeColor="text1"/>
                <w:sz w:val="15"/>
                <w:szCs w:val="15"/>
              </w:rPr>
              <w:t>0.725</w:t>
            </w:r>
          </w:p>
        </w:tc>
        <w:tc>
          <w:tcPr>
            <w:tcW w:w="992" w:type="dxa"/>
            <w:vAlign w:val="center"/>
          </w:tcPr>
          <w:p w14:paraId="363B7915" w14:textId="22E27DCB" w:rsidR="006C0E21" w:rsidRPr="00A33948" w:rsidRDefault="006C0E21" w:rsidP="002957B7">
            <w:pPr>
              <w:spacing w:line="276" w:lineRule="auto"/>
              <w:jc w:val="center"/>
              <w:rPr>
                <w:rFonts w:ascii="Times New Roman" w:hAnsi="Times New Roman"/>
                <w:color w:val="000000" w:themeColor="text1"/>
                <w:sz w:val="15"/>
                <w:szCs w:val="15"/>
              </w:rPr>
            </w:pPr>
            <w:r w:rsidRPr="00A33948">
              <w:rPr>
                <w:rFonts w:ascii="Times New Roman" w:hAnsi="Times New Roman" w:hint="eastAsia"/>
                <w:color w:val="000000" w:themeColor="text1"/>
                <w:sz w:val="15"/>
                <w:szCs w:val="15"/>
              </w:rPr>
              <w:t>0</w:t>
            </w:r>
            <w:r w:rsidRPr="00A33948">
              <w:rPr>
                <w:rFonts w:ascii="Times New Roman" w:hAnsi="Times New Roman"/>
                <w:color w:val="000000" w:themeColor="text1"/>
                <w:sz w:val="15"/>
                <w:szCs w:val="15"/>
              </w:rPr>
              <w:t>.417</w:t>
            </w:r>
            <w:r w:rsidRPr="00A33948">
              <w:rPr>
                <w:rFonts w:ascii="Times New Roman" w:hAnsi="Times New Roman"/>
                <w:color w:val="000000" w:themeColor="text1"/>
                <w:sz w:val="15"/>
                <w:szCs w:val="15"/>
                <w:vertAlign w:val="superscript"/>
              </w:rPr>
              <w:t>*</w:t>
            </w:r>
          </w:p>
        </w:tc>
        <w:tc>
          <w:tcPr>
            <w:tcW w:w="1134" w:type="dxa"/>
            <w:vAlign w:val="center"/>
          </w:tcPr>
          <w:p w14:paraId="22A0DC58" w14:textId="5B61D994" w:rsidR="006C0E21" w:rsidRPr="00A33948" w:rsidRDefault="006C0E21" w:rsidP="002957B7">
            <w:pPr>
              <w:spacing w:line="276" w:lineRule="auto"/>
              <w:jc w:val="center"/>
              <w:rPr>
                <w:rFonts w:ascii="Times New Roman" w:hAnsi="Times New Roman"/>
                <w:color w:val="000000" w:themeColor="text1"/>
                <w:sz w:val="15"/>
                <w:szCs w:val="15"/>
              </w:rPr>
            </w:pPr>
            <w:r w:rsidRPr="00A33948">
              <w:rPr>
                <w:rFonts w:ascii="Times New Roman" w:hAnsi="Times New Roman" w:hint="eastAsia"/>
                <w:color w:val="000000" w:themeColor="text1"/>
                <w:sz w:val="15"/>
                <w:szCs w:val="15"/>
              </w:rPr>
              <w:t>0</w:t>
            </w:r>
            <w:r w:rsidRPr="00A33948">
              <w:rPr>
                <w:rFonts w:ascii="Times New Roman" w:hAnsi="Times New Roman"/>
                <w:color w:val="000000" w:themeColor="text1"/>
                <w:sz w:val="15"/>
                <w:szCs w:val="15"/>
              </w:rPr>
              <w:t>.926</w:t>
            </w:r>
            <w:r w:rsidRPr="00A33948">
              <w:rPr>
                <w:rFonts w:ascii="Times New Roman" w:hAnsi="Times New Roman"/>
                <w:color w:val="000000" w:themeColor="text1"/>
                <w:sz w:val="15"/>
                <w:szCs w:val="15"/>
                <w:vertAlign w:val="superscript"/>
              </w:rPr>
              <w:t>*</w:t>
            </w:r>
          </w:p>
        </w:tc>
      </w:tr>
      <w:tr w:rsidR="00A33948" w:rsidRPr="00A33948" w14:paraId="2B38BC5A" w14:textId="77777777" w:rsidTr="002957B7">
        <w:tc>
          <w:tcPr>
            <w:tcW w:w="1560" w:type="dxa"/>
            <w:vAlign w:val="center"/>
          </w:tcPr>
          <w:p w14:paraId="795F8413" w14:textId="08142D33" w:rsidR="006C0E21" w:rsidRPr="00A33948" w:rsidRDefault="006C0E21" w:rsidP="002957B7">
            <w:pPr>
              <w:spacing w:line="276" w:lineRule="auto"/>
              <w:rPr>
                <w:rFonts w:ascii="Times New Roman" w:hAnsi="Times New Roman"/>
                <w:color w:val="000000" w:themeColor="text1"/>
                <w:sz w:val="15"/>
                <w:szCs w:val="15"/>
              </w:rPr>
            </w:pPr>
            <w:r w:rsidRPr="00A33948">
              <w:rPr>
                <w:rFonts w:ascii="Times New Roman" w:eastAsiaTheme="minorEastAsia" w:hAnsi="Times New Roman" w:cs="Times New Roman"/>
                <w:color w:val="000000" w:themeColor="text1"/>
                <w:sz w:val="13"/>
                <w:szCs w:val="13"/>
              </w:rPr>
              <w:t>2020 Zhu[36]</w:t>
            </w:r>
          </w:p>
        </w:tc>
        <w:tc>
          <w:tcPr>
            <w:tcW w:w="992" w:type="dxa"/>
            <w:vAlign w:val="center"/>
          </w:tcPr>
          <w:p w14:paraId="605AC888" w14:textId="558C5006" w:rsidR="006C0E21" w:rsidRPr="00A33948" w:rsidRDefault="00951F14" w:rsidP="002957B7">
            <w:pPr>
              <w:spacing w:line="276" w:lineRule="auto"/>
              <w:jc w:val="center"/>
              <w:rPr>
                <w:rFonts w:ascii="Times New Roman" w:hAnsi="Times New Roman"/>
                <w:color w:val="000000" w:themeColor="text1"/>
                <w:sz w:val="15"/>
                <w:szCs w:val="15"/>
              </w:rPr>
            </w:pPr>
            <w:r w:rsidRPr="00A33948">
              <w:rPr>
                <w:rFonts w:ascii="Times New Roman" w:eastAsia="DengXian" w:hAnsi="Times New Roman"/>
                <w:color w:val="000000" w:themeColor="text1"/>
                <w:sz w:val="15"/>
                <w:szCs w:val="15"/>
              </w:rPr>
              <w:t>0.724</w:t>
            </w:r>
          </w:p>
        </w:tc>
        <w:tc>
          <w:tcPr>
            <w:tcW w:w="1134" w:type="dxa"/>
            <w:vAlign w:val="center"/>
          </w:tcPr>
          <w:p w14:paraId="15CBFE86" w14:textId="77777777" w:rsidR="006C0E21" w:rsidRPr="00A33948" w:rsidRDefault="006C0E21" w:rsidP="002957B7">
            <w:pPr>
              <w:spacing w:line="276" w:lineRule="auto"/>
              <w:jc w:val="center"/>
              <w:rPr>
                <w:rFonts w:ascii="Times New Roman" w:hAnsi="Times New Roman"/>
                <w:color w:val="000000" w:themeColor="text1"/>
                <w:sz w:val="15"/>
                <w:szCs w:val="15"/>
              </w:rPr>
            </w:pPr>
            <w:r w:rsidRPr="00A33948">
              <w:rPr>
                <w:rFonts w:ascii="Times New Roman" w:hAnsi="Times New Roman"/>
                <w:color w:val="000000" w:themeColor="text1"/>
                <w:sz w:val="15"/>
                <w:szCs w:val="15"/>
              </w:rPr>
              <w:t>/</w:t>
            </w:r>
          </w:p>
        </w:tc>
        <w:tc>
          <w:tcPr>
            <w:tcW w:w="1276" w:type="dxa"/>
            <w:vAlign w:val="center"/>
          </w:tcPr>
          <w:p w14:paraId="4DF00A7C" w14:textId="02E6D977" w:rsidR="006C0E21" w:rsidRPr="00A33948" w:rsidRDefault="006C0E21" w:rsidP="002957B7">
            <w:pPr>
              <w:spacing w:line="276" w:lineRule="auto"/>
              <w:jc w:val="center"/>
              <w:rPr>
                <w:rFonts w:ascii="Times New Roman" w:hAnsi="Times New Roman"/>
                <w:color w:val="000000" w:themeColor="text1"/>
                <w:sz w:val="15"/>
                <w:szCs w:val="15"/>
              </w:rPr>
            </w:pPr>
            <w:r w:rsidRPr="00A33948">
              <w:rPr>
                <w:rFonts w:ascii="Times New Roman" w:eastAsia="DengXian" w:hAnsi="Times New Roman"/>
                <w:color w:val="000000" w:themeColor="text1"/>
                <w:sz w:val="15"/>
                <w:szCs w:val="15"/>
              </w:rPr>
              <w:t>0.3</w:t>
            </w:r>
            <w:r w:rsidR="00951F14" w:rsidRPr="00A33948">
              <w:rPr>
                <w:rFonts w:ascii="Times New Roman" w:eastAsia="DengXian" w:hAnsi="Times New Roman"/>
                <w:color w:val="000000" w:themeColor="text1"/>
                <w:sz w:val="15"/>
                <w:szCs w:val="15"/>
              </w:rPr>
              <w:t>88</w:t>
            </w:r>
          </w:p>
        </w:tc>
        <w:tc>
          <w:tcPr>
            <w:tcW w:w="1134" w:type="dxa"/>
            <w:vAlign w:val="center"/>
          </w:tcPr>
          <w:p w14:paraId="0CCF0C8B" w14:textId="6D315131" w:rsidR="006C0E21" w:rsidRPr="00A33948" w:rsidRDefault="006C0E21" w:rsidP="002957B7">
            <w:pPr>
              <w:spacing w:line="276" w:lineRule="auto"/>
              <w:jc w:val="center"/>
              <w:rPr>
                <w:rFonts w:ascii="Times New Roman" w:hAnsi="Times New Roman"/>
                <w:color w:val="000000" w:themeColor="text1"/>
                <w:sz w:val="15"/>
                <w:szCs w:val="15"/>
              </w:rPr>
            </w:pPr>
            <w:r w:rsidRPr="00A33948">
              <w:rPr>
                <w:rFonts w:ascii="Times New Roman" w:eastAsia="DengXian" w:hAnsi="Times New Roman"/>
                <w:color w:val="000000" w:themeColor="text1"/>
                <w:sz w:val="15"/>
                <w:szCs w:val="15"/>
              </w:rPr>
              <w:t>0.</w:t>
            </w:r>
            <w:r w:rsidR="00951F14" w:rsidRPr="00A33948">
              <w:rPr>
                <w:rFonts w:ascii="Times New Roman" w:eastAsia="DengXian" w:hAnsi="Times New Roman"/>
                <w:color w:val="000000" w:themeColor="text1"/>
                <w:sz w:val="15"/>
                <w:szCs w:val="15"/>
              </w:rPr>
              <w:t>955</w:t>
            </w:r>
          </w:p>
        </w:tc>
        <w:tc>
          <w:tcPr>
            <w:tcW w:w="992" w:type="dxa"/>
            <w:vAlign w:val="center"/>
          </w:tcPr>
          <w:p w14:paraId="7E20EDA2" w14:textId="1804B007" w:rsidR="006C0E21" w:rsidRPr="00A33948" w:rsidRDefault="00951F14" w:rsidP="002957B7">
            <w:pPr>
              <w:spacing w:line="276" w:lineRule="auto"/>
              <w:jc w:val="center"/>
              <w:rPr>
                <w:rFonts w:ascii="Times New Roman" w:hAnsi="Times New Roman"/>
                <w:color w:val="000000" w:themeColor="text1"/>
                <w:sz w:val="15"/>
                <w:szCs w:val="15"/>
              </w:rPr>
            </w:pPr>
            <w:r w:rsidRPr="00A33948">
              <w:rPr>
                <w:rFonts w:ascii="Times New Roman" w:eastAsia="DengXian" w:hAnsi="Times New Roman"/>
                <w:color w:val="000000" w:themeColor="text1"/>
                <w:sz w:val="15"/>
                <w:szCs w:val="15"/>
              </w:rPr>
              <w:t>0.795</w:t>
            </w:r>
          </w:p>
        </w:tc>
        <w:tc>
          <w:tcPr>
            <w:tcW w:w="1134" w:type="dxa"/>
            <w:vAlign w:val="center"/>
          </w:tcPr>
          <w:p w14:paraId="50496872" w14:textId="06E1C441" w:rsidR="006C0E21" w:rsidRPr="00A33948" w:rsidRDefault="006C0E21" w:rsidP="002957B7">
            <w:pPr>
              <w:spacing w:line="276" w:lineRule="auto"/>
              <w:jc w:val="center"/>
              <w:rPr>
                <w:rFonts w:ascii="Times New Roman" w:hAnsi="Times New Roman"/>
                <w:color w:val="000000" w:themeColor="text1"/>
                <w:sz w:val="15"/>
                <w:szCs w:val="15"/>
              </w:rPr>
            </w:pPr>
            <w:r w:rsidRPr="00A33948">
              <w:rPr>
                <w:rFonts w:ascii="Times New Roman" w:eastAsia="DengXian" w:hAnsi="Times New Roman"/>
                <w:color w:val="000000" w:themeColor="text1"/>
                <w:sz w:val="15"/>
                <w:szCs w:val="15"/>
              </w:rPr>
              <w:t>0.</w:t>
            </w:r>
            <w:r w:rsidR="00951F14" w:rsidRPr="00A33948">
              <w:rPr>
                <w:rFonts w:ascii="Times New Roman" w:eastAsia="DengXian" w:hAnsi="Times New Roman"/>
                <w:color w:val="000000" w:themeColor="text1"/>
                <w:sz w:val="15"/>
                <w:szCs w:val="15"/>
              </w:rPr>
              <w:t>774</w:t>
            </w:r>
          </w:p>
        </w:tc>
      </w:tr>
      <w:tr w:rsidR="00A33948" w:rsidRPr="00A33948" w14:paraId="07E736C3" w14:textId="77777777" w:rsidTr="002957B7">
        <w:tc>
          <w:tcPr>
            <w:tcW w:w="1560" w:type="dxa"/>
            <w:vAlign w:val="center"/>
          </w:tcPr>
          <w:p w14:paraId="3A9E817E" w14:textId="4407A243" w:rsidR="006C0E21" w:rsidRPr="00A33948" w:rsidRDefault="006C0E21" w:rsidP="002957B7">
            <w:pPr>
              <w:spacing w:line="276" w:lineRule="auto"/>
              <w:rPr>
                <w:rFonts w:ascii="Times New Roman" w:hAnsi="Times New Roman"/>
                <w:color w:val="000000" w:themeColor="text1"/>
                <w:sz w:val="15"/>
                <w:szCs w:val="15"/>
              </w:rPr>
            </w:pPr>
            <w:r w:rsidRPr="00A33948">
              <w:rPr>
                <w:rFonts w:ascii="Times New Roman" w:eastAsiaTheme="minorEastAsia" w:hAnsi="Times New Roman" w:cs="Times New Roman"/>
                <w:color w:val="000000" w:themeColor="text1"/>
                <w:sz w:val="13"/>
                <w:szCs w:val="13"/>
              </w:rPr>
              <w:t>2021 Das[23]</w:t>
            </w:r>
          </w:p>
        </w:tc>
        <w:tc>
          <w:tcPr>
            <w:tcW w:w="992" w:type="dxa"/>
            <w:vAlign w:val="center"/>
          </w:tcPr>
          <w:p w14:paraId="6DDA8C79" w14:textId="50DE46E9" w:rsidR="006C0E21" w:rsidRPr="00A33948" w:rsidRDefault="006C0E21" w:rsidP="002957B7">
            <w:pPr>
              <w:spacing w:line="276" w:lineRule="auto"/>
              <w:jc w:val="center"/>
              <w:rPr>
                <w:rFonts w:ascii="Times New Roman" w:hAnsi="Times New Roman"/>
                <w:color w:val="000000" w:themeColor="text1"/>
                <w:sz w:val="15"/>
                <w:szCs w:val="15"/>
              </w:rPr>
            </w:pPr>
            <w:r w:rsidRPr="00A33948">
              <w:rPr>
                <w:rFonts w:ascii="Times New Roman" w:eastAsia="DengXian" w:hAnsi="Times New Roman"/>
                <w:color w:val="000000" w:themeColor="text1"/>
                <w:sz w:val="15"/>
                <w:szCs w:val="15"/>
              </w:rPr>
              <w:t>0.900</w:t>
            </w:r>
          </w:p>
        </w:tc>
        <w:tc>
          <w:tcPr>
            <w:tcW w:w="1134" w:type="dxa"/>
            <w:vAlign w:val="center"/>
          </w:tcPr>
          <w:p w14:paraId="744BE5A8" w14:textId="77777777" w:rsidR="006C0E21" w:rsidRPr="00A33948" w:rsidRDefault="006C0E21" w:rsidP="002957B7">
            <w:pPr>
              <w:spacing w:line="276" w:lineRule="auto"/>
              <w:jc w:val="center"/>
              <w:rPr>
                <w:rFonts w:ascii="Times New Roman" w:hAnsi="Times New Roman"/>
                <w:color w:val="000000" w:themeColor="text1"/>
                <w:sz w:val="15"/>
                <w:szCs w:val="15"/>
              </w:rPr>
            </w:pPr>
            <w:r w:rsidRPr="00A33948">
              <w:rPr>
                <w:rFonts w:ascii="Times New Roman" w:eastAsia="DengXian" w:hAnsi="Times New Roman"/>
                <w:color w:val="000000" w:themeColor="text1"/>
                <w:sz w:val="15"/>
                <w:szCs w:val="15"/>
              </w:rPr>
              <w:t>0.84-0.96</w:t>
            </w:r>
          </w:p>
        </w:tc>
        <w:tc>
          <w:tcPr>
            <w:tcW w:w="1276" w:type="dxa"/>
            <w:vAlign w:val="center"/>
          </w:tcPr>
          <w:p w14:paraId="1EB646DC" w14:textId="20BE8C95" w:rsidR="006C0E21" w:rsidRPr="00A33948" w:rsidRDefault="006C0E21" w:rsidP="002957B7">
            <w:pPr>
              <w:spacing w:line="276" w:lineRule="auto"/>
              <w:jc w:val="center"/>
              <w:rPr>
                <w:rFonts w:ascii="Times New Roman" w:hAnsi="Times New Roman"/>
                <w:color w:val="000000" w:themeColor="text1"/>
                <w:sz w:val="15"/>
                <w:szCs w:val="15"/>
              </w:rPr>
            </w:pPr>
            <w:r w:rsidRPr="00A33948">
              <w:rPr>
                <w:rFonts w:ascii="Times New Roman" w:eastAsia="DengXian" w:hAnsi="Times New Roman"/>
                <w:color w:val="000000" w:themeColor="text1"/>
                <w:sz w:val="15"/>
                <w:szCs w:val="15"/>
              </w:rPr>
              <w:t>0.900</w:t>
            </w:r>
          </w:p>
        </w:tc>
        <w:tc>
          <w:tcPr>
            <w:tcW w:w="1134" w:type="dxa"/>
            <w:vAlign w:val="center"/>
          </w:tcPr>
          <w:p w14:paraId="51C91DE4" w14:textId="4923FC41" w:rsidR="006C0E21" w:rsidRPr="00A33948" w:rsidRDefault="006C0E21" w:rsidP="002957B7">
            <w:pPr>
              <w:spacing w:line="276" w:lineRule="auto"/>
              <w:jc w:val="center"/>
              <w:rPr>
                <w:rFonts w:ascii="Times New Roman" w:hAnsi="Times New Roman"/>
                <w:color w:val="000000" w:themeColor="text1"/>
                <w:sz w:val="15"/>
                <w:szCs w:val="15"/>
              </w:rPr>
            </w:pPr>
            <w:r w:rsidRPr="00A33948">
              <w:rPr>
                <w:rFonts w:ascii="Times New Roman" w:eastAsia="DengXian" w:hAnsi="Times New Roman"/>
                <w:color w:val="000000" w:themeColor="text1"/>
                <w:sz w:val="15"/>
                <w:szCs w:val="15"/>
              </w:rPr>
              <w:t>0.730</w:t>
            </w:r>
          </w:p>
        </w:tc>
        <w:tc>
          <w:tcPr>
            <w:tcW w:w="992" w:type="dxa"/>
            <w:vAlign w:val="center"/>
          </w:tcPr>
          <w:p w14:paraId="2B8CA7F8" w14:textId="1E329E93" w:rsidR="006C0E21" w:rsidRPr="00A33948" w:rsidRDefault="006C0E21" w:rsidP="002957B7">
            <w:pPr>
              <w:spacing w:line="276" w:lineRule="auto"/>
              <w:jc w:val="center"/>
              <w:rPr>
                <w:rFonts w:ascii="Times New Roman" w:hAnsi="Times New Roman"/>
                <w:color w:val="000000" w:themeColor="text1"/>
                <w:sz w:val="15"/>
                <w:szCs w:val="15"/>
              </w:rPr>
            </w:pPr>
            <w:r w:rsidRPr="00A33948">
              <w:rPr>
                <w:rFonts w:ascii="Times New Roman" w:hAnsi="Times New Roman"/>
                <w:color w:val="000000" w:themeColor="text1"/>
                <w:sz w:val="15"/>
                <w:szCs w:val="15"/>
              </w:rPr>
              <w:t>0.63</w:t>
            </w:r>
            <w:r w:rsidR="00A77054" w:rsidRPr="00A33948">
              <w:rPr>
                <w:rFonts w:ascii="Times New Roman" w:hAnsi="Times New Roman"/>
                <w:color w:val="000000" w:themeColor="text1"/>
                <w:sz w:val="15"/>
                <w:szCs w:val="15"/>
              </w:rPr>
              <w:t>8</w:t>
            </w:r>
            <w:r w:rsidRPr="00A33948">
              <w:rPr>
                <w:rFonts w:ascii="Times New Roman" w:hAnsi="Times New Roman"/>
                <w:color w:val="000000" w:themeColor="text1"/>
                <w:sz w:val="15"/>
                <w:szCs w:val="15"/>
                <w:vertAlign w:val="superscript"/>
              </w:rPr>
              <w:t>*</w:t>
            </w:r>
          </w:p>
        </w:tc>
        <w:tc>
          <w:tcPr>
            <w:tcW w:w="1134" w:type="dxa"/>
            <w:vAlign w:val="center"/>
          </w:tcPr>
          <w:p w14:paraId="4E149D66" w14:textId="29402DAD" w:rsidR="006C0E21" w:rsidRPr="00A33948" w:rsidRDefault="006C0E21" w:rsidP="002957B7">
            <w:pPr>
              <w:spacing w:line="276" w:lineRule="auto"/>
              <w:jc w:val="center"/>
              <w:rPr>
                <w:rFonts w:ascii="Times New Roman" w:hAnsi="Times New Roman"/>
                <w:color w:val="000000" w:themeColor="text1"/>
                <w:sz w:val="15"/>
                <w:szCs w:val="15"/>
              </w:rPr>
            </w:pPr>
            <w:r w:rsidRPr="00A33948">
              <w:rPr>
                <w:rFonts w:ascii="Times New Roman" w:hAnsi="Times New Roman" w:hint="eastAsia"/>
                <w:color w:val="000000" w:themeColor="text1"/>
                <w:sz w:val="15"/>
                <w:szCs w:val="15"/>
              </w:rPr>
              <w:t>0</w:t>
            </w:r>
            <w:r w:rsidRPr="00A33948">
              <w:rPr>
                <w:rFonts w:ascii="Times New Roman" w:hAnsi="Times New Roman"/>
                <w:color w:val="000000" w:themeColor="text1"/>
                <w:sz w:val="15"/>
                <w:szCs w:val="15"/>
              </w:rPr>
              <w:t>.933</w:t>
            </w:r>
            <w:r w:rsidRPr="00A33948">
              <w:rPr>
                <w:rFonts w:ascii="Times New Roman" w:hAnsi="Times New Roman"/>
                <w:color w:val="000000" w:themeColor="text1"/>
                <w:sz w:val="15"/>
                <w:szCs w:val="15"/>
                <w:vertAlign w:val="superscript"/>
              </w:rPr>
              <w:t>*</w:t>
            </w:r>
          </w:p>
        </w:tc>
      </w:tr>
      <w:tr w:rsidR="00A33948" w:rsidRPr="00A33948" w14:paraId="6A9E9F7C" w14:textId="77777777" w:rsidTr="002957B7">
        <w:tc>
          <w:tcPr>
            <w:tcW w:w="1560" w:type="dxa"/>
            <w:vAlign w:val="center"/>
          </w:tcPr>
          <w:p w14:paraId="109B8BD6" w14:textId="14D85C8A" w:rsidR="006C0E21" w:rsidRPr="00A33948" w:rsidRDefault="006C0E21" w:rsidP="002957B7">
            <w:pPr>
              <w:spacing w:line="276" w:lineRule="auto"/>
              <w:rPr>
                <w:rFonts w:ascii="Times New Roman" w:hAnsi="Times New Roman"/>
                <w:color w:val="000000" w:themeColor="text1"/>
                <w:sz w:val="15"/>
                <w:szCs w:val="15"/>
              </w:rPr>
            </w:pPr>
            <w:r w:rsidRPr="00A33948">
              <w:rPr>
                <w:rFonts w:ascii="Times New Roman" w:eastAsiaTheme="minorEastAsia" w:hAnsi="Times New Roman" w:cs="Times New Roman"/>
                <w:color w:val="000000" w:themeColor="text1"/>
                <w:sz w:val="13"/>
                <w:szCs w:val="13"/>
              </w:rPr>
              <w:t>2021 Zhang[40]</w:t>
            </w:r>
          </w:p>
        </w:tc>
        <w:tc>
          <w:tcPr>
            <w:tcW w:w="992" w:type="dxa"/>
            <w:vAlign w:val="center"/>
          </w:tcPr>
          <w:p w14:paraId="3A503B61" w14:textId="05E29E7A" w:rsidR="006C0E21" w:rsidRPr="00A33948" w:rsidRDefault="006C0E21" w:rsidP="002957B7">
            <w:pPr>
              <w:spacing w:line="276" w:lineRule="auto"/>
              <w:jc w:val="center"/>
              <w:rPr>
                <w:rFonts w:ascii="Times New Roman" w:hAnsi="Times New Roman"/>
                <w:color w:val="000000" w:themeColor="text1"/>
                <w:sz w:val="15"/>
                <w:szCs w:val="15"/>
              </w:rPr>
            </w:pPr>
            <w:r w:rsidRPr="00A33948">
              <w:rPr>
                <w:rFonts w:ascii="Times New Roman" w:eastAsia="DengXian" w:hAnsi="Times New Roman"/>
                <w:color w:val="000000" w:themeColor="text1"/>
                <w:sz w:val="15"/>
                <w:szCs w:val="15"/>
              </w:rPr>
              <w:t>0.782</w:t>
            </w:r>
          </w:p>
        </w:tc>
        <w:tc>
          <w:tcPr>
            <w:tcW w:w="1134" w:type="dxa"/>
            <w:vAlign w:val="center"/>
          </w:tcPr>
          <w:p w14:paraId="3302B947" w14:textId="77777777" w:rsidR="006C0E21" w:rsidRPr="00A33948" w:rsidRDefault="006C0E21" w:rsidP="002957B7">
            <w:pPr>
              <w:spacing w:line="276" w:lineRule="auto"/>
              <w:jc w:val="center"/>
              <w:rPr>
                <w:rFonts w:ascii="Times New Roman" w:hAnsi="Times New Roman"/>
                <w:color w:val="000000" w:themeColor="text1"/>
                <w:sz w:val="15"/>
                <w:szCs w:val="15"/>
              </w:rPr>
            </w:pPr>
            <w:r w:rsidRPr="00A33948">
              <w:rPr>
                <w:rFonts w:ascii="Times New Roman" w:eastAsia="DengXian" w:hAnsi="Times New Roman"/>
                <w:color w:val="000000" w:themeColor="text1"/>
                <w:sz w:val="15"/>
                <w:szCs w:val="15"/>
              </w:rPr>
              <w:t>0.691–0.874</w:t>
            </w:r>
          </w:p>
        </w:tc>
        <w:tc>
          <w:tcPr>
            <w:tcW w:w="1276" w:type="dxa"/>
            <w:vAlign w:val="center"/>
          </w:tcPr>
          <w:p w14:paraId="0A8AA5BF" w14:textId="04913870" w:rsidR="006C0E21" w:rsidRPr="00A33948" w:rsidRDefault="006C0E21" w:rsidP="002957B7">
            <w:pPr>
              <w:spacing w:line="276" w:lineRule="auto"/>
              <w:jc w:val="center"/>
              <w:rPr>
                <w:rFonts w:ascii="Times New Roman" w:hAnsi="Times New Roman"/>
                <w:color w:val="000000" w:themeColor="text1"/>
                <w:sz w:val="15"/>
                <w:szCs w:val="15"/>
              </w:rPr>
            </w:pPr>
            <w:r w:rsidRPr="00A33948">
              <w:rPr>
                <w:rFonts w:ascii="Times New Roman" w:eastAsia="DengXian" w:hAnsi="Times New Roman"/>
                <w:color w:val="000000" w:themeColor="text1"/>
                <w:sz w:val="15"/>
                <w:szCs w:val="15"/>
              </w:rPr>
              <w:t>0.618</w:t>
            </w:r>
          </w:p>
        </w:tc>
        <w:tc>
          <w:tcPr>
            <w:tcW w:w="1134" w:type="dxa"/>
            <w:vAlign w:val="center"/>
          </w:tcPr>
          <w:p w14:paraId="040558C5" w14:textId="522EC69A" w:rsidR="006C0E21" w:rsidRPr="00A33948" w:rsidRDefault="006C0E21" w:rsidP="002957B7">
            <w:pPr>
              <w:spacing w:line="276" w:lineRule="auto"/>
              <w:jc w:val="center"/>
              <w:rPr>
                <w:rFonts w:ascii="Times New Roman" w:hAnsi="Times New Roman"/>
                <w:color w:val="000000" w:themeColor="text1"/>
                <w:sz w:val="15"/>
                <w:szCs w:val="15"/>
              </w:rPr>
            </w:pPr>
            <w:r w:rsidRPr="00A33948">
              <w:rPr>
                <w:rFonts w:ascii="Times New Roman" w:eastAsia="DengXian" w:hAnsi="Times New Roman"/>
                <w:color w:val="000000" w:themeColor="text1"/>
                <w:sz w:val="15"/>
                <w:szCs w:val="15"/>
              </w:rPr>
              <w:t>0.873</w:t>
            </w:r>
          </w:p>
        </w:tc>
        <w:tc>
          <w:tcPr>
            <w:tcW w:w="992" w:type="dxa"/>
            <w:vAlign w:val="center"/>
          </w:tcPr>
          <w:p w14:paraId="5C2B42E0" w14:textId="6785D856" w:rsidR="006C0E21" w:rsidRPr="00A33948" w:rsidRDefault="006C0E21" w:rsidP="002957B7">
            <w:pPr>
              <w:spacing w:line="276" w:lineRule="auto"/>
              <w:jc w:val="center"/>
              <w:rPr>
                <w:rFonts w:ascii="Times New Roman" w:hAnsi="Times New Roman"/>
                <w:color w:val="000000" w:themeColor="text1"/>
                <w:sz w:val="15"/>
                <w:szCs w:val="15"/>
              </w:rPr>
            </w:pPr>
            <w:r w:rsidRPr="00A33948">
              <w:rPr>
                <w:rFonts w:ascii="Times New Roman" w:eastAsia="DengXian" w:hAnsi="Times New Roman"/>
                <w:color w:val="000000" w:themeColor="text1"/>
                <w:sz w:val="15"/>
                <w:szCs w:val="15"/>
              </w:rPr>
              <w:t>0.568</w:t>
            </w:r>
          </w:p>
        </w:tc>
        <w:tc>
          <w:tcPr>
            <w:tcW w:w="1134" w:type="dxa"/>
            <w:vAlign w:val="center"/>
          </w:tcPr>
          <w:p w14:paraId="02B165E4" w14:textId="14C945A5" w:rsidR="006C0E21" w:rsidRPr="00A33948" w:rsidRDefault="006C0E21" w:rsidP="002957B7">
            <w:pPr>
              <w:spacing w:line="276" w:lineRule="auto"/>
              <w:jc w:val="center"/>
              <w:rPr>
                <w:rFonts w:ascii="Times New Roman" w:hAnsi="Times New Roman"/>
                <w:color w:val="000000" w:themeColor="text1"/>
                <w:sz w:val="15"/>
                <w:szCs w:val="15"/>
              </w:rPr>
            </w:pPr>
            <w:r w:rsidRPr="00A33948">
              <w:rPr>
                <w:rFonts w:ascii="Times New Roman" w:eastAsia="DengXian" w:hAnsi="Times New Roman"/>
                <w:color w:val="000000" w:themeColor="text1"/>
                <w:sz w:val="15"/>
                <w:szCs w:val="15"/>
              </w:rPr>
              <w:t>0.894</w:t>
            </w:r>
          </w:p>
        </w:tc>
      </w:tr>
      <w:tr w:rsidR="00A33948" w:rsidRPr="00A33948" w14:paraId="310F083B" w14:textId="77777777" w:rsidTr="002957B7">
        <w:tc>
          <w:tcPr>
            <w:tcW w:w="1560" w:type="dxa"/>
            <w:vAlign w:val="center"/>
          </w:tcPr>
          <w:p w14:paraId="62595913" w14:textId="27123B62" w:rsidR="006C0E21" w:rsidRPr="00A33948" w:rsidRDefault="006C0E21" w:rsidP="002957B7">
            <w:pPr>
              <w:spacing w:line="276" w:lineRule="auto"/>
              <w:rPr>
                <w:rFonts w:ascii="Times New Roman" w:hAnsi="Times New Roman"/>
                <w:color w:val="000000" w:themeColor="text1"/>
                <w:sz w:val="15"/>
                <w:szCs w:val="15"/>
              </w:rPr>
            </w:pPr>
            <w:r w:rsidRPr="00A33948">
              <w:rPr>
                <w:rFonts w:ascii="Times New Roman" w:eastAsiaTheme="minorEastAsia" w:hAnsi="Times New Roman" w:cs="Times New Roman"/>
                <w:color w:val="000000" w:themeColor="text1"/>
                <w:sz w:val="13"/>
                <w:szCs w:val="13"/>
              </w:rPr>
              <w:t>2022 Chang[41]</w:t>
            </w:r>
          </w:p>
        </w:tc>
        <w:tc>
          <w:tcPr>
            <w:tcW w:w="992" w:type="dxa"/>
            <w:vAlign w:val="center"/>
          </w:tcPr>
          <w:p w14:paraId="18BB1681" w14:textId="61E66970" w:rsidR="006C0E21" w:rsidRPr="00A33948" w:rsidRDefault="006C0E21" w:rsidP="002957B7">
            <w:pPr>
              <w:spacing w:line="276" w:lineRule="auto"/>
              <w:jc w:val="center"/>
              <w:rPr>
                <w:rFonts w:ascii="Times New Roman" w:hAnsi="Times New Roman"/>
                <w:color w:val="000000" w:themeColor="text1"/>
                <w:sz w:val="15"/>
                <w:szCs w:val="15"/>
              </w:rPr>
            </w:pPr>
            <w:r w:rsidRPr="00A33948">
              <w:rPr>
                <w:rFonts w:ascii="Times New Roman" w:eastAsia="DengXian" w:hAnsi="Times New Roman"/>
                <w:color w:val="000000" w:themeColor="text1"/>
                <w:sz w:val="15"/>
                <w:szCs w:val="15"/>
              </w:rPr>
              <w:t>0.950</w:t>
            </w:r>
          </w:p>
        </w:tc>
        <w:tc>
          <w:tcPr>
            <w:tcW w:w="1134" w:type="dxa"/>
            <w:vAlign w:val="center"/>
          </w:tcPr>
          <w:p w14:paraId="5C5B1C37" w14:textId="77777777" w:rsidR="006C0E21" w:rsidRPr="00A33948" w:rsidRDefault="006C0E21" w:rsidP="002957B7">
            <w:pPr>
              <w:spacing w:line="276" w:lineRule="auto"/>
              <w:jc w:val="center"/>
              <w:rPr>
                <w:rFonts w:ascii="Times New Roman" w:hAnsi="Times New Roman"/>
                <w:color w:val="000000" w:themeColor="text1"/>
                <w:sz w:val="15"/>
                <w:szCs w:val="15"/>
              </w:rPr>
            </w:pPr>
            <w:r w:rsidRPr="00A33948">
              <w:rPr>
                <w:rFonts w:ascii="Times New Roman" w:eastAsia="DengXian" w:hAnsi="Times New Roman"/>
                <w:color w:val="000000" w:themeColor="text1"/>
                <w:sz w:val="15"/>
                <w:szCs w:val="15"/>
              </w:rPr>
              <w:t>0.930-0.970</w:t>
            </w:r>
          </w:p>
        </w:tc>
        <w:tc>
          <w:tcPr>
            <w:tcW w:w="1276" w:type="dxa"/>
            <w:vAlign w:val="center"/>
          </w:tcPr>
          <w:p w14:paraId="2E566384" w14:textId="08817BB9" w:rsidR="006C0E21" w:rsidRPr="00A33948" w:rsidRDefault="006C0E21" w:rsidP="002957B7">
            <w:pPr>
              <w:spacing w:line="276" w:lineRule="auto"/>
              <w:jc w:val="center"/>
              <w:rPr>
                <w:rFonts w:ascii="Times New Roman" w:hAnsi="Times New Roman"/>
                <w:color w:val="000000" w:themeColor="text1"/>
                <w:sz w:val="15"/>
                <w:szCs w:val="15"/>
              </w:rPr>
            </w:pPr>
            <w:r w:rsidRPr="00A33948">
              <w:rPr>
                <w:rFonts w:ascii="Times New Roman" w:eastAsia="DengXian" w:hAnsi="Times New Roman"/>
                <w:color w:val="000000" w:themeColor="text1"/>
                <w:sz w:val="15"/>
                <w:szCs w:val="15"/>
              </w:rPr>
              <w:t>0.717</w:t>
            </w:r>
          </w:p>
        </w:tc>
        <w:tc>
          <w:tcPr>
            <w:tcW w:w="1134" w:type="dxa"/>
            <w:vAlign w:val="center"/>
          </w:tcPr>
          <w:p w14:paraId="43348A42" w14:textId="6A742532" w:rsidR="006C0E21" w:rsidRPr="00A33948" w:rsidRDefault="006C0E21" w:rsidP="002957B7">
            <w:pPr>
              <w:spacing w:line="276" w:lineRule="auto"/>
              <w:jc w:val="center"/>
              <w:rPr>
                <w:rFonts w:ascii="Times New Roman" w:hAnsi="Times New Roman"/>
                <w:color w:val="000000" w:themeColor="text1"/>
                <w:sz w:val="15"/>
                <w:szCs w:val="15"/>
              </w:rPr>
            </w:pPr>
            <w:r w:rsidRPr="00A33948">
              <w:rPr>
                <w:rFonts w:ascii="Times New Roman" w:eastAsia="DengXian" w:hAnsi="Times New Roman"/>
                <w:color w:val="000000" w:themeColor="text1"/>
                <w:sz w:val="15"/>
                <w:szCs w:val="15"/>
              </w:rPr>
              <w:t>0.974</w:t>
            </w:r>
          </w:p>
        </w:tc>
        <w:tc>
          <w:tcPr>
            <w:tcW w:w="992" w:type="dxa"/>
            <w:vAlign w:val="center"/>
          </w:tcPr>
          <w:p w14:paraId="51A8CE82" w14:textId="04C3E9D3" w:rsidR="006C0E21" w:rsidRPr="00A33948" w:rsidRDefault="006C0E21" w:rsidP="002957B7">
            <w:pPr>
              <w:spacing w:line="276" w:lineRule="auto"/>
              <w:jc w:val="center"/>
              <w:rPr>
                <w:rFonts w:ascii="Times New Roman" w:hAnsi="Times New Roman"/>
                <w:color w:val="000000" w:themeColor="text1"/>
                <w:sz w:val="15"/>
                <w:szCs w:val="15"/>
              </w:rPr>
            </w:pPr>
            <w:r w:rsidRPr="00A33948">
              <w:rPr>
                <w:rFonts w:ascii="Times New Roman" w:eastAsia="DengXian" w:hAnsi="Times New Roman"/>
                <w:color w:val="000000" w:themeColor="text1"/>
                <w:sz w:val="15"/>
                <w:szCs w:val="15"/>
              </w:rPr>
              <w:t>0.943</w:t>
            </w:r>
          </w:p>
        </w:tc>
        <w:tc>
          <w:tcPr>
            <w:tcW w:w="1134" w:type="dxa"/>
            <w:vAlign w:val="center"/>
          </w:tcPr>
          <w:p w14:paraId="54072479" w14:textId="6AEE0463" w:rsidR="006C0E21" w:rsidRPr="00A33948" w:rsidRDefault="006C0E21" w:rsidP="002957B7">
            <w:pPr>
              <w:spacing w:line="276" w:lineRule="auto"/>
              <w:jc w:val="center"/>
              <w:rPr>
                <w:rFonts w:ascii="Times New Roman" w:hAnsi="Times New Roman"/>
                <w:color w:val="000000" w:themeColor="text1"/>
                <w:sz w:val="15"/>
                <w:szCs w:val="15"/>
              </w:rPr>
            </w:pPr>
            <w:r w:rsidRPr="00A33948">
              <w:rPr>
                <w:rFonts w:ascii="Times New Roman" w:eastAsia="DengXian" w:hAnsi="Times New Roman"/>
                <w:color w:val="000000" w:themeColor="text1"/>
                <w:sz w:val="15"/>
                <w:szCs w:val="15"/>
              </w:rPr>
              <w:t>0.853</w:t>
            </w:r>
          </w:p>
        </w:tc>
      </w:tr>
      <w:tr w:rsidR="00A33948" w:rsidRPr="00A33948" w14:paraId="131D2A25" w14:textId="77777777" w:rsidTr="002957B7">
        <w:tc>
          <w:tcPr>
            <w:tcW w:w="1560" w:type="dxa"/>
            <w:vAlign w:val="center"/>
          </w:tcPr>
          <w:p w14:paraId="28BB83D8" w14:textId="2E5A4681" w:rsidR="006C0E21" w:rsidRPr="00A33948" w:rsidRDefault="006C0E21" w:rsidP="002957B7">
            <w:pPr>
              <w:spacing w:line="276" w:lineRule="auto"/>
              <w:rPr>
                <w:rFonts w:ascii="Times New Roman" w:hAnsi="Times New Roman"/>
                <w:color w:val="000000" w:themeColor="text1"/>
                <w:sz w:val="15"/>
                <w:szCs w:val="15"/>
              </w:rPr>
            </w:pPr>
            <w:r w:rsidRPr="00A33948">
              <w:rPr>
                <w:rFonts w:ascii="Times New Roman" w:eastAsiaTheme="minorEastAsia" w:hAnsi="Times New Roman" w:cs="Times New Roman"/>
                <w:color w:val="000000" w:themeColor="text1"/>
                <w:sz w:val="13"/>
                <w:szCs w:val="13"/>
              </w:rPr>
              <w:t>2022 Chen[42]</w:t>
            </w:r>
          </w:p>
        </w:tc>
        <w:tc>
          <w:tcPr>
            <w:tcW w:w="992" w:type="dxa"/>
            <w:vAlign w:val="center"/>
          </w:tcPr>
          <w:p w14:paraId="3CBDC917" w14:textId="5F67D397" w:rsidR="006C0E21" w:rsidRPr="00A33948" w:rsidRDefault="006C0E21" w:rsidP="002957B7">
            <w:pPr>
              <w:spacing w:line="276" w:lineRule="auto"/>
              <w:jc w:val="center"/>
              <w:rPr>
                <w:rFonts w:ascii="Times New Roman" w:hAnsi="Times New Roman"/>
                <w:color w:val="000000" w:themeColor="text1"/>
                <w:sz w:val="15"/>
                <w:szCs w:val="15"/>
              </w:rPr>
            </w:pPr>
            <w:r w:rsidRPr="00A33948">
              <w:rPr>
                <w:rFonts w:ascii="Times New Roman" w:eastAsia="DengXian" w:hAnsi="Times New Roman"/>
                <w:color w:val="000000" w:themeColor="text1"/>
                <w:sz w:val="15"/>
                <w:szCs w:val="15"/>
              </w:rPr>
              <w:t>0.929</w:t>
            </w:r>
          </w:p>
        </w:tc>
        <w:tc>
          <w:tcPr>
            <w:tcW w:w="1134" w:type="dxa"/>
            <w:vAlign w:val="center"/>
          </w:tcPr>
          <w:p w14:paraId="57D8461B" w14:textId="77777777" w:rsidR="006C0E21" w:rsidRPr="00A33948" w:rsidRDefault="006C0E21" w:rsidP="002957B7">
            <w:pPr>
              <w:spacing w:line="276" w:lineRule="auto"/>
              <w:jc w:val="center"/>
              <w:rPr>
                <w:rFonts w:ascii="Times New Roman" w:hAnsi="Times New Roman"/>
                <w:color w:val="000000" w:themeColor="text1"/>
                <w:sz w:val="15"/>
                <w:szCs w:val="15"/>
              </w:rPr>
            </w:pPr>
            <w:r w:rsidRPr="00A33948">
              <w:rPr>
                <w:rFonts w:ascii="Times New Roman" w:hAnsi="Times New Roman"/>
                <w:color w:val="000000" w:themeColor="text1"/>
                <w:sz w:val="15"/>
                <w:szCs w:val="15"/>
              </w:rPr>
              <w:t>/</w:t>
            </w:r>
          </w:p>
        </w:tc>
        <w:tc>
          <w:tcPr>
            <w:tcW w:w="1276" w:type="dxa"/>
            <w:vAlign w:val="center"/>
          </w:tcPr>
          <w:p w14:paraId="1F064FFA" w14:textId="482B47C5" w:rsidR="006C0E21" w:rsidRPr="00A33948" w:rsidRDefault="006C0E21" w:rsidP="002957B7">
            <w:pPr>
              <w:spacing w:line="276" w:lineRule="auto"/>
              <w:jc w:val="center"/>
              <w:rPr>
                <w:rFonts w:ascii="Times New Roman" w:hAnsi="Times New Roman"/>
                <w:color w:val="000000" w:themeColor="text1"/>
                <w:sz w:val="15"/>
                <w:szCs w:val="15"/>
              </w:rPr>
            </w:pPr>
            <w:r w:rsidRPr="00A33948">
              <w:rPr>
                <w:rFonts w:ascii="Times New Roman" w:eastAsia="DengXian" w:hAnsi="Times New Roman"/>
                <w:color w:val="000000" w:themeColor="text1"/>
                <w:sz w:val="15"/>
                <w:szCs w:val="15"/>
              </w:rPr>
              <w:t>0.943</w:t>
            </w:r>
          </w:p>
        </w:tc>
        <w:tc>
          <w:tcPr>
            <w:tcW w:w="1134" w:type="dxa"/>
            <w:vAlign w:val="center"/>
          </w:tcPr>
          <w:p w14:paraId="5036FF50" w14:textId="3F6D2982" w:rsidR="006C0E21" w:rsidRPr="00A33948" w:rsidRDefault="006C0E21" w:rsidP="002957B7">
            <w:pPr>
              <w:spacing w:line="276" w:lineRule="auto"/>
              <w:jc w:val="center"/>
              <w:rPr>
                <w:rFonts w:ascii="Times New Roman" w:hAnsi="Times New Roman"/>
                <w:color w:val="000000" w:themeColor="text1"/>
                <w:sz w:val="15"/>
                <w:szCs w:val="15"/>
              </w:rPr>
            </w:pPr>
            <w:r w:rsidRPr="00A33948">
              <w:rPr>
                <w:rFonts w:ascii="Times New Roman" w:eastAsia="DengXian" w:hAnsi="Times New Roman"/>
                <w:color w:val="000000" w:themeColor="text1"/>
                <w:sz w:val="15"/>
                <w:szCs w:val="15"/>
              </w:rPr>
              <w:t>0.818</w:t>
            </w:r>
          </w:p>
        </w:tc>
        <w:tc>
          <w:tcPr>
            <w:tcW w:w="992" w:type="dxa"/>
            <w:vAlign w:val="center"/>
          </w:tcPr>
          <w:p w14:paraId="68ED8391" w14:textId="2C25E393" w:rsidR="006C0E21" w:rsidRPr="00A33948" w:rsidRDefault="006C0E21" w:rsidP="002957B7">
            <w:pPr>
              <w:spacing w:line="276" w:lineRule="auto"/>
              <w:jc w:val="center"/>
              <w:rPr>
                <w:rFonts w:ascii="Times New Roman" w:hAnsi="Times New Roman"/>
                <w:color w:val="000000" w:themeColor="text1"/>
                <w:sz w:val="15"/>
                <w:szCs w:val="15"/>
              </w:rPr>
            </w:pPr>
            <w:r w:rsidRPr="00A33948">
              <w:rPr>
                <w:rFonts w:ascii="Times New Roman" w:hAnsi="Times New Roman" w:hint="eastAsia"/>
                <w:color w:val="000000" w:themeColor="text1"/>
                <w:sz w:val="15"/>
                <w:szCs w:val="15"/>
              </w:rPr>
              <w:t>0</w:t>
            </w:r>
            <w:r w:rsidRPr="00A33948">
              <w:rPr>
                <w:rFonts w:ascii="Times New Roman" w:hAnsi="Times New Roman"/>
                <w:color w:val="000000" w:themeColor="text1"/>
                <w:sz w:val="15"/>
                <w:szCs w:val="15"/>
              </w:rPr>
              <w:t>.673</w:t>
            </w:r>
            <w:r w:rsidRPr="00A33948">
              <w:rPr>
                <w:rFonts w:ascii="Times New Roman" w:hAnsi="Times New Roman"/>
                <w:color w:val="000000" w:themeColor="text1"/>
                <w:sz w:val="15"/>
                <w:szCs w:val="15"/>
                <w:vertAlign w:val="superscript"/>
              </w:rPr>
              <w:t>*</w:t>
            </w:r>
          </w:p>
        </w:tc>
        <w:tc>
          <w:tcPr>
            <w:tcW w:w="1134" w:type="dxa"/>
            <w:vAlign w:val="center"/>
          </w:tcPr>
          <w:p w14:paraId="7ADD33E7" w14:textId="18E4C1EA" w:rsidR="006C0E21" w:rsidRPr="00A33948" w:rsidRDefault="006C0E21" w:rsidP="002957B7">
            <w:pPr>
              <w:spacing w:line="276" w:lineRule="auto"/>
              <w:jc w:val="center"/>
              <w:rPr>
                <w:rFonts w:ascii="Times New Roman" w:hAnsi="Times New Roman"/>
                <w:color w:val="000000" w:themeColor="text1"/>
                <w:sz w:val="15"/>
                <w:szCs w:val="15"/>
              </w:rPr>
            </w:pPr>
            <w:r w:rsidRPr="00A33948">
              <w:rPr>
                <w:rFonts w:ascii="Times New Roman" w:hAnsi="Times New Roman" w:hint="eastAsia"/>
                <w:color w:val="000000" w:themeColor="text1"/>
                <w:sz w:val="15"/>
                <w:szCs w:val="15"/>
              </w:rPr>
              <w:t>0</w:t>
            </w:r>
            <w:r w:rsidRPr="00A33948">
              <w:rPr>
                <w:rFonts w:ascii="Times New Roman" w:hAnsi="Times New Roman"/>
                <w:color w:val="000000" w:themeColor="text1"/>
                <w:sz w:val="15"/>
                <w:szCs w:val="15"/>
              </w:rPr>
              <w:t>.973</w:t>
            </w:r>
            <w:r w:rsidRPr="00A33948">
              <w:rPr>
                <w:rFonts w:ascii="Times New Roman" w:hAnsi="Times New Roman"/>
                <w:color w:val="000000" w:themeColor="text1"/>
                <w:sz w:val="15"/>
                <w:szCs w:val="15"/>
                <w:vertAlign w:val="superscript"/>
              </w:rPr>
              <w:t>*</w:t>
            </w:r>
          </w:p>
        </w:tc>
      </w:tr>
      <w:tr w:rsidR="00A33948" w:rsidRPr="00A33948" w14:paraId="29E7C34C" w14:textId="77777777" w:rsidTr="002957B7">
        <w:tc>
          <w:tcPr>
            <w:tcW w:w="1560" w:type="dxa"/>
            <w:vAlign w:val="center"/>
          </w:tcPr>
          <w:p w14:paraId="60E67F6B" w14:textId="01528189" w:rsidR="006C0E21" w:rsidRPr="00A33948" w:rsidRDefault="006C0E21" w:rsidP="002957B7">
            <w:pPr>
              <w:spacing w:line="276" w:lineRule="auto"/>
              <w:rPr>
                <w:rFonts w:ascii="Times New Roman" w:hAnsi="Times New Roman"/>
                <w:color w:val="000000" w:themeColor="text1"/>
                <w:sz w:val="15"/>
                <w:szCs w:val="15"/>
              </w:rPr>
            </w:pPr>
            <w:r w:rsidRPr="00A33948">
              <w:rPr>
                <w:rFonts w:ascii="Times New Roman" w:eastAsiaTheme="minorEastAsia" w:hAnsi="Times New Roman" w:cs="Times New Roman"/>
                <w:color w:val="000000" w:themeColor="text1"/>
                <w:sz w:val="13"/>
                <w:szCs w:val="13"/>
              </w:rPr>
              <w:t>2022 Dai[43]</w:t>
            </w:r>
          </w:p>
        </w:tc>
        <w:tc>
          <w:tcPr>
            <w:tcW w:w="992" w:type="dxa"/>
            <w:vAlign w:val="center"/>
          </w:tcPr>
          <w:p w14:paraId="05B30BA2" w14:textId="2D2D22E5" w:rsidR="006C0E21" w:rsidRPr="00A33948" w:rsidRDefault="006C0E21" w:rsidP="002957B7">
            <w:pPr>
              <w:spacing w:line="276" w:lineRule="auto"/>
              <w:jc w:val="center"/>
              <w:rPr>
                <w:rFonts w:ascii="Times New Roman" w:hAnsi="Times New Roman"/>
                <w:color w:val="000000" w:themeColor="text1"/>
                <w:sz w:val="15"/>
                <w:szCs w:val="15"/>
              </w:rPr>
            </w:pPr>
            <w:r w:rsidRPr="00A33948">
              <w:rPr>
                <w:rFonts w:ascii="Times New Roman" w:eastAsia="DengXian" w:hAnsi="Times New Roman"/>
                <w:color w:val="000000" w:themeColor="text1"/>
                <w:sz w:val="15"/>
                <w:szCs w:val="15"/>
              </w:rPr>
              <w:t>0.924</w:t>
            </w:r>
          </w:p>
        </w:tc>
        <w:tc>
          <w:tcPr>
            <w:tcW w:w="1134" w:type="dxa"/>
            <w:vAlign w:val="center"/>
          </w:tcPr>
          <w:p w14:paraId="40D1FE93" w14:textId="77777777" w:rsidR="006C0E21" w:rsidRPr="00A33948" w:rsidRDefault="006C0E21" w:rsidP="002957B7">
            <w:pPr>
              <w:spacing w:line="276" w:lineRule="auto"/>
              <w:jc w:val="center"/>
              <w:rPr>
                <w:rFonts w:ascii="Times New Roman" w:hAnsi="Times New Roman"/>
                <w:color w:val="000000" w:themeColor="text1"/>
                <w:sz w:val="15"/>
                <w:szCs w:val="15"/>
              </w:rPr>
            </w:pPr>
            <w:r w:rsidRPr="00A33948">
              <w:rPr>
                <w:rFonts w:ascii="Times New Roman" w:eastAsia="DengXian" w:hAnsi="Times New Roman"/>
                <w:color w:val="000000" w:themeColor="text1"/>
                <w:sz w:val="15"/>
                <w:szCs w:val="15"/>
              </w:rPr>
              <w:t>0.887-0.961</w:t>
            </w:r>
          </w:p>
        </w:tc>
        <w:tc>
          <w:tcPr>
            <w:tcW w:w="1276" w:type="dxa"/>
            <w:vAlign w:val="center"/>
          </w:tcPr>
          <w:p w14:paraId="53201422" w14:textId="59DE2B01" w:rsidR="006C0E21" w:rsidRPr="00A33948" w:rsidRDefault="006C0E21" w:rsidP="002957B7">
            <w:pPr>
              <w:spacing w:line="276" w:lineRule="auto"/>
              <w:jc w:val="center"/>
              <w:rPr>
                <w:rFonts w:ascii="Times New Roman" w:hAnsi="Times New Roman"/>
                <w:color w:val="000000" w:themeColor="text1"/>
                <w:sz w:val="15"/>
                <w:szCs w:val="15"/>
              </w:rPr>
            </w:pPr>
            <w:r w:rsidRPr="00A33948">
              <w:rPr>
                <w:rFonts w:ascii="Times New Roman" w:eastAsia="DengXian" w:hAnsi="Times New Roman"/>
                <w:color w:val="000000" w:themeColor="text1"/>
                <w:sz w:val="15"/>
                <w:szCs w:val="15"/>
              </w:rPr>
              <w:t>0.921</w:t>
            </w:r>
          </w:p>
        </w:tc>
        <w:tc>
          <w:tcPr>
            <w:tcW w:w="1134" w:type="dxa"/>
            <w:vAlign w:val="center"/>
          </w:tcPr>
          <w:p w14:paraId="10B1482D" w14:textId="3B24A9D8" w:rsidR="006C0E21" w:rsidRPr="00A33948" w:rsidRDefault="006C0E21" w:rsidP="002957B7">
            <w:pPr>
              <w:spacing w:line="276" w:lineRule="auto"/>
              <w:jc w:val="center"/>
              <w:rPr>
                <w:rFonts w:ascii="Times New Roman" w:hAnsi="Times New Roman"/>
                <w:color w:val="000000" w:themeColor="text1"/>
                <w:sz w:val="15"/>
                <w:szCs w:val="15"/>
              </w:rPr>
            </w:pPr>
            <w:r w:rsidRPr="00A33948">
              <w:rPr>
                <w:rFonts w:ascii="Times New Roman" w:eastAsia="DengXian" w:hAnsi="Times New Roman"/>
                <w:color w:val="000000" w:themeColor="text1"/>
                <w:sz w:val="15"/>
                <w:szCs w:val="15"/>
              </w:rPr>
              <w:t>0.812</w:t>
            </w:r>
          </w:p>
        </w:tc>
        <w:tc>
          <w:tcPr>
            <w:tcW w:w="992" w:type="dxa"/>
            <w:vAlign w:val="center"/>
          </w:tcPr>
          <w:p w14:paraId="7C2AA86E" w14:textId="08948D34" w:rsidR="006C0E21" w:rsidRPr="00A33948" w:rsidRDefault="006C0E21" w:rsidP="002957B7">
            <w:pPr>
              <w:spacing w:line="276" w:lineRule="auto"/>
              <w:jc w:val="center"/>
              <w:rPr>
                <w:rFonts w:ascii="Times New Roman" w:hAnsi="Times New Roman"/>
                <w:color w:val="000000" w:themeColor="text1"/>
                <w:sz w:val="15"/>
                <w:szCs w:val="15"/>
              </w:rPr>
            </w:pPr>
            <w:r w:rsidRPr="00A33948">
              <w:rPr>
                <w:rFonts w:ascii="Times New Roman" w:eastAsia="DengXian" w:hAnsi="Times New Roman"/>
                <w:color w:val="000000" w:themeColor="text1"/>
                <w:sz w:val="15"/>
                <w:szCs w:val="15"/>
              </w:rPr>
              <w:t>0.690</w:t>
            </w:r>
          </w:p>
        </w:tc>
        <w:tc>
          <w:tcPr>
            <w:tcW w:w="1134" w:type="dxa"/>
            <w:vAlign w:val="center"/>
          </w:tcPr>
          <w:p w14:paraId="0B8C8C1C" w14:textId="45F9AD2D" w:rsidR="006C0E21" w:rsidRPr="00A33948" w:rsidRDefault="006C0E21" w:rsidP="002957B7">
            <w:pPr>
              <w:spacing w:line="276" w:lineRule="auto"/>
              <w:jc w:val="center"/>
              <w:rPr>
                <w:rFonts w:ascii="Times New Roman" w:hAnsi="Times New Roman"/>
                <w:color w:val="000000" w:themeColor="text1"/>
                <w:sz w:val="15"/>
                <w:szCs w:val="15"/>
              </w:rPr>
            </w:pPr>
            <w:r w:rsidRPr="00A33948">
              <w:rPr>
                <w:rFonts w:ascii="Times New Roman" w:eastAsia="DengXian" w:hAnsi="Times New Roman"/>
                <w:color w:val="000000" w:themeColor="text1"/>
                <w:sz w:val="15"/>
                <w:szCs w:val="15"/>
              </w:rPr>
              <w:t>0.957</w:t>
            </w:r>
          </w:p>
        </w:tc>
      </w:tr>
      <w:tr w:rsidR="00A33948" w:rsidRPr="00A33948" w14:paraId="792E63F4" w14:textId="77777777" w:rsidTr="002957B7">
        <w:tc>
          <w:tcPr>
            <w:tcW w:w="1560" w:type="dxa"/>
            <w:vAlign w:val="center"/>
          </w:tcPr>
          <w:p w14:paraId="58C80530" w14:textId="49311626" w:rsidR="006C0E21" w:rsidRPr="00A33948" w:rsidRDefault="006C0E21" w:rsidP="002957B7">
            <w:pPr>
              <w:spacing w:line="276" w:lineRule="auto"/>
              <w:rPr>
                <w:rFonts w:ascii="Times New Roman" w:hAnsi="Times New Roman"/>
                <w:color w:val="000000" w:themeColor="text1"/>
                <w:sz w:val="15"/>
                <w:szCs w:val="15"/>
              </w:rPr>
            </w:pPr>
            <w:r w:rsidRPr="00A33948">
              <w:rPr>
                <w:rFonts w:ascii="Times New Roman" w:eastAsiaTheme="minorEastAsia" w:hAnsi="Times New Roman" w:cs="Times New Roman"/>
                <w:color w:val="000000" w:themeColor="text1"/>
                <w:sz w:val="13"/>
                <w:szCs w:val="13"/>
              </w:rPr>
              <w:t>2022 Ma[45]</w:t>
            </w:r>
          </w:p>
        </w:tc>
        <w:tc>
          <w:tcPr>
            <w:tcW w:w="992" w:type="dxa"/>
            <w:vAlign w:val="center"/>
          </w:tcPr>
          <w:p w14:paraId="0C7BF010" w14:textId="225909E2" w:rsidR="006C0E21" w:rsidRPr="00A33948" w:rsidRDefault="006C0E21" w:rsidP="002957B7">
            <w:pPr>
              <w:spacing w:line="276" w:lineRule="auto"/>
              <w:jc w:val="center"/>
              <w:rPr>
                <w:rFonts w:ascii="Times New Roman" w:hAnsi="Times New Roman"/>
                <w:color w:val="000000" w:themeColor="text1"/>
                <w:sz w:val="15"/>
                <w:szCs w:val="15"/>
              </w:rPr>
            </w:pPr>
            <w:r w:rsidRPr="00A33948">
              <w:rPr>
                <w:rFonts w:ascii="Times New Roman" w:eastAsia="DengXian" w:hAnsi="Times New Roman"/>
                <w:color w:val="000000" w:themeColor="text1"/>
                <w:sz w:val="15"/>
                <w:szCs w:val="15"/>
              </w:rPr>
              <w:t>0.974</w:t>
            </w:r>
          </w:p>
        </w:tc>
        <w:tc>
          <w:tcPr>
            <w:tcW w:w="1134" w:type="dxa"/>
            <w:vAlign w:val="center"/>
          </w:tcPr>
          <w:p w14:paraId="09B53F54" w14:textId="77777777" w:rsidR="006C0E21" w:rsidRPr="00A33948" w:rsidRDefault="006C0E21" w:rsidP="002957B7">
            <w:pPr>
              <w:spacing w:line="276" w:lineRule="auto"/>
              <w:jc w:val="center"/>
              <w:rPr>
                <w:rFonts w:ascii="Times New Roman" w:hAnsi="Times New Roman"/>
                <w:color w:val="000000" w:themeColor="text1"/>
                <w:sz w:val="15"/>
                <w:szCs w:val="15"/>
              </w:rPr>
            </w:pPr>
            <w:r w:rsidRPr="00A33948">
              <w:rPr>
                <w:rFonts w:ascii="Times New Roman" w:eastAsia="DengXian" w:hAnsi="Times New Roman"/>
                <w:color w:val="000000" w:themeColor="text1"/>
                <w:sz w:val="15"/>
                <w:szCs w:val="15"/>
              </w:rPr>
              <w:t>0.959-0.988</w:t>
            </w:r>
          </w:p>
        </w:tc>
        <w:tc>
          <w:tcPr>
            <w:tcW w:w="1276" w:type="dxa"/>
            <w:vAlign w:val="center"/>
          </w:tcPr>
          <w:p w14:paraId="094B1EC2" w14:textId="77777777" w:rsidR="006C0E21" w:rsidRPr="00A33948" w:rsidRDefault="006C0E21" w:rsidP="002957B7">
            <w:pPr>
              <w:spacing w:line="276" w:lineRule="auto"/>
              <w:jc w:val="center"/>
              <w:rPr>
                <w:rFonts w:ascii="Times New Roman" w:hAnsi="Times New Roman"/>
                <w:color w:val="000000" w:themeColor="text1"/>
                <w:sz w:val="15"/>
                <w:szCs w:val="15"/>
              </w:rPr>
            </w:pPr>
            <w:r w:rsidRPr="00A33948">
              <w:rPr>
                <w:rFonts w:ascii="Times New Roman" w:eastAsia="DengXian" w:hAnsi="Times New Roman"/>
                <w:color w:val="000000" w:themeColor="text1"/>
                <w:sz w:val="15"/>
                <w:szCs w:val="15"/>
              </w:rPr>
              <w:t>0.910</w:t>
            </w:r>
          </w:p>
        </w:tc>
        <w:tc>
          <w:tcPr>
            <w:tcW w:w="1134" w:type="dxa"/>
            <w:vAlign w:val="center"/>
          </w:tcPr>
          <w:p w14:paraId="21E7B685" w14:textId="77777777" w:rsidR="006C0E21" w:rsidRPr="00A33948" w:rsidRDefault="006C0E21" w:rsidP="002957B7">
            <w:pPr>
              <w:spacing w:line="276" w:lineRule="auto"/>
              <w:jc w:val="center"/>
              <w:rPr>
                <w:rFonts w:ascii="Times New Roman" w:hAnsi="Times New Roman"/>
                <w:color w:val="000000" w:themeColor="text1"/>
                <w:sz w:val="15"/>
                <w:szCs w:val="15"/>
              </w:rPr>
            </w:pPr>
            <w:r w:rsidRPr="00A33948">
              <w:rPr>
                <w:rFonts w:ascii="Times New Roman" w:eastAsia="DengXian" w:hAnsi="Times New Roman"/>
                <w:color w:val="000000" w:themeColor="text1"/>
                <w:sz w:val="15"/>
                <w:szCs w:val="15"/>
              </w:rPr>
              <w:t>0.938</w:t>
            </w:r>
          </w:p>
        </w:tc>
        <w:tc>
          <w:tcPr>
            <w:tcW w:w="992" w:type="dxa"/>
            <w:vAlign w:val="center"/>
          </w:tcPr>
          <w:p w14:paraId="5151CF14" w14:textId="72B96F1D" w:rsidR="006C0E21" w:rsidRPr="00A33948" w:rsidRDefault="006C0E21" w:rsidP="002957B7">
            <w:pPr>
              <w:spacing w:line="276" w:lineRule="auto"/>
              <w:jc w:val="center"/>
              <w:rPr>
                <w:rFonts w:ascii="Times New Roman" w:hAnsi="Times New Roman"/>
                <w:color w:val="000000" w:themeColor="text1"/>
                <w:sz w:val="15"/>
                <w:szCs w:val="15"/>
              </w:rPr>
            </w:pPr>
            <w:r w:rsidRPr="00A33948">
              <w:rPr>
                <w:rFonts w:ascii="Times New Roman" w:hAnsi="Times New Roman" w:hint="eastAsia"/>
                <w:color w:val="000000" w:themeColor="text1"/>
                <w:sz w:val="15"/>
                <w:szCs w:val="15"/>
              </w:rPr>
              <w:t>0</w:t>
            </w:r>
            <w:r w:rsidRPr="00A33948">
              <w:rPr>
                <w:rFonts w:ascii="Times New Roman" w:hAnsi="Times New Roman"/>
                <w:color w:val="000000" w:themeColor="text1"/>
                <w:sz w:val="15"/>
                <w:szCs w:val="15"/>
              </w:rPr>
              <w:t>.846</w:t>
            </w:r>
            <w:r w:rsidRPr="00A33948">
              <w:rPr>
                <w:rFonts w:ascii="Times New Roman" w:hAnsi="Times New Roman"/>
                <w:color w:val="000000" w:themeColor="text1"/>
                <w:sz w:val="15"/>
                <w:szCs w:val="15"/>
                <w:vertAlign w:val="superscript"/>
              </w:rPr>
              <w:t>*</w:t>
            </w:r>
          </w:p>
        </w:tc>
        <w:tc>
          <w:tcPr>
            <w:tcW w:w="1134" w:type="dxa"/>
            <w:vAlign w:val="center"/>
          </w:tcPr>
          <w:p w14:paraId="4A820609" w14:textId="42998755" w:rsidR="006C0E21" w:rsidRPr="00A33948" w:rsidRDefault="006C0E21" w:rsidP="002957B7">
            <w:pPr>
              <w:spacing w:line="276" w:lineRule="auto"/>
              <w:jc w:val="center"/>
              <w:rPr>
                <w:rFonts w:ascii="Times New Roman" w:hAnsi="Times New Roman"/>
                <w:color w:val="000000" w:themeColor="text1"/>
                <w:sz w:val="15"/>
                <w:szCs w:val="15"/>
              </w:rPr>
            </w:pPr>
            <w:r w:rsidRPr="00A33948">
              <w:rPr>
                <w:rFonts w:ascii="Times New Roman" w:hAnsi="Times New Roman" w:hint="eastAsia"/>
                <w:color w:val="000000" w:themeColor="text1"/>
                <w:sz w:val="15"/>
                <w:szCs w:val="15"/>
              </w:rPr>
              <w:t>0</w:t>
            </w:r>
            <w:r w:rsidRPr="00A33948">
              <w:rPr>
                <w:rFonts w:ascii="Times New Roman" w:hAnsi="Times New Roman"/>
                <w:color w:val="000000" w:themeColor="text1"/>
                <w:sz w:val="15"/>
                <w:szCs w:val="15"/>
              </w:rPr>
              <w:t>.965</w:t>
            </w:r>
            <w:r w:rsidRPr="00A33948">
              <w:rPr>
                <w:rFonts w:ascii="Times New Roman" w:hAnsi="Times New Roman"/>
                <w:color w:val="000000" w:themeColor="text1"/>
                <w:sz w:val="15"/>
                <w:szCs w:val="15"/>
                <w:vertAlign w:val="superscript"/>
              </w:rPr>
              <w:t>*</w:t>
            </w:r>
          </w:p>
        </w:tc>
      </w:tr>
    </w:tbl>
    <w:p w14:paraId="72B8E56D" w14:textId="77777777" w:rsidR="00161C87" w:rsidRPr="00A33948" w:rsidRDefault="00161C87" w:rsidP="00161C87">
      <w:pPr>
        <w:spacing w:line="276" w:lineRule="auto"/>
        <w:jc w:val="both"/>
        <w:rPr>
          <w:rFonts w:ascii="Times New Roman" w:hAnsi="Times New Roman"/>
          <w:color w:val="000000" w:themeColor="text1"/>
          <w:sz w:val="22"/>
          <w:szCs w:val="22"/>
          <w:vertAlign w:val="superscript"/>
        </w:rPr>
      </w:pPr>
    </w:p>
    <w:p w14:paraId="6A4A33C2" w14:textId="77777777" w:rsidR="00161C87" w:rsidRPr="00A33948" w:rsidRDefault="00FE59E8" w:rsidP="006C0E21">
      <w:pPr>
        <w:jc w:val="both"/>
        <w:rPr>
          <w:rFonts w:ascii="Times New Roman" w:hAnsi="Times New Roman"/>
          <w:i/>
          <w:iCs/>
          <w:color w:val="000000" w:themeColor="text1"/>
          <w:sz w:val="15"/>
          <w:szCs w:val="15"/>
        </w:rPr>
      </w:pPr>
      <w:r w:rsidRPr="00A33948">
        <w:rPr>
          <w:rFonts w:ascii="Times New Roman" w:hAnsi="Times New Roman"/>
          <w:color w:val="000000" w:themeColor="text1"/>
          <w:sz w:val="15"/>
          <w:szCs w:val="15"/>
          <w:vertAlign w:val="superscript"/>
        </w:rPr>
        <w:t>*</w:t>
      </w:r>
      <w:r w:rsidRPr="00A33948">
        <w:rPr>
          <w:rFonts w:ascii="Times New Roman" w:hAnsi="Times New Roman"/>
          <w:color w:val="000000" w:themeColor="text1"/>
          <w:sz w:val="15"/>
          <w:szCs w:val="15"/>
        </w:rPr>
        <w:t>,</w:t>
      </w:r>
      <w:r w:rsidR="000547EC" w:rsidRPr="00A33948">
        <w:rPr>
          <w:rFonts w:ascii="Times New Roman" w:hAnsi="Times New Roman"/>
          <w:color w:val="000000" w:themeColor="text1"/>
          <w:sz w:val="15"/>
          <w:szCs w:val="15"/>
        </w:rPr>
        <w:t xml:space="preserve"> </w:t>
      </w:r>
      <w:r w:rsidR="000547EC" w:rsidRPr="00A33948">
        <w:rPr>
          <w:rFonts w:ascii="Times New Roman" w:hAnsi="Times New Roman" w:hint="eastAsia"/>
          <w:color w:val="000000" w:themeColor="text1"/>
          <w:sz w:val="15"/>
          <w:szCs w:val="15"/>
        </w:rPr>
        <w:t>t</w:t>
      </w:r>
      <w:r w:rsidR="000547EC" w:rsidRPr="00A33948">
        <w:rPr>
          <w:rFonts w:ascii="Times New Roman" w:hAnsi="Times New Roman"/>
          <w:color w:val="000000" w:themeColor="text1"/>
          <w:sz w:val="15"/>
          <w:szCs w:val="15"/>
        </w:rPr>
        <w:t>hese data were calculated by</w:t>
      </w:r>
      <w:r w:rsidR="000547EC" w:rsidRPr="00A33948">
        <w:rPr>
          <w:color w:val="000000" w:themeColor="text1"/>
          <w:sz w:val="15"/>
          <w:szCs w:val="15"/>
        </w:rPr>
        <w:t xml:space="preserve"> </w:t>
      </w:r>
      <w:r w:rsidR="000547EC" w:rsidRPr="00A33948">
        <w:rPr>
          <w:rFonts w:ascii="Times New Roman" w:hAnsi="Times New Roman"/>
          <w:color w:val="000000" w:themeColor="text1"/>
          <w:sz w:val="15"/>
          <w:szCs w:val="15"/>
        </w:rPr>
        <w:t>Review Manager 5.4 through sample size, sensitivity and specificity.</w:t>
      </w:r>
      <w:r w:rsidRPr="00A33948">
        <w:rPr>
          <w:rFonts w:ascii="Times New Roman" w:hAnsi="Times New Roman"/>
          <w:i/>
          <w:iCs/>
          <w:color w:val="000000" w:themeColor="text1"/>
          <w:sz w:val="15"/>
          <w:szCs w:val="15"/>
        </w:rPr>
        <w:t xml:space="preserve"> </w:t>
      </w:r>
    </w:p>
    <w:p w14:paraId="5FBDA15A" w14:textId="452652FB" w:rsidR="00B61D05" w:rsidRPr="00A33948" w:rsidRDefault="0073518F" w:rsidP="006C0E21">
      <w:pPr>
        <w:jc w:val="both"/>
        <w:rPr>
          <w:rFonts w:ascii="Times New Roman" w:hAnsi="Times New Roman"/>
          <w:color w:val="000000" w:themeColor="text1"/>
          <w:sz w:val="15"/>
          <w:szCs w:val="15"/>
        </w:rPr>
      </w:pPr>
      <w:r w:rsidRPr="00A33948">
        <w:rPr>
          <w:rFonts w:ascii="Times New Roman" w:hAnsi="Times New Roman"/>
          <w:i/>
          <w:iCs/>
          <w:color w:val="000000" w:themeColor="text1"/>
          <w:sz w:val="15"/>
          <w:szCs w:val="15"/>
        </w:rPr>
        <w:t>AUC</w:t>
      </w:r>
      <w:r w:rsidRPr="00A33948">
        <w:rPr>
          <w:rFonts w:ascii="Times New Roman" w:hAnsi="Times New Roman"/>
          <w:color w:val="000000" w:themeColor="text1"/>
          <w:sz w:val="15"/>
          <w:szCs w:val="15"/>
        </w:rPr>
        <w:t xml:space="preserve">, </w:t>
      </w:r>
      <w:r w:rsidRPr="00A33948">
        <w:rPr>
          <w:rFonts w:ascii="Times New Roman" w:hAnsi="Times New Roman" w:hint="eastAsia"/>
          <w:color w:val="000000" w:themeColor="text1"/>
          <w:sz w:val="15"/>
          <w:szCs w:val="15"/>
        </w:rPr>
        <w:t>a</w:t>
      </w:r>
      <w:r w:rsidRPr="00A33948">
        <w:rPr>
          <w:rFonts w:ascii="Times New Roman" w:hAnsi="Times New Roman"/>
          <w:color w:val="000000" w:themeColor="text1"/>
          <w:sz w:val="15"/>
          <w:szCs w:val="15"/>
        </w:rPr>
        <w:t xml:space="preserve">rea under the receiver operating characteristic curve; </w:t>
      </w:r>
      <w:r w:rsidRPr="00A33948">
        <w:rPr>
          <w:rFonts w:ascii="Times New Roman" w:hAnsi="Times New Roman"/>
          <w:i/>
          <w:iCs/>
          <w:color w:val="000000" w:themeColor="text1"/>
          <w:sz w:val="15"/>
          <w:szCs w:val="15"/>
        </w:rPr>
        <w:t>C-index</w:t>
      </w:r>
      <w:r w:rsidRPr="00A33948">
        <w:rPr>
          <w:rFonts w:ascii="Times New Roman" w:hAnsi="Times New Roman"/>
          <w:color w:val="000000" w:themeColor="text1"/>
          <w:sz w:val="15"/>
          <w:szCs w:val="15"/>
        </w:rPr>
        <w:t xml:space="preserve">, concordance index; </w:t>
      </w:r>
      <w:r w:rsidRPr="00A33948">
        <w:rPr>
          <w:rFonts w:ascii="Times New Roman" w:hAnsi="Times New Roman"/>
          <w:i/>
          <w:iCs/>
          <w:color w:val="000000" w:themeColor="text1"/>
          <w:sz w:val="15"/>
          <w:szCs w:val="15"/>
        </w:rPr>
        <w:t>NPV</w:t>
      </w:r>
      <w:r w:rsidRPr="00A33948">
        <w:rPr>
          <w:rFonts w:ascii="Times New Roman" w:hAnsi="Times New Roman"/>
          <w:color w:val="000000" w:themeColor="text1"/>
          <w:sz w:val="15"/>
          <w:szCs w:val="15"/>
        </w:rPr>
        <w:t xml:space="preserve">, </w:t>
      </w:r>
      <w:r w:rsidRPr="00A33948">
        <w:rPr>
          <w:rFonts w:ascii="Times New Roman" w:hAnsi="Times New Roman"/>
          <w:color w:val="000000" w:themeColor="text1"/>
          <w:sz w:val="15"/>
          <w:szCs w:val="15"/>
          <w:shd w:val="clear" w:color="auto" w:fill="FFFFFF"/>
        </w:rPr>
        <w:t xml:space="preserve">negative predictive value; </w:t>
      </w:r>
      <w:r w:rsidRPr="00A33948">
        <w:rPr>
          <w:rFonts w:ascii="Times New Roman" w:hAnsi="Times New Roman"/>
          <w:i/>
          <w:iCs/>
          <w:color w:val="000000" w:themeColor="text1"/>
          <w:sz w:val="15"/>
          <w:szCs w:val="15"/>
        </w:rPr>
        <w:t>PPV</w:t>
      </w:r>
      <w:r w:rsidRPr="00A33948">
        <w:rPr>
          <w:rFonts w:ascii="Times New Roman" w:hAnsi="Times New Roman"/>
          <w:color w:val="000000" w:themeColor="text1"/>
          <w:sz w:val="15"/>
          <w:szCs w:val="15"/>
        </w:rPr>
        <w:t>, positive</w:t>
      </w:r>
      <w:r w:rsidRPr="00A33948">
        <w:rPr>
          <w:rFonts w:ascii="Times New Roman" w:hAnsi="Times New Roman"/>
          <w:color w:val="000000" w:themeColor="text1"/>
          <w:sz w:val="15"/>
          <w:szCs w:val="15"/>
          <w:shd w:val="clear" w:color="auto" w:fill="FFFFFF"/>
        </w:rPr>
        <w:t xml:space="preserve"> predictive value</w:t>
      </w:r>
      <w:r w:rsidRPr="00A33948">
        <w:rPr>
          <w:rFonts w:ascii="Times New Roman" w:hAnsi="Times New Roman"/>
          <w:color w:val="000000" w:themeColor="text1"/>
          <w:sz w:val="15"/>
          <w:szCs w:val="15"/>
        </w:rPr>
        <w:t xml:space="preserve">; </w:t>
      </w:r>
      <w:r w:rsidRPr="00A33948">
        <w:rPr>
          <w:rFonts w:ascii="Times New Roman" w:hAnsi="Times New Roman"/>
          <w:i/>
          <w:iCs/>
          <w:color w:val="000000" w:themeColor="text1"/>
          <w:sz w:val="15"/>
          <w:szCs w:val="15"/>
        </w:rPr>
        <w:t>95% CI</w:t>
      </w:r>
      <w:r w:rsidRPr="00A33948">
        <w:rPr>
          <w:rFonts w:ascii="Times New Roman" w:hAnsi="Times New Roman"/>
          <w:color w:val="000000" w:themeColor="text1"/>
          <w:sz w:val="15"/>
          <w:szCs w:val="15"/>
        </w:rPr>
        <w:t>, 95% Confidence interval</w:t>
      </w:r>
    </w:p>
    <w:p w14:paraId="284BE716" w14:textId="41B6ED00" w:rsidR="006C0E21" w:rsidRPr="00A33948" w:rsidRDefault="006C0E21" w:rsidP="006C0E21">
      <w:pPr>
        <w:rPr>
          <w:rFonts w:ascii="Times New Roman" w:eastAsia="DengXian" w:hAnsi="Times New Roman" w:cs="Times New Roman"/>
          <w:b/>
          <w:bCs/>
          <w:color w:val="000000" w:themeColor="text1"/>
          <w:sz w:val="15"/>
          <w:szCs w:val="15"/>
        </w:rPr>
      </w:pPr>
      <w:r w:rsidRPr="00A33948">
        <w:rPr>
          <w:rFonts w:ascii="Times New Roman" w:eastAsia="DengXian" w:hAnsi="Times New Roman" w:cs="Times New Roman"/>
          <w:b/>
          <w:bCs/>
          <w:color w:val="000000" w:themeColor="text1"/>
          <w:sz w:val="15"/>
          <w:szCs w:val="15"/>
        </w:rPr>
        <w:t xml:space="preserve">Note. </w:t>
      </w:r>
      <w:r w:rsidRPr="00A33948">
        <w:rPr>
          <w:rFonts w:ascii="Times New Roman" w:eastAsia="DengXian" w:hAnsi="Times New Roman" w:cs="Times New Roman"/>
          <w:color w:val="000000" w:themeColor="text1"/>
          <w:sz w:val="15"/>
          <w:szCs w:val="15"/>
        </w:rPr>
        <w:t>The references in the supplementary table refer to the reference number in the main manuscript.</w:t>
      </w:r>
    </w:p>
    <w:p w14:paraId="3191722F" w14:textId="77777777" w:rsidR="00B61D05" w:rsidRPr="00A33948" w:rsidRDefault="00B61D05">
      <w:pPr>
        <w:rPr>
          <w:rFonts w:ascii="Times New Roman" w:hAnsi="Times New Roman"/>
          <w:color w:val="000000" w:themeColor="text1"/>
          <w:szCs w:val="21"/>
        </w:rPr>
      </w:pPr>
      <w:r w:rsidRPr="00A33948">
        <w:rPr>
          <w:rFonts w:ascii="Times New Roman" w:hAnsi="Times New Roman"/>
          <w:color w:val="000000" w:themeColor="text1"/>
          <w:szCs w:val="21"/>
        </w:rPr>
        <w:br w:type="page"/>
      </w:r>
    </w:p>
    <w:p w14:paraId="122D6BB6" w14:textId="4C91DD4C" w:rsidR="00B61D05" w:rsidRPr="00A33948" w:rsidRDefault="00B61D05" w:rsidP="00161C87">
      <w:pPr>
        <w:widowControl w:val="0"/>
        <w:spacing w:line="360" w:lineRule="auto"/>
        <w:jc w:val="both"/>
        <w:rPr>
          <w:rFonts w:ascii="Times New Roman" w:eastAsia="Calibri" w:hAnsi="Times New Roman"/>
          <w:b/>
          <w:bCs/>
          <w:color w:val="000000" w:themeColor="text1"/>
        </w:rPr>
      </w:pPr>
      <w:r w:rsidRPr="00A33948">
        <w:rPr>
          <w:rFonts w:ascii="Times New Roman" w:eastAsia="Calibri" w:hAnsi="Times New Roman"/>
          <w:b/>
          <w:bCs/>
          <w:color w:val="000000" w:themeColor="text1"/>
        </w:rPr>
        <w:lastRenderedPageBreak/>
        <w:t>Table S</w:t>
      </w:r>
      <w:r w:rsidR="00B34814" w:rsidRPr="00A33948">
        <w:rPr>
          <w:rFonts w:ascii="Times New Roman" w:eastAsia="Calibri" w:hAnsi="Times New Roman"/>
          <w:b/>
          <w:bCs/>
          <w:color w:val="000000" w:themeColor="text1"/>
        </w:rPr>
        <w:t>9</w:t>
      </w:r>
      <w:r w:rsidRPr="00A33948">
        <w:rPr>
          <w:rFonts w:ascii="Times New Roman" w:eastAsia="Calibri" w:hAnsi="Times New Roman"/>
          <w:b/>
          <w:bCs/>
          <w:color w:val="000000" w:themeColor="text1"/>
        </w:rPr>
        <w:t>: Summary of the area under the receiver operating characteristic curve (AUC) or concordance index (C-index) for each study (the validation cohorts).</w:t>
      </w:r>
    </w:p>
    <w:tbl>
      <w:tblPr>
        <w:tblW w:w="7938" w:type="dxa"/>
        <w:tblLayout w:type="fixed"/>
        <w:tblLook w:val="04A0" w:firstRow="1" w:lastRow="0" w:firstColumn="1" w:lastColumn="0" w:noHBand="0" w:noVBand="1"/>
      </w:tblPr>
      <w:tblGrid>
        <w:gridCol w:w="1843"/>
        <w:gridCol w:w="992"/>
        <w:gridCol w:w="1276"/>
        <w:gridCol w:w="992"/>
        <w:gridCol w:w="1134"/>
        <w:gridCol w:w="851"/>
        <w:gridCol w:w="850"/>
      </w:tblGrid>
      <w:tr w:rsidR="00A33948" w:rsidRPr="00A33948" w14:paraId="186684B6" w14:textId="77777777" w:rsidTr="002957B7">
        <w:trPr>
          <w:trHeight w:val="300"/>
        </w:trPr>
        <w:tc>
          <w:tcPr>
            <w:tcW w:w="1843" w:type="dxa"/>
            <w:tcBorders>
              <w:top w:val="single" w:sz="4" w:space="0" w:color="auto"/>
              <w:left w:val="nil"/>
              <w:bottom w:val="single" w:sz="4" w:space="0" w:color="auto"/>
              <w:right w:val="nil"/>
            </w:tcBorders>
            <w:shd w:val="clear" w:color="auto" w:fill="auto"/>
            <w:vAlign w:val="center"/>
            <w:hideMark/>
          </w:tcPr>
          <w:p w14:paraId="6AA543C4" w14:textId="0F47F936" w:rsidR="00B61D05" w:rsidRPr="00A33948" w:rsidRDefault="00B61D05" w:rsidP="00543459">
            <w:pPr>
              <w:spacing w:line="276" w:lineRule="auto"/>
              <w:jc w:val="both"/>
              <w:rPr>
                <w:rFonts w:ascii="Times New Roman" w:eastAsia="DengXian" w:hAnsi="Times New Roman" w:cs="Times New Roman"/>
                <w:b/>
                <w:bCs/>
                <w:color w:val="000000" w:themeColor="text1"/>
                <w:sz w:val="18"/>
                <w:szCs w:val="18"/>
              </w:rPr>
            </w:pPr>
            <w:r w:rsidRPr="00A33948">
              <w:rPr>
                <w:rFonts w:ascii="Times New Roman" w:eastAsia="DengXian" w:hAnsi="Times New Roman" w:cs="Times New Roman"/>
                <w:b/>
                <w:bCs/>
                <w:color w:val="000000" w:themeColor="text1"/>
                <w:sz w:val="18"/>
                <w:szCs w:val="18"/>
              </w:rPr>
              <w:t>Study ID</w:t>
            </w:r>
          </w:p>
        </w:tc>
        <w:tc>
          <w:tcPr>
            <w:tcW w:w="992" w:type="dxa"/>
            <w:tcBorders>
              <w:top w:val="single" w:sz="4" w:space="0" w:color="auto"/>
              <w:left w:val="nil"/>
              <w:bottom w:val="single" w:sz="4" w:space="0" w:color="auto"/>
              <w:right w:val="nil"/>
            </w:tcBorders>
            <w:shd w:val="clear" w:color="auto" w:fill="auto"/>
            <w:vAlign w:val="center"/>
            <w:hideMark/>
          </w:tcPr>
          <w:p w14:paraId="690C2F9F" w14:textId="77777777" w:rsidR="00B61D05" w:rsidRPr="00A33948" w:rsidRDefault="00B61D05" w:rsidP="002957B7">
            <w:pPr>
              <w:spacing w:line="276" w:lineRule="auto"/>
              <w:jc w:val="center"/>
              <w:rPr>
                <w:rFonts w:ascii="Times New Roman" w:eastAsia="DengXian" w:hAnsi="Times New Roman" w:cs="Times New Roman"/>
                <w:b/>
                <w:bCs/>
                <w:color w:val="000000" w:themeColor="text1"/>
                <w:sz w:val="18"/>
                <w:szCs w:val="18"/>
              </w:rPr>
            </w:pPr>
            <w:r w:rsidRPr="00A33948">
              <w:rPr>
                <w:rFonts w:ascii="Times New Roman" w:eastAsia="DengXian" w:hAnsi="Times New Roman" w:cs="Times New Roman"/>
                <w:b/>
                <w:bCs/>
                <w:color w:val="000000" w:themeColor="text1"/>
                <w:sz w:val="18"/>
                <w:szCs w:val="18"/>
              </w:rPr>
              <w:t>AUC/</w:t>
            </w:r>
          </w:p>
          <w:p w14:paraId="6125AC23" w14:textId="2A67BEB7" w:rsidR="00B61D05" w:rsidRPr="00A33948" w:rsidRDefault="00B61D05" w:rsidP="002957B7">
            <w:pPr>
              <w:spacing w:line="276" w:lineRule="auto"/>
              <w:jc w:val="center"/>
              <w:rPr>
                <w:rFonts w:ascii="Times New Roman" w:eastAsia="DengXian" w:hAnsi="Times New Roman" w:cs="Times New Roman"/>
                <w:b/>
                <w:bCs/>
                <w:color w:val="000000" w:themeColor="text1"/>
                <w:sz w:val="18"/>
                <w:szCs w:val="18"/>
              </w:rPr>
            </w:pPr>
            <w:r w:rsidRPr="00A33948">
              <w:rPr>
                <w:rFonts w:ascii="Times New Roman" w:eastAsia="DengXian" w:hAnsi="Times New Roman" w:cs="Times New Roman"/>
                <w:b/>
                <w:bCs/>
                <w:color w:val="000000" w:themeColor="text1"/>
                <w:sz w:val="18"/>
                <w:szCs w:val="18"/>
              </w:rPr>
              <w:t>C-index</w:t>
            </w:r>
          </w:p>
        </w:tc>
        <w:tc>
          <w:tcPr>
            <w:tcW w:w="1276" w:type="dxa"/>
            <w:tcBorders>
              <w:top w:val="single" w:sz="4" w:space="0" w:color="auto"/>
              <w:left w:val="nil"/>
              <w:bottom w:val="single" w:sz="4" w:space="0" w:color="auto"/>
              <w:right w:val="nil"/>
            </w:tcBorders>
            <w:shd w:val="clear" w:color="auto" w:fill="auto"/>
            <w:vAlign w:val="center"/>
            <w:hideMark/>
          </w:tcPr>
          <w:p w14:paraId="7D49B72B" w14:textId="77777777" w:rsidR="00B61D05" w:rsidRPr="00A33948" w:rsidRDefault="00B61D05" w:rsidP="002957B7">
            <w:pPr>
              <w:spacing w:line="276" w:lineRule="auto"/>
              <w:jc w:val="center"/>
              <w:rPr>
                <w:rFonts w:ascii="Times New Roman" w:eastAsia="DengXian" w:hAnsi="Times New Roman" w:cs="Times New Roman"/>
                <w:b/>
                <w:bCs/>
                <w:color w:val="000000" w:themeColor="text1"/>
                <w:sz w:val="18"/>
                <w:szCs w:val="18"/>
              </w:rPr>
            </w:pPr>
            <w:r w:rsidRPr="00A33948">
              <w:rPr>
                <w:rFonts w:ascii="Times New Roman" w:eastAsia="DengXian" w:hAnsi="Times New Roman" w:cs="Times New Roman"/>
                <w:b/>
                <w:bCs/>
                <w:color w:val="000000" w:themeColor="text1"/>
                <w:sz w:val="18"/>
                <w:szCs w:val="18"/>
              </w:rPr>
              <w:t>95% CI</w:t>
            </w:r>
          </w:p>
        </w:tc>
        <w:tc>
          <w:tcPr>
            <w:tcW w:w="992" w:type="dxa"/>
            <w:tcBorders>
              <w:top w:val="single" w:sz="4" w:space="0" w:color="auto"/>
              <w:left w:val="nil"/>
              <w:bottom w:val="single" w:sz="4" w:space="0" w:color="auto"/>
              <w:right w:val="nil"/>
            </w:tcBorders>
            <w:shd w:val="clear" w:color="auto" w:fill="auto"/>
            <w:vAlign w:val="center"/>
            <w:hideMark/>
          </w:tcPr>
          <w:p w14:paraId="1004E183" w14:textId="77777777" w:rsidR="00B61D05" w:rsidRPr="00A33948" w:rsidRDefault="00B61D05" w:rsidP="002957B7">
            <w:pPr>
              <w:spacing w:line="276" w:lineRule="auto"/>
              <w:jc w:val="center"/>
              <w:rPr>
                <w:rFonts w:ascii="Times New Roman" w:eastAsia="DengXian" w:hAnsi="Times New Roman" w:cs="Times New Roman"/>
                <w:b/>
                <w:bCs/>
                <w:color w:val="000000" w:themeColor="text1"/>
                <w:sz w:val="18"/>
                <w:szCs w:val="18"/>
              </w:rPr>
            </w:pPr>
            <w:r w:rsidRPr="00A33948">
              <w:rPr>
                <w:rFonts w:ascii="Times New Roman" w:eastAsia="DengXian" w:hAnsi="Times New Roman" w:cs="Times New Roman"/>
                <w:b/>
                <w:bCs/>
                <w:color w:val="000000" w:themeColor="text1"/>
                <w:sz w:val="18"/>
                <w:szCs w:val="18"/>
              </w:rPr>
              <w:t>sensitivity</w:t>
            </w:r>
          </w:p>
        </w:tc>
        <w:tc>
          <w:tcPr>
            <w:tcW w:w="1134" w:type="dxa"/>
            <w:tcBorders>
              <w:top w:val="single" w:sz="4" w:space="0" w:color="auto"/>
              <w:left w:val="nil"/>
              <w:bottom w:val="single" w:sz="4" w:space="0" w:color="auto"/>
              <w:right w:val="nil"/>
            </w:tcBorders>
            <w:shd w:val="clear" w:color="auto" w:fill="auto"/>
            <w:vAlign w:val="center"/>
            <w:hideMark/>
          </w:tcPr>
          <w:p w14:paraId="264C1FDB" w14:textId="77777777" w:rsidR="00B61D05" w:rsidRPr="00A33948" w:rsidRDefault="00B61D05" w:rsidP="002957B7">
            <w:pPr>
              <w:spacing w:line="276" w:lineRule="auto"/>
              <w:jc w:val="center"/>
              <w:rPr>
                <w:rFonts w:ascii="Times New Roman" w:eastAsia="DengXian" w:hAnsi="Times New Roman" w:cs="Times New Roman"/>
                <w:b/>
                <w:bCs/>
                <w:color w:val="000000" w:themeColor="text1"/>
                <w:sz w:val="18"/>
                <w:szCs w:val="18"/>
              </w:rPr>
            </w:pPr>
            <w:r w:rsidRPr="00A33948">
              <w:rPr>
                <w:rFonts w:ascii="Times New Roman" w:eastAsia="DengXian" w:hAnsi="Times New Roman" w:cs="Times New Roman"/>
                <w:b/>
                <w:bCs/>
                <w:color w:val="000000" w:themeColor="text1"/>
                <w:sz w:val="18"/>
                <w:szCs w:val="18"/>
              </w:rPr>
              <w:t>speci</w:t>
            </w:r>
            <w:r w:rsidRPr="00A33948">
              <w:rPr>
                <w:rFonts w:ascii="Times New Roman" w:eastAsia="DengXian" w:hAnsi="Times New Roman" w:cs="Times New Roman" w:hint="eastAsia"/>
                <w:b/>
                <w:bCs/>
                <w:color w:val="000000" w:themeColor="text1"/>
                <w:sz w:val="18"/>
                <w:szCs w:val="18"/>
              </w:rPr>
              <w:t>ﬁ</w:t>
            </w:r>
            <w:r w:rsidRPr="00A33948">
              <w:rPr>
                <w:rFonts w:ascii="Times New Roman" w:eastAsia="DengXian" w:hAnsi="Times New Roman" w:cs="Times New Roman"/>
                <w:b/>
                <w:bCs/>
                <w:color w:val="000000" w:themeColor="text1"/>
                <w:sz w:val="18"/>
                <w:szCs w:val="18"/>
              </w:rPr>
              <w:t>city</w:t>
            </w:r>
          </w:p>
        </w:tc>
        <w:tc>
          <w:tcPr>
            <w:tcW w:w="851" w:type="dxa"/>
            <w:tcBorders>
              <w:top w:val="single" w:sz="4" w:space="0" w:color="auto"/>
              <w:left w:val="nil"/>
              <w:bottom w:val="single" w:sz="4" w:space="0" w:color="auto"/>
              <w:right w:val="nil"/>
            </w:tcBorders>
            <w:shd w:val="clear" w:color="auto" w:fill="auto"/>
            <w:vAlign w:val="center"/>
            <w:hideMark/>
          </w:tcPr>
          <w:p w14:paraId="516ED00D" w14:textId="77777777" w:rsidR="00B61D05" w:rsidRPr="00A33948" w:rsidRDefault="00B61D05" w:rsidP="002957B7">
            <w:pPr>
              <w:spacing w:line="276" w:lineRule="auto"/>
              <w:jc w:val="center"/>
              <w:rPr>
                <w:rFonts w:ascii="Times New Roman" w:eastAsia="DengXian" w:hAnsi="Times New Roman" w:cs="Times New Roman"/>
                <w:b/>
                <w:bCs/>
                <w:color w:val="000000" w:themeColor="text1"/>
                <w:sz w:val="18"/>
                <w:szCs w:val="18"/>
              </w:rPr>
            </w:pPr>
            <w:r w:rsidRPr="00A33948">
              <w:rPr>
                <w:rFonts w:ascii="Times New Roman" w:eastAsia="DengXian" w:hAnsi="Times New Roman" w:cs="Times New Roman"/>
                <w:b/>
                <w:bCs/>
                <w:color w:val="000000" w:themeColor="text1"/>
                <w:sz w:val="18"/>
                <w:szCs w:val="18"/>
              </w:rPr>
              <w:t>PPV</w:t>
            </w:r>
          </w:p>
        </w:tc>
        <w:tc>
          <w:tcPr>
            <w:tcW w:w="850" w:type="dxa"/>
            <w:tcBorders>
              <w:top w:val="single" w:sz="4" w:space="0" w:color="auto"/>
              <w:left w:val="nil"/>
              <w:bottom w:val="single" w:sz="4" w:space="0" w:color="auto"/>
              <w:right w:val="nil"/>
            </w:tcBorders>
            <w:shd w:val="clear" w:color="auto" w:fill="auto"/>
            <w:vAlign w:val="center"/>
            <w:hideMark/>
          </w:tcPr>
          <w:p w14:paraId="2330651B" w14:textId="77777777" w:rsidR="00B61D05" w:rsidRPr="00A33948" w:rsidRDefault="00B61D05" w:rsidP="002957B7">
            <w:pPr>
              <w:spacing w:line="276" w:lineRule="auto"/>
              <w:jc w:val="center"/>
              <w:rPr>
                <w:rFonts w:ascii="Times New Roman" w:eastAsia="DengXian" w:hAnsi="Times New Roman" w:cs="Times New Roman"/>
                <w:b/>
                <w:bCs/>
                <w:color w:val="000000" w:themeColor="text1"/>
                <w:sz w:val="18"/>
                <w:szCs w:val="18"/>
              </w:rPr>
            </w:pPr>
            <w:r w:rsidRPr="00A33948">
              <w:rPr>
                <w:rFonts w:ascii="Times New Roman" w:eastAsia="DengXian" w:hAnsi="Times New Roman" w:cs="Times New Roman"/>
                <w:b/>
                <w:bCs/>
                <w:color w:val="000000" w:themeColor="text1"/>
                <w:sz w:val="18"/>
                <w:szCs w:val="18"/>
              </w:rPr>
              <w:t>NPV</w:t>
            </w:r>
          </w:p>
        </w:tc>
      </w:tr>
      <w:tr w:rsidR="00A33948" w:rsidRPr="00A33948" w14:paraId="7E51EF98" w14:textId="77777777" w:rsidTr="002957B7">
        <w:trPr>
          <w:trHeight w:val="300"/>
        </w:trPr>
        <w:tc>
          <w:tcPr>
            <w:tcW w:w="1843" w:type="dxa"/>
            <w:tcBorders>
              <w:top w:val="single" w:sz="4" w:space="0" w:color="auto"/>
              <w:left w:val="nil"/>
              <w:bottom w:val="nil"/>
              <w:right w:val="nil"/>
            </w:tcBorders>
            <w:shd w:val="clear" w:color="auto" w:fill="auto"/>
            <w:vAlign w:val="center"/>
            <w:hideMark/>
          </w:tcPr>
          <w:p w14:paraId="25EEB179" w14:textId="75854B1C" w:rsidR="00B61D05" w:rsidRPr="00A33948" w:rsidRDefault="00B61D05" w:rsidP="00543459">
            <w:pPr>
              <w:spacing w:line="276" w:lineRule="auto"/>
              <w:jc w:val="both"/>
              <w:rPr>
                <w:rFonts w:ascii="Times New Roman" w:eastAsia="DengXian" w:hAnsi="Times New Roman" w:cs="Times New Roman"/>
                <w:color w:val="000000" w:themeColor="text1"/>
                <w:sz w:val="15"/>
                <w:szCs w:val="15"/>
              </w:rPr>
            </w:pPr>
            <w:r w:rsidRPr="00A33948">
              <w:rPr>
                <w:rFonts w:ascii="Times New Roman" w:eastAsia="DengXian" w:hAnsi="Times New Roman" w:cs="Times New Roman"/>
                <w:color w:val="000000" w:themeColor="text1"/>
                <w:sz w:val="15"/>
                <w:szCs w:val="15"/>
              </w:rPr>
              <w:t>2018 Yang_internal</w:t>
            </w:r>
            <w:r w:rsidR="006C0E21" w:rsidRPr="00A33948">
              <w:rPr>
                <w:rFonts w:ascii="Times New Roman" w:eastAsiaTheme="minorEastAsia" w:hAnsi="Times New Roman" w:cs="Times New Roman"/>
                <w:color w:val="000000" w:themeColor="text1"/>
                <w:sz w:val="15"/>
                <w:szCs w:val="15"/>
              </w:rPr>
              <w:t>[32]</w:t>
            </w:r>
          </w:p>
        </w:tc>
        <w:tc>
          <w:tcPr>
            <w:tcW w:w="992" w:type="dxa"/>
            <w:tcBorders>
              <w:top w:val="single" w:sz="4" w:space="0" w:color="auto"/>
              <w:left w:val="nil"/>
              <w:bottom w:val="nil"/>
              <w:right w:val="nil"/>
            </w:tcBorders>
            <w:shd w:val="clear" w:color="auto" w:fill="auto"/>
            <w:vAlign w:val="center"/>
            <w:hideMark/>
          </w:tcPr>
          <w:p w14:paraId="511B4187" w14:textId="77777777" w:rsidR="00B61D05" w:rsidRPr="00A33948" w:rsidRDefault="00B61D05" w:rsidP="002957B7">
            <w:pPr>
              <w:spacing w:line="276" w:lineRule="auto"/>
              <w:jc w:val="center"/>
              <w:rPr>
                <w:rFonts w:ascii="Times New Roman" w:eastAsia="DengXian" w:hAnsi="Times New Roman" w:cs="Times New Roman"/>
                <w:color w:val="000000" w:themeColor="text1"/>
                <w:sz w:val="15"/>
                <w:szCs w:val="15"/>
              </w:rPr>
            </w:pPr>
            <w:r w:rsidRPr="00A33948">
              <w:rPr>
                <w:rFonts w:ascii="Times New Roman" w:eastAsia="DengXian" w:hAnsi="Times New Roman" w:cs="Times New Roman"/>
                <w:color w:val="000000" w:themeColor="text1"/>
                <w:sz w:val="15"/>
                <w:szCs w:val="15"/>
              </w:rPr>
              <w:t>0.856</w:t>
            </w:r>
          </w:p>
        </w:tc>
        <w:tc>
          <w:tcPr>
            <w:tcW w:w="1276" w:type="dxa"/>
            <w:tcBorders>
              <w:top w:val="single" w:sz="4" w:space="0" w:color="auto"/>
              <w:left w:val="nil"/>
              <w:bottom w:val="nil"/>
              <w:right w:val="nil"/>
            </w:tcBorders>
            <w:shd w:val="clear" w:color="auto" w:fill="auto"/>
            <w:vAlign w:val="center"/>
            <w:hideMark/>
          </w:tcPr>
          <w:p w14:paraId="1DADB854" w14:textId="77777777" w:rsidR="00B61D05" w:rsidRPr="00A33948" w:rsidRDefault="00B61D05" w:rsidP="002957B7">
            <w:pPr>
              <w:spacing w:line="276" w:lineRule="auto"/>
              <w:jc w:val="center"/>
              <w:rPr>
                <w:rFonts w:ascii="Times New Roman" w:eastAsia="DengXian" w:hAnsi="Times New Roman" w:cs="Times New Roman"/>
                <w:color w:val="000000" w:themeColor="text1"/>
                <w:sz w:val="15"/>
                <w:szCs w:val="15"/>
              </w:rPr>
            </w:pPr>
            <w:r w:rsidRPr="00A33948">
              <w:rPr>
                <w:rFonts w:ascii="Times New Roman" w:eastAsia="DengXian" w:hAnsi="Times New Roman" w:cs="Times New Roman"/>
                <w:color w:val="000000" w:themeColor="text1"/>
                <w:sz w:val="15"/>
                <w:szCs w:val="15"/>
              </w:rPr>
              <w:t>0.745–0.966</w:t>
            </w:r>
          </w:p>
        </w:tc>
        <w:tc>
          <w:tcPr>
            <w:tcW w:w="992" w:type="dxa"/>
            <w:tcBorders>
              <w:top w:val="single" w:sz="4" w:space="0" w:color="auto"/>
              <w:left w:val="nil"/>
              <w:bottom w:val="nil"/>
              <w:right w:val="nil"/>
            </w:tcBorders>
            <w:shd w:val="clear" w:color="auto" w:fill="auto"/>
            <w:vAlign w:val="center"/>
            <w:hideMark/>
          </w:tcPr>
          <w:p w14:paraId="2C8531A7" w14:textId="77777777" w:rsidR="00B61D05" w:rsidRPr="00A33948" w:rsidRDefault="00B61D05" w:rsidP="002957B7">
            <w:pPr>
              <w:spacing w:line="276" w:lineRule="auto"/>
              <w:jc w:val="center"/>
              <w:rPr>
                <w:rFonts w:ascii="Times New Roman" w:eastAsia="DengXian" w:hAnsi="Times New Roman" w:cs="Times New Roman"/>
                <w:color w:val="000000" w:themeColor="text1"/>
                <w:sz w:val="15"/>
                <w:szCs w:val="15"/>
              </w:rPr>
            </w:pPr>
            <w:r w:rsidRPr="00A33948">
              <w:rPr>
                <w:rFonts w:ascii="Times New Roman" w:eastAsia="DengXian" w:hAnsi="Times New Roman" w:cs="Times New Roman"/>
                <w:color w:val="000000" w:themeColor="text1"/>
                <w:sz w:val="15"/>
                <w:szCs w:val="15"/>
              </w:rPr>
              <w:t>0.917</w:t>
            </w:r>
          </w:p>
        </w:tc>
        <w:tc>
          <w:tcPr>
            <w:tcW w:w="1134" w:type="dxa"/>
            <w:tcBorders>
              <w:top w:val="single" w:sz="4" w:space="0" w:color="auto"/>
              <w:left w:val="nil"/>
              <w:bottom w:val="nil"/>
              <w:right w:val="nil"/>
            </w:tcBorders>
            <w:shd w:val="clear" w:color="auto" w:fill="auto"/>
            <w:vAlign w:val="center"/>
            <w:hideMark/>
          </w:tcPr>
          <w:p w14:paraId="0CCEA3EB" w14:textId="77777777" w:rsidR="00B61D05" w:rsidRPr="00A33948" w:rsidRDefault="00B61D05" w:rsidP="002957B7">
            <w:pPr>
              <w:spacing w:line="276" w:lineRule="auto"/>
              <w:jc w:val="center"/>
              <w:rPr>
                <w:rFonts w:ascii="Times New Roman" w:eastAsia="DengXian" w:hAnsi="Times New Roman" w:cs="Times New Roman"/>
                <w:color w:val="000000" w:themeColor="text1"/>
                <w:sz w:val="15"/>
                <w:szCs w:val="15"/>
              </w:rPr>
            </w:pPr>
            <w:r w:rsidRPr="00A33948">
              <w:rPr>
                <w:rFonts w:ascii="Times New Roman" w:eastAsia="DengXian" w:hAnsi="Times New Roman" w:cs="Times New Roman"/>
                <w:color w:val="000000" w:themeColor="text1"/>
                <w:sz w:val="15"/>
                <w:szCs w:val="15"/>
              </w:rPr>
              <w:t>0.821</w:t>
            </w:r>
          </w:p>
        </w:tc>
        <w:tc>
          <w:tcPr>
            <w:tcW w:w="851" w:type="dxa"/>
            <w:tcBorders>
              <w:top w:val="single" w:sz="4" w:space="0" w:color="auto"/>
              <w:left w:val="nil"/>
              <w:bottom w:val="nil"/>
              <w:right w:val="nil"/>
            </w:tcBorders>
            <w:shd w:val="clear" w:color="auto" w:fill="auto"/>
            <w:vAlign w:val="center"/>
            <w:hideMark/>
          </w:tcPr>
          <w:p w14:paraId="6E733673" w14:textId="0D8DE8C2" w:rsidR="00B61D05" w:rsidRPr="00A33948" w:rsidRDefault="00B61D05" w:rsidP="002957B7">
            <w:pPr>
              <w:spacing w:line="276" w:lineRule="auto"/>
              <w:jc w:val="center"/>
              <w:rPr>
                <w:rFonts w:ascii="Times New Roman" w:eastAsia="DengXian" w:hAnsi="Times New Roman" w:cs="Times New Roman"/>
                <w:color w:val="000000" w:themeColor="text1"/>
                <w:sz w:val="15"/>
                <w:szCs w:val="15"/>
              </w:rPr>
            </w:pPr>
            <w:r w:rsidRPr="00A33948">
              <w:rPr>
                <w:rFonts w:ascii="Times New Roman" w:eastAsia="DengXian" w:hAnsi="Times New Roman" w:cs="Times New Roman" w:hint="eastAsia"/>
                <w:color w:val="000000" w:themeColor="text1"/>
                <w:sz w:val="15"/>
                <w:szCs w:val="15"/>
              </w:rPr>
              <w:t>0</w:t>
            </w:r>
            <w:r w:rsidRPr="00A33948">
              <w:rPr>
                <w:rFonts w:ascii="Times New Roman" w:eastAsia="DengXian" w:hAnsi="Times New Roman" w:cs="Times New Roman"/>
                <w:color w:val="000000" w:themeColor="text1"/>
                <w:sz w:val="15"/>
                <w:szCs w:val="15"/>
              </w:rPr>
              <w:t>.821</w:t>
            </w:r>
            <w:bookmarkStart w:id="18" w:name="OLE_LINK120"/>
            <w:bookmarkStart w:id="19" w:name="OLE_LINK121"/>
            <w:r w:rsidR="005750A7" w:rsidRPr="00A33948">
              <w:rPr>
                <w:rFonts w:ascii="Times New Roman" w:eastAsia="DengXian" w:hAnsi="Times New Roman" w:cs="Times New Roman"/>
                <w:color w:val="000000" w:themeColor="text1"/>
                <w:sz w:val="15"/>
                <w:szCs w:val="15"/>
                <w:vertAlign w:val="superscript"/>
              </w:rPr>
              <w:t>*</w:t>
            </w:r>
            <w:bookmarkEnd w:id="18"/>
            <w:bookmarkEnd w:id="19"/>
          </w:p>
        </w:tc>
        <w:tc>
          <w:tcPr>
            <w:tcW w:w="850" w:type="dxa"/>
            <w:tcBorders>
              <w:top w:val="single" w:sz="4" w:space="0" w:color="auto"/>
              <w:left w:val="nil"/>
              <w:bottom w:val="nil"/>
              <w:right w:val="nil"/>
            </w:tcBorders>
            <w:shd w:val="clear" w:color="auto" w:fill="auto"/>
            <w:vAlign w:val="center"/>
            <w:hideMark/>
          </w:tcPr>
          <w:p w14:paraId="54FCCFF0" w14:textId="04E3DDA3" w:rsidR="00B61D05" w:rsidRPr="00A33948" w:rsidRDefault="00B61D05" w:rsidP="002957B7">
            <w:pPr>
              <w:spacing w:line="276" w:lineRule="auto"/>
              <w:jc w:val="center"/>
              <w:rPr>
                <w:rFonts w:ascii="Times New Roman" w:eastAsia="Times New Roman" w:hAnsi="Times New Roman" w:cs="Times New Roman"/>
                <w:color w:val="000000" w:themeColor="text1"/>
                <w:sz w:val="15"/>
                <w:szCs w:val="15"/>
              </w:rPr>
            </w:pPr>
            <w:r w:rsidRPr="00A33948">
              <w:rPr>
                <w:rFonts w:ascii="Times New Roman" w:eastAsia="Times New Roman" w:hAnsi="Times New Roman" w:cs="Times New Roman" w:hint="eastAsia"/>
                <w:color w:val="000000" w:themeColor="text1"/>
                <w:sz w:val="15"/>
                <w:szCs w:val="15"/>
              </w:rPr>
              <w:t>0</w:t>
            </w:r>
            <w:r w:rsidRPr="00A33948">
              <w:rPr>
                <w:rFonts w:ascii="Times New Roman" w:eastAsia="Times New Roman" w:hAnsi="Times New Roman" w:cs="Times New Roman"/>
                <w:color w:val="000000" w:themeColor="text1"/>
                <w:sz w:val="15"/>
                <w:szCs w:val="15"/>
              </w:rPr>
              <w:t>.917</w:t>
            </w:r>
            <w:r w:rsidR="005750A7" w:rsidRPr="00A33948">
              <w:rPr>
                <w:rFonts w:ascii="Times New Roman" w:eastAsia="DengXian" w:hAnsi="Times New Roman" w:cs="Times New Roman"/>
                <w:color w:val="000000" w:themeColor="text1"/>
                <w:sz w:val="15"/>
                <w:szCs w:val="15"/>
                <w:vertAlign w:val="superscript"/>
              </w:rPr>
              <w:t>*</w:t>
            </w:r>
          </w:p>
        </w:tc>
      </w:tr>
      <w:tr w:rsidR="00A33948" w:rsidRPr="00A33948" w14:paraId="1CDCD6BF" w14:textId="77777777" w:rsidTr="002957B7">
        <w:trPr>
          <w:trHeight w:val="300"/>
        </w:trPr>
        <w:tc>
          <w:tcPr>
            <w:tcW w:w="1843" w:type="dxa"/>
            <w:tcBorders>
              <w:top w:val="nil"/>
              <w:left w:val="nil"/>
              <w:bottom w:val="nil"/>
              <w:right w:val="nil"/>
            </w:tcBorders>
            <w:shd w:val="clear" w:color="auto" w:fill="auto"/>
            <w:vAlign w:val="center"/>
            <w:hideMark/>
          </w:tcPr>
          <w:p w14:paraId="0DB67479" w14:textId="473D60F7" w:rsidR="00B61D05" w:rsidRPr="00A33948" w:rsidRDefault="00B61D05" w:rsidP="00543459">
            <w:pPr>
              <w:spacing w:line="276" w:lineRule="auto"/>
              <w:jc w:val="both"/>
              <w:rPr>
                <w:rFonts w:ascii="Times New Roman" w:eastAsia="DengXian" w:hAnsi="Times New Roman" w:cs="Times New Roman"/>
                <w:color w:val="000000" w:themeColor="text1"/>
                <w:sz w:val="15"/>
                <w:szCs w:val="15"/>
              </w:rPr>
            </w:pPr>
            <w:r w:rsidRPr="00A33948">
              <w:rPr>
                <w:rFonts w:ascii="Times New Roman" w:eastAsia="DengXian" w:hAnsi="Times New Roman" w:cs="Times New Roman"/>
                <w:color w:val="000000" w:themeColor="text1"/>
                <w:sz w:val="15"/>
                <w:szCs w:val="15"/>
              </w:rPr>
              <w:t>2021 Das_internal</w:t>
            </w:r>
            <w:bookmarkStart w:id="20" w:name="OLE_LINK3"/>
            <w:r w:rsidR="006C0E21" w:rsidRPr="00A33948">
              <w:rPr>
                <w:rFonts w:ascii="Times New Roman" w:eastAsiaTheme="minorEastAsia" w:hAnsi="Times New Roman" w:cs="Times New Roman"/>
                <w:color w:val="000000" w:themeColor="text1"/>
                <w:sz w:val="15"/>
                <w:szCs w:val="15"/>
              </w:rPr>
              <w:t>[23]</w:t>
            </w:r>
            <w:bookmarkEnd w:id="20"/>
          </w:p>
        </w:tc>
        <w:tc>
          <w:tcPr>
            <w:tcW w:w="992" w:type="dxa"/>
            <w:tcBorders>
              <w:top w:val="nil"/>
              <w:left w:val="nil"/>
              <w:bottom w:val="nil"/>
              <w:right w:val="nil"/>
            </w:tcBorders>
            <w:shd w:val="clear" w:color="auto" w:fill="auto"/>
            <w:vAlign w:val="center"/>
            <w:hideMark/>
          </w:tcPr>
          <w:p w14:paraId="2B9F043A" w14:textId="01E6AF84" w:rsidR="00B61D05" w:rsidRPr="00A33948" w:rsidRDefault="00B61D05" w:rsidP="002957B7">
            <w:pPr>
              <w:spacing w:line="276" w:lineRule="auto"/>
              <w:jc w:val="center"/>
              <w:rPr>
                <w:rFonts w:ascii="Times New Roman" w:eastAsia="DengXian" w:hAnsi="Times New Roman" w:cs="Times New Roman"/>
                <w:color w:val="000000" w:themeColor="text1"/>
                <w:sz w:val="15"/>
                <w:szCs w:val="15"/>
              </w:rPr>
            </w:pPr>
            <w:r w:rsidRPr="00A33948">
              <w:rPr>
                <w:rFonts w:ascii="Times New Roman" w:eastAsia="DengXian" w:hAnsi="Times New Roman" w:cs="Times New Roman"/>
                <w:color w:val="000000" w:themeColor="text1"/>
                <w:sz w:val="15"/>
                <w:szCs w:val="15"/>
              </w:rPr>
              <w:t>0.79</w:t>
            </w:r>
            <w:r w:rsidR="00AC540B" w:rsidRPr="00A33948">
              <w:rPr>
                <w:rFonts w:ascii="Times New Roman" w:eastAsia="DengXian" w:hAnsi="Times New Roman" w:cs="Times New Roman"/>
                <w:color w:val="000000" w:themeColor="text1"/>
                <w:sz w:val="15"/>
                <w:szCs w:val="15"/>
              </w:rPr>
              <w:t>0</w:t>
            </w:r>
          </w:p>
        </w:tc>
        <w:tc>
          <w:tcPr>
            <w:tcW w:w="1276" w:type="dxa"/>
            <w:tcBorders>
              <w:top w:val="nil"/>
              <w:left w:val="nil"/>
              <w:bottom w:val="nil"/>
              <w:right w:val="nil"/>
            </w:tcBorders>
            <w:shd w:val="clear" w:color="auto" w:fill="auto"/>
            <w:vAlign w:val="center"/>
            <w:hideMark/>
          </w:tcPr>
          <w:p w14:paraId="0E71ED61" w14:textId="45D47956" w:rsidR="00B61D05" w:rsidRPr="00A33948" w:rsidRDefault="00B61D05" w:rsidP="002957B7">
            <w:pPr>
              <w:spacing w:line="276" w:lineRule="auto"/>
              <w:jc w:val="center"/>
              <w:rPr>
                <w:rFonts w:ascii="Times New Roman" w:eastAsia="DengXian" w:hAnsi="Times New Roman" w:cs="Times New Roman"/>
                <w:color w:val="000000" w:themeColor="text1"/>
                <w:sz w:val="15"/>
                <w:szCs w:val="15"/>
              </w:rPr>
            </w:pPr>
            <w:r w:rsidRPr="00A33948">
              <w:rPr>
                <w:rFonts w:ascii="Times New Roman" w:eastAsia="DengXian" w:hAnsi="Times New Roman" w:cs="Times New Roman"/>
                <w:color w:val="000000" w:themeColor="text1"/>
                <w:sz w:val="15"/>
                <w:szCs w:val="15"/>
              </w:rPr>
              <w:t>0.67</w:t>
            </w:r>
            <w:r w:rsidR="00AC540B" w:rsidRPr="00A33948">
              <w:rPr>
                <w:rFonts w:ascii="Times New Roman" w:eastAsia="DengXian" w:hAnsi="Times New Roman" w:cs="Times New Roman"/>
                <w:color w:val="000000" w:themeColor="text1"/>
                <w:sz w:val="15"/>
                <w:szCs w:val="15"/>
              </w:rPr>
              <w:t>0</w:t>
            </w:r>
            <w:r w:rsidRPr="00A33948">
              <w:rPr>
                <w:rFonts w:ascii="Times New Roman" w:eastAsia="DengXian" w:hAnsi="Times New Roman" w:cs="Times New Roman"/>
                <w:color w:val="000000" w:themeColor="text1"/>
                <w:sz w:val="15"/>
                <w:szCs w:val="15"/>
              </w:rPr>
              <w:t>–0.92</w:t>
            </w:r>
            <w:r w:rsidR="00AC540B" w:rsidRPr="00A33948">
              <w:rPr>
                <w:rFonts w:ascii="Times New Roman" w:eastAsia="DengXian" w:hAnsi="Times New Roman" w:cs="Times New Roman"/>
                <w:color w:val="000000" w:themeColor="text1"/>
                <w:sz w:val="15"/>
                <w:szCs w:val="15"/>
              </w:rPr>
              <w:t>0</w:t>
            </w:r>
          </w:p>
        </w:tc>
        <w:tc>
          <w:tcPr>
            <w:tcW w:w="992" w:type="dxa"/>
            <w:tcBorders>
              <w:top w:val="nil"/>
              <w:left w:val="nil"/>
              <w:bottom w:val="nil"/>
              <w:right w:val="nil"/>
            </w:tcBorders>
            <w:shd w:val="clear" w:color="auto" w:fill="auto"/>
            <w:vAlign w:val="center"/>
            <w:hideMark/>
          </w:tcPr>
          <w:p w14:paraId="43AC6094" w14:textId="46ACD88C" w:rsidR="00B61D05" w:rsidRPr="00A33948" w:rsidRDefault="00B61D05" w:rsidP="002957B7">
            <w:pPr>
              <w:spacing w:line="276" w:lineRule="auto"/>
              <w:jc w:val="center"/>
              <w:rPr>
                <w:rFonts w:ascii="Times New Roman" w:eastAsia="DengXian" w:hAnsi="Times New Roman" w:cs="Times New Roman"/>
                <w:color w:val="000000" w:themeColor="text1"/>
                <w:sz w:val="15"/>
                <w:szCs w:val="15"/>
              </w:rPr>
            </w:pPr>
            <w:r w:rsidRPr="00A33948">
              <w:rPr>
                <w:rFonts w:ascii="Times New Roman" w:eastAsia="DengXian" w:hAnsi="Times New Roman" w:cs="Times New Roman"/>
                <w:color w:val="000000" w:themeColor="text1"/>
                <w:sz w:val="15"/>
                <w:szCs w:val="15"/>
              </w:rPr>
              <w:t>0.94</w:t>
            </w:r>
            <w:r w:rsidR="00AC540B" w:rsidRPr="00A33948">
              <w:rPr>
                <w:rFonts w:ascii="Times New Roman" w:eastAsia="DengXian" w:hAnsi="Times New Roman" w:cs="Times New Roman"/>
                <w:color w:val="000000" w:themeColor="text1"/>
                <w:sz w:val="15"/>
                <w:szCs w:val="15"/>
              </w:rPr>
              <w:t>0</w:t>
            </w:r>
          </w:p>
        </w:tc>
        <w:tc>
          <w:tcPr>
            <w:tcW w:w="1134" w:type="dxa"/>
            <w:tcBorders>
              <w:top w:val="nil"/>
              <w:left w:val="nil"/>
              <w:bottom w:val="nil"/>
              <w:right w:val="nil"/>
            </w:tcBorders>
            <w:shd w:val="clear" w:color="auto" w:fill="auto"/>
            <w:vAlign w:val="center"/>
            <w:hideMark/>
          </w:tcPr>
          <w:p w14:paraId="4701EC66" w14:textId="3430EB6B" w:rsidR="00B61D05" w:rsidRPr="00A33948" w:rsidRDefault="00B61D05" w:rsidP="002957B7">
            <w:pPr>
              <w:spacing w:line="276" w:lineRule="auto"/>
              <w:jc w:val="center"/>
              <w:rPr>
                <w:rFonts w:ascii="Times New Roman" w:eastAsia="DengXian" w:hAnsi="Times New Roman" w:cs="Times New Roman"/>
                <w:color w:val="000000" w:themeColor="text1"/>
                <w:sz w:val="15"/>
                <w:szCs w:val="15"/>
              </w:rPr>
            </w:pPr>
            <w:r w:rsidRPr="00A33948">
              <w:rPr>
                <w:rFonts w:ascii="Times New Roman" w:eastAsia="DengXian" w:hAnsi="Times New Roman" w:cs="Times New Roman"/>
                <w:color w:val="000000" w:themeColor="text1"/>
                <w:sz w:val="15"/>
                <w:szCs w:val="15"/>
              </w:rPr>
              <w:t>0.51</w:t>
            </w:r>
            <w:r w:rsidR="00AC540B" w:rsidRPr="00A33948">
              <w:rPr>
                <w:rFonts w:ascii="Times New Roman" w:eastAsia="DengXian" w:hAnsi="Times New Roman" w:cs="Times New Roman"/>
                <w:color w:val="000000" w:themeColor="text1"/>
                <w:sz w:val="15"/>
                <w:szCs w:val="15"/>
              </w:rPr>
              <w:t>0</w:t>
            </w:r>
          </w:p>
        </w:tc>
        <w:tc>
          <w:tcPr>
            <w:tcW w:w="851" w:type="dxa"/>
            <w:tcBorders>
              <w:top w:val="nil"/>
              <w:left w:val="nil"/>
              <w:bottom w:val="nil"/>
              <w:right w:val="nil"/>
            </w:tcBorders>
            <w:shd w:val="clear" w:color="auto" w:fill="auto"/>
            <w:vAlign w:val="center"/>
            <w:hideMark/>
          </w:tcPr>
          <w:p w14:paraId="2FD6EEB4" w14:textId="114CE854" w:rsidR="00B61D05" w:rsidRPr="00A33948" w:rsidRDefault="005750A7" w:rsidP="002957B7">
            <w:pPr>
              <w:spacing w:line="276" w:lineRule="auto"/>
              <w:jc w:val="center"/>
              <w:rPr>
                <w:rFonts w:ascii="Times New Roman" w:eastAsia="DengXian" w:hAnsi="Times New Roman" w:cs="Times New Roman"/>
                <w:color w:val="000000" w:themeColor="text1"/>
                <w:sz w:val="15"/>
                <w:szCs w:val="15"/>
              </w:rPr>
            </w:pPr>
            <w:r w:rsidRPr="00A33948">
              <w:rPr>
                <w:rFonts w:ascii="Times New Roman" w:eastAsia="DengXian" w:hAnsi="Times New Roman" w:cs="Times New Roman" w:hint="eastAsia"/>
                <w:color w:val="000000" w:themeColor="text1"/>
                <w:sz w:val="15"/>
                <w:szCs w:val="15"/>
              </w:rPr>
              <w:t>0</w:t>
            </w:r>
            <w:r w:rsidRPr="00A33948">
              <w:rPr>
                <w:rFonts w:ascii="Times New Roman" w:eastAsia="DengXian" w:hAnsi="Times New Roman" w:cs="Times New Roman"/>
                <w:color w:val="000000" w:themeColor="text1"/>
                <w:sz w:val="15"/>
                <w:szCs w:val="15"/>
              </w:rPr>
              <w:t>.497</w:t>
            </w:r>
            <w:r w:rsidRPr="00A33948">
              <w:rPr>
                <w:rFonts w:ascii="Times New Roman" w:eastAsia="DengXian" w:hAnsi="Times New Roman" w:cs="Times New Roman"/>
                <w:color w:val="000000" w:themeColor="text1"/>
                <w:sz w:val="15"/>
                <w:szCs w:val="15"/>
                <w:vertAlign w:val="superscript"/>
              </w:rPr>
              <w:t>*</w:t>
            </w:r>
          </w:p>
        </w:tc>
        <w:tc>
          <w:tcPr>
            <w:tcW w:w="850" w:type="dxa"/>
            <w:tcBorders>
              <w:top w:val="nil"/>
              <w:left w:val="nil"/>
              <w:bottom w:val="nil"/>
              <w:right w:val="nil"/>
            </w:tcBorders>
            <w:shd w:val="clear" w:color="auto" w:fill="auto"/>
            <w:vAlign w:val="center"/>
            <w:hideMark/>
          </w:tcPr>
          <w:p w14:paraId="63904D93" w14:textId="4B86C2A5" w:rsidR="00B61D05" w:rsidRPr="00A33948" w:rsidRDefault="005750A7" w:rsidP="002957B7">
            <w:pPr>
              <w:spacing w:line="276" w:lineRule="auto"/>
              <w:jc w:val="center"/>
              <w:rPr>
                <w:rFonts w:ascii="Times New Roman" w:eastAsia="Times New Roman" w:hAnsi="Times New Roman" w:cs="Times New Roman"/>
                <w:color w:val="000000" w:themeColor="text1"/>
                <w:sz w:val="15"/>
                <w:szCs w:val="15"/>
              </w:rPr>
            </w:pPr>
            <w:r w:rsidRPr="00A33948">
              <w:rPr>
                <w:rFonts w:ascii="Times New Roman" w:eastAsia="Times New Roman" w:hAnsi="Times New Roman" w:cs="Times New Roman" w:hint="eastAsia"/>
                <w:color w:val="000000" w:themeColor="text1"/>
                <w:sz w:val="15"/>
                <w:szCs w:val="15"/>
              </w:rPr>
              <w:t>0</w:t>
            </w:r>
            <w:r w:rsidRPr="00A33948">
              <w:rPr>
                <w:rFonts w:ascii="Times New Roman" w:eastAsia="Times New Roman" w:hAnsi="Times New Roman" w:cs="Times New Roman"/>
                <w:color w:val="000000" w:themeColor="text1"/>
                <w:sz w:val="15"/>
                <w:szCs w:val="15"/>
              </w:rPr>
              <w:t>.942</w:t>
            </w:r>
            <w:r w:rsidRPr="00A33948">
              <w:rPr>
                <w:rFonts w:ascii="Times New Roman" w:eastAsia="DengXian" w:hAnsi="Times New Roman" w:cs="Times New Roman"/>
                <w:color w:val="000000" w:themeColor="text1"/>
                <w:sz w:val="15"/>
                <w:szCs w:val="15"/>
                <w:vertAlign w:val="superscript"/>
              </w:rPr>
              <w:t>*</w:t>
            </w:r>
          </w:p>
        </w:tc>
      </w:tr>
      <w:tr w:rsidR="00A33948" w:rsidRPr="00A33948" w14:paraId="042CEBC7" w14:textId="77777777" w:rsidTr="002957B7">
        <w:trPr>
          <w:trHeight w:val="300"/>
        </w:trPr>
        <w:tc>
          <w:tcPr>
            <w:tcW w:w="1843" w:type="dxa"/>
            <w:tcBorders>
              <w:top w:val="nil"/>
              <w:left w:val="nil"/>
              <w:bottom w:val="nil"/>
              <w:right w:val="nil"/>
            </w:tcBorders>
            <w:shd w:val="clear" w:color="auto" w:fill="auto"/>
            <w:vAlign w:val="center"/>
            <w:hideMark/>
          </w:tcPr>
          <w:p w14:paraId="4E2798DB" w14:textId="50ACD037" w:rsidR="00B61D05" w:rsidRPr="00A33948" w:rsidRDefault="00B61D05" w:rsidP="00543459">
            <w:pPr>
              <w:spacing w:line="276" w:lineRule="auto"/>
              <w:jc w:val="both"/>
              <w:rPr>
                <w:rFonts w:ascii="Times New Roman" w:eastAsia="DengXian" w:hAnsi="Times New Roman" w:cs="Times New Roman"/>
                <w:color w:val="000000" w:themeColor="text1"/>
                <w:sz w:val="15"/>
                <w:szCs w:val="15"/>
              </w:rPr>
            </w:pPr>
            <w:r w:rsidRPr="00A33948">
              <w:rPr>
                <w:rFonts w:ascii="Times New Roman" w:eastAsia="DengXian" w:hAnsi="Times New Roman" w:cs="Times New Roman"/>
                <w:color w:val="000000" w:themeColor="text1"/>
                <w:sz w:val="15"/>
                <w:szCs w:val="15"/>
              </w:rPr>
              <w:t>2021 Das_external</w:t>
            </w:r>
            <w:r w:rsidR="006C0E21" w:rsidRPr="00A33948">
              <w:rPr>
                <w:rFonts w:ascii="Times New Roman" w:eastAsiaTheme="minorEastAsia" w:hAnsi="Times New Roman" w:cs="Times New Roman"/>
                <w:color w:val="000000" w:themeColor="text1"/>
                <w:sz w:val="15"/>
                <w:szCs w:val="15"/>
              </w:rPr>
              <w:t>[23]</w:t>
            </w:r>
          </w:p>
        </w:tc>
        <w:tc>
          <w:tcPr>
            <w:tcW w:w="992" w:type="dxa"/>
            <w:tcBorders>
              <w:top w:val="nil"/>
              <w:left w:val="nil"/>
              <w:bottom w:val="nil"/>
              <w:right w:val="nil"/>
            </w:tcBorders>
            <w:shd w:val="clear" w:color="auto" w:fill="auto"/>
            <w:vAlign w:val="center"/>
            <w:hideMark/>
          </w:tcPr>
          <w:p w14:paraId="601FED83" w14:textId="31E664A1" w:rsidR="00B61D05" w:rsidRPr="00A33948" w:rsidRDefault="00B61D05" w:rsidP="002957B7">
            <w:pPr>
              <w:spacing w:line="276" w:lineRule="auto"/>
              <w:jc w:val="center"/>
              <w:rPr>
                <w:rFonts w:ascii="Times New Roman" w:eastAsia="DengXian" w:hAnsi="Times New Roman" w:cs="Times New Roman"/>
                <w:color w:val="000000" w:themeColor="text1"/>
                <w:sz w:val="15"/>
                <w:szCs w:val="15"/>
              </w:rPr>
            </w:pPr>
            <w:r w:rsidRPr="00A33948">
              <w:rPr>
                <w:rFonts w:ascii="Times New Roman" w:eastAsia="DengXian" w:hAnsi="Times New Roman" w:cs="Times New Roman"/>
                <w:color w:val="000000" w:themeColor="text1"/>
                <w:sz w:val="15"/>
                <w:szCs w:val="15"/>
              </w:rPr>
              <w:t>0.79</w:t>
            </w:r>
            <w:r w:rsidR="00AC540B" w:rsidRPr="00A33948">
              <w:rPr>
                <w:rFonts w:ascii="Times New Roman" w:eastAsia="DengXian" w:hAnsi="Times New Roman" w:cs="Times New Roman"/>
                <w:color w:val="000000" w:themeColor="text1"/>
                <w:sz w:val="15"/>
                <w:szCs w:val="15"/>
              </w:rPr>
              <w:t>0</w:t>
            </w:r>
          </w:p>
        </w:tc>
        <w:tc>
          <w:tcPr>
            <w:tcW w:w="1276" w:type="dxa"/>
            <w:tcBorders>
              <w:top w:val="nil"/>
              <w:left w:val="nil"/>
              <w:bottom w:val="nil"/>
              <w:right w:val="nil"/>
            </w:tcBorders>
            <w:shd w:val="clear" w:color="auto" w:fill="auto"/>
            <w:vAlign w:val="center"/>
            <w:hideMark/>
          </w:tcPr>
          <w:p w14:paraId="43E7A045" w14:textId="2C2A5FE8" w:rsidR="00B61D05" w:rsidRPr="00A33948" w:rsidRDefault="00B61D05" w:rsidP="002957B7">
            <w:pPr>
              <w:spacing w:line="276" w:lineRule="auto"/>
              <w:jc w:val="center"/>
              <w:rPr>
                <w:rFonts w:ascii="Times New Roman" w:eastAsia="DengXian" w:hAnsi="Times New Roman" w:cs="Times New Roman"/>
                <w:color w:val="000000" w:themeColor="text1"/>
                <w:sz w:val="15"/>
                <w:szCs w:val="15"/>
              </w:rPr>
            </w:pPr>
            <w:r w:rsidRPr="00A33948">
              <w:rPr>
                <w:rFonts w:ascii="Times New Roman" w:eastAsia="DengXian" w:hAnsi="Times New Roman" w:cs="Times New Roman"/>
                <w:color w:val="000000" w:themeColor="text1"/>
                <w:sz w:val="15"/>
                <w:szCs w:val="15"/>
              </w:rPr>
              <w:t>0.66</w:t>
            </w:r>
            <w:r w:rsidR="00AC540B" w:rsidRPr="00A33948">
              <w:rPr>
                <w:rFonts w:ascii="Times New Roman" w:eastAsia="DengXian" w:hAnsi="Times New Roman" w:cs="Times New Roman"/>
                <w:color w:val="000000" w:themeColor="text1"/>
                <w:sz w:val="15"/>
                <w:szCs w:val="15"/>
              </w:rPr>
              <w:t>0</w:t>
            </w:r>
            <w:r w:rsidRPr="00A33948">
              <w:rPr>
                <w:rFonts w:ascii="Times New Roman" w:eastAsia="DengXian" w:hAnsi="Times New Roman" w:cs="Times New Roman"/>
                <w:color w:val="000000" w:themeColor="text1"/>
                <w:sz w:val="15"/>
                <w:szCs w:val="15"/>
              </w:rPr>
              <w:t>-0.93</w:t>
            </w:r>
            <w:r w:rsidR="00AC540B" w:rsidRPr="00A33948">
              <w:rPr>
                <w:rFonts w:ascii="Times New Roman" w:eastAsia="DengXian" w:hAnsi="Times New Roman" w:cs="Times New Roman"/>
                <w:color w:val="000000" w:themeColor="text1"/>
                <w:sz w:val="15"/>
                <w:szCs w:val="15"/>
              </w:rPr>
              <w:t>0</w:t>
            </w:r>
          </w:p>
        </w:tc>
        <w:tc>
          <w:tcPr>
            <w:tcW w:w="992" w:type="dxa"/>
            <w:tcBorders>
              <w:top w:val="nil"/>
              <w:left w:val="nil"/>
              <w:bottom w:val="nil"/>
              <w:right w:val="nil"/>
            </w:tcBorders>
            <w:shd w:val="clear" w:color="auto" w:fill="auto"/>
            <w:vAlign w:val="center"/>
            <w:hideMark/>
          </w:tcPr>
          <w:p w14:paraId="27FC3D33" w14:textId="25BA36B3" w:rsidR="00B61D05" w:rsidRPr="00A33948" w:rsidRDefault="00B61D05" w:rsidP="002957B7">
            <w:pPr>
              <w:spacing w:line="276" w:lineRule="auto"/>
              <w:jc w:val="center"/>
              <w:rPr>
                <w:rFonts w:ascii="Times New Roman" w:eastAsia="DengXian" w:hAnsi="Times New Roman" w:cs="Times New Roman"/>
                <w:color w:val="000000" w:themeColor="text1"/>
                <w:sz w:val="15"/>
                <w:szCs w:val="15"/>
              </w:rPr>
            </w:pPr>
            <w:r w:rsidRPr="00A33948">
              <w:rPr>
                <w:rFonts w:ascii="Times New Roman" w:eastAsia="DengXian" w:hAnsi="Times New Roman" w:cs="Times New Roman"/>
                <w:color w:val="000000" w:themeColor="text1"/>
                <w:sz w:val="15"/>
                <w:szCs w:val="15"/>
              </w:rPr>
              <w:t>0.92</w:t>
            </w:r>
            <w:r w:rsidR="00AC540B" w:rsidRPr="00A33948">
              <w:rPr>
                <w:rFonts w:ascii="Times New Roman" w:eastAsia="DengXian" w:hAnsi="Times New Roman" w:cs="Times New Roman"/>
                <w:color w:val="000000" w:themeColor="text1"/>
                <w:sz w:val="15"/>
                <w:szCs w:val="15"/>
              </w:rPr>
              <w:t>0</w:t>
            </w:r>
          </w:p>
        </w:tc>
        <w:tc>
          <w:tcPr>
            <w:tcW w:w="1134" w:type="dxa"/>
            <w:tcBorders>
              <w:top w:val="nil"/>
              <w:left w:val="nil"/>
              <w:bottom w:val="nil"/>
              <w:right w:val="nil"/>
            </w:tcBorders>
            <w:shd w:val="clear" w:color="auto" w:fill="auto"/>
            <w:vAlign w:val="center"/>
            <w:hideMark/>
          </w:tcPr>
          <w:p w14:paraId="12C4A7F8" w14:textId="339D7A16" w:rsidR="00B61D05" w:rsidRPr="00A33948" w:rsidRDefault="00B61D05" w:rsidP="002957B7">
            <w:pPr>
              <w:spacing w:line="276" w:lineRule="auto"/>
              <w:jc w:val="center"/>
              <w:rPr>
                <w:rFonts w:ascii="Times New Roman" w:eastAsia="DengXian" w:hAnsi="Times New Roman" w:cs="Times New Roman"/>
                <w:color w:val="000000" w:themeColor="text1"/>
                <w:sz w:val="15"/>
                <w:szCs w:val="15"/>
              </w:rPr>
            </w:pPr>
            <w:r w:rsidRPr="00A33948">
              <w:rPr>
                <w:rFonts w:ascii="Times New Roman" w:eastAsia="DengXian" w:hAnsi="Times New Roman" w:cs="Times New Roman"/>
                <w:color w:val="000000" w:themeColor="text1"/>
                <w:sz w:val="15"/>
                <w:szCs w:val="15"/>
              </w:rPr>
              <w:t>0.56</w:t>
            </w:r>
            <w:r w:rsidR="00AC540B" w:rsidRPr="00A33948">
              <w:rPr>
                <w:rFonts w:ascii="Times New Roman" w:eastAsia="DengXian" w:hAnsi="Times New Roman" w:cs="Times New Roman"/>
                <w:color w:val="000000" w:themeColor="text1"/>
                <w:sz w:val="15"/>
                <w:szCs w:val="15"/>
              </w:rPr>
              <w:t>0</w:t>
            </w:r>
          </w:p>
        </w:tc>
        <w:tc>
          <w:tcPr>
            <w:tcW w:w="851" w:type="dxa"/>
            <w:tcBorders>
              <w:top w:val="nil"/>
              <w:left w:val="nil"/>
              <w:bottom w:val="nil"/>
              <w:right w:val="nil"/>
            </w:tcBorders>
            <w:shd w:val="clear" w:color="auto" w:fill="auto"/>
            <w:vAlign w:val="center"/>
            <w:hideMark/>
          </w:tcPr>
          <w:p w14:paraId="1D6C91CA" w14:textId="59BA1D1C" w:rsidR="00B61D05" w:rsidRPr="00A33948" w:rsidRDefault="00B61D05" w:rsidP="002957B7">
            <w:pPr>
              <w:spacing w:line="276" w:lineRule="auto"/>
              <w:jc w:val="center"/>
              <w:rPr>
                <w:rFonts w:ascii="Times New Roman" w:eastAsia="DengXian" w:hAnsi="Times New Roman" w:cs="Times New Roman"/>
                <w:color w:val="000000" w:themeColor="text1"/>
                <w:sz w:val="15"/>
                <w:szCs w:val="15"/>
              </w:rPr>
            </w:pPr>
            <w:r w:rsidRPr="00A33948">
              <w:rPr>
                <w:rFonts w:ascii="Times New Roman" w:eastAsia="DengXian" w:hAnsi="Times New Roman" w:cs="Times New Roman" w:hint="eastAsia"/>
                <w:color w:val="000000" w:themeColor="text1"/>
                <w:sz w:val="15"/>
                <w:szCs w:val="15"/>
              </w:rPr>
              <w:t>0</w:t>
            </w:r>
            <w:r w:rsidRPr="00A33948">
              <w:rPr>
                <w:rFonts w:ascii="Times New Roman" w:eastAsia="DengXian" w:hAnsi="Times New Roman" w:cs="Times New Roman"/>
                <w:color w:val="000000" w:themeColor="text1"/>
                <w:sz w:val="15"/>
                <w:szCs w:val="15"/>
              </w:rPr>
              <w:t>.747</w:t>
            </w:r>
            <w:r w:rsidR="005750A7" w:rsidRPr="00A33948">
              <w:rPr>
                <w:rFonts w:ascii="Times New Roman" w:eastAsia="DengXian" w:hAnsi="Times New Roman" w:cs="Times New Roman"/>
                <w:color w:val="000000" w:themeColor="text1"/>
                <w:sz w:val="15"/>
                <w:szCs w:val="15"/>
                <w:vertAlign w:val="superscript"/>
              </w:rPr>
              <w:t>*</w:t>
            </w:r>
          </w:p>
        </w:tc>
        <w:tc>
          <w:tcPr>
            <w:tcW w:w="850" w:type="dxa"/>
            <w:tcBorders>
              <w:top w:val="nil"/>
              <w:left w:val="nil"/>
              <w:bottom w:val="nil"/>
              <w:right w:val="nil"/>
            </w:tcBorders>
            <w:shd w:val="clear" w:color="auto" w:fill="auto"/>
            <w:vAlign w:val="center"/>
            <w:hideMark/>
          </w:tcPr>
          <w:p w14:paraId="6921AACD" w14:textId="14698C98" w:rsidR="00B61D05" w:rsidRPr="00A33948" w:rsidRDefault="00B61D05" w:rsidP="002957B7">
            <w:pPr>
              <w:spacing w:line="276" w:lineRule="auto"/>
              <w:jc w:val="center"/>
              <w:rPr>
                <w:rFonts w:ascii="Times New Roman" w:eastAsia="Times New Roman" w:hAnsi="Times New Roman" w:cs="Times New Roman"/>
                <w:color w:val="000000" w:themeColor="text1"/>
                <w:sz w:val="15"/>
                <w:szCs w:val="15"/>
              </w:rPr>
            </w:pPr>
            <w:r w:rsidRPr="00A33948">
              <w:rPr>
                <w:rFonts w:ascii="Times New Roman" w:eastAsia="Times New Roman" w:hAnsi="Times New Roman" w:cs="Times New Roman" w:hint="eastAsia"/>
                <w:color w:val="000000" w:themeColor="text1"/>
                <w:sz w:val="15"/>
                <w:szCs w:val="15"/>
              </w:rPr>
              <w:t>0</w:t>
            </w:r>
            <w:r w:rsidRPr="00A33948">
              <w:rPr>
                <w:rFonts w:ascii="Times New Roman" w:eastAsia="Times New Roman" w:hAnsi="Times New Roman" w:cs="Times New Roman"/>
                <w:color w:val="000000" w:themeColor="text1"/>
                <w:sz w:val="15"/>
                <w:szCs w:val="15"/>
              </w:rPr>
              <w:t>.832</w:t>
            </w:r>
            <w:r w:rsidR="005750A7" w:rsidRPr="00A33948">
              <w:rPr>
                <w:rFonts w:ascii="Times New Roman" w:eastAsia="DengXian" w:hAnsi="Times New Roman" w:cs="Times New Roman"/>
                <w:color w:val="000000" w:themeColor="text1"/>
                <w:sz w:val="15"/>
                <w:szCs w:val="15"/>
                <w:vertAlign w:val="superscript"/>
              </w:rPr>
              <w:t>*</w:t>
            </w:r>
          </w:p>
        </w:tc>
      </w:tr>
      <w:tr w:rsidR="00A33948" w:rsidRPr="00A33948" w14:paraId="7A036833" w14:textId="77777777" w:rsidTr="002957B7">
        <w:trPr>
          <w:trHeight w:val="300"/>
        </w:trPr>
        <w:tc>
          <w:tcPr>
            <w:tcW w:w="1843" w:type="dxa"/>
            <w:tcBorders>
              <w:top w:val="nil"/>
              <w:left w:val="nil"/>
              <w:bottom w:val="nil"/>
              <w:right w:val="nil"/>
            </w:tcBorders>
            <w:shd w:val="clear" w:color="auto" w:fill="auto"/>
            <w:vAlign w:val="center"/>
            <w:hideMark/>
          </w:tcPr>
          <w:p w14:paraId="31FE7F65" w14:textId="384F0285" w:rsidR="00B61D05" w:rsidRPr="00A33948" w:rsidRDefault="00B61D05" w:rsidP="00543459">
            <w:pPr>
              <w:spacing w:line="276" w:lineRule="auto"/>
              <w:jc w:val="both"/>
              <w:rPr>
                <w:rFonts w:ascii="Times New Roman" w:eastAsia="DengXian" w:hAnsi="Times New Roman" w:cs="Times New Roman"/>
                <w:color w:val="000000" w:themeColor="text1"/>
                <w:sz w:val="15"/>
                <w:szCs w:val="15"/>
              </w:rPr>
            </w:pPr>
            <w:r w:rsidRPr="00A33948">
              <w:rPr>
                <w:rFonts w:ascii="Times New Roman" w:eastAsia="DengXian" w:hAnsi="Times New Roman" w:cs="Times New Roman"/>
                <w:color w:val="000000" w:themeColor="text1"/>
                <w:sz w:val="15"/>
                <w:szCs w:val="15"/>
              </w:rPr>
              <w:t>2021 Zhang_external</w:t>
            </w:r>
            <w:r w:rsidR="006C0E21" w:rsidRPr="00A33948">
              <w:rPr>
                <w:rFonts w:ascii="Times New Roman" w:eastAsiaTheme="minorEastAsia" w:hAnsi="Times New Roman" w:cs="Times New Roman"/>
                <w:color w:val="000000" w:themeColor="text1"/>
                <w:sz w:val="15"/>
                <w:szCs w:val="15"/>
              </w:rPr>
              <w:t>[40]</w:t>
            </w:r>
          </w:p>
        </w:tc>
        <w:tc>
          <w:tcPr>
            <w:tcW w:w="992" w:type="dxa"/>
            <w:tcBorders>
              <w:top w:val="nil"/>
              <w:left w:val="nil"/>
              <w:bottom w:val="nil"/>
              <w:right w:val="nil"/>
            </w:tcBorders>
            <w:shd w:val="clear" w:color="auto" w:fill="auto"/>
            <w:vAlign w:val="center"/>
            <w:hideMark/>
          </w:tcPr>
          <w:p w14:paraId="0B6A0648" w14:textId="77777777" w:rsidR="00B61D05" w:rsidRPr="00A33948" w:rsidRDefault="00B61D05" w:rsidP="002957B7">
            <w:pPr>
              <w:spacing w:line="276" w:lineRule="auto"/>
              <w:jc w:val="center"/>
              <w:rPr>
                <w:rFonts w:ascii="Times New Roman" w:eastAsia="DengXian" w:hAnsi="Times New Roman" w:cs="Times New Roman"/>
                <w:color w:val="000000" w:themeColor="text1"/>
                <w:sz w:val="15"/>
                <w:szCs w:val="15"/>
              </w:rPr>
            </w:pPr>
            <w:r w:rsidRPr="00A33948">
              <w:rPr>
                <w:rFonts w:ascii="Times New Roman" w:eastAsia="DengXian" w:hAnsi="Times New Roman" w:cs="Times New Roman"/>
                <w:color w:val="000000" w:themeColor="text1"/>
                <w:sz w:val="15"/>
                <w:szCs w:val="15"/>
              </w:rPr>
              <w:t>0.813</w:t>
            </w:r>
          </w:p>
        </w:tc>
        <w:tc>
          <w:tcPr>
            <w:tcW w:w="1276" w:type="dxa"/>
            <w:tcBorders>
              <w:top w:val="nil"/>
              <w:left w:val="nil"/>
              <w:bottom w:val="nil"/>
              <w:right w:val="nil"/>
            </w:tcBorders>
            <w:shd w:val="clear" w:color="auto" w:fill="auto"/>
            <w:vAlign w:val="center"/>
            <w:hideMark/>
          </w:tcPr>
          <w:p w14:paraId="7D7FC1A8" w14:textId="77777777" w:rsidR="00B61D05" w:rsidRPr="00A33948" w:rsidRDefault="00B61D05" w:rsidP="002957B7">
            <w:pPr>
              <w:spacing w:line="276" w:lineRule="auto"/>
              <w:jc w:val="center"/>
              <w:rPr>
                <w:rFonts w:ascii="Times New Roman" w:eastAsia="DengXian" w:hAnsi="Times New Roman" w:cs="Times New Roman"/>
                <w:color w:val="000000" w:themeColor="text1"/>
                <w:sz w:val="15"/>
                <w:szCs w:val="15"/>
              </w:rPr>
            </w:pPr>
            <w:r w:rsidRPr="00A33948">
              <w:rPr>
                <w:rFonts w:ascii="Times New Roman" w:eastAsia="DengXian" w:hAnsi="Times New Roman" w:cs="Times New Roman"/>
                <w:color w:val="000000" w:themeColor="text1"/>
                <w:sz w:val="15"/>
                <w:szCs w:val="15"/>
              </w:rPr>
              <w:t>0.787–0.839</w:t>
            </w:r>
          </w:p>
        </w:tc>
        <w:tc>
          <w:tcPr>
            <w:tcW w:w="992" w:type="dxa"/>
            <w:tcBorders>
              <w:top w:val="nil"/>
              <w:left w:val="nil"/>
              <w:bottom w:val="nil"/>
              <w:right w:val="nil"/>
            </w:tcBorders>
            <w:shd w:val="clear" w:color="auto" w:fill="auto"/>
            <w:vAlign w:val="center"/>
            <w:hideMark/>
          </w:tcPr>
          <w:p w14:paraId="29355181" w14:textId="77777777" w:rsidR="00B61D05" w:rsidRPr="00A33948" w:rsidRDefault="00B61D05" w:rsidP="002957B7">
            <w:pPr>
              <w:spacing w:line="276" w:lineRule="auto"/>
              <w:jc w:val="center"/>
              <w:rPr>
                <w:rFonts w:ascii="Times New Roman" w:eastAsia="DengXian" w:hAnsi="Times New Roman" w:cs="Times New Roman"/>
                <w:color w:val="000000" w:themeColor="text1"/>
                <w:sz w:val="15"/>
                <w:szCs w:val="15"/>
              </w:rPr>
            </w:pPr>
            <w:r w:rsidRPr="00A33948">
              <w:rPr>
                <w:rFonts w:ascii="Times New Roman" w:eastAsia="DengXian" w:hAnsi="Times New Roman" w:cs="Times New Roman"/>
                <w:color w:val="000000" w:themeColor="text1"/>
                <w:sz w:val="15"/>
                <w:szCs w:val="15"/>
              </w:rPr>
              <w:t>0.809</w:t>
            </w:r>
          </w:p>
        </w:tc>
        <w:tc>
          <w:tcPr>
            <w:tcW w:w="1134" w:type="dxa"/>
            <w:tcBorders>
              <w:top w:val="nil"/>
              <w:left w:val="nil"/>
              <w:bottom w:val="nil"/>
              <w:right w:val="nil"/>
            </w:tcBorders>
            <w:shd w:val="clear" w:color="auto" w:fill="auto"/>
            <w:vAlign w:val="center"/>
            <w:hideMark/>
          </w:tcPr>
          <w:p w14:paraId="7D8484EC" w14:textId="77777777" w:rsidR="00B61D05" w:rsidRPr="00A33948" w:rsidRDefault="00B61D05" w:rsidP="002957B7">
            <w:pPr>
              <w:spacing w:line="276" w:lineRule="auto"/>
              <w:jc w:val="center"/>
              <w:rPr>
                <w:rFonts w:ascii="Times New Roman" w:eastAsia="DengXian" w:hAnsi="Times New Roman" w:cs="Times New Roman"/>
                <w:color w:val="000000" w:themeColor="text1"/>
                <w:sz w:val="15"/>
                <w:szCs w:val="15"/>
              </w:rPr>
            </w:pPr>
            <w:r w:rsidRPr="00A33948">
              <w:rPr>
                <w:rFonts w:ascii="Times New Roman" w:eastAsia="DengXian" w:hAnsi="Times New Roman" w:cs="Times New Roman"/>
                <w:color w:val="000000" w:themeColor="text1"/>
                <w:sz w:val="15"/>
                <w:szCs w:val="15"/>
              </w:rPr>
              <w:t>0.841</w:t>
            </w:r>
          </w:p>
        </w:tc>
        <w:tc>
          <w:tcPr>
            <w:tcW w:w="851" w:type="dxa"/>
            <w:tcBorders>
              <w:top w:val="nil"/>
              <w:left w:val="nil"/>
              <w:bottom w:val="nil"/>
              <w:right w:val="nil"/>
            </w:tcBorders>
            <w:shd w:val="clear" w:color="auto" w:fill="auto"/>
            <w:vAlign w:val="center"/>
            <w:hideMark/>
          </w:tcPr>
          <w:p w14:paraId="5FEC4160" w14:textId="3660747C" w:rsidR="00B61D05" w:rsidRPr="00A33948" w:rsidRDefault="00B61D05" w:rsidP="002957B7">
            <w:pPr>
              <w:spacing w:line="276" w:lineRule="auto"/>
              <w:jc w:val="center"/>
              <w:rPr>
                <w:rFonts w:ascii="Times New Roman" w:eastAsia="DengXian" w:hAnsi="Times New Roman" w:cs="Times New Roman"/>
                <w:color w:val="000000" w:themeColor="text1"/>
                <w:sz w:val="15"/>
                <w:szCs w:val="15"/>
              </w:rPr>
            </w:pPr>
            <w:r w:rsidRPr="00A33948">
              <w:rPr>
                <w:rFonts w:ascii="Times New Roman" w:eastAsia="DengXian" w:hAnsi="Times New Roman" w:cs="Times New Roman"/>
                <w:color w:val="000000" w:themeColor="text1"/>
                <w:sz w:val="15"/>
                <w:szCs w:val="15"/>
              </w:rPr>
              <w:t>0.630</w:t>
            </w:r>
          </w:p>
        </w:tc>
        <w:tc>
          <w:tcPr>
            <w:tcW w:w="850" w:type="dxa"/>
            <w:tcBorders>
              <w:top w:val="nil"/>
              <w:left w:val="nil"/>
              <w:bottom w:val="nil"/>
              <w:right w:val="nil"/>
            </w:tcBorders>
            <w:shd w:val="clear" w:color="auto" w:fill="auto"/>
            <w:vAlign w:val="center"/>
            <w:hideMark/>
          </w:tcPr>
          <w:p w14:paraId="0594F298" w14:textId="400A6D37" w:rsidR="00B61D05" w:rsidRPr="00A33948" w:rsidRDefault="00B61D05" w:rsidP="002957B7">
            <w:pPr>
              <w:spacing w:line="276" w:lineRule="auto"/>
              <w:jc w:val="center"/>
              <w:rPr>
                <w:rFonts w:ascii="Times New Roman" w:eastAsia="DengXian" w:hAnsi="Times New Roman" w:cs="Times New Roman"/>
                <w:color w:val="000000" w:themeColor="text1"/>
                <w:sz w:val="15"/>
                <w:szCs w:val="15"/>
              </w:rPr>
            </w:pPr>
            <w:r w:rsidRPr="00A33948">
              <w:rPr>
                <w:rFonts w:ascii="Times New Roman" w:eastAsia="DengXian" w:hAnsi="Times New Roman" w:cs="Times New Roman"/>
                <w:color w:val="000000" w:themeColor="text1"/>
                <w:sz w:val="15"/>
                <w:szCs w:val="15"/>
              </w:rPr>
              <w:t>0.930</w:t>
            </w:r>
          </w:p>
        </w:tc>
      </w:tr>
      <w:tr w:rsidR="00A33948" w:rsidRPr="00A33948" w14:paraId="42761630" w14:textId="77777777" w:rsidTr="002957B7">
        <w:trPr>
          <w:trHeight w:val="300"/>
        </w:trPr>
        <w:tc>
          <w:tcPr>
            <w:tcW w:w="1843" w:type="dxa"/>
            <w:tcBorders>
              <w:top w:val="nil"/>
              <w:left w:val="nil"/>
              <w:bottom w:val="nil"/>
              <w:right w:val="nil"/>
            </w:tcBorders>
            <w:shd w:val="clear" w:color="auto" w:fill="auto"/>
            <w:vAlign w:val="center"/>
            <w:hideMark/>
          </w:tcPr>
          <w:p w14:paraId="2249EC42" w14:textId="5AFA6FA2" w:rsidR="00B61D05" w:rsidRPr="00A33948" w:rsidRDefault="00B61D05" w:rsidP="00543459">
            <w:pPr>
              <w:spacing w:line="276" w:lineRule="auto"/>
              <w:jc w:val="both"/>
              <w:rPr>
                <w:rFonts w:ascii="Times New Roman" w:eastAsia="DengXian" w:hAnsi="Times New Roman" w:cs="Times New Roman"/>
                <w:color w:val="000000" w:themeColor="text1"/>
                <w:sz w:val="15"/>
                <w:szCs w:val="15"/>
              </w:rPr>
            </w:pPr>
            <w:r w:rsidRPr="00A33948">
              <w:rPr>
                <w:rFonts w:ascii="Times New Roman" w:eastAsia="DengXian" w:hAnsi="Times New Roman" w:cs="Times New Roman"/>
                <w:color w:val="000000" w:themeColor="text1"/>
                <w:sz w:val="15"/>
                <w:szCs w:val="15"/>
              </w:rPr>
              <w:t>2022 Chang_internal</w:t>
            </w:r>
            <w:bookmarkStart w:id="21" w:name="OLE_LINK4"/>
            <w:r w:rsidR="006C0E21" w:rsidRPr="00A33948">
              <w:rPr>
                <w:rFonts w:ascii="Times New Roman" w:eastAsiaTheme="minorEastAsia" w:hAnsi="Times New Roman" w:cs="Times New Roman"/>
                <w:color w:val="000000" w:themeColor="text1"/>
                <w:sz w:val="15"/>
                <w:szCs w:val="15"/>
              </w:rPr>
              <w:t>[41]</w:t>
            </w:r>
            <w:bookmarkEnd w:id="21"/>
          </w:p>
        </w:tc>
        <w:tc>
          <w:tcPr>
            <w:tcW w:w="992" w:type="dxa"/>
            <w:tcBorders>
              <w:top w:val="nil"/>
              <w:left w:val="nil"/>
              <w:bottom w:val="nil"/>
              <w:right w:val="nil"/>
            </w:tcBorders>
            <w:shd w:val="clear" w:color="auto" w:fill="auto"/>
            <w:vAlign w:val="center"/>
            <w:hideMark/>
          </w:tcPr>
          <w:p w14:paraId="08F9777F" w14:textId="0E15604C" w:rsidR="00B61D05" w:rsidRPr="00A33948" w:rsidRDefault="00B61D05" w:rsidP="002957B7">
            <w:pPr>
              <w:spacing w:line="276" w:lineRule="auto"/>
              <w:jc w:val="center"/>
              <w:rPr>
                <w:rFonts w:ascii="Times New Roman" w:eastAsia="DengXian" w:hAnsi="Times New Roman" w:cs="Times New Roman"/>
                <w:color w:val="000000" w:themeColor="text1"/>
                <w:sz w:val="15"/>
                <w:szCs w:val="15"/>
              </w:rPr>
            </w:pPr>
            <w:r w:rsidRPr="00A33948">
              <w:rPr>
                <w:rFonts w:ascii="Times New Roman" w:eastAsia="DengXian" w:hAnsi="Times New Roman" w:cs="Times New Roman"/>
                <w:color w:val="000000" w:themeColor="text1"/>
                <w:sz w:val="15"/>
                <w:szCs w:val="15"/>
              </w:rPr>
              <w:t>0.94</w:t>
            </w:r>
            <w:r w:rsidR="00AC540B" w:rsidRPr="00A33948">
              <w:rPr>
                <w:rFonts w:ascii="Times New Roman" w:eastAsia="DengXian" w:hAnsi="Times New Roman" w:cs="Times New Roman"/>
                <w:color w:val="000000" w:themeColor="text1"/>
                <w:sz w:val="15"/>
                <w:szCs w:val="15"/>
              </w:rPr>
              <w:t>0</w:t>
            </w:r>
          </w:p>
        </w:tc>
        <w:tc>
          <w:tcPr>
            <w:tcW w:w="1276" w:type="dxa"/>
            <w:tcBorders>
              <w:top w:val="nil"/>
              <w:left w:val="nil"/>
              <w:bottom w:val="nil"/>
              <w:right w:val="nil"/>
            </w:tcBorders>
            <w:shd w:val="clear" w:color="auto" w:fill="auto"/>
            <w:vAlign w:val="center"/>
            <w:hideMark/>
          </w:tcPr>
          <w:p w14:paraId="6569FC9B" w14:textId="483CB11B" w:rsidR="00B61D05" w:rsidRPr="00A33948" w:rsidRDefault="00B61D05" w:rsidP="002957B7">
            <w:pPr>
              <w:spacing w:line="276" w:lineRule="auto"/>
              <w:jc w:val="center"/>
              <w:rPr>
                <w:rFonts w:ascii="Times New Roman" w:eastAsia="DengXian" w:hAnsi="Times New Roman" w:cs="Times New Roman"/>
                <w:color w:val="000000" w:themeColor="text1"/>
                <w:sz w:val="15"/>
                <w:szCs w:val="15"/>
              </w:rPr>
            </w:pPr>
            <w:r w:rsidRPr="00A33948">
              <w:rPr>
                <w:rFonts w:ascii="Times New Roman" w:eastAsia="DengXian" w:hAnsi="Times New Roman" w:cs="Times New Roman"/>
                <w:color w:val="000000" w:themeColor="text1"/>
                <w:sz w:val="15"/>
                <w:szCs w:val="15"/>
              </w:rPr>
              <w:t>0.89</w:t>
            </w:r>
            <w:r w:rsidR="00AC540B" w:rsidRPr="00A33948">
              <w:rPr>
                <w:rFonts w:ascii="Times New Roman" w:eastAsia="DengXian" w:hAnsi="Times New Roman" w:cs="Times New Roman"/>
                <w:color w:val="000000" w:themeColor="text1"/>
                <w:sz w:val="15"/>
                <w:szCs w:val="15"/>
              </w:rPr>
              <w:t>0</w:t>
            </w:r>
            <w:r w:rsidRPr="00A33948">
              <w:rPr>
                <w:rFonts w:ascii="Times New Roman" w:eastAsia="DengXian" w:hAnsi="Times New Roman" w:cs="Times New Roman"/>
                <w:color w:val="000000" w:themeColor="text1"/>
                <w:sz w:val="15"/>
                <w:szCs w:val="15"/>
              </w:rPr>
              <w:t>–0.97</w:t>
            </w:r>
            <w:r w:rsidR="00AC540B" w:rsidRPr="00A33948">
              <w:rPr>
                <w:rFonts w:ascii="Times New Roman" w:eastAsia="DengXian" w:hAnsi="Times New Roman" w:cs="Times New Roman"/>
                <w:color w:val="000000" w:themeColor="text1"/>
                <w:sz w:val="15"/>
                <w:szCs w:val="15"/>
              </w:rPr>
              <w:t>0</w:t>
            </w:r>
          </w:p>
        </w:tc>
        <w:tc>
          <w:tcPr>
            <w:tcW w:w="992" w:type="dxa"/>
            <w:tcBorders>
              <w:top w:val="nil"/>
              <w:left w:val="nil"/>
              <w:bottom w:val="nil"/>
              <w:right w:val="nil"/>
            </w:tcBorders>
            <w:shd w:val="clear" w:color="auto" w:fill="auto"/>
            <w:vAlign w:val="center"/>
            <w:hideMark/>
          </w:tcPr>
          <w:p w14:paraId="2E0CAC5D" w14:textId="77777777" w:rsidR="00B61D05" w:rsidRPr="00A33948" w:rsidRDefault="00B61D05" w:rsidP="002957B7">
            <w:pPr>
              <w:spacing w:line="276" w:lineRule="auto"/>
              <w:jc w:val="center"/>
              <w:rPr>
                <w:rFonts w:ascii="Times New Roman" w:eastAsia="DengXian" w:hAnsi="Times New Roman" w:cs="Times New Roman"/>
                <w:color w:val="000000" w:themeColor="text1"/>
                <w:sz w:val="15"/>
                <w:szCs w:val="15"/>
              </w:rPr>
            </w:pPr>
            <w:r w:rsidRPr="00A33948">
              <w:rPr>
                <w:rFonts w:ascii="Times New Roman" w:eastAsia="DengXian" w:hAnsi="Times New Roman" w:cs="Times New Roman"/>
                <w:color w:val="000000" w:themeColor="text1"/>
                <w:sz w:val="15"/>
                <w:szCs w:val="15"/>
              </w:rPr>
              <w:t>0.656</w:t>
            </w:r>
          </w:p>
        </w:tc>
        <w:tc>
          <w:tcPr>
            <w:tcW w:w="1134" w:type="dxa"/>
            <w:tcBorders>
              <w:top w:val="nil"/>
              <w:left w:val="nil"/>
              <w:bottom w:val="nil"/>
              <w:right w:val="nil"/>
            </w:tcBorders>
            <w:shd w:val="clear" w:color="auto" w:fill="auto"/>
            <w:vAlign w:val="center"/>
            <w:hideMark/>
          </w:tcPr>
          <w:p w14:paraId="373D2E66" w14:textId="77777777" w:rsidR="00B61D05" w:rsidRPr="00A33948" w:rsidRDefault="00B61D05" w:rsidP="002957B7">
            <w:pPr>
              <w:spacing w:line="276" w:lineRule="auto"/>
              <w:jc w:val="center"/>
              <w:rPr>
                <w:rFonts w:ascii="Times New Roman" w:eastAsia="DengXian" w:hAnsi="Times New Roman" w:cs="Times New Roman"/>
                <w:color w:val="000000" w:themeColor="text1"/>
                <w:sz w:val="15"/>
                <w:szCs w:val="15"/>
              </w:rPr>
            </w:pPr>
            <w:r w:rsidRPr="00A33948">
              <w:rPr>
                <w:rFonts w:ascii="Times New Roman" w:eastAsia="DengXian" w:hAnsi="Times New Roman" w:cs="Times New Roman"/>
                <w:color w:val="000000" w:themeColor="text1"/>
                <w:sz w:val="15"/>
                <w:szCs w:val="15"/>
              </w:rPr>
              <w:t>0.978</w:t>
            </w:r>
          </w:p>
        </w:tc>
        <w:tc>
          <w:tcPr>
            <w:tcW w:w="851" w:type="dxa"/>
            <w:tcBorders>
              <w:top w:val="nil"/>
              <w:left w:val="nil"/>
              <w:bottom w:val="nil"/>
              <w:right w:val="nil"/>
            </w:tcBorders>
            <w:shd w:val="clear" w:color="auto" w:fill="auto"/>
            <w:vAlign w:val="center"/>
            <w:hideMark/>
          </w:tcPr>
          <w:p w14:paraId="4129C4E3" w14:textId="16FA2048" w:rsidR="00B61D05" w:rsidRPr="00A33948" w:rsidRDefault="00B61D05" w:rsidP="002957B7">
            <w:pPr>
              <w:spacing w:line="276" w:lineRule="auto"/>
              <w:jc w:val="center"/>
              <w:rPr>
                <w:rFonts w:ascii="Times New Roman" w:eastAsia="DengXian" w:hAnsi="Times New Roman" w:cs="Times New Roman"/>
                <w:color w:val="000000" w:themeColor="text1"/>
                <w:sz w:val="15"/>
                <w:szCs w:val="15"/>
              </w:rPr>
            </w:pPr>
            <w:r w:rsidRPr="00A33948">
              <w:rPr>
                <w:rFonts w:ascii="Times New Roman" w:eastAsia="DengXian" w:hAnsi="Times New Roman" w:cs="Times New Roman"/>
                <w:color w:val="000000" w:themeColor="text1"/>
                <w:sz w:val="15"/>
                <w:szCs w:val="15"/>
              </w:rPr>
              <w:t>0.9</w:t>
            </w:r>
            <w:r w:rsidR="00F3711E" w:rsidRPr="00A33948">
              <w:rPr>
                <w:rFonts w:ascii="Times New Roman" w:eastAsia="DengXian" w:hAnsi="Times New Roman" w:cs="Times New Roman"/>
                <w:color w:val="000000" w:themeColor="text1"/>
                <w:sz w:val="15"/>
                <w:szCs w:val="15"/>
              </w:rPr>
              <w:t>5</w:t>
            </w:r>
            <w:r w:rsidRPr="00A33948">
              <w:rPr>
                <w:rFonts w:ascii="Times New Roman" w:eastAsia="DengXian" w:hAnsi="Times New Roman" w:cs="Times New Roman"/>
                <w:color w:val="000000" w:themeColor="text1"/>
                <w:sz w:val="15"/>
                <w:szCs w:val="15"/>
              </w:rPr>
              <w:t>5</w:t>
            </w:r>
          </w:p>
        </w:tc>
        <w:tc>
          <w:tcPr>
            <w:tcW w:w="850" w:type="dxa"/>
            <w:tcBorders>
              <w:top w:val="nil"/>
              <w:left w:val="nil"/>
              <w:bottom w:val="nil"/>
              <w:right w:val="nil"/>
            </w:tcBorders>
            <w:shd w:val="clear" w:color="auto" w:fill="auto"/>
            <w:vAlign w:val="center"/>
            <w:hideMark/>
          </w:tcPr>
          <w:p w14:paraId="7A731D64" w14:textId="77777777" w:rsidR="00B61D05" w:rsidRPr="00A33948" w:rsidRDefault="00B61D05" w:rsidP="002957B7">
            <w:pPr>
              <w:spacing w:line="276" w:lineRule="auto"/>
              <w:jc w:val="center"/>
              <w:rPr>
                <w:rFonts w:ascii="Times New Roman" w:eastAsia="DengXian" w:hAnsi="Times New Roman" w:cs="Times New Roman"/>
                <w:color w:val="000000" w:themeColor="text1"/>
                <w:sz w:val="15"/>
                <w:szCs w:val="15"/>
              </w:rPr>
            </w:pPr>
            <w:r w:rsidRPr="00A33948">
              <w:rPr>
                <w:rFonts w:ascii="Times New Roman" w:eastAsia="DengXian" w:hAnsi="Times New Roman" w:cs="Times New Roman"/>
                <w:color w:val="000000" w:themeColor="text1"/>
                <w:sz w:val="15"/>
                <w:szCs w:val="15"/>
              </w:rPr>
              <w:t>0.805</w:t>
            </w:r>
          </w:p>
        </w:tc>
      </w:tr>
      <w:tr w:rsidR="00A33948" w:rsidRPr="00A33948" w14:paraId="207E01D9" w14:textId="77777777" w:rsidTr="002957B7">
        <w:trPr>
          <w:trHeight w:val="300"/>
        </w:trPr>
        <w:tc>
          <w:tcPr>
            <w:tcW w:w="1843" w:type="dxa"/>
            <w:tcBorders>
              <w:top w:val="nil"/>
              <w:left w:val="nil"/>
              <w:bottom w:val="nil"/>
              <w:right w:val="nil"/>
            </w:tcBorders>
            <w:shd w:val="clear" w:color="auto" w:fill="auto"/>
            <w:vAlign w:val="center"/>
            <w:hideMark/>
          </w:tcPr>
          <w:p w14:paraId="5D98BA15" w14:textId="35AB08E4" w:rsidR="00B61D05" w:rsidRPr="00A33948" w:rsidRDefault="00B61D05" w:rsidP="00543459">
            <w:pPr>
              <w:spacing w:line="276" w:lineRule="auto"/>
              <w:jc w:val="both"/>
              <w:rPr>
                <w:rFonts w:ascii="Times New Roman" w:eastAsia="DengXian" w:hAnsi="Times New Roman" w:cs="Times New Roman"/>
                <w:color w:val="000000" w:themeColor="text1"/>
                <w:sz w:val="15"/>
                <w:szCs w:val="15"/>
              </w:rPr>
            </w:pPr>
            <w:bookmarkStart w:id="22" w:name="OLE_LINK83"/>
            <w:r w:rsidRPr="00A33948">
              <w:rPr>
                <w:rFonts w:ascii="Times New Roman" w:eastAsia="DengXian" w:hAnsi="Times New Roman" w:cs="Times New Roman"/>
                <w:color w:val="000000" w:themeColor="text1"/>
                <w:sz w:val="15"/>
                <w:szCs w:val="15"/>
              </w:rPr>
              <w:t>2022 Chen_internal</w:t>
            </w:r>
            <w:r w:rsidR="00F3711E" w:rsidRPr="00A33948">
              <w:rPr>
                <w:rFonts w:ascii="Times New Roman" w:eastAsia="DengXian" w:hAnsi="Times New Roman" w:cs="Times New Roman"/>
                <w:color w:val="000000" w:themeColor="text1"/>
                <w:sz w:val="15"/>
                <w:szCs w:val="15"/>
              </w:rPr>
              <w:t>1</w:t>
            </w:r>
            <w:bookmarkEnd w:id="22"/>
            <w:r w:rsidR="006C0E21" w:rsidRPr="00A33948">
              <w:rPr>
                <w:rFonts w:ascii="Times New Roman" w:eastAsiaTheme="minorEastAsia" w:hAnsi="Times New Roman" w:cs="Times New Roman"/>
                <w:color w:val="000000" w:themeColor="text1"/>
                <w:sz w:val="15"/>
                <w:szCs w:val="15"/>
              </w:rPr>
              <w:t>[42]</w:t>
            </w:r>
          </w:p>
        </w:tc>
        <w:tc>
          <w:tcPr>
            <w:tcW w:w="992" w:type="dxa"/>
            <w:tcBorders>
              <w:top w:val="nil"/>
              <w:left w:val="nil"/>
              <w:bottom w:val="nil"/>
              <w:right w:val="nil"/>
            </w:tcBorders>
            <w:shd w:val="clear" w:color="auto" w:fill="auto"/>
            <w:vAlign w:val="center"/>
            <w:hideMark/>
          </w:tcPr>
          <w:p w14:paraId="4727A4E0" w14:textId="77777777" w:rsidR="00B61D05" w:rsidRPr="00A33948" w:rsidRDefault="00B61D05" w:rsidP="002957B7">
            <w:pPr>
              <w:spacing w:line="276" w:lineRule="auto"/>
              <w:jc w:val="center"/>
              <w:rPr>
                <w:rFonts w:ascii="Times New Roman" w:eastAsia="DengXian" w:hAnsi="Times New Roman" w:cs="Times New Roman"/>
                <w:color w:val="000000" w:themeColor="text1"/>
                <w:sz w:val="15"/>
                <w:szCs w:val="15"/>
              </w:rPr>
            </w:pPr>
            <w:r w:rsidRPr="00A33948">
              <w:rPr>
                <w:rFonts w:ascii="Times New Roman" w:eastAsia="DengXian" w:hAnsi="Times New Roman" w:cs="Times New Roman"/>
                <w:color w:val="000000" w:themeColor="text1"/>
                <w:sz w:val="15"/>
                <w:szCs w:val="15"/>
              </w:rPr>
              <w:t>0.886</w:t>
            </w:r>
          </w:p>
        </w:tc>
        <w:tc>
          <w:tcPr>
            <w:tcW w:w="1276" w:type="dxa"/>
            <w:tcBorders>
              <w:top w:val="nil"/>
              <w:left w:val="nil"/>
              <w:bottom w:val="nil"/>
              <w:right w:val="nil"/>
            </w:tcBorders>
            <w:shd w:val="clear" w:color="auto" w:fill="auto"/>
            <w:vAlign w:val="center"/>
            <w:hideMark/>
          </w:tcPr>
          <w:p w14:paraId="56ECF8C5" w14:textId="51CBA914" w:rsidR="00B61D05" w:rsidRPr="00A33948" w:rsidRDefault="00B61D05" w:rsidP="002957B7">
            <w:pPr>
              <w:spacing w:line="276" w:lineRule="auto"/>
              <w:jc w:val="center"/>
              <w:rPr>
                <w:rFonts w:ascii="Times New Roman" w:eastAsia="DengXian" w:hAnsi="Times New Roman" w:cs="Times New Roman"/>
                <w:color w:val="000000" w:themeColor="text1"/>
                <w:sz w:val="15"/>
                <w:szCs w:val="15"/>
              </w:rPr>
            </w:pPr>
            <w:r w:rsidRPr="00A33948">
              <w:rPr>
                <w:rFonts w:ascii="Times New Roman" w:eastAsia="DengXian" w:hAnsi="Times New Roman" w:cs="Times New Roman"/>
                <w:color w:val="000000" w:themeColor="text1"/>
                <w:sz w:val="15"/>
                <w:szCs w:val="15"/>
              </w:rPr>
              <w:t>/</w:t>
            </w:r>
          </w:p>
        </w:tc>
        <w:tc>
          <w:tcPr>
            <w:tcW w:w="992" w:type="dxa"/>
            <w:tcBorders>
              <w:top w:val="nil"/>
              <w:left w:val="nil"/>
              <w:bottom w:val="nil"/>
              <w:right w:val="nil"/>
            </w:tcBorders>
            <w:shd w:val="clear" w:color="auto" w:fill="auto"/>
            <w:vAlign w:val="center"/>
            <w:hideMark/>
          </w:tcPr>
          <w:p w14:paraId="5C107DC6" w14:textId="6E26DE33" w:rsidR="00B61D05" w:rsidRPr="00A33948" w:rsidRDefault="00B61D05" w:rsidP="002957B7">
            <w:pPr>
              <w:spacing w:line="276" w:lineRule="auto"/>
              <w:jc w:val="center"/>
              <w:rPr>
                <w:rFonts w:ascii="Times New Roman" w:eastAsia="DengXian" w:hAnsi="Times New Roman" w:cs="Times New Roman"/>
                <w:color w:val="000000" w:themeColor="text1"/>
                <w:sz w:val="15"/>
                <w:szCs w:val="15"/>
              </w:rPr>
            </w:pPr>
            <w:r w:rsidRPr="00A33948">
              <w:rPr>
                <w:rFonts w:ascii="Times New Roman" w:eastAsia="DengXian" w:hAnsi="Times New Roman" w:cs="Times New Roman"/>
                <w:color w:val="000000" w:themeColor="text1"/>
                <w:sz w:val="15"/>
                <w:szCs w:val="15"/>
              </w:rPr>
              <w:t>1.000</w:t>
            </w:r>
          </w:p>
        </w:tc>
        <w:tc>
          <w:tcPr>
            <w:tcW w:w="1134" w:type="dxa"/>
            <w:tcBorders>
              <w:top w:val="nil"/>
              <w:left w:val="nil"/>
              <w:bottom w:val="nil"/>
              <w:right w:val="nil"/>
            </w:tcBorders>
            <w:shd w:val="clear" w:color="auto" w:fill="auto"/>
            <w:vAlign w:val="center"/>
            <w:hideMark/>
          </w:tcPr>
          <w:p w14:paraId="7FB5F775" w14:textId="41B3C718" w:rsidR="00B61D05" w:rsidRPr="00A33948" w:rsidRDefault="00B61D05" w:rsidP="002957B7">
            <w:pPr>
              <w:spacing w:line="276" w:lineRule="auto"/>
              <w:jc w:val="center"/>
              <w:rPr>
                <w:rFonts w:ascii="Times New Roman" w:eastAsia="DengXian" w:hAnsi="Times New Roman" w:cs="Times New Roman"/>
                <w:color w:val="000000" w:themeColor="text1"/>
                <w:sz w:val="15"/>
                <w:szCs w:val="15"/>
              </w:rPr>
            </w:pPr>
            <w:r w:rsidRPr="00A33948">
              <w:rPr>
                <w:rFonts w:ascii="Times New Roman" w:eastAsia="DengXian" w:hAnsi="Times New Roman" w:cs="Times New Roman"/>
                <w:color w:val="000000" w:themeColor="text1"/>
                <w:sz w:val="15"/>
                <w:szCs w:val="15"/>
              </w:rPr>
              <w:t>0.8</w:t>
            </w:r>
            <w:r w:rsidR="00AC540B" w:rsidRPr="00A33948">
              <w:rPr>
                <w:rFonts w:ascii="Times New Roman" w:eastAsia="DengXian" w:hAnsi="Times New Roman" w:cs="Times New Roman"/>
                <w:color w:val="000000" w:themeColor="text1"/>
                <w:sz w:val="15"/>
                <w:szCs w:val="15"/>
              </w:rPr>
              <w:t>00</w:t>
            </w:r>
          </w:p>
        </w:tc>
        <w:tc>
          <w:tcPr>
            <w:tcW w:w="851" w:type="dxa"/>
            <w:tcBorders>
              <w:top w:val="nil"/>
              <w:left w:val="nil"/>
              <w:bottom w:val="nil"/>
              <w:right w:val="nil"/>
            </w:tcBorders>
            <w:shd w:val="clear" w:color="auto" w:fill="auto"/>
            <w:vAlign w:val="center"/>
            <w:hideMark/>
          </w:tcPr>
          <w:p w14:paraId="02E33E3E" w14:textId="6691D25A" w:rsidR="00B61D05" w:rsidRPr="00A33948" w:rsidRDefault="005750A7" w:rsidP="002957B7">
            <w:pPr>
              <w:spacing w:line="276" w:lineRule="auto"/>
              <w:jc w:val="center"/>
              <w:rPr>
                <w:rFonts w:ascii="Times New Roman" w:eastAsia="DengXian" w:hAnsi="Times New Roman" w:cs="Times New Roman"/>
                <w:color w:val="000000" w:themeColor="text1"/>
                <w:sz w:val="15"/>
                <w:szCs w:val="15"/>
              </w:rPr>
            </w:pPr>
            <w:r w:rsidRPr="00A33948">
              <w:rPr>
                <w:rFonts w:ascii="Times New Roman" w:eastAsia="DengXian" w:hAnsi="Times New Roman" w:cs="Times New Roman" w:hint="eastAsia"/>
                <w:color w:val="000000" w:themeColor="text1"/>
                <w:sz w:val="15"/>
                <w:szCs w:val="15"/>
              </w:rPr>
              <w:t>0</w:t>
            </w:r>
            <w:r w:rsidRPr="00A33948">
              <w:rPr>
                <w:rFonts w:ascii="Times New Roman" w:eastAsia="DengXian" w:hAnsi="Times New Roman" w:cs="Times New Roman"/>
                <w:color w:val="000000" w:themeColor="text1"/>
                <w:sz w:val="15"/>
                <w:szCs w:val="15"/>
              </w:rPr>
              <w:t>.500</w:t>
            </w:r>
            <w:r w:rsidRPr="00A33948">
              <w:rPr>
                <w:rFonts w:ascii="Times New Roman" w:eastAsia="DengXian" w:hAnsi="Times New Roman" w:cs="Times New Roman"/>
                <w:color w:val="000000" w:themeColor="text1"/>
                <w:sz w:val="15"/>
                <w:szCs w:val="15"/>
                <w:vertAlign w:val="superscript"/>
              </w:rPr>
              <w:t>*</w:t>
            </w:r>
          </w:p>
        </w:tc>
        <w:tc>
          <w:tcPr>
            <w:tcW w:w="850" w:type="dxa"/>
            <w:tcBorders>
              <w:top w:val="nil"/>
              <w:left w:val="nil"/>
              <w:bottom w:val="nil"/>
              <w:right w:val="nil"/>
            </w:tcBorders>
            <w:shd w:val="clear" w:color="auto" w:fill="auto"/>
            <w:vAlign w:val="center"/>
            <w:hideMark/>
          </w:tcPr>
          <w:p w14:paraId="62D77204" w14:textId="287514A3" w:rsidR="00B61D05" w:rsidRPr="00A33948" w:rsidRDefault="005750A7" w:rsidP="002957B7">
            <w:pPr>
              <w:spacing w:line="276" w:lineRule="auto"/>
              <w:jc w:val="center"/>
              <w:rPr>
                <w:rFonts w:ascii="Times New Roman" w:eastAsia="Times New Roman" w:hAnsi="Times New Roman" w:cs="Times New Roman"/>
                <w:color w:val="000000" w:themeColor="text1"/>
                <w:sz w:val="15"/>
                <w:szCs w:val="15"/>
              </w:rPr>
            </w:pPr>
            <w:r w:rsidRPr="00A33948">
              <w:rPr>
                <w:rFonts w:ascii="Times New Roman" w:eastAsia="Times New Roman" w:hAnsi="Times New Roman" w:cs="Times New Roman" w:hint="eastAsia"/>
                <w:color w:val="000000" w:themeColor="text1"/>
                <w:sz w:val="15"/>
                <w:szCs w:val="15"/>
              </w:rPr>
              <w:t>1</w:t>
            </w:r>
            <w:r w:rsidRPr="00A33948">
              <w:rPr>
                <w:rFonts w:ascii="Times New Roman" w:eastAsia="Times New Roman" w:hAnsi="Times New Roman" w:cs="Times New Roman"/>
                <w:color w:val="000000" w:themeColor="text1"/>
                <w:sz w:val="15"/>
                <w:szCs w:val="15"/>
              </w:rPr>
              <w:t>.000</w:t>
            </w:r>
            <w:r w:rsidRPr="00A33948">
              <w:rPr>
                <w:rFonts w:ascii="Times New Roman" w:eastAsia="DengXian" w:hAnsi="Times New Roman" w:cs="Times New Roman"/>
                <w:color w:val="000000" w:themeColor="text1"/>
                <w:sz w:val="15"/>
                <w:szCs w:val="15"/>
                <w:vertAlign w:val="superscript"/>
              </w:rPr>
              <w:t>*</w:t>
            </w:r>
          </w:p>
        </w:tc>
      </w:tr>
      <w:tr w:rsidR="00A33948" w:rsidRPr="00A33948" w14:paraId="29CE71C6" w14:textId="77777777" w:rsidTr="002957B7">
        <w:trPr>
          <w:trHeight w:val="300"/>
        </w:trPr>
        <w:tc>
          <w:tcPr>
            <w:tcW w:w="1843" w:type="dxa"/>
            <w:tcBorders>
              <w:top w:val="nil"/>
              <w:left w:val="nil"/>
              <w:bottom w:val="nil"/>
              <w:right w:val="nil"/>
            </w:tcBorders>
            <w:shd w:val="clear" w:color="auto" w:fill="auto"/>
            <w:vAlign w:val="center"/>
            <w:hideMark/>
          </w:tcPr>
          <w:p w14:paraId="277C021F" w14:textId="3DD0265F" w:rsidR="00B61D05" w:rsidRPr="00A33948" w:rsidRDefault="00F3711E" w:rsidP="00543459">
            <w:pPr>
              <w:spacing w:line="276" w:lineRule="auto"/>
              <w:jc w:val="both"/>
              <w:rPr>
                <w:rFonts w:ascii="Times New Roman" w:eastAsia="DengXian" w:hAnsi="Times New Roman" w:cs="Times New Roman"/>
                <w:color w:val="000000" w:themeColor="text1"/>
                <w:sz w:val="15"/>
                <w:szCs w:val="15"/>
              </w:rPr>
            </w:pPr>
            <w:r w:rsidRPr="00A33948">
              <w:rPr>
                <w:rFonts w:ascii="Times New Roman" w:eastAsia="DengXian" w:hAnsi="Times New Roman" w:cs="Times New Roman"/>
                <w:color w:val="000000" w:themeColor="text1"/>
                <w:sz w:val="15"/>
                <w:szCs w:val="15"/>
              </w:rPr>
              <w:t>2022 Chen_internal2</w:t>
            </w:r>
            <w:r w:rsidRPr="00A33948" w:rsidDel="00F3711E">
              <w:rPr>
                <w:rFonts w:ascii="Times New Roman" w:eastAsia="DengXian" w:hAnsi="Times New Roman" w:cs="Times New Roman"/>
                <w:color w:val="000000" w:themeColor="text1"/>
                <w:sz w:val="15"/>
                <w:szCs w:val="15"/>
              </w:rPr>
              <w:t xml:space="preserve"> </w:t>
            </w:r>
            <w:r w:rsidR="006C0E21" w:rsidRPr="00A33948">
              <w:rPr>
                <w:rFonts w:ascii="Times New Roman" w:eastAsiaTheme="minorEastAsia" w:hAnsi="Times New Roman" w:cs="Times New Roman"/>
                <w:color w:val="000000" w:themeColor="text1"/>
                <w:sz w:val="15"/>
                <w:szCs w:val="15"/>
              </w:rPr>
              <w:t>[42]</w:t>
            </w:r>
          </w:p>
        </w:tc>
        <w:tc>
          <w:tcPr>
            <w:tcW w:w="992" w:type="dxa"/>
            <w:tcBorders>
              <w:top w:val="nil"/>
              <w:left w:val="nil"/>
              <w:bottom w:val="nil"/>
              <w:right w:val="nil"/>
            </w:tcBorders>
            <w:shd w:val="clear" w:color="auto" w:fill="auto"/>
            <w:vAlign w:val="center"/>
            <w:hideMark/>
          </w:tcPr>
          <w:p w14:paraId="5B6A173B" w14:textId="77777777" w:rsidR="00B61D05" w:rsidRPr="00A33948" w:rsidRDefault="00B61D05" w:rsidP="002957B7">
            <w:pPr>
              <w:spacing w:line="276" w:lineRule="auto"/>
              <w:jc w:val="center"/>
              <w:rPr>
                <w:rFonts w:ascii="Times New Roman" w:eastAsia="DengXian" w:hAnsi="Times New Roman" w:cs="Times New Roman"/>
                <w:color w:val="000000" w:themeColor="text1"/>
                <w:sz w:val="15"/>
                <w:szCs w:val="15"/>
              </w:rPr>
            </w:pPr>
            <w:r w:rsidRPr="00A33948">
              <w:rPr>
                <w:rFonts w:ascii="Times New Roman" w:eastAsia="DengXian" w:hAnsi="Times New Roman" w:cs="Times New Roman"/>
                <w:color w:val="000000" w:themeColor="text1"/>
                <w:sz w:val="15"/>
                <w:szCs w:val="15"/>
              </w:rPr>
              <w:t>0.871</w:t>
            </w:r>
          </w:p>
        </w:tc>
        <w:tc>
          <w:tcPr>
            <w:tcW w:w="1276" w:type="dxa"/>
            <w:tcBorders>
              <w:top w:val="nil"/>
              <w:left w:val="nil"/>
              <w:bottom w:val="nil"/>
              <w:right w:val="nil"/>
            </w:tcBorders>
            <w:shd w:val="clear" w:color="auto" w:fill="auto"/>
            <w:vAlign w:val="center"/>
            <w:hideMark/>
          </w:tcPr>
          <w:p w14:paraId="100A2693" w14:textId="384F98CB" w:rsidR="00B61D05" w:rsidRPr="00A33948" w:rsidRDefault="00B61D05" w:rsidP="002957B7">
            <w:pPr>
              <w:spacing w:line="276" w:lineRule="auto"/>
              <w:jc w:val="center"/>
              <w:rPr>
                <w:rFonts w:ascii="Times New Roman" w:eastAsia="DengXian" w:hAnsi="Times New Roman" w:cs="Times New Roman"/>
                <w:color w:val="000000" w:themeColor="text1"/>
                <w:sz w:val="15"/>
                <w:szCs w:val="15"/>
              </w:rPr>
            </w:pPr>
            <w:r w:rsidRPr="00A33948">
              <w:rPr>
                <w:rFonts w:ascii="Times New Roman" w:eastAsia="DengXian" w:hAnsi="Times New Roman" w:cs="Times New Roman"/>
                <w:color w:val="000000" w:themeColor="text1"/>
                <w:sz w:val="15"/>
                <w:szCs w:val="15"/>
              </w:rPr>
              <w:t>/</w:t>
            </w:r>
          </w:p>
        </w:tc>
        <w:tc>
          <w:tcPr>
            <w:tcW w:w="992" w:type="dxa"/>
            <w:tcBorders>
              <w:top w:val="nil"/>
              <w:left w:val="nil"/>
              <w:bottom w:val="nil"/>
              <w:right w:val="nil"/>
            </w:tcBorders>
            <w:shd w:val="clear" w:color="auto" w:fill="auto"/>
            <w:vAlign w:val="center"/>
            <w:hideMark/>
          </w:tcPr>
          <w:p w14:paraId="70769DB5" w14:textId="117EB9E7" w:rsidR="00B61D05" w:rsidRPr="00A33948" w:rsidRDefault="00B61D05" w:rsidP="002957B7">
            <w:pPr>
              <w:spacing w:line="276" w:lineRule="auto"/>
              <w:jc w:val="center"/>
              <w:rPr>
                <w:rFonts w:ascii="Times New Roman" w:eastAsia="DengXian" w:hAnsi="Times New Roman" w:cs="Times New Roman"/>
                <w:color w:val="000000" w:themeColor="text1"/>
                <w:sz w:val="15"/>
                <w:szCs w:val="15"/>
              </w:rPr>
            </w:pPr>
            <w:r w:rsidRPr="00A33948">
              <w:rPr>
                <w:rFonts w:ascii="Times New Roman" w:eastAsia="DengXian" w:hAnsi="Times New Roman" w:cs="Times New Roman"/>
                <w:color w:val="000000" w:themeColor="text1"/>
                <w:sz w:val="15"/>
                <w:szCs w:val="15"/>
              </w:rPr>
              <w:t>1.000</w:t>
            </w:r>
          </w:p>
        </w:tc>
        <w:tc>
          <w:tcPr>
            <w:tcW w:w="1134" w:type="dxa"/>
            <w:tcBorders>
              <w:top w:val="nil"/>
              <w:left w:val="nil"/>
              <w:bottom w:val="nil"/>
              <w:right w:val="nil"/>
            </w:tcBorders>
            <w:shd w:val="clear" w:color="auto" w:fill="auto"/>
            <w:vAlign w:val="center"/>
            <w:hideMark/>
          </w:tcPr>
          <w:p w14:paraId="118D0D76" w14:textId="77777777" w:rsidR="00B61D05" w:rsidRPr="00A33948" w:rsidRDefault="00B61D05" w:rsidP="002957B7">
            <w:pPr>
              <w:spacing w:line="276" w:lineRule="auto"/>
              <w:jc w:val="center"/>
              <w:rPr>
                <w:rFonts w:ascii="Times New Roman" w:eastAsia="DengXian" w:hAnsi="Times New Roman" w:cs="Times New Roman"/>
                <w:color w:val="000000" w:themeColor="text1"/>
                <w:sz w:val="15"/>
                <w:szCs w:val="15"/>
              </w:rPr>
            </w:pPr>
            <w:r w:rsidRPr="00A33948">
              <w:rPr>
                <w:rFonts w:ascii="Times New Roman" w:eastAsia="DengXian" w:hAnsi="Times New Roman" w:cs="Times New Roman"/>
                <w:color w:val="000000" w:themeColor="text1"/>
                <w:sz w:val="15"/>
                <w:szCs w:val="15"/>
              </w:rPr>
              <w:t>0.706</w:t>
            </w:r>
          </w:p>
        </w:tc>
        <w:tc>
          <w:tcPr>
            <w:tcW w:w="851" w:type="dxa"/>
            <w:tcBorders>
              <w:top w:val="nil"/>
              <w:left w:val="nil"/>
              <w:bottom w:val="nil"/>
              <w:right w:val="nil"/>
            </w:tcBorders>
            <w:shd w:val="clear" w:color="auto" w:fill="auto"/>
            <w:vAlign w:val="center"/>
            <w:hideMark/>
          </w:tcPr>
          <w:p w14:paraId="6B4A2023" w14:textId="30930DAD" w:rsidR="00B61D05" w:rsidRPr="00A33948" w:rsidRDefault="005750A7" w:rsidP="002957B7">
            <w:pPr>
              <w:spacing w:line="276" w:lineRule="auto"/>
              <w:jc w:val="center"/>
              <w:rPr>
                <w:rFonts w:ascii="Times New Roman" w:eastAsia="DengXian" w:hAnsi="Times New Roman" w:cs="Times New Roman"/>
                <w:color w:val="000000" w:themeColor="text1"/>
                <w:sz w:val="15"/>
                <w:szCs w:val="15"/>
              </w:rPr>
            </w:pPr>
            <w:r w:rsidRPr="00A33948">
              <w:rPr>
                <w:rFonts w:ascii="Times New Roman" w:eastAsia="DengXian" w:hAnsi="Times New Roman" w:cs="Times New Roman" w:hint="eastAsia"/>
                <w:color w:val="000000" w:themeColor="text1"/>
                <w:sz w:val="15"/>
                <w:szCs w:val="15"/>
              </w:rPr>
              <w:t>0</w:t>
            </w:r>
            <w:r w:rsidRPr="00A33948">
              <w:rPr>
                <w:rFonts w:ascii="Times New Roman" w:eastAsia="DengXian" w:hAnsi="Times New Roman" w:cs="Times New Roman"/>
                <w:color w:val="000000" w:themeColor="text1"/>
                <w:sz w:val="15"/>
                <w:szCs w:val="15"/>
              </w:rPr>
              <w:t>.445</w:t>
            </w:r>
            <w:bookmarkStart w:id="23" w:name="OLE_LINK122"/>
            <w:bookmarkStart w:id="24" w:name="OLE_LINK123"/>
            <w:r w:rsidRPr="00A33948">
              <w:rPr>
                <w:rFonts w:ascii="Times New Roman" w:eastAsia="DengXian" w:hAnsi="Times New Roman" w:cs="Times New Roman"/>
                <w:color w:val="000000" w:themeColor="text1"/>
                <w:sz w:val="15"/>
                <w:szCs w:val="15"/>
                <w:vertAlign w:val="superscript"/>
              </w:rPr>
              <w:t>*</w:t>
            </w:r>
            <w:bookmarkEnd w:id="23"/>
            <w:bookmarkEnd w:id="24"/>
          </w:p>
        </w:tc>
        <w:tc>
          <w:tcPr>
            <w:tcW w:w="850" w:type="dxa"/>
            <w:tcBorders>
              <w:top w:val="nil"/>
              <w:left w:val="nil"/>
              <w:bottom w:val="nil"/>
              <w:right w:val="nil"/>
            </w:tcBorders>
            <w:shd w:val="clear" w:color="auto" w:fill="auto"/>
            <w:vAlign w:val="center"/>
            <w:hideMark/>
          </w:tcPr>
          <w:p w14:paraId="15BFC85E" w14:textId="19EC6E0F" w:rsidR="00B61D05" w:rsidRPr="00A33948" w:rsidRDefault="005750A7" w:rsidP="002957B7">
            <w:pPr>
              <w:spacing w:line="276" w:lineRule="auto"/>
              <w:jc w:val="center"/>
              <w:rPr>
                <w:rFonts w:ascii="Times New Roman" w:eastAsia="Times New Roman" w:hAnsi="Times New Roman" w:cs="Times New Roman"/>
                <w:color w:val="000000" w:themeColor="text1"/>
                <w:sz w:val="15"/>
                <w:szCs w:val="15"/>
              </w:rPr>
            </w:pPr>
            <w:r w:rsidRPr="00A33948">
              <w:rPr>
                <w:rFonts w:ascii="Times New Roman" w:eastAsia="Times New Roman" w:hAnsi="Times New Roman" w:cs="Times New Roman" w:hint="eastAsia"/>
                <w:color w:val="000000" w:themeColor="text1"/>
                <w:sz w:val="15"/>
                <w:szCs w:val="15"/>
              </w:rPr>
              <w:t>1</w:t>
            </w:r>
            <w:r w:rsidRPr="00A33948">
              <w:rPr>
                <w:rFonts w:ascii="Times New Roman" w:eastAsia="Times New Roman" w:hAnsi="Times New Roman" w:cs="Times New Roman"/>
                <w:color w:val="000000" w:themeColor="text1"/>
                <w:sz w:val="15"/>
                <w:szCs w:val="15"/>
              </w:rPr>
              <w:t>.000</w:t>
            </w:r>
            <w:r w:rsidRPr="00A33948">
              <w:rPr>
                <w:rFonts w:ascii="Times New Roman" w:eastAsia="DengXian" w:hAnsi="Times New Roman" w:cs="Times New Roman"/>
                <w:color w:val="000000" w:themeColor="text1"/>
                <w:sz w:val="15"/>
                <w:szCs w:val="15"/>
                <w:vertAlign w:val="superscript"/>
              </w:rPr>
              <w:t>*</w:t>
            </w:r>
          </w:p>
        </w:tc>
      </w:tr>
      <w:tr w:rsidR="00A33948" w:rsidRPr="00A33948" w14:paraId="037F54BC" w14:textId="77777777" w:rsidTr="002957B7">
        <w:trPr>
          <w:trHeight w:val="300"/>
        </w:trPr>
        <w:tc>
          <w:tcPr>
            <w:tcW w:w="1843" w:type="dxa"/>
            <w:tcBorders>
              <w:top w:val="nil"/>
              <w:left w:val="nil"/>
              <w:bottom w:val="nil"/>
              <w:right w:val="nil"/>
            </w:tcBorders>
            <w:shd w:val="clear" w:color="auto" w:fill="auto"/>
            <w:vAlign w:val="center"/>
            <w:hideMark/>
          </w:tcPr>
          <w:p w14:paraId="509E5109" w14:textId="7E0B64FD" w:rsidR="00B61D05" w:rsidRPr="00A33948" w:rsidRDefault="00B61D05" w:rsidP="00543459">
            <w:pPr>
              <w:spacing w:line="276" w:lineRule="auto"/>
              <w:jc w:val="both"/>
              <w:rPr>
                <w:rFonts w:ascii="Times New Roman" w:eastAsia="DengXian" w:hAnsi="Times New Roman" w:cs="Times New Roman"/>
                <w:color w:val="000000" w:themeColor="text1"/>
                <w:sz w:val="15"/>
                <w:szCs w:val="15"/>
              </w:rPr>
            </w:pPr>
            <w:r w:rsidRPr="00A33948">
              <w:rPr>
                <w:rFonts w:ascii="Times New Roman" w:eastAsia="DengXian" w:hAnsi="Times New Roman" w:cs="Times New Roman"/>
                <w:color w:val="000000" w:themeColor="text1"/>
                <w:sz w:val="15"/>
                <w:szCs w:val="15"/>
              </w:rPr>
              <w:t>2022 Dai_internal</w:t>
            </w:r>
            <w:r w:rsidR="006C0E21" w:rsidRPr="00A33948">
              <w:rPr>
                <w:rFonts w:ascii="Times New Roman" w:eastAsiaTheme="minorEastAsia" w:hAnsi="Times New Roman" w:cs="Times New Roman"/>
                <w:color w:val="000000" w:themeColor="text1"/>
                <w:sz w:val="15"/>
                <w:szCs w:val="15"/>
              </w:rPr>
              <w:t>[43]</w:t>
            </w:r>
          </w:p>
        </w:tc>
        <w:tc>
          <w:tcPr>
            <w:tcW w:w="992" w:type="dxa"/>
            <w:tcBorders>
              <w:top w:val="nil"/>
              <w:left w:val="nil"/>
              <w:bottom w:val="nil"/>
              <w:right w:val="nil"/>
            </w:tcBorders>
            <w:shd w:val="clear" w:color="auto" w:fill="auto"/>
            <w:vAlign w:val="center"/>
            <w:hideMark/>
          </w:tcPr>
          <w:p w14:paraId="6497B516" w14:textId="77777777" w:rsidR="00B61D05" w:rsidRPr="00A33948" w:rsidRDefault="00B61D05" w:rsidP="002957B7">
            <w:pPr>
              <w:spacing w:line="276" w:lineRule="auto"/>
              <w:jc w:val="center"/>
              <w:rPr>
                <w:rFonts w:ascii="Times New Roman" w:eastAsia="DengXian" w:hAnsi="Times New Roman" w:cs="Times New Roman"/>
                <w:color w:val="000000" w:themeColor="text1"/>
                <w:sz w:val="15"/>
                <w:szCs w:val="15"/>
              </w:rPr>
            </w:pPr>
            <w:r w:rsidRPr="00A33948">
              <w:rPr>
                <w:rFonts w:ascii="Times New Roman" w:eastAsia="DengXian" w:hAnsi="Times New Roman" w:cs="Times New Roman"/>
                <w:color w:val="000000" w:themeColor="text1"/>
                <w:sz w:val="15"/>
                <w:szCs w:val="15"/>
              </w:rPr>
              <w:t>0.885</w:t>
            </w:r>
          </w:p>
        </w:tc>
        <w:tc>
          <w:tcPr>
            <w:tcW w:w="1276" w:type="dxa"/>
            <w:tcBorders>
              <w:top w:val="nil"/>
              <w:left w:val="nil"/>
              <w:bottom w:val="nil"/>
              <w:right w:val="nil"/>
            </w:tcBorders>
            <w:shd w:val="clear" w:color="auto" w:fill="auto"/>
            <w:vAlign w:val="center"/>
            <w:hideMark/>
          </w:tcPr>
          <w:p w14:paraId="2B0AFFA2" w14:textId="77777777" w:rsidR="00B61D05" w:rsidRPr="00A33948" w:rsidRDefault="00B61D05" w:rsidP="002957B7">
            <w:pPr>
              <w:spacing w:line="276" w:lineRule="auto"/>
              <w:jc w:val="center"/>
              <w:rPr>
                <w:rFonts w:ascii="Times New Roman" w:eastAsia="DengXian" w:hAnsi="Times New Roman" w:cs="Times New Roman"/>
                <w:color w:val="000000" w:themeColor="text1"/>
                <w:sz w:val="15"/>
                <w:szCs w:val="15"/>
              </w:rPr>
            </w:pPr>
            <w:r w:rsidRPr="00A33948">
              <w:rPr>
                <w:rFonts w:ascii="Times New Roman" w:eastAsia="DengXian" w:hAnsi="Times New Roman" w:cs="Times New Roman"/>
                <w:color w:val="000000" w:themeColor="text1"/>
                <w:sz w:val="15"/>
                <w:szCs w:val="15"/>
              </w:rPr>
              <w:t>0.806–0.964</w:t>
            </w:r>
          </w:p>
        </w:tc>
        <w:tc>
          <w:tcPr>
            <w:tcW w:w="992" w:type="dxa"/>
            <w:tcBorders>
              <w:top w:val="nil"/>
              <w:left w:val="nil"/>
              <w:bottom w:val="nil"/>
              <w:right w:val="nil"/>
            </w:tcBorders>
            <w:shd w:val="clear" w:color="auto" w:fill="auto"/>
            <w:vAlign w:val="center"/>
            <w:hideMark/>
          </w:tcPr>
          <w:p w14:paraId="5FFDC03E" w14:textId="77777777" w:rsidR="00B61D05" w:rsidRPr="00A33948" w:rsidRDefault="00B61D05" w:rsidP="002957B7">
            <w:pPr>
              <w:spacing w:line="276" w:lineRule="auto"/>
              <w:jc w:val="center"/>
              <w:rPr>
                <w:rFonts w:ascii="Times New Roman" w:eastAsia="DengXian" w:hAnsi="Times New Roman" w:cs="Times New Roman"/>
                <w:color w:val="000000" w:themeColor="text1"/>
                <w:sz w:val="15"/>
                <w:szCs w:val="15"/>
              </w:rPr>
            </w:pPr>
            <w:r w:rsidRPr="00A33948">
              <w:rPr>
                <w:rFonts w:ascii="Times New Roman" w:eastAsia="DengXian" w:hAnsi="Times New Roman" w:cs="Times New Roman"/>
                <w:color w:val="000000" w:themeColor="text1"/>
                <w:sz w:val="15"/>
                <w:szCs w:val="15"/>
              </w:rPr>
              <w:t>0.815</w:t>
            </w:r>
          </w:p>
        </w:tc>
        <w:tc>
          <w:tcPr>
            <w:tcW w:w="1134" w:type="dxa"/>
            <w:tcBorders>
              <w:top w:val="nil"/>
              <w:left w:val="nil"/>
              <w:bottom w:val="nil"/>
              <w:right w:val="nil"/>
            </w:tcBorders>
            <w:shd w:val="clear" w:color="auto" w:fill="auto"/>
            <w:vAlign w:val="center"/>
            <w:hideMark/>
          </w:tcPr>
          <w:p w14:paraId="24C4F4EC" w14:textId="77777777" w:rsidR="00B61D05" w:rsidRPr="00A33948" w:rsidRDefault="00B61D05" w:rsidP="002957B7">
            <w:pPr>
              <w:spacing w:line="276" w:lineRule="auto"/>
              <w:jc w:val="center"/>
              <w:rPr>
                <w:rFonts w:ascii="Times New Roman" w:eastAsia="DengXian" w:hAnsi="Times New Roman" w:cs="Times New Roman"/>
                <w:color w:val="000000" w:themeColor="text1"/>
                <w:sz w:val="15"/>
                <w:szCs w:val="15"/>
              </w:rPr>
            </w:pPr>
            <w:r w:rsidRPr="00A33948">
              <w:rPr>
                <w:rFonts w:ascii="Times New Roman" w:eastAsia="DengXian" w:hAnsi="Times New Roman" w:cs="Times New Roman"/>
                <w:color w:val="000000" w:themeColor="text1"/>
                <w:sz w:val="15"/>
                <w:szCs w:val="15"/>
              </w:rPr>
              <w:t>0.883</w:t>
            </w:r>
          </w:p>
        </w:tc>
        <w:tc>
          <w:tcPr>
            <w:tcW w:w="851" w:type="dxa"/>
            <w:tcBorders>
              <w:top w:val="nil"/>
              <w:left w:val="nil"/>
              <w:bottom w:val="nil"/>
              <w:right w:val="nil"/>
            </w:tcBorders>
            <w:shd w:val="clear" w:color="auto" w:fill="auto"/>
            <w:vAlign w:val="center"/>
            <w:hideMark/>
          </w:tcPr>
          <w:p w14:paraId="32F4D8E1" w14:textId="7DA4982B" w:rsidR="00B61D05" w:rsidRPr="00A33948" w:rsidRDefault="005750A7" w:rsidP="002957B7">
            <w:pPr>
              <w:spacing w:line="276" w:lineRule="auto"/>
              <w:jc w:val="center"/>
              <w:rPr>
                <w:rFonts w:ascii="Times New Roman" w:eastAsia="DengXian" w:hAnsi="Times New Roman" w:cs="Times New Roman"/>
                <w:color w:val="000000" w:themeColor="text1"/>
                <w:sz w:val="15"/>
                <w:szCs w:val="15"/>
              </w:rPr>
            </w:pPr>
            <w:r w:rsidRPr="00A33948">
              <w:rPr>
                <w:rFonts w:ascii="Times New Roman" w:eastAsia="DengXian" w:hAnsi="Times New Roman" w:cs="Times New Roman" w:hint="eastAsia"/>
                <w:color w:val="000000" w:themeColor="text1"/>
                <w:sz w:val="15"/>
                <w:szCs w:val="15"/>
              </w:rPr>
              <w:t>0</w:t>
            </w:r>
            <w:r w:rsidRPr="00A33948">
              <w:rPr>
                <w:rFonts w:ascii="Times New Roman" w:eastAsia="DengXian" w:hAnsi="Times New Roman" w:cs="Times New Roman"/>
                <w:color w:val="000000" w:themeColor="text1"/>
                <w:sz w:val="15"/>
                <w:szCs w:val="15"/>
              </w:rPr>
              <w:t>.758</w:t>
            </w:r>
            <w:r w:rsidRPr="00A33948">
              <w:rPr>
                <w:rFonts w:ascii="Times New Roman" w:eastAsia="DengXian" w:hAnsi="Times New Roman" w:cs="Times New Roman"/>
                <w:color w:val="000000" w:themeColor="text1"/>
                <w:sz w:val="15"/>
                <w:szCs w:val="15"/>
                <w:vertAlign w:val="superscript"/>
              </w:rPr>
              <w:t>*</w:t>
            </w:r>
          </w:p>
        </w:tc>
        <w:tc>
          <w:tcPr>
            <w:tcW w:w="850" w:type="dxa"/>
            <w:tcBorders>
              <w:top w:val="nil"/>
              <w:left w:val="nil"/>
              <w:bottom w:val="nil"/>
              <w:right w:val="nil"/>
            </w:tcBorders>
            <w:shd w:val="clear" w:color="auto" w:fill="auto"/>
            <w:vAlign w:val="center"/>
            <w:hideMark/>
          </w:tcPr>
          <w:p w14:paraId="7630ECBA" w14:textId="4446F728" w:rsidR="00B61D05" w:rsidRPr="00A33948" w:rsidRDefault="005750A7" w:rsidP="002957B7">
            <w:pPr>
              <w:spacing w:line="276" w:lineRule="auto"/>
              <w:jc w:val="center"/>
              <w:rPr>
                <w:rFonts w:ascii="Times New Roman" w:eastAsia="Times New Roman" w:hAnsi="Times New Roman" w:cs="Times New Roman"/>
                <w:color w:val="000000" w:themeColor="text1"/>
                <w:sz w:val="15"/>
                <w:szCs w:val="15"/>
              </w:rPr>
            </w:pPr>
            <w:r w:rsidRPr="00A33948">
              <w:rPr>
                <w:rFonts w:ascii="Times New Roman" w:eastAsia="Times New Roman" w:hAnsi="Times New Roman" w:cs="Times New Roman" w:hint="eastAsia"/>
                <w:color w:val="000000" w:themeColor="text1"/>
                <w:sz w:val="15"/>
                <w:szCs w:val="15"/>
              </w:rPr>
              <w:t>0</w:t>
            </w:r>
            <w:r w:rsidRPr="00A33948">
              <w:rPr>
                <w:rFonts w:ascii="Times New Roman" w:eastAsia="Times New Roman" w:hAnsi="Times New Roman" w:cs="Times New Roman"/>
                <w:color w:val="000000" w:themeColor="text1"/>
                <w:sz w:val="15"/>
                <w:szCs w:val="15"/>
              </w:rPr>
              <w:t>.914</w:t>
            </w:r>
            <w:r w:rsidRPr="00A33948">
              <w:rPr>
                <w:rFonts w:ascii="Times New Roman" w:eastAsia="DengXian" w:hAnsi="Times New Roman" w:cs="Times New Roman"/>
                <w:color w:val="000000" w:themeColor="text1"/>
                <w:sz w:val="15"/>
                <w:szCs w:val="15"/>
                <w:vertAlign w:val="superscript"/>
              </w:rPr>
              <w:t>*</w:t>
            </w:r>
          </w:p>
        </w:tc>
      </w:tr>
      <w:tr w:rsidR="00A33948" w:rsidRPr="00A33948" w14:paraId="73472C2F" w14:textId="77777777" w:rsidTr="002957B7">
        <w:trPr>
          <w:trHeight w:val="300"/>
        </w:trPr>
        <w:tc>
          <w:tcPr>
            <w:tcW w:w="1843" w:type="dxa"/>
            <w:tcBorders>
              <w:top w:val="nil"/>
              <w:left w:val="nil"/>
              <w:bottom w:val="nil"/>
              <w:right w:val="nil"/>
            </w:tcBorders>
            <w:shd w:val="clear" w:color="auto" w:fill="auto"/>
            <w:vAlign w:val="center"/>
            <w:hideMark/>
          </w:tcPr>
          <w:p w14:paraId="07EE1640" w14:textId="5EDD84EC" w:rsidR="00B61D05" w:rsidRPr="00A33948" w:rsidRDefault="00B61D05" w:rsidP="00543459">
            <w:pPr>
              <w:spacing w:line="276" w:lineRule="auto"/>
              <w:jc w:val="both"/>
              <w:rPr>
                <w:rFonts w:ascii="Times New Roman" w:eastAsia="DengXian" w:hAnsi="Times New Roman" w:cs="Times New Roman"/>
                <w:color w:val="000000" w:themeColor="text1"/>
                <w:sz w:val="15"/>
                <w:szCs w:val="15"/>
              </w:rPr>
            </w:pPr>
            <w:r w:rsidRPr="00A33948">
              <w:rPr>
                <w:rFonts w:ascii="Times New Roman" w:eastAsia="DengXian" w:hAnsi="Times New Roman" w:cs="Times New Roman"/>
                <w:color w:val="000000" w:themeColor="text1"/>
                <w:sz w:val="15"/>
                <w:szCs w:val="15"/>
              </w:rPr>
              <w:t>2022 Dai_external</w:t>
            </w:r>
            <w:r w:rsidR="006C0E21" w:rsidRPr="00A33948">
              <w:rPr>
                <w:rFonts w:ascii="Times New Roman" w:eastAsiaTheme="minorEastAsia" w:hAnsi="Times New Roman" w:cs="Times New Roman"/>
                <w:color w:val="000000" w:themeColor="text1"/>
                <w:sz w:val="15"/>
                <w:szCs w:val="15"/>
              </w:rPr>
              <w:t>[43]</w:t>
            </w:r>
          </w:p>
        </w:tc>
        <w:tc>
          <w:tcPr>
            <w:tcW w:w="992" w:type="dxa"/>
            <w:tcBorders>
              <w:top w:val="nil"/>
              <w:left w:val="nil"/>
              <w:bottom w:val="nil"/>
              <w:right w:val="nil"/>
            </w:tcBorders>
            <w:shd w:val="clear" w:color="auto" w:fill="auto"/>
            <w:vAlign w:val="center"/>
            <w:hideMark/>
          </w:tcPr>
          <w:p w14:paraId="53D84D4C" w14:textId="77777777" w:rsidR="00B61D05" w:rsidRPr="00A33948" w:rsidRDefault="00B61D05" w:rsidP="002957B7">
            <w:pPr>
              <w:spacing w:line="276" w:lineRule="auto"/>
              <w:jc w:val="center"/>
              <w:rPr>
                <w:rFonts w:ascii="Times New Roman" w:eastAsia="DengXian" w:hAnsi="Times New Roman" w:cs="Times New Roman"/>
                <w:color w:val="000000" w:themeColor="text1"/>
                <w:sz w:val="15"/>
                <w:szCs w:val="15"/>
              </w:rPr>
            </w:pPr>
            <w:r w:rsidRPr="00A33948">
              <w:rPr>
                <w:rFonts w:ascii="Times New Roman" w:eastAsia="DengXian" w:hAnsi="Times New Roman" w:cs="Times New Roman"/>
                <w:color w:val="000000" w:themeColor="text1"/>
                <w:sz w:val="15"/>
                <w:szCs w:val="15"/>
              </w:rPr>
              <w:t>0.948</w:t>
            </w:r>
          </w:p>
        </w:tc>
        <w:tc>
          <w:tcPr>
            <w:tcW w:w="1276" w:type="dxa"/>
            <w:tcBorders>
              <w:top w:val="nil"/>
              <w:left w:val="nil"/>
              <w:bottom w:val="nil"/>
              <w:right w:val="nil"/>
            </w:tcBorders>
            <w:shd w:val="clear" w:color="auto" w:fill="auto"/>
            <w:vAlign w:val="center"/>
            <w:hideMark/>
          </w:tcPr>
          <w:p w14:paraId="2C1A315B" w14:textId="77777777" w:rsidR="00B61D05" w:rsidRPr="00A33948" w:rsidRDefault="00B61D05" w:rsidP="002957B7">
            <w:pPr>
              <w:spacing w:line="276" w:lineRule="auto"/>
              <w:jc w:val="center"/>
              <w:rPr>
                <w:rFonts w:ascii="Times New Roman" w:eastAsia="DengXian" w:hAnsi="Times New Roman" w:cs="Times New Roman"/>
                <w:color w:val="000000" w:themeColor="text1"/>
                <w:sz w:val="15"/>
                <w:szCs w:val="15"/>
              </w:rPr>
            </w:pPr>
            <w:r w:rsidRPr="00A33948">
              <w:rPr>
                <w:rFonts w:ascii="Times New Roman" w:eastAsia="DengXian" w:hAnsi="Times New Roman" w:cs="Times New Roman"/>
                <w:color w:val="000000" w:themeColor="text1"/>
                <w:sz w:val="15"/>
                <w:szCs w:val="15"/>
              </w:rPr>
              <w:t>0.879–1.018</w:t>
            </w:r>
          </w:p>
        </w:tc>
        <w:tc>
          <w:tcPr>
            <w:tcW w:w="992" w:type="dxa"/>
            <w:tcBorders>
              <w:top w:val="nil"/>
              <w:left w:val="nil"/>
              <w:bottom w:val="nil"/>
              <w:right w:val="nil"/>
            </w:tcBorders>
            <w:shd w:val="clear" w:color="auto" w:fill="auto"/>
            <w:vAlign w:val="center"/>
            <w:hideMark/>
          </w:tcPr>
          <w:p w14:paraId="03E4343F" w14:textId="03B3371F" w:rsidR="00B61D05" w:rsidRPr="00A33948" w:rsidRDefault="00B61D05" w:rsidP="002957B7">
            <w:pPr>
              <w:spacing w:line="276" w:lineRule="auto"/>
              <w:jc w:val="center"/>
              <w:rPr>
                <w:rFonts w:ascii="Times New Roman" w:eastAsia="DengXian" w:hAnsi="Times New Roman" w:cs="Times New Roman"/>
                <w:color w:val="000000" w:themeColor="text1"/>
                <w:sz w:val="15"/>
                <w:szCs w:val="15"/>
              </w:rPr>
            </w:pPr>
            <w:r w:rsidRPr="00A33948">
              <w:rPr>
                <w:rFonts w:ascii="Times New Roman" w:eastAsia="DengXian" w:hAnsi="Times New Roman" w:cs="Times New Roman"/>
                <w:color w:val="000000" w:themeColor="text1"/>
                <w:sz w:val="15"/>
                <w:szCs w:val="15"/>
              </w:rPr>
              <w:t>1.000</w:t>
            </w:r>
          </w:p>
        </w:tc>
        <w:tc>
          <w:tcPr>
            <w:tcW w:w="1134" w:type="dxa"/>
            <w:tcBorders>
              <w:top w:val="nil"/>
              <w:left w:val="nil"/>
              <w:bottom w:val="nil"/>
              <w:right w:val="nil"/>
            </w:tcBorders>
            <w:shd w:val="clear" w:color="auto" w:fill="auto"/>
            <w:vAlign w:val="center"/>
            <w:hideMark/>
          </w:tcPr>
          <w:p w14:paraId="64B5139A" w14:textId="77777777" w:rsidR="00B61D05" w:rsidRPr="00A33948" w:rsidRDefault="00B61D05" w:rsidP="002957B7">
            <w:pPr>
              <w:spacing w:line="276" w:lineRule="auto"/>
              <w:jc w:val="center"/>
              <w:rPr>
                <w:rFonts w:ascii="Times New Roman" w:eastAsia="DengXian" w:hAnsi="Times New Roman" w:cs="Times New Roman"/>
                <w:color w:val="000000" w:themeColor="text1"/>
                <w:sz w:val="15"/>
                <w:szCs w:val="15"/>
              </w:rPr>
            </w:pPr>
            <w:r w:rsidRPr="00A33948">
              <w:rPr>
                <w:rFonts w:ascii="Times New Roman" w:eastAsia="DengXian" w:hAnsi="Times New Roman" w:cs="Times New Roman"/>
                <w:color w:val="000000" w:themeColor="text1"/>
                <w:sz w:val="15"/>
                <w:szCs w:val="15"/>
              </w:rPr>
              <w:t>0.786</w:t>
            </w:r>
          </w:p>
        </w:tc>
        <w:tc>
          <w:tcPr>
            <w:tcW w:w="851" w:type="dxa"/>
            <w:tcBorders>
              <w:top w:val="nil"/>
              <w:left w:val="nil"/>
              <w:bottom w:val="nil"/>
              <w:right w:val="nil"/>
            </w:tcBorders>
            <w:shd w:val="clear" w:color="auto" w:fill="auto"/>
            <w:vAlign w:val="center"/>
            <w:hideMark/>
          </w:tcPr>
          <w:p w14:paraId="11BDD610" w14:textId="77777777" w:rsidR="00B61D05" w:rsidRPr="00A33948" w:rsidRDefault="00B61D05" w:rsidP="002957B7">
            <w:pPr>
              <w:spacing w:line="276" w:lineRule="auto"/>
              <w:jc w:val="center"/>
              <w:rPr>
                <w:rFonts w:ascii="Times New Roman" w:eastAsia="DengXian" w:hAnsi="Times New Roman" w:cs="Times New Roman"/>
                <w:color w:val="000000" w:themeColor="text1"/>
                <w:sz w:val="15"/>
                <w:szCs w:val="15"/>
              </w:rPr>
            </w:pPr>
            <w:r w:rsidRPr="00A33948">
              <w:rPr>
                <w:rFonts w:ascii="Times New Roman" w:eastAsia="DengXian" w:hAnsi="Times New Roman" w:cs="Times New Roman"/>
                <w:color w:val="000000" w:themeColor="text1"/>
                <w:sz w:val="15"/>
                <w:szCs w:val="15"/>
              </w:rPr>
              <w:t>0.857</w:t>
            </w:r>
          </w:p>
        </w:tc>
        <w:tc>
          <w:tcPr>
            <w:tcW w:w="850" w:type="dxa"/>
            <w:tcBorders>
              <w:top w:val="nil"/>
              <w:left w:val="nil"/>
              <w:bottom w:val="nil"/>
              <w:right w:val="nil"/>
            </w:tcBorders>
            <w:shd w:val="clear" w:color="auto" w:fill="auto"/>
            <w:vAlign w:val="center"/>
            <w:hideMark/>
          </w:tcPr>
          <w:p w14:paraId="3AC9D27E" w14:textId="6E057069" w:rsidR="00B61D05" w:rsidRPr="00A33948" w:rsidRDefault="00B61D05" w:rsidP="002957B7">
            <w:pPr>
              <w:spacing w:line="276" w:lineRule="auto"/>
              <w:jc w:val="center"/>
              <w:rPr>
                <w:rFonts w:ascii="Times New Roman" w:eastAsia="DengXian" w:hAnsi="Times New Roman" w:cs="Times New Roman"/>
                <w:color w:val="000000" w:themeColor="text1"/>
                <w:sz w:val="15"/>
                <w:szCs w:val="15"/>
              </w:rPr>
            </w:pPr>
            <w:r w:rsidRPr="00A33948">
              <w:rPr>
                <w:rFonts w:ascii="Times New Roman" w:eastAsia="DengXian" w:hAnsi="Times New Roman" w:cs="Times New Roman"/>
                <w:color w:val="000000" w:themeColor="text1"/>
                <w:sz w:val="15"/>
                <w:szCs w:val="15"/>
              </w:rPr>
              <w:t>1.000</w:t>
            </w:r>
          </w:p>
        </w:tc>
      </w:tr>
      <w:tr w:rsidR="00A33948" w:rsidRPr="00A33948" w14:paraId="13FE452C" w14:textId="77777777" w:rsidTr="002957B7">
        <w:trPr>
          <w:trHeight w:val="300"/>
        </w:trPr>
        <w:tc>
          <w:tcPr>
            <w:tcW w:w="1843" w:type="dxa"/>
            <w:tcBorders>
              <w:top w:val="nil"/>
              <w:left w:val="nil"/>
              <w:right w:val="nil"/>
            </w:tcBorders>
            <w:shd w:val="clear" w:color="auto" w:fill="auto"/>
            <w:vAlign w:val="center"/>
            <w:hideMark/>
          </w:tcPr>
          <w:p w14:paraId="02DBBEFA" w14:textId="34546842" w:rsidR="00B61D05" w:rsidRPr="00A33948" w:rsidRDefault="00B61D05" w:rsidP="00543459">
            <w:pPr>
              <w:spacing w:line="276" w:lineRule="auto"/>
              <w:jc w:val="both"/>
              <w:rPr>
                <w:rFonts w:ascii="Times New Roman" w:eastAsia="DengXian" w:hAnsi="Times New Roman" w:cs="Times New Roman"/>
                <w:color w:val="000000" w:themeColor="text1"/>
                <w:sz w:val="15"/>
                <w:szCs w:val="15"/>
              </w:rPr>
            </w:pPr>
            <w:r w:rsidRPr="00A33948">
              <w:rPr>
                <w:rFonts w:ascii="Times New Roman" w:eastAsia="DengXian" w:hAnsi="Times New Roman" w:cs="Times New Roman"/>
                <w:color w:val="000000" w:themeColor="text1"/>
                <w:sz w:val="15"/>
                <w:szCs w:val="15"/>
              </w:rPr>
              <w:t>2022 Ma_internal</w:t>
            </w:r>
            <w:r w:rsidR="006C0E21" w:rsidRPr="00A33948">
              <w:rPr>
                <w:rFonts w:ascii="Times New Roman" w:eastAsiaTheme="minorEastAsia" w:hAnsi="Times New Roman" w:cs="Times New Roman"/>
                <w:color w:val="000000" w:themeColor="text1"/>
                <w:sz w:val="15"/>
                <w:szCs w:val="15"/>
              </w:rPr>
              <w:t>[45]</w:t>
            </w:r>
          </w:p>
        </w:tc>
        <w:tc>
          <w:tcPr>
            <w:tcW w:w="992" w:type="dxa"/>
            <w:tcBorders>
              <w:top w:val="nil"/>
              <w:left w:val="nil"/>
              <w:right w:val="nil"/>
            </w:tcBorders>
            <w:shd w:val="clear" w:color="auto" w:fill="auto"/>
            <w:vAlign w:val="center"/>
            <w:hideMark/>
          </w:tcPr>
          <w:p w14:paraId="433A3325" w14:textId="77777777" w:rsidR="00B61D05" w:rsidRPr="00A33948" w:rsidRDefault="00B61D05" w:rsidP="002957B7">
            <w:pPr>
              <w:spacing w:line="276" w:lineRule="auto"/>
              <w:jc w:val="center"/>
              <w:rPr>
                <w:rFonts w:ascii="Times New Roman" w:eastAsia="DengXian" w:hAnsi="Times New Roman" w:cs="Times New Roman"/>
                <w:color w:val="000000" w:themeColor="text1"/>
                <w:sz w:val="15"/>
                <w:szCs w:val="15"/>
              </w:rPr>
            </w:pPr>
            <w:r w:rsidRPr="00A33948">
              <w:rPr>
                <w:rFonts w:ascii="Times New Roman" w:eastAsia="DengXian" w:hAnsi="Times New Roman" w:cs="Times New Roman"/>
                <w:color w:val="000000" w:themeColor="text1"/>
                <w:sz w:val="15"/>
                <w:szCs w:val="15"/>
              </w:rPr>
              <w:t>0.958</w:t>
            </w:r>
          </w:p>
        </w:tc>
        <w:tc>
          <w:tcPr>
            <w:tcW w:w="1276" w:type="dxa"/>
            <w:tcBorders>
              <w:top w:val="nil"/>
              <w:left w:val="nil"/>
              <w:right w:val="nil"/>
            </w:tcBorders>
            <w:shd w:val="clear" w:color="auto" w:fill="auto"/>
            <w:vAlign w:val="center"/>
            <w:hideMark/>
          </w:tcPr>
          <w:p w14:paraId="2AC8E05F" w14:textId="77777777" w:rsidR="00B61D05" w:rsidRPr="00A33948" w:rsidRDefault="00B61D05" w:rsidP="002957B7">
            <w:pPr>
              <w:spacing w:line="276" w:lineRule="auto"/>
              <w:jc w:val="center"/>
              <w:rPr>
                <w:rFonts w:ascii="Times New Roman" w:eastAsia="DengXian" w:hAnsi="Times New Roman" w:cs="Times New Roman"/>
                <w:color w:val="000000" w:themeColor="text1"/>
                <w:sz w:val="15"/>
                <w:szCs w:val="15"/>
              </w:rPr>
            </w:pPr>
            <w:r w:rsidRPr="00A33948">
              <w:rPr>
                <w:rFonts w:ascii="Times New Roman" w:eastAsia="DengXian" w:hAnsi="Times New Roman" w:cs="Times New Roman"/>
                <w:color w:val="000000" w:themeColor="text1"/>
                <w:sz w:val="15"/>
                <w:szCs w:val="15"/>
              </w:rPr>
              <w:t>0.920-0.996</w:t>
            </w:r>
          </w:p>
        </w:tc>
        <w:tc>
          <w:tcPr>
            <w:tcW w:w="992" w:type="dxa"/>
            <w:tcBorders>
              <w:top w:val="nil"/>
              <w:left w:val="nil"/>
              <w:right w:val="nil"/>
            </w:tcBorders>
            <w:shd w:val="clear" w:color="auto" w:fill="auto"/>
            <w:vAlign w:val="center"/>
            <w:hideMark/>
          </w:tcPr>
          <w:p w14:paraId="77546364" w14:textId="77777777" w:rsidR="00B61D05" w:rsidRPr="00A33948" w:rsidRDefault="00B61D05" w:rsidP="002957B7">
            <w:pPr>
              <w:spacing w:line="276" w:lineRule="auto"/>
              <w:jc w:val="center"/>
              <w:rPr>
                <w:rFonts w:ascii="Times New Roman" w:eastAsia="DengXian" w:hAnsi="Times New Roman" w:cs="Times New Roman"/>
                <w:color w:val="000000" w:themeColor="text1"/>
                <w:sz w:val="15"/>
                <w:szCs w:val="15"/>
              </w:rPr>
            </w:pPr>
            <w:r w:rsidRPr="00A33948">
              <w:rPr>
                <w:rFonts w:ascii="Times New Roman" w:eastAsia="DengXian" w:hAnsi="Times New Roman" w:cs="Times New Roman"/>
                <w:color w:val="000000" w:themeColor="text1"/>
                <w:sz w:val="15"/>
                <w:szCs w:val="15"/>
              </w:rPr>
              <w:t>0.848</w:t>
            </w:r>
          </w:p>
        </w:tc>
        <w:tc>
          <w:tcPr>
            <w:tcW w:w="1134" w:type="dxa"/>
            <w:tcBorders>
              <w:top w:val="nil"/>
              <w:left w:val="nil"/>
              <w:right w:val="nil"/>
            </w:tcBorders>
            <w:shd w:val="clear" w:color="auto" w:fill="auto"/>
            <w:vAlign w:val="center"/>
            <w:hideMark/>
          </w:tcPr>
          <w:p w14:paraId="7B75ED15" w14:textId="77777777" w:rsidR="00B61D05" w:rsidRPr="00A33948" w:rsidRDefault="00B61D05" w:rsidP="002957B7">
            <w:pPr>
              <w:spacing w:line="276" w:lineRule="auto"/>
              <w:jc w:val="center"/>
              <w:rPr>
                <w:rFonts w:ascii="Times New Roman" w:eastAsia="DengXian" w:hAnsi="Times New Roman" w:cs="Times New Roman"/>
                <w:color w:val="000000" w:themeColor="text1"/>
                <w:sz w:val="15"/>
                <w:szCs w:val="15"/>
              </w:rPr>
            </w:pPr>
            <w:r w:rsidRPr="00A33948">
              <w:rPr>
                <w:rFonts w:ascii="Times New Roman" w:eastAsia="DengXian" w:hAnsi="Times New Roman" w:cs="Times New Roman"/>
                <w:color w:val="000000" w:themeColor="text1"/>
                <w:sz w:val="15"/>
                <w:szCs w:val="15"/>
              </w:rPr>
              <w:t>0.989</w:t>
            </w:r>
          </w:p>
        </w:tc>
        <w:tc>
          <w:tcPr>
            <w:tcW w:w="851" w:type="dxa"/>
            <w:tcBorders>
              <w:top w:val="nil"/>
              <w:left w:val="nil"/>
              <w:right w:val="nil"/>
            </w:tcBorders>
            <w:shd w:val="clear" w:color="auto" w:fill="auto"/>
            <w:vAlign w:val="center"/>
          </w:tcPr>
          <w:p w14:paraId="76154546" w14:textId="6197FD70" w:rsidR="00B61D05" w:rsidRPr="00A33948" w:rsidRDefault="005750A7" w:rsidP="002957B7">
            <w:pPr>
              <w:spacing w:line="276" w:lineRule="auto"/>
              <w:jc w:val="center"/>
              <w:rPr>
                <w:rFonts w:ascii="Times New Roman" w:eastAsia="DengXian" w:hAnsi="Times New Roman" w:cs="Times New Roman"/>
                <w:color w:val="000000" w:themeColor="text1"/>
                <w:sz w:val="15"/>
                <w:szCs w:val="15"/>
              </w:rPr>
            </w:pPr>
            <w:r w:rsidRPr="00A33948">
              <w:rPr>
                <w:rFonts w:ascii="Times New Roman" w:eastAsia="DengXian" w:hAnsi="Times New Roman" w:cs="Times New Roman" w:hint="eastAsia"/>
                <w:color w:val="000000" w:themeColor="text1"/>
                <w:sz w:val="15"/>
                <w:szCs w:val="15"/>
              </w:rPr>
              <w:t>0</w:t>
            </w:r>
            <w:r w:rsidRPr="00A33948">
              <w:rPr>
                <w:rFonts w:ascii="Times New Roman" w:eastAsia="DengXian" w:hAnsi="Times New Roman" w:cs="Times New Roman"/>
                <w:color w:val="000000" w:themeColor="text1"/>
                <w:sz w:val="15"/>
                <w:szCs w:val="15"/>
              </w:rPr>
              <w:t>.966</w:t>
            </w:r>
            <w:r w:rsidRPr="00A33948">
              <w:rPr>
                <w:rFonts w:ascii="Times New Roman" w:eastAsia="DengXian" w:hAnsi="Times New Roman" w:cs="Times New Roman"/>
                <w:color w:val="000000" w:themeColor="text1"/>
                <w:sz w:val="15"/>
                <w:szCs w:val="15"/>
                <w:vertAlign w:val="superscript"/>
              </w:rPr>
              <w:t>*</w:t>
            </w:r>
          </w:p>
        </w:tc>
        <w:tc>
          <w:tcPr>
            <w:tcW w:w="850" w:type="dxa"/>
            <w:tcBorders>
              <w:top w:val="nil"/>
              <w:left w:val="nil"/>
              <w:right w:val="nil"/>
            </w:tcBorders>
            <w:shd w:val="clear" w:color="auto" w:fill="auto"/>
            <w:vAlign w:val="center"/>
          </w:tcPr>
          <w:p w14:paraId="290F7801" w14:textId="019C5317" w:rsidR="00B61D05" w:rsidRPr="00A33948" w:rsidRDefault="005750A7" w:rsidP="002957B7">
            <w:pPr>
              <w:spacing w:line="276" w:lineRule="auto"/>
              <w:jc w:val="center"/>
              <w:rPr>
                <w:rFonts w:ascii="Times New Roman" w:eastAsia="Times New Roman" w:hAnsi="Times New Roman" w:cs="Times New Roman"/>
                <w:color w:val="000000" w:themeColor="text1"/>
                <w:sz w:val="15"/>
                <w:szCs w:val="15"/>
              </w:rPr>
            </w:pPr>
            <w:r w:rsidRPr="00A33948">
              <w:rPr>
                <w:rFonts w:ascii="Times New Roman" w:eastAsia="Times New Roman" w:hAnsi="Times New Roman" w:cs="Times New Roman"/>
                <w:color w:val="000000" w:themeColor="text1"/>
                <w:sz w:val="15"/>
                <w:szCs w:val="15"/>
              </w:rPr>
              <w:t>0.947</w:t>
            </w:r>
            <w:r w:rsidRPr="00A33948">
              <w:rPr>
                <w:rFonts w:ascii="Times New Roman" w:eastAsia="DengXian" w:hAnsi="Times New Roman" w:cs="Times New Roman"/>
                <w:color w:val="000000" w:themeColor="text1"/>
                <w:sz w:val="15"/>
                <w:szCs w:val="15"/>
                <w:vertAlign w:val="superscript"/>
              </w:rPr>
              <w:t>*</w:t>
            </w:r>
          </w:p>
        </w:tc>
      </w:tr>
      <w:tr w:rsidR="00A33948" w:rsidRPr="00A33948" w14:paraId="0CFFDA03" w14:textId="77777777" w:rsidTr="002957B7">
        <w:trPr>
          <w:trHeight w:val="300"/>
        </w:trPr>
        <w:tc>
          <w:tcPr>
            <w:tcW w:w="1843" w:type="dxa"/>
            <w:tcBorders>
              <w:top w:val="nil"/>
              <w:left w:val="nil"/>
              <w:bottom w:val="single" w:sz="4" w:space="0" w:color="auto"/>
              <w:right w:val="nil"/>
            </w:tcBorders>
            <w:shd w:val="clear" w:color="auto" w:fill="auto"/>
            <w:vAlign w:val="center"/>
            <w:hideMark/>
          </w:tcPr>
          <w:p w14:paraId="0D2918F7" w14:textId="08111D69" w:rsidR="005750A7" w:rsidRPr="00A33948" w:rsidRDefault="005750A7" w:rsidP="00543459">
            <w:pPr>
              <w:spacing w:line="276" w:lineRule="auto"/>
              <w:jc w:val="both"/>
              <w:rPr>
                <w:rFonts w:ascii="Times New Roman" w:eastAsia="DengXian" w:hAnsi="Times New Roman" w:cs="Times New Roman"/>
                <w:color w:val="000000" w:themeColor="text1"/>
                <w:sz w:val="15"/>
                <w:szCs w:val="15"/>
              </w:rPr>
            </w:pPr>
            <w:r w:rsidRPr="00A33948">
              <w:rPr>
                <w:rFonts w:ascii="Times New Roman" w:eastAsia="DengXian" w:hAnsi="Times New Roman" w:cs="Times New Roman"/>
                <w:color w:val="000000" w:themeColor="text1"/>
                <w:sz w:val="15"/>
                <w:szCs w:val="15"/>
              </w:rPr>
              <w:t>2022 Ma_external</w:t>
            </w:r>
            <w:r w:rsidR="006C0E21" w:rsidRPr="00A33948">
              <w:rPr>
                <w:rFonts w:ascii="Times New Roman" w:eastAsiaTheme="minorEastAsia" w:hAnsi="Times New Roman" w:cs="Times New Roman"/>
                <w:color w:val="000000" w:themeColor="text1"/>
                <w:sz w:val="15"/>
                <w:szCs w:val="15"/>
              </w:rPr>
              <w:t>[45]</w:t>
            </w:r>
          </w:p>
        </w:tc>
        <w:tc>
          <w:tcPr>
            <w:tcW w:w="992" w:type="dxa"/>
            <w:tcBorders>
              <w:top w:val="nil"/>
              <w:left w:val="nil"/>
              <w:bottom w:val="single" w:sz="4" w:space="0" w:color="auto"/>
              <w:right w:val="nil"/>
            </w:tcBorders>
            <w:shd w:val="clear" w:color="auto" w:fill="auto"/>
            <w:vAlign w:val="center"/>
            <w:hideMark/>
          </w:tcPr>
          <w:p w14:paraId="7CAF616B" w14:textId="77777777" w:rsidR="005750A7" w:rsidRPr="00A33948" w:rsidRDefault="005750A7" w:rsidP="002957B7">
            <w:pPr>
              <w:spacing w:line="276" w:lineRule="auto"/>
              <w:jc w:val="center"/>
              <w:rPr>
                <w:rFonts w:ascii="Times New Roman" w:eastAsia="DengXian" w:hAnsi="Times New Roman" w:cs="Times New Roman"/>
                <w:color w:val="000000" w:themeColor="text1"/>
                <w:sz w:val="15"/>
                <w:szCs w:val="15"/>
              </w:rPr>
            </w:pPr>
            <w:r w:rsidRPr="00A33948">
              <w:rPr>
                <w:rFonts w:ascii="Times New Roman" w:eastAsia="DengXian" w:hAnsi="Times New Roman" w:cs="Times New Roman"/>
                <w:color w:val="000000" w:themeColor="text1"/>
                <w:sz w:val="15"/>
                <w:szCs w:val="15"/>
              </w:rPr>
              <w:t>0.969</w:t>
            </w:r>
          </w:p>
        </w:tc>
        <w:tc>
          <w:tcPr>
            <w:tcW w:w="1276" w:type="dxa"/>
            <w:tcBorders>
              <w:top w:val="nil"/>
              <w:left w:val="nil"/>
              <w:bottom w:val="single" w:sz="4" w:space="0" w:color="auto"/>
              <w:right w:val="nil"/>
            </w:tcBorders>
            <w:shd w:val="clear" w:color="auto" w:fill="auto"/>
            <w:vAlign w:val="center"/>
            <w:hideMark/>
          </w:tcPr>
          <w:p w14:paraId="6F392DB8" w14:textId="1C43E36B" w:rsidR="005750A7" w:rsidRPr="00A33948" w:rsidRDefault="005750A7" w:rsidP="002957B7">
            <w:pPr>
              <w:spacing w:line="276" w:lineRule="auto"/>
              <w:jc w:val="center"/>
              <w:rPr>
                <w:rFonts w:ascii="Times New Roman" w:eastAsia="DengXian" w:hAnsi="Times New Roman" w:cs="Times New Roman"/>
                <w:color w:val="000000" w:themeColor="text1"/>
                <w:sz w:val="15"/>
                <w:szCs w:val="15"/>
              </w:rPr>
            </w:pPr>
            <w:r w:rsidRPr="00A33948">
              <w:rPr>
                <w:rFonts w:ascii="Times New Roman" w:eastAsia="DengXian" w:hAnsi="Times New Roman" w:cs="Times New Roman"/>
                <w:color w:val="000000" w:themeColor="text1"/>
                <w:sz w:val="15"/>
                <w:szCs w:val="15"/>
              </w:rPr>
              <w:t>0.938-1</w:t>
            </w:r>
            <w:r w:rsidR="00AC540B" w:rsidRPr="00A33948">
              <w:rPr>
                <w:rFonts w:ascii="Times New Roman" w:eastAsia="DengXian" w:hAnsi="Times New Roman" w:cs="Times New Roman"/>
                <w:color w:val="000000" w:themeColor="text1"/>
                <w:sz w:val="15"/>
                <w:szCs w:val="15"/>
              </w:rPr>
              <w:t>.000</w:t>
            </w:r>
          </w:p>
        </w:tc>
        <w:tc>
          <w:tcPr>
            <w:tcW w:w="992" w:type="dxa"/>
            <w:tcBorders>
              <w:top w:val="nil"/>
              <w:left w:val="nil"/>
              <w:bottom w:val="single" w:sz="4" w:space="0" w:color="auto"/>
              <w:right w:val="nil"/>
            </w:tcBorders>
            <w:shd w:val="clear" w:color="auto" w:fill="auto"/>
            <w:vAlign w:val="center"/>
            <w:hideMark/>
          </w:tcPr>
          <w:p w14:paraId="7F9BE2C0" w14:textId="77777777" w:rsidR="005750A7" w:rsidRPr="00A33948" w:rsidRDefault="005750A7" w:rsidP="002957B7">
            <w:pPr>
              <w:spacing w:line="276" w:lineRule="auto"/>
              <w:jc w:val="center"/>
              <w:rPr>
                <w:rFonts w:ascii="Times New Roman" w:eastAsia="DengXian" w:hAnsi="Times New Roman" w:cs="Times New Roman"/>
                <w:color w:val="000000" w:themeColor="text1"/>
                <w:sz w:val="15"/>
                <w:szCs w:val="15"/>
              </w:rPr>
            </w:pPr>
            <w:r w:rsidRPr="00A33948">
              <w:rPr>
                <w:rFonts w:ascii="Times New Roman" w:eastAsia="DengXian" w:hAnsi="Times New Roman" w:cs="Times New Roman"/>
                <w:color w:val="000000" w:themeColor="text1"/>
                <w:sz w:val="15"/>
                <w:szCs w:val="15"/>
              </w:rPr>
              <w:t>0.879</w:t>
            </w:r>
          </w:p>
        </w:tc>
        <w:tc>
          <w:tcPr>
            <w:tcW w:w="1134" w:type="dxa"/>
            <w:tcBorders>
              <w:top w:val="nil"/>
              <w:left w:val="nil"/>
              <w:bottom w:val="single" w:sz="4" w:space="0" w:color="auto"/>
              <w:right w:val="nil"/>
            </w:tcBorders>
            <w:shd w:val="clear" w:color="auto" w:fill="auto"/>
            <w:vAlign w:val="center"/>
            <w:hideMark/>
          </w:tcPr>
          <w:p w14:paraId="1A56EA25" w14:textId="77777777" w:rsidR="005750A7" w:rsidRPr="00A33948" w:rsidRDefault="005750A7" w:rsidP="002957B7">
            <w:pPr>
              <w:spacing w:line="276" w:lineRule="auto"/>
              <w:jc w:val="center"/>
              <w:rPr>
                <w:rFonts w:ascii="Times New Roman" w:eastAsia="DengXian" w:hAnsi="Times New Roman" w:cs="Times New Roman"/>
                <w:color w:val="000000" w:themeColor="text1"/>
                <w:sz w:val="15"/>
                <w:szCs w:val="15"/>
              </w:rPr>
            </w:pPr>
            <w:r w:rsidRPr="00A33948">
              <w:rPr>
                <w:rFonts w:ascii="Times New Roman" w:eastAsia="DengXian" w:hAnsi="Times New Roman" w:cs="Times New Roman"/>
                <w:color w:val="000000" w:themeColor="text1"/>
                <w:sz w:val="15"/>
                <w:szCs w:val="15"/>
              </w:rPr>
              <w:t>0.947</w:t>
            </w:r>
          </w:p>
        </w:tc>
        <w:tc>
          <w:tcPr>
            <w:tcW w:w="851" w:type="dxa"/>
            <w:tcBorders>
              <w:top w:val="nil"/>
              <w:left w:val="nil"/>
              <w:bottom w:val="single" w:sz="4" w:space="0" w:color="auto"/>
              <w:right w:val="nil"/>
            </w:tcBorders>
            <w:shd w:val="clear" w:color="auto" w:fill="auto"/>
            <w:vAlign w:val="center"/>
            <w:hideMark/>
          </w:tcPr>
          <w:p w14:paraId="136153CD" w14:textId="1490771F" w:rsidR="005750A7" w:rsidRPr="00A33948" w:rsidRDefault="005750A7" w:rsidP="002957B7">
            <w:pPr>
              <w:spacing w:line="276" w:lineRule="auto"/>
              <w:jc w:val="center"/>
              <w:rPr>
                <w:rFonts w:ascii="Times New Roman" w:eastAsia="DengXian" w:hAnsi="Times New Roman" w:cs="Times New Roman"/>
                <w:color w:val="000000" w:themeColor="text1"/>
                <w:sz w:val="15"/>
                <w:szCs w:val="15"/>
              </w:rPr>
            </w:pPr>
            <w:r w:rsidRPr="00A33948">
              <w:rPr>
                <w:rFonts w:ascii="Times New Roman" w:eastAsia="DengXian" w:hAnsi="Times New Roman" w:cs="Times New Roman" w:hint="eastAsia"/>
                <w:color w:val="000000" w:themeColor="text1"/>
                <w:sz w:val="15"/>
                <w:szCs w:val="15"/>
              </w:rPr>
              <w:t>0</w:t>
            </w:r>
            <w:r w:rsidRPr="00A33948">
              <w:rPr>
                <w:rFonts w:ascii="Times New Roman" w:eastAsia="DengXian" w:hAnsi="Times New Roman" w:cs="Times New Roman"/>
                <w:color w:val="000000" w:themeColor="text1"/>
                <w:sz w:val="15"/>
                <w:szCs w:val="15"/>
              </w:rPr>
              <w:t>.880</w:t>
            </w:r>
            <w:r w:rsidRPr="00A33948">
              <w:rPr>
                <w:rFonts w:ascii="Times New Roman" w:eastAsia="DengXian" w:hAnsi="Times New Roman" w:cs="Times New Roman"/>
                <w:color w:val="000000" w:themeColor="text1"/>
                <w:sz w:val="15"/>
                <w:szCs w:val="15"/>
                <w:vertAlign w:val="superscript"/>
              </w:rPr>
              <w:t>*</w:t>
            </w:r>
          </w:p>
        </w:tc>
        <w:tc>
          <w:tcPr>
            <w:tcW w:w="850" w:type="dxa"/>
            <w:tcBorders>
              <w:top w:val="nil"/>
              <w:left w:val="nil"/>
              <w:bottom w:val="single" w:sz="4" w:space="0" w:color="auto"/>
              <w:right w:val="nil"/>
            </w:tcBorders>
            <w:shd w:val="clear" w:color="auto" w:fill="auto"/>
            <w:vAlign w:val="center"/>
            <w:hideMark/>
          </w:tcPr>
          <w:p w14:paraId="17D8A875" w14:textId="0536A26D" w:rsidR="005750A7" w:rsidRPr="00A33948" w:rsidRDefault="005750A7" w:rsidP="002957B7">
            <w:pPr>
              <w:spacing w:line="276" w:lineRule="auto"/>
              <w:jc w:val="center"/>
              <w:rPr>
                <w:rFonts w:ascii="Times New Roman" w:eastAsia="Times New Roman" w:hAnsi="Times New Roman" w:cs="Times New Roman"/>
                <w:color w:val="000000" w:themeColor="text1"/>
                <w:sz w:val="15"/>
                <w:szCs w:val="15"/>
              </w:rPr>
            </w:pPr>
            <w:r w:rsidRPr="00A33948">
              <w:rPr>
                <w:rFonts w:ascii="Times New Roman" w:eastAsia="Times New Roman" w:hAnsi="Times New Roman" w:cs="Times New Roman" w:hint="eastAsia"/>
                <w:color w:val="000000" w:themeColor="text1"/>
                <w:sz w:val="15"/>
                <w:szCs w:val="15"/>
              </w:rPr>
              <w:t>0</w:t>
            </w:r>
            <w:r w:rsidRPr="00A33948">
              <w:rPr>
                <w:rFonts w:ascii="Times New Roman" w:eastAsia="Times New Roman" w:hAnsi="Times New Roman" w:cs="Times New Roman"/>
                <w:color w:val="000000" w:themeColor="text1"/>
                <w:sz w:val="15"/>
                <w:szCs w:val="15"/>
              </w:rPr>
              <w:t>.947</w:t>
            </w:r>
            <w:r w:rsidRPr="00A33948">
              <w:rPr>
                <w:rFonts w:ascii="Times New Roman" w:eastAsia="DengXian" w:hAnsi="Times New Roman" w:cs="Times New Roman"/>
                <w:color w:val="000000" w:themeColor="text1"/>
                <w:sz w:val="15"/>
                <w:szCs w:val="15"/>
                <w:vertAlign w:val="superscript"/>
              </w:rPr>
              <w:t>*</w:t>
            </w:r>
          </w:p>
        </w:tc>
      </w:tr>
    </w:tbl>
    <w:p w14:paraId="5CAF34F8" w14:textId="77777777" w:rsidR="00161C87" w:rsidRPr="00A33948" w:rsidRDefault="00170B6C" w:rsidP="00161C87">
      <w:pPr>
        <w:spacing w:line="276" w:lineRule="auto"/>
        <w:rPr>
          <w:rFonts w:ascii="Times New Roman" w:hAnsi="Times New Roman"/>
          <w:i/>
          <w:iCs/>
          <w:color w:val="000000" w:themeColor="text1"/>
          <w:sz w:val="15"/>
          <w:szCs w:val="15"/>
        </w:rPr>
      </w:pPr>
      <w:r w:rsidRPr="00A33948">
        <w:rPr>
          <w:rFonts w:ascii="Times New Roman" w:hAnsi="Times New Roman"/>
          <w:color w:val="000000" w:themeColor="text1"/>
          <w:sz w:val="15"/>
          <w:szCs w:val="15"/>
          <w:vertAlign w:val="superscript"/>
        </w:rPr>
        <w:t>*</w:t>
      </w:r>
      <w:r w:rsidRPr="00A33948">
        <w:rPr>
          <w:rFonts w:ascii="Times New Roman" w:hAnsi="Times New Roman"/>
          <w:color w:val="000000" w:themeColor="text1"/>
          <w:sz w:val="15"/>
          <w:szCs w:val="15"/>
        </w:rPr>
        <w:t xml:space="preserve">, </w:t>
      </w:r>
      <w:r w:rsidRPr="00A33948">
        <w:rPr>
          <w:rFonts w:ascii="Times New Roman" w:hAnsi="Times New Roman" w:hint="eastAsia"/>
          <w:color w:val="000000" w:themeColor="text1"/>
          <w:sz w:val="15"/>
          <w:szCs w:val="15"/>
        </w:rPr>
        <w:t>t</w:t>
      </w:r>
      <w:r w:rsidRPr="00A33948">
        <w:rPr>
          <w:rFonts w:ascii="Times New Roman" w:hAnsi="Times New Roman"/>
          <w:color w:val="000000" w:themeColor="text1"/>
          <w:sz w:val="15"/>
          <w:szCs w:val="15"/>
        </w:rPr>
        <w:t>hese data were calculated by</w:t>
      </w:r>
      <w:r w:rsidRPr="00A33948">
        <w:rPr>
          <w:color w:val="000000" w:themeColor="text1"/>
          <w:sz w:val="15"/>
          <w:szCs w:val="15"/>
        </w:rPr>
        <w:t xml:space="preserve"> </w:t>
      </w:r>
      <w:r w:rsidRPr="00A33948">
        <w:rPr>
          <w:rFonts w:ascii="Times New Roman" w:hAnsi="Times New Roman"/>
          <w:color w:val="000000" w:themeColor="text1"/>
          <w:sz w:val="15"/>
          <w:szCs w:val="15"/>
        </w:rPr>
        <w:t>Review Manager 5.4 through sample size, sensitivity and specificity.</w:t>
      </w:r>
      <w:r w:rsidRPr="00A33948">
        <w:rPr>
          <w:rFonts w:ascii="Times New Roman" w:hAnsi="Times New Roman"/>
          <w:i/>
          <w:iCs/>
          <w:color w:val="000000" w:themeColor="text1"/>
          <w:sz w:val="15"/>
          <w:szCs w:val="15"/>
        </w:rPr>
        <w:t xml:space="preserve"> </w:t>
      </w:r>
    </w:p>
    <w:p w14:paraId="5580157C" w14:textId="74E6FE99" w:rsidR="00170B6C" w:rsidRPr="00A33948" w:rsidRDefault="00170B6C" w:rsidP="00543459">
      <w:pPr>
        <w:spacing w:line="276" w:lineRule="auto"/>
        <w:rPr>
          <w:rFonts w:ascii="Times New Roman" w:hAnsi="Times New Roman"/>
          <w:color w:val="000000" w:themeColor="text1"/>
          <w:sz w:val="15"/>
          <w:szCs w:val="15"/>
        </w:rPr>
      </w:pPr>
      <w:r w:rsidRPr="00A33948">
        <w:rPr>
          <w:rFonts w:ascii="Times New Roman" w:hAnsi="Times New Roman"/>
          <w:i/>
          <w:iCs/>
          <w:color w:val="000000" w:themeColor="text1"/>
          <w:sz w:val="15"/>
          <w:szCs w:val="15"/>
        </w:rPr>
        <w:t>AUC</w:t>
      </w:r>
      <w:r w:rsidRPr="00A33948">
        <w:rPr>
          <w:rFonts w:ascii="Times New Roman" w:hAnsi="Times New Roman"/>
          <w:color w:val="000000" w:themeColor="text1"/>
          <w:sz w:val="15"/>
          <w:szCs w:val="15"/>
        </w:rPr>
        <w:t xml:space="preserve">, </w:t>
      </w:r>
      <w:r w:rsidRPr="00A33948">
        <w:rPr>
          <w:rFonts w:ascii="Times New Roman" w:hAnsi="Times New Roman" w:hint="eastAsia"/>
          <w:color w:val="000000" w:themeColor="text1"/>
          <w:sz w:val="15"/>
          <w:szCs w:val="15"/>
        </w:rPr>
        <w:t>a</w:t>
      </w:r>
      <w:r w:rsidRPr="00A33948">
        <w:rPr>
          <w:rFonts w:ascii="Times New Roman" w:hAnsi="Times New Roman"/>
          <w:color w:val="000000" w:themeColor="text1"/>
          <w:sz w:val="15"/>
          <w:szCs w:val="15"/>
        </w:rPr>
        <w:t xml:space="preserve">rea under the receiver operating characteristic curve; </w:t>
      </w:r>
      <w:r w:rsidRPr="00A33948">
        <w:rPr>
          <w:rFonts w:ascii="Times New Roman" w:hAnsi="Times New Roman"/>
          <w:i/>
          <w:iCs/>
          <w:color w:val="000000" w:themeColor="text1"/>
          <w:sz w:val="15"/>
          <w:szCs w:val="15"/>
        </w:rPr>
        <w:t>C-index</w:t>
      </w:r>
      <w:r w:rsidRPr="00A33948">
        <w:rPr>
          <w:rFonts w:ascii="Times New Roman" w:hAnsi="Times New Roman"/>
          <w:color w:val="000000" w:themeColor="text1"/>
          <w:sz w:val="15"/>
          <w:szCs w:val="15"/>
        </w:rPr>
        <w:t>, concordance index;</w:t>
      </w:r>
      <w:r w:rsidRPr="00A33948">
        <w:rPr>
          <w:rFonts w:ascii="Times New Roman" w:hAnsi="Times New Roman"/>
          <w:i/>
          <w:iCs/>
          <w:color w:val="000000" w:themeColor="text1"/>
          <w:sz w:val="15"/>
          <w:szCs w:val="15"/>
        </w:rPr>
        <w:t xml:space="preserve"> </w:t>
      </w:r>
      <w:r w:rsidR="000F38F2" w:rsidRPr="00A33948">
        <w:rPr>
          <w:rFonts w:ascii="Times New Roman" w:hAnsi="Times New Roman"/>
          <w:i/>
          <w:iCs/>
          <w:color w:val="000000" w:themeColor="text1"/>
          <w:sz w:val="15"/>
          <w:szCs w:val="15"/>
        </w:rPr>
        <w:t xml:space="preserve">external, </w:t>
      </w:r>
      <w:r w:rsidR="000F38F2" w:rsidRPr="00A33948">
        <w:rPr>
          <w:rFonts w:ascii="Times New Roman" w:hAnsi="Times New Roman"/>
          <w:color w:val="000000" w:themeColor="text1"/>
          <w:sz w:val="15"/>
          <w:szCs w:val="15"/>
        </w:rPr>
        <w:t xml:space="preserve">an external validation cohort; </w:t>
      </w:r>
      <w:r w:rsidR="000F38F2" w:rsidRPr="00A33948">
        <w:rPr>
          <w:rFonts w:ascii="Times New Roman" w:hAnsi="Times New Roman"/>
          <w:i/>
          <w:iCs/>
          <w:color w:val="000000" w:themeColor="text1"/>
          <w:sz w:val="15"/>
          <w:szCs w:val="15"/>
        </w:rPr>
        <w:t>internal</w:t>
      </w:r>
      <w:r w:rsidR="000F38F2" w:rsidRPr="00A33948">
        <w:rPr>
          <w:rFonts w:ascii="Times New Roman" w:hAnsi="Times New Roman"/>
          <w:color w:val="000000" w:themeColor="text1"/>
          <w:sz w:val="15"/>
          <w:szCs w:val="15"/>
        </w:rPr>
        <w:t xml:space="preserve">, an internal validation cohort; </w:t>
      </w:r>
      <w:r w:rsidRPr="00A33948">
        <w:rPr>
          <w:rFonts w:ascii="Times New Roman" w:hAnsi="Times New Roman"/>
          <w:i/>
          <w:iCs/>
          <w:color w:val="000000" w:themeColor="text1"/>
          <w:sz w:val="15"/>
          <w:szCs w:val="15"/>
        </w:rPr>
        <w:t>NPV</w:t>
      </w:r>
      <w:r w:rsidRPr="00A33948">
        <w:rPr>
          <w:rFonts w:ascii="Times New Roman" w:hAnsi="Times New Roman"/>
          <w:color w:val="000000" w:themeColor="text1"/>
          <w:sz w:val="15"/>
          <w:szCs w:val="15"/>
        </w:rPr>
        <w:t xml:space="preserve">, </w:t>
      </w:r>
      <w:r w:rsidRPr="00A33948">
        <w:rPr>
          <w:rFonts w:ascii="Times New Roman" w:hAnsi="Times New Roman"/>
          <w:color w:val="000000" w:themeColor="text1"/>
          <w:sz w:val="15"/>
          <w:szCs w:val="15"/>
          <w:shd w:val="clear" w:color="auto" w:fill="FFFFFF"/>
        </w:rPr>
        <w:t xml:space="preserve">negative predictive value; </w:t>
      </w:r>
      <w:r w:rsidRPr="00A33948">
        <w:rPr>
          <w:rFonts w:ascii="Times New Roman" w:hAnsi="Times New Roman"/>
          <w:i/>
          <w:iCs/>
          <w:color w:val="000000" w:themeColor="text1"/>
          <w:sz w:val="15"/>
          <w:szCs w:val="15"/>
        </w:rPr>
        <w:t>PPV</w:t>
      </w:r>
      <w:r w:rsidRPr="00A33948">
        <w:rPr>
          <w:rFonts w:ascii="Times New Roman" w:hAnsi="Times New Roman"/>
          <w:color w:val="000000" w:themeColor="text1"/>
          <w:sz w:val="15"/>
          <w:szCs w:val="15"/>
        </w:rPr>
        <w:t>, positive</w:t>
      </w:r>
      <w:r w:rsidRPr="00A33948">
        <w:rPr>
          <w:rFonts w:ascii="Times New Roman" w:hAnsi="Times New Roman"/>
          <w:color w:val="000000" w:themeColor="text1"/>
          <w:sz w:val="15"/>
          <w:szCs w:val="15"/>
          <w:shd w:val="clear" w:color="auto" w:fill="FFFFFF"/>
        </w:rPr>
        <w:t xml:space="preserve"> predictive value</w:t>
      </w:r>
      <w:r w:rsidRPr="00A33948">
        <w:rPr>
          <w:rFonts w:ascii="Times New Roman" w:hAnsi="Times New Roman"/>
          <w:color w:val="000000" w:themeColor="text1"/>
          <w:sz w:val="15"/>
          <w:szCs w:val="15"/>
        </w:rPr>
        <w:t xml:space="preserve">; </w:t>
      </w:r>
      <w:r w:rsidRPr="00A33948">
        <w:rPr>
          <w:rFonts w:ascii="Times New Roman" w:hAnsi="Times New Roman"/>
          <w:i/>
          <w:iCs/>
          <w:color w:val="000000" w:themeColor="text1"/>
          <w:sz w:val="15"/>
          <w:szCs w:val="15"/>
        </w:rPr>
        <w:t>95% CI</w:t>
      </w:r>
      <w:r w:rsidRPr="00A33948">
        <w:rPr>
          <w:rFonts w:ascii="Times New Roman" w:hAnsi="Times New Roman"/>
          <w:color w:val="000000" w:themeColor="text1"/>
          <w:sz w:val="15"/>
          <w:szCs w:val="15"/>
        </w:rPr>
        <w:t>, 95% Confidence interval</w:t>
      </w:r>
    </w:p>
    <w:p w14:paraId="370138D6" w14:textId="0F244B6B" w:rsidR="006C0E21" w:rsidRPr="00A33948" w:rsidRDefault="006C0E21" w:rsidP="006C0E21">
      <w:pPr>
        <w:rPr>
          <w:rFonts w:ascii="Times New Roman" w:eastAsia="DengXian" w:hAnsi="Times New Roman" w:cs="Times New Roman"/>
          <w:b/>
          <w:bCs/>
          <w:color w:val="000000" w:themeColor="text1"/>
          <w:sz w:val="15"/>
          <w:szCs w:val="15"/>
        </w:rPr>
      </w:pPr>
      <w:r w:rsidRPr="00A33948">
        <w:rPr>
          <w:rFonts w:ascii="Times New Roman" w:eastAsia="DengXian" w:hAnsi="Times New Roman" w:cs="Times New Roman"/>
          <w:b/>
          <w:bCs/>
          <w:color w:val="000000" w:themeColor="text1"/>
          <w:sz w:val="15"/>
          <w:szCs w:val="15"/>
        </w:rPr>
        <w:t xml:space="preserve">Note. </w:t>
      </w:r>
      <w:r w:rsidRPr="00A33948">
        <w:rPr>
          <w:rFonts w:ascii="Times New Roman" w:eastAsia="DengXian" w:hAnsi="Times New Roman" w:cs="Times New Roman"/>
          <w:color w:val="000000" w:themeColor="text1"/>
          <w:sz w:val="15"/>
          <w:szCs w:val="15"/>
        </w:rPr>
        <w:t>The references in the supplementary table refer to the reference number in the main manuscript.</w:t>
      </w:r>
    </w:p>
    <w:p w14:paraId="187B364B" w14:textId="378981A5" w:rsidR="001B4201" w:rsidRPr="00A33948" w:rsidRDefault="001B4201" w:rsidP="003E0EC5">
      <w:pPr>
        <w:rPr>
          <w:color w:val="000000" w:themeColor="text1"/>
        </w:rPr>
      </w:pPr>
    </w:p>
    <w:p w14:paraId="0A12369C" w14:textId="0CA1CDBE" w:rsidR="006C0E21" w:rsidRPr="00A33948" w:rsidRDefault="006C0E21" w:rsidP="006C0E21">
      <w:pPr>
        <w:rPr>
          <w:color w:val="000000" w:themeColor="text1"/>
        </w:rPr>
      </w:pPr>
    </w:p>
    <w:sectPr w:rsidR="006C0E21" w:rsidRPr="00A33948">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7EFF" w:usb1="C000785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0002AFF" w:usb1="C000247B" w:usb2="00000009" w:usb3="00000000" w:csb0="000001FF" w:csb1="00000000"/>
  </w:font>
  <w:font w:name="微软雅黑">
    <w:altName w:val="Microsoft YaHei"/>
    <w:panose1 w:val="020B0503020204020204"/>
    <w:charset w:val="86"/>
    <w:family w:val="swiss"/>
    <w:pitch w:val="variable"/>
    <w:sig w:usb0="80000287" w:usb1="2ACF3C50" w:usb2="00000016" w:usb3="00000000" w:csb0="0004001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URWPalladioL-Roma">
    <w:altName w:val="Segoe Print"/>
    <w:panose1 w:val="020B0604020202020204"/>
    <w:charset w:val="00"/>
    <w:family w:val="auto"/>
    <w:pitch w:val="default"/>
    <w:sig w:usb0="00000000" w:usb1="00000000" w:usb2="00000000"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DC904EE"/>
    <w:multiLevelType w:val="singleLevel"/>
    <w:tmpl w:val="FDC904EE"/>
    <w:lvl w:ilvl="0">
      <w:start w:val="1"/>
      <w:numFmt w:val="upperRoman"/>
      <w:suff w:val="space"/>
      <w:lvlText w:val="%1."/>
      <w:lvlJc w:val="left"/>
    </w:lvl>
  </w:abstractNum>
  <w:abstractNum w:abstractNumId="1" w15:restartNumberingAfterBreak="0">
    <w:nsid w:val="1790ABE8"/>
    <w:multiLevelType w:val="singleLevel"/>
    <w:tmpl w:val="1790ABE8"/>
    <w:lvl w:ilvl="0">
      <w:start w:val="4"/>
      <w:numFmt w:val="decimal"/>
      <w:suff w:val="space"/>
      <w:lvlText w:val="%1."/>
      <w:lvlJc w:val="left"/>
      <w:rPr>
        <w:rFonts w:hint="default"/>
        <w:color w:val="auto"/>
      </w:rPr>
    </w:lvl>
  </w:abstractNum>
  <w:abstractNum w:abstractNumId="2" w15:restartNumberingAfterBreak="0">
    <w:nsid w:val="493F3B25"/>
    <w:multiLevelType w:val="hybridMultilevel"/>
    <w:tmpl w:val="867CE02C"/>
    <w:lvl w:ilvl="0" w:tplc="048CA676">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16cid:durableId="1750929563">
    <w:abstractNumId w:val="0"/>
  </w:num>
  <w:num w:numId="2" w16cid:durableId="340351598">
    <w:abstractNumId w:val="2"/>
  </w:num>
  <w:num w:numId="3" w16cid:durableId="19485664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6"/>
  <w:bordersDoNotSurroundHeader/>
  <w:bordersDoNotSurroundFooter/>
  <w:activeWritingStyle w:appName="MSWord" w:lang="en-US" w:vendorID="64" w:dllVersion="0" w:nlCheck="1" w:checkStyle="0"/>
  <w:activeWritingStyle w:appName="MSWord" w:lang="en-CA" w:vendorID="64" w:dllVersion="0" w:nlCheck="1" w:checkStyle="0"/>
  <w:activeWritingStyle w:appName="MSWord" w:lang="en-US" w:vendorID="64" w:dllVersion="4096" w:nlCheck="1" w:checkStyle="0"/>
  <w:activeWritingStyle w:appName="MSWord" w:lang="en-CA" w:vendorID="64" w:dllVersion="4096" w:nlCheck="1" w:checkStyle="0"/>
  <w:activeWritingStyle w:appName="MSWord" w:lang="da-DK" w:vendorID="64" w:dllVersion="4096" w:nlCheck="1" w:checkStyle="0"/>
  <w:trackRevisions/>
  <w:defaultTabStop w:val="420"/>
  <w:drawingGridHorizontalSpacing w:val="120"/>
  <w:drawingGridVerticalSpacing w:val="163"/>
  <w:displayHorizontalDrawingGridEvery w:val="2"/>
  <w:displayVerticalDrawingGridEvery w:val="2"/>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25EA"/>
    <w:rsid w:val="00001F6E"/>
    <w:rsid w:val="0000560A"/>
    <w:rsid w:val="00013E2C"/>
    <w:rsid w:val="00022F73"/>
    <w:rsid w:val="000547EC"/>
    <w:rsid w:val="000707C2"/>
    <w:rsid w:val="00077F74"/>
    <w:rsid w:val="00090B9E"/>
    <w:rsid w:val="000949DE"/>
    <w:rsid w:val="000A5192"/>
    <w:rsid w:val="000C40DD"/>
    <w:rsid w:val="000F38F2"/>
    <w:rsid w:val="00120715"/>
    <w:rsid w:val="00130A42"/>
    <w:rsid w:val="00130F48"/>
    <w:rsid w:val="0013276B"/>
    <w:rsid w:val="00152885"/>
    <w:rsid w:val="00161C87"/>
    <w:rsid w:val="001653F9"/>
    <w:rsid w:val="0016572F"/>
    <w:rsid w:val="00165D3B"/>
    <w:rsid w:val="00170B6C"/>
    <w:rsid w:val="001734CD"/>
    <w:rsid w:val="00173E0E"/>
    <w:rsid w:val="0017539C"/>
    <w:rsid w:val="001832C9"/>
    <w:rsid w:val="00191BC5"/>
    <w:rsid w:val="00192251"/>
    <w:rsid w:val="001A081D"/>
    <w:rsid w:val="001B4201"/>
    <w:rsid w:val="001B5B15"/>
    <w:rsid w:val="001C252F"/>
    <w:rsid w:val="001C4CAB"/>
    <w:rsid w:val="001C4F9C"/>
    <w:rsid w:val="001C642C"/>
    <w:rsid w:val="001C7097"/>
    <w:rsid w:val="001D25C2"/>
    <w:rsid w:val="001F566B"/>
    <w:rsid w:val="00204FF6"/>
    <w:rsid w:val="0021791A"/>
    <w:rsid w:val="00222564"/>
    <w:rsid w:val="0022257D"/>
    <w:rsid w:val="0023248E"/>
    <w:rsid w:val="0023573B"/>
    <w:rsid w:val="002525EA"/>
    <w:rsid w:val="00253ECF"/>
    <w:rsid w:val="0026119B"/>
    <w:rsid w:val="00265D71"/>
    <w:rsid w:val="00282131"/>
    <w:rsid w:val="00283BFC"/>
    <w:rsid w:val="002957B7"/>
    <w:rsid w:val="002B085D"/>
    <w:rsid w:val="002B48D0"/>
    <w:rsid w:val="002B6E87"/>
    <w:rsid w:val="002C1273"/>
    <w:rsid w:val="002C3C07"/>
    <w:rsid w:val="002D3F13"/>
    <w:rsid w:val="002E186C"/>
    <w:rsid w:val="002E3848"/>
    <w:rsid w:val="00310162"/>
    <w:rsid w:val="0031203E"/>
    <w:rsid w:val="00316792"/>
    <w:rsid w:val="0033005E"/>
    <w:rsid w:val="00330AC0"/>
    <w:rsid w:val="003352C5"/>
    <w:rsid w:val="0035755D"/>
    <w:rsid w:val="003747B4"/>
    <w:rsid w:val="00375BC8"/>
    <w:rsid w:val="0038292B"/>
    <w:rsid w:val="00395370"/>
    <w:rsid w:val="00396559"/>
    <w:rsid w:val="003D0B29"/>
    <w:rsid w:val="003E0EC5"/>
    <w:rsid w:val="003F106E"/>
    <w:rsid w:val="0042764F"/>
    <w:rsid w:val="00431A31"/>
    <w:rsid w:val="00441996"/>
    <w:rsid w:val="00444A80"/>
    <w:rsid w:val="00452107"/>
    <w:rsid w:val="004649BA"/>
    <w:rsid w:val="00464EF7"/>
    <w:rsid w:val="0048418E"/>
    <w:rsid w:val="004937A2"/>
    <w:rsid w:val="004A31ED"/>
    <w:rsid w:val="004B49D3"/>
    <w:rsid w:val="004C6D06"/>
    <w:rsid w:val="004C71A1"/>
    <w:rsid w:val="004D4DB7"/>
    <w:rsid w:val="004D7525"/>
    <w:rsid w:val="00531115"/>
    <w:rsid w:val="00543459"/>
    <w:rsid w:val="00543A24"/>
    <w:rsid w:val="00556F1C"/>
    <w:rsid w:val="005750A7"/>
    <w:rsid w:val="00583519"/>
    <w:rsid w:val="00583FFC"/>
    <w:rsid w:val="0059026F"/>
    <w:rsid w:val="005A62DB"/>
    <w:rsid w:val="005B6C13"/>
    <w:rsid w:val="005C2C0C"/>
    <w:rsid w:val="005F4291"/>
    <w:rsid w:val="0060219B"/>
    <w:rsid w:val="00603D17"/>
    <w:rsid w:val="0064292E"/>
    <w:rsid w:val="00642F32"/>
    <w:rsid w:val="006470AD"/>
    <w:rsid w:val="00652C97"/>
    <w:rsid w:val="006712AF"/>
    <w:rsid w:val="00697618"/>
    <w:rsid w:val="006A52B7"/>
    <w:rsid w:val="006B034A"/>
    <w:rsid w:val="006C0E21"/>
    <w:rsid w:val="006C21D3"/>
    <w:rsid w:val="006D3774"/>
    <w:rsid w:val="006E1199"/>
    <w:rsid w:val="006E591C"/>
    <w:rsid w:val="006E5A48"/>
    <w:rsid w:val="00704225"/>
    <w:rsid w:val="0073518F"/>
    <w:rsid w:val="007450A3"/>
    <w:rsid w:val="00754738"/>
    <w:rsid w:val="007709A2"/>
    <w:rsid w:val="00771778"/>
    <w:rsid w:val="00772635"/>
    <w:rsid w:val="00781BD4"/>
    <w:rsid w:val="007863C0"/>
    <w:rsid w:val="0079084A"/>
    <w:rsid w:val="00795B06"/>
    <w:rsid w:val="00795F99"/>
    <w:rsid w:val="007A1E89"/>
    <w:rsid w:val="007B07D2"/>
    <w:rsid w:val="007B75EA"/>
    <w:rsid w:val="007D746C"/>
    <w:rsid w:val="007E4469"/>
    <w:rsid w:val="007F61ED"/>
    <w:rsid w:val="008161DC"/>
    <w:rsid w:val="00827E89"/>
    <w:rsid w:val="00843E58"/>
    <w:rsid w:val="00846C54"/>
    <w:rsid w:val="008514DD"/>
    <w:rsid w:val="00852E29"/>
    <w:rsid w:val="00863605"/>
    <w:rsid w:val="0086527B"/>
    <w:rsid w:val="0089597A"/>
    <w:rsid w:val="008A3D2F"/>
    <w:rsid w:val="008A787A"/>
    <w:rsid w:val="008B1FA4"/>
    <w:rsid w:val="008C3548"/>
    <w:rsid w:val="008D0610"/>
    <w:rsid w:val="008D357F"/>
    <w:rsid w:val="008E055C"/>
    <w:rsid w:val="008F3DAD"/>
    <w:rsid w:val="00911013"/>
    <w:rsid w:val="009159D7"/>
    <w:rsid w:val="00921033"/>
    <w:rsid w:val="00925155"/>
    <w:rsid w:val="00943050"/>
    <w:rsid w:val="00951F14"/>
    <w:rsid w:val="0095281E"/>
    <w:rsid w:val="00956095"/>
    <w:rsid w:val="00957D3D"/>
    <w:rsid w:val="009619A3"/>
    <w:rsid w:val="009645CF"/>
    <w:rsid w:val="00976073"/>
    <w:rsid w:val="009D2175"/>
    <w:rsid w:val="009D364E"/>
    <w:rsid w:val="009E02BF"/>
    <w:rsid w:val="009F3798"/>
    <w:rsid w:val="00A06318"/>
    <w:rsid w:val="00A33948"/>
    <w:rsid w:val="00A4092F"/>
    <w:rsid w:val="00A4383A"/>
    <w:rsid w:val="00A502F3"/>
    <w:rsid w:val="00A50AB2"/>
    <w:rsid w:val="00A60E9B"/>
    <w:rsid w:val="00A670BF"/>
    <w:rsid w:val="00A77054"/>
    <w:rsid w:val="00A7722C"/>
    <w:rsid w:val="00A800ED"/>
    <w:rsid w:val="00A837D0"/>
    <w:rsid w:val="00A85275"/>
    <w:rsid w:val="00A916B8"/>
    <w:rsid w:val="00AB2702"/>
    <w:rsid w:val="00AB297B"/>
    <w:rsid w:val="00AB4A10"/>
    <w:rsid w:val="00AC4992"/>
    <w:rsid w:val="00AC540B"/>
    <w:rsid w:val="00AD495F"/>
    <w:rsid w:val="00AE48D2"/>
    <w:rsid w:val="00AF1CB4"/>
    <w:rsid w:val="00B176FE"/>
    <w:rsid w:val="00B34092"/>
    <w:rsid w:val="00B34814"/>
    <w:rsid w:val="00B41877"/>
    <w:rsid w:val="00B462AF"/>
    <w:rsid w:val="00B5472B"/>
    <w:rsid w:val="00B61D05"/>
    <w:rsid w:val="00B77255"/>
    <w:rsid w:val="00B81A80"/>
    <w:rsid w:val="00B969CB"/>
    <w:rsid w:val="00BA2964"/>
    <w:rsid w:val="00BA7F2D"/>
    <w:rsid w:val="00BC70CE"/>
    <w:rsid w:val="00BD3BA4"/>
    <w:rsid w:val="00BD7A7B"/>
    <w:rsid w:val="00BE59AC"/>
    <w:rsid w:val="00BF0204"/>
    <w:rsid w:val="00C1340C"/>
    <w:rsid w:val="00C27CDB"/>
    <w:rsid w:val="00C33ED4"/>
    <w:rsid w:val="00C3528B"/>
    <w:rsid w:val="00C43BA7"/>
    <w:rsid w:val="00C463DE"/>
    <w:rsid w:val="00C523CD"/>
    <w:rsid w:val="00C60465"/>
    <w:rsid w:val="00C66DF5"/>
    <w:rsid w:val="00C77E19"/>
    <w:rsid w:val="00C86CAE"/>
    <w:rsid w:val="00C916AC"/>
    <w:rsid w:val="00CC360F"/>
    <w:rsid w:val="00CE3C34"/>
    <w:rsid w:val="00D05B7C"/>
    <w:rsid w:val="00D07A3E"/>
    <w:rsid w:val="00D30D93"/>
    <w:rsid w:val="00D34896"/>
    <w:rsid w:val="00D352F7"/>
    <w:rsid w:val="00D43ADD"/>
    <w:rsid w:val="00D50061"/>
    <w:rsid w:val="00D67453"/>
    <w:rsid w:val="00D71BFB"/>
    <w:rsid w:val="00D720F0"/>
    <w:rsid w:val="00D7493C"/>
    <w:rsid w:val="00D75BD4"/>
    <w:rsid w:val="00D7666B"/>
    <w:rsid w:val="00D8551A"/>
    <w:rsid w:val="00D9096C"/>
    <w:rsid w:val="00D95046"/>
    <w:rsid w:val="00D9543A"/>
    <w:rsid w:val="00DA59C4"/>
    <w:rsid w:val="00DD7942"/>
    <w:rsid w:val="00DE6D18"/>
    <w:rsid w:val="00E10A9C"/>
    <w:rsid w:val="00E22B3F"/>
    <w:rsid w:val="00E46CD5"/>
    <w:rsid w:val="00E71974"/>
    <w:rsid w:val="00E902F2"/>
    <w:rsid w:val="00E905F2"/>
    <w:rsid w:val="00E920E0"/>
    <w:rsid w:val="00EA4675"/>
    <w:rsid w:val="00EB2E2D"/>
    <w:rsid w:val="00EC7053"/>
    <w:rsid w:val="00EF5B19"/>
    <w:rsid w:val="00F0227D"/>
    <w:rsid w:val="00F12D8D"/>
    <w:rsid w:val="00F22034"/>
    <w:rsid w:val="00F3711E"/>
    <w:rsid w:val="00F44257"/>
    <w:rsid w:val="00F51E2C"/>
    <w:rsid w:val="00F627E3"/>
    <w:rsid w:val="00F73FA6"/>
    <w:rsid w:val="00F80F90"/>
    <w:rsid w:val="00F8798C"/>
    <w:rsid w:val="00F9443D"/>
    <w:rsid w:val="00FA3374"/>
    <w:rsid w:val="00FA7767"/>
    <w:rsid w:val="00FB20A6"/>
    <w:rsid w:val="00FB711A"/>
    <w:rsid w:val="00FE59E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F64122"/>
  <w15:docId w15:val="{2DAF80BB-BBD5-7841-8BDE-7AD59BE120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4"/>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61D05"/>
    <w:rPr>
      <w:rFonts w:ascii="宋体" w:eastAsia="宋体" w:hAnsi="宋体" w:cs="宋体"/>
      <w:kern w:val="0"/>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2525EA"/>
    <w:pPr>
      <w:ind w:firstLineChars="200" w:firstLine="420"/>
    </w:pPr>
  </w:style>
  <w:style w:type="table" w:styleId="a4">
    <w:name w:val="Table Grid"/>
    <w:basedOn w:val="a1"/>
    <w:uiPriority w:val="39"/>
    <w:qFormat/>
    <w:rsid w:val="00795F9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Normal (Web)"/>
    <w:basedOn w:val="a"/>
    <w:uiPriority w:val="99"/>
    <w:semiHidden/>
    <w:unhideWhenUsed/>
    <w:rsid w:val="008514DD"/>
    <w:pPr>
      <w:spacing w:before="100" w:beforeAutospacing="1" w:after="100" w:afterAutospacing="1"/>
    </w:pPr>
  </w:style>
  <w:style w:type="paragraph" w:customStyle="1" w:styleId="EndNoteBibliography">
    <w:name w:val="EndNote Bibliography"/>
    <w:basedOn w:val="a"/>
    <w:link w:val="EndNoteBibliography0"/>
    <w:qFormat/>
    <w:rsid w:val="008514DD"/>
    <w:rPr>
      <w:rFonts w:ascii="DengXian" w:eastAsia="DengXian" w:hAnsi="DengXian" w:cstheme="minorBidi"/>
      <w:sz w:val="20"/>
    </w:rPr>
  </w:style>
  <w:style w:type="character" w:customStyle="1" w:styleId="EndNoteBibliography0">
    <w:name w:val="EndNote Bibliography 字符"/>
    <w:basedOn w:val="a0"/>
    <w:link w:val="EndNoteBibliography"/>
    <w:qFormat/>
    <w:rsid w:val="008514DD"/>
    <w:rPr>
      <w:rFonts w:ascii="DengXian" w:eastAsia="DengXian" w:hAnsi="DengXian"/>
      <w:sz w:val="20"/>
    </w:rPr>
  </w:style>
  <w:style w:type="paragraph" w:styleId="a6">
    <w:name w:val="Revision"/>
    <w:hidden/>
    <w:uiPriority w:val="99"/>
    <w:semiHidden/>
    <w:rsid w:val="008514DD"/>
    <w:rPr>
      <w:rFonts w:ascii="Calibri" w:eastAsia="宋体" w:hAnsi="Calibri" w:cs="Times New Roman"/>
    </w:rPr>
  </w:style>
  <w:style w:type="paragraph" w:customStyle="1" w:styleId="Default">
    <w:name w:val="Default"/>
    <w:rsid w:val="008F3DAD"/>
    <w:pPr>
      <w:widowControl w:val="0"/>
      <w:autoSpaceDE w:val="0"/>
      <w:autoSpaceDN w:val="0"/>
      <w:adjustRightInd w:val="0"/>
    </w:pPr>
    <w:rPr>
      <w:rFonts w:ascii="Calibri" w:hAnsi="Calibri" w:cs="Calibri"/>
      <w:color w:val="000000"/>
      <w:kern w:val="0"/>
      <w:sz w:val="24"/>
      <w:lang w:val="en-CA" w:eastAsia="en-CA"/>
    </w:rPr>
  </w:style>
  <w:style w:type="paragraph" w:customStyle="1" w:styleId="CM1">
    <w:name w:val="CM1"/>
    <w:basedOn w:val="Default"/>
    <w:next w:val="Default"/>
    <w:rsid w:val="008F3DAD"/>
    <w:rPr>
      <w:rFonts w:cs="Times New Roman"/>
      <w:color w:val="auto"/>
    </w:rPr>
  </w:style>
  <w:style w:type="table" w:customStyle="1" w:styleId="1">
    <w:name w:val="网格型1"/>
    <w:basedOn w:val="a1"/>
    <w:next w:val="a4"/>
    <w:uiPriority w:val="39"/>
    <w:qFormat/>
    <w:rsid w:val="006D3774"/>
    <w:rPr>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009695">
      <w:bodyDiv w:val="1"/>
      <w:marLeft w:val="0"/>
      <w:marRight w:val="0"/>
      <w:marTop w:val="0"/>
      <w:marBottom w:val="0"/>
      <w:divBdr>
        <w:top w:val="none" w:sz="0" w:space="0" w:color="auto"/>
        <w:left w:val="none" w:sz="0" w:space="0" w:color="auto"/>
        <w:bottom w:val="none" w:sz="0" w:space="0" w:color="auto"/>
        <w:right w:val="none" w:sz="0" w:space="0" w:color="auto"/>
      </w:divBdr>
      <w:divsChild>
        <w:div w:id="1876235569">
          <w:marLeft w:val="0"/>
          <w:marRight w:val="0"/>
          <w:marTop w:val="0"/>
          <w:marBottom w:val="0"/>
          <w:divBdr>
            <w:top w:val="none" w:sz="0" w:space="0" w:color="auto"/>
            <w:left w:val="none" w:sz="0" w:space="0" w:color="auto"/>
            <w:bottom w:val="none" w:sz="0" w:space="0" w:color="auto"/>
            <w:right w:val="none" w:sz="0" w:space="0" w:color="auto"/>
          </w:divBdr>
          <w:divsChild>
            <w:div w:id="1148013219">
              <w:marLeft w:val="0"/>
              <w:marRight w:val="0"/>
              <w:marTop w:val="0"/>
              <w:marBottom w:val="0"/>
              <w:divBdr>
                <w:top w:val="none" w:sz="0" w:space="0" w:color="auto"/>
                <w:left w:val="none" w:sz="0" w:space="0" w:color="auto"/>
                <w:bottom w:val="none" w:sz="0" w:space="0" w:color="auto"/>
                <w:right w:val="none" w:sz="0" w:space="0" w:color="auto"/>
              </w:divBdr>
              <w:divsChild>
                <w:div w:id="1006247556">
                  <w:marLeft w:val="0"/>
                  <w:marRight w:val="0"/>
                  <w:marTop w:val="0"/>
                  <w:marBottom w:val="0"/>
                  <w:divBdr>
                    <w:top w:val="none" w:sz="0" w:space="0" w:color="auto"/>
                    <w:left w:val="none" w:sz="0" w:space="0" w:color="auto"/>
                    <w:bottom w:val="none" w:sz="0" w:space="0" w:color="auto"/>
                    <w:right w:val="none" w:sz="0" w:space="0" w:color="auto"/>
                  </w:divBdr>
                  <w:divsChild>
                    <w:div w:id="3835259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5120826">
      <w:bodyDiv w:val="1"/>
      <w:marLeft w:val="0"/>
      <w:marRight w:val="0"/>
      <w:marTop w:val="0"/>
      <w:marBottom w:val="0"/>
      <w:divBdr>
        <w:top w:val="none" w:sz="0" w:space="0" w:color="auto"/>
        <w:left w:val="none" w:sz="0" w:space="0" w:color="auto"/>
        <w:bottom w:val="none" w:sz="0" w:space="0" w:color="auto"/>
        <w:right w:val="none" w:sz="0" w:space="0" w:color="auto"/>
      </w:divBdr>
      <w:divsChild>
        <w:div w:id="1451317982">
          <w:marLeft w:val="0"/>
          <w:marRight w:val="0"/>
          <w:marTop w:val="0"/>
          <w:marBottom w:val="0"/>
          <w:divBdr>
            <w:top w:val="none" w:sz="0" w:space="0" w:color="auto"/>
            <w:left w:val="none" w:sz="0" w:space="0" w:color="auto"/>
            <w:bottom w:val="none" w:sz="0" w:space="0" w:color="auto"/>
            <w:right w:val="none" w:sz="0" w:space="0" w:color="auto"/>
          </w:divBdr>
          <w:divsChild>
            <w:div w:id="1707367963">
              <w:marLeft w:val="0"/>
              <w:marRight w:val="0"/>
              <w:marTop w:val="0"/>
              <w:marBottom w:val="0"/>
              <w:divBdr>
                <w:top w:val="none" w:sz="0" w:space="0" w:color="auto"/>
                <w:left w:val="none" w:sz="0" w:space="0" w:color="auto"/>
                <w:bottom w:val="none" w:sz="0" w:space="0" w:color="auto"/>
                <w:right w:val="none" w:sz="0" w:space="0" w:color="auto"/>
              </w:divBdr>
              <w:divsChild>
                <w:div w:id="858142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8673277">
      <w:bodyDiv w:val="1"/>
      <w:marLeft w:val="0"/>
      <w:marRight w:val="0"/>
      <w:marTop w:val="0"/>
      <w:marBottom w:val="0"/>
      <w:divBdr>
        <w:top w:val="none" w:sz="0" w:space="0" w:color="auto"/>
        <w:left w:val="none" w:sz="0" w:space="0" w:color="auto"/>
        <w:bottom w:val="none" w:sz="0" w:space="0" w:color="auto"/>
        <w:right w:val="none" w:sz="0" w:space="0" w:color="auto"/>
      </w:divBdr>
      <w:divsChild>
        <w:div w:id="1726678867">
          <w:marLeft w:val="0"/>
          <w:marRight w:val="0"/>
          <w:marTop w:val="0"/>
          <w:marBottom w:val="0"/>
          <w:divBdr>
            <w:top w:val="none" w:sz="0" w:space="0" w:color="auto"/>
            <w:left w:val="none" w:sz="0" w:space="0" w:color="auto"/>
            <w:bottom w:val="none" w:sz="0" w:space="0" w:color="auto"/>
            <w:right w:val="none" w:sz="0" w:space="0" w:color="auto"/>
          </w:divBdr>
          <w:divsChild>
            <w:div w:id="1050419555">
              <w:marLeft w:val="0"/>
              <w:marRight w:val="0"/>
              <w:marTop w:val="0"/>
              <w:marBottom w:val="0"/>
              <w:divBdr>
                <w:top w:val="none" w:sz="0" w:space="0" w:color="auto"/>
                <w:left w:val="none" w:sz="0" w:space="0" w:color="auto"/>
                <w:bottom w:val="none" w:sz="0" w:space="0" w:color="auto"/>
                <w:right w:val="none" w:sz="0" w:space="0" w:color="auto"/>
              </w:divBdr>
              <w:divsChild>
                <w:div w:id="7949806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1141203">
      <w:bodyDiv w:val="1"/>
      <w:marLeft w:val="0"/>
      <w:marRight w:val="0"/>
      <w:marTop w:val="0"/>
      <w:marBottom w:val="0"/>
      <w:divBdr>
        <w:top w:val="none" w:sz="0" w:space="0" w:color="auto"/>
        <w:left w:val="none" w:sz="0" w:space="0" w:color="auto"/>
        <w:bottom w:val="none" w:sz="0" w:space="0" w:color="auto"/>
        <w:right w:val="none" w:sz="0" w:space="0" w:color="auto"/>
      </w:divBdr>
      <w:divsChild>
        <w:div w:id="1682857140">
          <w:marLeft w:val="0"/>
          <w:marRight w:val="0"/>
          <w:marTop w:val="0"/>
          <w:marBottom w:val="0"/>
          <w:divBdr>
            <w:top w:val="none" w:sz="0" w:space="0" w:color="auto"/>
            <w:left w:val="none" w:sz="0" w:space="0" w:color="auto"/>
            <w:bottom w:val="none" w:sz="0" w:space="0" w:color="auto"/>
            <w:right w:val="none" w:sz="0" w:space="0" w:color="auto"/>
          </w:divBdr>
          <w:divsChild>
            <w:div w:id="541863001">
              <w:marLeft w:val="0"/>
              <w:marRight w:val="0"/>
              <w:marTop w:val="0"/>
              <w:marBottom w:val="0"/>
              <w:divBdr>
                <w:top w:val="none" w:sz="0" w:space="0" w:color="auto"/>
                <w:left w:val="none" w:sz="0" w:space="0" w:color="auto"/>
                <w:bottom w:val="none" w:sz="0" w:space="0" w:color="auto"/>
                <w:right w:val="none" w:sz="0" w:space="0" w:color="auto"/>
              </w:divBdr>
              <w:divsChild>
                <w:div w:id="6458581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0025410">
      <w:bodyDiv w:val="1"/>
      <w:marLeft w:val="0"/>
      <w:marRight w:val="0"/>
      <w:marTop w:val="0"/>
      <w:marBottom w:val="0"/>
      <w:divBdr>
        <w:top w:val="none" w:sz="0" w:space="0" w:color="auto"/>
        <w:left w:val="none" w:sz="0" w:space="0" w:color="auto"/>
        <w:bottom w:val="none" w:sz="0" w:space="0" w:color="auto"/>
        <w:right w:val="none" w:sz="0" w:space="0" w:color="auto"/>
      </w:divBdr>
      <w:divsChild>
        <w:div w:id="1733503930">
          <w:marLeft w:val="0"/>
          <w:marRight w:val="0"/>
          <w:marTop w:val="0"/>
          <w:marBottom w:val="0"/>
          <w:divBdr>
            <w:top w:val="none" w:sz="0" w:space="0" w:color="auto"/>
            <w:left w:val="none" w:sz="0" w:space="0" w:color="auto"/>
            <w:bottom w:val="none" w:sz="0" w:space="0" w:color="auto"/>
            <w:right w:val="none" w:sz="0" w:space="0" w:color="auto"/>
          </w:divBdr>
          <w:divsChild>
            <w:div w:id="713189336">
              <w:marLeft w:val="0"/>
              <w:marRight w:val="0"/>
              <w:marTop w:val="0"/>
              <w:marBottom w:val="0"/>
              <w:divBdr>
                <w:top w:val="none" w:sz="0" w:space="0" w:color="auto"/>
                <w:left w:val="none" w:sz="0" w:space="0" w:color="auto"/>
                <w:bottom w:val="none" w:sz="0" w:space="0" w:color="auto"/>
                <w:right w:val="none" w:sz="0" w:space="0" w:color="auto"/>
              </w:divBdr>
              <w:divsChild>
                <w:div w:id="1217232195">
                  <w:marLeft w:val="0"/>
                  <w:marRight w:val="0"/>
                  <w:marTop w:val="0"/>
                  <w:marBottom w:val="0"/>
                  <w:divBdr>
                    <w:top w:val="none" w:sz="0" w:space="0" w:color="auto"/>
                    <w:left w:val="none" w:sz="0" w:space="0" w:color="auto"/>
                    <w:bottom w:val="none" w:sz="0" w:space="0" w:color="auto"/>
                    <w:right w:val="none" w:sz="0" w:space="0" w:color="auto"/>
                  </w:divBdr>
                  <w:divsChild>
                    <w:div w:id="11976998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5341906">
      <w:bodyDiv w:val="1"/>
      <w:marLeft w:val="0"/>
      <w:marRight w:val="0"/>
      <w:marTop w:val="0"/>
      <w:marBottom w:val="0"/>
      <w:divBdr>
        <w:top w:val="none" w:sz="0" w:space="0" w:color="auto"/>
        <w:left w:val="none" w:sz="0" w:space="0" w:color="auto"/>
        <w:bottom w:val="none" w:sz="0" w:space="0" w:color="auto"/>
        <w:right w:val="none" w:sz="0" w:space="0" w:color="auto"/>
      </w:divBdr>
      <w:divsChild>
        <w:div w:id="1112943149">
          <w:marLeft w:val="0"/>
          <w:marRight w:val="0"/>
          <w:marTop w:val="0"/>
          <w:marBottom w:val="0"/>
          <w:divBdr>
            <w:top w:val="none" w:sz="0" w:space="0" w:color="auto"/>
            <w:left w:val="none" w:sz="0" w:space="0" w:color="auto"/>
            <w:bottom w:val="none" w:sz="0" w:space="0" w:color="auto"/>
            <w:right w:val="none" w:sz="0" w:space="0" w:color="auto"/>
          </w:divBdr>
          <w:divsChild>
            <w:div w:id="1421950829">
              <w:marLeft w:val="0"/>
              <w:marRight w:val="0"/>
              <w:marTop w:val="0"/>
              <w:marBottom w:val="0"/>
              <w:divBdr>
                <w:top w:val="none" w:sz="0" w:space="0" w:color="auto"/>
                <w:left w:val="none" w:sz="0" w:space="0" w:color="auto"/>
                <w:bottom w:val="none" w:sz="0" w:space="0" w:color="auto"/>
                <w:right w:val="none" w:sz="0" w:space="0" w:color="auto"/>
              </w:divBdr>
              <w:divsChild>
                <w:div w:id="6630956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47732524">
      <w:bodyDiv w:val="1"/>
      <w:marLeft w:val="0"/>
      <w:marRight w:val="0"/>
      <w:marTop w:val="0"/>
      <w:marBottom w:val="0"/>
      <w:divBdr>
        <w:top w:val="none" w:sz="0" w:space="0" w:color="auto"/>
        <w:left w:val="none" w:sz="0" w:space="0" w:color="auto"/>
        <w:bottom w:val="none" w:sz="0" w:space="0" w:color="auto"/>
        <w:right w:val="none" w:sz="0" w:space="0" w:color="auto"/>
      </w:divBdr>
      <w:divsChild>
        <w:div w:id="1328172721">
          <w:marLeft w:val="0"/>
          <w:marRight w:val="0"/>
          <w:marTop w:val="0"/>
          <w:marBottom w:val="0"/>
          <w:divBdr>
            <w:top w:val="none" w:sz="0" w:space="0" w:color="auto"/>
            <w:left w:val="none" w:sz="0" w:space="0" w:color="auto"/>
            <w:bottom w:val="none" w:sz="0" w:space="0" w:color="auto"/>
            <w:right w:val="none" w:sz="0" w:space="0" w:color="auto"/>
          </w:divBdr>
          <w:divsChild>
            <w:div w:id="2052656274">
              <w:marLeft w:val="0"/>
              <w:marRight w:val="0"/>
              <w:marTop w:val="0"/>
              <w:marBottom w:val="0"/>
              <w:divBdr>
                <w:top w:val="none" w:sz="0" w:space="0" w:color="auto"/>
                <w:left w:val="none" w:sz="0" w:space="0" w:color="auto"/>
                <w:bottom w:val="none" w:sz="0" w:space="0" w:color="auto"/>
                <w:right w:val="none" w:sz="0" w:space="0" w:color="auto"/>
              </w:divBdr>
              <w:divsChild>
                <w:div w:id="11083548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93023149">
      <w:bodyDiv w:val="1"/>
      <w:marLeft w:val="0"/>
      <w:marRight w:val="0"/>
      <w:marTop w:val="0"/>
      <w:marBottom w:val="0"/>
      <w:divBdr>
        <w:top w:val="none" w:sz="0" w:space="0" w:color="auto"/>
        <w:left w:val="none" w:sz="0" w:space="0" w:color="auto"/>
        <w:bottom w:val="none" w:sz="0" w:space="0" w:color="auto"/>
        <w:right w:val="none" w:sz="0" w:space="0" w:color="auto"/>
      </w:divBdr>
      <w:divsChild>
        <w:div w:id="443618269">
          <w:marLeft w:val="0"/>
          <w:marRight w:val="0"/>
          <w:marTop w:val="0"/>
          <w:marBottom w:val="0"/>
          <w:divBdr>
            <w:top w:val="none" w:sz="0" w:space="0" w:color="auto"/>
            <w:left w:val="none" w:sz="0" w:space="0" w:color="auto"/>
            <w:bottom w:val="none" w:sz="0" w:space="0" w:color="auto"/>
            <w:right w:val="none" w:sz="0" w:space="0" w:color="auto"/>
          </w:divBdr>
          <w:divsChild>
            <w:div w:id="2123383206">
              <w:marLeft w:val="0"/>
              <w:marRight w:val="0"/>
              <w:marTop w:val="0"/>
              <w:marBottom w:val="0"/>
              <w:divBdr>
                <w:top w:val="none" w:sz="0" w:space="0" w:color="auto"/>
                <w:left w:val="none" w:sz="0" w:space="0" w:color="auto"/>
                <w:bottom w:val="none" w:sz="0" w:space="0" w:color="auto"/>
                <w:right w:val="none" w:sz="0" w:space="0" w:color="auto"/>
              </w:divBdr>
              <w:divsChild>
                <w:div w:id="2991142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5099657">
      <w:bodyDiv w:val="1"/>
      <w:marLeft w:val="0"/>
      <w:marRight w:val="0"/>
      <w:marTop w:val="0"/>
      <w:marBottom w:val="0"/>
      <w:divBdr>
        <w:top w:val="none" w:sz="0" w:space="0" w:color="auto"/>
        <w:left w:val="none" w:sz="0" w:space="0" w:color="auto"/>
        <w:bottom w:val="none" w:sz="0" w:space="0" w:color="auto"/>
        <w:right w:val="none" w:sz="0" w:space="0" w:color="auto"/>
      </w:divBdr>
      <w:divsChild>
        <w:div w:id="1655377124">
          <w:marLeft w:val="0"/>
          <w:marRight w:val="0"/>
          <w:marTop w:val="0"/>
          <w:marBottom w:val="0"/>
          <w:divBdr>
            <w:top w:val="none" w:sz="0" w:space="0" w:color="auto"/>
            <w:left w:val="none" w:sz="0" w:space="0" w:color="auto"/>
            <w:bottom w:val="none" w:sz="0" w:space="0" w:color="auto"/>
            <w:right w:val="none" w:sz="0" w:space="0" w:color="auto"/>
          </w:divBdr>
          <w:divsChild>
            <w:div w:id="81680436">
              <w:marLeft w:val="0"/>
              <w:marRight w:val="0"/>
              <w:marTop w:val="0"/>
              <w:marBottom w:val="0"/>
              <w:divBdr>
                <w:top w:val="none" w:sz="0" w:space="0" w:color="auto"/>
                <w:left w:val="none" w:sz="0" w:space="0" w:color="auto"/>
                <w:bottom w:val="none" w:sz="0" w:space="0" w:color="auto"/>
                <w:right w:val="none" w:sz="0" w:space="0" w:color="auto"/>
              </w:divBdr>
              <w:divsChild>
                <w:div w:id="688142043">
                  <w:marLeft w:val="0"/>
                  <w:marRight w:val="0"/>
                  <w:marTop w:val="0"/>
                  <w:marBottom w:val="0"/>
                  <w:divBdr>
                    <w:top w:val="none" w:sz="0" w:space="0" w:color="auto"/>
                    <w:left w:val="none" w:sz="0" w:space="0" w:color="auto"/>
                    <w:bottom w:val="none" w:sz="0" w:space="0" w:color="auto"/>
                    <w:right w:val="none" w:sz="0" w:space="0" w:color="auto"/>
                  </w:divBdr>
                  <w:divsChild>
                    <w:div w:id="9442661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95635829">
      <w:bodyDiv w:val="1"/>
      <w:marLeft w:val="0"/>
      <w:marRight w:val="0"/>
      <w:marTop w:val="0"/>
      <w:marBottom w:val="0"/>
      <w:divBdr>
        <w:top w:val="none" w:sz="0" w:space="0" w:color="auto"/>
        <w:left w:val="none" w:sz="0" w:space="0" w:color="auto"/>
        <w:bottom w:val="none" w:sz="0" w:space="0" w:color="auto"/>
        <w:right w:val="none" w:sz="0" w:space="0" w:color="auto"/>
      </w:divBdr>
      <w:divsChild>
        <w:div w:id="1453787384">
          <w:marLeft w:val="0"/>
          <w:marRight w:val="0"/>
          <w:marTop w:val="0"/>
          <w:marBottom w:val="0"/>
          <w:divBdr>
            <w:top w:val="none" w:sz="0" w:space="0" w:color="auto"/>
            <w:left w:val="none" w:sz="0" w:space="0" w:color="auto"/>
            <w:bottom w:val="none" w:sz="0" w:space="0" w:color="auto"/>
            <w:right w:val="none" w:sz="0" w:space="0" w:color="auto"/>
          </w:divBdr>
          <w:divsChild>
            <w:div w:id="1145780650">
              <w:marLeft w:val="0"/>
              <w:marRight w:val="0"/>
              <w:marTop w:val="0"/>
              <w:marBottom w:val="0"/>
              <w:divBdr>
                <w:top w:val="none" w:sz="0" w:space="0" w:color="auto"/>
                <w:left w:val="none" w:sz="0" w:space="0" w:color="auto"/>
                <w:bottom w:val="none" w:sz="0" w:space="0" w:color="auto"/>
                <w:right w:val="none" w:sz="0" w:space="0" w:color="auto"/>
              </w:divBdr>
              <w:divsChild>
                <w:div w:id="935241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27704914">
      <w:bodyDiv w:val="1"/>
      <w:marLeft w:val="0"/>
      <w:marRight w:val="0"/>
      <w:marTop w:val="0"/>
      <w:marBottom w:val="0"/>
      <w:divBdr>
        <w:top w:val="none" w:sz="0" w:space="0" w:color="auto"/>
        <w:left w:val="none" w:sz="0" w:space="0" w:color="auto"/>
        <w:bottom w:val="none" w:sz="0" w:space="0" w:color="auto"/>
        <w:right w:val="none" w:sz="0" w:space="0" w:color="auto"/>
      </w:divBdr>
      <w:divsChild>
        <w:div w:id="1510681741">
          <w:marLeft w:val="0"/>
          <w:marRight w:val="0"/>
          <w:marTop w:val="0"/>
          <w:marBottom w:val="0"/>
          <w:divBdr>
            <w:top w:val="none" w:sz="0" w:space="0" w:color="auto"/>
            <w:left w:val="none" w:sz="0" w:space="0" w:color="auto"/>
            <w:bottom w:val="none" w:sz="0" w:space="0" w:color="auto"/>
            <w:right w:val="none" w:sz="0" w:space="0" w:color="auto"/>
          </w:divBdr>
          <w:divsChild>
            <w:div w:id="446432972">
              <w:marLeft w:val="0"/>
              <w:marRight w:val="0"/>
              <w:marTop w:val="0"/>
              <w:marBottom w:val="0"/>
              <w:divBdr>
                <w:top w:val="none" w:sz="0" w:space="0" w:color="auto"/>
                <w:left w:val="none" w:sz="0" w:space="0" w:color="auto"/>
                <w:bottom w:val="none" w:sz="0" w:space="0" w:color="auto"/>
                <w:right w:val="none" w:sz="0" w:space="0" w:color="auto"/>
              </w:divBdr>
              <w:divsChild>
                <w:div w:id="13118639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65840239">
      <w:bodyDiv w:val="1"/>
      <w:marLeft w:val="0"/>
      <w:marRight w:val="0"/>
      <w:marTop w:val="0"/>
      <w:marBottom w:val="0"/>
      <w:divBdr>
        <w:top w:val="none" w:sz="0" w:space="0" w:color="auto"/>
        <w:left w:val="none" w:sz="0" w:space="0" w:color="auto"/>
        <w:bottom w:val="none" w:sz="0" w:space="0" w:color="auto"/>
        <w:right w:val="none" w:sz="0" w:space="0" w:color="auto"/>
      </w:divBdr>
    </w:div>
    <w:div w:id="1333223753">
      <w:bodyDiv w:val="1"/>
      <w:marLeft w:val="0"/>
      <w:marRight w:val="0"/>
      <w:marTop w:val="0"/>
      <w:marBottom w:val="0"/>
      <w:divBdr>
        <w:top w:val="none" w:sz="0" w:space="0" w:color="auto"/>
        <w:left w:val="none" w:sz="0" w:space="0" w:color="auto"/>
        <w:bottom w:val="none" w:sz="0" w:space="0" w:color="auto"/>
        <w:right w:val="none" w:sz="0" w:space="0" w:color="auto"/>
      </w:divBdr>
      <w:divsChild>
        <w:div w:id="71896077">
          <w:marLeft w:val="0"/>
          <w:marRight w:val="0"/>
          <w:marTop w:val="0"/>
          <w:marBottom w:val="0"/>
          <w:divBdr>
            <w:top w:val="none" w:sz="0" w:space="0" w:color="auto"/>
            <w:left w:val="none" w:sz="0" w:space="0" w:color="auto"/>
            <w:bottom w:val="none" w:sz="0" w:space="0" w:color="auto"/>
            <w:right w:val="none" w:sz="0" w:space="0" w:color="auto"/>
          </w:divBdr>
          <w:divsChild>
            <w:div w:id="455028486">
              <w:marLeft w:val="0"/>
              <w:marRight w:val="0"/>
              <w:marTop w:val="0"/>
              <w:marBottom w:val="0"/>
              <w:divBdr>
                <w:top w:val="none" w:sz="0" w:space="0" w:color="auto"/>
                <w:left w:val="none" w:sz="0" w:space="0" w:color="auto"/>
                <w:bottom w:val="none" w:sz="0" w:space="0" w:color="auto"/>
                <w:right w:val="none" w:sz="0" w:space="0" w:color="auto"/>
              </w:divBdr>
              <w:divsChild>
                <w:div w:id="19611107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93503667">
      <w:bodyDiv w:val="1"/>
      <w:marLeft w:val="0"/>
      <w:marRight w:val="0"/>
      <w:marTop w:val="0"/>
      <w:marBottom w:val="0"/>
      <w:divBdr>
        <w:top w:val="none" w:sz="0" w:space="0" w:color="auto"/>
        <w:left w:val="none" w:sz="0" w:space="0" w:color="auto"/>
        <w:bottom w:val="none" w:sz="0" w:space="0" w:color="auto"/>
        <w:right w:val="none" w:sz="0" w:space="0" w:color="auto"/>
      </w:divBdr>
      <w:divsChild>
        <w:div w:id="928074656">
          <w:marLeft w:val="0"/>
          <w:marRight w:val="0"/>
          <w:marTop w:val="0"/>
          <w:marBottom w:val="0"/>
          <w:divBdr>
            <w:top w:val="none" w:sz="0" w:space="0" w:color="auto"/>
            <w:left w:val="none" w:sz="0" w:space="0" w:color="auto"/>
            <w:bottom w:val="none" w:sz="0" w:space="0" w:color="auto"/>
            <w:right w:val="none" w:sz="0" w:space="0" w:color="auto"/>
          </w:divBdr>
          <w:divsChild>
            <w:div w:id="84158782">
              <w:marLeft w:val="0"/>
              <w:marRight w:val="0"/>
              <w:marTop w:val="0"/>
              <w:marBottom w:val="0"/>
              <w:divBdr>
                <w:top w:val="none" w:sz="0" w:space="0" w:color="auto"/>
                <w:left w:val="none" w:sz="0" w:space="0" w:color="auto"/>
                <w:bottom w:val="none" w:sz="0" w:space="0" w:color="auto"/>
                <w:right w:val="none" w:sz="0" w:space="0" w:color="auto"/>
              </w:divBdr>
              <w:divsChild>
                <w:div w:id="329410667">
                  <w:marLeft w:val="0"/>
                  <w:marRight w:val="0"/>
                  <w:marTop w:val="0"/>
                  <w:marBottom w:val="0"/>
                  <w:divBdr>
                    <w:top w:val="none" w:sz="0" w:space="0" w:color="auto"/>
                    <w:left w:val="none" w:sz="0" w:space="0" w:color="auto"/>
                    <w:bottom w:val="none" w:sz="0" w:space="0" w:color="auto"/>
                    <w:right w:val="none" w:sz="0" w:space="0" w:color="auto"/>
                  </w:divBdr>
                  <w:divsChild>
                    <w:div w:id="1831142714">
                      <w:marLeft w:val="0"/>
                      <w:marRight w:val="0"/>
                      <w:marTop w:val="0"/>
                      <w:marBottom w:val="0"/>
                      <w:divBdr>
                        <w:top w:val="none" w:sz="0" w:space="0" w:color="auto"/>
                        <w:left w:val="none" w:sz="0" w:space="0" w:color="auto"/>
                        <w:bottom w:val="none" w:sz="0" w:space="0" w:color="auto"/>
                        <w:right w:val="none" w:sz="0" w:space="0" w:color="auto"/>
                      </w:divBdr>
                    </w:div>
                  </w:divsChild>
                </w:div>
                <w:div w:id="1398748936">
                  <w:marLeft w:val="0"/>
                  <w:marRight w:val="0"/>
                  <w:marTop w:val="0"/>
                  <w:marBottom w:val="0"/>
                  <w:divBdr>
                    <w:top w:val="none" w:sz="0" w:space="0" w:color="auto"/>
                    <w:left w:val="none" w:sz="0" w:space="0" w:color="auto"/>
                    <w:bottom w:val="none" w:sz="0" w:space="0" w:color="auto"/>
                    <w:right w:val="none" w:sz="0" w:space="0" w:color="auto"/>
                  </w:divBdr>
                  <w:divsChild>
                    <w:div w:id="1590041187">
                      <w:marLeft w:val="0"/>
                      <w:marRight w:val="0"/>
                      <w:marTop w:val="0"/>
                      <w:marBottom w:val="0"/>
                      <w:divBdr>
                        <w:top w:val="none" w:sz="0" w:space="0" w:color="auto"/>
                        <w:left w:val="none" w:sz="0" w:space="0" w:color="auto"/>
                        <w:bottom w:val="none" w:sz="0" w:space="0" w:color="auto"/>
                        <w:right w:val="none" w:sz="0" w:space="0" w:color="auto"/>
                      </w:divBdr>
                    </w:div>
                  </w:divsChild>
                </w:div>
                <w:div w:id="1798184054">
                  <w:marLeft w:val="0"/>
                  <w:marRight w:val="0"/>
                  <w:marTop w:val="0"/>
                  <w:marBottom w:val="0"/>
                  <w:divBdr>
                    <w:top w:val="none" w:sz="0" w:space="0" w:color="auto"/>
                    <w:left w:val="none" w:sz="0" w:space="0" w:color="auto"/>
                    <w:bottom w:val="none" w:sz="0" w:space="0" w:color="auto"/>
                    <w:right w:val="none" w:sz="0" w:space="0" w:color="auto"/>
                  </w:divBdr>
                  <w:divsChild>
                    <w:div w:id="2060005889">
                      <w:marLeft w:val="0"/>
                      <w:marRight w:val="0"/>
                      <w:marTop w:val="0"/>
                      <w:marBottom w:val="0"/>
                      <w:divBdr>
                        <w:top w:val="none" w:sz="0" w:space="0" w:color="auto"/>
                        <w:left w:val="none" w:sz="0" w:space="0" w:color="auto"/>
                        <w:bottom w:val="none" w:sz="0" w:space="0" w:color="auto"/>
                        <w:right w:val="none" w:sz="0" w:space="0" w:color="auto"/>
                      </w:divBdr>
                    </w:div>
                  </w:divsChild>
                </w:div>
                <w:div w:id="1943099508">
                  <w:marLeft w:val="0"/>
                  <w:marRight w:val="0"/>
                  <w:marTop w:val="0"/>
                  <w:marBottom w:val="0"/>
                  <w:divBdr>
                    <w:top w:val="none" w:sz="0" w:space="0" w:color="auto"/>
                    <w:left w:val="none" w:sz="0" w:space="0" w:color="auto"/>
                    <w:bottom w:val="none" w:sz="0" w:space="0" w:color="auto"/>
                    <w:right w:val="none" w:sz="0" w:space="0" w:color="auto"/>
                  </w:divBdr>
                  <w:divsChild>
                    <w:div w:id="11812347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7219320">
              <w:marLeft w:val="0"/>
              <w:marRight w:val="0"/>
              <w:marTop w:val="0"/>
              <w:marBottom w:val="0"/>
              <w:divBdr>
                <w:top w:val="none" w:sz="0" w:space="0" w:color="auto"/>
                <w:left w:val="none" w:sz="0" w:space="0" w:color="auto"/>
                <w:bottom w:val="none" w:sz="0" w:space="0" w:color="auto"/>
                <w:right w:val="none" w:sz="0" w:space="0" w:color="auto"/>
              </w:divBdr>
              <w:divsChild>
                <w:div w:id="1251768285">
                  <w:marLeft w:val="0"/>
                  <w:marRight w:val="0"/>
                  <w:marTop w:val="0"/>
                  <w:marBottom w:val="0"/>
                  <w:divBdr>
                    <w:top w:val="none" w:sz="0" w:space="0" w:color="auto"/>
                    <w:left w:val="none" w:sz="0" w:space="0" w:color="auto"/>
                    <w:bottom w:val="none" w:sz="0" w:space="0" w:color="auto"/>
                    <w:right w:val="none" w:sz="0" w:space="0" w:color="auto"/>
                  </w:divBdr>
                  <w:divsChild>
                    <w:div w:id="10377971">
                      <w:marLeft w:val="0"/>
                      <w:marRight w:val="0"/>
                      <w:marTop w:val="0"/>
                      <w:marBottom w:val="0"/>
                      <w:divBdr>
                        <w:top w:val="none" w:sz="0" w:space="0" w:color="auto"/>
                        <w:left w:val="none" w:sz="0" w:space="0" w:color="auto"/>
                        <w:bottom w:val="none" w:sz="0" w:space="0" w:color="auto"/>
                        <w:right w:val="none" w:sz="0" w:space="0" w:color="auto"/>
                      </w:divBdr>
                      <w:divsChild>
                        <w:div w:id="23363246">
                          <w:marLeft w:val="0"/>
                          <w:marRight w:val="0"/>
                          <w:marTop w:val="0"/>
                          <w:marBottom w:val="0"/>
                          <w:divBdr>
                            <w:top w:val="none" w:sz="0" w:space="0" w:color="auto"/>
                            <w:left w:val="none" w:sz="0" w:space="0" w:color="auto"/>
                            <w:bottom w:val="none" w:sz="0" w:space="0" w:color="auto"/>
                            <w:right w:val="none" w:sz="0" w:space="0" w:color="auto"/>
                          </w:divBdr>
                        </w:div>
                      </w:divsChild>
                    </w:div>
                    <w:div w:id="52119606">
                      <w:marLeft w:val="0"/>
                      <w:marRight w:val="0"/>
                      <w:marTop w:val="0"/>
                      <w:marBottom w:val="0"/>
                      <w:divBdr>
                        <w:top w:val="none" w:sz="0" w:space="0" w:color="auto"/>
                        <w:left w:val="none" w:sz="0" w:space="0" w:color="auto"/>
                        <w:bottom w:val="none" w:sz="0" w:space="0" w:color="auto"/>
                        <w:right w:val="none" w:sz="0" w:space="0" w:color="auto"/>
                      </w:divBdr>
                      <w:divsChild>
                        <w:div w:id="1173298475">
                          <w:marLeft w:val="0"/>
                          <w:marRight w:val="0"/>
                          <w:marTop w:val="0"/>
                          <w:marBottom w:val="0"/>
                          <w:divBdr>
                            <w:top w:val="none" w:sz="0" w:space="0" w:color="auto"/>
                            <w:left w:val="none" w:sz="0" w:space="0" w:color="auto"/>
                            <w:bottom w:val="none" w:sz="0" w:space="0" w:color="auto"/>
                            <w:right w:val="none" w:sz="0" w:space="0" w:color="auto"/>
                          </w:divBdr>
                        </w:div>
                      </w:divsChild>
                    </w:div>
                    <w:div w:id="64301882">
                      <w:marLeft w:val="0"/>
                      <w:marRight w:val="0"/>
                      <w:marTop w:val="0"/>
                      <w:marBottom w:val="0"/>
                      <w:divBdr>
                        <w:top w:val="none" w:sz="0" w:space="0" w:color="auto"/>
                        <w:left w:val="none" w:sz="0" w:space="0" w:color="auto"/>
                        <w:bottom w:val="none" w:sz="0" w:space="0" w:color="auto"/>
                        <w:right w:val="none" w:sz="0" w:space="0" w:color="auto"/>
                      </w:divBdr>
                      <w:divsChild>
                        <w:div w:id="1108890306">
                          <w:marLeft w:val="0"/>
                          <w:marRight w:val="0"/>
                          <w:marTop w:val="0"/>
                          <w:marBottom w:val="0"/>
                          <w:divBdr>
                            <w:top w:val="none" w:sz="0" w:space="0" w:color="auto"/>
                            <w:left w:val="none" w:sz="0" w:space="0" w:color="auto"/>
                            <w:bottom w:val="none" w:sz="0" w:space="0" w:color="auto"/>
                            <w:right w:val="none" w:sz="0" w:space="0" w:color="auto"/>
                          </w:divBdr>
                        </w:div>
                      </w:divsChild>
                    </w:div>
                    <w:div w:id="189993213">
                      <w:marLeft w:val="0"/>
                      <w:marRight w:val="0"/>
                      <w:marTop w:val="0"/>
                      <w:marBottom w:val="0"/>
                      <w:divBdr>
                        <w:top w:val="none" w:sz="0" w:space="0" w:color="auto"/>
                        <w:left w:val="none" w:sz="0" w:space="0" w:color="auto"/>
                        <w:bottom w:val="none" w:sz="0" w:space="0" w:color="auto"/>
                        <w:right w:val="none" w:sz="0" w:space="0" w:color="auto"/>
                      </w:divBdr>
                      <w:divsChild>
                        <w:div w:id="113788970">
                          <w:marLeft w:val="0"/>
                          <w:marRight w:val="0"/>
                          <w:marTop w:val="0"/>
                          <w:marBottom w:val="0"/>
                          <w:divBdr>
                            <w:top w:val="none" w:sz="0" w:space="0" w:color="auto"/>
                            <w:left w:val="none" w:sz="0" w:space="0" w:color="auto"/>
                            <w:bottom w:val="none" w:sz="0" w:space="0" w:color="auto"/>
                            <w:right w:val="none" w:sz="0" w:space="0" w:color="auto"/>
                          </w:divBdr>
                        </w:div>
                      </w:divsChild>
                    </w:div>
                    <w:div w:id="237132061">
                      <w:marLeft w:val="0"/>
                      <w:marRight w:val="0"/>
                      <w:marTop w:val="0"/>
                      <w:marBottom w:val="0"/>
                      <w:divBdr>
                        <w:top w:val="none" w:sz="0" w:space="0" w:color="auto"/>
                        <w:left w:val="none" w:sz="0" w:space="0" w:color="auto"/>
                        <w:bottom w:val="none" w:sz="0" w:space="0" w:color="auto"/>
                        <w:right w:val="none" w:sz="0" w:space="0" w:color="auto"/>
                      </w:divBdr>
                      <w:divsChild>
                        <w:div w:id="376395759">
                          <w:marLeft w:val="0"/>
                          <w:marRight w:val="0"/>
                          <w:marTop w:val="0"/>
                          <w:marBottom w:val="0"/>
                          <w:divBdr>
                            <w:top w:val="none" w:sz="0" w:space="0" w:color="auto"/>
                            <w:left w:val="none" w:sz="0" w:space="0" w:color="auto"/>
                            <w:bottom w:val="none" w:sz="0" w:space="0" w:color="auto"/>
                            <w:right w:val="none" w:sz="0" w:space="0" w:color="auto"/>
                          </w:divBdr>
                        </w:div>
                      </w:divsChild>
                    </w:div>
                    <w:div w:id="261840961">
                      <w:marLeft w:val="0"/>
                      <w:marRight w:val="0"/>
                      <w:marTop w:val="0"/>
                      <w:marBottom w:val="0"/>
                      <w:divBdr>
                        <w:top w:val="none" w:sz="0" w:space="0" w:color="auto"/>
                        <w:left w:val="none" w:sz="0" w:space="0" w:color="auto"/>
                        <w:bottom w:val="none" w:sz="0" w:space="0" w:color="auto"/>
                        <w:right w:val="none" w:sz="0" w:space="0" w:color="auto"/>
                      </w:divBdr>
                      <w:divsChild>
                        <w:div w:id="446050598">
                          <w:marLeft w:val="0"/>
                          <w:marRight w:val="0"/>
                          <w:marTop w:val="0"/>
                          <w:marBottom w:val="0"/>
                          <w:divBdr>
                            <w:top w:val="none" w:sz="0" w:space="0" w:color="auto"/>
                            <w:left w:val="none" w:sz="0" w:space="0" w:color="auto"/>
                            <w:bottom w:val="none" w:sz="0" w:space="0" w:color="auto"/>
                            <w:right w:val="none" w:sz="0" w:space="0" w:color="auto"/>
                          </w:divBdr>
                        </w:div>
                      </w:divsChild>
                    </w:div>
                    <w:div w:id="292247201">
                      <w:marLeft w:val="0"/>
                      <w:marRight w:val="0"/>
                      <w:marTop w:val="0"/>
                      <w:marBottom w:val="0"/>
                      <w:divBdr>
                        <w:top w:val="none" w:sz="0" w:space="0" w:color="auto"/>
                        <w:left w:val="none" w:sz="0" w:space="0" w:color="auto"/>
                        <w:bottom w:val="none" w:sz="0" w:space="0" w:color="auto"/>
                        <w:right w:val="none" w:sz="0" w:space="0" w:color="auto"/>
                      </w:divBdr>
                      <w:divsChild>
                        <w:div w:id="492185930">
                          <w:marLeft w:val="0"/>
                          <w:marRight w:val="0"/>
                          <w:marTop w:val="0"/>
                          <w:marBottom w:val="0"/>
                          <w:divBdr>
                            <w:top w:val="none" w:sz="0" w:space="0" w:color="auto"/>
                            <w:left w:val="none" w:sz="0" w:space="0" w:color="auto"/>
                            <w:bottom w:val="none" w:sz="0" w:space="0" w:color="auto"/>
                            <w:right w:val="none" w:sz="0" w:space="0" w:color="auto"/>
                          </w:divBdr>
                        </w:div>
                      </w:divsChild>
                    </w:div>
                    <w:div w:id="343940075">
                      <w:marLeft w:val="0"/>
                      <w:marRight w:val="0"/>
                      <w:marTop w:val="0"/>
                      <w:marBottom w:val="0"/>
                      <w:divBdr>
                        <w:top w:val="none" w:sz="0" w:space="0" w:color="auto"/>
                        <w:left w:val="none" w:sz="0" w:space="0" w:color="auto"/>
                        <w:bottom w:val="none" w:sz="0" w:space="0" w:color="auto"/>
                        <w:right w:val="none" w:sz="0" w:space="0" w:color="auto"/>
                      </w:divBdr>
                      <w:divsChild>
                        <w:div w:id="1606038082">
                          <w:marLeft w:val="0"/>
                          <w:marRight w:val="0"/>
                          <w:marTop w:val="0"/>
                          <w:marBottom w:val="0"/>
                          <w:divBdr>
                            <w:top w:val="none" w:sz="0" w:space="0" w:color="auto"/>
                            <w:left w:val="none" w:sz="0" w:space="0" w:color="auto"/>
                            <w:bottom w:val="none" w:sz="0" w:space="0" w:color="auto"/>
                            <w:right w:val="none" w:sz="0" w:space="0" w:color="auto"/>
                          </w:divBdr>
                        </w:div>
                      </w:divsChild>
                    </w:div>
                    <w:div w:id="414861546">
                      <w:marLeft w:val="0"/>
                      <w:marRight w:val="0"/>
                      <w:marTop w:val="0"/>
                      <w:marBottom w:val="0"/>
                      <w:divBdr>
                        <w:top w:val="none" w:sz="0" w:space="0" w:color="auto"/>
                        <w:left w:val="none" w:sz="0" w:space="0" w:color="auto"/>
                        <w:bottom w:val="none" w:sz="0" w:space="0" w:color="auto"/>
                        <w:right w:val="none" w:sz="0" w:space="0" w:color="auto"/>
                      </w:divBdr>
                      <w:divsChild>
                        <w:div w:id="1071581345">
                          <w:marLeft w:val="0"/>
                          <w:marRight w:val="0"/>
                          <w:marTop w:val="0"/>
                          <w:marBottom w:val="0"/>
                          <w:divBdr>
                            <w:top w:val="none" w:sz="0" w:space="0" w:color="auto"/>
                            <w:left w:val="none" w:sz="0" w:space="0" w:color="auto"/>
                            <w:bottom w:val="none" w:sz="0" w:space="0" w:color="auto"/>
                            <w:right w:val="none" w:sz="0" w:space="0" w:color="auto"/>
                          </w:divBdr>
                        </w:div>
                      </w:divsChild>
                    </w:div>
                    <w:div w:id="425149148">
                      <w:marLeft w:val="0"/>
                      <w:marRight w:val="0"/>
                      <w:marTop w:val="0"/>
                      <w:marBottom w:val="0"/>
                      <w:divBdr>
                        <w:top w:val="none" w:sz="0" w:space="0" w:color="auto"/>
                        <w:left w:val="none" w:sz="0" w:space="0" w:color="auto"/>
                        <w:bottom w:val="none" w:sz="0" w:space="0" w:color="auto"/>
                        <w:right w:val="none" w:sz="0" w:space="0" w:color="auto"/>
                      </w:divBdr>
                      <w:divsChild>
                        <w:div w:id="15274029">
                          <w:marLeft w:val="0"/>
                          <w:marRight w:val="0"/>
                          <w:marTop w:val="0"/>
                          <w:marBottom w:val="0"/>
                          <w:divBdr>
                            <w:top w:val="none" w:sz="0" w:space="0" w:color="auto"/>
                            <w:left w:val="none" w:sz="0" w:space="0" w:color="auto"/>
                            <w:bottom w:val="none" w:sz="0" w:space="0" w:color="auto"/>
                            <w:right w:val="none" w:sz="0" w:space="0" w:color="auto"/>
                          </w:divBdr>
                        </w:div>
                      </w:divsChild>
                    </w:div>
                    <w:div w:id="490364530">
                      <w:marLeft w:val="0"/>
                      <w:marRight w:val="0"/>
                      <w:marTop w:val="0"/>
                      <w:marBottom w:val="0"/>
                      <w:divBdr>
                        <w:top w:val="none" w:sz="0" w:space="0" w:color="auto"/>
                        <w:left w:val="none" w:sz="0" w:space="0" w:color="auto"/>
                        <w:bottom w:val="none" w:sz="0" w:space="0" w:color="auto"/>
                        <w:right w:val="none" w:sz="0" w:space="0" w:color="auto"/>
                      </w:divBdr>
                      <w:divsChild>
                        <w:div w:id="24411966">
                          <w:marLeft w:val="0"/>
                          <w:marRight w:val="0"/>
                          <w:marTop w:val="0"/>
                          <w:marBottom w:val="0"/>
                          <w:divBdr>
                            <w:top w:val="none" w:sz="0" w:space="0" w:color="auto"/>
                            <w:left w:val="none" w:sz="0" w:space="0" w:color="auto"/>
                            <w:bottom w:val="none" w:sz="0" w:space="0" w:color="auto"/>
                            <w:right w:val="none" w:sz="0" w:space="0" w:color="auto"/>
                          </w:divBdr>
                        </w:div>
                      </w:divsChild>
                    </w:div>
                    <w:div w:id="523205165">
                      <w:marLeft w:val="0"/>
                      <w:marRight w:val="0"/>
                      <w:marTop w:val="0"/>
                      <w:marBottom w:val="0"/>
                      <w:divBdr>
                        <w:top w:val="none" w:sz="0" w:space="0" w:color="auto"/>
                        <w:left w:val="none" w:sz="0" w:space="0" w:color="auto"/>
                        <w:bottom w:val="none" w:sz="0" w:space="0" w:color="auto"/>
                        <w:right w:val="none" w:sz="0" w:space="0" w:color="auto"/>
                      </w:divBdr>
                      <w:divsChild>
                        <w:div w:id="1420830103">
                          <w:marLeft w:val="0"/>
                          <w:marRight w:val="0"/>
                          <w:marTop w:val="0"/>
                          <w:marBottom w:val="0"/>
                          <w:divBdr>
                            <w:top w:val="none" w:sz="0" w:space="0" w:color="auto"/>
                            <w:left w:val="none" w:sz="0" w:space="0" w:color="auto"/>
                            <w:bottom w:val="none" w:sz="0" w:space="0" w:color="auto"/>
                            <w:right w:val="none" w:sz="0" w:space="0" w:color="auto"/>
                          </w:divBdr>
                        </w:div>
                      </w:divsChild>
                    </w:div>
                    <w:div w:id="527180126">
                      <w:marLeft w:val="0"/>
                      <w:marRight w:val="0"/>
                      <w:marTop w:val="0"/>
                      <w:marBottom w:val="0"/>
                      <w:divBdr>
                        <w:top w:val="none" w:sz="0" w:space="0" w:color="auto"/>
                        <w:left w:val="none" w:sz="0" w:space="0" w:color="auto"/>
                        <w:bottom w:val="none" w:sz="0" w:space="0" w:color="auto"/>
                        <w:right w:val="none" w:sz="0" w:space="0" w:color="auto"/>
                      </w:divBdr>
                      <w:divsChild>
                        <w:div w:id="951858714">
                          <w:marLeft w:val="0"/>
                          <w:marRight w:val="0"/>
                          <w:marTop w:val="0"/>
                          <w:marBottom w:val="0"/>
                          <w:divBdr>
                            <w:top w:val="none" w:sz="0" w:space="0" w:color="auto"/>
                            <w:left w:val="none" w:sz="0" w:space="0" w:color="auto"/>
                            <w:bottom w:val="none" w:sz="0" w:space="0" w:color="auto"/>
                            <w:right w:val="none" w:sz="0" w:space="0" w:color="auto"/>
                          </w:divBdr>
                        </w:div>
                      </w:divsChild>
                    </w:div>
                    <w:div w:id="535392157">
                      <w:marLeft w:val="0"/>
                      <w:marRight w:val="0"/>
                      <w:marTop w:val="0"/>
                      <w:marBottom w:val="0"/>
                      <w:divBdr>
                        <w:top w:val="none" w:sz="0" w:space="0" w:color="auto"/>
                        <w:left w:val="none" w:sz="0" w:space="0" w:color="auto"/>
                        <w:bottom w:val="none" w:sz="0" w:space="0" w:color="auto"/>
                        <w:right w:val="none" w:sz="0" w:space="0" w:color="auto"/>
                      </w:divBdr>
                      <w:divsChild>
                        <w:div w:id="2056075596">
                          <w:marLeft w:val="0"/>
                          <w:marRight w:val="0"/>
                          <w:marTop w:val="0"/>
                          <w:marBottom w:val="0"/>
                          <w:divBdr>
                            <w:top w:val="none" w:sz="0" w:space="0" w:color="auto"/>
                            <w:left w:val="none" w:sz="0" w:space="0" w:color="auto"/>
                            <w:bottom w:val="none" w:sz="0" w:space="0" w:color="auto"/>
                            <w:right w:val="none" w:sz="0" w:space="0" w:color="auto"/>
                          </w:divBdr>
                        </w:div>
                      </w:divsChild>
                    </w:div>
                    <w:div w:id="550919612">
                      <w:marLeft w:val="0"/>
                      <w:marRight w:val="0"/>
                      <w:marTop w:val="0"/>
                      <w:marBottom w:val="0"/>
                      <w:divBdr>
                        <w:top w:val="none" w:sz="0" w:space="0" w:color="auto"/>
                        <w:left w:val="none" w:sz="0" w:space="0" w:color="auto"/>
                        <w:bottom w:val="none" w:sz="0" w:space="0" w:color="auto"/>
                        <w:right w:val="none" w:sz="0" w:space="0" w:color="auto"/>
                      </w:divBdr>
                      <w:divsChild>
                        <w:div w:id="514851898">
                          <w:marLeft w:val="0"/>
                          <w:marRight w:val="0"/>
                          <w:marTop w:val="0"/>
                          <w:marBottom w:val="0"/>
                          <w:divBdr>
                            <w:top w:val="none" w:sz="0" w:space="0" w:color="auto"/>
                            <w:left w:val="none" w:sz="0" w:space="0" w:color="auto"/>
                            <w:bottom w:val="none" w:sz="0" w:space="0" w:color="auto"/>
                            <w:right w:val="none" w:sz="0" w:space="0" w:color="auto"/>
                          </w:divBdr>
                        </w:div>
                      </w:divsChild>
                    </w:div>
                    <w:div w:id="556819198">
                      <w:marLeft w:val="0"/>
                      <w:marRight w:val="0"/>
                      <w:marTop w:val="0"/>
                      <w:marBottom w:val="0"/>
                      <w:divBdr>
                        <w:top w:val="none" w:sz="0" w:space="0" w:color="auto"/>
                        <w:left w:val="none" w:sz="0" w:space="0" w:color="auto"/>
                        <w:bottom w:val="none" w:sz="0" w:space="0" w:color="auto"/>
                        <w:right w:val="none" w:sz="0" w:space="0" w:color="auto"/>
                      </w:divBdr>
                      <w:divsChild>
                        <w:div w:id="27688079">
                          <w:marLeft w:val="0"/>
                          <w:marRight w:val="0"/>
                          <w:marTop w:val="0"/>
                          <w:marBottom w:val="0"/>
                          <w:divBdr>
                            <w:top w:val="none" w:sz="0" w:space="0" w:color="auto"/>
                            <w:left w:val="none" w:sz="0" w:space="0" w:color="auto"/>
                            <w:bottom w:val="none" w:sz="0" w:space="0" w:color="auto"/>
                            <w:right w:val="none" w:sz="0" w:space="0" w:color="auto"/>
                          </w:divBdr>
                        </w:div>
                      </w:divsChild>
                    </w:div>
                    <w:div w:id="595019343">
                      <w:marLeft w:val="0"/>
                      <w:marRight w:val="0"/>
                      <w:marTop w:val="0"/>
                      <w:marBottom w:val="0"/>
                      <w:divBdr>
                        <w:top w:val="none" w:sz="0" w:space="0" w:color="auto"/>
                        <w:left w:val="none" w:sz="0" w:space="0" w:color="auto"/>
                        <w:bottom w:val="none" w:sz="0" w:space="0" w:color="auto"/>
                        <w:right w:val="none" w:sz="0" w:space="0" w:color="auto"/>
                      </w:divBdr>
                      <w:divsChild>
                        <w:div w:id="337003616">
                          <w:marLeft w:val="0"/>
                          <w:marRight w:val="0"/>
                          <w:marTop w:val="0"/>
                          <w:marBottom w:val="0"/>
                          <w:divBdr>
                            <w:top w:val="none" w:sz="0" w:space="0" w:color="auto"/>
                            <w:left w:val="none" w:sz="0" w:space="0" w:color="auto"/>
                            <w:bottom w:val="none" w:sz="0" w:space="0" w:color="auto"/>
                            <w:right w:val="none" w:sz="0" w:space="0" w:color="auto"/>
                          </w:divBdr>
                        </w:div>
                      </w:divsChild>
                    </w:div>
                    <w:div w:id="608633750">
                      <w:marLeft w:val="0"/>
                      <w:marRight w:val="0"/>
                      <w:marTop w:val="0"/>
                      <w:marBottom w:val="0"/>
                      <w:divBdr>
                        <w:top w:val="none" w:sz="0" w:space="0" w:color="auto"/>
                        <w:left w:val="none" w:sz="0" w:space="0" w:color="auto"/>
                        <w:bottom w:val="none" w:sz="0" w:space="0" w:color="auto"/>
                        <w:right w:val="none" w:sz="0" w:space="0" w:color="auto"/>
                      </w:divBdr>
                      <w:divsChild>
                        <w:div w:id="1584796848">
                          <w:marLeft w:val="0"/>
                          <w:marRight w:val="0"/>
                          <w:marTop w:val="0"/>
                          <w:marBottom w:val="0"/>
                          <w:divBdr>
                            <w:top w:val="none" w:sz="0" w:space="0" w:color="auto"/>
                            <w:left w:val="none" w:sz="0" w:space="0" w:color="auto"/>
                            <w:bottom w:val="none" w:sz="0" w:space="0" w:color="auto"/>
                            <w:right w:val="none" w:sz="0" w:space="0" w:color="auto"/>
                          </w:divBdr>
                        </w:div>
                      </w:divsChild>
                    </w:div>
                    <w:div w:id="613293636">
                      <w:marLeft w:val="0"/>
                      <w:marRight w:val="0"/>
                      <w:marTop w:val="0"/>
                      <w:marBottom w:val="0"/>
                      <w:divBdr>
                        <w:top w:val="none" w:sz="0" w:space="0" w:color="auto"/>
                        <w:left w:val="none" w:sz="0" w:space="0" w:color="auto"/>
                        <w:bottom w:val="none" w:sz="0" w:space="0" w:color="auto"/>
                        <w:right w:val="none" w:sz="0" w:space="0" w:color="auto"/>
                      </w:divBdr>
                      <w:divsChild>
                        <w:div w:id="2022781806">
                          <w:marLeft w:val="0"/>
                          <w:marRight w:val="0"/>
                          <w:marTop w:val="0"/>
                          <w:marBottom w:val="0"/>
                          <w:divBdr>
                            <w:top w:val="none" w:sz="0" w:space="0" w:color="auto"/>
                            <w:left w:val="none" w:sz="0" w:space="0" w:color="auto"/>
                            <w:bottom w:val="none" w:sz="0" w:space="0" w:color="auto"/>
                            <w:right w:val="none" w:sz="0" w:space="0" w:color="auto"/>
                          </w:divBdr>
                        </w:div>
                      </w:divsChild>
                    </w:div>
                    <w:div w:id="657613128">
                      <w:marLeft w:val="0"/>
                      <w:marRight w:val="0"/>
                      <w:marTop w:val="0"/>
                      <w:marBottom w:val="0"/>
                      <w:divBdr>
                        <w:top w:val="none" w:sz="0" w:space="0" w:color="auto"/>
                        <w:left w:val="none" w:sz="0" w:space="0" w:color="auto"/>
                        <w:bottom w:val="none" w:sz="0" w:space="0" w:color="auto"/>
                        <w:right w:val="none" w:sz="0" w:space="0" w:color="auto"/>
                      </w:divBdr>
                      <w:divsChild>
                        <w:div w:id="1754089538">
                          <w:marLeft w:val="0"/>
                          <w:marRight w:val="0"/>
                          <w:marTop w:val="0"/>
                          <w:marBottom w:val="0"/>
                          <w:divBdr>
                            <w:top w:val="none" w:sz="0" w:space="0" w:color="auto"/>
                            <w:left w:val="none" w:sz="0" w:space="0" w:color="auto"/>
                            <w:bottom w:val="none" w:sz="0" w:space="0" w:color="auto"/>
                            <w:right w:val="none" w:sz="0" w:space="0" w:color="auto"/>
                          </w:divBdr>
                        </w:div>
                      </w:divsChild>
                    </w:div>
                    <w:div w:id="661465159">
                      <w:marLeft w:val="0"/>
                      <w:marRight w:val="0"/>
                      <w:marTop w:val="0"/>
                      <w:marBottom w:val="0"/>
                      <w:divBdr>
                        <w:top w:val="none" w:sz="0" w:space="0" w:color="auto"/>
                        <w:left w:val="none" w:sz="0" w:space="0" w:color="auto"/>
                        <w:bottom w:val="none" w:sz="0" w:space="0" w:color="auto"/>
                        <w:right w:val="none" w:sz="0" w:space="0" w:color="auto"/>
                      </w:divBdr>
                      <w:divsChild>
                        <w:div w:id="516971200">
                          <w:marLeft w:val="0"/>
                          <w:marRight w:val="0"/>
                          <w:marTop w:val="0"/>
                          <w:marBottom w:val="0"/>
                          <w:divBdr>
                            <w:top w:val="none" w:sz="0" w:space="0" w:color="auto"/>
                            <w:left w:val="none" w:sz="0" w:space="0" w:color="auto"/>
                            <w:bottom w:val="none" w:sz="0" w:space="0" w:color="auto"/>
                            <w:right w:val="none" w:sz="0" w:space="0" w:color="auto"/>
                          </w:divBdr>
                        </w:div>
                      </w:divsChild>
                    </w:div>
                    <w:div w:id="668404384">
                      <w:marLeft w:val="0"/>
                      <w:marRight w:val="0"/>
                      <w:marTop w:val="0"/>
                      <w:marBottom w:val="0"/>
                      <w:divBdr>
                        <w:top w:val="none" w:sz="0" w:space="0" w:color="auto"/>
                        <w:left w:val="none" w:sz="0" w:space="0" w:color="auto"/>
                        <w:bottom w:val="none" w:sz="0" w:space="0" w:color="auto"/>
                        <w:right w:val="none" w:sz="0" w:space="0" w:color="auto"/>
                      </w:divBdr>
                      <w:divsChild>
                        <w:div w:id="1131510944">
                          <w:marLeft w:val="0"/>
                          <w:marRight w:val="0"/>
                          <w:marTop w:val="0"/>
                          <w:marBottom w:val="0"/>
                          <w:divBdr>
                            <w:top w:val="none" w:sz="0" w:space="0" w:color="auto"/>
                            <w:left w:val="none" w:sz="0" w:space="0" w:color="auto"/>
                            <w:bottom w:val="none" w:sz="0" w:space="0" w:color="auto"/>
                            <w:right w:val="none" w:sz="0" w:space="0" w:color="auto"/>
                          </w:divBdr>
                        </w:div>
                      </w:divsChild>
                    </w:div>
                    <w:div w:id="855266600">
                      <w:marLeft w:val="0"/>
                      <w:marRight w:val="0"/>
                      <w:marTop w:val="0"/>
                      <w:marBottom w:val="0"/>
                      <w:divBdr>
                        <w:top w:val="none" w:sz="0" w:space="0" w:color="auto"/>
                        <w:left w:val="none" w:sz="0" w:space="0" w:color="auto"/>
                        <w:bottom w:val="none" w:sz="0" w:space="0" w:color="auto"/>
                        <w:right w:val="none" w:sz="0" w:space="0" w:color="auto"/>
                      </w:divBdr>
                      <w:divsChild>
                        <w:div w:id="1876886793">
                          <w:marLeft w:val="0"/>
                          <w:marRight w:val="0"/>
                          <w:marTop w:val="0"/>
                          <w:marBottom w:val="0"/>
                          <w:divBdr>
                            <w:top w:val="none" w:sz="0" w:space="0" w:color="auto"/>
                            <w:left w:val="none" w:sz="0" w:space="0" w:color="auto"/>
                            <w:bottom w:val="none" w:sz="0" w:space="0" w:color="auto"/>
                            <w:right w:val="none" w:sz="0" w:space="0" w:color="auto"/>
                          </w:divBdr>
                        </w:div>
                      </w:divsChild>
                    </w:div>
                    <w:div w:id="885600414">
                      <w:marLeft w:val="0"/>
                      <w:marRight w:val="0"/>
                      <w:marTop w:val="0"/>
                      <w:marBottom w:val="0"/>
                      <w:divBdr>
                        <w:top w:val="none" w:sz="0" w:space="0" w:color="auto"/>
                        <w:left w:val="none" w:sz="0" w:space="0" w:color="auto"/>
                        <w:bottom w:val="none" w:sz="0" w:space="0" w:color="auto"/>
                        <w:right w:val="none" w:sz="0" w:space="0" w:color="auto"/>
                      </w:divBdr>
                      <w:divsChild>
                        <w:div w:id="848562251">
                          <w:marLeft w:val="0"/>
                          <w:marRight w:val="0"/>
                          <w:marTop w:val="0"/>
                          <w:marBottom w:val="0"/>
                          <w:divBdr>
                            <w:top w:val="none" w:sz="0" w:space="0" w:color="auto"/>
                            <w:left w:val="none" w:sz="0" w:space="0" w:color="auto"/>
                            <w:bottom w:val="none" w:sz="0" w:space="0" w:color="auto"/>
                            <w:right w:val="none" w:sz="0" w:space="0" w:color="auto"/>
                          </w:divBdr>
                        </w:div>
                      </w:divsChild>
                    </w:div>
                    <w:div w:id="956721382">
                      <w:marLeft w:val="0"/>
                      <w:marRight w:val="0"/>
                      <w:marTop w:val="0"/>
                      <w:marBottom w:val="0"/>
                      <w:divBdr>
                        <w:top w:val="none" w:sz="0" w:space="0" w:color="auto"/>
                        <w:left w:val="none" w:sz="0" w:space="0" w:color="auto"/>
                        <w:bottom w:val="none" w:sz="0" w:space="0" w:color="auto"/>
                        <w:right w:val="none" w:sz="0" w:space="0" w:color="auto"/>
                      </w:divBdr>
                      <w:divsChild>
                        <w:div w:id="78522536">
                          <w:marLeft w:val="0"/>
                          <w:marRight w:val="0"/>
                          <w:marTop w:val="0"/>
                          <w:marBottom w:val="0"/>
                          <w:divBdr>
                            <w:top w:val="none" w:sz="0" w:space="0" w:color="auto"/>
                            <w:left w:val="none" w:sz="0" w:space="0" w:color="auto"/>
                            <w:bottom w:val="none" w:sz="0" w:space="0" w:color="auto"/>
                            <w:right w:val="none" w:sz="0" w:space="0" w:color="auto"/>
                          </w:divBdr>
                        </w:div>
                      </w:divsChild>
                    </w:div>
                    <w:div w:id="1037394937">
                      <w:marLeft w:val="0"/>
                      <w:marRight w:val="0"/>
                      <w:marTop w:val="0"/>
                      <w:marBottom w:val="0"/>
                      <w:divBdr>
                        <w:top w:val="none" w:sz="0" w:space="0" w:color="auto"/>
                        <w:left w:val="none" w:sz="0" w:space="0" w:color="auto"/>
                        <w:bottom w:val="none" w:sz="0" w:space="0" w:color="auto"/>
                        <w:right w:val="none" w:sz="0" w:space="0" w:color="auto"/>
                      </w:divBdr>
                      <w:divsChild>
                        <w:div w:id="928317969">
                          <w:marLeft w:val="0"/>
                          <w:marRight w:val="0"/>
                          <w:marTop w:val="0"/>
                          <w:marBottom w:val="0"/>
                          <w:divBdr>
                            <w:top w:val="none" w:sz="0" w:space="0" w:color="auto"/>
                            <w:left w:val="none" w:sz="0" w:space="0" w:color="auto"/>
                            <w:bottom w:val="none" w:sz="0" w:space="0" w:color="auto"/>
                            <w:right w:val="none" w:sz="0" w:space="0" w:color="auto"/>
                          </w:divBdr>
                        </w:div>
                      </w:divsChild>
                    </w:div>
                    <w:div w:id="1058169404">
                      <w:marLeft w:val="0"/>
                      <w:marRight w:val="0"/>
                      <w:marTop w:val="0"/>
                      <w:marBottom w:val="0"/>
                      <w:divBdr>
                        <w:top w:val="none" w:sz="0" w:space="0" w:color="auto"/>
                        <w:left w:val="none" w:sz="0" w:space="0" w:color="auto"/>
                        <w:bottom w:val="none" w:sz="0" w:space="0" w:color="auto"/>
                        <w:right w:val="none" w:sz="0" w:space="0" w:color="auto"/>
                      </w:divBdr>
                      <w:divsChild>
                        <w:div w:id="1463764301">
                          <w:marLeft w:val="0"/>
                          <w:marRight w:val="0"/>
                          <w:marTop w:val="0"/>
                          <w:marBottom w:val="0"/>
                          <w:divBdr>
                            <w:top w:val="none" w:sz="0" w:space="0" w:color="auto"/>
                            <w:left w:val="none" w:sz="0" w:space="0" w:color="auto"/>
                            <w:bottom w:val="none" w:sz="0" w:space="0" w:color="auto"/>
                            <w:right w:val="none" w:sz="0" w:space="0" w:color="auto"/>
                          </w:divBdr>
                        </w:div>
                      </w:divsChild>
                    </w:div>
                    <w:div w:id="1127775005">
                      <w:marLeft w:val="0"/>
                      <w:marRight w:val="0"/>
                      <w:marTop w:val="0"/>
                      <w:marBottom w:val="0"/>
                      <w:divBdr>
                        <w:top w:val="none" w:sz="0" w:space="0" w:color="auto"/>
                        <w:left w:val="none" w:sz="0" w:space="0" w:color="auto"/>
                        <w:bottom w:val="none" w:sz="0" w:space="0" w:color="auto"/>
                        <w:right w:val="none" w:sz="0" w:space="0" w:color="auto"/>
                      </w:divBdr>
                      <w:divsChild>
                        <w:div w:id="1974211160">
                          <w:marLeft w:val="0"/>
                          <w:marRight w:val="0"/>
                          <w:marTop w:val="0"/>
                          <w:marBottom w:val="0"/>
                          <w:divBdr>
                            <w:top w:val="none" w:sz="0" w:space="0" w:color="auto"/>
                            <w:left w:val="none" w:sz="0" w:space="0" w:color="auto"/>
                            <w:bottom w:val="none" w:sz="0" w:space="0" w:color="auto"/>
                            <w:right w:val="none" w:sz="0" w:space="0" w:color="auto"/>
                          </w:divBdr>
                        </w:div>
                      </w:divsChild>
                    </w:div>
                    <w:div w:id="1135215480">
                      <w:marLeft w:val="0"/>
                      <w:marRight w:val="0"/>
                      <w:marTop w:val="0"/>
                      <w:marBottom w:val="0"/>
                      <w:divBdr>
                        <w:top w:val="none" w:sz="0" w:space="0" w:color="auto"/>
                        <w:left w:val="none" w:sz="0" w:space="0" w:color="auto"/>
                        <w:bottom w:val="none" w:sz="0" w:space="0" w:color="auto"/>
                        <w:right w:val="none" w:sz="0" w:space="0" w:color="auto"/>
                      </w:divBdr>
                      <w:divsChild>
                        <w:div w:id="2052731042">
                          <w:marLeft w:val="0"/>
                          <w:marRight w:val="0"/>
                          <w:marTop w:val="0"/>
                          <w:marBottom w:val="0"/>
                          <w:divBdr>
                            <w:top w:val="none" w:sz="0" w:space="0" w:color="auto"/>
                            <w:left w:val="none" w:sz="0" w:space="0" w:color="auto"/>
                            <w:bottom w:val="none" w:sz="0" w:space="0" w:color="auto"/>
                            <w:right w:val="none" w:sz="0" w:space="0" w:color="auto"/>
                          </w:divBdr>
                        </w:div>
                      </w:divsChild>
                    </w:div>
                    <w:div w:id="1182818631">
                      <w:marLeft w:val="0"/>
                      <w:marRight w:val="0"/>
                      <w:marTop w:val="0"/>
                      <w:marBottom w:val="0"/>
                      <w:divBdr>
                        <w:top w:val="none" w:sz="0" w:space="0" w:color="auto"/>
                        <w:left w:val="none" w:sz="0" w:space="0" w:color="auto"/>
                        <w:bottom w:val="none" w:sz="0" w:space="0" w:color="auto"/>
                        <w:right w:val="none" w:sz="0" w:space="0" w:color="auto"/>
                      </w:divBdr>
                      <w:divsChild>
                        <w:div w:id="821657297">
                          <w:marLeft w:val="0"/>
                          <w:marRight w:val="0"/>
                          <w:marTop w:val="0"/>
                          <w:marBottom w:val="0"/>
                          <w:divBdr>
                            <w:top w:val="none" w:sz="0" w:space="0" w:color="auto"/>
                            <w:left w:val="none" w:sz="0" w:space="0" w:color="auto"/>
                            <w:bottom w:val="none" w:sz="0" w:space="0" w:color="auto"/>
                            <w:right w:val="none" w:sz="0" w:space="0" w:color="auto"/>
                          </w:divBdr>
                        </w:div>
                      </w:divsChild>
                    </w:div>
                    <w:div w:id="1238058160">
                      <w:marLeft w:val="0"/>
                      <w:marRight w:val="0"/>
                      <w:marTop w:val="0"/>
                      <w:marBottom w:val="0"/>
                      <w:divBdr>
                        <w:top w:val="none" w:sz="0" w:space="0" w:color="auto"/>
                        <w:left w:val="none" w:sz="0" w:space="0" w:color="auto"/>
                        <w:bottom w:val="none" w:sz="0" w:space="0" w:color="auto"/>
                        <w:right w:val="none" w:sz="0" w:space="0" w:color="auto"/>
                      </w:divBdr>
                      <w:divsChild>
                        <w:div w:id="1640453241">
                          <w:marLeft w:val="0"/>
                          <w:marRight w:val="0"/>
                          <w:marTop w:val="0"/>
                          <w:marBottom w:val="0"/>
                          <w:divBdr>
                            <w:top w:val="none" w:sz="0" w:space="0" w:color="auto"/>
                            <w:left w:val="none" w:sz="0" w:space="0" w:color="auto"/>
                            <w:bottom w:val="none" w:sz="0" w:space="0" w:color="auto"/>
                            <w:right w:val="none" w:sz="0" w:space="0" w:color="auto"/>
                          </w:divBdr>
                        </w:div>
                      </w:divsChild>
                    </w:div>
                    <w:div w:id="1249344746">
                      <w:marLeft w:val="0"/>
                      <w:marRight w:val="0"/>
                      <w:marTop w:val="0"/>
                      <w:marBottom w:val="0"/>
                      <w:divBdr>
                        <w:top w:val="none" w:sz="0" w:space="0" w:color="auto"/>
                        <w:left w:val="none" w:sz="0" w:space="0" w:color="auto"/>
                        <w:bottom w:val="none" w:sz="0" w:space="0" w:color="auto"/>
                        <w:right w:val="none" w:sz="0" w:space="0" w:color="auto"/>
                      </w:divBdr>
                      <w:divsChild>
                        <w:div w:id="548879056">
                          <w:marLeft w:val="0"/>
                          <w:marRight w:val="0"/>
                          <w:marTop w:val="0"/>
                          <w:marBottom w:val="0"/>
                          <w:divBdr>
                            <w:top w:val="none" w:sz="0" w:space="0" w:color="auto"/>
                            <w:left w:val="none" w:sz="0" w:space="0" w:color="auto"/>
                            <w:bottom w:val="none" w:sz="0" w:space="0" w:color="auto"/>
                            <w:right w:val="none" w:sz="0" w:space="0" w:color="auto"/>
                          </w:divBdr>
                        </w:div>
                      </w:divsChild>
                    </w:div>
                    <w:div w:id="1277709749">
                      <w:marLeft w:val="0"/>
                      <w:marRight w:val="0"/>
                      <w:marTop w:val="0"/>
                      <w:marBottom w:val="0"/>
                      <w:divBdr>
                        <w:top w:val="none" w:sz="0" w:space="0" w:color="auto"/>
                        <w:left w:val="none" w:sz="0" w:space="0" w:color="auto"/>
                        <w:bottom w:val="none" w:sz="0" w:space="0" w:color="auto"/>
                        <w:right w:val="none" w:sz="0" w:space="0" w:color="auto"/>
                      </w:divBdr>
                      <w:divsChild>
                        <w:div w:id="522665894">
                          <w:marLeft w:val="0"/>
                          <w:marRight w:val="0"/>
                          <w:marTop w:val="0"/>
                          <w:marBottom w:val="0"/>
                          <w:divBdr>
                            <w:top w:val="none" w:sz="0" w:space="0" w:color="auto"/>
                            <w:left w:val="none" w:sz="0" w:space="0" w:color="auto"/>
                            <w:bottom w:val="none" w:sz="0" w:space="0" w:color="auto"/>
                            <w:right w:val="none" w:sz="0" w:space="0" w:color="auto"/>
                          </w:divBdr>
                        </w:div>
                      </w:divsChild>
                    </w:div>
                    <w:div w:id="1277784791">
                      <w:marLeft w:val="0"/>
                      <w:marRight w:val="0"/>
                      <w:marTop w:val="0"/>
                      <w:marBottom w:val="0"/>
                      <w:divBdr>
                        <w:top w:val="none" w:sz="0" w:space="0" w:color="auto"/>
                        <w:left w:val="none" w:sz="0" w:space="0" w:color="auto"/>
                        <w:bottom w:val="none" w:sz="0" w:space="0" w:color="auto"/>
                        <w:right w:val="none" w:sz="0" w:space="0" w:color="auto"/>
                      </w:divBdr>
                      <w:divsChild>
                        <w:div w:id="980503235">
                          <w:marLeft w:val="0"/>
                          <w:marRight w:val="0"/>
                          <w:marTop w:val="0"/>
                          <w:marBottom w:val="0"/>
                          <w:divBdr>
                            <w:top w:val="none" w:sz="0" w:space="0" w:color="auto"/>
                            <w:left w:val="none" w:sz="0" w:space="0" w:color="auto"/>
                            <w:bottom w:val="none" w:sz="0" w:space="0" w:color="auto"/>
                            <w:right w:val="none" w:sz="0" w:space="0" w:color="auto"/>
                          </w:divBdr>
                        </w:div>
                      </w:divsChild>
                    </w:div>
                    <w:div w:id="1455513690">
                      <w:marLeft w:val="0"/>
                      <w:marRight w:val="0"/>
                      <w:marTop w:val="0"/>
                      <w:marBottom w:val="0"/>
                      <w:divBdr>
                        <w:top w:val="none" w:sz="0" w:space="0" w:color="auto"/>
                        <w:left w:val="none" w:sz="0" w:space="0" w:color="auto"/>
                        <w:bottom w:val="none" w:sz="0" w:space="0" w:color="auto"/>
                        <w:right w:val="none" w:sz="0" w:space="0" w:color="auto"/>
                      </w:divBdr>
                      <w:divsChild>
                        <w:div w:id="491259676">
                          <w:marLeft w:val="0"/>
                          <w:marRight w:val="0"/>
                          <w:marTop w:val="0"/>
                          <w:marBottom w:val="0"/>
                          <w:divBdr>
                            <w:top w:val="none" w:sz="0" w:space="0" w:color="auto"/>
                            <w:left w:val="none" w:sz="0" w:space="0" w:color="auto"/>
                            <w:bottom w:val="none" w:sz="0" w:space="0" w:color="auto"/>
                            <w:right w:val="none" w:sz="0" w:space="0" w:color="auto"/>
                          </w:divBdr>
                        </w:div>
                      </w:divsChild>
                    </w:div>
                    <w:div w:id="1503622015">
                      <w:marLeft w:val="0"/>
                      <w:marRight w:val="0"/>
                      <w:marTop w:val="0"/>
                      <w:marBottom w:val="0"/>
                      <w:divBdr>
                        <w:top w:val="none" w:sz="0" w:space="0" w:color="auto"/>
                        <w:left w:val="none" w:sz="0" w:space="0" w:color="auto"/>
                        <w:bottom w:val="none" w:sz="0" w:space="0" w:color="auto"/>
                        <w:right w:val="none" w:sz="0" w:space="0" w:color="auto"/>
                      </w:divBdr>
                      <w:divsChild>
                        <w:div w:id="1303850883">
                          <w:marLeft w:val="0"/>
                          <w:marRight w:val="0"/>
                          <w:marTop w:val="0"/>
                          <w:marBottom w:val="0"/>
                          <w:divBdr>
                            <w:top w:val="none" w:sz="0" w:space="0" w:color="auto"/>
                            <w:left w:val="none" w:sz="0" w:space="0" w:color="auto"/>
                            <w:bottom w:val="none" w:sz="0" w:space="0" w:color="auto"/>
                            <w:right w:val="none" w:sz="0" w:space="0" w:color="auto"/>
                          </w:divBdr>
                        </w:div>
                      </w:divsChild>
                    </w:div>
                    <w:div w:id="1534271574">
                      <w:marLeft w:val="0"/>
                      <w:marRight w:val="0"/>
                      <w:marTop w:val="0"/>
                      <w:marBottom w:val="0"/>
                      <w:divBdr>
                        <w:top w:val="none" w:sz="0" w:space="0" w:color="auto"/>
                        <w:left w:val="none" w:sz="0" w:space="0" w:color="auto"/>
                        <w:bottom w:val="none" w:sz="0" w:space="0" w:color="auto"/>
                        <w:right w:val="none" w:sz="0" w:space="0" w:color="auto"/>
                      </w:divBdr>
                      <w:divsChild>
                        <w:div w:id="1567374406">
                          <w:marLeft w:val="0"/>
                          <w:marRight w:val="0"/>
                          <w:marTop w:val="0"/>
                          <w:marBottom w:val="0"/>
                          <w:divBdr>
                            <w:top w:val="none" w:sz="0" w:space="0" w:color="auto"/>
                            <w:left w:val="none" w:sz="0" w:space="0" w:color="auto"/>
                            <w:bottom w:val="none" w:sz="0" w:space="0" w:color="auto"/>
                            <w:right w:val="none" w:sz="0" w:space="0" w:color="auto"/>
                          </w:divBdr>
                        </w:div>
                      </w:divsChild>
                    </w:div>
                    <w:div w:id="1545827410">
                      <w:marLeft w:val="0"/>
                      <w:marRight w:val="0"/>
                      <w:marTop w:val="0"/>
                      <w:marBottom w:val="0"/>
                      <w:divBdr>
                        <w:top w:val="none" w:sz="0" w:space="0" w:color="auto"/>
                        <w:left w:val="none" w:sz="0" w:space="0" w:color="auto"/>
                        <w:bottom w:val="none" w:sz="0" w:space="0" w:color="auto"/>
                        <w:right w:val="none" w:sz="0" w:space="0" w:color="auto"/>
                      </w:divBdr>
                      <w:divsChild>
                        <w:div w:id="1349986886">
                          <w:marLeft w:val="0"/>
                          <w:marRight w:val="0"/>
                          <w:marTop w:val="0"/>
                          <w:marBottom w:val="0"/>
                          <w:divBdr>
                            <w:top w:val="none" w:sz="0" w:space="0" w:color="auto"/>
                            <w:left w:val="none" w:sz="0" w:space="0" w:color="auto"/>
                            <w:bottom w:val="none" w:sz="0" w:space="0" w:color="auto"/>
                            <w:right w:val="none" w:sz="0" w:space="0" w:color="auto"/>
                          </w:divBdr>
                        </w:div>
                      </w:divsChild>
                    </w:div>
                    <w:div w:id="1632784806">
                      <w:marLeft w:val="0"/>
                      <w:marRight w:val="0"/>
                      <w:marTop w:val="0"/>
                      <w:marBottom w:val="0"/>
                      <w:divBdr>
                        <w:top w:val="none" w:sz="0" w:space="0" w:color="auto"/>
                        <w:left w:val="none" w:sz="0" w:space="0" w:color="auto"/>
                        <w:bottom w:val="none" w:sz="0" w:space="0" w:color="auto"/>
                        <w:right w:val="none" w:sz="0" w:space="0" w:color="auto"/>
                      </w:divBdr>
                      <w:divsChild>
                        <w:div w:id="316152359">
                          <w:marLeft w:val="0"/>
                          <w:marRight w:val="0"/>
                          <w:marTop w:val="0"/>
                          <w:marBottom w:val="0"/>
                          <w:divBdr>
                            <w:top w:val="none" w:sz="0" w:space="0" w:color="auto"/>
                            <w:left w:val="none" w:sz="0" w:space="0" w:color="auto"/>
                            <w:bottom w:val="none" w:sz="0" w:space="0" w:color="auto"/>
                            <w:right w:val="none" w:sz="0" w:space="0" w:color="auto"/>
                          </w:divBdr>
                        </w:div>
                      </w:divsChild>
                    </w:div>
                    <w:div w:id="1633949217">
                      <w:marLeft w:val="0"/>
                      <w:marRight w:val="0"/>
                      <w:marTop w:val="0"/>
                      <w:marBottom w:val="0"/>
                      <w:divBdr>
                        <w:top w:val="none" w:sz="0" w:space="0" w:color="auto"/>
                        <w:left w:val="none" w:sz="0" w:space="0" w:color="auto"/>
                        <w:bottom w:val="none" w:sz="0" w:space="0" w:color="auto"/>
                        <w:right w:val="none" w:sz="0" w:space="0" w:color="auto"/>
                      </w:divBdr>
                      <w:divsChild>
                        <w:div w:id="336805581">
                          <w:marLeft w:val="0"/>
                          <w:marRight w:val="0"/>
                          <w:marTop w:val="0"/>
                          <w:marBottom w:val="0"/>
                          <w:divBdr>
                            <w:top w:val="none" w:sz="0" w:space="0" w:color="auto"/>
                            <w:left w:val="none" w:sz="0" w:space="0" w:color="auto"/>
                            <w:bottom w:val="none" w:sz="0" w:space="0" w:color="auto"/>
                            <w:right w:val="none" w:sz="0" w:space="0" w:color="auto"/>
                          </w:divBdr>
                        </w:div>
                      </w:divsChild>
                    </w:div>
                    <w:div w:id="1635981858">
                      <w:marLeft w:val="0"/>
                      <w:marRight w:val="0"/>
                      <w:marTop w:val="0"/>
                      <w:marBottom w:val="0"/>
                      <w:divBdr>
                        <w:top w:val="none" w:sz="0" w:space="0" w:color="auto"/>
                        <w:left w:val="none" w:sz="0" w:space="0" w:color="auto"/>
                        <w:bottom w:val="none" w:sz="0" w:space="0" w:color="auto"/>
                        <w:right w:val="none" w:sz="0" w:space="0" w:color="auto"/>
                      </w:divBdr>
                      <w:divsChild>
                        <w:div w:id="2020765349">
                          <w:marLeft w:val="0"/>
                          <w:marRight w:val="0"/>
                          <w:marTop w:val="0"/>
                          <w:marBottom w:val="0"/>
                          <w:divBdr>
                            <w:top w:val="none" w:sz="0" w:space="0" w:color="auto"/>
                            <w:left w:val="none" w:sz="0" w:space="0" w:color="auto"/>
                            <w:bottom w:val="none" w:sz="0" w:space="0" w:color="auto"/>
                            <w:right w:val="none" w:sz="0" w:space="0" w:color="auto"/>
                          </w:divBdr>
                        </w:div>
                      </w:divsChild>
                    </w:div>
                    <w:div w:id="1739134199">
                      <w:marLeft w:val="0"/>
                      <w:marRight w:val="0"/>
                      <w:marTop w:val="0"/>
                      <w:marBottom w:val="0"/>
                      <w:divBdr>
                        <w:top w:val="none" w:sz="0" w:space="0" w:color="auto"/>
                        <w:left w:val="none" w:sz="0" w:space="0" w:color="auto"/>
                        <w:bottom w:val="none" w:sz="0" w:space="0" w:color="auto"/>
                        <w:right w:val="none" w:sz="0" w:space="0" w:color="auto"/>
                      </w:divBdr>
                      <w:divsChild>
                        <w:div w:id="1485203192">
                          <w:marLeft w:val="0"/>
                          <w:marRight w:val="0"/>
                          <w:marTop w:val="0"/>
                          <w:marBottom w:val="0"/>
                          <w:divBdr>
                            <w:top w:val="none" w:sz="0" w:space="0" w:color="auto"/>
                            <w:left w:val="none" w:sz="0" w:space="0" w:color="auto"/>
                            <w:bottom w:val="none" w:sz="0" w:space="0" w:color="auto"/>
                            <w:right w:val="none" w:sz="0" w:space="0" w:color="auto"/>
                          </w:divBdr>
                        </w:div>
                      </w:divsChild>
                    </w:div>
                    <w:div w:id="1761020320">
                      <w:marLeft w:val="0"/>
                      <w:marRight w:val="0"/>
                      <w:marTop w:val="0"/>
                      <w:marBottom w:val="0"/>
                      <w:divBdr>
                        <w:top w:val="none" w:sz="0" w:space="0" w:color="auto"/>
                        <w:left w:val="none" w:sz="0" w:space="0" w:color="auto"/>
                        <w:bottom w:val="none" w:sz="0" w:space="0" w:color="auto"/>
                        <w:right w:val="none" w:sz="0" w:space="0" w:color="auto"/>
                      </w:divBdr>
                      <w:divsChild>
                        <w:div w:id="1435903995">
                          <w:marLeft w:val="0"/>
                          <w:marRight w:val="0"/>
                          <w:marTop w:val="0"/>
                          <w:marBottom w:val="0"/>
                          <w:divBdr>
                            <w:top w:val="none" w:sz="0" w:space="0" w:color="auto"/>
                            <w:left w:val="none" w:sz="0" w:space="0" w:color="auto"/>
                            <w:bottom w:val="none" w:sz="0" w:space="0" w:color="auto"/>
                            <w:right w:val="none" w:sz="0" w:space="0" w:color="auto"/>
                          </w:divBdr>
                        </w:div>
                      </w:divsChild>
                    </w:div>
                    <w:div w:id="1806123291">
                      <w:marLeft w:val="0"/>
                      <w:marRight w:val="0"/>
                      <w:marTop w:val="0"/>
                      <w:marBottom w:val="0"/>
                      <w:divBdr>
                        <w:top w:val="none" w:sz="0" w:space="0" w:color="auto"/>
                        <w:left w:val="none" w:sz="0" w:space="0" w:color="auto"/>
                        <w:bottom w:val="none" w:sz="0" w:space="0" w:color="auto"/>
                        <w:right w:val="none" w:sz="0" w:space="0" w:color="auto"/>
                      </w:divBdr>
                      <w:divsChild>
                        <w:div w:id="1960605317">
                          <w:marLeft w:val="0"/>
                          <w:marRight w:val="0"/>
                          <w:marTop w:val="0"/>
                          <w:marBottom w:val="0"/>
                          <w:divBdr>
                            <w:top w:val="none" w:sz="0" w:space="0" w:color="auto"/>
                            <w:left w:val="none" w:sz="0" w:space="0" w:color="auto"/>
                            <w:bottom w:val="none" w:sz="0" w:space="0" w:color="auto"/>
                            <w:right w:val="none" w:sz="0" w:space="0" w:color="auto"/>
                          </w:divBdr>
                        </w:div>
                      </w:divsChild>
                    </w:div>
                    <w:div w:id="1809470071">
                      <w:marLeft w:val="0"/>
                      <w:marRight w:val="0"/>
                      <w:marTop w:val="0"/>
                      <w:marBottom w:val="0"/>
                      <w:divBdr>
                        <w:top w:val="none" w:sz="0" w:space="0" w:color="auto"/>
                        <w:left w:val="none" w:sz="0" w:space="0" w:color="auto"/>
                        <w:bottom w:val="none" w:sz="0" w:space="0" w:color="auto"/>
                        <w:right w:val="none" w:sz="0" w:space="0" w:color="auto"/>
                      </w:divBdr>
                      <w:divsChild>
                        <w:div w:id="1869833426">
                          <w:marLeft w:val="0"/>
                          <w:marRight w:val="0"/>
                          <w:marTop w:val="0"/>
                          <w:marBottom w:val="0"/>
                          <w:divBdr>
                            <w:top w:val="none" w:sz="0" w:space="0" w:color="auto"/>
                            <w:left w:val="none" w:sz="0" w:space="0" w:color="auto"/>
                            <w:bottom w:val="none" w:sz="0" w:space="0" w:color="auto"/>
                            <w:right w:val="none" w:sz="0" w:space="0" w:color="auto"/>
                          </w:divBdr>
                        </w:div>
                      </w:divsChild>
                    </w:div>
                    <w:div w:id="1836991589">
                      <w:marLeft w:val="0"/>
                      <w:marRight w:val="0"/>
                      <w:marTop w:val="0"/>
                      <w:marBottom w:val="0"/>
                      <w:divBdr>
                        <w:top w:val="none" w:sz="0" w:space="0" w:color="auto"/>
                        <w:left w:val="none" w:sz="0" w:space="0" w:color="auto"/>
                        <w:bottom w:val="none" w:sz="0" w:space="0" w:color="auto"/>
                        <w:right w:val="none" w:sz="0" w:space="0" w:color="auto"/>
                      </w:divBdr>
                      <w:divsChild>
                        <w:div w:id="1117143361">
                          <w:marLeft w:val="0"/>
                          <w:marRight w:val="0"/>
                          <w:marTop w:val="0"/>
                          <w:marBottom w:val="0"/>
                          <w:divBdr>
                            <w:top w:val="none" w:sz="0" w:space="0" w:color="auto"/>
                            <w:left w:val="none" w:sz="0" w:space="0" w:color="auto"/>
                            <w:bottom w:val="none" w:sz="0" w:space="0" w:color="auto"/>
                            <w:right w:val="none" w:sz="0" w:space="0" w:color="auto"/>
                          </w:divBdr>
                        </w:div>
                      </w:divsChild>
                    </w:div>
                    <w:div w:id="1871453996">
                      <w:marLeft w:val="0"/>
                      <w:marRight w:val="0"/>
                      <w:marTop w:val="0"/>
                      <w:marBottom w:val="0"/>
                      <w:divBdr>
                        <w:top w:val="none" w:sz="0" w:space="0" w:color="auto"/>
                        <w:left w:val="none" w:sz="0" w:space="0" w:color="auto"/>
                        <w:bottom w:val="none" w:sz="0" w:space="0" w:color="auto"/>
                        <w:right w:val="none" w:sz="0" w:space="0" w:color="auto"/>
                      </w:divBdr>
                      <w:divsChild>
                        <w:div w:id="238905618">
                          <w:marLeft w:val="0"/>
                          <w:marRight w:val="0"/>
                          <w:marTop w:val="0"/>
                          <w:marBottom w:val="0"/>
                          <w:divBdr>
                            <w:top w:val="none" w:sz="0" w:space="0" w:color="auto"/>
                            <w:left w:val="none" w:sz="0" w:space="0" w:color="auto"/>
                            <w:bottom w:val="none" w:sz="0" w:space="0" w:color="auto"/>
                            <w:right w:val="none" w:sz="0" w:space="0" w:color="auto"/>
                          </w:divBdr>
                        </w:div>
                      </w:divsChild>
                    </w:div>
                    <w:div w:id="1874994034">
                      <w:marLeft w:val="0"/>
                      <w:marRight w:val="0"/>
                      <w:marTop w:val="0"/>
                      <w:marBottom w:val="0"/>
                      <w:divBdr>
                        <w:top w:val="none" w:sz="0" w:space="0" w:color="auto"/>
                        <w:left w:val="none" w:sz="0" w:space="0" w:color="auto"/>
                        <w:bottom w:val="none" w:sz="0" w:space="0" w:color="auto"/>
                        <w:right w:val="none" w:sz="0" w:space="0" w:color="auto"/>
                      </w:divBdr>
                      <w:divsChild>
                        <w:div w:id="1222061055">
                          <w:marLeft w:val="0"/>
                          <w:marRight w:val="0"/>
                          <w:marTop w:val="0"/>
                          <w:marBottom w:val="0"/>
                          <w:divBdr>
                            <w:top w:val="none" w:sz="0" w:space="0" w:color="auto"/>
                            <w:left w:val="none" w:sz="0" w:space="0" w:color="auto"/>
                            <w:bottom w:val="none" w:sz="0" w:space="0" w:color="auto"/>
                            <w:right w:val="none" w:sz="0" w:space="0" w:color="auto"/>
                          </w:divBdr>
                        </w:div>
                      </w:divsChild>
                    </w:div>
                    <w:div w:id="1890804353">
                      <w:marLeft w:val="0"/>
                      <w:marRight w:val="0"/>
                      <w:marTop w:val="0"/>
                      <w:marBottom w:val="0"/>
                      <w:divBdr>
                        <w:top w:val="none" w:sz="0" w:space="0" w:color="auto"/>
                        <w:left w:val="none" w:sz="0" w:space="0" w:color="auto"/>
                        <w:bottom w:val="none" w:sz="0" w:space="0" w:color="auto"/>
                        <w:right w:val="none" w:sz="0" w:space="0" w:color="auto"/>
                      </w:divBdr>
                      <w:divsChild>
                        <w:div w:id="755982716">
                          <w:marLeft w:val="0"/>
                          <w:marRight w:val="0"/>
                          <w:marTop w:val="0"/>
                          <w:marBottom w:val="0"/>
                          <w:divBdr>
                            <w:top w:val="none" w:sz="0" w:space="0" w:color="auto"/>
                            <w:left w:val="none" w:sz="0" w:space="0" w:color="auto"/>
                            <w:bottom w:val="none" w:sz="0" w:space="0" w:color="auto"/>
                            <w:right w:val="none" w:sz="0" w:space="0" w:color="auto"/>
                          </w:divBdr>
                        </w:div>
                      </w:divsChild>
                    </w:div>
                    <w:div w:id="1974864062">
                      <w:marLeft w:val="0"/>
                      <w:marRight w:val="0"/>
                      <w:marTop w:val="0"/>
                      <w:marBottom w:val="0"/>
                      <w:divBdr>
                        <w:top w:val="none" w:sz="0" w:space="0" w:color="auto"/>
                        <w:left w:val="none" w:sz="0" w:space="0" w:color="auto"/>
                        <w:bottom w:val="none" w:sz="0" w:space="0" w:color="auto"/>
                        <w:right w:val="none" w:sz="0" w:space="0" w:color="auto"/>
                      </w:divBdr>
                      <w:divsChild>
                        <w:div w:id="1224559251">
                          <w:marLeft w:val="0"/>
                          <w:marRight w:val="0"/>
                          <w:marTop w:val="0"/>
                          <w:marBottom w:val="0"/>
                          <w:divBdr>
                            <w:top w:val="none" w:sz="0" w:space="0" w:color="auto"/>
                            <w:left w:val="none" w:sz="0" w:space="0" w:color="auto"/>
                            <w:bottom w:val="none" w:sz="0" w:space="0" w:color="auto"/>
                            <w:right w:val="none" w:sz="0" w:space="0" w:color="auto"/>
                          </w:divBdr>
                        </w:div>
                      </w:divsChild>
                    </w:div>
                    <w:div w:id="2008440766">
                      <w:marLeft w:val="0"/>
                      <w:marRight w:val="0"/>
                      <w:marTop w:val="0"/>
                      <w:marBottom w:val="0"/>
                      <w:divBdr>
                        <w:top w:val="none" w:sz="0" w:space="0" w:color="auto"/>
                        <w:left w:val="none" w:sz="0" w:space="0" w:color="auto"/>
                        <w:bottom w:val="none" w:sz="0" w:space="0" w:color="auto"/>
                        <w:right w:val="none" w:sz="0" w:space="0" w:color="auto"/>
                      </w:divBdr>
                      <w:divsChild>
                        <w:div w:id="1422988466">
                          <w:marLeft w:val="0"/>
                          <w:marRight w:val="0"/>
                          <w:marTop w:val="0"/>
                          <w:marBottom w:val="0"/>
                          <w:divBdr>
                            <w:top w:val="none" w:sz="0" w:space="0" w:color="auto"/>
                            <w:left w:val="none" w:sz="0" w:space="0" w:color="auto"/>
                            <w:bottom w:val="none" w:sz="0" w:space="0" w:color="auto"/>
                            <w:right w:val="none" w:sz="0" w:space="0" w:color="auto"/>
                          </w:divBdr>
                        </w:div>
                      </w:divsChild>
                    </w:div>
                    <w:div w:id="2124305090">
                      <w:marLeft w:val="0"/>
                      <w:marRight w:val="0"/>
                      <w:marTop w:val="0"/>
                      <w:marBottom w:val="0"/>
                      <w:divBdr>
                        <w:top w:val="none" w:sz="0" w:space="0" w:color="auto"/>
                        <w:left w:val="none" w:sz="0" w:space="0" w:color="auto"/>
                        <w:bottom w:val="none" w:sz="0" w:space="0" w:color="auto"/>
                        <w:right w:val="none" w:sz="0" w:space="0" w:color="auto"/>
                      </w:divBdr>
                      <w:divsChild>
                        <w:div w:id="13747690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64985285">
          <w:marLeft w:val="0"/>
          <w:marRight w:val="0"/>
          <w:marTop w:val="0"/>
          <w:marBottom w:val="0"/>
          <w:divBdr>
            <w:top w:val="none" w:sz="0" w:space="0" w:color="auto"/>
            <w:left w:val="none" w:sz="0" w:space="0" w:color="auto"/>
            <w:bottom w:val="none" w:sz="0" w:space="0" w:color="auto"/>
            <w:right w:val="none" w:sz="0" w:space="0" w:color="auto"/>
          </w:divBdr>
          <w:divsChild>
            <w:div w:id="667899848">
              <w:marLeft w:val="0"/>
              <w:marRight w:val="0"/>
              <w:marTop w:val="0"/>
              <w:marBottom w:val="0"/>
              <w:divBdr>
                <w:top w:val="none" w:sz="0" w:space="0" w:color="auto"/>
                <w:left w:val="none" w:sz="0" w:space="0" w:color="auto"/>
                <w:bottom w:val="none" w:sz="0" w:space="0" w:color="auto"/>
                <w:right w:val="none" w:sz="0" w:space="0" w:color="auto"/>
              </w:divBdr>
              <w:divsChild>
                <w:div w:id="277957146">
                  <w:marLeft w:val="0"/>
                  <w:marRight w:val="0"/>
                  <w:marTop w:val="0"/>
                  <w:marBottom w:val="0"/>
                  <w:divBdr>
                    <w:top w:val="none" w:sz="0" w:space="0" w:color="auto"/>
                    <w:left w:val="none" w:sz="0" w:space="0" w:color="auto"/>
                    <w:bottom w:val="none" w:sz="0" w:space="0" w:color="auto"/>
                    <w:right w:val="none" w:sz="0" w:space="0" w:color="auto"/>
                  </w:divBdr>
                  <w:divsChild>
                    <w:div w:id="1542979778">
                      <w:marLeft w:val="0"/>
                      <w:marRight w:val="0"/>
                      <w:marTop w:val="0"/>
                      <w:marBottom w:val="0"/>
                      <w:divBdr>
                        <w:top w:val="none" w:sz="0" w:space="0" w:color="auto"/>
                        <w:left w:val="none" w:sz="0" w:space="0" w:color="auto"/>
                        <w:bottom w:val="none" w:sz="0" w:space="0" w:color="auto"/>
                        <w:right w:val="none" w:sz="0" w:space="0" w:color="auto"/>
                      </w:divBdr>
                    </w:div>
                  </w:divsChild>
                </w:div>
                <w:div w:id="706373218">
                  <w:marLeft w:val="0"/>
                  <w:marRight w:val="0"/>
                  <w:marTop w:val="0"/>
                  <w:marBottom w:val="0"/>
                  <w:divBdr>
                    <w:top w:val="none" w:sz="0" w:space="0" w:color="auto"/>
                    <w:left w:val="none" w:sz="0" w:space="0" w:color="auto"/>
                    <w:bottom w:val="none" w:sz="0" w:space="0" w:color="auto"/>
                    <w:right w:val="none" w:sz="0" w:space="0" w:color="auto"/>
                  </w:divBdr>
                  <w:divsChild>
                    <w:div w:id="1084885798">
                      <w:marLeft w:val="0"/>
                      <w:marRight w:val="0"/>
                      <w:marTop w:val="0"/>
                      <w:marBottom w:val="0"/>
                      <w:divBdr>
                        <w:top w:val="none" w:sz="0" w:space="0" w:color="auto"/>
                        <w:left w:val="none" w:sz="0" w:space="0" w:color="auto"/>
                        <w:bottom w:val="none" w:sz="0" w:space="0" w:color="auto"/>
                        <w:right w:val="none" w:sz="0" w:space="0" w:color="auto"/>
                      </w:divBdr>
                    </w:div>
                  </w:divsChild>
                </w:div>
                <w:div w:id="919369243">
                  <w:marLeft w:val="0"/>
                  <w:marRight w:val="0"/>
                  <w:marTop w:val="0"/>
                  <w:marBottom w:val="0"/>
                  <w:divBdr>
                    <w:top w:val="none" w:sz="0" w:space="0" w:color="auto"/>
                    <w:left w:val="none" w:sz="0" w:space="0" w:color="auto"/>
                    <w:bottom w:val="none" w:sz="0" w:space="0" w:color="auto"/>
                    <w:right w:val="none" w:sz="0" w:space="0" w:color="auto"/>
                  </w:divBdr>
                  <w:divsChild>
                    <w:div w:id="1816946113">
                      <w:marLeft w:val="0"/>
                      <w:marRight w:val="0"/>
                      <w:marTop w:val="0"/>
                      <w:marBottom w:val="0"/>
                      <w:divBdr>
                        <w:top w:val="none" w:sz="0" w:space="0" w:color="auto"/>
                        <w:left w:val="none" w:sz="0" w:space="0" w:color="auto"/>
                        <w:bottom w:val="none" w:sz="0" w:space="0" w:color="auto"/>
                        <w:right w:val="none" w:sz="0" w:space="0" w:color="auto"/>
                      </w:divBdr>
                    </w:div>
                  </w:divsChild>
                </w:div>
                <w:div w:id="998532192">
                  <w:marLeft w:val="0"/>
                  <w:marRight w:val="0"/>
                  <w:marTop w:val="0"/>
                  <w:marBottom w:val="0"/>
                  <w:divBdr>
                    <w:top w:val="none" w:sz="0" w:space="0" w:color="auto"/>
                    <w:left w:val="none" w:sz="0" w:space="0" w:color="auto"/>
                    <w:bottom w:val="none" w:sz="0" w:space="0" w:color="auto"/>
                    <w:right w:val="none" w:sz="0" w:space="0" w:color="auto"/>
                  </w:divBdr>
                  <w:divsChild>
                    <w:div w:id="261110740">
                      <w:marLeft w:val="0"/>
                      <w:marRight w:val="0"/>
                      <w:marTop w:val="0"/>
                      <w:marBottom w:val="0"/>
                      <w:divBdr>
                        <w:top w:val="none" w:sz="0" w:space="0" w:color="auto"/>
                        <w:left w:val="none" w:sz="0" w:space="0" w:color="auto"/>
                        <w:bottom w:val="none" w:sz="0" w:space="0" w:color="auto"/>
                        <w:right w:val="none" w:sz="0" w:space="0" w:color="auto"/>
                      </w:divBdr>
                    </w:div>
                  </w:divsChild>
                </w:div>
                <w:div w:id="1355375496">
                  <w:marLeft w:val="0"/>
                  <w:marRight w:val="0"/>
                  <w:marTop w:val="0"/>
                  <w:marBottom w:val="0"/>
                  <w:divBdr>
                    <w:top w:val="none" w:sz="0" w:space="0" w:color="auto"/>
                    <w:left w:val="none" w:sz="0" w:space="0" w:color="auto"/>
                    <w:bottom w:val="none" w:sz="0" w:space="0" w:color="auto"/>
                    <w:right w:val="none" w:sz="0" w:space="0" w:color="auto"/>
                  </w:divBdr>
                  <w:divsChild>
                    <w:div w:id="1868564442">
                      <w:marLeft w:val="0"/>
                      <w:marRight w:val="0"/>
                      <w:marTop w:val="0"/>
                      <w:marBottom w:val="0"/>
                      <w:divBdr>
                        <w:top w:val="none" w:sz="0" w:space="0" w:color="auto"/>
                        <w:left w:val="none" w:sz="0" w:space="0" w:color="auto"/>
                        <w:bottom w:val="none" w:sz="0" w:space="0" w:color="auto"/>
                        <w:right w:val="none" w:sz="0" w:space="0" w:color="auto"/>
                      </w:divBdr>
                    </w:div>
                  </w:divsChild>
                </w:div>
                <w:div w:id="1982149560">
                  <w:marLeft w:val="0"/>
                  <w:marRight w:val="0"/>
                  <w:marTop w:val="0"/>
                  <w:marBottom w:val="0"/>
                  <w:divBdr>
                    <w:top w:val="none" w:sz="0" w:space="0" w:color="auto"/>
                    <w:left w:val="none" w:sz="0" w:space="0" w:color="auto"/>
                    <w:bottom w:val="none" w:sz="0" w:space="0" w:color="auto"/>
                    <w:right w:val="none" w:sz="0" w:space="0" w:color="auto"/>
                  </w:divBdr>
                  <w:divsChild>
                    <w:div w:id="1862890344">
                      <w:marLeft w:val="0"/>
                      <w:marRight w:val="0"/>
                      <w:marTop w:val="0"/>
                      <w:marBottom w:val="0"/>
                      <w:divBdr>
                        <w:top w:val="none" w:sz="0" w:space="0" w:color="auto"/>
                        <w:left w:val="none" w:sz="0" w:space="0" w:color="auto"/>
                        <w:bottom w:val="none" w:sz="0" w:space="0" w:color="auto"/>
                        <w:right w:val="none" w:sz="0" w:space="0" w:color="auto"/>
                      </w:divBdr>
                    </w:div>
                  </w:divsChild>
                </w:div>
                <w:div w:id="1992250589">
                  <w:marLeft w:val="0"/>
                  <w:marRight w:val="0"/>
                  <w:marTop w:val="0"/>
                  <w:marBottom w:val="0"/>
                  <w:divBdr>
                    <w:top w:val="none" w:sz="0" w:space="0" w:color="auto"/>
                    <w:left w:val="none" w:sz="0" w:space="0" w:color="auto"/>
                    <w:bottom w:val="none" w:sz="0" w:space="0" w:color="auto"/>
                    <w:right w:val="none" w:sz="0" w:space="0" w:color="auto"/>
                  </w:divBdr>
                  <w:divsChild>
                    <w:div w:id="963578463">
                      <w:marLeft w:val="0"/>
                      <w:marRight w:val="0"/>
                      <w:marTop w:val="0"/>
                      <w:marBottom w:val="0"/>
                      <w:divBdr>
                        <w:top w:val="none" w:sz="0" w:space="0" w:color="auto"/>
                        <w:left w:val="none" w:sz="0" w:space="0" w:color="auto"/>
                        <w:bottom w:val="none" w:sz="0" w:space="0" w:color="auto"/>
                        <w:right w:val="none" w:sz="0" w:space="0" w:color="auto"/>
                      </w:divBdr>
                    </w:div>
                  </w:divsChild>
                </w:div>
                <w:div w:id="2028483106">
                  <w:marLeft w:val="0"/>
                  <w:marRight w:val="0"/>
                  <w:marTop w:val="0"/>
                  <w:marBottom w:val="0"/>
                  <w:divBdr>
                    <w:top w:val="none" w:sz="0" w:space="0" w:color="auto"/>
                    <w:left w:val="none" w:sz="0" w:space="0" w:color="auto"/>
                    <w:bottom w:val="none" w:sz="0" w:space="0" w:color="auto"/>
                    <w:right w:val="none" w:sz="0" w:space="0" w:color="auto"/>
                  </w:divBdr>
                  <w:divsChild>
                    <w:div w:id="18565044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96733214">
      <w:bodyDiv w:val="1"/>
      <w:marLeft w:val="0"/>
      <w:marRight w:val="0"/>
      <w:marTop w:val="0"/>
      <w:marBottom w:val="0"/>
      <w:divBdr>
        <w:top w:val="none" w:sz="0" w:space="0" w:color="auto"/>
        <w:left w:val="none" w:sz="0" w:space="0" w:color="auto"/>
        <w:bottom w:val="none" w:sz="0" w:space="0" w:color="auto"/>
        <w:right w:val="none" w:sz="0" w:space="0" w:color="auto"/>
      </w:divBdr>
      <w:divsChild>
        <w:div w:id="102040942">
          <w:marLeft w:val="0"/>
          <w:marRight w:val="0"/>
          <w:marTop w:val="0"/>
          <w:marBottom w:val="0"/>
          <w:divBdr>
            <w:top w:val="none" w:sz="0" w:space="0" w:color="auto"/>
            <w:left w:val="none" w:sz="0" w:space="0" w:color="auto"/>
            <w:bottom w:val="none" w:sz="0" w:space="0" w:color="auto"/>
            <w:right w:val="none" w:sz="0" w:space="0" w:color="auto"/>
          </w:divBdr>
          <w:divsChild>
            <w:div w:id="1116480585">
              <w:marLeft w:val="0"/>
              <w:marRight w:val="0"/>
              <w:marTop w:val="0"/>
              <w:marBottom w:val="0"/>
              <w:divBdr>
                <w:top w:val="none" w:sz="0" w:space="0" w:color="auto"/>
                <w:left w:val="none" w:sz="0" w:space="0" w:color="auto"/>
                <w:bottom w:val="none" w:sz="0" w:space="0" w:color="auto"/>
                <w:right w:val="none" w:sz="0" w:space="0" w:color="auto"/>
              </w:divBdr>
              <w:divsChild>
                <w:div w:id="18233492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67492961">
      <w:bodyDiv w:val="1"/>
      <w:marLeft w:val="0"/>
      <w:marRight w:val="0"/>
      <w:marTop w:val="0"/>
      <w:marBottom w:val="0"/>
      <w:divBdr>
        <w:top w:val="none" w:sz="0" w:space="0" w:color="auto"/>
        <w:left w:val="none" w:sz="0" w:space="0" w:color="auto"/>
        <w:bottom w:val="none" w:sz="0" w:space="0" w:color="auto"/>
        <w:right w:val="none" w:sz="0" w:space="0" w:color="auto"/>
      </w:divBdr>
      <w:divsChild>
        <w:div w:id="369190021">
          <w:marLeft w:val="0"/>
          <w:marRight w:val="0"/>
          <w:marTop w:val="0"/>
          <w:marBottom w:val="0"/>
          <w:divBdr>
            <w:top w:val="none" w:sz="0" w:space="0" w:color="auto"/>
            <w:left w:val="none" w:sz="0" w:space="0" w:color="auto"/>
            <w:bottom w:val="none" w:sz="0" w:space="0" w:color="auto"/>
            <w:right w:val="none" w:sz="0" w:space="0" w:color="auto"/>
          </w:divBdr>
          <w:divsChild>
            <w:div w:id="1543591732">
              <w:marLeft w:val="0"/>
              <w:marRight w:val="0"/>
              <w:marTop w:val="0"/>
              <w:marBottom w:val="0"/>
              <w:divBdr>
                <w:top w:val="none" w:sz="0" w:space="0" w:color="auto"/>
                <w:left w:val="none" w:sz="0" w:space="0" w:color="auto"/>
                <w:bottom w:val="none" w:sz="0" w:space="0" w:color="auto"/>
                <w:right w:val="none" w:sz="0" w:space="0" w:color="auto"/>
              </w:divBdr>
              <w:divsChild>
                <w:div w:id="6470529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8051924">
      <w:bodyDiv w:val="1"/>
      <w:marLeft w:val="0"/>
      <w:marRight w:val="0"/>
      <w:marTop w:val="0"/>
      <w:marBottom w:val="0"/>
      <w:divBdr>
        <w:top w:val="none" w:sz="0" w:space="0" w:color="auto"/>
        <w:left w:val="none" w:sz="0" w:space="0" w:color="auto"/>
        <w:bottom w:val="none" w:sz="0" w:space="0" w:color="auto"/>
        <w:right w:val="none" w:sz="0" w:space="0" w:color="auto"/>
      </w:divBdr>
      <w:divsChild>
        <w:div w:id="17853537">
          <w:marLeft w:val="0"/>
          <w:marRight w:val="0"/>
          <w:marTop w:val="0"/>
          <w:marBottom w:val="0"/>
          <w:divBdr>
            <w:top w:val="none" w:sz="0" w:space="0" w:color="auto"/>
            <w:left w:val="none" w:sz="0" w:space="0" w:color="auto"/>
            <w:bottom w:val="none" w:sz="0" w:space="0" w:color="auto"/>
            <w:right w:val="none" w:sz="0" w:space="0" w:color="auto"/>
          </w:divBdr>
          <w:divsChild>
            <w:div w:id="1207987668">
              <w:marLeft w:val="0"/>
              <w:marRight w:val="0"/>
              <w:marTop w:val="0"/>
              <w:marBottom w:val="0"/>
              <w:divBdr>
                <w:top w:val="none" w:sz="0" w:space="0" w:color="auto"/>
                <w:left w:val="none" w:sz="0" w:space="0" w:color="auto"/>
                <w:bottom w:val="none" w:sz="0" w:space="0" w:color="auto"/>
                <w:right w:val="none" w:sz="0" w:space="0" w:color="auto"/>
              </w:divBdr>
              <w:divsChild>
                <w:div w:id="11104717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9679904">
      <w:bodyDiv w:val="1"/>
      <w:marLeft w:val="0"/>
      <w:marRight w:val="0"/>
      <w:marTop w:val="0"/>
      <w:marBottom w:val="0"/>
      <w:divBdr>
        <w:top w:val="none" w:sz="0" w:space="0" w:color="auto"/>
        <w:left w:val="none" w:sz="0" w:space="0" w:color="auto"/>
        <w:bottom w:val="none" w:sz="0" w:space="0" w:color="auto"/>
        <w:right w:val="none" w:sz="0" w:space="0" w:color="auto"/>
      </w:divBdr>
      <w:divsChild>
        <w:div w:id="1958178896">
          <w:marLeft w:val="0"/>
          <w:marRight w:val="0"/>
          <w:marTop w:val="0"/>
          <w:marBottom w:val="0"/>
          <w:divBdr>
            <w:top w:val="none" w:sz="0" w:space="0" w:color="auto"/>
            <w:left w:val="none" w:sz="0" w:space="0" w:color="auto"/>
            <w:bottom w:val="none" w:sz="0" w:space="0" w:color="auto"/>
            <w:right w:val="none" w:sz="0" w:space="0" w:color="auto"/>
          </w:divBdr>
          <w:divsChild>
            <w:div w:id="972322147">
              <w:marLeft w:val="0"/>
              <w:marRight w:val="0"/>
              <w:marTop w:val="0"/>
              <w:marBottom w:val="0"/>
              <w:divBdr>
                <w:top w:val="none" w:sz="0" w:space="0" w:color="auto"/>
                <w:left w:val="none" w:sz="0" w:space="0" w:color="auto"/>
                <w:bottom w:val="none" w:sz="0" w:space="0" w:color="auto"/>
                <w:right w:val="none" w:sz="0" w:space="0" w:color="auto"/>
              </w:divBdr>
              <w:divsChild>
                <w:div w:id="17428723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8306925">
      <w:bodyDiv w:val="1"/>
      <w:marLeft w:val="0"/>
      <w:marRight w:val="0"/>
      <w:marTop w:val="0"/>
      <w:marBottom w:val="0"/>
      <w:divBdr>
        <w:top w:val="none" w:sz="0" w:space="0" w:color="auto"/>
        <w:left w:val="none" w:sz="0" w:space="0" w:color="auto"/>
        <w:bottom w:val="none" w:sz="0" w:space="0" w:color="auto"/>
        <w:right w:val="none" w:sz="0" w:space="0" w:color="auto"/>
      </w:divBdr>
    </w:div>
    <w:div w:id="1772427732">
      <w:bodyDiv w:val="1"/>
      <w:marLeft w:val="0"/>
      <w:marRight w:val="0"/>
      <w:marTop w:val="0"/>
      <w:marBottom w:val="0"/>
      <w:divBdr>
        <w:top w:val="none" w:sz="0" w:space="0" w:color="auto"/>
        <w:left w:val="none" w:sz="0" w:space="0" w:color="auto"/>
        <w:bottom w:val="none" w:sz="0" w:space="0" w:color="auto"/>
        <w:right w:val="none" w:sz="0" w:space="0" w:color="auto"/>
      </w:divBdr>
      <w:divsChild>
        <w:div w:id="1699358215">
          <w:marLeft w:val="0"/>
          <w:marRight w:val="0"/>
          <w:marTop w:val="0"/>
          <w:marBottom w:val="0"/>
          <w:divBdr>
            <w:top w:val="none" w:sz="0" w:space="0" w:color="auto"/>
            <w:left w:val="none" w:sz="0" w:space="0" w:color="auto"/>
            <w:bottom w:val="none" w:sz="0" w:space="0" w:color="auto"/>
            <w:right w:val="none" w:sz="0" w:space="0" w:color="auto"/>
          </w:divBdr>
          <w:divsChild>
            <w:div w:id="2052146076">
              <w:marLeft w:val="0"/>
              <w:marRight w:val="0"/>
              <w:marTop w:val="0"/>
              <w:marBottom w:val="0"/>
              <w:divBdr>
                <w:top w:val="none" w:sz="0" w:space="0" w:color="auto"/>
                <w:left w:val="none" w:sz="0" w:space="0" w:color="auto"/>
                <w:bottom w:val="none" w:sz="0" w:space="0" w:color="auto"/>
                <w:right w:val="none" w:sz="0" w:space="0" w:color="auto"/>
              </w:divBdr>
              <w:divsChild>
                <w:div w:id="3086373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7507836">
      <w:bodyDiv w:val="1"/>
      <w:marLeft w:val="0"/>
      <w:marRight w:val="0"/>
      <w:marTop w:val="0"/>
      <w:marBottom w:val="0"/>
      <w:divBdr>
        <w:top w:val="none" w:sz="0" w:space="0" w:color="auto"/>
        <w:left w:val="none" w:sz="0" w:space="0" w:color="auto"/>
        <w:bottom w:val="none" w:sz="0" w:space="0" w:color="auto"/>
        <w:right w:val="none" w:sz="0" w:space="0" w:color="auto"/>
      </w:divBdr>
    </w:div>
    <w:div w:id="2037802688">
      <w:bodyDiv w:val="1"/>
      <w:marLeft w:val="0"/>
      <w:marRight w:val="0"/>
      <w:marTop w:val="0"/>
      <w:marBottom w:val="0"/>
      <w:divBdr>
        <w:top w:val="none" w:sz="0" w:space="0" w:color="auto"/>
        <w:left w:val="none" w:sz="0" w:space="0" w:color="auto"/>
        <w:bottom w:val="none" w:sz="0" w:space="0" w:color="auto"/>
        <w:right w:val="none" w:sz="0" w:space="0" w:color="auto"/>
      </w:divBdr>
    </w:div>
    <w:div w:id="2089694013">
      <w:bodyDiv w:val="1"/>
      <w:marLeft w:val="0"/>
      <w:marRight w:val="0"/>
      <w:marTop w:val="0"/>
      <w:marBottom w:val="0"/>
      <w:divBdr>
        <w:top w:val="none" w:sz="0" w:space="0" w:color="auto"/>
        <w:left w:val="none" w:sz="0" w:space="0" w:color="auto"/>
        <w:bottom w:val="none" w:sz="0" w:space="0" w:color="auto"/>
        <w:right w:val="none" w:sz="0" w:space="0" w:color="auto"/>
      </w:divBdr>
      <w:divsChild>
        <w:div w:id="1263563190">
          <w:marLeft w:val="0"/>
          <w:marRight w:val="0"/>
          <w:marTop w:val="0"/>
          <w:marBottom w:val="0"/>
          <w:divBdr>
            <w:top w:val="none" w:sz="0" w:space="0" w:color="auto"/>
            <w:left w:val="none" w:sz="0" w:space="0" w:color="auto"/>
            <w:bottom w:val="none" w:sz="0" w:space="0" w:color="auto"/>
            <w:right w:val="none" w:sz="0" w:space="0" w:color="auto"/>
          </w:divBdr>
          <w:divsChild>
            <w:div w:id="1972516333">
              <w:marLeft w:val="0"/>
              <w:marRight w:val="0"/>
              <w:marTop w:val="0"/>
              <w:marBottom w:val="0"/>
              <w:divBdr>
                <w:top w:val="none" w:sz="0" w:space="0" w:color="auto"/>
                <w:left w:val="none" w:sz="0" w:space="0" w:color="auto"/>
                <w:bottom w:val="none" w:sz="0" w:space="0" w:color="auto"/>
                <w:right w:val="none" w:sz="0" w:space="0" w:color="auto"/>
              </w:divBdr>
              <w:divsChild>
                <w:div w:id="2620369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423</TotalTime>
  <Pages>18</Pages>
  <Words>6594</Words>
  <Characters>37591</Characters>
  <Application>Microsoft Office Word</Application>
  <DocSecurity>0</DocSecurity>
  <Lines>313</Lines>
  <Paragraphs>88</Paragraphs>
  <ScaleCrop>false</ScaleCrop>
  <Company/>
  <LinksUpToDate>false</LinksUpToDate>
  <CharactersWithSpaces>44097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1044962700@qq.com</dc:creator>
  <cp:keywords/>
  <dc:description/>
  <cp:lastModifiedBy>Ting W</cp:lastModifiedBy>
  <cp:revision>28</cp:revision>
  <dcterms:created xsi:type="dcterms:W3CDTF">2023-02-04T05:33:00Z</dcterms:created>
  <dcterms:modified xsi:type="dcterms:W3CDTF">2024-05-02T04:35:00Z</dcterms:modified>
</cp:coreProperties>
</file>