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PPC（Postoperative pulmonary complications）：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 xml:space="preserve">Outcomes </w:t>
            </w:r>
          </w:p>
        </w:tc>
        <w:tc>
          <w:tcPr>
            <w:tcW w:w="4261" w:type="dxa"/>
          </w:tcPr>
          <w:p>
            <w:r>
              <w:rPr>
                <w:rFonts w:hint="eastAsia"/>
              </w:rPr>
              <w:t>definitions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Pneumonia</w:t>
            </w:r>
            <w:r>
              <w:rPr>
                <w:rFonts w:hint="eastAsia"/>
                <w:lang w:val="en-US" w:eastAsia="zh-CN"/>
              </w:rPr>
              <w:t xml:space="preserve"> (</w:t>
            </w:r>
            <w:r>
              <w:rPr>
                <w:rFonts w:hint="eastAsia"/>
              </w:rPr>
              <w:t>Respiratory infection</w:t>
            </w:r>
            <w:r>
              <w:rPr>
                <w:rFonts w:hint="eastAsia"/>
                <w:lang w:val="en-US" w:eastAsia="zh-CN"/>
              </w:rPr>
              <w:t>,</w:t>
            </w:r>
            <w:r>
              <w:rPr>
                <w:rFonts w:hint="eastAsia"/>
              </w:rPr>
              <w:t>Aspiration pneumonitis</w:t>
            </w:r>
            <w:r>
              <w:rPr>
                <w:rFonts w:hint="eastAsia"/>
                <w:lang w:val="en-US" w:eastAsia="zh-CN"/>
              </w:rPr>
              <w:t>)</w:t>
            </w:r>
          </w:p>
        </w:tc>
        <w:tc>
          <w:tcPr>
            <w:tcW w:w="4261" w:type="dxa"/>
          </w:tcPr>
          <w:p>
            <w:pPr>
              <w:widowControl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Antibiotics for suspected infection with one or more of the following: new or changed sputum, new or changed lung opacities, fever, white blood cell count &gt;12</w:t>
            </w:r>
            <w:r>
              <w:rPr>
                <w:rFonts w:hint="eastAsia"/>
                <w:lang w:val="en-US" w:eastAsia="zh-CN"/>
              </w:rPr>
              <w:t>*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9</w:t>
            </w:r>
            <w:r>
              <w:rPr>
                <w:rFonts w:hint="eastAsia"/>
                <w:vertAlign w:val="baseline"/>
                <w:lang w:val="en-US" w:eastAsia="zh-CN"/>
              </w:rPr>
              <w:t>/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L</w:t>
            </w:r>
          </w:p>
          <w:p>
            <w:pPr>
              <w:widowControl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Acute lung injury after inhalation of regurgitated gastric contents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Respiratory failure</w:t>
            </w:r>
          </w:p>
        </w:tc>
        <w:tc>
          <w:tcPr>
            <w:tcW w:w="4261" w:type="dxa"/>
          </w:tcPr>
          <w:p>
            <w:pPr>
              <w:widowControl/>
              <w:jc w:val="left"/>
            </w:pPr>
            <w:r>
              <w:rPr>
                <w:rFonts w:hint="eastAsia"/>
              </w:rPr>
              <w:t>Postoperative PaO2 &lt;8 kPa (60 mm Hg) on room air, a PaO2 :FIO2 ratio &lt;40 kPa (300 mm Hg), or arterial oxyhaemoglobin saturation measured with pulse oximetry &lt;90% and requiring oxygen therapy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Pleural effusion</w:t>
            </w:r>
          </w:p>
        </w:tc>
        <w:tc>
          <w:tcPr>
            <w:tcW w:w="4261" w:type="dxa"/>
          </w:tcPr>
          <w:p>
            <w:r>
              <w:rPr>
                <w:rFonts w:hint="eastAsia"/>
              </w:rPr>
              <w:t>Pleural effusion requiring thoracocentesis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Pneumothorax</w:t>
            </w:r>
          </w:p>
        </w:tc>
        <w:tc>
          <w:tcPr>
            <w:tcW w:w="4261" w:type="dxa"/>
          </w:tcPr>
          <w:p>
            <w:r>
              <w:rPr>
                <w:rFonts w:hint="eastAsia"/>
              </w:rPr>
              <w:t>Pneumothorax requiring thoracocentesis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Bronchospasm</w:t>
            </w:r>
          </w:p>
        </w:tc>
        <w:tc>
          <w:tcPr>
            <w:tcW w:w="4261" w:type="dxa"/>
          </w:tcPr>
          <w:p>
            <w:r>
              <w:rPr>
                <w:rFonts w:hint="eastAsia"/>
              </w:rPr>
              <w:t>Clinical diagnosis resulting in change in therapy89 Refractory wheeze requiring parenteral drugs in addition to preoperative regimen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ARDS</w:t>
            </w:r>
          </w:p>
        </w:tc>
        <w:tc>
          <w:tcPr>
            <w:tcW w:w="4261" w:type="dxa"/>
          </w:tcPr>
          <w:p>
            <w:r>
              <w:rPr>
                <w:rFonts w:hint="eastAsia"/>
              </w:rPr>
              <w:t xml:space="preserve">Ventilated, bilateral infiltrates on CXR, PaO2 :FIO2 </w:t>
            </w:r>
            <w:r>
              <w:rPr>
                <w:rFonts w:hint="eastAsia"/>
                <w:lang w:val="en-US" w:eastAsia="zh-CN"/>
              </w:rPr>
              <w:t>&lt;3</w:t>
            </w:r>
            <w:r>
              <w:rPr>
                <w:rFonts w:hint="eastAsia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Pulmonary embolism</w:t>
            </w:r>
          </w:p>
        </w:tc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CTA diagnosis</w:t>
            </w:r>
            <w:bookmarkStart w:id="0" w:name="_GoBack"/>
            <w:bookmarkEnd w:id="0"/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Baseline characteristics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856"/>
        <w:gridCol w:w="1685"/>
        <w:gridCol w:w="849"/>
        <w:gridCol w:w="3392"/>
        <w:gridCol w:w="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name</w:t>
            </w:r>
          </w:p>
        </w:tc>
        <w:tc>
          <w:tcPr>
            <w:tcW w:w="4243" w:type="dxa"/>
            <w:gridSpan w:val="3"/>
          </w:tcPr>
          <w:p>
            <w:r>
              <w:rPr/>
              <w:sym w:font="Wingdings" w:char="00A8"/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/>
              <w:sym w:font="Wingdings" w:char="00A8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r>
              <w:rPr>
                <w:rFonts w:hint="eastAsia"/>
              </w:rPr>
              <w:t>Age</w:t>
            </w:r>
          </w:p>
        </w:tc>
        <w:tc>
          <w:tcPr>
            <w:tcW w:w="4243" w:type="dxa"/>
            <w:gridSpan w:val="3"/>
          </w:tcPr>
          <w:p>
            <w:r>
              <w:rPr/>
              <w:sym w:font="Wingdings" w:char="00A8"/>
            </w:r>
            <w:r>
              <w:rPr/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r>
              <w:rPr>
                <w:rFonts w:hint="eastAsia"/>
              </w:rPr>
              <w:t>Sex</w:t>
            </w:r>
          </w:p>
        </w:tc>
        <w:tc>
          <w:tcPr>
            <w:tcW w:w="4243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ID number</w:t>
            </w:r>
          </w:p>
        </w:tc>
        <w:tc>
          <w:tcPr>
            <w:tcW w:w="4243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height</w:t>
            </w:r>
          </w:p>
        </w:tc>
        <w:tc>
          <w:tcPr>
            <w:tcW w:w="4243" w:type="dxa"/>
            <w:gridSpan w:val="3"/>
          </w:tcPr>
          <w:p>
            <w:r>
              <w:rPr>
                <w:rFonts w:hint="eastAsia"/>
              </w:rPr>
              <w:t>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weight</w:t>
            </w:r>
          </w:p>
        </w:tc>
        <w:tc>
          <w:tcPr>
            <w:tcW w:w="4243" w:type="dxa"/>
            <w:gridSpan w:val="3"/>
          </w:tcPr>
          <w:p>
            <w:r>
              <w:rPr/>
              <w:sym w:font="Wingdings" w:char="00A8"/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>
                <w:rFonts w:hint="eastAsia"/>
              </w:rPr>
              <w:t>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BMI,kg/m2</w:t>
            </w:r>
          </w:p>
        </w:tc>
        <w:tc>
          <w:tcPr>
            <w:tcW w:w="4243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Calibri"/>
                <w:sz w:val="21"/>
                <w:szCs w:val="21"/>
              </w:rPr>
            </w:pPr>
            <w:r>
              <w:rPr/>
              <w:sym w:font="Wingdings" w:char="00A8"/>
            </w:r>
            <w:r>
              <w:rPr>
                <w:rFonts w:ascii="Calibri" w:hAnsi="HelveticaNeueLTStd-Cn" w:eastAsia="HelveticaNeueLTStd-Cn" w:cs="HelveticaNeueLTStd-Cn"/>
                <w:color w:val="231F20"/>
                <w:kern w:val="0"/>
                <w:sz w:val="21"/>
                <w:szCs w:val="21"/>
                <w:lang w:val="en-US" w:eastAsia="zh-CN"/>
              </w:rPr>
              <w:t xml:space="preserve">Underweight (&lt; 18.5)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HelveticaNeueLTStd-Cn" w:eastAsia="HelveticaNeueLTStd-Cn" w:cs="HelveticaNeueLTStd-Cn"/>
                <w:color w:val="231F20"/>
                <w:kern w:val="0"/>
                <w:sz w:val="21"/>
                <w:szCs w:val="21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default" w:ascii="Calibri" w:hAnsi="HelveticaNeueLTStd-Cn" w:eastAsia="HelveticaNeueLTStd-Cn" w:cs="HelveticaNeueLTStd-Cn"/>
                <w:color w:val="231F20"/>
                <w:kern w:val="0"/>
                <w:sz w:val="21"/>
                <w:szCs w:val="21"/>
                <w:lang w:val="en-US" w:eastAsia="zh-CN"/>
              </w:rPr>
              <w:t>Normal weight (18.5</w:t>
            </w:r>
            <w:r>
              <w:rPr>
                <w:rFonts w:hint="eastAsia" w:ascii="Calibri" w:hAnsi="HelveticaNeueLTStd-Cn" w:eastAsia="HelveticaNeueLTStd-Cn" w:cs="HelveticaNeueLTStd-Cn"/>
                <w:color w:val="231F20"/>
                <w:kern w:val="0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HelveticaNeueLTStd-Cn" w:eastAsia="HelveticaNeueLTStd-Cn" w:cs="HelveticaNeueLTStd-Cn"/>
                <w:color w:val="231F20"/>
                <w:kern w:val="0"/>
                <w:sz w:val="21"/>
                <w:szCs w:val="21"/>
                <w:lang w:val="en-US" w:eastAsia="zh-CN"/>
              </w:rPr>
              <w:t>24.9) 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/>
              <w:sym w:font="Wingdings" w:char="00A8"/>
            </w:r>
            <w:r>
              <w:rPr>
                <w:rFonts w:hint="default" w:ascii="Calibri" w:hAnsi="HelveticaNeueLTStd-Cn" w:eastAsia="HelveticaNeueLTStd-Cn" w:cs="HelveticaNeueLTStd-Cn"/>
                <w:color w:val="231F20"/>
                <w:kern w:val="0"/>
                <w:sz w:val="21"/>
                <w:szCs w:val="21"/>
                <w:lang w:val="en-US" w:eastAsia="zh-CN"/>
              </w:rPr>
              <w:t>Overweight (25</w:t>
            </w:r>
            <w:r>
              <w:rPr>
                <w:rFonts w:hint="eastAsia" w:ascii="Calibri" w:hAnsi="HelveticaNeueLTStd-Cn" w:eastAsia="HelveticaNeueLTStd-Cn" w:cs="HelveticaNeueLTStd-Cn"/>
                <w:color w:val="231F20"/>
                <w:kern w:val="0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Calibri" w:hAnsi="HelveticaNeueLTStd-Cn" w:eastAsia="HelveticaNeueLTStd-Cn" w:cs="HelveticaNeueLTStd-Cn"/>
                <w:color w:val="231F20"/>
                <w:kern w:val="0"/>
                <w:sz w:val="21"/>
                <w:szCs w:val="21"/>
                <w:lang w:val="en-US" w:eastAsia="zh-CN"/>
              </w:rPr>
              <w:t xml:space="preserve">29.9)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Admission time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eastAsia" w:eastAsia="宋体"/>
                <w:lang w:eastAsia="zh-CN"/>
              </w:rPr>
            </w:pPr>
            <w:r>
              <w:rPr/>
              <w:sym w:font="Wingdings" w:char="00A8"/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>
                <w:rFonts w:hint="eastAsia"/>
                <w:lang w:eastAsia="zh-CN"/>
              </w:rPr>
              <w:t>年</w:t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>
                <w:rFonts w:hint="eastAsia"/>
                <w:lang w:eastAsia="zh-CN"/>
              </w:rPr>
              <w:t>月</w:t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>
                <w:rFonts w:hint="eastAsia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Discharge time</w:t>
            </w:r>
          </w:p>
        </w:tc>
        <w:tc>
          <w:tcPr>
            <w:tcW w:w="4243" w:type="dxa"/>
            <w:gridSpan w:val="3"/>
          </w:tcPr>
          <w:p>
            <w:r>
              <w:rPr/>
              <w:sym w:font="Wingdings" w:char="00A8"/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>
                <w:rFonts w:hint="eastAsia"/>
                <w:lang w:eastAsia="zh-CN"/>
              </w:rPr>
              <w:t>年</w:t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>
                <w:rFonts w:hint="eastAsia"/>
                <w:lang w:eastAsia="zh-CN"/>
              </w:rPr>
              <w:t>月</w:t>
            </w:r>
            <w:r>
              <w:rPr/>
              <w:sym w:font="Wingdings" w:char="00A8"/>
            </w:r>
            <w:r>
              <w:rPr/>
              <w:sym w:font="Wingdings" w:char="00A8"/>
            </w:r>
            <w:r>
              <w:rPr>
                <w:rFonts w:hint="eastAsia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Past history</w:t>
            </w:r>
          </w:p>
        </w:tc>
        <w:tc>
          <w:tcPr>
            <w:tcW w:w="4243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9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Respiratory system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eastAsia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COPD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asthma    </w:t>
            </w:r>
          </w:p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pneumonia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&lt;30d</w:t>
            </w:r>
            <w:r>
              <w:rPr>
                <w:rFonts w:hint="eastAsia"/>
                <w:lang w:eastAsia="zh-CN"/>
              </w:rPr>
              <w:t>）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OSAHS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TB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lung tumor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9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Circulatory system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hypertension 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CHD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heart failure</w:t>
            </w:r>
          </w:p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congenital heart disease 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valve disease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pulmonary hypertension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9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Digestive system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hepatitis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cirrhosis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9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Urological system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chronic kidney disease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9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Endocrine or metabolism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diabetes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cushing syndrome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hyperlipidemia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thyroid disease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79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Others 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anemia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epilepsy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cerebral infarction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Surgery history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Personal history</w:t>
            </w:r>
          </w:p>
        </w:tc>
        <w:tc>
          <w:tcPr>
            <w:tcW w:w="4243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Smoking history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  <w:r>
              <w:rPr>
                <w:rFonts w:hint="eastAsia"/>
              </w:rPr>
              <w:t xml:space="preserve">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smoking index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number/d*y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Smoking cessation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yes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Smoking cessation time</w:t>
            </w:r>
          </w:p>
        </w:tc>
        <w:tc>
          <w:tcPr>
            <w:tcW w:w="4243" w:type="dxa"/>
            <w:gridSpan w:val="3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Drinking history</w:t>
            </w:r>
          </w:p>
        </w:tc>
        <w:tc>
          <w:tcPr>
            <w:tcW w:w="4243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  <w:r>
              <w:rPr>
                <w:rFonts w:hint="eastAsia"/>
              </w:rPr>
              <w:t xml:space="preserve">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79" w:type="dxa"/>
            <w:gridSpan w:val="3"/>
          </w:tcPr>
          <w:p>
            <w:pPr>
              <w:rPr>
                <w:rFonts w:hint="eastAsia"/>
              </w:rPr>
            </w:pPr>
          </w:p>
        </w:tc>
        <w:tc>
          <w:tcPr>
            <w:tcW w:w="4243" w:type="dxa"/>
            <w:gridSpan w:val="3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symptoms</w:t>
            </w:r>
          </w:p>
        </w:tc>
        <w:tc>
          <w:tcPr>
            <w:tcW w:w="5928" w:type="dxa"/>
            <w:gridSpan w:val="4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cough</w:t>
            </w:r>
          </w:p>
        </w:tc>
        <w:tc>
          <w:tcPr>
            <w:tcW w:w="5928" w:type="dxa"/>
            <w:gridSpan w:val="4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sputum</w:t>
            </w:r>
          </w:p>
        </w:tc>
        <w:tc>
          <w:tcPr>
            <w:tcW w:w="5928" w:type="dxa"/>
            <w:gridSpan w:val="4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characteristics</w:t>
            </w:r>
          </w:p>
        </w:tc>
        <w:tc>
          <w:tcPr>
            <w:tcW w:w="5928" w:type="dxa"/>
            <w:gridSpan w:val="4"/>
          </w:tcPr>
          <w:p>
            <w:pPr>
              <w:rPr>
                <w:rFonts w:hint="default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sticky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sparse</w:t>
            </w:r>
          </w:p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colors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dyspnea</w:t>
            </w:r>
          </w:p>
        </w:tc>
        <w:tc>
          <w:tcPr>
            <w:tcW w:w="5928" w:type="dxa"/>
            <w:gridSpan w:val="4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  <w:gridSpan w:val="2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Fever(</w:t>
            </w:r>
            <w:r>
              <w:rPr>
                <w:rFonts w:hint="eastAsia"/>
              </w:rPr>
              <w:t>&gt;=37.3℃</w:t>
            </w:r>
            <w:r>
              <w:rPr>
                <w:rFonts w:hint="eastAsia"/>
                <w:lang w:val="en-US" w:eastAsia="zh-CN"/>
              </w:rPr>
              <w:t>)</w:t>
            </w:r>
          </w:p>
        </w:tc>
        <w:tc>
          <w:tcPr>
            <w:tcW w:w="5928" w:type="dxa"/>
            <w:gridSpan w:val="4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Chest pain</w:t>
            </w:r>
          </w:p>
        </w:tc>
        <w:tc>
          <w:tcPr>
            <w:tcW w:w="5928" w:type="dxa"/>
            <w:gridSpan w:val="4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hemoptysis</w:t>
            </w:r>
          </w:p>
        </w:tc>
        <w:tc>
          <w:tcPr>
            <w:tcW w:w="5928" w:type="dxa"/>
            <w:gridSpan w:val="4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Night sweat</w:t>
            </w:r>
          </w:p>
        </w:tc>
        <w:tc>
          <w:tcPr>
            <w:tcW w:w="5928" w:type="dxa"/>
            <w:gridSpan w:val="4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ASA</w:t>
            </w:r>
            <w:r>
              <w:rPr>
                <w:rFonts w:hint="eastAsia"/>
                <w:lang w:val="en-US" w:eastAsia="zh-CN"/>
              </w:rPr>
              <w:t xml:space="preserve"> class</w:t>
            </w:r>
          </w:p>
        </w:tc>
        <w:tc>
          <w:tcPr>
            <w:tcW w:w="5928" w:type="dxa"/>
            <w:gridSpan w:val="4"/>
          </w:tcPr>
          <w:p>
            <w:r>
              <w:rPr/>
              <w:sym w:font="Wingdings" w:char="00A8"/>
            </w:r>
            <w:r>
              <w:rPr>
                <w:rFonts w:hint="eastAsia"/>
              </w:rPr>
              <w:t xml:space="preserve">1  </w:t>
            </w:r>
            <w:r>
              <w:rPr/>
              <w:sym w:font="Wingdings" w:char="00A8"/>
            </w:r>
            <w:r>
              <w:rPr>
                <w:rFonts w:hint="eastAsia"/>
              </w:rPr>
              <w:t xml:space="preserve">2  </w:t>
            </w:r>
            <w:r>
              <w:rPr/>
              <w:sym w:font="Wingdings" w:char="00A8"/>
            </w:r>
            <w:r>
              <w:rPr>
                <w:rFonts w:hint="eastAsia"/>
              </w:rPr>
              <w:t xml:space="preserve">3  </w:t>
            </w:r>
            <w:r>
              <w:rPr/>
              <w:sym w:font="Wingdings" w:char="00A8"/>
            </w:r>
            <w:r>
              <w:rPr>
                <w:rFonts w:hint="eastAsia"/>
              </w:rPr>
              <w:t xml:space="preserve">4  </w:t>
            </w:r>
            <w:r>
              <w:rPr/>
              <w:sym w:font="Wingdings" w:char="00A8"/>
            </w:r>
            <w:r>
              <w:rPr>
                <w:rFonts w:hint="eastAsi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  <w:gridSpan w:val="2"/>
          </w:tcPr>
          <w:p>
            <w:r>
              <w:rPr>
                <w:rFonts w:hint="eastAsia"/>
              </w:rPr>
              <w:t>ARISCAT score</w:t>
            </w:r>
          </w:p>
        </w:tc>
        <w:tc>
          <w:tcPr>
            <w:tcW w:w="5928" w:type="dxa"/>
            <w:gridSpan w:val="4"/>
          </w:tcPr>
          <w:p>
            <w:pPr>
              <w:widowControl/>
              <w:jc w:val="left"/>
            </w:pPr>
            <w:r>
              <w:rPr/>
              <w:sym w:font="Wingdings" w:char="00A8"/>
            </w:r>
            <w:r>
              <w:rPr>
                <w:rFonts w:hint="eastAsia"/>
              </w:rPr>
              <w:t xml:space="preserve">low risk(&lt;=26)   </w:t>
            </w:r>
            <w:r>
              <w:rPr/>
              <w:sym w:font="Wingdings" w:char="00A8"/>
            </w:r>
            <w:r>
              <w:rPr>
                <w:rFonts w:hint="eastAsia"/>
              </w:rPr>
              <w:t xml:space="preserve">moderate risk(26-45)  </w:t>
            </w:r>
            <w:r>
              <w:rPr/>
              <w:sym w:font="Wingdings" w:char="00A8"/>
            </w:r>
            <w:r>
              <w:rPr>
                <w:rFonts w:hint="eastAsia"/>
              </w:rPr>
              <w:t>high risk(&gt;45)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4" w:type="dxa"/>
            <w:gridSpan w:val="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Diagnosis at admission</w:t>
            </w:r>
          </w:p>
        </w:tc>
        <w:tc>
          <w:tcPr>
            <w:tcW w:w="5928" w:type="dxa"/>
            <w:gridSpan w:val="4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  <w:vMerge w:val="restart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hemoglobin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  <w:vMerge w:val="continue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WBC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  <w:vMerge w:val="continue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neutrophils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  <w:vMerge w:val="continue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platelet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urine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creatinine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eGFR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CRP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eastAsia"/>
              </w:rPr>
            </w:pPr>
          </w:p>
        </w:tc>
        <w:tc>
          <w:tcPr>
            <w:tcW w:w="3390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ESR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eastAsia"/>
              </w:rPr>
            </w:pPr>
          </w:p>
        </w:tc>
        <w:tc>
          <w:tcPr>
            <w:tcW w:w="3390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PCT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eastAsia"/>
              </w:rPr>
            </w:pPr>
          </w:p>
        </w:tc>
        <w:tc>
          <w:tcPr>
            <w:tcW w:w="3390" w:type="dxa"/>
            <w:gridSpan w:val="3"/>
          </w:tcPr>
          <w:p>
            <w:pPr>
              <w:rPr>
                <w:rFonts w:hint="eastAsia"/>
              </w:rPr>
            </w:pPr>
            <w:r>
              <w:rPr>
                <w:rFonts w:hint="default"/>
                <w:lang w:val="en-US"/>
              </w:rPr>
              <w:t>IL-6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r>
              <w:rPr>
                <w:rFonts w:hint="eastAsia"/>
              </w:rPr>
              <w:t>ALT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r>
              <w:rPr>
                <w:rFonts w:hint="eastAsia"/>
              </w:rPr>
              <w:t>AST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albumin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Unconjugated bilirubin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90" w:hRule="atLeast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Conjugated bilirubin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ECG</w:t>
            </w:r>
          </w:p>
        </w:tc>
        <w:tc>
          <w:tcPr>
            <w:tcW w:w="3390" w:type="dxa"/>
            <w:gridSpan w:val="3"/>
          </w:tcPr>
          <w:p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392" w:type="dxa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echocardiography</w:t>
            </w:r>
          </w:p>
        </w:tc>
        <w:tc>
          <w:tcPr>
            <w:tcW w:w="3390" w:type="dxa"/>
            <w:gridSpan w:val="3"/>
          </w:tcPr>
          <w:p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  <w:tc>
          <w:tcPr>
            <w:tcW w:w="3392" w:type="dxa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r>
              <w:rPr>
                <w:rFonts w:hint="eastAsia"/>
                <w:lang w:val="en-US" w:eastAsia="zh-CN"/>
              </w:rPr>
              <w:t xml:space="preserve">Left ventricular </w:t>
            </w:r>
            <w:r>
              <w:rPr>
                <w:rFonts w:hint="eastAsia"/>
              </w:rPr>
              <w:t>EF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Right ventricular EF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Lung function test</w:t>
            </w:r>
          </w:p>
        </w:tc>
        <w:tc>
          <w:tcPr>
            <w:tcW w:w="3390" w:type="dxa"/>
            <w:gridSpan w:val="3"/>
          </w:tcPr>
          <w:p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  <w:tc>
          <w:tcPr>
            <w:tcW w:w="3392" w:type="dxa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r>
              <w:rPr>
                <w:rFonts w:hint="eastAsia"/>
              </w:rPr>
              <w:t>FEV1</w:t>
            </w:r>
            <w:r>
              <w:rPr>
                <w:rFonts w:hint="default"/>
                <w:lang w:val="en-US"/>
              </w:rPr>
              <w:t>,L</w:t>
            </w:r>
          </w:p>
        </w:tc>
        <w:tc>
          <w:tcPr>
            <w:tcW w:w="339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FVC</w:t>
            </w:r>
            <w:r>
              <w:rPr>
                <w:rFonts w:hint="default"/>
                <w:lang w:val="en-US" w:eastAsia="zh-CN"/>
              </w:rPr>
              <w:t>,L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FEV1/FVC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normal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mild(&gt;=70%) </w:t>
            </w:r>
          </w:p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moderate(60-69%) 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severe(&lt;50%)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PEF</w:t>
            </w:r>
            <w:r>
              <w:rPr>
                <w:rFonts w:hint="default"/>
                <w:lang w:val="en-US" w:eastAsia="zh-CN"/>
              </w:rPr>
              <w:t>,L/s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MEF75</w:t>
            </w:r>
            <w:r>
              <w:rPr>
                <w:rFonts w:hint="default"/>
                <w:lang w:val="en-US" w:eastAsia="zh-CN"/>
              </w:rPr>
              <w:t>,L/s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MEF50</w:t>
            </w:r>
            <w:r>
              <w:rPr>
                <w:rFonts w:hint="default"/>
                <w:lang w:val="en-US" w:eastAsia="zh-CN"/>
              </w:rPr>
              <w:t>,L/s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MEF25</w:t>
            </w:r>
            <w:r>
              <w:rPr>
                <w:rFonts w:hint="default"/>
                <w:lang w:val="en-US" w:eastAsia="zh-CN"/>
              </w:rPr>
              <w:t>,L/s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DLCO</w:t>
            </w:r>
            <w:r>
              <w:rPr>
                <w:rFonts w:hint="default"/>
                <w:lang w:val="en-US" w:eastAsia="zh-CN"/>
              </w:rPr>
              <w:t xml:space="preserve"> SB,ml/min/mmHg</w:t>
            </w:r>
          </w:p>
        </w:tc>
        <w:tc>
          <w:tcPr>
            <w:tcW w:w="3392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6min walking test (6MWT)</w:t>
            </w:r>
          </w:p>
        </w:tc>
        <w:tc>
          <w:tcPr>
            <w:tcW w:w="3390" w:type="dxa"/>
            <w:gridSpan w:val="3"/>
          </w:tcPr>
          <w:p>
            <w:pPr>
              <w:rPr>
                <w:rFonts w:hint="eastAsia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  <w:tc>
          <w:tcPr>
            <w:tcW w:w="339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X-ray</w:t>
            </w:r>
          </w:p>
        </w:tc>
        <w:tc>
          <w:tcPr>
            <w:tcW w:w="3390" w:type="dxa"/>
            <w:gridSpan w:val="3"/>
          </w:tcPr>
          <w:p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  <w:tc>
          <w:tcPr>
            <w:tcW w:w="339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r>
              <w:rPr>
                <w:rFonts w:hint="eastAsia"/>
              </w:rPr>
              <w:t>CT</w:t>
            </w:r>
          </w:p>
        </w:tc>
        <w:tc>
          <w:tcPr>
            <w:tcW w:w="3390" w:type="dxa"/>
            <w:gridSpan w:val="3"/>
          </w:tcPr>
          <w:p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  <w:tc>
          <w:tcPr>
            <w:tcW w:w="339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ABG</w:t>
            </w:r>
          </w:p>
        </w:tc>
        <w:tc>
          <w:tcPr>
            <w:tcW w:w="3390" w:type="dxa"/>
            <w:gridSpan w:val="3"/>
          </w:tcPr>
          <w:p>
            <w:pPr>
              <w:widowControl/>
              <w:jc w:val="left"/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widowControl/>
              <w:jc w:val="left"/>
            </w:pPr>
            <w:r>
              <w:rPr>
                <w:rFonts w:hint="eastAsia"/>
              </w:rPr>
              <w:t>PaO2,mmHg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widowControl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aCO2,mmHg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widowControl/>
              <w:jc w:val="left"/>
            </w:pPr>
            <w:r>
              <w:rPr>
                <w:rFonts w:hint="eastAsia"/>
              </w:rPr>
              <w:t>pH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/>
        </w:tc>
        <w:tc>
          <w:tcPr>
            <w:tcW w:w="3390" w:type="dxa"/>
            <w:gridSpan w:val="3"/>
          </w:tcPr>
          <w:p>
            <w:pPr>
              <w:widowControl/>
              <w:jc w:val="left"/>
            </w:pPr>
            <w:r>
              <w:rPr>
                <w:rFonts w:hint="eastAsia"/>
              </w:rPr>
              <w:t>SaO2,%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eastAsia"/>
              </w:rPr>
            </w:pPr>
          </w:p>
        </w:tc>
        <w:tc>
          <w:tcPr>
            <w:tcW w:w="3390" w:type="dxa"/>
            <w:gridSpan w:val="3"/>
          </w:tcPr>
          <w:p>
            <w:pPr>
              <w:widowControl/>
              <w:jc w:val="left"/>
            </w:pPr>
            <w:r>
              <w:rPr>
                <w:rFonts w:hint="eastAsia"/>
              </w:rPr>
              <w:t>HCO3-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eastAsia"/>
              </w:rPr>
            </w:pPr>
          </w:p>
        </w:tc>
        <w:tc>
          <w:tcPr>
            <w:tcW w:w="3390" w:type="dxa"/>
            <w:gridSpan w:val="3"/>
          </w:tcPr>
          <w:p>
            <w:pPr>
              <w:widowControl/>
              <w:jc w:val="left"/>
            </w:pPr>
            <w:r>
              <w:rPr>
                <w:rFonts w:hint="eastAsia"/>
              </w:rPr>
              <w:t>Lac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eastAsia"/>
              </w:rPr>
            </w:pPr>
          </w:p>
        </w:tc>
        <w:tc>
          <w:tcPr>
            <w:tcW w:w="3390" w:type="dxa"/>
            <w:gridSpan w:val="3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glucose</w:t>
            </w:r>
          </w:p>
        </w:tc>
        <w:tc>
          <w:tcPr>
            <w:tcW w:w="339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Etiology test</w:t>
            </w:r>
          </w:p>
        </w:tc>
        <w:tc>
          <w:tcPr>
            <w:tcW w:w="3390" w:type="dxa"/>
            <w:gridSpan w:val="3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Sputum Culture</w:t>
            </w:r>
          </w:p>
        </w:tc>
        <w:tc>
          <w:tcPr>
            <w:tcW w:w="3392" w:type="dxa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eastAsia"/>
              </w:rPr>
            </w:pPr>
          </w:p>
        </w:tc>
        <w:tc>
          <w:tcPr>
            <w:tcW w:w="3390" w:type="dxa"/>
            <w:gridSpan w:val="3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Virus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eastAsia"/>
              </w:rPr>
            </w:pPr>
          </w:p>
        </w:tc>
        <w:tc>
          <w:tcPr>
            <w:tcW w:w="3390" w:type="dxa"/>
            <w:gridSpan w:val="3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GM test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</w:trPr>
        <w:tc>
          <w:tcPr>
            <w:tcW w:w="1738" w:type="dxa"/>
          </w:tcPr>
          <w:p>
            <w:pPr>
              <w:rPr>
                <w:rFonts w:hint="eastAsia"/>
              </w:rPr>
            </w:pPr>
          </w:p>
        </w:tc>
        <w:tc>
          <w:tcPr>
            <w:tcW w:w="3390" w:type="dxa"/>
            <w:gridSpan w:val="3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BALF</w:t>
            </w:r>
          </w:p>
        </w:tc>
        <w:tc>
          <w:tcPr>
            <w:tcW w:w="3392" w:type="dxa"/>
          </w:tcPr>
          <w:p>
            <w:pPr>
              <w:widowControl/>
              <w:jc w:val="left"/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abnormal</w:t>
            </w:r>
          </w:p>
        </w:tc>
      </w:tr>
    </w:tbl>
    <w:p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Intraoperative phase: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5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Surgery approach</w:t>
            </w:r>
          </w:p>
        </w:tc>
        <w:tc>
          <w:tcPr>
            <w:tcW w:w="5927" w:type="dxa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VATS/RATS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open chest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others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Surgery site</w:t>
            </w:r>
          </w:p>
        </w:tc>
        <w:tc>
          <w:tcPr>
            <w:tcW w:w="5927" w:type="dxa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lung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mediastinum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esophagus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others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Surgery type</w:t>
            </w:r>
          </w:p>
        </w:tc>
        <w:tc>
          <w:tcPr>
            <w:tcW w:w="5927" w:type="dxa"/>
          </w:tcPr>
          <w:p>
            <w:pPr>
              <w:widowControl/>
              <w:jc w:val="left"/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emergency </w:t>
            </w:r>
            <w:r>
              <w:rPr>
                <w:rFonts w:hint="eastAsia"/>
              </w:rPr>
              <w:t xml:space="preserve">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limited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elective</w:t>
            </w:r>
            <w:r>
              <w:rPr>
                <w:rFonts w:hint="eastAsi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Duration of surgery</w:t>
            </w:r>
          </w:p>
        </w:tc>
        <w:tc>
          <w:tcPr>
            <w:tcW w:w="5927" w:type="dxa"/>
          </w:tcPr>
          <w:p>
            <w:pPr>
              <w:rPr>
                <w:rFonts w:hint="eastAsia" w:eastAsia="宋体"/>
                <w:lang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</w:rPr>
              <w:t>&lt;=2</w:t>
            </w:r>
            <w:r>
              <w:rPr>
                <w:rFonts w:hint="eastAsia"/>
                <w:lang w:val="en-US" w:eastAsia="zh-CN"/>
              </w:rPr>
              <w:t>h</w:t>
            </w:r>
            <w:r>
              <w:rPr>
                <w:rFonts w:hint="eastAsia"/>
              </w:rPr>
              <w:t xml:space="preserve"> </w:t>
            </w:r>
            <w:r>
              <w:rPr/>
              <w:sym w:font="Wingdings" w:char="00A8"/>
            </w:r>
            <w:r>
              <w:rPr>
                <w:rFonts w:hint="eastAsia"/>
              </w:rPr>
              <w:t>2-3</w:t>
            </w:r>
            <w:r>
              <w:rPr>
                <w:rFonts w:hint="eastAsia"/>
                <w:lang w:val="en-US" w:eastAsia="zh-CN"/>
              </w:rPr>
              <w:t>h</w:t>
            </w:r>
            <w:r>
              <w:rPr>
                <w:rFonts w:hint="eastAsia"/>
              </w:rPr>
              <w:t xml:space="preserve"> </w:t>
            </w:r>
            <w:r>
              <w:rPr/>
              <w:sym w:font="Wingdings" w:char="00A8"/>
            </w:r>
            <w:r>
              <w:rPr>
                <w:rFonts w:hint="eastAsia"/>
              </w:rPr>
              <w:t>&gt;3</w:t>
            </w:r>
            <w:r>
              <w:rPr>
                <w:rFonts w:hint="eastAsia"/>
                <w:lang w:val="en-US" w:eastAsia="zh-CN"/>
              </w:rPr>
              <w:t>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anesthesia</w:t>
            </w:r>
          </w:p>
        </w:tc>
        <w:tc>
          <w:tcPr>
            <w:tcW w:w="5927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general </w:t>
            </w:r>
            <w:r>
              <w:rPr>
                <w:rFonts w:hint="eastAsia"/>
              </w:rPr>
              <w:t xml:space="preserve">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local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Epidural anesthesia</w:t>
            </w:r>
          </w:p>
        </w:tc>
        <w:tc>
          <w:tcPr>
            <w:tcW w:w="5927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Duration of anesthesia</w:t>
            </w:r>
          </w:p>
        </w:tc>
        <w:tc>
          <w:tcPr>
            <w:tcW w:w="5927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Ventilation mode</w:t>
            </w:r>
          </w:p>
        </w:tc>
        <w:tc>
          <w:tcPr>
            <w:tcW w:w="5927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one-lung</w:t>
            </w:r>
          </w:p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dual-lung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Type of intubation tube</w:t>
            </w:r>
          </w:p>
        </w:tc>
        <w:tc>
          <w:tcPr>
            <w:tcW w:w="5927" w:type="dxa"/>
          </w:tcPr>
          <w:p>
            <w:r>
              <w:rPr/>
              <w:sym w:font="Wingdings" w:char="00A8"/>
            </w:r>
            <w:r>
              <w:rPr>
                <w:rFonts w:hint="eastAsia"/>
              </w:rPr>
              <w:t>6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</w:rPr>
              <w:t>6.5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</w:rPr>
              <w:t>7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</w:rPr>
              <w:t>7.5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Prophylatic antibiotics</w:t>
            </w:r>
          </w:p>
        </w:tc>
        <w:tc>
          <w:tcPr>
            <w:tcW w:w="5927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Blood Transfusion</w:t>
            </w:r>
          </w:p>
        </w:tc>
        <w:tc>
          <w:tcPr>
            <w:tcW w:w="5927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liquid</w:t>
            </w:r>
          </w:p>
        </w:tc>
        <w:tc>
          <w:tcPr>
            <w:tcW w:w="5927" w:type="dxa"/>
          </w:tcPr>
          <w:p/>
        </w:tc>
      </w:tr>
    </w:tbl>
    <w:p>
      <w:pPr>
        <w:rPr>
          <w:rFonts w:hint="eastAsia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Postoperative phase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Style w:val="7"/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7"/>
                <w:rFonts w:hint="eastAsia"/>
                <w:sz w:val="21"/>
                <w:szCs w:val="21"/>
                <w:vertAlign w:val="baseline"/>
                <w:lang w:val="en-US" w:eastAsia="zh-CN"/>
              </w:rPr>
              <w:t>ICU admission time</w:t>
            </w:r>
          </w:p>
        </w:tc>
        <w:tc>
          <w:tcPr>
            <w:tcW w:w="4261" w:type="dxa"/>
          </w:tcPr>
          <w:p>
            <w:pPr>
              <w:rPr>
                <w:rStyle w:val="7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Style w:val="7"/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7"/>
                <w:rFonts w:hint="eastAsia"/>
                <w:sz w:val="21"/>
                <w:szCs w:val="21"/>
                <w:vertAlign w:val="baseline"/>
                <w:lang w:val="en-US" w:eastAsia="zh-CN"/>
              </w:rPr>
              <w:t>ICU exit time</w:t>
            </w:r>
          </w:p>
        </w:tc>
        <w:tc>
          <w:tcPr>
            <w:tcW w:w="4261" w:type="dxa"/>
          </w:tcPr>
          <w:p>
            <w:pPr>
              <w:rPr>
                <w:rStyle w:val="7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Style w:val="7"/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Diagnosis at ICU admission</w:t>
            </w:r>
          </w:p>
        </w:tc>
        <w:tc>
          <w:tcPr>
            <w:tcW w:w="4261" w:type="dxa"/>
          </w:tcPr>
          <w:p>
            <w:pPr>
              <w:rPr>
                <w:rStyle w:val="7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Style w:val="7"/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APACHEII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score</w:t>
            </w:r>
          </w:p>
        </w:tc>
        <w:tc>
          <w:tcPr>
            <w:tcW w:w="4261" w:type="dxa"/>
          </w:tcPr>
          <w:p>
            <w:pPr>
              <w:rPr>
                <w:rStyle w:val="7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Style w:val="7"/>
                <w:rFonts w:hint="default" w:eastAsia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7"/>
                <w:rFonts w:hint="eastAsia"/>
                <w:sz w:val="21"/>
                <w:szCs w:val="21"/>
                <w:vertAlign w:val="baseline"/>
                <w:lang w:val="en-US" w:eastAsia="zh-CN"/>
              </w:rPr>
              <w:t>SOFA score</w:t>
            </w:r>
          </w:p>
        </w:tc>
        <w:tc>
          <w:tcPr>
            <w:tcW w:w="4261" w:type="dxa"/>
          </w:tcPr>
          <w:p>
            <w:pPr>
              <w:rPr>
                <w:rStyle w:val="7"/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Style w:val="7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1254"/>
        <w:gridCol w:w="924"/>
        <w:gridCol w:w="771"/>
        <w:gridCol w:w="848"/>
        <w:gridCol w:w="386"/>
        <w:gridCol w:w="386"/>
        <w:gridCol w:w="386"/>
        <w:gridCol w:w="386"/>
        <w:gridCol w:w="386"/>
        <w:gridCol w:w="462"/>
        <w:gridCol w:w="4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25" w:type="dxa"/>
            <w:gridSpan w:val="2"/>
          </w:tcPr>
          <w:p>
            <w:pPr>
              <w:jc w:val="center"/>
            </w:pPr>
            <w:r>
              <w:rPr>
                <w:rFonts w:hint="eastAsia"/>
              </w:rPr>
              <w:t xml:space="preserve">ICU </w:t>
            </w:r>
          </w:p>
        </w:tc>
        <w:tc>
          <w:tcPr>
            <w:tcW w:w="924" w:type="dxa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D0</w:t>
            </w:r>
          </w:p>
        </w:tc>
        <w:tc>
          <w:tcPr>
            <w:tcW w:w="771" w:type="dxa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D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848" w:type="dxa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D2</w:t>
            </w:r>
          </w:p>
        </w:tc>
        <w:tc>
          <w:tcPr>
            <w:tcW w:w="386" w:type="dxa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D3</w:t>
            </w:r>
          </w:p>
        </w:tc>
        <w:tc>
          <w:tcPr>
            <w:tcW w:w="386" w:type="dxa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D4</w:t>
            </w:r>
          </w:p>
        </w:tc>
        <w:tc>
          <w:tcPr>
            <w:tcW w:w="386" w:type="dxa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D5</w:t>
            </w:r>
          </w:p>
        </w:tc>
        <w:tc>
          <w:tcPr>
            <w:tcW w:w="386" w:type="dxa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D6</w:t>
            </w:r>
          </w:p>
        </w:tc>
        <w:tc>
          <w:tcPr>
            <w:tcW w:w="386" w:type="dxa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D7</w:t>
            </w:r>
          </w:p>
        </w:tc>
        <w:tc>
          <w:tcPr>
            <w:tcW w:w="462" w:type="dxa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D14</w:t>
            </w:r>
          </w:p>
        </w:tc>
        <w:tc>
          <w:tcPr>
            <w:tcW w:w="462" w:type="dxa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Ventilation mode</w:t>
            </w:r>
          </w:p>
        </w:tc>
        <w:tc>
          <w:tcPr>
            <w:tcW w:w="1254" w:type="dxa"/>
          </w:tcPr>
          <w:p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 xml:space="preserve">A-C（VC）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A-C（PC）</w:t>
            </w:r>
          </w:p>
          <w:p>
            <w:pPr>
              <w:rPr>
                <w:rFonts w:hint="eastAsia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</w:rPr>
              <w:t>SIMV（PC）</w:t>
            </w:r>
            <w:r>
              <w:rPr>
                <w:rFonts w:hint="eastAsia"/>
                <w:lang w:val="en-US" w:eastAsia="zh-CN"/>
              </w:rPr>
              <w:t>+</w:t>
            </w:r>
            <w:r>
              <w:rPr>
                <w:rFonts w:hint="eastAsia"/>
              </w:rPr>
              <w:t>PS</w:t>
            </w:r>
            <w:r>
              <w:t xml:space="preserve"> 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4.</w:t>
            </w:r>
            <w:r>
              <w:rPr>
                <w:rFonts w:hint="eastAsia"/>
              </w:rPr>
              <w:t xml:space="preserve">SIMV（VC）+PS 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5.</w:t>
            </w:r>
            <w:r>
              <w:rPr>
                <w:rFonts w:hint="eastAsia"/>
              </w:rPr>
              <w:t>spontaneous</w:t>
            </w:r>
          </w:p>
          <w:p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6.</w:t>
            </w:r>
            <w:r>
              <w:rPr>
                <w:rFonts w:hint="eastAsia"/>
              </w:rPr>
              <w:t>other</w:t>
            </w:r>
          </w:p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r>
              <w:rPr>
                <w:rFonts w:hint="eastAsia"/>
                <w:lang w:val="en-US" w:eastAsia="zh-CN"/>
              </w:rPr>
              <w:t>Tidal volume</w:t>
            </w:r>
            <w:r>
              <w:rPr>
                <w:rFonts w:hint="eastAsia"/>
              </w:rPr>
              <w:t>,mL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P</w:t>
            </w:r>
            <w:r>
              <w:rPr>
                <w:rFonts w:hint="eastAsia"/>
                <w:lang w:val="en-US" w:eastAsia="zh-CN"/>
              </w:rPr>
              <w:t>I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PS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r>
              <w:rPr>
                <w:rFonts w:hint="eastAsia"/>
              </w:rPr>
              <w:t>PEEP,cmH2O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r>
              <w:rPr>
                <w:rFonts w:hint="eastAsia"/>
                <w:lang w:val="en-US" w:eastAsia="zh-CN"/>
              </w:rPr>
              <w:t xml:space="preserve">Setting </w:t>
            </w:r>
            <w:r>
              <w:rPr>
                <w:rFonts w:hint="eastAsia"/>
              </w:rPr>
              <w:t>RR,bpm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r>
              <w:rPr>
                <w:rFonts w:hint="eastAsia"/>
              </w:rPr>
              <w:t>FiO2,%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r>
              <w:rPr>
                <w:rFonts w:hint="eastAsia"/>
              </w:rPr>
              <w:t>SpO2,%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PetCO2,mmHg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r>
              <w:rPr>
                <w:rFonts w:hint="eastAsia"/>
              </w:rPr>
              <w:t>MAP,mmHg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CVP,mmHg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PAWP,mmHg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r>
              <w:rPr>
                <w:rFonts w:hint="eastAsia"/>
              </w:rPr>
              <w:t>HR,bpm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Monitoring </w:t>
            </w:r>
            <w:r>
              <w:rPr>
                <w:rFonts w:hint="eastAsia"/>
              </w:rPr>
              <w:t>RR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/>
                <w:lang w:eastAsia="zh-CN"/>
              </w:rPr>
            </w:pPr>
            <w:r>
              <w:rPr>
                <w:rFonts w:hint="default"/>
                <w:lang w:val="en-US" w:eastAsia="zh-CN"/>
              </w:rPr>
              <w:t>BP,mmHg</w:t>
            </w:r>
          </w:p>
        </w:tc>
        <w:tc>
          <w:tcPr>
            <w:tcW w:w="1254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924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ABG at admission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PaO2,mmHg</w:t>
            </w:r>
          </w:p>
        </w:tc>
        <w:tc>
          <w:tcPr>
            <w:tcW w:w="125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paCO2,mmHg</w:t>
            </w:r>
          </w:p>
        </w:tc>
        <w:tc>
          <w:tcPr>
            <w:tcW w:w="125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pH</w:t>
            </w:r>
          </w:p>
        </w:tc>
        <w:tc>
          <w:tcPr>
            <w:tcW w:w="125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HCO3-</w:t>
            </w:r>
          </w:p>
        </w:tc>
        <w:tc>
          <w:tcPr>
            <w:tcW w:w="125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FiO2</w:t>
            </w:r>
          </w:p>
        </w:tc>
        <w:tc>
          <w:tcPr>
            <w:tcW w:w="125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L</w:t>
            </w:r>
            <w:r>
              <w:t>a</w:t>
            </w:r>
            <w:r>
              <w:rPr>
                <w:rFonts w:hint="eastAsia"/>
              </w:rPr>
              <w:t>c</w:t>
            </w:r>
          </w:p>
        </w:tc>
        <w:tc>
          <w:tcPr>
            <w:tcW w:w="1254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24" w:type="dxa"/>
          </w:tcPr>
          <w:p>
            <w:pPr>
              <w:widowControl/>
              <w:tabs>
                <w:tab w:val="center" w:pos="354"/>
              </w:tabs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glucose</w:t>
            </w:r>
          </w:p>
        </w:tc>
        <w:tc>
          <w:tcPr>
            <w:tcW w:w="1254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924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PaO2/FiO2,mmHg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Max Temperature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24</w:t>
            </w:r>
            <w:r>
              <w:rPr>
                <w:rFonts w:hint="eastAsia"/>
                <w:lang w:val="en-US" w:eastAsia="zh-CN"/>
              </w:rPr>
              <w:t>h liquid intake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24</w:t>
            </w:r>
            <w:r>
              <w:rPr>
                <w:rFonts w:hint="eastAsia"/>
                <w:lang w:val="en-US" w:eastAsia="zh-CN"/>
              </w:rPr>
              <w:t>h liquid output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Ultrafiltrate volume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Sputum volume</w:t>
            </w:r>
          </w:p>
        </w:tc>
        <w:tc>
          <w:tcPr>
            <w:tcW w:w="1254" w:type="dxa"/>
          </w:tcPr>
          <w:p/>
        </w:tc>
        <w:tc>
          <w:tcPr>
            <w:tcW w:w="924" w:type="dxa"/>
          </w:tcPr>
          <w:p/>
        </w:tc>
        <w:tc>
          <w:tcPr>
            <w:tcW w:w="771" w:type="dxa"/>
          </w:tcPr>
          <w:p/>
        </w:tc>
        <w:tc>
          <w:tcPr>
            <w:tcW w:w="848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386" w:type="dxa"/>
          </w:tcPr>
          <w:p/>
        </w:tc>
        <w:tc>
          <w:tcPr>
            <w:tcW w:w="462" w:type="dxa"/>
          </w:tcPr>
          <w:p/>
        </w:tc>
        <w:tc>
          <w:tcPr>
            <w:tcW w:w="462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Phlegm characteristics  </w:t>
            </w:r>
          </w:p>
        </w:tc>
        <w:tc>
          <w:tcPr>
            <w:tcW w:w="1254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sticky phlegm</w:t>
            </w:r>
          </w:p>
          <w:p>
            <w:pPr>
              <w:numPr>
                <w:ilvl w:val="0"/>
                <w:numId w:val="0"/>
              </w:num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sparse phlegm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1.red 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2.yellow    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3.pink    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4.white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bronchoscopy</w:t>
            </w: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1.yes  2.no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Prone position</w:t>
            </w:r>
          </w:p>
        </w:tc>
        <w:tc>
          <w:tcPr>
            <w:tcW w:w="1254" w:type="dxa"/>
          </w:tcPr>
          <w:p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1.yes  2.no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CRRT</w:t>
            </w:r>
            <w:r>
              <w:t xml:space="preserve">    </w:t>
            </w:r>
          </w:p>
        </w:tc>
        <w:tc>
          <w:tcPr>
            <w:tcW w:w="1254" w:type="dxa"/>
          </w:tcPr>
          <w:p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1.yes  2.no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Duration of </w:t>
            </w:r>
            <w:r>
              <w:rPr>
                <w:rFonts w:hint="eastAsia"/>
              </w:rPr>
              <w:t>CRR</w:t>
            </w:r>
            <w:r>
              <w:rPr>
                <w:rFonts w:hint="eastAsia"/>
                <w:lang w:val="en-US" w:eastAsia="zh-CN"/>
              </w:rPr>
              <w:t>T</w:t>
            </w:r>
          </w:p>
        </w:tc>
        <w:tc>
          <w:tcPr>
            <w:tcW w:w="1254" w:type="dxa"/>
          </w:tcPr>
          <w:p>
            <w:pPr>
              <w:rPr>
                <w:rFonts w:hint="eastAsia"/>
              </w:rPr>
            </w:pP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2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Lab tests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restart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hemoglobin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WBC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platelet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neutrophils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hct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restart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ALT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AST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albumin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Unconjugated bilirubin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Conjugated bilirubin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urine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creatinine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eGFR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restart"/>
          </w:tcPr>
          <w:p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K+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Na+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Cl-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  <w:lang w:eastAsia="zh-CN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Ca2+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restart"/>
          </w:tcPr>
          <w:p>
            <w:pPr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CRP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ESR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PCT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eastAsia"/>
              </w:rPr>
            </w:pPr>
            <w:r>
              <w:rPr>
                <w:rFonts w:hint="default"/>
                <w:lang w:val="en-US"/>
              </w:rPr>
              <w:t>IL-6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restart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病原学结果</w:t>
            </w:r>
          </w:p>
          <w:p>
            <w:pPr>
              <w:rPr>
                <w:rFonts w:hint="eastAsia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  <w:lang w:eastAsia="zh-CN"/>
              </w:rPr>
              <w:t>未做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  <w:lang w:eastAsia="zh-CN"/>
              </w:rPr>
              <w:t>正常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  <w:lang w:eastAsia="zh-CN"/>
              </w:rPr>
              <w:t>异常</w:t>
            </w:r>
          </w:p>
        </w:tc>
        <w:tc>
          <w:tcPr>
            <w:tcW w:w="1254" w:type="dxa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痰</w:t>
            </w:r>
            <w:r>
              <w:rPr>
                <w:rFonts w:hint="default"/>
                <w:lang w:val="en-US" w:eastAsia="zh-CN"/>
              </w:rPr>
              <w:t>涂片/</w:t>
            </w:r>
            <w:r>
              <w:rPr>
                <w:rFonts w:hint="eastAsia"/>
                <w:lang w:eastAsia="zh-CN"/>
              </w:rPr>
              <w:t>培养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54" w:type="dxa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呼吸道病毒十三项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G/</w:t>
            </w:r>
            <w:r>
              <w:rPr>
                <w:rFonts w:hint="eastAsia"/>
                <w:lang w:val="en-US" w:eastAsia="zh-CN"/>
              </w:rPr>
              <w:t>GM试验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肺泡灌洗液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Ultrasound</w:t>
            </w:r>
          </w:p>
        </w:tc>
        <w:tc>
          <w:tcPr>
            <w:tcW w:w="1254" w:type="dxa"/>
          </w:tcPr>
          <w:p>
            <w:pPr>
              <w:rPr>
                <w:rFonts w:hint="eastAsia"/>
              </w:rPr>
            </w:pP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restart"/>
          </w:tcPr>
          <w:p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echocardiography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1.none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2.normal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3.abnormal</w:t>
            </w: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Left ventricular EF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Right ventricular EF</w:t>
            </w: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Imaging progress</w:t>
            </w:r>
          </w:p>
        </w:tc>
        <w:tc>
          <w:tcPr>
            <w:tcW w:w="1254" w:type="dxa"/>
          </w:tcPr>
          <w:p>
            <w:pPr>
              <w:rPr>
                <w:rFonts w:hint="eastAsia"/>
              </w:rPr>
            </w:pPr>
          </w:p>
        </w:tc>
        <w:tc>
          <w:tcPr>
            <w:tcW w:w="924" w:type="dxa"/>
          </w:tcPr>
          <w:p>
            <w:pPr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Procedures</w:t>
            </w:r>
          </w:p>
        </w:tc>
        <w:tc>
          <w:tcPr>
            <w:tcW w:w="1254" w:type="dxa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rescue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resurgery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others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Major PPC</w:t>
            </w:r>
          </w:p>
        </w:tc>
        <w:tc>
          <w:tcPr>
            <w:tcW w:w="1254" w:type="dxa"/>
          </w:tcPr>
          <w:p>
            <w:pPr>
              <w:rPr>
                <w:rFonts w:hint="default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pneumonia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Respiratory failure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Pleural effusion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pneumothorax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bronchospasm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eastAsia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ARDS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1254" w:type="dxa"/>
          </w:tcPr>
          <w:p>
            <w:pPr>
              <w:rPr>
                <w:rFonts w:hint="default" w:ascii="Calibri" w:hAnsi="Calibri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Pulmonary emnolism</w:t>
            </w:r>
          </w:p>
        </w:tc>
        <w:tc>
          <w:tcPr>
            <w:tcW w:w="924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771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848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386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  <w:tc>
          <w:tcPr>
            <w:tcW w:w="462" w:type="dxa"/>
          </w:tcPr>
          <w:p>
            <w:pPr>
              <w:widowControl/>
              <w:jc w:val="left"/>
              <w:rPr>
                <w:rFonts w:hint="eastAsia"/>
              </w:rPr>
            </w:pPr>
          </w:p>
        </w:tc>
      </w:tr>
    </w:tbl>
    <w:p/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Time of extubation</w:t>
            </w:r>
          </w:p>
        </w:tc>
        <w:tc>
          <w:tcPr>
            <w:tcW w:w="426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Ventilation strategies after extubation</w:t>
            </w:r>
          </w:p>
        </w:tc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nasal tube</w:t>
            </w:r>
            <w:r>
              <w:rPr>
                <w:rFonts w:hint="eastAsia"/>
              </w:rPr>
              <w:t xml:space="preserve"> 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mask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HFNO</w:t>
            </w:r>
            <w:r>
              <w:rPr>
                <w:rFonts w:hint="eastAsia"/>
              </w:rPr>
              <w:t xml:space="preserve">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noninvasive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others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Flow rate of oxygen</w:t>
            </w:r>
            <w:r>
              <w:rPr>
                <w:rFonts w:hint="eastAsia"/>
              </w:rPr>
              <w:t>,L/min</w:t>
            </w:r>
          </w:p>
        </w:tc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&gt;</w:t>
            </w:r>
            <w:r>
              <w:rPr>
                <w:rFonts w:hint="eastAsia"/>
              </w:rPr>
              <w:t xml:space="preserve">6L/min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conventional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Conventional oxygen therapy(nasal tube and mask)</w:t>
            </w:r>
          </w:p>
        </w:tc>
        <w:tc>
          <w:tcPr>
            <w:tcW w:w="4261" w:type="dxa"/>
          </w:tcPr>
          <w:p>
            <w:r>
              <w:rPr>
                <w:rFonts w:hint="eastAsia"/>
                <w:lang w:val="en-US" w:eastAsia="zh-CN"/>
              </w:rPr>
              <w:t>Flow rate</w:t>
            </w:r>
            <w:r>
              <w:rPr>
                <w:rFonts w:hint="eastAsia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HFNO</w:t>
            </w:r>
          </w:p>
        </w:tc>
        <w:tc>
          <w:tcPr>
            <w:tcW w:w="4261" w:type="dxa"/>
          </w:tcPr>
          <w:p>
            <w:r>
              <w:rPr>
                <w:rFonts w:hint="eastAsia"/>
                <w:lang w:val="en-US" w:eastAsia="zh-CN"/>
              </w:rPr>
              <w:t>Flow rate</w:t>
            </w:r>
            <w:r>
              <w:rPr>
                <w:rFonts w:hint="eastAsia"/>
              </w:rPr>
              <w:t xml:space="preserve">： </w:t>
            </w:r>
            <w:r>
              <w:t xml:space="preserve">         </w:t>
            </w:r>
            <w:r>
              <w:rPr>
                <w:rFonts w:hint="eastAsia"/>
                <w:lang w:val="en-US" w:eastAsia="zh-CN"/>
              </w:rPr>
              <w:t>fraction of oxygen</w:t>
            </w:r>
            <w:r>
              <w:rPr>
                <w:rFonts w:hint="eastAsia"/>
              </w:rPr>
              <w:t xml:space="preserve">： </w:t>
            </w:r>
            <w: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Noninvasive ventilation</w:t>
            </w:r>
          </w:p>
        </w:tc>
        <w:tc>
          <w:tcPr>
            <w:tcW w:w="4261" w:type="dxa"/>
          </w:tcPr>
          <w:p>
            <w:r>
              <w:rPr/>
              <w:sym w:font="Wingdings" w:char="00A8"/>
            </w:r>
            <w:r>
              <w:rPr>
                <w:rFonts w:hint="eastAsia"/>
              </w:rPr>
              <w:t>S/T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/>
              <w:sym w:font="Wingdings" w:char="00A8"/>
            </w:r>
            <w:r>
              <w:rPr>
                <w:rFonts w:hint="eastAsia"/>
              </w:rPr>
              <w:t>CPAP</w:t>
            </w:r>
            <w:r>
              <w:t xml:space="preserve">   </w:t>
            </w:r>
            <w:r>
              <w:rPr/>
              <w:sym w:font="Wingdings" w:char="00A8"/>
            </w:r>
            <w:r>
              <w:rPr>
                <w:rFonts w:hint="eastAsia"/>
              </w:rPr>
              <w:t>Other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IPAP</w:t>
            </w:r>
            <w:r>
              <w:rPr>
                <w:rFonts w:hint="default"/>
                <w:lang w:val="en-US"/>
              </w:rPr>
              <w:t>,cmH2O</w:t>
            </w:r>
          </w:p>
        </w:tc>
        <w:tc>
          <w:tcPr>
            <w:tcW w:w="426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EPAP</w:t>
            </w:r>
            <w:r>
              <w:rPr>
                <w:rFonts w:hint="default"/>
                <w:lang w:val="en-US"/>
              </w:rPr>
              <w:t>,cmH2O</w:t>
            </w:r>
          </w:p>
        </w:tc>
        <w:tc>
          <w:tcPr>
            <w:tcW w:w="426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FiO2</w:t>
            </w:r>
          </w:p>
        </w:tc>
        <w:tc>
          <w:tcPr>
            <w:tcW w:w="426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Setting </w:t>
            </w:r>
            <w:r>
              <w:rPr>
                <w:rFonts w:hint="eastAsia"/>
              </w:rPr>
              <w:t>RR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Monitoring </w:t>
            </w:r>
            <w:r>
              <w:rPr>
                <w:rFonts w:hint="eastAsia"/>
              </w:rPr>
              <w:t>RR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ABG result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PaO2,mmHg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paCO2,mmHg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pH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HCO3-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>FiO2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Lac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widowControl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glucose</w:t>
            </w:r>
          </w:p>
        </w:tc>
        <w:tc>
          <w:tcPr>
            <w:tcW w:w="4261" w:type="dxa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widowControl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HR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widowControl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BP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Ventilation mode</w:t>
            </w:r>
          </w:p>
        </w:tc>
        <w:tc>
          <w:tcPr>
            <w:tcW w:w="4261" w:type="dxa"/>
          </w:tcPr>
          <w:p>
            <w:r>
              <w:rPr/>
              <w:sym w:font="Wingdings" w:char="00A8"/>
            </w:r>
            <w:r>
              <w:rPr>
                <w:rFonts w:hint="eastAsia"/>
              </w:rPr>
              <w:t xml:space="preserve">volume controlled  </w:t>
            </w:r>
            <w:r>
              <w:rPr/>
              <w:sym w:font="Wingdings" w:char="00A8"/>
            </w:r>
            <w:r>
              <w:rPr>
                <w:rFonts w:hint="eastAsia"/>
              </w:rPr>
              <w:t>pressure controlled</w:t>
            </w:r>
          </w:p>
          <w:p>
            <w:r>
              <w:rPr/>
              <w:sym w:font="Wingdings" w:char="00A8"/>
            </w:r>
            <w:r>
              <w:rPr>
                <w:rFonts w:hint="eastAsia"/>
              </w:rPr>
              <w:t xml:space="preserve">pressure support   </w:t>
            </w:r>
            <w:r>
              <w:rPr/>
              <w:sym w:font="Wingdings" w:char="00A8"/>
            </w:r>
            <w:r>
              <w:rPr>
                <w:rFonts w:hint="eastAsia"/>
              </w:rPr>
              <w:t xml:space="preserve">spontaneous   </w:t>
            </w:r>
          </w:p>
          <w:p>
            <w:pPr>
              <w:rPr>
                <w:rFonts w:hint="eastAsia"/>
              </w:rPr>
            </w:pPr>
            <w:r>
              <w:rPr/>
              <w:sym w:font="Wingdings" w:char="00A8"/>
            </w:r>
            <w:r>
              <w:rPr>
                <w:rFonts w:hint="eastAsia"/>
              </w:rPr>
              <w:t>other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Tidal volume</w:t>
            </w:r>
            <w:r>
              <w:rPr>
                <w:rFonts w:hint="eastAsia"/>
              </w:rPr>
              <w:t>,mL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Peak pressure,cmH2O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Plato pressure,cmH2O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PEEP,cmH2O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RR,bpm</w:t>
            </w:r>
          </w:p>
        </w:tc>
        <w:tc>
          <w:tcPr>
            <w:tcW w:w="426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FiO2,%</w:t>
            </w:r>
          </w:p>
        </w:tc>
        <w:tc>
          <w:tcPr>
            <w:tcW w:w="426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SpO2,%</w:t>
            </w:r>
          </w:p>
        </w:tc>
        <w:tc>
          <w:tcPr>
            <w:tcW w:w="426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MAP,mmHg</w:t>
            </w:r>
          </w:p>
        </w:tc>
        <w:tc>
          <w:tcPr>
            <w:tcW w:w="426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r>
              <w:rPr>
                <w:rFonts w:hint="eastAsia"/>
              </w:rPr>
              <w:t>HR,bpm</w:t>
            </w:r>
          </w:p>
        </w:tc>
        <w:tc>
          <w:tcPr>
            <w:tcW w:w="4261" w:type="dxa"/>
          </w:tcPr>
          <w:p/>
        </w:tc>
      </w:tr>
    </w:tbl>
    <w:p>
      <w:pPr>
        <w:rPr>
          <w:rFonts w:hint="eastAsia"/>
        </w:rPr>
      </w:pPr>
      <w:r>
        <w:rPr>
          <w:rFonts w:hint="eastAsia"/>
        </w:rPr>
        <w:t xml:space="preserve">Outcomes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6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8" w:type="dxa"/>
          </w:tcPr>
          <w:p>
            <w:r>
              <w:rPr>
                <w:rFonts w:hint="eastAsia"/>
                <w:lang w:val="en-US" w:eastAsia="zh-CN"/>
              </w:rPr>
              <w:t>Length of ICU stay</w:t>
            </w:r>
            <w:r>
              <w:rPr>
                <w:rFonts w:hint="eastAsia"/>
              </w:rPr>
              <w:t>,days</w:t>
            </w:r>
          </w:p>
        </w:tc>
        <w:tc>
          <w:tcPr>
            <w:tcW w:w="610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8" w:type="dxa"/>
          </w:tcPr>
          <w:p>
            <w:r>
              <w:rPr>
                <w:rFonts w:hint="eastAsia"/>
              </w:rPr>
              <w:t>Unplanned ICU admission</w:t>
            </w:r>
          </w:p>
        </w:tc>
        <w:tc>
          <w:tcPr>
            <w:tcW w:w="6104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8" w:type="dxa"/>
          </w:tcPr>
          <w:p>
            <w:r>
              <w:rPr>
                <w:rFonts w:hint="eastAsia"/>
              </w:rPr>
              <w:t>Major PPC</w:t>
            </w:r>
          </w:p>
        </w:tc>
        <w:tc>
          <w:tcPr>
            <w:tcW w:w="6104" w:type="dxa"/>
          </w:tcPr>
          <w:p>
            <w:r>
              <w:rPr/>
              <w:sym w:font="Wingdings" w:char="00A8"/>
            </w:r>
            <w:r>
              <w:rPr>
                <w:rFonts w:hint="eastAsia"/>
              </w:rPr>
              <w:t xml:space="preserve">无 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respiratory failure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pneumonia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pneumothorax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pleural effusion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</w:rPr>
              <w:t>ARDS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bronchospasm</w:t>
            </w:r>
            <w:r>
              <w:rPr>
                <w:rFonts w:hint="eastAsia"/>
              </w:rPr>
              <w:t xml:space="preserve"> </w:t>
            </w:r>
          </w:p>
        </w:tc>
      </w:tr>
    </w:tbl>
    <w:p>
      <w:pPr>
        <w:rPr>
          <w:rFonts w:hint="eastAsia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3"/>
        <w:gridCol w:w="44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Re-intubation</w:t>
            </w:r>
          </w:p>
        </w:tc>
        <w:tc>
          <w:tcPr>
            <w:tcW w:w="443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duration of mechanical ventilation</w:t>
            </w:r>
          </w:p>
        </w:tc>
        <w:tc>
          <w:tcPr>
            <w:tcW w:w="443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Duration of noninvasive ventilation</w:t>
            </w:r>
          </w:p>
        </w:tc>
        <w:tc>
          <w:tcPr>
            <w:tcW w:w="443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ICU</w:t>
            </w:r>
            <w:r>
              <w:rPr>
                <w:rFonts w:hint="eastAsia"/>
                <w:lang w:val="en-US" w:eastAsia="zh-CN"/>
              </w:rPr>
              <w:t xml:space="preserve"> re-admission</w:t>
            </w:r>
          </w:p>
        </w:tc>
        <w:tc>
          <w:tcPr>
            <w:tcW w:w="4439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ICU</w:t>
            </w:r>
            <w:r>
              <w:rPr>
                <w:rFonts w:hint="eastAsia"/>
                <w:lang w:val="en-US" w:eastAsia="zh-CN"/>
              </w:rPr>
              <w:t xml:space="preserve"> exit</w:t>
            </w:r>
          </w:p>
        </w:tc>
        <w:tc>
          <w:tcPr>
            <w:tcW w:w="443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ICU</w:t>
            </w:r>
            <w:r>
              <w:rPr>
                <w:rFonts w:hint="eastAsia"/>
                <w:lang w:val="en-US" w:eastAsia="zh-CN"/>
              </w:rPr>
              <w:t xml:space="preserve"> mortality</w:t>
            </w:r>
          </w:p>
        </w:tc>
        <w:tc>
          <w:tcPr>
            <w:tcW w:w="4439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Reason of ICU exit</w:t>
            </w:r>
          </w:p>
        </w:tc>
        <w:tc>
          <w:tcPr>
            <w:tcW w:w="4439" w:type="dxa"/>
          </w:tcPr>
          <w:p>
            <w:pPr>
              <w:rPr>
                <w:rFonts w:hint="eastAsia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1.recovery and transfer to another department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2.recovery and transfer to another hospital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3.recovery and hospital discharge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4.deterioration and hospital discharge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5.others</w:t>
            </w:r>
            <w:r>
              <w:rPr>
                <w:rFonts w:hint="eastAsia"/>
              </w:rPr>
              <w:t>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discharge</w:t>
            </w:r>
          </w:p>
        </w:tc>
        <w:tc>
          <w:tcPr>
            <w:tcW w:w="4439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Discharge time</w:t>
            </w:r>
          </w:p>
        </w:tc>
        <w:tc>
          <w:tcPr>
            <w:tcW w:w="443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In-hospital mortality</w:t>
            </w:r>
          </w:p>
        </w:tc>
        <w:tc>
          <w:tcPr>
            <w:tcW w:w="4439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yes</w:t>
            </w:r>
            <w:r>
              <w:rPr>
                <w:rFonts w:hint="eastAsia"/>
              </w:rPr>
              <w:t xml:space="preserve"> 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Reason of hospital discharge</w:t>
            </w:r>
          </w:p>
        </w:tc>
        <w:tc>
          <w:tcPr>
            <w:tcW w:w="4439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1.automatic discharge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2.recovery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3.recovery and transfer to another hospital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3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Automatic discharge</w:t>
            </w:r>
          </w:p>
        </w:tc>
        <w:tc>
          <w:tcPr>
            <w:tcW w:w="4439" w:type="dxa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1.deterioration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2.financial problems </w:t>
            </w:r>
            <w:r>
              <w:rPr/>
              <w:sym w:font="Wingdings" w:char="00A8"/>
            </w:r>
            <w:r>
              <w:rPr>
                <w:rFonts w:hint="eastAsia"/>
                <w:lang w:val="en-US" w:eastAsia="zh-CN"/>
              </w:rPr>
              <w:t>3.transfer demand of relatives</w:t>
            </w:r>
          </w:p>
        </w:tc>
      </w:tr>
    </w:tbl>
    <w:p/>
    <w:p>
      <w:r>
        <w:rPr>
          <w:rFonts w:hint="eastAsia"/>
        </w:rPr>
        <w:t>ARISCAT score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8"/>
        <w:gridCol w:w="1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Age</w:t>
            </w:r>
          </w:p>
        </w:tc>
        <w:tc>
          <w:tcPr>
            <w:tcW w:w="11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 xml:space="preserve">≤50 years old 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0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51 to 80 years old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3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 xml:space="preserve">&gt;80 years old 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16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Preoperative oxygen saturation</w:t>
            </w:r>
          </w:p>
        </w:tc>
        <w:tc>
          <w:tcPr>
            <w:tcW w:w="11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≥96%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0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 xml:space="preserve">91 to 95% 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8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 xml:space="preserve">≤90% 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24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Other clinical risk factors</w:t>
            </w:r>
          </w:p>
        </w:tc>
        <w:tc>
          <w:tcPr>
            <w:tcW w:w="11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 xml:space="preserve">Respiratory infection in the last month 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17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Preoperative anemia with hemoglobin ≤10 g/dL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11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 xml:space="preserve">Emergency surgery 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8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Surgical incision</w:t>
            </w:r>
          </w:p>
        </w:tc>
        <w:tc>
          <w:tcPr>
            <w:tcW w:w="11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Upper abdominal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15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 xml:space="preserve">Intrathoracic 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24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Duration of surgery</w:t>
            </w:r>
          </w:p>
        </w:tc>
        <w:tc>
          <w:tcPr>
            <w:tcW w:w="110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 xml:space="preserve">≤2 hours 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0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2 to 3 hours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16 points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8" w:type="dxa"/>
          </w:tcPr>
          <w:p>
            <w:r>
              <w:rPr>
                <w:rFonts w:hint="eastAsia"/>
              </w:rPr>
              <w:t>&gt;3 hours</w:t>
            </w:r>
          </w:p>
        </w:tc>
        <w:tc>
          <w:tcPr>
            <w:tcW w:w="1100" w:type="dxa"/>
          </w:tcPr>
          <w:p>
            <w:r>
              <w:rPr>
                <w:rFonts w:hint="eastAsia"/>
              </w:rPr>
              <w:t>23 points</w:t>
            </w:r>
          </w:p>
        </w:tc>
      </w:tr>
    </w:tbl>
    <w:p/>
    <w:p>
      <w:r>
        <w:rPr>
          <w:rFonts w:hint="eastAsia"/>
        </w:rPr>
        <w:t>ARISCAT risk index interpretation</w:t>
      </w:r>
    </w:p>
    <w:p>
      <w:r>
        <w:rPr>
          <w:rFonts w:hint="eastAsia"/>
        </w:rPr>
        <w:t>0 to 25 points: Low risk: 1.6% pulmonary complication rate</w:t>
      </w:r>
    </w:p>
    <w:p>
      <w:r>
        <w:rPr>
          <w:rFonts w:hint="eastAsia"/>
        </w:rPr>
        <w:t>26 to 44 points: Intermediate risk: 13.3% pulmonary complication rate</w:t>
      </w:r>
    </w:p>
    <w:p>
      <w:r>
        <w:rPr>
          <w:rFonts w:hint="eastAsia"/>
        </w:rPr>
        <w:t>45 to 123 points: High risk: 42.1% pulmonary complication rate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NeueLTStd-C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E4MDcyYmQzYjYxYTFkOGY3YTBhZjkwMWY2NGZkYWYifQ=="/>
  </w:docVars>
  <w:rsids>
    <w:rsidRoot w:val="00000000"/>
    <w:rsid w:val="079965B7"/>
    <w:rsid w:val="7B61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1"/>
  </w:style>
  <w:style w:type="table" w:default="1" w:styleId="4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uiPriority w:val="0"/>
    <w:pPr>
      <w:spacing w:line="240" w:lineRule="auto"/>
    </w:pPr>
    <w:rPr>
      <w:sz w:val="20"/>
      <w:szCs w:val="20"/>
    </w:rPr>
  </w:style>
  <w:style w:type="paragraph" w:styleId="3">
    <w:name w:val="annotation subject"/>
    <w:basedOn w:val="2"/>
    <w:next w:val="2"/>
    <w:link w:val="10"/>
    <w:qFormat/>
    <w:uiPriority w:val="0"/>
    <w:rPr>
      <w:b/>
      <w:bCs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annotation reference"/>
    <w:basedOn w:val="6"/>
    <w:autoRedefine/>
    <w:qFormat/>
    <w:uiPriority w:val="0"/>
    <w:rPr>
      <w:sz w:val="16"/>
      <w:szCs w:val="16"/>
    </w:rPr>
  </w:style>
  <w:style w:type="paragraph" w:customStyle="1" w:styleId="8">
    <w:name w:val="Revision_5dd3331c-ce8e-46fe-bb5e-7c51dde82d84"/>
    <w:autoRedefine/>
    <w:qFormat/>
    <w:uiPriority w:val="99"/>
    <w:pPr>
      <w:spacing w:after="0" w:line="240" w:lineRule="auto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customStyle="1" w:styleId="9">
    <w:name w:val="批注文字 字符"/>
    <w:basedOn w:val="6"/>
    <w:link w:val="2"/>
    <w:autoRedefine/>
    <w:qFormat/>
    <w:uiPriority w:val="0"/>
    <w:rPr>
      <w:rFonts w:ascii="Calibri" w:hAnsi="Calibri" w:eastAsia="宋体" w:cs="宋体"/>
      <w:kern w:val="2"/>
    </w:rPr>
  </w:style>
  <w:style w:type="character" w:customStyle="1" w:styleId="10">
    <w:name w:val="批注主题 字符"/>
    <w:basedOn w:val="9"/>
    <w:link w:val="3"/>
    <w:autoRedefine/>
    <w:qFormat/>
    <w:uiPriority w:val="0"/>
    <w:rPr>
      <w:rFonts w:ascii="Calibri" w:hAnsi="Calibri" w:eastAsia="宋体" w:cs="宋体"/>
      <w:b/>
      <w:bCs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9.xml"/><Relationship Id="rId13" Type="http://schemas.openxmlformats.org/officeDocument/2006/relationships/customXml" Target="../customXml/item8.xml"/><Relationship Id="rId12" Type="http://schemas.openxmlformats.org/officeDocument/2006/relationships/customXml" Target="../customXml/item7.xml"/><Relationship Id="rId11" Type="http://schemas.openxmlformats.org/officeDocument/2006/relationships/customXml" Target="../customXml/item6.xml"/><Relationship Id="rId10" Type="http://schemas.openxmlformats.org/officeDocument/2006/relationships/customXml" Target="../customXml/item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90576423-283c-4739-9d7c-8776200f6e74}">
  <ds:schemaRefs/>
</ds:datastoreItem>
</file>

<file path=customXml/itemProps2.xml><?xml version="1.0" encoding="utf-8"?>
<ds:datastoreItem xmlns:ds="http://schemas.openxmlformats.org/officeDocument/2006/customXml" ds:itemID="{5ab93448-1073-41f8-b434-ad608df15acf}">
  <ds:schemaRefs/>
</ds:datastoreItem>
</file>

<file path=customXml/itemProps3.xml><?xml version="1.0" encoding="utf-8"?>
<ds:datastoreItem xmlns:ds="http://schemas.openxmlformats.org/officeDocument/2006/customXml" ds:itemID="{5fa55b5f-ea51-4d79-8a05-148735dcdf39}">
  <ds:schemaRefs/>
</ds:datastoreItem>
</file>

<file path=customXml/itemProps4.xml><?xml version="1.0" encoding="utf-8"?>
<ds:datastoreItem xmlns:ds="http://schemas.openxmlformats.org/officeDocument/2006/customXml" ds:itemID="{8cf3e15c-c749-4c77-89d6-573343fb05fd}">
  <ds:schemaRefs/>
</ds:datastoreItem>
</file>

<file path=customXml/itemProps5.xml><?xml version="1.0" encoding="utf-8"?>
<ds:datastoreItem xmlns:ds="http://schemas.openxmlformats.org/officeDocument/2006/customXml" ds:itemID="{d06d8f46-97fc-428a-9a2e-7b3391fc8fdb}">
  <ds:schemaRefs/>
</ds:datastoreItem>
</file>

<file path=customXml/itemProps6.xml><?xml version="1.0" encoding="utf-8"?>
<ds:datastoreItem xmlns:ds="http://schemas.openxmlformats.org/officeDocument/2006/customXml" ds:itemID="{5738137f-4e54-4be1-a34d-12cb5a879db1}">
  <ds:schemaRefs/>
</ds:datastoreItem>
</file>

<file path=customXml/itemProps7.xml><?xml version="1.0" encoding="utf-8"?>
<ds:datastoreItem xmlns:ds="http://schemas.openxmlformats.org/officeDocument/2006/customXml" ds:itemID="{dee9d6f1-2485-4c41-8978-f2daa263ad78}">
  <ds:schemaRefs/>
</ds:datastoreItem>
</file>

<file path=customXml/itemProps8.xml><?xml version="1.0" encoding="utf-8"?>
<ds:datastoreItem xmlns:ds="http://schemas.openxmlformats.org/officeDocument/2006/customXml" ds:itemID="{48eea1a6-03f7-4073-af67-8f8a364b56a4}">
  <ds:schemaRefs/>
</ds:datastoreItem>
</file>

<file path=customXml/itemProps9.xml><?xml version="1.0" encoding="utf-8"?>
<ds:datastoreItem xmlns:ds="http://schemas.openxmlformats.org/officeDocument/2006/customXml" ds:itemID="{934746c3-7ac1-4484-aeae-3a9da26a1a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2117</Words>
  <Characters>4250</Characters>
  <Paragraphs>1853</Paragraphs>
  <TotalTime>48</TotalTime>
  <ScaleCrop>false</ScaleCrop>
  <LinksUpToDate>false</LinksUpToDate>
  <CharactersWithSpaces>4718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2021-12-08T09:59:00Z</dcterms:created>
  <dc:creator>cyan</dc:creator>
  <cp:lastModifiedBy>Bichat</cp:lastModifiedBy>
  <dcterms:modified xsi:type="dcterms:W3CDTF">2024-01-15T07:17:43Z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fa7979ddb7e840979d662e10282c78fc</vt:lpwstr>
  </property>
</Properties>
</file>