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A9070" w14:textId="149C1A7C" w:rsidR="002E4F52" w:rsidRPr="008E5F21" w:rsidRDefault="009D16D6" w:rsidP="00326009">
      <w:pPr>
        <w:jc w:val="center"/>
        <w:rPr>
          <w:rFonts w:ascii="方正国美进道体" w:eastAsia="方正国美进道体" w:hAnsi="微软雅黑"/>
          <w:b/>
          <w:bCs/>
          <w:sz w:val="36"/>
          <w:szCs w:val="40"/>
        </w:rPr>
      </w:pPr>
      <w:r w:rsidRPr="008E5F21">
        <w:rPr>
          <w:rFonts w:ascii="方正国美进道体" w:eastAsia="方正国美进道体" w:hAnsi="微软雅黑" w:hint="eastAsia"/>
          <w:b/>
          <w:bCs/>
          <w:noProof/>
          <w:sz w:val="22"/>
        </w:rPr>
        <w:drawing>
          <wp:anchor distT="0" distB="0" distL="114300" distR="114300" simplePos="0" relativeHeight="251658240" behindDoc="0" locked="0" layoutInCell="1" allowOverlap="1" wp14:anchorId="7302418C" wp14:editId="118B58F0">
            <wp:simplePos x="0" y="0"/>
            <wp:positionH relativeFrom="column">
              <wp:posOffset>4083050</wp:posOffset>
            </wp:positionH>
            <wp:positionV relativeFrom="paragraph">
              <wp:posOffset>-385445</wp:posOffset>
            </wp:positionV>
            <wp:extent cx="2561493" cy="332994"/>
            <wp:effectExtent l="0" t="0" r="0" b="0"/>
            <wp:wrapNone/>
            <wp:docPr id="1628082603" name="图片 1" descr="图片包含 游戏机, 监控, 钟表, 屏幕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82603" name="图片 1" descr="图片包含 游戏机, 监控, 钟表, 屏幕&#10;&#10;描述已自动生成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493" cy="33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561" w:rsidRPr="00F14561">
        <w:rPr>
          <w:rFonts w:hint="eastAsia"/>
        </w:rPr>
        <w:t xml:space="preserve"> </w:t>
      </w:r>
      <w:r w:rsidR="00F14561" w:rsidRPr="00F14561">
        <w:rPr>
          <w:rFonts w:ascii="方正国美进道体" w:eastAsia="方正国美进道体" w:hAnsi="微软雅黑" w:hint="eastAsia"/>
          <w:b/>
          <w:bCs/>
          <w:noProof/>
          <w:sz w:val="22"/>
        </w:rPr>
        <w:t>Intensive Care Unit SBT Assessment Form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539"/>
        <w:gridCol w:w="3260"/>
        <w:gridCol w:w="1828"/>
        <w:gridCol w:w="1829"/>
      </w:tblGrid>
      <w:tr w:rsidR="002E4F52" w:rsidRPr="008E5F21" w14:paraId="2AC72615" w14:textId="77777777" w:rsidTr="002E4F52">
        <w:tc>
          <w:tcPr>
            <w:tcW w:w="3539" w:type="dxa"/>
          </w:tcPr>
          <w:p w14:paraId="538DB7F5" w14:textId="02DB58C3" w:rsidR="002E4F52" w:rsidRPr="008E5F21" w:rsidRDefault="00F14561" w:rsidP="003C7A15">
            <w:pPr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Bed No./MRN</w:t>
            </w:r>
            <w:r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：</w:t>
            </w:r>
          </w:p>
        </w:tc>
        <w:tc>
          <w:tcPr>
            <w:tcW w:w="3260" w:type="dxa"/>
          </w:tcPr>
          <w:p w14:paraId="7ED70B9D" w14:textId="4AA9720E" w:rsidR="002E4F52" w:rsidRPr="008E5F21" w:rsidRDefault="00F14561" w:rsidP="003C7A15">
            <w:pPr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Name:</w:t>
            </w:r>
            <w:r w:rsidR="002E4F52" w:rsidRPr="008E5F2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：</w:t>
            </w:r>
          </w:p>
        </w:tc>
        <w:tc>
          <w:tcPr>
            <w:tcW w:w="1828" w:type="dxa"/>
          </w:tcPr>
          <w:p w14:paraId="1AE58F88" w14:textId="0DDEFB48" w:rsidR="002E4F52" w:rsidRPr="008E5F21" w:rsidRDefault="00F14561" w:rsidP="003C7A15">
            <w:pPr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Sex:</w:t>
            </w:r>
          </w:p>
        </w:tc>
        <w:tc>
          <w:tcPr>
            <w:tcW w:w="1829" w:type="dxa"/>
          </w:tcPr>
          <w:p w14:paraId="73C013DE" w14:textId="15D74FE6" w:rsidR="002E4F52" w:rsidRPr="008E5F21" w:rsidRDefault="00F14561" w:rsidP="003C7A15">
            <w:pPr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Age:</w:t>
            </w:r>
          </w:p>
        </w:tc>
      </w:tr>
      <w:tr w:rsidR="002E4F52" w:rsidRPr="008E5F21" w14:paraId="28C59B73" w14:textId="77777777" w:rsidTr="008136BA">
        <w:tc>
          <w:tcPr>
            <w:tcW w:w="6799" w:type="dxa"/>
            <w:gridSpan w:val="2"/>
          </w:tcPr>
          <w:p w14:paraId="228DDF64" w14:textId="6DB7D776" w:rsidR="002E4F52" w:rsidRPr="008E5F21" w:rsidRDefault="00F14561" w:rsidP="003C7A15">
            <w:pPr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Diagnosis:</w:t>
            </w:r>
          </w:p>
        </w:tc>
        <w:tc>
          <w:tcPr>
            <w:tcW w:w="3657" w:type="dxa"/>
            <w:gridSpan w:val="2"/>
          </w:tcPr>
          <w:p w14:paraId="557C9DFB" w14:textId="7B76745F" w:rsidR="002E4F52" w:rsidRPr="008E5F21" w:rsidRDefault="00F14561" w:rsidP="003C7A15">
            <w:pPr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 xml:space="preserve">Ventilation Start Date: </w:t>
            </w:r>
          </w:p>
        </w:tc>
      </w:tr>
      <w:tr w:rsidR="002E4F52" w:rsidRPr="008E5F21" w14:paraId="6F712911" w14:textId="77777777" w:rsidTr="00ED2AC3">
        <w:tc>
          <w:tcPr>
            <w:tcW w:w="10456" w:type="dxa"/>
            <w:gridSpan w:val="4"/>
          </w:tcPr>
          <w:p w14:paraId="29EC75D5" w14:textId="0F74CA18" w:rsidR="002E4F52" w:rsidRPr="008E5F21" w:rsidRDefault="00F14561" w:rsidP="002E4F52">
            <w:pPr>
              <w:jc w:val="center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Pre-trial Assessment (SBT Initiation Criteria)</w:t>
            </w:r>
          </w:p>
        </w:tc>
      </w:tr>
      <w:tr w:rsidR="00890C91" w:rsidRPr="008E5F21" w14:paraId="148C3AFD" w14:textId="77777777" w:rsidTr="00ED2AC3">
        <w:tc>
          <w:tcPr>
            <w:tcW w:w="10456" w:type="dxa"/>
            <w:gridSpan w:val="4"/>
          </w:tcPr>
          <w:p w14:paraId="049CF5BE" w14:textId="2E8DF765" w:rsidR="00890C91" w:rsidRPr="008E5F21" w:rsidRDefault="00F14561" w:rsidP="005C476E">
            <w:pPr>
              <w:pStyle w:val="a9"/>
              <w:numPr>
                <w:ilvl w:val="0"/>
                <w:numId w:val="4"/>
              </w:numPr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□ Improvement in the cause of respiratory failure or intubation   □ Sedatives discontinued/not used</w:t>
            </w:r>
          </w:p>
        </w:tc>
      </w:tr>
      <w:tr w:rsidR="00890C91" w:rsidRPr="008E5F21" w14:paraId="59E8E077" w14:textId="77777777" w:rsidTr="00ED2AC3">
        <w:tc>
          <w:tcPr>
            <w:tcW w:w="10456" w:type="dxa"/>
            <w:gridSpan w:val="4"/>
          </w:tcPr>
          <w:p w14:paraId="219740D9" w14:textId="64A1A15D" w:rsidR="00890C91" w:rsidRPr="008E5F21" w:rsidRDefault="00890C91" w:rsidP="00890C91">
            <w:pPr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8E5F2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 xml:space="preserve">2. </w:t>
            </w:r>
            <w:r w:rsidR="00F14561"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Circulation</w:t>
            </w:r>
          </w:p>
          <w:p w14:paraId="6BDA9C40" w14:textId="77777777" w:rsidR="00F14561" w:rsidRPr="00F14561" w:rsidRDefault="00F14561" w:rsidP="004751FC">
            <w:pPr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□ No acute myocardial ischemia or severe arrhythmia   □ Heart rate &lt;140 bpm   □ Dopamine ≤5μg/kg/min</w:t>
            </w:r>
          </w:p>
          <w:p w14:paraId="0C0293B3" w14:textId="3CA92BDA" w:rsidR="00890C91" w:rsidRPr="008E5F21" w:rsidRDefault="00F14561" w:rsidP="004751FC">
            <w:pPr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□ Dobutamine ≤5μg/kg/min   □ Norepinephrine ≤0.05μg/kg/min</w:t>
            </w:r>
          </w:p>
        </w:tc>
      </w:tr>
      <w:tr w:rsidR="002E4F52" w:rsidRPr="008E5F21" w14:paraId="7DDC3417" w14:textId="77777777" w:rsidTr="00ED2AC3">
        <w:tc>
          <w:tcPr>
            <w:tcW w:w="10456" w:type="dxa"/>
            <w:gridSpan w:val="4"/>
          </w:tcPr>
          <w:p w14:paraId="7123ED5A" w14:textId="77777777" w:rsidR="00F14561" w:rsidRDefault="00F14561" w:rsidP="00F14561">
            <w:pPr>
              <w:pStyle w:val="a9"/>
              <w:numPr>
                <w:ilvl w:val="0"/>
                <w:numId w:val="3"/>
              </w:numPr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Ventilation</w:t>
            </w:r>
          </w:p>
          <w:p w14:paraId="5FACDF45" w14:textId="77777777" w:rsidR="00F14561" w:rsidRPr="00F14561" w:rsidRDefault="00F14561" w:rsidP="004751FC">
            <w:pPr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□ SpO2 &gt;90% and FIO2≤0.5 and PEEP≤8 cmH2O</w:t>
            </w:r>
          </w:p>
          <w:p w14:paraId="05FE4C69" w14:textId="77777777" w:rsidR="00F14561" w:rsidRPr="00F14561" w:rsidRDefault="00F14561" w:rsidP="004751FC">
            <w:pPr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□ Tidal volume &gt;5 ml/IBW</w:t>
            </w:r>
          </w:p>
          <w:p w14:paraId="07C612AB" w14:textId="77777777" w:rsidR="00F14561" w:rsidRPr="00F14561" w:rsidRDefault="00F14561" w:rsidP="004751FC">
            <w:pPr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□ Minute ventilation &lt;15 L/min</w:t>
            </w:r>
          </w:p>
          <w:p w14:paraId="54C6D847" w14:textId="77777777" w:rsidR="00F14561" w:rsidRPr="00F14561" w:rsidRDefault="00F14561" w:rsidP="004751FC">
            <w:pPr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□ Rapid shallow breathing index &lt; 105/min/L</w:t>
            </w:r>
          </w:p>
          <w:p w14:paraId="6B63F16F" w14:textId="77777777" w:rsidR="00F14561" w:rsidRPr="00F14561" w:rsidRDefault="00F14561" w:rsidP="004751FC">
            <w:pPr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□ No respiratory acidosis (pH≥7.25)</w:t>
            </w:r>
          </w:p>
          <w:p w14:paraId="249832A9" w14:textId="743220C3" w:rsidR="002E4F52" w:rsidRPr="008E5F21" w:rsidRDefault="00F14561" w:rsidP="004751FC">
            <w:pPr>
              <w:ind w:leftChars="4" w:left="448" w:hangingChars="200" w:hanging="440"/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F1456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□ Normal respiratory pattern (rate &lt;30/min, no thoracoabdominal paradox, no significant suprasternal or intercostal retractions during inspiration)</w:t>
            </w:r>
          </w:p>
        </w:tc>
      </w:tr>
      <w:tr w:rsidR="00890C91" w:rsidRPr="008E5F21" w14:paraId="29FB517C" w14:textId="77777777" w:rsidTr="00ED2AC3">
        <w:tc>
          <w:tcPr>
            <w:tcW w:w="10456" w:type="dxa"/>
            <w:gridSpan w:val="4"/>
          </w:tcPr>
          <w:p w14:paraId="723352B5" w14:textId="0BFB2EDA" w:rsidR="00890C91" w:rsidRPr="008E5F21" w:rsidRDefault="00890C91" w:rsidP="00890C91">
            <w:pPr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8E5F21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 xml:space="preserve">4. </w:t>
            </w:r>
            <w:r w:rsidR="004751FC" w:rsidRPr="004751FC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General Condition</w:t>
            </w:r>
          </w:p>
          <w:p w14:paraId="5966BF38" w14:textId="373B299E" w:rsidR="004751FC" w:rsidRPr="004751FC" w:rsidRDefault="004751FC" w:rsidP="004751FC">
            <w:pPr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4751FC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□ Core temperature ≤38 °C</w:t>
            </w:r>
          </w:p>
          <w:p w14:paraId="55C2B5C9" w14:textId="77777777" w:rsidR="004751FC" w:rsidRPr="004751FC" w:rsidRDefault="004751FC" w:rsidP="004751FC">
            <w:pPr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4751FC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□ No severe electrolyte disturbances (Na 135-145 mmol/L, K 3.5-5.0 mmol/L, Ca 2.1-2.6 mmol/L, Mg 0.7-1.1 mmol/L)</w:t>
            </w:r>
          </w:p>
          <w:p w14:paraId="29C4D62F" w14:textId="77777777" w:rsidR="004751FC" w:rsidRPr="004751FC" w:rsidRDefault="004751FC" w:rsidP="004751FC">
            <w:pPr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4751FC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t>□ No severe anemia (Hemoglobin &gt; 7 g/dL, or &gt; 8-10 g/dL depending on specific conditions)</w:t>
            </w:r>
          </w:p>
          <w:p w14:paraId="5467B799" w14:textId="7F598DB4" w:rsidR="00890C91" w:rsidRPr="008E5F21" w:rsidRDefault="004751FC" w:rsidP="004751FC">
            <w:pPr>
              <w:jc w:val="left"/>
              <w:rPr>
                <w:rFonts w:ascii="方正国美进道体" w:eastAsia="方正国美进道体" w:hAnsi="微软雅黑"/>
                <w:b/>
                <w:bCs/>
                <w:sz w:val="22"/>
              </w:rPr>
            </w:pPr>
            <w:r w:rsidRPr="004751FC">
              <w:rPr>
                <w:rFonts w:ascii="方正国美进道体" w:eastAsia="方正国美进道体" w:hAnsi="微软雅黑" w:hint="eastAsia"/>
                <w:b/>
                <w:bCs/>
                <w:sz w:val="22"/>
              </w:rPr>
              <w:lastRenderedPageBreak/>
              <w:t>□ No severe fluid overload (24-hour fluid balance not exceeding +1000-1500 mL, no significant peripheral edema)</w:t>
            </w:r>
          </w:p>
        </w:tc>
      </w:tr>
    </w:tbl>
    <w:p w14:paraId="236330F3" w14:textId="15FBEED6" w:rsidR="004751FC" w:rsidRPr="00522FF0" w:rsidRDefault="004751FC" w:rsidP="004751FC">
      <w:pPr>
        <w:tabs>
          <w:tab w:val="left" w:pos="1163"/>
        </w:tabs>
        <w:rPr>
          <w:rFonts w:ascii="方正国美进道体" w:eastAsia="方正国美进道体" w:hAnsi="微软雅黑"/>
          <w:b/>
          <w:bCs/>
          <w:sz w:val="24"/>
          <w:szCs w:val="24"/>
        </w:rPr>
      </w:pPr>
      <w:r w:rsidRPr="00522FF0">
        <w:rPr>
          <w:rFonts w:ascii="方正国美进道体" w:eastAsia="方正国美进道体" w:hAnsi="微软雅黑" w:hint="eastAsia"/>
          <w:b/>
          <w:bCs/>
          <w:sz w:val="24"/>
          <w:szCs w:val="24"/>
        </w:rPr>
        <w:lastRenderedPageBreak/>
        <w:t xml:space="preserve">GCS Score: ____   Cough Strength Score: ____ </w:t>
      </w:r>
    </w:p>
    <w:p w14:paraId="7F58E562" w14:textId="4CC2BF2E" w:rsidR="00522FF0" w:rsidRPr="00522FF0" w:rsidRDefault="004751FC" w:rsidP="004751FC">
      <w:pPr>
        <w:tabs>
          <w:tab w:val="left" w:pos="1163"/>
        </w:tabs>
        <w:rPr>
          <w:rFonts w:ascii="方正国美进道体" w:eastAsia="方正国美进道体" w:hAnsi="微软雅黑"/>
          <w:b/>
          <w:bCs/>
          <w:sz w:val="28"/>
          <w:szCs w:val="28"/>
        </w:rPr>
      </w:pPr>
      <w:r w:rsidRPr="00522FF0">
        <w:rPr>
          <w:rFonts w:ascii="方正国美进道体" w:eastAsia="方正国美进道体" w:hAnsi="微软雅黑" w:hint="eastAsia"/>
          <w:b/>
          <w:bCs/>
          <w:sz w:val="28"/>
          <w:szCs w:val="28"/>
        </w:rPr>
        <w:t>SBT Method: Pressure Support Ventilation (PSV)</w:t>
      </w:r>
      <w:r w:rsidR="00B62A79" w:rsidRPr="00522FF0">
        <w:rPr>
          <w:rFonts w:ascii="方正国美进道体" w:eastAsia="方正国美进道体" w:hAnsi="微软雅黑" w:hint="eastAsia"/>
          <w:b/>
          <w:bCs/>
          <w:sz w:val="28"/>
          <w:szCs w:val="28"/>
        </w:rPr>
        <w:t xml:space="preserve">   </w:t>
      </w:r>
    </w:p>
    <w:p w14:paraId="064830A9" w14:textId="1A7F6F9B" w:rsidR="00522FF0" w:rsidRPr="00522FF0" w:rsidRDefault="00B62A79" w:rsidP="00C548D0">
      <w:pPr>
        <w:tabs>
          <w:tab w:val="left" w:pos="1163"/>
        </w:tabs>
        <w:rPr>
          <w:rFonts w:ascii="方正国美进道体" w:eastAsia="方正国美进道体" w:hAnsi="微软雅黑"/>
          <w:b/>
          <w:bCs/>
          <w:sz w:val="28"/>
          <w:szCs w:val="28"/>
        </w:rPr>
      </w:pPr>
      <w:r w:rsidRPr="008E5F21">
        <w:rPr>
          <w:rFonts w:ascii="方正国美进道体" w:eastAsia="方正国美进道体" w:hAnsi="微软雅黑" w:hint="eastAsia"/>
          <w:b/>
          <w:bCs/>
          <w:sz w:val="24"/>
          <w:szCs w:val="24"/>
        </w:rPr>
        <w:t>*</w:t>
      </w:r>
      <w:r w:rsidR="004751FC" w:rsidRPr="004751FC">
        <w:rPr>
          <w:rFonts w:hint="eastAsia"/>
        </w:rPr>
        <w:t xml:space="preserve"> </w:t>
      </w:r>
      <w:r w:rsidR="004751FC" w:rsidRPr="004751FC">
        <w:rPr>
          <w:rFonts w:ascii="方正国美进道体" w:eastAsia="方正国美进道体" w:hAnsi="微软雅黑" w:hint="eastAsia"/>
          <w:b/>
          <w:bCs/>
          <w:sz w:val="18"/>
          <w:szCs w:val="18"/>
        </w:rPr>
        <w:t>Department standard does not include T-piece, Y-piece trials for weaning are not recommended</w:t>
      </w:r>
    </w:p>
    <w:p w14:paraId="2263BB12" w14:textId="45F80422" w:rsidR="00522FF0" w:rsidRDefault="004751FC" w:rsidP="00C548D0">
      <w:pPr>
        <w:tabs>
          <w:tab w:val="left" w:pos="1163"/>
        </w:tabs>
        <w:rPr>
          <w:rFonts w:ascii="方正国美进道体" w:eastAsia="方正国美进道体" w:hAnsi="微软雅黑"/>
          <w:b/>
          <w:bCs/>
          <w:sz w:val="28"/>
          <w:szCs w:val="28"/>
        </w:rPr>
      </w:pPr>
      <w:r w:rsidRPr="004751FC">
        <w:rPr>
          <w:rFonts w:ascii="方正国美进道体" w:eastAsia="方正国美进道体" w:hAnsi="微软雅黑" w:hint="eastAsia"/>
          <w:b/>
          <w:bCs/>
          <w:sz w:val="22"/>
        </w:rPr>
        <w:t>Pressure Support Level: ____ cmH2O (5-8 cmH2O) | PEEP: ____ cmH2O (&lt; 5 cmH2O) | FiO2: ____ % (same as pre-SBT)</w:t>
      </w:r>
    </w:p>
    <w:p w14:paraId="051136BD" w14:textId="047BF49C" w:rsidR="00C548D0" w:rsidRPr="00522FF0" w:rsidRDefault="004751FC" w:rsidP="00C548D0">
      <w:pPr>
        <w:tabs>
          <w:tab w:val="left" w:pos="1163"/>
        </w:tabs>
        <w:rPr>
          <w:rFonts w:ascii="方正国美进道体" w:eastAsia="方正国美进道体" w:hAnsi="微软雅黑"/>
          <w:b/>
          <w:bCs/>
          <w:sz w:val="28"/>
          <w:szCs w:val="28"/>
        </w:rPr>
      </w:pPr>
      <w:r w:rsidRPr="004751FC">
        <w:rPr>
          <w:rFonts w:ascii="方正国美进道体" w:eastAsia="方正国美进道体" w:hAnsi="微软雅黑" w:hint="eastAsia"/>
          <w:b/>
          <w:bCs/>
          <w:sz w:val="24"/>
          <w:szCs w:val="24"/>
        </w:rPr>
        <w:t>SBT Implementation Assessment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2"/>
        <w:gridCol w:w="1742"/>
      </w:tblGrid>
      <w:tr w:rsidR="00C548D0" w:rsidRPr="008E5F21" w14:paraId="1BF0C158" w14:textId="77777777" w:rsidTr="00CE46DE">
        <w:trPr>
          <w:trHeight w:val="490"/>
        </w:trPr>
        <w:tc>
          <w:tcPr>
            <w:tcW w:w="833" w:type="pct"/>
          </w:tcPr>
          <w:p w14:paraId="64066387" w14:textId="008F97A0" w:rsidR="00C548D0" w:rsidRPr="008E5F21" w:rsidRDefault="004751FC" w:rsidP="00CE46DE">
            <w:pPr>
              <w:tabs>
                <w:tab w:val="left" w:pos="1163"/>
              </w:tabs>
              <w:jc w:val="left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4751FC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833" w:type="pct"/>
          </w:tcPr>
          <w:p w14:paraId="64251300" w14:textId="0E186FDF" w:rsidR="00C548D0" w:rsidRPr="008E5F21" w:rsidRDefault="004751FC" w:rsidP="00CE46DE">
            <w:pPr>
              <w:tabs>
                <w:tab w:val="left" w:pos="1163"/>
              </w:tabs>
              <w:jc w:val="center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4751FC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833" w:type="pct"/>
          </w:tcPr>
          <w:p w14:paraId="7D56C27C" w14:textId="111B19A0" w:rsidR="00C548D0" w:rsidRPr="008E5F21" w:rsidRDefault="00C548D0" w:rsidP="00CE46DE">
            <w:pPr>
              <w:tabs>
                <w:tab w:val="left" w:pos="1163"/>
              </w:tabs>
              <w:jc w:val="center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8E5F21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3</w:t>
            </w:r>
            <w:r w:rsidR="004751FC" w:rsidRPr="004751FC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0 min</w:t>
            </w:r>
          </w:p>
        </w:tc>
        <w:tc>
          <w:tcPr>
            <w:tcW w:w="833" w:type="pct"/>
          </w:tcPr>
          <w:p w14:paraId="047006F0" w14:textId="180F6151" w:rsidR="00C548D0" w:rsidRPr="008E5F21" w:rsidRDefault="00C548D0" w:rsidP="00CE46DE">
            <w:pPr>
              <w:tabs>
                <w:tab w:val="left" w:pos="1163"/>
              </w:tabs>
              <w:jc w:val="center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8E5F21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60</w:t>
            </w:r>
            <w:r w:rsidR="004751FC" w:rsidRPr="004751FC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 xml:space="preserve"> min</w:t>
            </w:r>
          </w:p>
        </w:tc>
        <w:tc>
          <w:tcPr>
            <w:tcW w:w="833" w:type="pct"/>
          </w:tcPr>
          <w:p w14:paraId="58C6CA47" w14:textId="7A634BC6" w:rsidR="00C548D0" w:rsidRPr="008E5F21" w:rsidRDefault="00C548D0" w:rsidP="00CE46DE">
            <w:pPr>
              <w:tabs>
                <w:tab w:val="left" w:pos="1163"/>
              </w:tabs>
              <w:jc w:val="center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8E5F21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90</w:t>
            </w:r>
            <w:r w:rsidR="004751FC" w:rsidRPr="004751FC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 xml:space="preserve"> min</w:t>
            </w:r>
          </w:p>
        </w:tc>
        <w:tc>
          <w:tcPr>
            <w:tcW w:w="833" w:type="pct"/>
          </w:tcPr>
          <w:p w14:paraId="5D4ADC42" w14:textId="56684DA4" w:rsidR="00C548D0" w:rsidRPr="008E5F21" w:rsidRDefault="00C548D0" w:rsidP="00CE46DE">
            <w:pPr>
              <w:tabs>
                <w:tab w:val="left" w:pos="1163"/>
              </w:tabs>
              <w:jc w:val="center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8E5F21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120</w:t>
            </w:r>
            <w:r w:rsidR="004751FC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 xml:space="preserve"> </w:t>
            </w:r>
            <w:r w:rsidR="004751FC" w:rsidRPr="004751FC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min</w:t>
            </w:r>
          </w:p>
        </w:tc>
      </w:tr>
      <w:tr w:rsidR="00C548D0" w:rsidRPr="008E5F21" w14:paraId="65BCDBF9" w14:textId="77777777" w:rsidTr="00CE46DE">
        <w:trPr>
          <w:trHeight w:val="490"/>
        </w:trPr>
        <w:tc>
          <w:tcPr>
            <w:tcW w:w="833" w:type="pct"/>
          </w:tcPr>
          <w:p w14:paraId="7E361FFC" w14:textId="2BB71A76" w:rsidR="00C548D0" w:rsidRPr="008E5F21" w:rsidRDefault="00CE46DE" w:rsidP="00CE46DE">
            <w:pPr>
              <w:tabs>
                <w:tab w:val="left" w:pos="1163"/>
              </w:tabs>
              <w:jc w:val="left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8E5F21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833" w:type="pct"/>
          </w:tcPr>
          <w:p w14:paraId="7D7610A3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3569346D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200D1324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30A401E1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1EE8D840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</w:tr>
      <w:tr w:rsidR="00C548D0" w:rsidRPr="008E5F21" w14:paraId="69290F9E" w14:textId="77777777" w:rsidTr="00CE46DE">
        <w:trPr>
          <w:trHeight w:val="490"/>
        </w:trPr>
        <w:tc>
          <w:tcPr>
            <w:tcW w:w="833" w:type="pct"/>
          </w:tcPr>
          <w:p w14:paraId="194FDFA9" w14:textId="641DE7BC" w:rsidR="00C548D0" w:rsidRPr="008E5F21" w:rsidRDefault="00CE46DE" w:rsidP="00CE46DE">
            <w:pPr>
              <w:tabs>
                <w:tab w:val="left" w:pos="1163"/>
              </w:tabs>
              <w:jc w:val="left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8E5F21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BP</w:t>
            </w:r>
          </w:p>
        </w:tc>
        <w:tc>
          <w:tcPr>
            <w:tcW w:w="833" w:type="pct"/>
          </w:tcPr>
          <w:p w14:paraId="28442811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9C1ED90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7FC3A1E6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0F26E6AC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626C2089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</w:tr>
      <w:tr w:rsidR="00C548D0" w:rsidRPr="008E5F21" w14:paraId="31D55DDD" w14:textId="77777777" w:rsidTr="00CE46DE">
        <w:trPr>
          <w:trHeight w:val="490"/>
        </w:trPr>
        <w:tc>
          <w:tcPr>
            <w:tcW w:w="833" w:type="pct"/>
          </w:tcPr>
          <w:p w14:paraId="67491728" w14:textId="456E36BD" w:rsidR="00C548D0" w:rsidRPr="008E5F21" w:rsidRDefault="00CE46DE" w:rsidP="00CE46DE">
            <w:pPr>
              <w:tabs>
                <w:tab w:val="left" w:pos="1163"/>
              </w:tabs>
              <w:jc w:val="left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8E5F21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SpO</w:t>
            </w:r>
            <w:r w:rsidRPr="008E5F21">
              <w:rPr>
                <w:rFonts w:ascii="Cambria Math" w:eastAsia="方正国美进道体" w:hAnsi="Cambria Math" w:cs="Cambria Math"/>
                <w:b/>
                <w:bCs/>
                <w:sz w:val="20"/>
                <w:szCs w:val="20"/>
              </w:rPr>
              <w:t>₂</w:t>
            </w:r>
          </w:p>
        </w:tc>
        <w:tc>
          <w:tcPr>
            <w:tcW w:w="833" w:type="pct"/>
          </w:tcPr>
          <w:p w14:paraId="7A0A55E9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798EB990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7371B522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6C3EC1E0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3EA09733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</w:tr>
      <w:tr w:rsidR="00C548D0" w:rsidRPr="008E5F21" w14:paraId="1BB10B81" w14:textId="77777777" w:rsidTr="00CE46DE">
        <w:trPr>
          <w:trHeight w:val="490"/>
        </w:trPr>
        <w:tc>
          <w:tcPr>
            <w:tcW w:w="833" w:type="pct"/>
          </w:tcPr>
          <w:p w14:paraId="617EB50F" w14:textId="3AD5BDE1" w:rsidR="00C548D0" w:rsidRPr="008E5F21" w:rsidRDefault="00CE46DE" w:rsidP="00CE46DE">
            <w:pPr>
              <w:tabs>
                <w:tab w:val="left" w:pos="1163"/>
              </w:tabs>
              <w:jc w:val="left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8E5F21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RR</w:t>
            </w:r>
          </w:p>
        </w:tc>
        <w:tc>
          <w:tcPr>
            <w:tcW w:w="833" w:type="pct"/>
          </w:tcPr>
          <w:p w14:paraId="54F4EF1E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386369A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EE99094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415C676A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10F82BB2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</w:tr>
      <w:tr w:rsidR="00C548D0" w:rsidRPr="008E5F21" w14:paraId="028D5A6A" w14:textId="77777777" w:rsidTr="00CE46DE">
        <w:trPr>
          <w:trHeight w:val="490"/>
        </w:trPr>
        <w:tc>
          <w:tcPr>
            <w:tcW w:w="833" w:type="pct"/>
          </w:tcPr>
          <w:p w14:paraId="72132469" w14:textId="53CB2063" w:rsidR="00C548D0" w:rsidRPr="008E5F21" w:rsidRDefault="00CE46DE" w:rsidP="00CE46DE">
            <w:pPr>
              <w:tabs>
                <w:tab w:val="left" w:pos="1163"/>
              </w:tabs>
              <w:jc w:val="left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8E5F21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VT</w:t>
            </w:r>
          </w:p>
        </w:tc>
        <w:tc>
          <w:tcPr>
            <w:tcW w:w="833" w:type="pct"/>
          </w:tcPr>
          <w:p w14:paraId="6368B419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42D208E9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0EACA6B8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10848CAE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4815ACA7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</w:tr>
      <w:tr w:rsidR="00C548D0" w:rsidRPr="008E5F21" w14:paraId="25F8E28E" w14:textId="77777777" w:rsidTr="00CE46DE">
        <w:trPr>
          <w:trHeight w:val="490"/>
        </w:trPr>
        <w:tc>
          <w:tcPr>
            <w:tcW w:w="833" w:type="pct"/>
          </w:tcPr>
          <w:p w14:paraId="03D23C86" w14:textId="03CE89DF" w:rsidR="00C548D0" w:rsidRPr="008E5F21" w:rsidRDefault="00CE46DE" w:rsidP="00CE46DE">
            <w:pPr>
              <w:tabs>
                <w:tab w:val="left" w:pos="1163"/>
              </w:tabs>
              <w:jc w:val="left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8E5F21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pH</w:t>
            </w:r>
          </w:p>
        </w:tc>
        <w:tc>
          <w:tcPr>
            <w:tcW w:w="833" w:type="pct"/>
          </w:tcPr>
          <w:p w14:paraId="33689402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4E02EB74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610FB0D2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31FF4B32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29F48E03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</w:tr>
      <w:tr w:rsidR="00C548D0" w:rsidRPr="008E5F21" w14:paraId="6313DC50" w14:textId="77777777" w:rsidTr="00CE46DE">
        <w:trPr>
          <w:trHeight w:val="490"/>
        </w:trPr>
        <w:tc>
          <w:tcPr>
            <w:tcW w:w="833" w:type="pct"/>
          </w:tcPr>
          <w:p w14:paraId="581836C7" w14:textId="1E5E341F" w:rsidR="00C548D0" w:rsidRPr="008E5F21" w:rsidRDefault="00CE46DE" w:rsidP="00CE46DE">
            <w:pPr>
              <w:tabs>
                <w:tab w:val="left" w:pos="1163"/>
              </w:tabs>
              <w:jc w:val="left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8E5F21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PaO</w:t>
            </w:r>
            <w:r w:rsidRPr="008E5F21">
              <w:rPr>
                <w:rFonts w:ascii="Cambria Math" w:eastAsia="方正国美进道体" w:hAnsi="Cambria Math" w:cs="Cambria Math"/>
                <w:b/>
                <w:bCs/>
                <w:sz w:val="20"/>
                <w:szCs w:val="20"/>
              </w:rPr>
              <w:t>₂</w:t>
            </w:r>
          </w:p>
        </w:tc>
        <w:tc>
          <w:tcPr>
            <w:tcW w:w="833" w:type="pct"/>
          </w:tcPr>
          <w:p w14:paraId="33FA5E4A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2700093D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476F2028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0D3184D0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3FC0D0B7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</w:tr>
      <w:tr w:rsidR="00C548D0" w:rsidRPr="008E5F21" w14:paraId="57ABADFE" w14:textId="77777777" w:rsidTr="00CE46DE">
        <w:trPr>
          <w:trHeight w:val="108"/>
        </w:trPr>
        <w:tc>
          <w:tcPr>
            <w:tcW w:w="833" w:type="pct"/>
          </w:tcPr>
          <w:p w14:paraId="5EBA6F04" w14:textId="756C8262" w:rsidR="00C548D0" w:rsidRPr="008E5F21" w:rsidRDefault="00CE46DE" w:rsidP="00CE46DE">
            <w:pPr>
              <w:tabs>
                <w:tab w:val="left" w:pos="1163"/>
              </w:tabs>
              <w:jc w:val="left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8E5F21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PaCO</w:t>
            </w:r>
            <w:r w:rsidRPr="008E5F21">
              <w:rPr>
                <w:rFonts w:ascii="Cambria Math" w:eastAsia="方正国美进道体" w:hAnsi="Cambria Math" w:cs="Cambria Math"/>
                <w:b/>
                <w:bCs/>
                <w:sz w:val="20"/>
                <w:szCs w:val="20"/>
              </w:rPr>
              <w:t>₂</w:t>
            </w:r>
          </w:p>
        </w:tc>
        <w:tc>
          <w:tcPr>
            <w:tcW w:w="833" w:type="pct"/>
          </w:tcPr>
          <w:p w14:paraId="3141C372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42F3C1D5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1C5FE4EB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25DDCB5D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48CF66E8" w14:textId="77777777" w:rsidR="00C548D0" w:rsidRPr="008E5F21" w:rsidRDefault="00C548D0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</w:tr>
    </w:tbl>
    <w:p w14:paraId="05870F15" w14:textId="7240BEEA" w:rsidR="00C548D0" w:rsidRPr="008E5F21" w:rsidRDefault="004751FC" w:rsidP="00C548D0">
      <w:pPr>
        <w:tabs>
          <w:tab w:val="left" w:pos="1163"/>
        </w:tabs>
        <w:rPr>
          <w:rFonts w:ascii="方正国美进道体" w:eastAsia="方正国美进道体" w:hAnsi="微软雅黑"/>
          <w:b/>
          <w:bCs/>
          <w:sz w:val="24"/>
          <w:szCs w:val="24"/>
        </w:rPr>
      </w:pPr>
      <w:r w:rsidRPr="004751FC">
        <w:rPr>
          <w:rFonts w:ascii="方正国美进道体" w:eastAsia="方正国美进道体" w:hAnsi="微软雅黑" w:hint="eastAsia"/>
          <w:b/>
          <w:bCs/>
          <w:sz w:val="24"/>
          <w:szCs w:val="24"/>
        </w:rPr>
        <w:t>Subjective Assessment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2"/>
        <w:gridCol w:w="1742"/>
      </w:tblGrid>
      <w:tr w:rsidR="004751FC" w:rsidRPr="008E5F21" w14:paraId="4662F9F2" w14:textId="77777777" w:rsidTr="00FF60B7">
        <w:trPr>
          <w:trHeight w:val="490"/>
        </w:trPr>
        <w:tc>
          <w:tcPr>
            <w:tcW w:w="833" w:type="pct"/>
          </w:tcPr>
          <w:p w14:paraId="696E012B" w14:textId="2E27D178" w:rsidR="004751FC" w:rsidRPr="008E5F21" w:rsidRDefault="004751FC" w:rsidP="004751FC">
            <w:pPr>
              <w:tabs>
                <w:tab w:val="left" w:pos="1163"/>
              </w:tabs>
              <w:jc w:val="left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4751FC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833" w:type="pct"/>
          </w:tcPr>
          <w:p w14:paraId="3C2FC588" w14:textId="1A67EF09" w:rsidR="004751FC" w:rsidRPr="008E5F21" w:rsidRDefault="004751FC" w:rsidP="004751FC">
            <w:pPr>
              <w:tabs>
                <w:tab w:val="left" w:pos="1163"/>
              </w:tabs>
              <w:jc w:val="center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4751FC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833" w:type="pct"/>
          </w:tcPr>
          <w:p w14:paraId="0FB9D65D" w14:textId="4C393E25" w:rsidR="004751FC" w:rsidRPr="008E5F21" w:rsidRDefault="004751FC" w:rsidP="004751FC">
            <w:pPr>
              <w:tabs>
                <w:tab w:val="left" w:pos="1163"/>
              </w:tabs>
              <w:jc w:val="center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4751FC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30 min</w:t>
            </w:r>
          </w:p>
        </w:tc>
        <w:tc>
          <w:tcPr>
            <w:tcW w:w="833" w:type="pct"/>
          </w:tcPr>
          <w:p w14:paraId="67616D19" w14:textId="0B986285" w:rsidR="004751FC" w:rsidRPr="008E5F21" w:rsidRDefault="004751FC" w:rsidP="004751FC">
            <w:pPr>
              <w:tabs>
                <w:tab w:val="left" w:pos="1163"/>
              </w:tabs>
              <w:jc w:val="center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4751FC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60 min</w:t>
            </w:r>
          </w:p>
        </w:tc>
        <w:tc>
          <w:tcPr>
            <w:tcW w:w="833" w:type="pct"/>
          </w:tcPr>
          <w:p w14:paraId="1FA34495" w14:textId="05B9FA21" w:rsidR="004751FC" w:rsidRPr="008E5F21" w:rsidRDefault="004751FC" w:rsidP="004751FC">
            <w:pPr>
              <w:tabs>
                <w:tab w:val="left" w:pos="1163"/>
              </w:tabs>
              <w:jc w:val="center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4751FC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90 min</w:t>
            </w:r>
          </w:p>
        </w:tc>
        <w:tc>
          <w:tcPr>
            <w:tcW w:w="833" w:type="pct"/>
          </w:tcPr>
          <w:p w14:paraId="558ABC34" w14:textId="63C4C912" w:rsidR="004751FC" w:rsidRPr="008E5F21" w:rsidRDefault="004751FC" w:rsidP="004751FC">
            <w:pPr>
              <w:tabs>
                <w:tab w:val="left" w:pos="1163"/>
              </w:tabs>
              <w:jc w:val="center"/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  <w:r w:rsidRPr="004751FC">
              <w:rPr>
                <w:rFonts w:ascii="方正国美进道体" w:eastAsia="方正国美进道体" w:hAnsi="微软雅黑" w:hint="eastAsia"/>
                <w:b/>
                <w:bCs/>
                <w:sz w:val="20"/>
                <w:szCs w:val="20"/>
              </w:rPr>
              <w:t>120 min</w:t>
            </w:r>
          </w:p>
        </w:tc>
      </w:tr>
      <w:tr w:rsidR="00CE46DE" w:rsidRPr="008E5F21" w14:paraId="095FB74B" w14:textId="77777777" w:rsidTr="00FF60B7">
        <w:trPr>
          <w:trHeight w:val="490"/>
        </w:trPr>
        <w:tc>
          <w:tcPr>
            <w:tcW w:w="833" w:type="pct"/>
          </w:tcPr>
          <w:p w14:paraId="5E1B97B2" w14:textId="39BD779E" w:rsidR="00CE46DE" w:rsidRPr="004751FC" w:rsidRDefault="004751FC" w:rsidP="00CE46DE">
            <w:pPr>
              <w:tabs>
                <w:tab w:val="left" w:pos="1163"/>
              </w:tabs>
              <w:jc w:val="left"/>
              <w:rPr>
                <w:rFonts w:ascii="微软雅黑" w:eastAsia="微软雅黑" w:hAnsi="微软雅黑"/>
                <w:b/>
                <w:bCs/>
                <w:sz w:val="15"/>
                <w:szCs w:val="15"/>
              </w:rPr>
            </w:pPr>
            <w:r w:rsidRPr="004751FC">
              <w:rPr>
                <w:rFonts w:ascii="微软雅黑" w:eastAsia="微软雅黑" w:hAnsi="微软雅黑" w:hint="eastAsia"/>
                <w:b/>
                <w:bCs/>
                <w:sz w:val="15"/>
                <w:szCs w:val="15"/>
              </w:rPr>
              <w:t>Mental status deterioration</w:t>
            </w:r>
          </w:p>
        </w:tc>
        <w:tc>
          <w:tcPr>
            <w:tcW w:w="833" w:type="pct"/>
          </w:tcPr>
          <w:p w14:paraId="63977F3F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45F99031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121D8EC1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12FA4B9F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2733CD82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</w:tr>
      <w:tr w:rsidR="00CE46DE" w:rsidRPr="008E5F21" w14:paraId="4E45FB2D" w14:textId="77777777" w:rsidTr="00FF60B7">
        <w:trPr>
          <w:trHeight w:val="490"/>
        </w:trPr>
        <w:tc>
          <w:tcPr>
            <w:tcW w:w="833" w:type="pct"/>
          </w:tcPr>
          <w:p w14:paraId="38075B2A" w14:textId="6C2B3AE5" w:rsidR="00CE46DE" w:rsidRPr="004751FC" w:rsidRDefault="004751FC" w:rsidP="00CE46DE">
            <w:pPr>
              <w:tabs>
                <w:tab w:val="left" w:pos="1163"/>
              </w:tabs>
              <w:jc w:val="left"/>
              <w:rPr>
                <w:rFonts w:ascii="微软雅黑" w:eastAsia="微软雅黑" w:hAnsi="微软雅黑"/>
                <w:b/>
                <w:bCs/>
                <w:sz w:val="15"/>
                <w:szCs w:val="15"/>
              </w:rPr>
            </w:pPr>
            <w:r w:rsidRPr="004751FC">
              <w:rPr>
                <w:rFonts w:ascii="微软雅黑" w:eastAsia="微软雅黑" w:hAnsi="微软雅黑" w:hint="eastAsia"/>
                <w:b/>
                <w:bCs/>
                <w:sz w:val="15"/>
                <w:szCs w:val="15"/>
              </w:rPr>
              <w:t>Diaphoresis</w:t>
            </w:r>
          </w:p>
        </w:tc>
        <w:tc>
          <w:tcPr>
            <w:tcW w:w="833" w:type="pct"/>
          </w:tcPr>
          <w:p w14:paraId="0D412677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176D4C4B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714A167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4D80C32F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FCCC8F3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</w:tr>
      <w:tr w:rsidR="00CE46DE" w:rsidRPr="008E5F21" w14:paraId="331A4226" w14:textId="77777777" w:rsidTr="00FF60B7">
        <w:trPr>
          <w:trHeight w:val="490"/>
        </w:trPr>
        <w:tc>
          <w:tcPr>
            <w:tcW w:w="833" w:type="pct"/>
          </w:tcPr>
          <w:p w14:paraId="6DC1D293" w14:textId="18D3C92A" w:rsidR="00CE46DE" w:rsidRPr="004751FC" w:rsidRDefault="004751FC" w:rsidP="00CE46DE">
            <w:pPr>
              <w:tabs>
                <w:tab w:val="left" w:pos="1163"/>
              </w:tabs>
              <w:jc w:val="left"/>
              <w:rPr>
                <w:rFonts w:ascii="微软雅黑" w:eastAsia="微软雅黑" w:hAnsi="微软雅黑"/>
                <w:b/>
                <w:bCs/>
                <w:sz w:val="15"/>
                <w:szCs w:val="15"/>
              </w:rPr>
            </w:pPr>
            <w:r w:rsidRPr="004751FC">
              <w:rPr>
                <w:rFonts w:ascii="微软雅黑" w:eastAsia="微软雅黑" w:hAnsi="微软雅黑" w:hint="eastAsia"/>
                <w:b/>
                <w:bCs/>
                <w:sz w:val="15"/>
                <w:szCs w:val="15"/>
              </w:rPr>
              <w:t>Subjective discomfort</w:t>
            </w:r>
          </w:p>
        </w:tc>
        <w:tc>
          <w:tcPr>
            <w:tcW w:w="833" w:type="pct"/>
          </w:tcPr>
          <w:p w14:paraId="3FB83A74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19A74118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4078FE1A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7CB8F0C0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DF8F6A0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</w:tr>
      <w:tr w:rsidR="00CE46DE" w:rsidRPr="008E5F21" w14:paraId="003B6710" w14:textId="77777777" w:rsidTr="00FF60B7">
        <w:trPr>
          <w:trHeight w:val="490"/>
        </w:trPr>
        <w:tc>
          <w:tcPr>
            <w:tcW w:w="833" w:type="pct"/>
          </w:tcPr>
          <w:p w14:paraId="11688679" w14:textId="36834D22" w:rsidR="00CE46DE" w:rsidRPr="004751FC" w:rsidRDefault="004751FC" w:rsidP="00CE46DE">
            <w:pPr>
              <w:tabs>
                <w:tab w:val="left" w:pos="1163"/>
              </w:tabs>
              <w:jc w:val="left"/>
              <w:rPr>
                <w:rFonts w:ascii="微软雅黑" w:eastAsia="微软雅黑" w:hAnsi="微软雅黑"/>
                <w:b/>
                <w:bCs/>
                <w:sz w:val="15"/>
                <w:szCs w:val="15"/>
              </w:rPr>
            </w:pPr>
            <w:r w:rsidRPr="004751FC">
              <w:rPr>
                <w:rFonts w:ascii="微软雅黑" w:eastAsia="微软雅黑" w:hAnsi="微软雅黑" w:hint="eastAsia"/>
                <w:b/>
                <w:bCs/>
                <w:sz w:val="15"/>
                <w:szCs w:val="15"/>
              </w:rPr>
              <w:t>Use of accessory respiratory muscles</w:t>
            </w:r>
          </w:p>
        </w:tc>
        <w:tc>
          <w:tcPr>
            <w:tcW w:w="833" w:type="pct"/>
          </w:tcPr>
          <w:p w14:paraId="71FB7B30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7B1D939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5CE7320D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2C780E77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14CFBABB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</w:tr>
      <w:tr w:rsidR="00CE46DE" w:rsidRPr="008E5F21" w14:paraId="0D01014C" w14:textId="77777777" w:rsidTr="00FF60B7">
        <w:trPr>
          <w:trHeight w:val="490"/>
        </w:trPr>
        <w:tc>
          <w:tcPr>
            <w:tcW w:w="833" w:type="pct"/>
          </w:tcPr>
          <w:p w14:paraId="01ED7D19" w14:textId="152E2B51" w:rsidR="00CE46DE" w:rsidRPr="004751FC" w:rsidRDefault="004751FC" w:rsidP="00CE46DE">
            <w:pPr>
              <w:tabs>
                <w:tab w:val="left" w:pos="1163"/>
              </w:tabs>
              <w:jc w:val="left"/>
              <w:rPr>
                <w:rFonts w:ascii="微软雅黑" w:eastAsia="微软雅黑" w:hAnsi="微软雅黑"/>
                <w:b/>
                <w:bCs/>
                <w:sz w:val="15"/>
                <w:szCs w:val="15"/>
              </w:rPr>
            </w:pPr>
            <w:r w:rsidRPr="004751FC">
              <w:rPr>
                <w:rFonts w:ascii="微软雅黑" w:eastAsia="微软雅黑" w:hAnsi="微软雅黑" w:hint="eastAsia"/>
                <w:b/>
                <w:bCs/>
                <w:sz w:val="15"/>
                <w:szCs w:val="15"/>
              </w:rPr>
              <w:t>Thoracoabdominal paradox</w:t>
            </w:r>
          </w:p>
        </w:tc>
        <w:tc>
          <w:tcPr>
            <w:tcW w:w="833" w:type="pct"/>
          </w:tcPr>
          <w:p w14:paraId="0EE4E8FA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7ECA65D8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35B201C6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08FAD330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</w:tcPr>
          <w:p w14:paraId="19848C24" w14:textId="77777777" w:rsidR="00CE46DE" w:rsidRPr="008E5F21" w:rsidRDefault="00CE46DE" w:rsidP="00CE46DE">
            <w:pPr>
              <w:tabs>
                <w:tab w:val="left" w:pos="1163"/>
              </w:tabs>
              <w:rPr>
                <w:rFonts w:ascii="方正国美进道体" w:eastAsia="方正国美进道体" w:hAnsi="微软雅黑"/>
                <w:b/>
                <w:bCs/>
                <w:sz w:val="20"/>
                <w:szCs w:val="20"/>
              </w:rPr>
            </w:pPr>
          </w:p>
        </w:tc>
      </w:tr>
    </w:tbl>
    <w:p w14:paraId="7BDBBD1E" w14:textId="77777777" w:rsidR="00522FF0" w:rsidRDefault="00522FF0" w:rsidP="00522FF0">
      <w:pPr>
        <w:tabs>
          <w:tab w:val="left" w:pos="1163"/>
        </w:tabs>
        <w:rPr>
          <w:rFonts w:ascii="方正国美进道体" w:eastAsia="方正国美进道体" w:hAnsi="微软雅黑"/>
          <w:b/>
          <w:bCs/>
          <w:szCs w:val="21"/>
        </w:rPr>
      </w:pPr>
      <w:r w:rsidRPr="00522FF0">
        <w:rPr>
          <w:rFonts w:ascii="方正国美进道体" w:eastAsia="方正国美进道体" w:hAnsi="微软雅黑" w:hint="eastAsia"/>
          <w:b/>
          <w:bCs/>
          <w:szCs w:val="21"/>
        </w:rPr>
        <w:lastRenderedPageBreak/>
        <w:t>SBT Failure Criteria:</w:t>
      </w:r>
    </w:p>
    <w:p w14:paraId="61B1925C" w14:textId="294FF7A2" w:rsidR="00522FF0" w:rsidRPr="00522FF0" w:rsidRDefault="00522FF0" w:rsidP="00522FF0">
      <w:pPr>
        <w:tabs>
          <w:tab w:val="left" w:pos="1163"/>
        </w:tabs>
        <w:rPr>
          <w:rFonts w:ascii="方正国美进道体" w:eastAsia="方正国美进道体" w:hAnsi="微软雅黑"/>
          <w:b/>
          <w:bCs/>
          <w:sz w:val="20"/>
          <w:szCs w:val="20"/>
        </w:rPr>
      </w:pPr>
      <w:r w:rsidRPr="00522FF0">
        <w:rPr>
          <w:rFonts w:ascii="方正国美进道体" w:eastAsia="方正国美进道体" w:hAnsi="微软雅黑" w:hint="eastAsia"/>
          <w:b/>
          <w:bCs/>
          <w:sz w:val="20"/>
          <w:szCs w:val="20"/>
        </w:rPr>
        <w:t>Respiratory rate &gt; 35/min or significant increase in accessory respiratory muscle activity</w:t>
      </w:r>
    </w:p>
    <w:p w14:paraId="7448B281" w14:textId="77777777" w:rsidR="00522FF0" w:rsidRPr="00522FF0" w:rsidRDefault="00522FF0" w:rsidP="00522FF0">
      <w:pPr>
        <w:tabs>
          <w:tab w:val="left" w:pos="1163"/>
        </w:tabs>
        <w:rPr>
          <w:rFonts w:ascii="方正国美进道体" w:eastAsia="方正国美进道体" w:hAnsi="微软雅黑"/>
          <w:b/>
          <w:bCs/>
          <w:sz w:val="20"/>
          <w:szCs w:val="20"/>
        </w:rPr>
      </w:pPr>
      <w:r w:rsidRPr="00522FF0">
        <w:rPr>
          <w:rFonts w:ascii="方正国美进道体" w:eastAsia="方正国美进道体" w:hAnsi="微软雅黑" w:hint="eastAsia"/>
          <w:b/>
          <w:bCs/>
          <w:sz w:val="20"/>
          <w:szCs w:val="20"/>
        </w:rPr>
        <w:t>Persistent SpO2 &lt; 92% (&lt; 88% in chronic lung disease patients), with FiO2 ≥ 0.4</w:t>
      </w:r>
    </w:p>
    <w:p w14:paraId="23F4EBF6" w14:textId="77777777" w:rsidR="00522FF0" w:rsidRPr="00522FF0" w:rsidRDefault="00522FF0" w:rsidP="00522FF0">
      <w:pPr>
        <w:tabs>
          <w:tab w:val="left" w:pos="1163"/>
        </w:tabs>
        <w:rPr>
          <w:rFonts w:ascii="方正国美进道体" w:eastAsia="方正国美进道体" w:hAnsi="微软雅黑"/>
          <w:b/>
          <w:bCs/>
          <w:sz w:val="20"/>
          <w:szCs w:val="20"/>
        </w:rPr>
      </w:pPr>
      <w:r w:rsidRPr="00522FF0">
        <w:rPr>
          <w:rFonts w:ascii="方正国美进道体" w:eastAsia="方正国美进道体" w:hAnsi="微软雅黑" w:hint="eastAsia"/>
          <w:b/>
          <w:bCs/>
          <w:sz w:val="20"/>
          <w:szCs w:val="20"/>
        </w:rPr>
        <w:t>Hemodynamic instability (HR &gt; 140/min or SBP &gt; 180 mmHg, with signs of hypoperfusion)</w:t>
      </w:r>
    </w:p>
    <w:p w14:paraId="28053EA0" w14:textId="77777777" w:rsidR="00522FF0" w:rsidRDefault="00522FF0" w:rsidP="00522FF0">
      <w:pPr>
        <w:tabs>
          <w:tab w:val="left" w:pos="1163"/>
        </w:tabs>
        <w:rPr>
          <w:rFonts w:ascii="方正国美进道体" w:eastAsia="方正国美进道体" w:hAnsi="微软雅黑"/>
          <w:b/>
          <w:bCs/>
          <w:sz w:val="20"/>
          <w:szCs w:val="20"/>
        </w:rPr>
      </w:pPr>
      <w:r w:rsidRPr="00522FF0">
        <w:rPr>
          <w:rFonts w:ascii="方正国美进道体" w:eastAsia="方正国美进道体" w:hAnsi="微软雅黑" w:hint="eastAsia"/>
          <w:b/>
          <w:bCs/>
          <w:sz w:val="20"/>
          <w:szCs w:val="20"/>
        </w:rPr>
        <w:t>Significant decrease in mental status or severe agitation</w:t>
      </w:r>
    </w:p>
    <w:p w14:paraId="1E3EFFF1" w14:textId="77777777" w:rsidR="00522FF0" w:rsidRDefault="00522FF0" w:rsidP="00522FF0">
      <w:pPr>
        <w:tabs>
          <w:tab w:val="left" w:pos="1163"/>
        </w:tabs>
        <w:rPr>
          <w:rFonts w:ascii="方正国美进道体" w:eastAsia="方正国美进道体" w:hAnsi="微软雅黑"/>
          <w:b/>
          <w:bCs/>
          <w:szCs w:val="21"/>
        </w:rPr>
      </w:pPr>
      <w:r w:rsidRPr="00522FF0">
        <w:rPr>
          <w:rFonts w:ascii="方正国美进道体" w:eastAsia="方正国美进道体" w:hAnsi="微软雅黑" w:hint="eastAsia"/>
          <w:b/>
          <w:bCs/>
          <w:szCs w:val="21"/>
        </w:rPr>
        <w:t>SBT Successful? □ Yes □ No</w:t>
      </w:r>
      <w:r>
        <w:rPr>
          <w:rFonts w:ascii="方正国美进道体" w:eastAsia="方正国美进道体" w:hAnsi="微软雅黑" w:hint="eastAsia"/>
          <w:b/>
          <w:bCs/>
          <w:szCs w:val="21"/>
        </w:rPr>
        <w:t xml:space="preserve">   </w:t>
      </w:r>
      <w:r w:rsidRPr="00522FF0">
        <w:rPr>
          <w:rFonts w:ascii="方正国美进道体" w:eastAsia="方正国美进道体" w:hAnsi="微软雅黑" w:hint="eastAsia"/>
          <w:b/>
          <w:bCs/>
          <w:szCs w:val="21"/>
        </w:rPr>
        <w:t>Reason for failure (if applicable): ________________________</w:t>
      </w:r>
    </w:p>
    <w:p w14:paraId="753D8B02" w14:textId="411BE9CC" w:rsidR="00522FF0" w:rsidRPr="00522FF0" w:rsidRDefault="00522FF0" w:rsidP="00522FF0">
      <w:pPr>
        <w:tabs>
          <w:tab w:val="left" w:pos="1163"/>
        </w:tabs>
        <w:rPr>
          <w:rFonts w:ascii="方正国美进道体" w:eastAsia="方正国美进道体" w:hAnsi="微软雅黑"/>
          <w:b/>
          <w:bCs/>
          <w:szCs w:val="21"/>
        </w:rPr>
      </w:pPr>
      <w:r w:rsidRPr="00522FF0">
        <w:rPr>
          <w:rFonts w:ascii="方正国美进道体" w:eastAsia="方正国美进道体" w:hAnsi="微软雅黑" w:hint="eastAsia"/>
          <w:b/>
          <w:bCs/>
          <w:szCs w:val="21"/>
        </w:rPr>
        <w:t>Cuff leak test: □ Pass □ Fail   Corticosteroids used: □ Yes □ No</w:t>
      </w:r>
      <w:r>
        <w:rPr>
          <w:rFonts w:ascii="方正国美进道体" w:eastAsia="方正国美进道体" w:hAnsi="微软雅黑" w:hint="eastAsia"/>
          <w:b/>
          <w:bCs/>
          <w:szCs w:val="21"/>
        </w:rPr>
        <w:t xml:space="preserve">   </w:t>
      </w:r>
      <w:r w:rsidRPr="00522FF0">
        <w:rPr>
          <w:rFonts w:ascii="方正国美进道体" w:eastAsia="方正国美进道体" w:hAnsi="微软雅黑" w:hint="eastAsia"/>
          <w:b/>
          <w:bCs/>
          <w:szCs w:val="21"/>
        </w:rPr>
        <w:t>Extubation performed? □ Yes □ No</w:t>
      </w:r>
    </w:p>
    <w:p w14:paraId="7C5DB0BB" w14:textId="77777777" w:rsidR="00522FF0" w:rsidRDefault="00522FF0" w:rsidP="00522FF0">
      <w:pPr>
        <w:tabs>
          <w:tab w:val="left" w:pos="1163"/>
        </w:tabs>
        <w:rPr>
          <w:rFonts w:ascii="方正国美进道体" w:eastAsia="方正国美进道体" w:hAnsi="微软雅黑"/>
          <w:b/>
          <w:bCs/>
          <w:szCs w:val="21"/>
        </w:rPr>
      </w:pPr>
      <w:r w:rsidRPr="00522FF0">
        <w:rPr>
          <w:rFonts w:ascii="方正国美进道体" w:eastAsia="方正国美进道体" w:hAnsi="微软雅黑" w:hint="eastAsia"/>
          <w:b/>
          <w:bCs/>
          <w:szCs w:val="21"/>
        </w:rPr>
        <w:t xml:space="preserve">Post-extubation therapy: </w:t>
      </w:r>
    </w:p>
    <w:p w14:paraId="550AD1B3" w14:textId="66E50E2D" w:rsidR="00522FF0" w:rsidRPr="00522FF0" w:rsidRDefault="00522FF0" w:rsidP="00522FF0">
      <w:pPr>
        <w:tabs>
          <w:tab w:val="left" w:pos="1163"/>
        </w:tabs>
        <w:rPr>
          <w:rFonts w:ascii="方正国美进道体" w:eastAsia="方正国美进道体" w:hAnsi="微软雅黑"/>
          <w:b/>
          <w:bCs/>
          <w:szCs w:val="21"/>
        </w:rPr>
      </w:pPr>
      <w:r w:rsidRPr="00522FF0">
        <w:rPr>
          <w:rFonts w:ascii="方正国美进道体" w:eastAsia="方正国美进道体" w:hAnsi="微软雅黑" w:hint="eastAsia"/>
          <w:b/>
          <w:bCs/>
          <w:szCs w:val="21"/>
        </w:rPr>
        <w:t>□ Conventional Oxygen Therapy (COT) □ Non-Invasive Ventilation (NIV) □ High-Flow Nasal Cannula (HFNC)</w:t>
      </w:r>
    </w:p>
    <w:p w14:paraId="174A35F8" w14:textId="77777777" w:rsidR="00522FF0" w:rsidRDefault="00522FF0" w:rsidP="00522FF0">
      <w:pPr>
        <w:tabs>
          <w:tab w:val="left" w:pos="1163"/>
        </w:tabs>
        <w:rPr>
          <w:rFonts w:ascii="方正国美进道体" w:eastAsia="方正国美进道体" w:hAnsi="微软雅黑"/>
          <w:b/>
          <w:bCs/>
          <w:sz w:val="22"/>
        </w:rPr>
      </w:pPr>
      <w:r w:rsidRPr="00522FF0">
        <w:rPr>
          <w:rFonts w:ascii="方正国美进道体" w:eastAsia="方正国美进道体" w:hAnsi="微软雅黑" w:hint="eastAsia"/>
          <w:b/>
          <w:bCs/>
          <w:szCs w:val="21"/>
        </w:rPr>
        <w:t>Reintubation within 48h post-extubation? □ Yes □ No</w:t>
      </w:r>
    </w:p>
    <w:p w14:paraId="4F6303C9" w14:textId="3A2E24E5" w:rsidR="00C548D0" w:rsidRPr="00522FF0" w:rsidRDefault="00522FF0" w:rsidP="00522FF0">
      <w:pPr>
        <w:tabs>
          <w:tab w:val="left" w:pos="1163"/>
        </w:tabs>
        <w:rPr>
          <w:rFonts w:ascii="方正国美进道体" w:eastAsia="方正国美进道体" w:hAnsi="微软雅黑"/>
          <w:b/>
          <w:bCs/>
          <w:sz w:val="22"/>
        </w:rPr>
      </w:pPr>
      <w:r w:rsidRPr="00522FF0">
        <w:rPr>
          <w:rFonts w:ascii="方正国美进道体" w:eastAsia="方正国美进道体" w:hAnsi="微软雅黑" w:hint="eastAsia"/>
          <w:b/>
          <w:bCs/>
          <w:sz w:val="24"/>
          <w:szCs w:val="24"/>
        </w:rPr>
        <w:t>Signature: _____________ Date: _____________</w:t>
      </w:r>
    </w:p>
    <w:sectPr w:rsidR="00C548D0" w:rsidRPr="00522FF0" w:rsidSect="003C7A1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3A28B" w14:textId="77777777" w:rsidR="006A3848" w:rsidRDefault="006A3848" w:rsidP="003C7A15">
      <w:r>
        <w:separator/>
      </w:r>
    </w:p>
  </w:endnote>
  <w:endnote w:type="continuationSeparator" w:id="0">
    <w:p w14:paraId="5B8DA089" w14:textId="77777777" w:rsidR="006A3848" w:rsidRDefault="006A3848" w:rsidP="003C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国美进道体">
    <w:altName w:val="微软雅黑"/>
    <w:charset w:val="86"/>
    <w:family w:val="auto"/>
    <w:pitch w:val="variable"/>
    <w:sig w:usb0="A00002BF" w:usb1="18CF7CFA" w:usb2="00000016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73460" w14:textId="77777777" w:rsidR="006A3848" w:rsidRDefault="006A3848" w:rsidP="003C7A15">
      <w:r>
        <w:separator/>
      </w:r>
    </w:p>
  </w:footnote>
  <w:footnote w:type="continuationSeparator" w:id="0">
    <w:p w14:paraId="7584A026" w14:textId="77777777" w:rsidR="006A3848" w:rsidRDefault="006A3848" w:rsidP="003C7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D3462"/>
    <w:multiLevelType w:val="hybridMultilevel"/>
    <w:tmpl w:val="875C38E4"/>
    <w:lvl w:ilvl="0" w:tplc="D66461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7BD33AE"/>
    <w:multiLevelType w:val="hybridMultilevel"/>
    <w:tmpl w:val="95988D02"/>
    <w:lvl w:ilvl="0" w:tplc="B0505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A326D2E"/>
    <w:multiLevelType w:val="hybridMultilevel"/>
    <w:tmpl w:val="EC3A1784"/>
    <w:lvl w:ilvl="0" w:tplc="E2403BC8">
      <w:numFmt w:val="bullet"/>
      <w:lvlText w:val=""/>
      <w:lvlJc w:val="left"/>
      <w:pPr>
        <w:ind w:left="430" w:hanging="430"/>
      </w:pPr>
      <w:rPr>
        <w:rFonts w:ascii="华文楷体" w:eastAsia="华文楷体" w:hAnsi="华文楷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3D06A8E"/>
    <w:multiLevelType w:val="hybridMultilevel"/>
    <w:tmpl w:val="180AABD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F7D70F3"/>
    <w:multiLevelType w:val="hybridMultilevel"/>
    <w:tmpl w:val="1F881A78"/>
    <w:lvl w:ilvl="0" w:tplc="EB1E754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62F356F"/>
    <w:multiLevelType w:val="hybridMultilevel"/>
    <w:tmpl w:val="AAC4BD2C"/>
    <w:lvl w:ilvl="0" w:tplc="FA62366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BB6"/>
    <w:rsid w:val="0005611B"/>
    <w:rsid w:val="001C2B31"/>
    <w:rsid w:val="001C5DAA"/>
    <w:rsid w:val="002C39CE"/>
    <w:rsid w:val="002C7D16"/>
    <w:rsid w:val="002E4F52"/>
    <w:rsid w:val="00326009"/>
    <w:rsid w:val="003856A2"/>
    <w:rsid w:val="003A1C19"/>
    <w:rsid w:val="003C3817"/>
    <w:rsid w:val="003C7A15"/>
    <w:rsid w:val="003F4BE3"/>
    <w:rsid w:val="004751FC"/>
    <w:rsid w:val="004C426C"/>
    <w:rsid w:val="004D21EE"/>
    <w:rsid w:val="00510877"/>
    <w:rsid w:val="00517A65"/>
    <w:rsid w:val="00522FF0"/>
    <w:rsid w:val="005926FC"/>
    <w:rsid w:val="005C476E"/>
    <w:rsid w:val="0064179A"/>
    <w:rsid w:val="006A3848"/>
    <w:rsid w:val="006D4F39"/>
    <w:rsid w:val="00733BB6"/>
    <w:rsid w:val="007708EB"/>
    <w:rsid w:val="007C5827"/>
    <w:rsid w:val="008242BF"/>
    <w:rsid w:val="00852405"/>
    <w:rsid w:val="00890C91"/>
    <w:rsid w:val="008B55CE"/>
    <w:rsid w:val="008D0195"/>
    <w:rsid w:val="008E5F21"/>
    <w:rsid w:val="009043AC"/>
    <w:rsid w:val="009671AC"/>
    <w:rsid w:val="009D16D6"/>
    <w:rsid w:val="00A4439E"/>
    <w:rsid w:val="00B62A79"/>
    <w:rsid w:val="00BC1888"/>
    <w:rsid w:val="00C36CFA"/>
    <w:rsid w:val="00C548D0"/>
    <w:rsid w:val="00C776CF"/>
    <w:rsid w:val="00CC495B"/>
    <w:rsid w:val="00CE46DE"/>
    <w:rsid w:val="00DF4E36"/>
    <w:rsid w:val="00E152C6"/>
    <w:rsid w:val="00E4176C"/>
    <w:rsid w:val="00E63BB3"/>
    <w:rsid w:val="00E81D27"/>
    <w:rsid w:val="00EE573D"/>
    <w:rsid w:val="00F14561"/>
    <w:rsid w:val="00F2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D032BE"/>
  <w15:chartTrackingRefBased/>
  <w15:docId w15:val="{9DCC8566-584C-45F2-B41E-B09EE710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B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B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BB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BB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BB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BB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BB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BB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BB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33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33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33BB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33BB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33BB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33B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33B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33B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33B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33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B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33B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3B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33B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3B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3BB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3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33BB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33BB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C7A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C7A1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C7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C7A15"/>
    <w:rPr>
      <w:sz w:val="18"/>
      <w:szCs w:val="18"/>
    </w:rPr>
  </w:style>
  <w:style w:type="table" w:styleId="af2">
    <w:name w:val="Table Grid"/>
    <w:basedOn w:val="a1"/>
    <w:uiPriority w:val="39"/>
    <w:rsid w:val="003C7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9763C-F981-4144-899C-62BD31D0B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君妹 我乖是</dc:creator>
  <cp:keywords/>
  <dc:description/>
  <cp:lastModifiedBy>wen dan</cp:lastModifiedBy>
  <cp:revision>3</cp:revision>
  <cp:lastPrinted>2024-09-13T13:05:00Z</cp:lastPrinted>
  <dcterms:created xsi:type="dcterms:W3CDTF">2024-12-02T01:20:00Z</dcterms:created>
  <dcterms:modified xsi:type="dcterms:W3CDTF">2024-12-02T01:20:00Z</dcterms:modified>
</cp:coreProperties>
</file>