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73C" w:rsidRDefault="00A1273C" w:rsidP="00A1273C">
      <w:pPr>
        <w:jc w:val="both"/>
        <w:rPr>
          <w:rFonts w:cs="Times New Roman"/>
          <w:sz w:val="20"/>
          <w:szCs w:val="20"/>
          <w:lang w:val="tr-TR"/>
        </w:rPr>
      </w:pPr>
    </w:p>
    <w:p w:rsidR="00A1273C" w:rsidRPr="005B4292" w:rsidRDefault="00A1273C" w:rsidP="00A1273C">
      <w:pPr>
        <w:jc w:val="both"/>
        <w:outlineLvl w:val="1"/>
        <w:rPr>
          <w:b/>
          <w:bCs/>
        </w:rPr>
      </w:pPr>
      <w:r w:rsidRPr="009350E2">
        <w:rPr>
          <w:b/>
          <w:bCs/>
        </w:rPr>
        <w:t>Supplementary Table 1.</w:t>
      </w:r>
      <w:r w:rsidRPr="005B4292">
        <w:t>Multicollinearity diagnostics for multivariable logistic regression models</w:t>
      </w:r>
    </w:p>
    <w:tbl>
      <w:tblPr>
        <w:tblW w:w="8075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2552"/>
        <w:gridCol w:w="2693"/>
      </w:tblGrid>
      <w:tr w:rsidR="00A1273C" w:rsidRPr="009350E2" w:rsidTr="00166DA0">
        <w:trPr>
          <w:trHeight w:val="320"/>
        </w:trPr>
        <w:tc>
          <w:tcPr>
            <w:tcW w:w="283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A1273C" w:rsidRPr="009350E2" w:rsidRDefault="00A1273C" w:rsidP="00166DA0">
            <w:pPr>
              <w:rPr>
                <w:b/>
                <w:bCs/>
                <w:color w:val="000000"/>
                <w:sz w:val="22"/>
              </w:rPr>
            </w:pPr>
            <w:r w:rsidRPr="009350E2">
              <w:rPr>
                <w:b/>
                <w:bCs/>
                <w:color w:val="000000"/>
                <w:sz w:val="22"/>
              </w:rPr>
              <w:t>Model 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A1273C" w:rsidRPr="009350E2" w:rsidRDefault="00A1273C" w:rsidP="00166DA0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9350E2">
              <w:rPr>
                <w:b/>
                <w:bCs/>
                <w:color w:val="000000"/>
                <w:sz w:val="22"/>
              </w:rPr>
              <w:t>Max VIF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A1273C" w:rsidRPr="009350E2" w:rsidRDefault="00A1273C" w:rsidP="00166DA0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9350E2">
              <w:rPr>
                <w:b/>
                <w:bCs/>
                <w:color w:val="000000"/>
                <w:sz w:val="22"/>
              </w:rPr>
              <w:t>Min Tolerance</w:t>
            </w:r>
          </w:p>
        </w:tc>
      </w:tr>
      <w:tr w:rsidR="00A1273C" w:rsidRPr="009350E2" w:rsidTr="00166DA0">
        <w:trPr>
          <w:trHeight w:val="320"/>
        </w:trPr>
        <w:tc>
          <w:tcPr>
            <w:tcW w:w="2830" w:type="dxa"/>
            <w:tcBorders>
              <w:bottom w:val="nil"/>
            </w:tcBorders>
            <w:noWrap/>
            <w:vAlign w:val="center"/>
            <w:hideMark/>
          </w:tcPr>
          <w:p w:rsidR="00A1273C" w:rsidRPr="009350E2" w:rsidRDefault="00A1273C" w:rsidP="00166DA0">
            <w:pPr>
              <w:rPr>
                <w:b/>
                <w:bCs/>
                <w:color w:val="000000"/>
                <w:sz w:val="22"/>
              </w:rPr>
            </w:pPr>
            <w:r w:rsidRPr="009350E2">
              <w:rPr>
                <w:b/>
                <w:bCs/>
                <w:color w:val="000000"/>
                <w:sz w:val="22"/>
              </w:rPr>
              <w:t>Table 5</w:t>
            </w:r>
          </w:p>
        </w:tc>
        <w:tc>
          <w:tcPr>
            <w:tcW w:w="2552" w:type="dxa"/>
            <w:tcBorders>
              <w:bottom w:val="nil"/>
            </w:tcBorders>
            <w:noWrap/>
            <w:vAlign w:val="center"/>
            <w:hideMark/>
          </w:tcPr>
          <w:p w:rsidR="00A1273C" w:rsidRPr="009350E2" w:rsidRDefault="00A1273C" w:rsidP="00166DA0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2,238</w:t>
            </w:r>
          </w:p>
        </w:tc>
        <w:tc>
          <w:tcPr>
            <w:tcW w:w="2693" w:type="dxa"/>
            <w:tcBorders>
              <w:bottom w:val="nil"/>
            </w:tcBorders>
            <w:noWrap/>
            <w:vAlign w:val="center"/>
            <w:hideMark/>
          </w:tcPr>
          <w:p w:rsidR="00A1273C" w:rsidRPr="009350E2" w:rsidRDefault="00A1273C" w:rsidP="00166DA0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0,447</w:t>
            </w:r>
          </w:p>
        </w:tc>
      </w:tr>
      <w:tr w:rsidR="00A1273C" w:rsidRPr="009350E2" w:rsidTr="00166DA0">
        <w:trPr>
          <w:trHeight w:val="320"/>
        </w:trPr>
        <w:tc>
          <w:tcPr>
            <w:tcW w:w="2830" w:type="dxa"/>
            <w:tcBorders>
              <w:top w:val="nil"/>
              <w:bottom w:val="nil"/>
            </w:tcBorders>
            <w:noWrap/>
            <w:vAlign w:val="center"/>
            <w:hideMark/>
          </w:tcPr>
          <w:p w:rsidR="00A1273C" w:rsidRPr="009350E2" w:rsidRDefault="00A1273C" w:rsidP="00166DA0">
            <w:pPr>
              <w:rPr>
                <w:b/>
                <w:bCs/>
                <w:color w:val="000000"/>
                <w:sz w:val="22"/>
              </w:rPr>
            </w:pPr>
            <w:r w:rsidRPr="009350E2">
              <w:rPr>
                <w:b/>
                <w:bCs/>
                <w:color w:val="000000"/>
                <w:sz w:val="22"/>
              </w:rPr>
              <w:t xml:space="preserve">Table </w:t>
            </w:r>
            <w:r>
              <w:rPr>
                <w:b/>
                <w:bCs/>
                <w:color w:val="000000"/>
                <w:sz w:val="22"/>
              </w:rPr>
              <w:t>6</w:t>
            </w:r>
          </w:p>
        </w:tc>
        <w:tc>
          <w:tcPr>
            <w:tcW w:w="2552" w:type="dxa"/>
            <w:tcBorders>
              <w:top w:val="nil"/>
              <w:bottom w:val="nil"/>
            </w:tcBorders>
            <w:noWrap/>
            <w:vAlign w:val="center"/>
            <w:hideMark/>
          </w:tcPr>
          <w:p w:rsidR="00A1273C" w:rsidRPr="009350E2" w:rsidRDefault="00A1273C" w:rsidP="00166DA0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2,179</w:t>
            </w:r>
          </w:p>
        </w:tc>
        <w:tc>
          <w:tcPr>
            <w:tcW w:w="2693" w:type="dxa"/>
            <w:tcBorders>
              <w:top w:val="nil"/>
              <w:bottom w:val="nil"/>
            </w:tcBorders>
            <w:noWrap/>
            <w:vAlign w:val="center"/>
            <w:hideMark/>
          </w:tcPr>
          <w:p w:rsidR="00A1273C" w:rsidRPr="009350E2" w:rsidRDefault="00A1273C" w:rsidP="00166DA0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0,461</w:t>
            </w:r>
          </w:p>
        </w:tc>
      </w:tr>
      <w:tr w:rsidR="00A1273C" w:rsidRPr="009350E2" w:rsidTr="00166DA0">
        <w:trPr>
          <w:trHeight w:val="320"/>
        </w:trPr>
        <w:tc>
          <w:tcPr>
            <w:tcW w:w="2830" w:type="dxa"/>
            <w:tcBorders>
              <w:top w:val="nil"/>
              <w:bottom w:val="nil"/>
            </w:tcBorders>
            <w:noWrap/>
            <w:vAlign w:val="center"/>
            <w:hideMark/>
          </w:tcPr>
          <w:p w:rsidR="00A1273C" w:rsidRPr="009350E2" w:rsidRDefault="00A1273C" w:rsidP="00166DA0">
            <w:pPr>
              <w:rPr>
                <w:b/>
                <w:bCs/>
                <w:color w:val="000000"/>
                <w:sz w:val="22"/>
              </w:rPr>
            </w:pPr>
            <w:r w:rsidRPr="009350E2">
              <w:rPr>
                <w:b/>
                <w:bCs/>
                <w:color w:val="000000"/>
                <w:sz w:val="22"/>
              </w:rPr>
              <w:t xml:space="preserve">Table </w:t>
            </w:r>
            <w:r>
              <w:rPr>
                <w:b/>
                <w:bCs/>
                <w:color w:val="000000"/>
                <w:sz w:val="22"/>
              </w:rPr>
              <w:t>7</w:t>
            </w:r>
          </w:p>
        </w:tc>
        <w:tc>
          <w:tcPr>
            <w:tcW w:w="2552" w:type="dxa"/>
            <w:tcBorders>
              <w:top w:val="nil"/>
              <w:bottom w:val="nil"/>
            </w:tcBorders>
            <w:noWrap/>
            <w:vAlign w:val="center"/>
            <w:hideMark/>
          </w:tcPr>
          <w:p w:rsidR="00A1273C" w:rsidRPr="009350E2" w:rsidRDefault="00A1273C" w:rsidP="00166DA0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2,184</w:t>
            </w:r>
          </w:p>
        </w:tc>
        <w:tc>
          <w:tcPr>
            <w:tcW w:w="2693" w:type="dxa"/>
            <w:tcBorders>
              <w:top w:val="nil"/>
              <w:bottom w:val="nil"/>
            </w:tcBorders>
            <w:noWrap/>
            <w:vAlign w:val="center"/>
            <w:hideMark/>
          </w:tcPr>
          <w:p w:rsidR="00A1273C" w:rsidRPr="009350E2" w:rsidRDefault="00A1273C" w:rsidP="00166DA0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0,458</w:t>
            </w:r>
          </w:p>
        </w:tc>
      </w:tr>
      <w:tr w:rsidR="00A1273C" w:rsidRPr="009350E2" w:rsidTr="00166DA0">
        <w:trPr>
          <w:trHeight w:val="320"/>
        </w:trPr>
        <w:tc>
          <w:tcPr>
            <w:tcW w:w="2830" w:type="dxa"/>
            <w:tcBorders>
              <w:top w:val="nil"/>
            </w:tcBorders>
            <w:noWrap/>
            <w:vAlign w:val="center"/>
            <w:hideMark/>
          </w:tcPr>
          <w:p w:rsidR="00A1273C" w:rsidRPr="009350E2" w:rsidRDefault="00A1273C" w:rsidP="00166DA0">
            <w:pPr>
              <w:rPr>
                <w:b/>
                <w:bCs/>
                <w:color w:val="000000"/>
                <w:sz w:val="22"/>
              </w:rPr>
            </w:pPr>
            <w:r w:rsidRPr="009350E2">
              <w:rPr>
                <w:b/>
                <w:bCs/>
                <w:color w:val="000000"/>
                <w:sz w:val="22"/>
              </w:rPr>
              <w:t xml:space="preserve">Table </w:t>
            </w:r>
            <w:r>
              <w:rPr>
                <w:b/>
                <w:bCs/>
                <w:color w:val="000000"/>
                <w:sz w:val="22"/>
              </w:rPr>
              <w:t>8</w:t>
            </w:r>
          </w:p>
        </w:tc>
        <w:tc>
          <w:tcPr>
            <w:tcW w:w="2552" w:type="dxa"/>
            <w:tcBorders>
              <w:top w:val="nil"/>
            </w:tcBorders>
            <w:noWrap/>
            <w:vAlign w:val="center"/>
            <w:hideMark/>
          </w:tcPr>
          <w:p w:rsidR="00A1273C" w:rsidRPr="009350E2" w:rsidRDefault="00A1273C" w:rsidP="00166DA0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2,176</w:t>
            </w:r>
          </w:p>
        </w:tc>
        <w:tc>
          <w:tcPr>
            <w:tcW w:w="2693" w:type="dxa"/>
            <w:tcBorders>
              <w:top w:val="nil"/>
            </w:tcBorders>
            <w:noWrap/>
            <w:vAlign w:val="center"/>
            <w:hideMark/>
          </w:tcPr>
          <w:p w:rsidR="00A1273C" w:rsidRPr="009350E2" w:rsidRDefault="00A1273C" w:rsidP="00166DA0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0,460</w:t>
            </w:r>
          </w:p>
        </w:tc>
      </w:tr>
    </w:tbl>
    <w:p w:rsidR="00A1273C" w:rsidRPr="00DE1320" w:rsidRDefault="00A1273C" w:rsidP="00A1273C">
      <w:pPr>
        <w:ind w:right="992"/>
        <w:jc w:val="both"/>
        <w:rPr>
          <w:sz w:val="20"/>
          <w:szCs w:val="20"/>
        </w:rPr>
      </w:pPr>
      <w:r w:rsidRPr="00DE1320">
        <w:rPr>
          <w:sz w:val="20"/>
          <w:szCs w:val="20"/>
        </w:rPr>
        <w:t xml:space="preserve">All maximum VIF values were below 2.5 and all tolerance values were above 0.40, indicating no evidence of clinically relevant </w:t>
      </w:r>
      <w:proofErr w:type="spellStart"/>
      <w:r w:rsidRPr="00DE1320">
        <w:rPr>
          <w:sz w:val="20"/>
          <w:szCs w:val="20"/>
        </w:rPr>
        <w:t>multicollinearity</w:t>
      </w:r>
      <w:proofErr w:type="spellEnd"/>
      <w:r w:rsidRPr="00DE1320">
        <w:rPr>
          <w:sz w:val="20"/>
          <w:szCs w:val="20"/>
        </w:rPr>
        <w:t>.</w:t>
      </w:r>
    </w:p>
    <w:p w:rsidR="006C1712" w:rsidRDefault="00A1273C">
      <w:bookmarkStart w:id="0" w:name="_GoBack"/>
      <w:bookmarkEnd w:id="0"/>
    </w:p>
    <w:sectPr w:rsidR="006C17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73C"/>
    <w:rsid w:val="00000EDF"/>
    <w:rsid w:val="0000259A"/>
    <w:rsid w:val="0000347D"/>
    <w:rsid w:val="0000605E"/>
    <w:rsid w:val="0000631D"/>
    <w:rsid w:val="000131A4"/>
    <w:rsid w:val="00016EE6"/>
    <w:rsid w:val="000171F6"/>
    <w:rsid w:val="0002177E"/>
    <w:rsid w:val="00022646"/>
    <w:rsid w:val="00033E62"/>
    <w:rsid w:val="00035E78"/>
    <w:rsid w:val="0004435D"/>
    <w:rsid w:val="000474E1"/>
    <w:rsid w:val="000608CE"/>
    <w:rsid w:val="00062CB3"/>
    <w:rsid w:val="0006566B"/>
    <w:rsid w:val="00065EEB"/>
    <w:rsid w:val="00066421"/>
    <w:rsid w:val="00067BD1"/>
    <w:rsid w:val="00083022"/>
    <w:rsid w:val="000855CB"/>
    <w:rsid w:val="00087464"/>
    <w:rsid w:val="00090EB0"/>
    <w:rsid w:val="000928DA"/>
    <w:rsid w:val="00092C0D"/>
    <w:rsid w:val="0009603C"/>
    <w:rsid w:val="000A0D14"/>
    <w:rsid w:val="000A19C7"/>
    <w:rsid w:val="000A29A4"/>
    <w:rsid w:val="000A4A2F"/>
    <w:rsid w:val="000B5CC8"/>
    <w:rsid w:val="000C50B9"/>
    <w:rsid w:val="000C6F4A"/>
    <w:rsid w:val="000D1F23"/>
    <w:rsid w:val="000D5AD6"/>
    <w:rsid w:val="000E1589"/>
    <w:rsid w:val="000E3E44"/>
    <w:rsid w:val="000F6C81"/>
    <w:rsid w:val="00101970"/>
    <w:rsid w:val="00103807"/>
    <w:rsid w:val="00105B66"/>
    <w:rsid w:val="001064D6"/>
    <w:rsid w:val="001157D5"/>
    <w:rsid w:val="00116E19"/>
    <w:rsid w:val="0012504D"/>
    <w:rsid w:val="0012563B"/>
    <w:rsid w:val="001311F4"/>
    <w:rsid w:val="001363D8"/>
    <w:rsid w:val="00137043"/>
    <w:rsid w:val="00142F99"/>
    <w:rsid w:val="0014322E"/>
    <w:rsid w:val="00147288"/>
    <w:rsid w:val="001474B1"/>
    <w:rsid w:val="00147C69"/>
    <w:rsid w:val="00150C42"/>
    <w:rsid w:val="001543C9"/>
    <w:rsid w:val="00166F3E"/>
    <w:rsid w:val="00181982"/>
    <w:rsid w:val="00185CA1"/>
    <w:rsid w:val="00191296"/>
    <w:rsid w:val="00196606"/>
    <w:rsid w:val="00196A80"/>
    <w:rsid w:val="001B02BA"/>
    <w:rsid w:val="001B035F"/>
    <w:rsid w:val="001B0DBA"/>
    <w:rsid w:val="001B5E50"/>
    <w:rsid w:val="001C453B"/>
    <w:rsid w:val="001E2621"/>
    <w:rsid w:val="001E6936"/>
    <w:rsid w:val="001F54A5"/>
    <w:rsid w:val="00200AAF"/>
    <w:rsid w:val="00205602"/>
    <w:rsid w:val="00214AC6"/>
    <w:rsid w:val="00215B69"/>
    <w:rsid w:val="00234BFC"/>
    <w:rsid w:val="00236365"/>
    <w:rsid w:val="00242000"/>
    <w:rsid w:val="00242152"/>
    <w:rsid w:val="0025088D"/>
    <w:rsid w:val="002508A0"/>
    <w:rsid w:val="00251D16"/>
    <w:rsid w:val="00251D71"/>
    <w:rsid w:val="00256184"/>
    <w:rsid w:val="00260F62"/>
    <w:rsid w:val="002611DD"/>
    <w:rsid w:val="00264AC7"/>
    <w:rsid w:val="00265775"/>
    <w:rsid w:val="0026694D"/>
    <w:rsid w:val="00273294"/>
    <w:rsid w:val="00275C9C"/>
    <w:rsid w:val="00282432"/>
    <w:rsid w:val="00290F98"/>
    <w:rsid w:val="00293D73"/>
    <w:rsid w:val="002979C0"/>
    <w:rsid w:val="002A284A"/>
    <w:rsid w:val="002B2D7B"/>
    <w:rsid w:val="002B66FA"/>
    <w:rsid w:val="002B7BF2"/>
    <w:rsid w:val="002C3472"/>
    <w:rsid w:val="002C3A18"/>
    <w:rsid w:val="002C3D0B"/>
    <w:rsid w:val="002C4068"/>
    <w:rsid w:val="002D06CB"/>
    <w:rsid w:val="002E31A4"/>
    <w:rsid w:val="002E47F2"/>
    <w:rsid w:val="002F05AA"/>
    <w:rsid w:val="002F5E4D"/>
    <w:rsid w:val="002F6C1C"/>
    <w:rsid w:val="00301384"/>
    <w:rsid w:val="00301A44"/>
    <w:rsid w:val="0030266B"/>
    <w:rsid w:val="0030477C"/>
    <w:rsid w:val="0030619E"/>
    <w:rsid w:val="00307A0C"/>
    <w:rsid w:val="00312C73"/>
    <w:rsid w:val="00316088"/>
    <w:rsid w:val="003165C2"/>
    <w:rsid w:val="0032259A"/>
    <w:rsid w:val="00327DD0"/>
    <w:rsid w:val="00333231"/>
    <w:rsid w:val="003375B8"/>
    <w:rsid w:val="003407EE"/>
    <w:rsid w:val="003409BC"/>
    <w:rsid w:val="0034295E"/>
    <w:rsid w:val="00344F9D"/>
    <w:rsid w:val="003512A8"/>
    <w:rsid w:val="0035373D"/>
    <w:rsid w:val="00354DA6"/>
    <w:rsid w:val="00357EAB"/>
    <w:rsid w:val="00363FF8"/>
    <w:rsid w:val="00372D18"/>
    <w:rsid w:val="003736CF"/>
    <w:rsid w:val="00373960"/>
    <w:rsid w:val="003840DF"/>
    <w:rsid w:val="003A3058"/>
    <w:rsid w:val="003B575C"/>
    <w:rsid w:val="003B6822"/>
    <w:rsid w:val="003C2566"/>
    <w:rsid w:val="003C30C3"/>
    <w:rsid w:val="003C3621"/>
    <w:rsid w:val="003C4E35"/>
    <w:rsid w:val="003E31B6"/>
    <w:rsid w:val="003E3804"/>
    <w:rsid w:val="003F299C"/>
    <w:rsid w:val="00402AC0"/>
    <w:rsid w:val="00412CC2"/>
    <w:rsid w:val="00414DD2"/>
    <w:rsid w:val="00415454"/>
    <w:rsid w:val="00416422"/>
    <w:rsid w:val="00427526"/>
    <w:rsid w:val="00431DB0"/>
    <w:rsid w:val="004345A5"/>
    <w:rsid w:val="004371B9"/>
    <w:rsid w:val="00437FD3"/>
    <w:rsid w:val="00443882"/>
    <w:rsid w:val="00445AA9"/>
    <w:rsid w:val="00450ADF"/>
    <w:rsid w:val="00453649"/>
    <w:rsid w:val="00454B7F"/>
    <w:rsid w:val="00460020"/>
    <w:rsid w:val="00463C41"/>
    <w:rsid w:val="004652ED"/>
    <w:rsid w:val="004660C8"/>
    <w:rsid w:val="00466A2F"/>
    <w:rsid w:val="00486E15"/>
    <w:rsid w:val="0049025B"/>
    <w:rsid w:val="0049399E"/>
    <w:rsid w:val="004A1EF6"/>
    <w:rsid w:val="004B0C14"/>
    <w:rsid w:val="004B5881"/>
    <w:rsid w:val="004C1B67"/>
    <w:rsid w:val="004C4CAD"/>
    <w:rsid w:val="004C75EE"/>
    <w:rsid w:val="004D3178"/>
    <w:rsid w:val="004D3840"/>
    <w:rsid w:val="004D4D59"/>
    <w:rsid w:val="004D61E7"/>
    <w:rsid w:val="004E5B46"/>
    <w:rsid w:val="004E5DD6"/>
    <w:rsid w:val="004F735A"/>
    <w:rsid w:val="00500418"/>
    <w:rsid w:val="005042CC"/>
    <w:rsid w:val="005078DA"/>
    <w:rsid w:val="00507F07"/>
    <w:rsid w:val="0051109D"/>
    <w:rsid w:val="005178DA"/>
    <w:rsid w:val="00520687"/>
    <w:rsid w:val="005208BF"/>
    <w:rsid w:val="00522D95"/>
    <w:rsid w:val="00523D7A"/>
    <w:rsid w:val="00527B75"/>
    <w:rsid w:val="00533825"/>
    <w:rsid w:val="0054226C"/>
    <w:rsid w:val="00542F56"/>
    <w:rsid w:val="00545E69"/>
    <w:rsid w:val="00554DE7"/>
    <w:rsid w:val="00557556"/>
    <w:rsid w:val="00557B88"/>
    <w:rsid w:val="00560C75"/>
    <w:rsid w:val="005624B5"/>
    <w:rsid w:val="00562C90"/>
    <w:rsid w:val="005753A7"/>
    <w:rsid w:val="0057570D"/>
    <w:rsid w:val="00583AB4"/>
    <w:rsid w:val="0059574E"/>
    <w:rsid w:val="0059597C"/>
    <w:rsid w:val="00596D40"/>
    <w:rsid w:val="005A1183"/>
    <w:rsid w:val="005A264C"/>
    <w:rsid w:val="005C5B0A"/>
    <w:rsid w:val="005C6846"/>
    <w:rsid w:val="005C7E05"/>
    <w:rsid w:val="005D430C"/>
    <w:rsid w:val="005E05B0"/>
    <w:rsid w:val="005F3468"/>
    <w:rsid w:val="005F59B3"/>
    <w:rsid w:val="006011A4"/>
    <w:rsid w:val="00604594"/>
    <w:rsid w:val="006059DE"/>
    <w:rsid w:val="00607ACD"/>
    <w:rsid w:val="006106D9"/>
    <w:rsid w:val="006149CC"/>
    <w:rsid w:val="00622556"/>
    <w:rsid w:val="00625C2B"/>
    <w:rsid w:val="00627C42"/>
    <w:rsid w:val="006325F4"/>
    <w:rsid w:val="006344E8"/>
    <w:rsid w:val="00634A16"/>
    <w:rsid w:val="00646180"/>
    <w:rsid w:val="006638E1"/>
    <w:rsid w:val="006700B7"/>
    <w:rsid w:val="00672F08"/>
    <w:rsid w:val="00675AF3"/>
    <w:rsid w:val="00695D88"/>
    <w:rsid w:val="006A09EA"/>
    <w:rsid w:val="006A31A0"/>
    <w:rsid w:val="006C143E"/>
    <w:rsid w:val="006C6E15"/>
    <w:rsid w:val="006D0EDD"/>
    <w:rsid w:val="006D3155"/>
    <w:rsid w:val="006E0A17"/>
    <w:rsid w:val="006F297C"/>
    <w:rsid w:val="007013F5"/>
    <w:rsid w:val="00702701"/>
    <w:rsid w:val="00706B67"/>
    <w:rsid w:val="00714969"/>
    <w:rsid w:val="00716FE7"/>
    <w:rsid w:val="00722C73"/>
    <w:rsid w:val="0072351D"/>
    <w:rsid w:val="007238DC"/>
    <w:rsid w:val="00732278"/>
    <w:rsid w:val="00735974"/>
    <w:rsid w:val="007372D7"/>
    <w:rsid w:val="007411D4"/>
    <w:rsid w:val="00741AC2"/>
    <w:rsid w:val="00744901"/>
    <w:rsid w:val="007476A5"/>
    <w:rsid w:val="00753764"/>
    <w:rsid w:val="00753BBD"/>
    <w:rsid w:val="00754AEB"/>
    <w:rsid w:val="00762368"/>
    <w:rsid w:val="00763B95"/>
    <w:rsid w:val="007641CC"/>
    <w:rsid w:val="0077743D"/>
    <w:rsid w:val="00784624"/>
    <w:rsid w:val="0078680D"/>
    <w:rsid w:val="00787393"/>
    <w:rsid w:val="00791C71"/>
    <w:rsid w:val="00795743"/>
    <w:rsid w:val="00795769"/>
    <w:rsid w:val="007A1787"/>
    <w:rsid w:val="007A32FE"/>
    <w:rsid w:val="007A692B"/>
    <w:rsid w:val="007B1CBF"/>
    <w:rsid w:val="007B4BB6"/>
    <w:rsid w:val="007B52F4"/>
    <w:rsid w:val="007B6AFA"/>
    <w:rsid w:val="007C037B"/>
    <w:rsid w:val="007D005A"/>
    <w:rsid w:val="007D4FB7"/>
    <w:rsid w:val="007D5416"/>
    <w:rsid w:val="007E23D8"/>
    <w:rsid w:val="007E37D5"/>
    <w:rsid w:val="007F01B6"/>
    <w:rsid w:val="00800259"/>
    <w:rsid w:val="0080460A"/>
    <w:rsid w:val="00804671"/>
    <w:rsid w:val="008129E7"/>
    <w:rsid w:val="008150D7"/>
    <w:rsid w:val="00815EF2"/>
    <w:rsid w:val="00815FA2"/>
    <w:rsid w:val="00834616"/>
    <w:rsid w:val="00850F87"/>
    <w:rsid w:val="00852CB1"/>
    <w:rsid w:val="008604DA"/>
    <w:rsid w:val="00861F6C"/>
    <w:rsid w:val="00862D7A"/>
    <w:rsid w:val="00865065"/>
    <w:rsid w:val="00866604"/>
    <w:rsid w:val="00871DCC"/>
    <w:rsid w:val="00877AB1"/>
    <w:rsid w:val="00880342"/>
    <w:rsid w:val="00884280"/>
    <w:rsid w:val="008855D3"/>
    <w:rsid w:val="00887536"/>
    <w:rsid w:val="008901A4"/>
    <w:rsid w:val="0089185D"/>
    <w:rsid w:val="00892F77"/>
    <w:rsid w:val="00893B21"/>
    <w:rsid w:val="00895C1D"/>
    <w:rsid w:val="00897D8B"/>
    <w:rsid w:val="008A0AAF"/>
    <w:rsid w:val="008A65A6"/>
    <w:rsid w:val="008B0159"/>
    <w:rsid w:val="008B01E7"/>
    <w:rsid w:val="008B52EA"/>
    <w:rsid w:val="008C1D05"/>
    <w:rsid w:val="008C6992"/>
    <w:rsid w:val="008D1220"/>
    <w:rsid w:val="008E3D34"/>
    <w:rsid w:val="008E6001"/>
    <w:rsid w:val="008F21D3"/>
    <w:rsid w:val="008F4CD3"/>
    <w:rsid w:val="008F6E91"/>
    <w:rsid w:val="009021EA"/>
    <w:rsid w:val="00902E94"/>
    <w:rsid w:val="00906B2E"/>
    <w:rsid w:val="00910792"/>
    <w:rsid w:val="00911A27"/>
    <w:rsid w:val="0091399C"/>
    <w:rsid w:val="00915746"/>
    <w:rsid w:val="00917DFC"/>
    <w:rsid w:val="009223A7"/>
    <w:rsid w:val="00925459"/>
    <w:rsid w:val="009258B5"/>
    <w:rsid w:val="0092613D"/>
    <w:rsid w:val="00936964"/>
    <w:rsid w:val="00936B1B"/>
    <w:rsid w:val="009371A6"/>
    <w:rsid w:val="009410EC"/>
    <w:rsid w:val="009413FD"/>
    <w:rsid w:val="00942B1E"/>
    <w:rsid w:val="009476C9"/>
    <w:rsid w:val="00947FDE"/>
    <w:rsid w:val="009520F0"/>
    <w:rsid w:val="009554B3"/>
    <w:rsid w:val="009645A9"/>
    <w:rsid w:val="00965B7E"/>
    <w:rsid w:val="0097017C"/>
    <w:rsid w:val="0098504E"/>
    <w:rsid w:val="00986B77"/>
    <w:rsid w:val="0099425F"/>
    <w:rsid w:val="009A3DE3"/>
    <w:rsid w:val="009B15C3"/>
    <w:rsid w:val="009B2ADD"/>
    <w:rsid w:val="009B30FD"/>
    <w:rsid w:val="009B6CA5"/>
    <w:rsid w:val="009B708C"/>
    <w:rsid w:val="009C4928"/>
    <w:rsid w:val="009E049F"/>
    <w:rsid w:val="009E3529"/>
    <w:rsid w:val="009F061C"/>
    <w:rsid w:val="009F4946"/>
    <w:rsid w:val="009F4A34"/>
    <w:rsid w:val="009F5ECE"/>
    <w:rsid w:val="009F6642"/>
    <w:rsid w:val="00A00D3E"/>
    <w:rsid w:val="00A1273C"/>
    <w:rsid w:val="00A3740D"/>
    <w:rsid w:val="00A47722"/>
    <w:rsid w:val="00A52AA3"/>
    <w:rsid w:val="00A54920"/>
    <w:rsid w:val="00A54BF8"/>
    <w:rsid w:val="00A561BB"/>
    <w:rsid w:val="00A60F5C"/>
    <w:rsid w:val="00A64B7E"/>
    <w:rsid w:val="00A7104D"/>
    <w:rsid w:val="00A73D09"/>
    <w:rsid w:val="00A85123"/>
    <w:rsid w:val="00A87DD2"/>
    <w:rsid w:val="00A92C67"/>
    <w:rsid w:val="00A935EF"/>
    <w:rsid w:val="00A93F2B"/>
    <w:rsid w:val="00AA3024"/>
    <w:rsid w:val="00AC2C19"/>
    <w:rsid w:val="00AD40F8"/>
    <w:rsid w:val="00AE0F59"/>
    <w:rsid w:val="00AE2015"/>
    <w:rsid w:val="00AE31AA"/>
    <w:rsid w:val="00AF20FF"/>
    <w:rsid w:val="00AF2E70"/>
    <w:rsid w:val="00AF4419"/>
    <w:rsid w:val="00AF5B28"/>
    <w:rsid w:val="00B034F5"/>
    <w:rsid w:val="00B06537"/>
    <w:rsid w:val="00B1698E"/>
    <w:rsid w:val="00B17BE0"/>
    <w:rsid w:val="00B2259A"/>
    <w:rsid w:val="00B26AB4"/>
    <w:rsid w:val="00B3372C"/>
    <w:rsid w:val="00B34B57"/>
    <w:rsid w:val="00B41513"/>
    <w:rsid w:val="00B44F37"/>
    <w:rsid w:val="00B544C4"/>
    <w:rsid w:val="00B54878"/>
    <w:rsid w:val="00B54B70"/>
    <w:rsid w:val="00B54FB3"/>
    <w:rsid w:val="00B606D2"/>
    <w:rsid w:val="00B7250A"/>
    <w:rsid w:val="00B7258A"/>
    <w:rsid w:val="00B75F6A"/>
    <w:rsid w:val="00B80F3B"/>
    <w:rsid w:val="00B850B9"/>
    <w:rsid w:val="00B90EFF"/>
    <w:rsid w:val="00B915D4"/>
    <w:rsid w:val="00B915F5"/>
    <w:rsid w:val="00B96669"/>
    <w:rsid w:val="00B96BFA"/>
    <w:rsid w:val="00BA2AC3"/>
    <w:rsid w:val="00BA68E1"/>
    <w:rsid w:val="00BB0746"/>
    <w:rsid w:val="00BB53BE"/>
    <w:rsid w:val="00BB6B42"/>
    <w:rsid w:val="00BB6B76"/>
    <w:rsid w:val="00BC23DB"/>
    <w:rsid w:val="00BC2683"/>
    <w:rsid w:val="00BC393C"/>
    <w:rsid w:val="00BC5A4A"/>
    <w:rsid w:val="00BC6243"/>
    <w:rsid w:val="00BD05A1"/>
    <w:rsid w:val="00BD604F"/>
    <w:rsid w:val="00BE1C93"/>
    <w:rsid w:val="00BE2432"/>
    <w:rsid w:val="00BE3486"/>
    <w:rsid w:val="00BE4996"/>
    <w:rsid w:val="00BE727D"/>
    <w:rsid w:val="00BF4795"/>
    <w:rsid w:val="00BF7680"/>
    <w:rsid w:val="00C051B3"/>
    <w:rsid w:val="00C0632B"/>
    <w:rsid w:val="00C21036"/>
    <w:rsid w:val="00C26358"/>
    <w:rsid w:val="00C324A1"/>
    <w:rsid w:val="00C32CFB"/>
    <w:rsid w:val="00C35545"/>
    <w:rsid w:val="00C4178D"/>
    <w:rsid w:val="00C419DE"/>
    <w:rsid w:val="00C45480"/>
    <w:rsid w:val="00C47E8E"/>
    <w:rsid w:val="00C50C9E"/>
    <w:rsid w:val="00C52615"/>
    <w:rsid w:val="00C7525E"/>
    <w:rsid w:val="00C77F18"/>
    <w:rsid w:val="00C822EC"/>
    <w:rsid w:val="00C8281D"/>
    <w:rsid w:val="00C83992"/>
    <w:rsid w:val="00C83BA3"/>
    <w:rsid w:val="00C8512B"/>
    <w:rsid w:val="00C92900"/>
    <w:rsid w:val="00C941E8"/>
    <w:rsid w:val="00C962CB"/>
    <w:rsid w:val="00CA6A5A"/>
    <w:rsid w:val="00CB39DA"/>
    <w:rsid w:val="00CC6E86"/>
    <w:rsid w:val="00CD5804"/>
    <w:rsid w:val="00CD70FD"/>
    <w:rsid w:val="00CE6D20"/>
    <w:rsid w:val="00CF32C1"/>
    <w:rsid w:val="00CF55FB"/>
    <w:rsid w:val="00CF7F59"/>
    <w:rsid w:val="00D045EC"/>
    <w:rsid w:val="00D159EA"/>
    <w:rsid w:val="00D20050"/>
    <w:rsid w:val="00D210C5"/>
    <w:rsid w:val="00D23035"/>
    <w:rsid w:val="00D30F7E"/>
    <w:rsid w:val="00D47991"/>
    <w:rsid w:val="00D50AA6"/>
    <w:rsid w:val="00D513DE"/>
    <w:rsid w:val="00D52E2B"/>
    <w:rsid w:val="00D53283"/>
    <w:rsid w:val="00D54D4D"/>
    <w:rsid w:val="00D54FF8"/>
    <w:rsid w:val="00D60FA9"/>
    <w:rsid w:val="00D61810"/>
    <w:rsid w:val="00D6559A"/>
    <w:rsid w:val="00D7054E"/>
    <w:rsid w:val="00D7293B"/>
    <w:rsid w:val="00D85535"/>
    <w:rsid w:val="00D87B3A"/>
    <w:rsid w:val="00D94F39"/>
    <w:rsid w:val="00D97DA0"/>
    <w:rsid w:val="00DA24C8"/>
    <w:rsid w:val="00DA4325"/>
    <w:rsid w:val="00DB0393"/>
    <w:rsid w:val="00DB45F5"/>
    <w:rsid w:val="00DB503E"/>
    <w:rsid w:val="00DC1080"/>
    <w:rsid w:val="00DC684C"/>
    <w:rsid w:val="00DC714E"/>
    <w:rsid w:val="00DD240A"/>
    <w:rsid w:val="00DD5863"/>
    <w:rsid w:val="00DD5E0B"/>
    <w:rsid w:val="00DD7B48"/>
    <w:rsid w:val="00DE0A04"/>
    <w:rsid w:val="00DE4584"/>
    <w:rsid w:val="00DE5826"/>
    <w:rsid w:val="00DE70BB"/>
    <w:rsid w:val="00DF42DF"/>
    <w:rsid w:val="00E0178C"/>
    <w:rsid w:val="00E0697F"/>
    <w:rsid w:val="00E06EDC"/>
    <w:rsid w:val="00E10A4F"/>
    <w:rsid w:val="00E10CB1"/>
    <w:rsid w:val="00E14751"/>
    <w:rsid w:val="00E17032"/>
    <w:rsid w:val="00E20C8E"/>
    <w:rsid w:val="00E27C1B"/>
    <w:rsid w:val="00E4050A"/>
    <w:rsid w:val="00E431CA"/>
    <w:rsid w:val="00E505F8"/>
    <w:rsid w:val="00E53CA9"/>
    <w:rsid w:val="00E7092F"/>
    <w:rsid w:val="00E717D7"/>
    <w:rsid w:val="00E74FB4"/>
    <w:rsid w:val="00E77BFE"/>
    <w:rsid w:val="00E90866"/>
    <w:rsid w:val="00E92FF0"/>
    <w:rsid w:val="00E9637E"/>
    <w:rsid w:val="00EA01CF"/>
    <w:rsid w:val="00EA729D"/>
    <w:rsid w:val="00EB649B"/>
    <w:rsid w:val="00EB70EF"/>
    <w:rsid w:val="00EC0447"/>
    <w:rsid w:val="00EC33B1"/>
    <w:rsid w:val="00EC4818"/>
    <w:rsid w:val="00EE1724"/>
    <w:rsid w:val="00EE1D1A"/>
    <w:rsid w:val="00EF64A4"/>
    <w:rsid w:val="00EF6D29"/>
    <w:rsid w:val="00F00B7D"/>
    <w:rsid w:val="00F03F65"/>
    <w:rsid w:val="00F06404"/>
    <w:rsid w:val="00F064A3"/>
    <w:rsid w:val="00F07808"/>
    <w:rsid w:val="00F1163C"/>
    <w:rsid w:val="00F1511F"/>
    <w:rsid w:val="00F1796B"/>
    <w:rsid w:val="00F228CC"/>
    <w:rsid w:val="00F2292F"/>
    <w:rsid w:val="00F23CBA"/>
    <w:rsid w:val="00F249CB"/>
    <w:rsid w:val="00F25D3B"/>
    <w:rsid w:val="00F31336"/>
    <w:rsid w:val="00F33093"/>
    <w:rsid w:val="00F400EB"/>
    <w:rsid w:val="00F4524B"/>
    <w:rsid w:val="00F5148E"/>
    <w:rsid w:val="00F51E74"/>
    <w:rsid w:val="00F54D29"/>
    <w:rsid w:val="00F61EF2"/>
    <w:rsid w:val="00F621C3"/>
    <w:rsid w:val="00F644B2"/>
    <w:rsid w:val="00F66313"/>
    <w:rsid w:val="00F74922"/>
    <w:rsid w:val="00F75AB0"/>
    <w:rsid w:val="00F76402"/>
    <w:rsid w:val="00F8229E"/>
    <w:rsid w:val="00F82A1F"/>
    <w:rsid w:val="00F84810"/>
    <w:rsid w:val="00F84BF8"/>
    <w:rsid w:val="00F863A5"/>
    <w:rsid w:val="00F86461"/>
    <w:rsid w:val="00F8797B"/>
    <w:rsid w:val="00F90127"/>
    <w:rsid w:val="00F91FFC"/>
    <w:rsid w:val="00F93035"/>
    <w:rsid w:val="00F967C3"/>
    <w:rsid w:val="00F96CE9"/>
    <w:rsid w:val="00FA61EF"/>
    <w:rsid w:val="00FA6DF7"/>
    <w:rsid w:val="00FB222A"/>
    <w:rsid w:val="00FB5806"/>
    <w:rsid w:val="00FB5F3D"/>
    <w:rsid w:val="00FC1B6D"/>
    <w:rsid w:val="00FC381F"/>
    <w:rsid w:val="00FC55FC"/>
    <w:rsid w:val="00FC7674"/>
    <w:rsid w:val="00FD0654"/>
    <w:rsid w:val="00FD11DF"/>
    <w:rsid w:val="00FE0CDC"/>
    <w:rsid w:val="00FE1187"/>
    <w:rsid w:val="00FE2BDB"/>
    <w:rsid w:val="00FE363E"/>
    <w:rsid w:val="00FF0253"/>
    <w:rsid w:val="00FF4A80"/>
    <w:rsid w:val="00FF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82A31"/>
  <w15:chartTrackingRefBased/>
  <w15:docId w15:val="{1B700AAE-97FB-4A4C-A685-EEDF4AC09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273C"/>
    <w:pPr>
      <w:spacing w:after="200" w:line="276" w:lineRule="auto"/>
    </w:pPr>
    <w:rPr>
      <w:rFonts w:ascii="Times New Roman" w:eastAsiaTheme="minorEastAsia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Neriza Juslin Mapili</dc:creator>
  <cp:keywords/>
  <dc:description/>
  <cp:lastModifiedBy>Neriza Juslin Mapili</cp:lastModifiedBy>
  <cp:revision>1</cp:revision>
  <dcterms:created xsi:type="dcterms:W3CDTF">2026-04-27T10:00:00Z</dcterms:created>
  <dcterms:modified xsi:type="dcterms:W3CDTF">2026-04-27T10:00:00Z</dcterms:modified>
</cp:coreProperties>
</file>