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0353" w14:textId="77777777" w:rsidR="000B77DE" w:rsidRPr="002C2E33" w:rsidRDefault="000B77DE" w:rsidP="000B77DE">
      <w:pPr>
        <w:spacing w:line="480" w:lineRule="auto"/>
        <w:jc w:val="both"/>
        <w:rPr>
          <w:rFonts w:ascii="Times New Roman" w:hAnsi="Times New Roman" w:cs="Times New Roman"/>
        </w:rPr>
      </w:pPr>
      <w:r w:rsidRPr="002C2E33">
        <w:rPr>
          <w:rFonts w:ascii="Times New Roman" w:hAnsi="Times New Roman" w:cs="Times New Roman"/>
        </w:rPr>
        <w:t xml:space="preserve">Supplementary Table 1: Comparison of initial ventilation modality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58"/>
        <w:gridCol w:w="2182"/>
        <w:gridCol w:w="1712"/>
        <w:gridCol w:w="1015"/>
      </w:tblGrid>
      <w:tr w:rsidR="000B77DE" w:rsidRPr="00C833B3" w14:paraId="062187AC" w14:textId="77777777" w:rsidTr="004418A2">
        <w:tc>
          <w:tcPr>
            <w:tcW w:w="4530" w:type="dxa"/>
          </w:tcPr>
          <w:p w14:paraId="7ECE7DD6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14:paraId="52BE7027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NIV</w:t>
            </w:r>
          </w:p>
          <w:p w14:paraId="6EE17A48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N=15</w:t>
            </w:r>
          </w:p>
        </w:tc>
        <w:tc>
          <w:tcPr>
            <w:tcW w:w="1842" w:type="dxa"/>
          </w:tcPr>
          <w:p w14:paraId="5B1D0E7F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IMV</w:t>
            </w:r>
          </w:p>
          <w:p w14:paraId="04C1FF2C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N=12</w:t>
            </w:r>
          </w:p>
        </w:tc>
        <w:tc>
          <w:tcPr>
            <w:tcW w:w="1056" w:type="dxa"/>
          </w:tcPr>
          <w:p w14:paraId="2166F714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0B77DE" w:rsidRPr="00C833B3" w14:paraId="46464346" w14:textId="77777777" w:rsidTr="004418A2">
        <w:tc>
          <w:tcPr>
            <w:tcW w:w="4530" w:type="dxa"/>
          </w:tcPr>
          <w:p w14:paraId="4F5E76F3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76061B38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66.5 (55-73)</w:t>
            </w:r>
          </w:p>
        </w:tc>
        <w:tc>
          <w:tcPr>
            <w:tcW w:w="1842" w:type="dxa"/>
          </w:tcPr>
          <w:p w14:paraId="634F3677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70 (66-76)</w:t>
            </w:r>
          </w:p>
        </w:tc>
        <w:tc>
          <w:tcPr>
            <w:tcW w:w="1056" w:type="dxa"/>
          </w:tcPr>
          <w:p w14:paraId="70E96EA2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</w:tr>
      <w:tr w:rsidR="000B77DE" w:rsidRPr="00C833B3" w14:paraId="152902E3" w14:textId="77777777" w:rsidTr="004418A2">
        <w:tc>
          <w:tcPr>
            <w:tcW w:w="4530" w:type="dxa"/>
          </w:tcPr>
          <w:p w14:paraId="108FA92D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2C2E3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7259E788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28.3 (24.7-36.7)</w:t>
            </w:r>
          </w:p>
        </w:tc>
        <w:tc>
          <w:tcPr>
            <w:tcW w:w="1842" w:type="dxa"/>
          </w:tcPr>
          <w:p w14:paraId="7E14317B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29.4 (24.2-32.7)</w:t>
            </w:r>
          </w:p>
        </w:tc>
        <w:tc>
          <w:tcPr>
            <w:tcW w:w="1056" w:type="dxa"/>
          </w:tcPr>
          <w:p w14:paraId="67BB3D3C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</w:tr>
      <w:tr w:rsidR="000B77DE" w:rsidRPr="00C833B3" w14:paraId="5E8F1719" w14:textId="77777777" w:rsidTr="004418A2">
        <w:tc>
          <w:tcPr>
            <w:tcW w:w="4530" w:type="dxa"/>
          </w:tcPr>
          <w:p w14:paraId="61607B01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Systolic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blood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pressure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mmHg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4D5BCC93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128 (107-150)</w:t>
            </w:r>
          </w:p>
        </w:tc>
        <w:tc>
          <w:tcPr>
            <w:tcW w:w="1842" w:type="dxa"/>
          </w:tcPr>
          <w:p w14:paraId="55C3FCDE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90 (82-107)</w:t>
            </w:r>
          </w:p>
        </w:tc>
        <w:tc>
          <w:tcPr>
            <w:tcW w:w="1056" w:type="dxa"/>
          </w:tcPr>
          <w:p w14:paraId="5AC8A5D7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0B77DE" w:rsidRPr="00C833B3" w14:paraId="73DE94BE" w14:textId="77777777" w:rsidTr="004418A2">
        <w:tc>
          <w:tcPr>
            <w:tcW w:w="4530" w:type="dxa"/>
          </w:tcPr>
          <w:p w14:paraId="32760CCC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Diastolic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blood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pressure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mmHg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75D5CB78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71 (61-74)</w:t>
            </w:r>
          </w:p>
        </w:tc>
        <w:tc>
          <w:tcPr>
            <w:tcW w:w="1842" w:type="dxa"/>
          </w:tcPr>
          <w:p w14:paraId="25EBA0DF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49 (42-56)</w:t>
            </w:r>
          </w:p>
        </w:tc>
        <w:tc>
          <w:tcPr>
            <w:tcW w:w="1056" w:type="dxa"/>
          </w:tcPr>
          <w:p w14:paraId="5B87629A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0B77DE" w:rsidRPr="00C833B3" w14:paraId="521CCD1A" w14:textId="77777777" w:rsidTr="004418A2">
        <w:tc>
          <w:tcPr>
            <w:tcW w:w="4530" w:type="dxa"/>
          </w:tcPr>
          <w:p w14:paraId="3CFD4552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arterial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pressure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mmHg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5B591DD9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91 (74.3-102)</w:t>
            </w:r>
          </w:p>
        </w:tc>
        <w:tc>
          <w:tcPr>
            <w:tcW w:w="1842" w:type="dxa"/>
          </w:tcPr>
          <w:p w14:paraId="04DAFD7B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62.3 (55-69.3)</w:t>
            </w:r>
          </w:p>
        </w:tc>
        <w:tc>
          <w:tcPr>
            <w:tcW w:w="1056" w:type="dxa"/>
          </w:tcPr>
          <w:p w14:paraId="603AFD85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0.047</w:t>
            </w:r>
          </w:p>
        </w:tc>
      </w:tr>
      <w:tr w:rsidR="000B77DE" w:rsidRPr="00C833B3" w14:paraId="0234D324" w14:textId="77777777" w:rsidTr="004418A2">
        <w:tc>
          <w:tcPr>
            <w:tcW w:w="4530" w:type="dxa"/>
          </w:tcPr>
          <w:p w14:paraId="35F54CF7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Heart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(/min)</w:t>
            </w:r>
          </w:p>
        </w:tc>
        <w:tc>
          <w:tcPr>
            <w:tcW w:w="2353" w:type="dxa"/>
          </w:tcPr>
          <w:p w14:paraId="1E967680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86.5 (70-105)</w:t>
            </w:r>
          </w:p>
        </w:tc>
        <w:tc>
          <w:tcPr>
            <w:tcW w:w="1842" w:type="dxa"/>
          </w:tcPr>
          <w:p w14:paraId="0D4CCD04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98 (82-110)</w:t>
            </w:r>
          </w:p>
        </w:tc>
        <w:tc>
          <w:tcPr>
            <w:tcW w:w="1056" w:type="dxa"/>
          </w:tcPr>
          <w:p w14:paraId="5661D4FD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</w:tr>
      <w:tr w:rsidR="000B77DE" w:rsidRPr="00C833B3" w14:paraId="6A9297F7" w14:textId="77777777" w:rsidTr="004418A2">
        <w:tc>
          <w:tcPr>
            <w:tcW w:w="4530" w:type="dxa"/>
          </w:tcPr>
          <w:p w14:paraId="3F94CEC4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2353" w:type="dxa"/>
          </w:tcPr>
          <w:p w14:paraId="4ACD0202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7.22 (7.15-7.29)</w:t>
            </w:r>
          </w:p>
        </w:tc>
        <w:tc>
          <w:tcPr>
            <w:tcW w:w="1842" w:type="dxa"/>
          </w:tcPr>
          <w:p w14:paraId="35D2D82D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7.29 (7.27-7.31)</w:t>
            </w:r>
          </w:p>
        </w:tc>
        <w:tc>
          <w:tcPr>
            <w:tcW w:w="1056" w:type="dxa"/>
          </w:tcPr>
          <w:p w14:paraId="74BBFAD4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</w:tr>
      <w:tr w:rsidR="000B77DE" w:rsidRPr="00C833B3" w14:paraId="08D16828" w14:textId="77777777" w:rsidTr="004418A2">
        <w:tc>
          <w:tcPr>
            <w:tcW w:w="4530" w:type="dxa"/>
          </w:tcPr>
          <w:p w14:paraId="14DCCFCD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PaO</w:t>
            </w:r>
            <w:r w:rsidRPr="002C2E3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mmHg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761CA29E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68.4 (59.8-147)</w:t>
            </w:r>
          </w:p>
        </w:tc>
        <w:tc>
          <w:tcPr>
            <w:tcW w:w="1842" w:type="dxa"/>
          </w:tcPr>
          <w:p w14:paraId="43977B9D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75.8 (64.2-82)</w:t>
            </w:r>
          </w:p>
        </w:tc>
        <w:tc>
          <w:tcPr>
            <w:tcW w:w="1056" w:type="dxa"/>
          </w:tcPr>
          <w:p w14:paraId="256E0563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</w:tr>
      <w:tr w:rsidR="000B77DE" w:rsidRPr="00C833B3" w14:paraId="307F7F7F" w14:textId="77777777" w:rsidTr="004418A2">
        <w:tc>
          <w:tcPr>
            <w:tcW w:w="4530" w:type="dxa"/>
          </w:tcPr>
          <w:p w14:paraId="64957B0E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PaCO</w:t>
            </w:r>
            <w:r w:rsidRPr="002C2E3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mmHg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559EAE96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89.3 (76.5-109)</w:t>
            </w:r>
          </w:p>
        </w:tc>
        <w:tc>
          <w:tcPr>
            <w:tcW w:w="1842" w:type="dxa"/>
          </w:tcPr>
          <w:p w14:paraId="439C9CEA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58.7 (51.9-71.6)</w:t>
            </w:r>
          </w:p>
        </w:tc>
        <w:tc>
          <w:tcPr>
            <w:tcW w:w="1056" w:type="dxa"/>
          </w:tcPr>
          <w:p w14:paraId="6A3C907A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</w:t>
            </w:r>
          </w:p>
        </w:tc>
      </w:tr>
      <w:tr w:rsidR="000B77DE" w:rsidRPr="00C833B3" w14:paraId="3327464F" w14:textId="77777777" w:rsidTr="004418A2">
        <w:tc>
          <w:tcPr>
            <w:tcW w:w="4530" w:type="dxa"/>
          </w:tcPr>
          <w:p w14:paraId="264B098C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HCO</w:t>
            </w:r>
            <w:r w:rsidRPr="002C2E3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C2E3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353" w:type="dxa"/>
          </w:tcPr>
          <w:p w14:paraId="27BA149B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36.9 (29.3-39)</w:t>
            </w:r>
          </w:p>
        </w:tc>
        <w:tc>
          <w:tcPr>
            <w:tcW w:w="1842" w:type="dxa"/>
          </w:tcPr>
          <w:p w14:paraId="28B5427F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29.3 (27.5-33.5)</w:t>
            </w:r>
          </w:p>
        </w:tc>
        <w:tc>
          <w:tcPr>
            <w:tcW w:w="1056" w:type="dxa"/>
          </w:tcPr>
          <w:p w14:paraId="4CC4C0DA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  <w:tr w:rsidR="000B77DE" w:rsidRPr="00C833B3" w14:paraId="1354CB9F" w14:textId="77777777" w:rsidTr="004418A2">
        <w:tc>
          <w:tcPr>
            <w:tcW w:w="4530" w:type="dxa"/>
          </w:tcPr>
          <w:p w14:paraId="04C119BF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(/min)</w:t>
            </w:r>
          </w:p>
        </w:tc>
        <w:tc>
          <w:tcPr>
            <w:tcW w:w="2353" w:type="dxa"/>
          </w:tcPr>
          <w:p w14:paraId="7F056E14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25.5 (15-32)</w:t>
            </w:r>
          </w:p>
        </w:tc>
        <w:tc>
          <w:tcPr>
            <w:tcW w:w="1842" w:type="dxa"/>
          </w:tcPr>
          <w:p w14:paraId="0E5CF03A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23 (18-26)</w:t>
            </w:r>
          </w:p>
        </w:tc>
        <w:tc>
          <w:tcPr>
            <w:tcW w:w="1056" w:type="dxa"/>
          </w:tcPr>
          <w:p w14:paraId="1E789765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</w:tr>
      <w:tr w:rsidR="000B77DE" w:rsidRPr="00C833B3" w14:paraId="201BCFCA" w14:textId="77777777" w:rsidTr="004418A2">
        <w:tc>
          <w:tcPr>
            <w:tcW w:w="4530" w:type="dxa"/>
          </w:tcPr>
          <w:p w14:paraId="371442A4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Body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(°C)</w:t>
            </w:r>
          </w:p>
        </w:tc>
        <w:tc>
          <w:tcPr>
            <w:tcW w:w="2353" w:type="dxa"/>
          </w:tcPr>
          <w:p w14:paraId="1F4D6A0B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36.5 (36-36.9)</w:t>
            </w:r>
          </w:p>
        </w:tc>
        <w:tc>
          <w:tcPr>
            <w:tcW w:w="1842" w:type="dxa"/>
          </w:tcPr>
          <w:p w14:paraId="77E9E103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36.3 (36-37)</w:t>
            </w:r>
          </w:p>
        </w:tc>
        <w:tc>
          <w:tcPr>
            <w:tcW w:w="1056" w:type="dxa"/>
          </w:tcPr>
          <w:p w14:paraId="626A390F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</w:tr>
      <w:tr w:rsidR="000B77DE" w:rsidRPr="00C833B3" w14:paraId="2AE181B8" w14:textId="77777777" w:rsidTr="004418A2">
        <w:tc>
          <w:tcPr>
            <w:tcW w:w="4530" w:type="dxa"/>
          </w:tcPr>
          <w:p w14:paraId="65FF3BF7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FiO</w:t>
            </w:r>
            <w:r w:rsidRPr="002C2E3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353" w:type="dxa"/>
          </w:tcPr>
          <w:p w14:paraId="0BAC6CCB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50 (40-75)</w:t>
            </w:r>
          </w:p>
        </w:tc>
        <w:tc>
          <w:tcPr>
            <w:tcW w:w="1842" w:type="dxa"/>
          </w:tcPr>
          <w:p w14:paraId="70D65719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80 (60-100)</w:t>
            </w:r>
          </w:p>
        </w:tc>
        <w:tc>
          <w:tcPr>
            <w:tcW w:w="1056" w:type="dxa"/>
          </w:tcPr>
          <w:p w14:paraId="69D8527D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0.323</w:t>
            </w:r>
          </w:p>
        </w:tc>
      </w:tr>
      <w:tr w:rsidR="000B77DE" w:rsidRPr="00C833B3" w14:paraId="27345C38" w14:textId="77777777" w:rsidTr="004418A2">
        <w:tc>
          <w:tcPr>
            <w:tcW w:w="4530" w:type="dxa"/>
          </w:tcPr>
          <w:p w14:paraId="283A306F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GCS (3-15)</w:t>
            </w:r>
          </w:p>
        </w:tc>
        <w:tc>
          <w:tcPr>
            <w:tcW w:w="2353" w:type="dxa"/>
          </w:tcPr>
          <w:p w14:paraId="5B60DBD4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14 (13-15)</w:t>
            </w:r>
          </w:p>
        </w:tc>
        <w:tc>
          <w:tcPr>
            <w:tcW w:w="1842" w:type="dxa"/>
          </w:tcPr>
          <w:p w14:paraId="2DDE3520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3 (3-6)</w:t>
            </w:r>
          </w:p>
        </w:tc>
        <w:tc>
          <w:tcPr>
            <w:tcW w:w="1056" w:type="dxa"/>
          </w:tcPr>
          <w:p w14:paraId="40A8CFB0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</w:tr>
      <w:tr w:rsidR="000B77DE" w:rsidRPr="00C833B3" w14:paraId="1EC10AEA" w14:textId="77777777" w:rsidTr="004418A2">
        <w:tc>
          <w:tcPr>
            <w:tcW w:w="4530" w:type="dxa"/>
          </w:tcPr>
          <w:p w14:paraId="1EC29C8C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Serum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sodium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353" w:type="dxa"/>
          </w:tcPr>
          <w:p w14:paraId="2AFC7649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139.5 (132-142)</w:t>
            </w:r>
          </w:p>
        </w:tc>
        <w:tc>
          <w:tcPr>
            <w:tcW w:w="1842" w:type="dxa"/>
          </w:tcPr>
          <w:p w14:paraId="325296AD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138 (136-140)</w:t>
            </w:r>
          </w:p>
        </w:tc>
        <w:tc>
          <w:tcPr>
            <w:tcW w:w="1056" w:type="dxa"/>
          </w:tcPr>
          <w:p w14:paraId="256B419E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</w:tr>
      <w:tr w:rsidR="000B77DE" w:rsidRPr="00C833B3" w14:paraId="227F60FE" w14:textId="77777777" w:rsidTr="004418A2">
        <w:tc>
          <w:tcPr>
            <w:tcW w:w="4530" w:type="dxa"/>
          </w:tcPr>
          <w:p w14:paraId="6ECC758B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Serum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potassium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353" w:type="dxa"/>
          </w:tcPr>
          <w:p w14:paraId="34C63ABA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4.6 (3.9-5.3)</w:t>
            </w:r>
          </w:p>
        </w:tc>
        <w:tc>
          <w:tcPr>
            <w:tcW w:w="1842" w:type="dxa"/>
          </w:tcPr>
          <w:p w14:paraId="33C7B455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4.6 (4-4.8)</w:t>
            </w:r>
          </w:p>
        </w:tc>
        <w:tc>
          <w:tcPr>
            <w:tcW w:w="1056" w:type="dxa"/>
          </w:tcPr>
          <w:p w14:paraId="0F5DF4A7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</w:tr>
      <w:tr w:rsidR="000B77DE" w:rsidRPr="00C833B3" w14:paraId="77BD37B3" w14:textId="77777777" w:rsidTr="004418A2">
        <w:tc>
          <w:tcPr>
            <w:tcW w:w="4530" w:type="dxa"/>
          </w:tcPr>
          <w:p w14:paraId="0BB8BE34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Serum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mmol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353" w:type="dxa"/>
          </w:tcPr>
          <w:p w14:paraId="496580C5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96.5 (87-141)</w:t>
            </w:r>
          </w:p>
        </w:tc>
        <w:tc>
          <w:tcPr>
            <w:tcW w:w="1842" w:type="dxa"/>
          </w:tcPr>
          <w:p w14:paraId="5609E207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107 (93-130)</w:t>
            </w:r>
          </w:p>
        </w:tc>
        <w:tc>
          <w:tcPr>
            <w:tcW w:w="1056" w:type="dxa"/>
          </w:tcPr>
          <w:p w14:paraId="543105ED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</w:tr>
      <w:tr w:rsidR="000B77DE" w:rsidRPr="00C833B3" w14:paraId="17218D87" w14:textId="77777777" w:rsidTr="004418A2">
        <w:tc>
          <w:tcPr>
            <w:tcW w:w="4530" w:type="dxa"/>
          </w:tcPr>
          <w:p w14:paraId="310ECFBB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Hematocrit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353" w:type="dxa"/>
          </w:tcPr>
          <w:p w14:paraId="2043FC99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41 (36-51)</w:t>
            </w:r>
          </w:p>
        </w:tc>
        <w:tc>
          <w:tcPr>
            <w:tcW w:w="1842" w:type="dxa"/>
          </w:tcPr>
          <w:p w14:paraId="6B3E2DE1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42 (38-44)</w:t>
            </w:r>
          </w:p>
        </w:tc>
        <w:tc>
          <w:tcPr>
            <w:tcW w:w="1056" w:type="dxa"/>
          </w:tcPr>
          <w:p w14:paraId="4B7308B3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B77DE" w:rsidRPr="00C833B3" w14:paraId="34CD7B76" w14:textId="77777777" w:rsidTr="004418A2">
        <w:tc>
          <w:tcPr>
            <w:tcW w:w="4530" w:type="dxa"/>
          </w:tcPr>
          <w:p w14:paraId="7D3F26FE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White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Blood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Count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(x10</w:t>
            </w:r>
            <w:r w:rsidRPr="002C2E3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/µL)</w:t>
            </w:r>
          </w:p>
        </w:tc>
        <w:tc>
          <w:tcPr>
            <w:tcW w:w="2353" w:type="dxa"/>
          </w:tcPr>
          <w:p w14:paraId="7AC7CBE4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12.8 (8.9-14.2)</w:t>
            </w:r>
          </w:p>
        </w:tc>
        <w:tc>
          <w:tcPr>
            <w:tcW w:w="1842" w:type="dxa"/>
          </w:tcPr>
          <w:p w14:paraId="5DE5E023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11 (9.8-15.2)</w:t>
            </w:r>
          </w:p>
        </w:tc>
        <w:tc>
          <w:tcPr>
            <w:tcW w:w="1056" w:type="dxa"/>
          </w:tcPr>
          <w:p w14:paraId="56D497B9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</w:tr>
      <w:tr w:rsidR="000B77DE" w:rsidRPr="00C833B3" w14:paraId="14046E85" w14:textId="77777777" w:rsidTr="004418A2">
        <w:tc>
          <w:tcPr>
            <w:tcW w:w="4530" w:type="dxa"/>
          </w:tcPr>
          <w:p w14:paraId="4A061CE2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APACHE II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2353" w:type="dxa"/>
          </w:tcPr>
          <w:p w14:paraId="678EDAB9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19.5 (17-26)</w:t>
            </w:r>
          </w:p>
        </w:tc>
        <w:tc>
          <w:tcPr>
            <w:tcW w:w="1842" w:type="dxa"/>
          </w:tcPr>
          <w:p w14:paraId="6E69D621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27 (26-32)</w:t>
            </w:r>
          </w:p>
        </w:tc>
        <w:tc>
          <w:tcPr>
            <w:tcW w:w="1056" w:type="dxa"/>
          </w:tcPr>
          <w:p w14:paraId="6D48918B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</w:tr>
      <w:tr w:rsidR="000B77DE" w:rsidRPr="00C833B3" w14:paraId="6FCF6B09" w14:textId="77777777" w:rsidTr="004418A2">
        <w:tc>
          <w:tcPr>
            <w:tcW w:w="4530" w:type="dxa"/>
          </w:tcPr>
          <w:p w14:paraId="0910A2E3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APACHE II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Estimated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Nonoperative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Mortality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353" w:type="dxa"/>
          </w:tcPr>
          <w:p w14:paraId="5E458547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32.5 (25-55)</w:t>
            </w:r>
          </w:p>
        </w:tc>
        <w:tc>
          <w:tcPr>
            <w:tcW w:w="1842" w:type="dxa"/>
          </w:tcPr>
          <w:p w14:paraId="2C16D215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55 (55-73)</w:t>
            </w:r>
          </w:p>
        </w:tc>
        <w:tc>
          <w:tcPr>
            <w:tcW w:w="1056" w:type="dxa"/>
          </w:tcPr>
          <w:p w14:paraId="02862894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0B77DE" w:rsidRPr="00C833B3" w14:paraId="3CA727E8" w14:textId="77777777" w:rsidTr="004418A2">
        <w:tc>
          <w:tcPr>
            <w:tcW w:w="4530" w:type="dxa"/>
          </w:tcPr>
          <w:p w14:paraId="034A3E19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Duration of NIV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523CF902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 (1-2)</w:t>
            </w:r>
          </w:p>
        </w:tc>
        <w:tc>
          <w:tcPr>
            <w:tcW w:w="1842" w:type="dxa"/>
          </w:tcPr>
          <w:p w14:paraId="082996DA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 (0-2)</w:t>
            </w:r>
          </w:p>
        </w:tc>
        <w:tc>
          <w:tcPr>
            <w:tcW w:w="1056" w:type="dxa"/>
          </w:tcPr>
          <w:p w14:paraId="3E8CDA80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</w:tr>
      <w:tr w:rsidR="000B77DE" w:rsidRPr="00C833B3" w14:paraId="6D28FA74" w14:textId="77777777" w:rsidTr="004418A2">
        <w:tc>
          <w:tcPr>
            <w:tcW w:w="4530" w:type="dxa"/>
          </w:tcPr>
          <w:p w14:paraId="73B2CD17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Duration of IMV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2D72D515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0.5 (0-5)</w:t>
            </w:r>
          </w:p>
        </w:tc>
        <w:tc>
          <w:tcPr>
            <w:tcW w:w="1842" w:type="dxa"/>
          </w:tcPr>
          <w:p w14:paraId="2965457F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5 (3-14)</w:t>
            </w:r>
          </w:p>
        </w:tc>
        <w:tc>
          <w:tcPr>
            <w:tcW w:w="1056" w:type="dxa"/>
          </w:tcPr>
          <w:p w14:paraId="2D27DBD3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0.037</w:t>
            </w:r>
          </w:p>
        </w:tc>
      </w:tr>
      <w:tr w:rsidR="000B77DE" w:rsidRPr="00C833B3" w14:paraId="6E00B2AC" w14:textId="77777777" w:rsidTr="004418A2">
        <w:tc>
          <w:tcPr>
            <w:tcW w:w="4530" w:type="dxa"/>
          </w:tcPr>
          <w:p w14:paraId="581D14F2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ICU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stay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3" w:type="dxa"/>
          </w:tcPr>
          <w:p w14:paraId="6EB97BD3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5.5 (3-8)</w:t>
            </w:r>
          </w:p>
        </w:tc>
        <w:tc>
          <w:tcPr>
            <w:tcW w:w="1842" w:type="dxa"/>
          </w:tcPr>
          <w:p w14:paraId="5CD04DC7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6 (4-14)</w:t>
            </w:r>
          </w:p>
        </w:tc>
        <w:tc>
          <w:tcPr>
            <w:tcW w:w="1056" w:type="dxa"/>
          </w:tcPr>
          <w:p w14:paraId="3E44BC83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</w:tr>
      <w:tr w:rsidR="000B77DE" w:rsidRPr="00C833B3" w14:paraId="6DF348F5" w14:textId="77777777" w:rsidTr="004418A2">
        <w:tc>
          <w:tcPr>
            <w:tcW w:w="4530" w:type="dxa"/>
          </w:tcPr>
          <w:p w14:paraId="2BD35C75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In-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hospital</w:t>
            </w:r>
            <w:proofErr w:type="spellEnd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  <w:proofErr w:type="spellEnd"/>
          </w:p>
        </w:tc>
        <w:tc>
          <w:tcPr>
            <w:tcW w:w="2353" w:type="dxa"/>
          </w:tcPr>
          <w:p w14:paraId="668EC49A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11 (73.3%)</w:t>
            </w:r>
          </w:p>
        </w:tc>
        <w:tc>
          <w:tcPr>
            <w:tcW w:w="1842" w:type="dxa"/>
          </w:tcPr>
          <w:p w14:paraId="0E192875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6 (50%)</w:t>
            </w:r>
          </w:p>
        </w:tc>
        <w:tc>
          <w:tcPr>
            <w:tcW w:w="1056" w:type="dxa"/>
          </w:tcPr>
          <w:p w14:paraId="7631C22E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</w:tr>
      <w:tr w:rsidR="000B77DE" w:rsidRPr="00C833B3" w14:paraId="01EE2E00" w14:textId="77777777" w:rsidTr="004418A2">
        <w:tc>
          <w:tcPr>
            <w:tcW w:w="4530" w:type="dxa"/>
          </w:tcPr>
          <w:p w14:paraId="2942CEB9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 xml:space="preserve">ICU </w:t>
            </w:r>
            <w:proofErr w:type="spellStart"/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  <w:proofErr w:type="spellEnd"/>
          </w:p>
        </w:tc>
        <w:tc>
          <w:tcPr>
            <w:tcW w:w="2353" w:type="dxa"/>
          </w:tcPr>
          <w:p w14:paraId="03016275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12 (80%)</w:t>
            </w:r>
          </w:p>
        </w:tc>
        <w:tc>
          <w:tcPr>
            <w:tcW w:w="1842" w:type="dxa"/>
          </w:tcPr>
          <w:p w14:paraId="672ACE69" w14:textId="77777777" w:rsidR="000B77DE" w:rsidRPr="002C2E33" w:rsidRDefault="000B77DE" w:rsidP="004418A2">
            <w:pPr>
              <w:pStyle w:val="ListParagraph"/>
              <w:ind w:left="0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9 (75%)</w:t>
            </w:r>
          </w:p>
        </w:tc>
        <w:tc>
          <w:tcPr>
            <w:tcW w:w="1056" w:type="dxa"/>
          </w:tcPr>
          <w:p w14:paraId="703D7CEB" w14:textId="77777777" w:rsidR="000B77DE" w:rsidRPr="002C2E33" w:rsidRDefault="000B77DE" w:rsidP="004418A2">
            <w:pPr>
              <w:pStyle w:val="ListParagraph"/>
              <w:ind w:left="33" w:right="-134"/>
              <w:rPr>
                <w:rFonts w:ascii="Times New Roman" w:hAnsi="Times New Roman" w:cs="Times New Roman"/>
                <w:sz w:val="20"/>
                <w:szCs w:val="20"/>
              </w:rPr>
            </w:pPr>
            <w:r w:rsidRPr="002C2E33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</w:tr>
    </w:tbl>
    <w:p w14:paraId="29675566" w14:textId="77777777" w:rsidR="000B77DE" w:rsidRPr="002C2E33" w:rsidRDefault="000B77DE" w:rsidP="000B77D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2C2E33">
        <w:rPr>
          <w:rFonts w:ascii="Times New Roman" w:hAnsi="Times New Roman" w:cs="Times New Roman"/>
        </w:rPr>
        <w:t>Table legend: Values are presented as median [interquartile range] or number (%), as appropriate.</w:t>
      </w:r>
    </w:p>
    <w:p w14:paraId="7C43E1A7" w14:textId="77777777" w:rsidR="000B77DE" w:rsidRPr="002C2E33" w:rsidRDefault="000B77DE" w:rsidP="000B77D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2C2E33">
        <w:rPr>
          <w:rFonts w:ascii="Times New Roman" w:hAnsi="Times New Roman" w:cs="Times New Roman"/>
        </w:rPr>
        <w:t xml:space="preserve">(BMI: body mass index, </w:t>
      </w:r>
      <w:proofErr w:type="spellStart"/>
      <w:r w:rsidRPr="002C2E33">
        <w:rPr>
          <w:rFonts w:ascii="Times New Roman" w:hAnsi="Times New Roman" w:cs="Times New Roman"/>
        </w:rPr>
        <w:t>PaO</w:t>
      </w:r>
      <w:proofErr w:type="spellEnd"/>
      <w:r w:rsidRPr="002C2E33">
        <w:rPr>
          <w:rFonts w:ascii="Times New Roman" w:hAnsi="Times New Roman" w:cs="Times New Roman"/>
        </w:rPr>
        <w:t xml:space="preserve">₂: arterial partial pressure of oxygen, </w:t>
      </w:r>
      <w:proofErr w:type="spellStart"/>
      <w:r w:rsidRPr="002C2E33">
        <w:rPr>
          <w:rFonts w:ascii="Times New Roman" w:hAnsi="Times New Roman" w:cs="Times New Roman"/>
        </w:rPr>
        <w:t>PaCO</w:t>
      </w:r>
      <w:proofErr w:type="spellEnd"/>
      <w:r w:rsidRPr="002C2E33">
        <w:rPr>
          <w:rFonts w:ascii="Times New Roman" w:hAnsi="Times New Roman" w:cs="Times New Roman"/>
        </w:rPr>
        <w:t xml:space="preserve">₂: arterial partial pressure of carbon </w:t>
      </w:r>
      <w:proofErr w:type="spellStart"/>
      <w:proofErr w:type="gramStart"/>
      <w:r w:rsidRPr="002C2E33">
        <w:rPr>
          <w:rFonts w:ascii="Times New Roman" w:hAnsi="Times New Roman" w:cs="Times New Roman"/>
        </w:rPr>
        <w:t>dioxide,HCO</w:t>
      </w:r>
      <w:proofErr w:type="spellEnd"/>
      <w:proofErr w:type="gramEnd"/>
      <w:r w:rsidRPr="002C2E33">
        <w:rPr>
          <w:rFonts w:ascii="Times New Roman" w:hAnsi="Times New Roman" w:cs="Times New Roman"/>
        </w:rPr>
        <w:t xml:space="preserve">₃⁻: bicarbonate, </w:t>
      </w:r>
      <w:proofErr w:type="spellStart"/>
      <w:r w:rsidRPr="002C2E33">
        <w:rPr>
          <w:rFonts w:ascii="Times New Roman" w:hAnsi="Times New Roman" w:cs="Times New Roman"/>
        </w:rPr>
        <w:t>FiO</w:t>
      </w:r>
      <w:proofErr w:type="spellEnd"/>
      <w:r w:rsidRPr="002C2E33">
        <w:rPr>
          <w:rFonts w:ascii="Times New Roman" w:hAnsi="Times New Roman" w:cs="Times New Roman"/>
        </w:rPr>
        <w:t>₂: fraction of inspired oxygen, GCS: Glasgow Coma Scale, APACHE II: Acute Physiology and Chronic Health Evaluation II, NIV: noninvasive ventilation, IMV: invasive mechanical ventilation, ICU: intensive care unit, N: number)</w:t>
      </w:r>
    </w:p>
    <w:p w14:paraId="5AB6AF78" w14:textId="77777777" w:rsidR="000C1F0B" w:rsidRDefault="000C1F0B"/>
    <w:sectPr w:rsidR="000C1F0B" w:rsidSect="002F0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DE"/>
    <w:rsid w:val="000B77DE"/>
    <w:rsid w:val="000C1F0B"/>
    <w:rsid w:val="000E476B"/>
    <w:rsid w:val="000F6806"/>
    <w:rsid w:val="00101424"/>
    <w:rsid w:val="002F0FB8"/>
    <w:rsid w:val="003904E7"/>
    <w:rsid w:val="00CB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85E2"/>
  <w15:chartTrackingRefBased/>
  <w15:docId w15:val="{28A4D8A2-7375-4686-BEF1-89F1104D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7DE"/>
  </w:style>
  <w:style w:type="paragraph" w:styleId="Heading1">
    <w:name w:val="heading 1"/>
    <w:basedOn w:val="Normal"/>
    <w:next w:val="Normal"/>
    <w:link w:val="Heading1Char"/>
    <w:uiPriority w:val="9"/>
    <w:qFormat/>
    <w:rsid w:val="000B7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7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7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7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7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7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7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7D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B77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7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7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7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77DE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0B7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Árvai-Horváth Lilla</dc:creator>
  <cp:keywords/>
  <dc:description/>
  <cp:lastModifiedBy>Árvai-Horváth Lilla</cp:lastModifiedBy>
  <cp:revision>1</cp:revision>
  <dcterms:created xsi:type="dcterms:W3CDTF">2026-08-03T09:03:00Z</dcterms:created>
  <dcterms:modified xsi:type="dcterms:W3CDTF">2026-08-03T09:03:00Z</dcterms:modified>
</cp:coreProperties>
</file>