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8A15F" w14:textId="1FF891BF" w:rsidR="00BF693C" w:rsidRPr="00405AC0" w:rsidRDefault="00BF693C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rPr>
          <w:rFonts w:asciiTheme="majorHAnsi" w:hAnsiTheme="majorHAnsi" w:cstheme="majorHAnsi"/>
          <w:sz w:val="20"/>
          <w:szCs w:val="20"/>
          <w:lang w:val="en-GB"/>
        </w:rPr>
      </w:pPr>
    </w:p>
    <w:p w14:paraId="62EEC35C" w14:textId="64576CC7" w:rsidR="00657FEA" w:rsidRPr="00657FEA" w:rsidRDefault="00657FEA" w:rsidP="00657FEA">
      <w:pPr>
        <w:pStyle w:val="Beschriftung"/>
        <w:keepNext/>
        <w:rPr>
          <w:rFonts w:asciiTheme="majorHAnsi" w:hAnsiTheme="majorHAnsi" w:cstheme="majorHAnsi"/>
          <w:i w:val="0"/>
          <w:iCs w:val="0"/>
          <w:color w:val="000000" w:themeColor="text1"/>
          <w:sz w:val="20"/>
          <w:szCs w:val="20"/>
        </w:rPr>
      </w:pPr>
      <w:r w:rsidRPr="00657FEA">
        <w:rPr>
          <w:rFonts w:asciiTheme="majorHAnsi" w:hAnsiTheme="majorHAnsi" w:cstheme="majorHAnsi"/>
          <w:i w:val="0"/>
          <w:iCs w:val="0"/>
          <w:color w:val="000000" w:themeColor="text1"/>
          <w:sz w:val="20"/>
          <w:szCs w:val="20"/>
        </w:rPr>
        <w:t>Supplementary Table 4. Sex-by-covariate interaction terms from the combined generalized linear mixed-effects model of work productivity impairment (WPAI-VAS ≥2), with Hom correction for multiple testing</w:t>
      </w:r>
    </w:p>
    <w:tbl>
      <w:tblPr>
        <w:tblStyle w:val="Tabellenraster"/>
        <w:tblW w:w="9718" w:type="dxa"/>
        <w:tblLayout w:type="fixed"/>
        <w:tblLook w:val="0420" w:firstRow="1" w:lastRow="0" w:firstColumn="0" w:lastColumn="0" w:noHBand="0" w:noVBand="1"/>
      </w:tblPr>
      <w:tblGrid>
        <w:gridCol w:w="3256"/>
        <w:gridCol w:w="1814"/>
        <w:gridCol w:w="1814"/>
        <w:gridCol w:w="1417"/>
        <w:gridCol w:w="1417"/>
      </w:tblGrid>
      <w:tr w:rsidR="007506E0" w:rsidRPr="00405AC0" w14:paraId="5611C283" w14:textId="526C6985" w:rsidTr="007506E0">
        <w:tc>
          <w:tcPr>
            <w:tcW w:w="3256" w:type="dxa"/>
          </w:tcPr>
          <w:p w14:paraId="5B73A34F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HAnsi" w:eastAsia="Helvetica" w:hAnsiTheme="majorHAnsi" w:cstheme="majorHAnsi"/>
                <w:b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b/>
                <w:color w:val="000000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814" w:type="dxa"/>
          </w:tcPr>
          <w:p w14:paraId="7E4CF9D1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b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b/>
                <w:color w:val="000000"/>
                <w:sz w:val="20"/>
                <w:szCs w:val="20"/>
                <w:lang w:val="en-GB"/>
              </w:rPr>
              <w:t>OR</w:t>
            </w:r>
          </w:p>
        </w:tc>
        <w:tc>
          <w:tcPr>
            <w:tcW w:w="1814" w:type="dxa"/>
          </w:tcPr>
          <w:p w14:paraId="6A18CB3F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b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b/>
                <w:color w:val="000000"/>
                <w:sz w:val="20"/>
                <w:szCs w:val="20"/>
                <w:lang w:val="en-GB"/>
              </w:rPr>
              <w:t>95% CI</w:t>
            </w:r>
          </w:p>
        </w:tc>
        <w:tc>
          <w:tcPr>
            <w:tcW w:w="1417" w:type="dxa"/>
          </w:tcPr>
          <w:p w14:paraId="543A27B2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b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b/>
                <w:color w:val="000000"/>
                <w:sz w:val="20"/>
                <w:szCs w:val="20"/>
                <w:lang w:val="en-GB"/>
              </w:rPr>
              <w:t>p value</w:t>
            </w:r>
          </w:p>
        </w:tc>
        <w:tc>
          <w:tcPr>
            <w:tcW w:w="1417" w:type="dxa"/>
          </w:tcPr>
          <w:p w14:paraId="1094CE7D" w14:textId="2D41EA9F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b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b/>
                <w:color w:val="000000"/>
                <w:sz w:val="20"/>
                <w:szCs w:val="20"/>
                <w:lang w:val="en-GB"/>
              </w:rPr>
              <w:t>Holm-adjusted p value</w:t>
            </w:r>
          </w:p>
        </w:tc>
      </w:tr>
      <w:tr w:rsidR="007506E0" w:rsidRPr="00405AC0" w14:paraId="26E5D17E" w14:textId="6AE48DFC" w:rsidTr="007506E0">
        <w:tc>
          <w:tcPr>
            <w:tcW w:w="3256" w:type="dxa"/>
          </w:tcPr>
          <w:p w14:paraId="025FF62F" w14:textId="16CB76B1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Male </w:t>
            </w:r>
            <w:proofErr w:type="spellStart"/>
            <w:proofErr w:type="gramStart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sex:age</w:t>
            </w:r>
            <w:proofErr w:type="spellEnd"/>
            <w:proofErr w:type="gramEnd"/>
          </w:p>
        </w:tc>
        <w:tc>
          <w:tcPr>
            <w:tcW w:w="1814" w:type="dxa"/>
          </w:tcPr>
          <w:p w14:paraId="36740D57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2.08</w:t>
            </w:r>
          </w:p>
        </w:tc>
        <w:tc>
          <w:tcPr>
            <w:tcW w:w="1814" w:type="dxa"/>
          </w:tcPr>
          <w:p w14:paraId="1D309927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0.97–4.44</w:t>
            </w:r>
          </w:p>
        </w:tc>
        <w:tc>
          <w:tcPr>
            <w:tcW w:w="1417" w:type="dxa"/>
          </w:tcPr>
          <w:p w14:paraId="6C702FC7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0.059</w:t>
            </w:r>
          </w:p>
        </w:tc>
        <w:tc>
          <w:tcPr>
            <w:tcW w:w="1417" w:type="dxa"/>
          </w:tcPr>
          <w:p w14:paraId="31E53521" w14:textId="7AAB060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0.649</w:t>
            </w:r>
          </w:p>
        </w:tc>
      </w:tr>
      <w:tr w:rsidR="007506E0" w:rsidRPr="00405AC0" w14:paraId="6D64E78F" w14:textId="61E185E1" w:rsidTr="007506E0">
        <w:tc>
          <w:tcPr>
            <w:tcW w:w="3256" w:type="dxa"/>
          </w:tcPr>
          <w:p w14:paraId="59A28D56" w14:textId="4D4F2E88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Male </w:t>
            </w:r>
            <w:proofErr w:type="spellStart"/>
            <w:proofErr w:type="gramStart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sex:bmi</w:t>
            </w:r>
            <w:proofErr w:type="spellEnd"/>
            <w:proofErr w:type="gramEnd"/>
          </w:p>
        </w:tc>
        <w:tc>
          <w:tcPr>
            <w:tcW w:w="1814" w:type="dxa"/>
          </w:tcPr>
          <w:p w14:paraId="4C150FC8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0.61</w:t>
            </w:r>
          </w:p>
        </w:tc>
        <w:tc>
          <w:tcPr>
            <w:tcW w:w="1814" w:type="dxa"/>
          </w:tcPr>
          <w:p w14:paraId="5F0B48F1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0.31–1.18</w:t>
            </w:r>
          </w:p>
        </w:tc>
        <w:tc>
          <w:tcPr>
            <w:tcW w:w="1417" w:type="dxa"/>
          </w:tcPr>
          <w:p w14:paraId="4EFA24DC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0.139</w:t>
            </w:r>
          </w:p>
        </w:tc>
        <w:tc>
          <w:tcPr>
            <w:tcW w:w="1417" w:type="dxa"/>
          </w:tcPr>
          <w:p w14:paraId="058C4ACD" w14:textId="0E134038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1.000</w:t>
            </w:r>
          </w:p>
        </w:tc>
      </w:tr>
      <w:tr w:rsidR="007506E0" w:rsidRPr="00405AC0" w14:paraId="3A38C4B1" w14:textId="7901377F" w:rsidTr="007506E0">
        <w:tc>
          <w:tcPr>
            <w:tcW w:w="3256" w:type="dxa"/>
          </w:tcPr>
          <w:p w14:paraId="53143868" w14:textId="6D365FDD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Male </w:t>
            </w:r>
            <w:proofErr w:type="gramStart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sex:covid</w:t>
            </w:r>
            <w:proofErr w:type="gramEnd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19 intensity severe</w:t>
            </w:r>
          </w:p>
        </w:tc>
        <w:tc>
          <w:tcPr>
            <w:tcW w:w="1814" w:type="dxa"/>
          </w:tcPr>
          <w:p w14:paraId="49C4D781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1.24</w:t>
            </w:r>
          </w:p>
        </w:tc>
        <w:tc>
          <w:tcPr>
            <w:tcW w:w="1814" w:type="dxa"/>
          </w:tcPr>
          <w:p w14:paraId="1F8C5505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0.19–8.24</w:t>
            </w:r>
          </w:p>
        </w:tc>
        <w:tc>
          <w:tcPr>
            <w:tcW w:w="1417" w:type="dxa"/>
          </w:tcPr>
          <w:p w14:paraId="65A65C88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0.820</w:t>
            </w:r>
          </w:p>
        </w:tc>
        <w:tc>
          <w:tcPr>
            <w:tcW w:w="1417" w:type="dxa"/>
          </w:tcPr>
          <w:p w14:paraId="1222381D" w14:textId="1393599F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1.000</w:t>
            </w:r>
          </w:p>
        </w:tc>
      </w:tr>
      <w:tr w:rsidR="007506E0" w:rsidRPr="00405AC0" w14:paraId="2F6FC490" w14:textId="23E6FB89" w:rsidTr="007506E0">
        <w:tc>
          <w:tcPr>
            <w:tcW w:w="3256" w:type="dxa"/>
          </w:tcPr>
          <w:p w14:paraId="2EDE9ABC" w14:textId="04DC9CD2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Male </w:t>
            </w:r>
            <w:proofErr w:type="gramStart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sex:covid</w:t>
            </w:r>
            <w:proofErr w:type="gramEnd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19 intensity severe/ICU</w:t>
            </w:r>
          </w:p>
        </w:tc>
        <w:tc>
          <w:tcPr>
            <w:tcW w:w="1814" w:type="dxa"/>
          </w:tcPr>
          <w:p w14:paraId="2CE2EF5F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2.14</w:t>
            </w:r>
          </w:p>
        </w:tc>
        <w:tc>
          <w:tcPr>
            <w:tcW w:w="1814" w:type="dxa"/>
          </w:tcPr>
          <w:p w14:paraId="1905D785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0.20–22.58</w:t>
            </w:r>
          </w:p>
        </w:tc>
        <w:tc>
          <w:tcPr>
            <w:tcW w:w="1417" w:type="dxa"/>
          </w:tcPr>
          <w:p w14:paraId="1029D226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0.526</w:t>
            </w:r>
          </w:p>
        </w:tc>
        <w:tc>
          <w:tcPr>
            <w:tcW w:w="1417" w:type="dxa"/>
          </w:tcPr>
          <w:p w14:paraId="4070566F" w14:textId="16E1E1DC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1.000</w:t>
            </w:r>
          </w:p>
        </w:tc>
      </w:tr>
      <w:tr w:rsidR="007506E0" w:rsidRPr="00405AC0" w14:paraId="7722BDFA" w14:textId="630D539D" w:rsidTr="007506E0">
        <w:tc>
          <w:tcPr>
            <w:tcW w:w="3256" w:type="dxa"/>
          </w:tcPr>
          <w:p w14:paraId="6DD48A19" w14:textId="1C6E7CE2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Male </w:t>
            </w:r>
            <w:proofErr w:type="spellStart"/>
            <w:proofErr w:type="gramStart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sex:dyspn</w:t>
            </w:r>
            <w:r w:rsid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o</w:t>
            </w: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ea</w:t>
            </w:r>
            <w:proofErr w:type="spellEnd"/>
            <w:proofErr w:type="gramEnd"/>
          </w:p>
        </w:tc>
        <w:tc>
          <w:tcPr>
            <w:tcW w:w="1814" w:type="dxa"/>
          </w:tcPr>
          <w:p w14:paraId="0DC2CD5B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0.13</w:t>
            </w:r>
          </w:p>
        </w:tc>
        <w:tc>
          <w:tcPr>
            <w:tcW w:w="1814" w:type="dxa"/>
          </w:tcPr>
          <w:p w14:paraId="054CE1AC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0.04–0.44</w:t>
            </w:r>
          </w:p>
        </w:tc>
        <w:tc>
          <w:tcPr>
            <w:tcW w:w="1417" w:type="dxa"/>
          </w:tcPr>
          <w:p w14:paraId="717A2D24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0.001</w:t>
            </w:r>
          </w:p>
        </w:tc>
        <w:tc>
          <w:tcPr>
            <w:tcW w:w="1417" w:type="dxa"/>
          </w:tcPr>
          <w:p w14:paraId="07332B50" w14:textId="72A27821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0.013</w:t>
            </w:r>
          </w:p>
        </w:tc>
      </w:tr>
      <w:tr w:rsidR="007506E0" w:rsidRPr="00405AC0" w14:paraId="3187199C" w14:textId="6BA97143" w:rsidTr="007506E0">
        <w:tc>
          <w:tcPr>
            <w:tcW w:w="3256" w:type="dxa"/>
          </w:tcPr>
          <w:p w14:paraId="0ADF226D" w14:textId="241769BA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Male </w:t>
            </w:r>
            <w:proofErr w:type="spellStart"/>
            <w:proofErr w:type="gramStart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sex:cough</w:t>
            </w:r>
            <w:proofErr w:type="spellEnd"/>
            <w:proofErr w:type="gramEnd"/>
          </w:p>
        </w:tc>
        <w:tc>
          <w:tcPr>
            <w:tcW w:w="1814" w:type="dxa"/>
          </w:tcPr>
          <w:p w14:paraId="2D3853CA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0.98</w:t>
            </w:r>
          </w:p>
        </w:tc>
        <w:tc>
          <w:tcPr>
            <w:tcW w:w="1814" w:type="dxa"/>
          </w:tcPr>
          <w:p w14:paraId="64F33BF4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0.31–3.03</w:t>
            </w:r>
          </w:p>
        </w:tc>
        <w:tc>
          <w:tcPr>
            <w:tcW w:w="1417" w:type="dxa"/>
          </w:tcPr>
          <w:p w14:paraId="624FFC18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0.968</w:t>
            </w:r>
          </w:p>
        </w:tc>
        <w:tc>
          <w:tcPr>
            <w:tcW w:w="1417" w:type="dxa"/>
          </w:tcPr>
          <w:p w14:paraId="2008741A" w14:textId="5DE78791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1.000</w:t>
            </w:r>
          </w:p>
        </w:tc>
      </w:tr>
      <w:tr w:rsidR="007506E0" w:rsidRPr="00405AC0" w14:paraId="46ACFC9E" w14:textId="4A93225A" w:rsidTr="007506E0">
        <w:tc>
          <w:tcPr>
            <w:tcW w:w="3256" w:type="dxa"/>
          </w:tcPr>
          <w:p w14:paraId="26EE36F0" w14:textId="688F6010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Male </w:t>
            </w:r>
            <w:proofErr w:type="spellStart"/>
            <w:proofErr w:type="gramStart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sex:headache</w:t>
            </w:r>
            <w:proofErr w:type="spellEnd"/>
            <w:proofErr w:type="gramEnd"/>
          </w:p>
        </w:tc>
        <w:tc>
          <w:tcPr>
            <w:tcW w:w="1814" w:type="dxa"/>
          </w:tcPr>
          <w:p w14:paraId="1BBE50AF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0.68</w:t>
            </w:r>
          </w:p>
        </w:tc>
        <w:tc>
          <w:tcPr>
            <w:tcW w:w="1814" w:type="dxa"/>
          </w:tcPr>
          <w:p w14:paraId="6F2A0597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0.20–2.36</w:t>
            </w:r>
          </w:p>
        </w:tc>
        <w:tc>
          <w:tcPr>
            <w:tcW w:w="1417" w:type="dxa"/>
          </w:tcPr>
          <w:p w14:paraId="3A255EA7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0.547</w:t>
            </w:r>
          </w:p>
        </w:tc>
        <w:tc>
          <w:tcPr>
            <w:tcW w:w="1417" w:type="dxa"/>
          </w:tcPr>
          <w:p w14:paraId="576A7744" w14:textId="1648B000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1.000</w:t>
            </w:r>
          </w:p>
        </w:tc>
      </w:tr>
      <w:tr w:rsidR="007506E0" w:rsidRPr="00405AC0" w14:paraId="643A5D98" w14:textId="66307F4C" w:rsidTr="007506E0">
        <w:tc>
          <w:tcPr>
            <w:tcW w:w="3256" w:type="dxa"/>
          </w:tcPr>
          <w:p w14:paraId="75640BF7" w14:textId="51AEB2C1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Male </w:t>
            </w:r>
            <w:proofErr w:type="spellStart"/>
            <w:proofErr w:type="gramStart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sex:chest</w:t>
            </w:r>
            <w:proofErr w:type="spellEnd"/>
            <w:proofErr w:type="gramEnd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tighthness</w:t>
            </w:r>
            <w:proofErr w:type="spellEnd"/>
          </w:p>
        </w:tc>
        <w:tc>
          <w:tcPr>
            <w:tcW w:w="1814" w:type="dxa"/>
          </w:tcPr>
          <w:p w14:paraId="1A2C0961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1.54</w:t>
            </w:r>
          </w:p>
        </w:tc>
        <w:tc>
          <w:tcPr>
            <w:tcW w:w="1814" w:type="dxa"/>
          </w:tcPr>
          <w:p w14:paraId="26709173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0.50–4.76</w:t>
            </w:r>
          </w:p>
        </w:tc>
        <w:tc>
          <w:tcPr>
            <w:tcW w:w="1417" w:type="dxa"/>
          </w:tcPr>
          <w:p w14:paraId="4788BFFE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0.457</w:t>
            </w:r>
          </w:p>
        </w:tc>
        <w:tc>
          <w:tcPr>
            <w:tcW w:w="1417" w:type="dxa"/>
          </w:tcPr>
          <w:p w14:paraId="669F1270" w14:textId="7D94C02B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1.000</w:t>
            </w:r>
          </w:p>
        </w:tc>
      </w:tr>
      <w:tr w:rsidR="007506E0" w:rsidRPr="00405AC0" w14:paraId="768E2444" w14:textId="57A2C402" w:rsidTr="007506E0">
        <w:tc>
          <w:tcPr>
            <w:tcW w:w="3256" w:type="dxa"/>
          </w:tcPr>
          <w:p w14:paraId="2E2586C2" w14:textId="1AED0DA9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Male </w:t>
            </w:r>
            <w:proofErr w:type="spellStart"/>
            <w:proofErr w:type="gramStart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sex:fever</w:t>
            </w:r>
            <w:proofErr w:type="spellEnd"/>
            <w:proofErr w:type="gramEnd"/>
          </w:p>
        </w:tc>
        <w:tc>
          <w:tcPr>
            <w:tcW w:w="1814" w:type="dxa"/>
          </w:tcPr>
          <w:p w14:paraId="70AF8196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2.92</w:t>
            </w:r>
          </w:p>
        </w:tc>
        <w:tc>
          <w:tcPr>
            <w:tcW w:w="1814" w:type="dxa"/>
          </w:tcPr>
          <w:p w14:paraId="180B51C7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0.90–9.51</w:t>
            </w:r>
          </w:p>
        </w:tc>
        <w:tc>
          <w:tcPr>
            <w:tcW w:w="1417" w:type="dxa"/>
          </w:tcPr>
          <w:p w14:paraId="054D038E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0.074</w:t>
            </w:r>
          </w:p>
        </w:tc>
        <w:tc>
          <w:tcPr>
            <w:tcW w:w="1417" w:type="dxa"/>
          </w:tcPr>
          <w:p w14:paraId="4EE328E6" w14:textId="4E9D3F76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0.666</w:t>
            </w:r>
          </w:p>
        </w:tc>
      </w:tr>
      <w:tr w:rsidR="007506E0" w:rsidRPr="00405AC0" w14:paraId="0764404A" w14:textId="18E7B486" w:rsidTr="007506E0">
        <w:tc>
          <w:tcPr>
            <w:tcW w:w="3256" w:type="dxa"/>
          </w:tcPr>
          <w:p w14:paraId="4612420F" w14:textId="7D67C4CB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Male </w:t>
            </w:r>
            <w:proofErr w:type="spellStart"/>
            <w:proofErr w:type="gramStart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sex:diarrhea</w:t>
            </w:r>
            <w:proofErr w:type="spellEnd"/>
            <w:proofErr w:type="gramEnd"/>
          </w:p>
        </w:tc>
        <w:tc>
          <w:tcPr>
            <w:tcW w:w="1814" w:type="dxa"/>
          </w:tcPr>
          <w:p w14:paraId="457D0EF1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5.47</w:t>
            </w:r>
          </w:p>
        </w:tc>
        <w:tc>
          <w:tcPr>
            <w:tcW w:w="1814" w:type="dxa"/>
          </w:tcPr>
          <w:p w14:paraId="69B3170E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1.61–18.61</w:t>
            </w:r>
          </w:p>
        </w:tc>
        <w:tc>
          <w:tcPr>
            <w:tcW w:w="1417" w:type="dxa"/>
          </w:tcPr>
          <w:p w14:paraId="16885652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0.006</w:t>
            </w:r>
          </w:p>
        </w:tc>
        <w:tc>
          <w:tcPr>
            <w:tcW w:w="1417" w:type="dxa"/>
          </w:tcPr>
          <w:p w14:paraId="0170A41F" w14:textId="019865DE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0.072</w:t>
            </w:r>
          </w:p>
        </w:tc>
      </w:tr>
      <w:tr w:rsidR="007506E0" w:rsidRPr="00405AC0" w14:paraId="4FA845B0" w14:textId="3C7917D8" w:rsidTr="007506E0">
        <w:tc>
          <w:tcPr>
            <w:tcW w:w="3256" w:type="dxa"/>
          </w:tcPr>
          <w:p w14:paraId="2C0308B6" w14:textId="1DC6A64C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Male </w:t>
            </w:r>
            <w:proofErr w:type="spellStart"/>
            <w:proofErr w:type="gramStart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sex:loss</w:t>
            </w:r>
            <w:proofErr w:type="spellEnd"/>
            <w:proofErr w:type="gramEnd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 of sme</w:t>
            </w:r>
            <w:r w:rsid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ll</w:t>
            </w:r>
          </w:p>
        </w:tc>
        <w:tc>
          <w:tcPr>
            <w:tcW w:w="1814" w:type="dxa"/>
          </w:tcPr>
          <w:p w14:paraId="0B71FFF1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0.49</w:t>
            </w:r>
          </w:p>
        </w:tc>
        <w:tc>
          <w:tcPr>
            <w:tcW w:w="1814" w:type="dxa"/>
          </w:tcPr>
          <w:p w14:paraId="2F748184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0.16–1.47</w:t>
            </w:r>
          </w:p>
        </w:tc>
        <w:tc>
          <w:tcPr>
            <w:tcW w:w="1417" w:type="dxa"/>
          </w:tcPr>
          <w:p w14:paraId="23996AF0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0.203</w:t>
            </w:r>
          </w:p>
        </w:tc>
        <w:tc>
          <w:tcPr>
            <w:tcW w:w="1417" w:type="dxa"/>
          </w:tcPr>
          <w:p w14:paraId="2A5B5CB7" w14:textId="4E889A83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1.000</w:t>
            </w:r>
          </w:p>
        </w:tc>
      </w:tr>
      <w:tr w:rsidR="007506E0" w:rsidRPr="00405AC0" w14:paraId="17D17124" w14:textId="38EA2622" w:rsidTr="007506E0">
        <w:tc>
          <w:tcPr>
            <w:tcW w:w="3256" w:type="dxa"/>
          </w:tcPr>
          <w:p w14:paraId="05865C3D" w14:textId="30A9CD3C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Male </w:t>
            </w:r>
            <w:proofErr w:type="spellStart"/>
            <w:proofErr w:type="gramStart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sex:fatigue</w:t>
            </w:r>
            <w:proofErr w:type="spellEnd"/>
            <w:proofErr w:type="gramEnd"/>
          </w:p>
        </w:tc>
        <w:tc>
          <w:tcPr>
            <w:tcW w:w="1814" w:type="dxa"/>
          </w:tcPr>
          <w:p w14:paraId="0E8D47D6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0.24</w:t>
            </w:r>
          </w:p>
        </w:tc>
        <w:tc>
          <w:tcPr>
            <w:tcW w:w="1814" w:type="dxa"/>
          </w:tcPr>
          <w:p w14:paraId="5D098EA5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0.05–1.06</w:t>
            </w:r>
          </w:p>
        </w:tc>
        <w:tc>
          <w:tcPr>
            <w:tcW w:w="1417" w:type="dxa"/>
          </w:tcPr>
          <w:p w14:paraId="52B228BB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0.060</w:t>
            </w:r>
          </w:p>
        </w:tc>
        <w:tc>
          <w:tcPr>
            <w:tcW w:w="1417" w:type="dxa"/>
          </w:tcPr>
          <w:p w14:paraId="47A1152F" w14:textId="699C7B84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0.649</w:t>
            </w:r>
          </w:p>
        </w:tc>
      </w:tr>
      <w:tr w:rsidR="007506E0" w:rsidRPr="00405AC0" w14:paraId="5AF11A9D" w14:textId="01CFB076" w:rsidTr="007506E0">
        <w:tc>
          <w:tcPr>
            <w:tcW w:w="3256" w:type="dxa"/>
          </w:tcPr>
          <w:p w14:paraId="58EE386F" w14:textId="17A6740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Male </w:t>
            </w:r>
            <w:proofErr w:type="spellStart"/>
            <w:proofErr w:type="gramStart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sex:days</w:t>
            </w:r>
            <w:proofErr w:type="spellEnd"/>
            <w:proofErr w:type="gramEnd"/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 xml:space="preserve"> since infection</w:t>
            </w:r>
          </w:p>
        </w:tc>
        <w:tc>
          <w:tcPr>
            <w:tcW w:w="1814" w:type="dxa"/>
          </w:tcPr>
          <w:p w14:paraId="45F7E9AB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0.89</w:t>
            </w:r>
          </w:p>
        </w:tc>
        <w:tc>
          <w:tcPr>
            <w:tcW w:w="1814" w:type="dxa"/>
          </w:tcPr>
          <w:p w14:paraId="52CC1BD0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0.47–1.69</w:t>
            </w:r>
          </w:p>
        </w:tc>
        <w:tc>
          <w:tcPr>
            <w:tcW w:w="1417" w:type="dxa"/>
          </w:tcPr>
          <w:p w14:paraId="7B53DA78" w14:textId="77777777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0.724</w:t>
            </w:r>
          </w:p>
        </w:tc>
        <w:tc>
          <w:tcPr>
            <w:tcW w:w="1417" w:type="dxa"/>
          </w:tcPr>
          <w:p w14:paraId="38172C62" w14:textId="333B59C9" w:rsidR="007506E0" w:rsidRPr="00405AC0" w:rsidRDefault="007506E0" w:rsidP="007506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405AC0">
              <w:rPr>
                <w:rFonts w:asciiTheme="majorHAnsi" w:eastAsia="Helvetica" w:hAnsiTheme="majorHAnsi" w:cstheme="majorHAnsi"/>
                <w:color w:val="000000"/>
                <w:sz w:val="20"/>
                <w:szCs w:val="20"/>
                <w:lang w:val="en-GB"/>
              </w:rPr>
              <w:t>1.000</w:t>
            </w:r>
          </w:p>
        </w:tc>
      </w:tr>
    </w:tbl>
    <w:p w14:paraId="6E96DDF6" w14:textId="77777777" w:rsidR="00F67657" w:rsidRPr="00405AC0" w:rsidRDefault="00F67657">
      <w:pPr>
        <w:rPr>
          <w:lang w:val="en-GB"/>
        </w:rPr>
      </w:pPr>
    </w:p>
    <w:sectPr w:rsidR="00F67657" w:rsidRPr="00405AC0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98684366">
    <w:abstractNumId w:val="1"/>
  </w:num>
  <w:num w:numId="2" w16cid:durableId="353192169">
    <w:abstractNumId w:val="2"/>
  </w:num>
  <w:num w:numId="3" w16cid:durableId="886531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93C"/>
    <w:rsid w:val="00405AC0"/>
    <w:rsid w:val="004D4010"/>
    <w:rsid w:val="004F6E3F"/>
    <w:rsid w:val="00657FEA"/>
    <w:rsid w:val="00746609"/>
    <w:rsid w:val="007506E0"/>
    <w:rsid w:val="00845CC7"/>
    <w:rsid w:val="00BF693C"/>
    <w:rsid w:val="00D57B92"/>
    <w:rsid w:val="00E16EEF"/>
    <w:rsid w:val="00F67657"/>
    <w:rsid w:val="00FB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5D7EE1E"/>
  <w15:docId w15:val="{F3CC5A5C-846B-394D-A05D-D4FA2A6B5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ett1">
    <w:name w:val="Fett1"/>
    <w:basedOn w:val="Absatz-Standardschriftart"/>
    <w:uiPriority w:val="1"/>
    <w:qFormat/>
    <w:rsid w:val="007B3E96"/>
    <w:rPr>
      <w:b/>
    </w:rPr>
  </w:style>
  <w:style w:type="paragraph" w:customStyle="1" w:styleId="centered">
    <w:name w:val="centered"/>
    <w:basedOn w:val="Standard"/>
    <w:qFormat/>
    <w:rsid w:val="001D75AB"/>
    <w:pPr>
      <w:jc w:val="center"/>
    </w:pPr>
  </w:style>
  <w:style w:type="table" w:customStyle="1" w:styleId="tabletemplate">
    <w:name w:val="table_template"/>
    <w:basedOn w:val="NormaleTabelle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HelleListe-Akzent2">
    <w:name w:val="Light List Accent 2"/>
    <w:basedOn w:val="NormaleTabelle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Standard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elleProfessionell">
    <w:name w:val="Table Professional"/>
    <w:basedOn w:val="NormaleTabelle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Verzeichnis1">
    <w:name w:val="toc 1"/>
    <w:basedOn w:val="Standard"/>
    <w:next w:val="Standard"/>
    <w:autoRedefine/>
    <w:uiPriority w:val="39"/>
    <w:unhideWhenUsed/>
    <w:rsid w:val="00FB63E7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FB63E7"/>
    <w:pPr>
      <w:spacing w:after="100"/>
      <w:ind w:left="24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bsatz-Standardschriftar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Standard"/>
    <w:rsid w:val="0035500D"/>
  </w:style>
  <w:style w:type="paragraph" w:customStyle="1" w:styleId="tabletitle">
    <w:name w:val="table title"/>
    <w:basedOn w:val="TableCaption"/>
    <w:next w:val="Standard"/>
    <w:rsid w:val="00901463"/>
  </w:style>
  <w:style w:type="table" w:styleId="Tabellenraster">
    <w:name w:val="Table Grid"/>
    <w:basedOn w:val="NormaleTabelle"/>
    <w:uiPriority w:val="59"/>
    <w:rsid w:val="00750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657FEA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2026-07-10T10:31:00Z</dcterms:created>
  <dcterms:modified xsi:type="dcterms:W3CDTF">2026-07-10T10:31:00Z</dcterms:modified>
  <cp:category/>
</cp:coreProperties>
</file>