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64" w:rsidRPr="00320767" w:rsidRDefault="006207BE">
      <w:pPr>
        <w:rPr>
          <w:lang w:val="en-AU"/>
        </w:rPr>
      </w:pPr>
      <w:r>
        <w:rPr>
          <w:b/>
          <w:lang w:val="en-AU"/>
        </w:rPr>
        <w:t xml:space="preserve">Additional file 2: </w:t>
      </w:r>
      <w:r w:rsidR="00320767">
        <w:rPr>
          <w:b/>
          <w:lang w:val="en-AU"/>
        </w:rPr>
        <w:t xml:space="preserve">Table </w:t>
      </w:r>
      <w:r>
        <w:rPr>
          <w:b/>
          <w:lang w:val="en-AU"/>
        </w:rPr>
        <w:t>S</w:t>
      </w:r>
      <w:r w:rsidR="00320767">
        <w:rPr>
          <w:b/>
          <w:lang w:val="en-AU"/>
        </w:rPr>
        <w:t xml:space="preserve">1: </w:t>
      </w:r>
      <w:r w:rsidR="00D30DD5">
        <w:rPr>
          <w:b/>
          <w:lang w:val="en-AU"/>
        </w:rPr>
        <w:t>Additional Articles Reviewed</w:t>
      </w:r>
    </w:p>
    <w:tbl>
      <w:tblPr>
        <w:tblStyle w:val="TableGrid"/>
        <w:tblW w:w="0" w:type="auto"/>
        <w:tblLook w:val="04A0"/>
      </w:tblPr>
      <w:tblGrid>
        <w:gridCol w:w="2075"/>
        <w:gridCol w:w="2561"/>
        <w:gridCol w:w="1321"/>
        <w:gridCol w:w="2748"/>
        <w:gridCol w:w="5469"/>
      </w:tblGrid>
      <w:tr w:rsidR="00A028F9" w:rsidTr="008B03A8">
        <w:trPr>
          <w:trHeight w:val="590"/>
        </w:trPr>
        <w:tc>
          <w:tcPr>
            <w:tcW w:w="0" w:type="auto"/>
          </w:tcPr>
          <w:p w:rsidR="00A028F9" w:rsidRPr="00CD7E40" w:rsidRDefault="00A028F9">
            <w:pPr>
              <w:rPr>
                <w:b/>
                <w:lang w:val="en-AU"/>
              </w:rPr>
            </w:pPr>
            <w:r w:rsidRPr="00CD7E40">
              <w:rPr>
                <w:b/>
                <w:lang w:val="en-AU"/>
              </w:rPr>
              <w:t>Author &amp; Year</w:t>
            </w:r>
          </w:p>
        </w:tc>
        <w:tc>
          <w:tcPr>
            <w:tcW w:w="0" w:type="auto"/>
          </w:tcPr>
          <w:p w:rsidR="00A028F9" w:rsidRPr="00CD7E40" w:rsidRDefault="00A028F9">
            <w:pPr>
              <w:rPr>
                <w:b/>
                <w:lang w:val="en-AU"/>
              </w:rPr>
            </w:pPr>
            <w:r w:rsidRPr="00CD7E40">
              <w:rPr>
                <w:b/>
                <w:lang w:val="en-AU"/>
              </w:rPr>
              <w:t>Type</w:t>
            </w:r>
          </w:p>
        </w:tc>
        <w:tc>
          <w:tcPr>
            <w:tcW w:w="0" w:type="auto"/>
          </w:tcPr>
          <w:p w:rsidR="00A028F9" w:rsidRPr="00CD7E40" w:rsidRDefault="00A028F9">
            <w:pPr>
              <w:rPr>
                <w:b/>
                <w:lang w:val="en-AU"/>
              </w:rPr>
            </w:pPr>
            <w:r w:rsidRPr="00CD7E40">
              <w:rPr>
                <w:b/>
                <w:lang w:val="en-AU"/>
              </w:rPr>
              <w:t>No of Patients</w:t>
            </w:r>
          </w:p>
        </w:tc>
        <w:tc>
          <w:tcPr>
            <w:tcW w:w="0" w:type="auto"/>
          </w:tcPr>
          <w:p w:rsidR="00A028F9" w:rsidRPr="00CD7E40" w:rsidRDefault="00A028F9" w:rsidP="00A028F9">
            <w:pPr>
              <w:rPr>
                <w:b/>
                <w:lang w:val="en-AU"/>
              </w:rPr>
            </w:pPr>
            <w:r w:rsidRPr="00CD7E40">
              <w:rPr>
                <w:b/>
                <w:lang w:val="en-AU"/>
              </w:rPr>
              <w:t>Cage Shape (No of Patients)</w:t>
            </w:r>
          </w:p>
        </w:tc>
        <w:tc>
          <w:tcPr>
            <w:tcW w:w="0" w:type="auto"/>
          </w:tcPr>
          <w:p w:rsidR="00A028F9" w:rsidRPr="00CD7E40" w:rsidRDefault="00A028F9" w:rsidP="00A028F9">
            <w:pPr>
              <w:rPr>
                <w:b/>
                <w:lang w:val="en-AU"/>
              </w:rPr>
            </w:pPr>
            <w:r w:rsidRPr="00CD7E40">
              <w:rPr>
                <w:b/>
                <w:lang w:val="en-AU"/>
              </w:rPr>
              <w:t>Cage Material</w:t>
            </w:r>
          </w:p>
        </w:tc>
      </w:tr>
      <w:tr w:rsidR="00FF3DE5" w:rsidTr="008B03A8">
        <w:trPr>
          <w:trHeight w:val="858"/>
        </w:trPr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bookmarkStart w:id="0" w:name="_GoBack"/>
            <w:bookmarkEnd w:id="0"/>
            <w:proofErr w:type="spellStart"/>
            <w:r>
              <w:rPr>
                <w:lang w:val="en-AU"/>
              </w:rPr>
              <w:t>Salame</w:t>
            </w:r>
            <w:proofErr w:type="spellEnd"/>
            <w:r>
              <w:rPr>
                <w:lang w:val="en-AU"/>
              </w:rPr>
              <w:t xml:space="preserve"> et al 2002</w:t>
            </w:r>
          </w:p>
        </w:tc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Retrospective Review</w:t>
            </w:r>
          </w:p>
        </w:tc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100</w:t>
            </w:r>
          </w:p>
        </w:tc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Trapezoidal (100)</w:t>
            </w:r>
          </w:p>
        </w:tc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Carbon Fibre Reinforced PEEK (100)</w:t>
            </w:r>
          </w:p>
        </w:tc>
      </w:tr>
      <w:tr w:rsidR="00FF3DE5" w:rsidTr="008B03A8">
        <w:trPr>
          <w:trHeight w:val="584"/>
        </w:trPr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Van Der Haven et al 2005</w:t>
            </w:r>
          </w:p>
        </w:tc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Retrospective Review</w:t>
            </w:r>
          </w:p>
        </w:tc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30</w:t>
            </w:r>
          </w:p>
        </w:tc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Box Cage (30)</w:t>
            </w:r>
          </w:p>
        </w:tc>
        <w:tc>
          <w:tcPr>
            <w:tcW w:w="0" w:type="auto"/>
          </w:tcPr>
          <w:p w:rsidR="00FF3DE5" w:rsidRDefault="00FF3DE5" w:rsidP="00DE19FE">
            <w:pPr>
              <w:rPr>
                <w:lang w:val="en-AU"/>
              </w:rPr>
            </w:pPr>
            <w:r>
              <w:rPr>
                <w:lang w:val="en-AU"/>
              </w:rPr>
              <w:t>Carbon Fibre Reinforced Polymer (30)</w:t>
            </w:r>
          </w:p>
        </w:tc>
      </w:tr>
      <w:tr w:rsidR="00CD7E40" w:rsidTr="008B03A8">
        <w:trPr>
          <w:trHeight w:val="584"/>
        </w:trPr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Bartels et al 2006</w:t>
            </w:r>
          </w:p>
        </w:tc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Retrospective Review</w:t>
            </w:r>
          </w:p>
        </w:tc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96</w:t>
            </w:r>
          </w:p>
        </w:tc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Wedge-Shaped (96)</w:t>
            </w:r>
          </w:p>
        </w:tc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Carbon Fibre Reinforced Polymer (96)</w:t>
            </w:r>
          </w:p>
        </w:tc>
      </w:tr>
      <w:tr w:rsidR="00FF3DE5" w:rsidTr="008B03A8">
        <w:trPr>
          <w:trHeight w:val="458"/>
        </w:trPr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Hacker 2000</w:t>
            </w:r>
          </w:p>
        </w:tc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Prospective Study</w:t>
            </w:r>
          </w:p>
        </w:tc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54</w:t>
            </w:r>
          </w:p>
        </w:tc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Threaded Cylindrical (54)</w:t>
            </w:r>
          </w:p>
        </w:tc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Titanium (54)</w:t>
            </w:r>
          </w:p>
        </w:tc>
      </w:tr>
      <w:tr w:rsidR="00CD7E40" w:rsidTr="008B03A8">
        <w:trPr>
          <w:trHeight w:val="563"/>
        </w:trPr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proofErr w:type="spellStart"/>
            <w:r>
              <w:rPr>
                <w:lang w:val="en-AU"/>
              </w:rPr>
              <w:t>Barlocher</w:t>
            </w:r>
            <w:proofErr w:type="spellEnd"/>
            <w:r>
              <w:rPr>
                <w:lang w:val="en-AU"/>
              </w:rPr>
              <w:t xml:space="preserve"> et al 2002</w:t>
            </w:r>
          </w:p>
        </w:tc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Consecutive Series</w:t>
            </w:r>
          </w:p>
        </w:tc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125</w:t>
            </w:r>
          </w:p>
        </w:tc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Threaded (36)</w:t>
            </w:r>
          </w:p>
        </w:tc>
        <w:tc>
          <w:tcPr>
            <w:tcW w:w="0" w:type="auto"/>
          </w:tcPr>
          <w:p w:rsidR="00CD7E40" w:rsidRDefault="00CD7E40" w:rsidP="00AE2873">
            <w:pPr>
              <w:rPr>
                <w:lang w:val="en-AU"/>
              </w:rPr>
            </w:pPr>
            <w:r>
              <w:rPr>
                <w:lang w:val="en-AU"/>
              </w:rPr>
              <w:t>Titanium (36)</w:t>
            </w:r>
          </w:p>
        </w:tc>
      </w:tr>
      <w:tr w:rsidR="00FF3DE5" w:rsidTr="008B03A8">
        <w:trPr>
          <w:trHeight w:val="563"/>
        </w:trPr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proofErr w:type="spellStart"/>
            <w:r>
              <w:rPr>
                <w:lang w:val="en-AU"/>
              </w:rPr>
              <w:t>Cauthen</w:t>
            </w:r>
            <w:proofErr w:type="spellEnd"/>
            <w:r>
              <w:rPr>
                <w:lang w:val="en-AU"/>
              </w:rPr>
              <w:t xml:space="preserve">  et al 2002</w:t>
            </w:r>
          </w:p>
        </w:tc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Retrospective Review</w:t>
            </w:r>
          </w:p>
        </w:tc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88</w:t>
            </w:r>
          </w:p>
        </w:tc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Threaded Cylindrical (88)</w:t>
            </w:r>
          </w:p>
        </w:tc>
        <w:tc>
          <w:tcPr>
            <w:tcW w:w="0" w:type="auto"/>
          </w:tcPr>
          <w:p w:rsidR="00FF3DE5" w:rsidRDefault="00FF3DE5" w:rsidP="00C90AA0">
            <w:pPr>
              <w:rPr>
                <w:lang w:val="en-AU"/>
              </w:rPr>
            </w:pPr>
            <w:r>
              <w:rPr>
                <w:lang w:val="en-AU"/>
              </w:rPr>
              <w:t>Titanium (88)</w:t>
            </w:r>
          </w:p>
        </w:tc>
      </w:tr>
      <w:tr w:rsidR="00FF3DE5" w:rsidTr="008B03A8">
        <w:trPr>
          <w:trHeight w:val="563"/>
        </w:trPr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proofErr w:type="spellStart"/>
            <w:r>
              <w:rPr>
                <w:lang w:val="en-AU"/>
              </w:rPr>
              <w:t>Niu</w:t>
            </w:r>
            <w:proofErr w:type="spellEnd"/>
            <w:r>
              <w:rPr>
                <w:lang w:val="en-AU"/>
              </w:rPr>
              <w:t xml:space="preserve"> et al 2005</w:t>
            </w:r>
          </w:p>
        </w:tc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>Retrospective Clinical Study</w:t>
            </w:r>
          </w:p>
        </w:tc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>54</w:t>
            </w:r>
          </w:p>
        </w:tc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>Trapezoidal (54)</w:t>
            </w:r>
          </w:p>
        </w:tc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>Titanium (54)</w:t>
            </w:r>
          </w:p>
        </w:tc>
      </w:tr>
      <w:tr w:rsidR="00FF3DE5" w:rsidTr="008B03A8">
        <w:trPr>
          <w:trHeight w:val="563"/>
        </w:trPr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 xml:space="preserve">Van </w:t>
            </w:r>
            <w:proofErr w:type="spellStart"/>
            <w:r>
              <w:rPr>
                <w:lang w:val="en-AU"/>
              </w:rPr>
              <w:t>Jonbergen</w:t>
            </w:r>
            <w:proofErr w:type="spellEnd"/>
            <w:r>
              <w:rPr>
                <w:lang w:val="en-AU"/>
              </w:rPr>
              <w:t xml:space="preserve"> et al 2005</w:t>
            </w:r>
          </w:p>
        </w:tc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>Retrospective Clinical Study</w:t>
            </w:r>
          </w:p>
        </w:tc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>71</w:t>
            </w:r>
          </w:p>
        </w:tc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>Box Cage (71)</w:t>
            </w:r>
          </w:p>
        </w:tc>
        <w:tc>
          <w:tcPr>
            <w:tcW w:w="0" w:type="auto"/>
          </w:tcPr>
          <w:p w:rsidR="00FF3DE5" w:rsidRDefault="00FF3DE5" w:rsidP="002F23A1">
            <w:pPr>
              <w:rPr>
                <w:lang w:val="en-AU"/>
              </w:rPr>
            </w:pPr>
            <w:r>
              <w:rPr>
                <w:lang w:val="en-AU"/>
              </w:rPr>
              <w:t>Titanium (71)</w:t>
            </w:r>
          </w:p>
        </w:tc>
      </w:tr>
      <w:tr w:rsidR="00FF3DE5" w:rsidTr="008B03A8">
        <w:trPr>
          <w:trHeight w:val="908"/>
        </w:trPr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proofErr w:type="spellStart"/>
            <w:r>
              <w:rPr>
                <w:lang w:val="en-AU"/>
              </w:rPr>
              <w:t>Matge</w:t>
            </w:r>
            <w:proofErr w:type="spellEnd"/>
            <w:r>
              <w:rPr>
                <w:lang w:val="en-AU"/>
              </w:rPr>
              <w:t xml:space="preserve"> et al 2002</w:t>
            </w:r>
          </w:p>
        </w:tc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Retrospective Review</w:t>
            </w:r>
          </w:p>
        </w:tc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250</w:t>
            </w:r>
          </w:p>
        </w:tc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Threaded Cylindrical (149)</w:t>
            </w:r>
          </w:p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Wedge-Shaped Impacted Cages (101)</w:t>
            </w:r>
          </w:p>
        </w:tc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Titanium (191)</w:t>
            </w:r>
          </w:p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PEEK (59)</w:t>
            </w:r>
          </w:p>
        </w:tc>
      </w:tr>
      <w:tr w:rsidR="00FF3DE5" w:rsidTr="008B03A8">
        <w:trPr>
          <w:trHeight w:val="563"/>
        </w:trPr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Yang et al 2012</w:t>
            </w:r>
          </w:p>
        </w:tc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Retrospective Review</w:t>
            </w:r>
          </w:p>
        </w:tc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38</w:t>
            </w:r>
          </w:p>
        </w:tc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Horseshoe Box (38)</w:t>
            </w:r>
          </w:p>
        </w:tc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PEEK (38)</w:t>
            </w:r>
          </w:p>
        </w:tc>
      </w:tr>
      <w:tr w:rsidR="00FF3DE5" w:rsidTr="008B03A8">
        <w:trPr>
          <w:trHeight w:val="563"/>
        </w:trPr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proofErr w:type="spellStart"/>
            <w:r>
              <w:rPr>
                <w:lang w:val="en-AU"/>
              </w:rPr>
              <w:t>Mastronardi</w:t>
            </w:r>
            <w:proofErr w:type="spellEnd"/>
            <w:r>
              <w:rPr>
                <w:lang w:val="en-AU"/>
              </w:rPr>
              <w:t xml:space="preserve"> et al 2006</w:t>
            </w:r>
          </w:p>
        </w:tc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Retrospective Consecutive Series</w:t>
            </w:r>
          </w:p>
        </w:tc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36</w:t>
            </w:r>
          </w:p>
        </w:tc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Trapezoidal (36)</w:t>
            </w:r>
          </w:p>
        </w:tc>
        <w:tc>
          <w:tcPr>
            <w:tcW w:w="0" w:type="auto"/>
          </w:tcPr>
          <w:p w:rsidR="00FF3DE5" w:rsidRDefault="00FF3DE5" w:rsidP="00A005FB">
            <w:pPr>
              <w:rPr>
                <w:lang w:val="en-AU"/>
              </w:rPr>
            </w:pPr>
            <w:r>
              <w:rPr>
                <w:lang w:val="en-AU"/>
              </w:rPr>
              <w:t>PEEK (36)</w:t>
            </w:r>
          </w:p>
        </w:tc>
      </w:tr>
      <w:tr w:rsidR="00FF3DE5" w:rsidTr="008B03A8">
        <w:trPr>
          <w:trHeight w:val="268"/>
        </w:trPr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proofErr w:type="spellStart"/>
            <w:r>
              <w:rPr>
                <w:lang w:val="en-AU"/>
              </w:rPr>
              <w:t>Brenke</w:t>
            </w:r>
            <w:proofErr w:type="spellEnd"/>
            <w:r>
              <w:rPr>
                <w:lang w:val="en-AU"/>
              </w:rPr>
              <w:t xml:space="preserve"> et al 2013</w:t>
            </w:r>
          </w:p>
        </w:tc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Prospective Study</w:t>
            </w:r>
          </w:p>
        </w:tc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50</w:t>
            </w:r>
          </w:p>
        </w:tc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Wedge-Shaped (50)</w:t>
            </w:r>
          </w:p>
        </w:tc>
        <w:tc>
          <w:tcPr>
            <w:tcW w:w="0" w:type="auto"/>
          </w:tcPr>
          <w:p w:rsidR="00FF3DE5" w:rsidRDefault="00FF3DE5">
            <w:pPr>
              <w:rPr>
                <w:lang w:val="en-AU"/>
              </w:rPr>
            </w:pPr>
            <w:r>
              <w:rPr>
                <w:lang w:val="en-AU"/>
              </w:rPr>
              <w:t>Absorbable composite cage(</w:t>
            </w:r>
            <w:r w:rsidRPr="00B456E4">
              <w:rPr>
                <w:lang w:val="en-AU"/>
              </w:rPr>
              <w:t>Pure β-</w:t>
            </w:r>
            <w:proofErr w:type="spellStart"/>
            <w:r>
              <w:rPr>
                <w:lang w:val="en-AU"/>
              </w:rPr>
              <w:t>tricalcium</w:t>
            </w:r>
            <w:proofErr w:type="spellEnd"/>
            <w:r>
              <w:rPr>
                <w:lang w:val="en-AU"/>
              </w:rPr>
              <w:t xml:space="preserve"> phosphate and Poly DL lactic acid) (50)</w:t>
            </w:r>
          </w:p>
        </w:tc>
      </w:tr>
    </w:tbl>
    <w:p w:rsidR="00320767" w:rsidRPr="008B03A8" w:rsidRDefault="004F0DFE" w:rsidP="008B03A8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fldSimple w:instr="">
        <w:r w:rsidR="00320767" w:rsidRPr="002F133C">
          <w:rPr>
            <w:rFonts w:ascii="Times New Roman" w:eastAsia="Times New Roman" w:hAnsi="Times New Roman" w:cs="Times New Roman"/>
            <w:color w:val="222222"/>
            <w:sz w:val="24"/>
            <w:szCs w:val="24"/>
            <w:lang w:eastAsia="en-GB"/>
          </w:rPr>
          <w:t>{Matgé, 2002 #4}</w:t>
        </w:r>
      </w:fldSimple>
    </w:p>
    <w:sectPr w:rsidR="00320767" w:rsidRPr="008B03A8" w:rsidSect="00A36D56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0667B"/>
    <w:rsid w:val="000A5CEA"/>
    <w:rsid w:val="0010667B"/>
    <w:rsid w:val="00111FD2"/>
    <w:rsid w:val="00113F66"/>
    <w:rsid w:val="002E4B2D"/>
    <w:rsid w:val="00320767"/>
    <w:rsid w:val="00415E9F"/>
    <w:rsid w:val="004F0DFE"/>
    <w:rsid w:val="005C22BF"/>
    <w:rsid w:val="006207BE"/>
    <w:rsid w:val="00635A84"/>
    <w:rsid w:val="006532F9"/>
    <w:rsid w:val="00686B5A"/>
    <w:rsid w:val="007345D0"/>
    <w:rsid w:val="00790414"/>
    <w:rsid w:val="007D726D"/>
    <w:rsid w:val="008723A6"/>
    <w:rsid w:val="00873D4A"/>
    <w:rsid w:val="008B03A8"/>
    <w:rsid w:val="008F1D6F"/>
    <w:rsid w:val="00A028F9"/>
    <w:rsid w:val="00A03D75"/>
    <w:rsid w:val="00A36D56"/>
    <w:rsid w:val="00B456E4"/>
    <w:rsid w:val="00C446E7"/>
    <w:rsid w:val="00C57D30"/>
    <w:rsid w:val="00CC4C35"/>
    <w:rsid w:val="00CD7E40"/>
    <w:rsid w:val="00CE6481"/>
    <w:rsid w:val="00D30DD5"/>
    <w:rsid w:val="00DA44DC"/>
    <w:rsid w:val="00E70919"/>
    <w:rsid w:val="00E74630"/>
    <w:rsid w:val="00E80B3A"/>
    <w:rsid w:val="00FF3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D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6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6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7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ELC</dc:creator>
  <cp:lastModifiedBy>lacosta</cp:lastModifiedBy>
  <cp:revision>7</cp:revision>
  <dcterms:created xsi:type="dcterms:W3CDTF">2014-09-09T01:08:00Z</dcterms:created>
  <dcterms:modified xsi:type="dcterms:W3CDTF">2015-04-16T16:24:00Z</dcterms:modified>
</cp:coreProperties>
</file>