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D62B3B" w14:textId="69D5900A" w:rsidR="002A5047" w:rsidRDefault="00DF00FE" w:rsidP="008E5AAE">
      <w:pPr>
        <w:outlineLvl w:val="0"/>
        <w:rPr>
          <w:rFonts w:ascii="Times New Roman" w:hAnsi="Times New Roman" w:cs="Times New Roman"/>
          <w:b/>
          <w:sz w:val="20"/>
          <w:szCs w:val="20"/>
        </w:rPr>
      </w:pPr>
      <w:r>
        <w:rPr>
          <w:rFonts w:ascii="Times New Roman" w:hAnsi="Times New Roman" w:cs="Times New Roman"/>
          <w:b/>
          <w:sz w:val="20"/>
          <w:szCs w:val="20"/>
        </w:rPr>
        <w:t>Additional File 1</w:t>
      </w:r>
    </w:p>
    <w:p w14:paraId="4A3FC078" w14:textId="77777777" w:rsidR="002A5047" w:rsidRDefault="002A5047" w:rsidP="008E5AAE">
      <w:pPr>
        <w:outlineLvl w:val="0"/>
        <w:rPr>
          <w:rFonts w:ascii="Times New Roman" w:hAnsi="Times New Roman" w:cs="Times New Roman"/>
          <w:b/>
          <w:sz w:val="20"/>
          <w:szCs w:val="20"/>
        </w:rPr>
      </w:pPr>
    </w:p>
    <w:p w14:paraId="0AC78A0C" w14:textId="58BD892A" w:rsidR="002A5047" w:rsidRDefault="00D336BF" w:rsidP="008E5AAE">
      <w:pPr>
        <w:outlineLvl w:val="0"/>
        <w:rPr>
          <w:rFonts w:ascii="Times New Roman" w:hAnsi="Times New Roman" w:cs="Times New Roman"/>
          <w:b/>
          <w:sz w:val="20"/>
          <w:szCs w:val="20"/>
        </w:rPr>
      </w:pPr>
      <w:r>
        <w:rPr>
          <w:rFonts w:ascii="Times New Roman" w:hAnsi="Times New Roman" w:cs="Times New Roman"/>
          <w:b/>
          <w:sz w:val="20"/>
          <w:szCs w:val="20"/>
        </w:rPr>
        <w:t>Title</w:t>
      </w:r>
    </w:p>
    <w:p w14:paraId="2D9916FD" w14:textId="77777777" w:rsidR="002A5047" w:rsidRDefault="002A5047" w:rsidP="002A5047">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Articular cartilage gene expression patterns in the tissue surrounding the impact site following applications of shear and axial loads</w:t>
      </w:r>
    </w:p>
    <w:p w14:paraId="409E0433" w14:textId="77777777" w:rsidR="002A5047" w:rsidRDefault="002A5047" w:rsidP="008E5AAE">
      <w:pPr>
        <w:outlineLvl w:val="0"/>
        <w:rPr>
          <w:rFonts w:ascii="Times New Roman" w:hAnsi="Times New Roman" w:cs="Times New Roman"/>
          <w:b/>
          <w:color w:val="FF0000"/>
          <w:sz w:val="20"/>
          <w:szCs w:val="20"/>
        </w:rPr>
      </w:pPr>
    </w:p>
    <w:p w14:paraId="0913F5F7" w14:textId="644EA7E3" w:rsidR="002A5047" w:rsidRPr="002A5047" w:rsidRDefault="00D336BF" w:rsidP="008E5AAE">
      <w:pPr>
        <w:outlineLvl w:val="0"/>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Authors</w:t>
      </w:r>
    </w:p>
    <w:p w14:paraId="375CF6AD" w14:textId="6A086127" w:rsidR="008E5AAE" w:rsidRPr="002A5047" w:rsidRDefault="002A5047" w:rsidP="002A5047">
      <w:pPr>
        <w:spacing w:line="480" w:lineRule="auto"/>
        <w:rPr>
          <w:rFonts w:ascii="Times New Roman" w:hAnsi="Times New Roman" w:cs="Times New Roman"/>
          <w:sz w:val="20"/>
          <w:szCs w:val="20"/>
        </w:rPr>
      </w:pPr>
      <w:r w:rsidRPr="00325005">
        <w:rPr>
          <w:rFonts w:ascii="Times New Roman" w:hAnsi="Times New Roman" w:cs="Times New Roman"/>
          <w:sz w:val="20"/>
          <w:szCs w:val="20"/>
        </w:rPr>
        <w:t xml:space="preserve">R. S. McCulloch, Ph.D.; P. L. </w:t>
      </w:r>
      <w:proofErr w:type="spellStart"/>
      <w:r w:rsidRPr="00325005">
        <w:rPr>
          <w:rFonts w:ascii="Times New Roman" w:hAnsi="Times New Roman" w:cs="Times New Roman"/>
          <w:sz w:val="20"/>
          <w:szCs w:val="20"/>
        </w:rPr>
        <w:t>Mente</w:t>
      </w:r>
      <w:proofErr w:type="spellEnd"/>
      <w:r w:rsidRPr="00325005">
        <w:rPr>
          <w:rFonts w:ascii="Times New Roman" w:hAnsi="Times New Roman" w:cs="Times New Roman"/>
          <w:sz w:val="20"/>
          <w:szCs w:val="20"/>
        </w:rPr>
        <w:t>, Ph.D</w:t>
      </w:r>
      <w:r>
        <w:rPr>
          <w:rFonts w:ascii="Times New Roman" w:hAnsi="Times New Roman" w:cs="Times New Roman"/>
          <w:sz w:val="20"/>
          <w:szCs w:val="20"/>
        </w:rPr>
        <w:t xml:space="preserve">.; </w:t>
      </w:r>
      <w:r w:rsidRPr="00325005">
        <w:rPr>
          <w:rFonts w:ascii="Times New Roman" w:hAnsi="Times New Roman" w:cs="Times New Roman"/>
          <w:sz w:val="20"/>
          <w:szCs w:val="20"/>
        </w:rPr>
        <w:t xml:space="preserve">A.T. </w:t>
      </w:r>
      <w:proofErr w:type="spellStart"/>
      <w:r w:rsidRPr="00325005">
        <w:rPr>
          <w:rFonts w:ascii="Times New Roman" w:hAnsi="Times New Roman" w:cs="Times New Roman"/>
          <w:sz w:val="20"/>
          <w:szCs w:val="20"/>
        </w:rPr>
        <w:t>O’Nan</w:t>
      </w:r>
      <w:proofErr w:type="spellEnd"/>
      <w:r>
        <w:rPr>
          <w:rFonts w:ascii="Times New Roman" w:hAnsi="Times New Roman" w:cs="Times New Roman"/>
          <w:sz w:val="20"/>
          <w:szCs w:val="20"/>
        </w:rPr>
        <w:t>, M.S.;</w:t>
      </w:r>
      <w:r w:rsidRPr="00325005">
        <w:rPr>
          <w:rFonts w:ascii="Times New Roman" w:hAnsi="Times New Roman" w:cs="Times New Roman"/>
          <w:sz w:val="20"/>
          <w:szCs w:val="20"/>
        </w:rPr>
        <w:t xml:space="preserve"> M.S. Ashwell, Ph.D</w:t>
      </w:r>
      <w:r>
        <w:rPr>
          <w:rFonts w:ascii="Times New Roman" w:hAnsi="Times New Roman" w:cs="Times New Roman"/>
          <w:sz w:val="20"/>
          <w:szCs w:val="20"/>
        </w:rPr>
        <w:t>.</w:t>
      </w:r>
    </w:p>
    <w:p w14:paraId="454E2F50" w14:textId="7EE85176" w:rsidR="00C76F48" w:rsidRDefault="00D336BF" w:rsidP="008E5AAE">
      <w:pPr>
        <w:outlineLvl w:val="0"/>
        <w:rPr>
          <w:rFonts w:ascii="Times New Roman" w:hAnsi="Times New Roman" w:cs="Times New Roman"/>
          <w:b/>
          <w:sz w:val="20"/>
          <w:szCs w:val="20"/>
        </w:rPr>
      </w:pPr>
      <w:r>
        <w:rPr>
          <w:rFonts w:ascii="Times New Roman" w:hAnsi="Times New Roman" w:cs="Times New Roman"/>
          <w:b/>
          <w:sz w:val="20"/>
          <w:szCs w:val="20"/>
        </w:rPr>
        <w:t>Genes</w:t>
      </w:r>
    </w:p>
    <w:p w14:paraId="76C9262D" w14:textId="6CEC1C4E" w:rsidR="00A77A3A" w:rsidRPr="00A77A3A" w:rsidRDefault="00A77A3A" w:rsidP="008E5AAE">
      <w:pPr>
        <w:outlineLvl w:val="0"/>
        <w:rPr>
          <w:rFonts w:ascii="Times New Roman" w:hAnsi="Times New Roman" w:cs="Times New Roman"/>
          <w:sz w:val="20"/>
          <w:szCs w:val="20"/>
        </w:rPr>
      </w:pPr>
      <w:r w:rsidRPr="00A77A3A">
        <w:rPr>
          <w:rFonts w:ascii="Times New Roman" w:hAnsi="Times New Roman" w:cs="Times New Roman"/>
          <w:sz w:val="20"/>
          <w:szCs w:val="20"/>
        </w:rPr>
        <w:t>Full gene names, with abbreviations are provided in Table S1.</w:t>
      </w:r>
    </w:p>
    <w:p w14:paraId="6C475559" w14:textId="77777777" w:rsidR="00A77A3A" w:rsidRDefault="00A77A3A" w:rsidP="00C76F48">
      <w:pPr>
        <w:rPr>
          <w:rFonts w:ascii="Times New Roman" w:hAnsi="Times New Roman" w:cs="Times New Roman"/>
          <w:b/>
          <w:sz w:val="20"/>
          <w:szCs w:val="20"/>
        </w:rPr>
      </w:pPr>
    </w:p>
    <w:p w14:paraId="07A2269B" w14:textId="14A5A947" w:rsidR="00A77A3A" w:rsidRDefault="00D336BF" w:rsidP="008E5AAE">
      <w:pPr>
        <w:outlineLvl w:val="0"/>
        <w:rPr>
          <w:rFonts w:ascii="Times New Roman" w:hAnsi="Times New Roman" w:cs="Times New Roman"/>
          <w:b/>
          <w:sz w:val="20"/>
          <w:szCs w:val="20"/>
        </w:rPr>
      </w:pPr>
      <w:r>
        <w:rPr>
          <w:rFonts w:ascii="Times New Roman" w:hAnsi="Times New Roman" w:cs="Times New Roman"/>
          <w:b/>
          <w:sz w:val="20"/>
          <w:szCs w:val="20"/>
        </w:rPr>
        <w:t>Primer Design</w:t>
      </w:r>
      <w:r w:rsidR="00A77A3A">
        <w:rPr>
          <w:rFonts w:ascii="Times New Roman" w:hAnsi="Times New Roman" w:cs="Times New Roman"/>
          <w:b/>
          <w:sz w:val="20"/>
          <w:szCs w:val="20"/>
        </w:rPr>
        <w:t xml:space="preserve"> </w:t>
      </w:r>
    </w:p>
    <w:p w14:paraId="72AFB1BE" w14:textId="60CB3259" w:rsidR="00A77A3A" w:rsidRPr="00A77A3A" w:rsidRDefault="00A77A3A" w:rsidP="00C76F48">
      <w:pPr>
        <w:rPr>
          <w:rFonts w:ascii="Times New Roman" w:hAnsi="Times New Roman" w:cs="Times New Roman"/>
          <w:sz w:val="20"/>
          <w:szCs w:val="20"/>
        </w:rPr>
      </w:pPr>
      <w:r w:rsidRPr="00A77A3A">
        <w:rPr>
          <w:rFonts w:ascii="Times New Roman" w:hAnsi="Times New Roman" w:cs="Times New Roman"/>
          <w:sz w:val="20"/>
          <w:szCs w:val="20"/>
        </w:rPr>
        <w:t xml:space="preserve">Primer pairs were designed using Beacon Designer (Premier </w:t>
      </w:r>
      <w:proofErr w:type="spellStart"/>
      <w:r w:rsidRPr="00A77A3A">
        <w:rPr>
          <w:rFonts w:ascii="Times New Roman" w:hAnsi="Times New Roman" w:cs="Times New Roman"/>
          <w:sz w:val="20"/>
          <w:szCs w:val="20"/>
        </w:rPr>
        <w:t>Biosoft</w:t>
      </w:r>
      <w:proofErr w:type="spellEnd"/>
      <w:r w:rsidRPr="00A77A3A">
        <w:rPr>
          <w:rFonts w:ascii="Times New Roman" w:hAnsi="Times New Roman" w:cs="Times New Roman"/>
          <w:sz w:val="20"/>
          <w:szCs w:val="20"/>
        </w:rPr>
        <w:t xml:space="preserve"> International, Palo Alto, CA) to be used with SYBR Green I Master Mix.  Primers were designed from porcine gene sequences where possible.  When not available, primers were designed using conserved regions of human, bovine, or canine sequences.  They were designed to cross an intron-exon boundary</w:t>
      </w:r>
      <w:r w:rsidR="00204373">
        <w:rPr>
          <w:rFonts w:ascii="Times New Roman" w:hAnsi="Times New Roman" w:cs="Times New Roman"/>
          <w:sz w:val="20"/>
          <w:szCs w:val="20"/>
        </w:rPr>
        <w:t xml:space="preserve"> (Table S1)</w:t>
      </w:r>
      <w:r w:rsidRPr="00A77A3A">
        <w:rPr>
          <w:rFonts w:ascii="Times New Roman" w:hAnsi="Times New Roman" w:cs="Times New Roman"/>
          <w:sz w:val="20"/>
          <w:szCs w:val="20"/>
        </w:rPr>
        <w:t xml:space="preserve">.  </w:t>
      </w:r>
    </w:p>
    <w:p w14:paraId="2CCB1F49" w14:textId="77777777" w:rsidR="00A77A3A" w:rsidRDefault="00A77A3A" w:rsidP="00C76F48">
      <w:pPr>
        <w:rPr>
          <w:rFonts w:ascii="Times New Roman" w:hAnsi="Times New Roman" w:cs="Times New Roman"/>
          <w:b/>
          <w:sz w:val="20"/>
          <w:szCs w:val="20"/>
        </w:rPr>
      </w:pPr>
    </w:p>
    <w:p w14:paraId="52D4866B" w14:textId="5DD3F1B4" w:rsidR="00A77A3A" w:rsidRPr="00B7378B" w:rsidRDefault="002A5047" w:rsidP="00C76F48">
      <w:pPr>
        <w:rPr>
          <w:rFonts w:ascii="Times New Roman" w:hAnsi="Times New Roman" w:cs="Times New Roman"/>
          <w:b/>
          <w:sz w:val="20"/>
          <w:szCs w:val="20"/>
        </w:rPr>
      </w:pPr>
      <w:r>
        <w:rPr>
          <w:rFonts w:ascii="Times New Roman" w:hAnsi="Times New Roman" w:cs="Times New Roman"/>
          <w:b/>
          <w:sz w:val="20"/>
          <w:szCs w:val="20"/>
        </w:rPr>
        <w:t xml:space="preserve">qPCR </w:t>
      </w:r>
      <w:r w:rsidR="00D336BF">
        <w:rPr>
          <w:rFonts w:ascii="Times New Roman" w:hAnsi="Times New Roman" w:cs="Times New Roman"/>
          <w:b/>
          <w:sz w:val="20"/>
          <w:szCs w:val="20"/>
        </w:rPr>
        <w:t>Procedure</w:t>
      </w:r>
    </w:p>
    <w:p w14:paraId="407AD805" w14:textId="2459A8A9" w:rsidR="00713893" w:rsidRPr="00B7378B" w:rsidRDefault="00A77A3A" w:rsidP="00A77A3A">
      <w:pPr>
        <w:rPr>
          <w:rFonts w:ascii="Times New Roman" w:hAnsi="Times New Roman" w:cs="Times New Roman"/>
          <w:sz w:val="20"/>
          <w:szCs w:val="20"/>
        </w:rPr>
      </w:pPr>
      <w:r w:rsidRPr="00B7378B">
        <w:rPr>
          <w:rFonts w:ascii="Times New Roman" w:hAnsi="Times New Roman" w:cs="Times New Roman"/>
          <w:sz w:val="20"/>
          <w:szCs w:val="20"/>
        </w:rPr>
        <w:t xml:space="preserve">The </w:t>
      </w:r>
      <w:r w:rsidR="00713893" w:rsidRPr="00B7378B">
        <w:rPr>
          <w:rFonts w:ascii="Times New Roman" w:hAnsi="Times New Roman" w:cs="Times New Roman"/>
          <w:sz w:val="20"/>
          <w:szCs w:val="20"/>
        </w:rPr>
        <w:t>qPCR procedure:</w:t>
      </w:r>
    </w:p>
    <w:p w14:paraId="37F946F1" w14:textId="36FDFD8E" w:rsidR="00713893" w:rsidRPr="00B7378B" w:rsidRDefault="00713893" w:rsidP="00713893">
      <w:pPr>
        <w:pStyle w:val="ListParagraph"/>
        <w:numPr>
          <w:ilvl w:val="0"/>
          <w:numId w:val="5"/>
        </w:numPr>
        <w:rPr>
          <w:sz w:val="20"/>
          <w:szCs w:val="20"/>
        </w:rPr>
      </w:pPr>
      <w:r w:rsidRPr="00B7378B">
        <w:rPr>
          <w:sz w:val="20"/>
          <w:szCs w:val="20"/>
        </w:rPr>
        <w:t>Performed in</w:t>
      </w:r>
      <w:r w:rsidR="00A77A3A" w:rsidRPr="00B7378B">
        <w:rPr>
          <w:sz w:val="20"/>
          <w:szCs w:val="20"/>
        </w:rPr>
        <w:t xml:space="preserve"> 20</w:t>
      </w:r>
      <w:r w:rsidR="00B7378B">
        <w:rPr>
          <w:sz w:val="20"/>
          <w:szCs w:val="20"/>
        </w:rPr>
        <w:t xml:space="preserve"> </w:t>
      </w:r>
      <w:r w:rsidR="00A77A3A" w:rsidRPr="00B7378B">
        <w:rPr>
          <w:sz w:val="20"/>
          <w:szCs w:val="20"/>
        </w:rPr>
        <w:sym w:font="Symbol" w:char="F06D"/>
      </w:r>
      <w:r w:rsidR="00A77A3A" w:rsidRPr="00B7378B">
        <w:rPr>
          <w:sz w:val="20"/>
          <w:szCs w:val="20"/>
        </w:rPr>
        <w:t>L reaction</w:t>
      </w:r>
      <w:r w:rsidRPr="00B7378B">
        <w:rPr>
          <w:sz w:val="20"/>
          <w:szCs w:val="20"/>
        </w:rPr>
        <w:t>:</w:t>
      </w:r>
    </w:p>
    <w:p w14:paraId="162F46AB" w14:textId="77777777" w:rsidR="00713893" w:rsidRPr="00B7378B" w:rsidRDefault="00713893" w:rsidP="00713893">
      <w:pPr>
        <w:pStyle w:val="ListParagraph"/>
        <w:numPr>
          <w:ilvl w:val="1"/>
          <w:numId w:val="5"/>
        </w:numPr>
        <w:rPr>
          <w:sz w:val="20"/>
          <w:szCs w:val="20"/>
        </w:rPr>
      </w:pPr>
      <w:r w:rsidRPr="00B7378B">
        <w:rPr>
          <w:sz w:val="20"/>
          <w:szCs w:val="20"/>
        </w:rPr>
        <w:t>1</w:t>
      </w:r>
      <w:r w:rsidR="00A77A3A" w:rsidRPr="00B7378B">
        <w:rPr>
          <w:sz w:val="20"/>
          <w:szCs w:val="20"/>
        </w:rPr>
        <w:t xml:space="preserve"> </w:t>
      </w:r>
      <w:r w:rsidR="00A77A3A" w:rsidRPr="00B7378B">
        <w:rPr>
          <w:sz w:val="20"/>
          <w:szCs w:val="20"/>
        </w:rPr>
        <w:sym w:font="Symbol" w:char="F06D"/>
      </w:r>
      <w:r w:rsidRPr="00B7378B">
        <w:rPr>
          <w:sz w:val="20"/>
          <w:szCs w:val="20"/>
        </w:rPr>
        <w:t>L of diluted cDNA</w:t>
      </w:r>
    </w:p>
    <w:p w14:paraId="6C5350FB" w14:textId="3B93FA81" w:rsidR="00713893" w:rsidRPr="00B7378B" w:rsidRDefault="00A77A3A" w:rsidP="00713893">
      <w:pPr>
        <w:pStyle w:val="ListParagraph"/>
        <w:numPr>
          <w:ilvl w:val="1"/>
          <w:numId w:val="5"/>
        </w:numPr>
        <w:rPr>
          <w:sz w:val="20"/>
          <w:szCs w:val="20"/>
        </w:rPr>
      </w:pPr>
      <w:r w:rsidRPr="00B7378B">
        <w:rPr>
          <w:sz w:val="20"/>
          <w:szCs w:val="20"/>
        </w:rPr>
        <w:t>400</w:t>
      </w:r>
      <w:r w:rsidR="00B7378B">
        <w:rPr>
          <w:sz w:val="20"/>
          <w:szCs w:val="20"/>
        </w:rPr>
        <w:t xml:space="preserve"> </w:t>
      </w:r>
      <w:proofErr w:type="spellStart"/>
      <w:r w:rsidRPr="00B7378B">
        <w:rPr>
          <w:sz w:val="20"/>
          <w:szCs w:val="20"/>
        </w:rPr>
        <w:t>nM</w:t>
      </w:r>
      <w:proofErr w:type="spellEnd"/>
      <w:r w:rsidRPr="00B7378B">
        <w:rPr>
          <w:sz w:val="20"/>
          <w:szCs w:val="20"/>
        </w:rPr>
        <w:t xml:space="preserve"> </w:t>
      </w:r>
      <w:r w:rsidR="00713893" w:rsidRPr="00B7378B">
        <w:rPr>
          <w:sz w:val="20"/>
          <w:szCs w:val="20"/>
        </w:rPr>
        <w:t>of forward and reverse primers</w:t>
      </w:r>
    </w:p>
    <w:p w14:paraId="0ED0DECE" w14:textId="48F5107E" w:rsidR="00713893" w:rsidRPr="00B7378B" w:rsidRDefault="00A77A3A" w:rsidP="00713893">
      <w:pPr>
        <w:pStyle w:val="ListParagraph"/>
        <w:numPr>
          <w:ilvl w:val="1"/>
          <w:numId w:val="5"/>
        </w:numPr>
        <w:rPr>
          <w:i/>
          <w:sz w:val="20"/>
          <w:szCs w:val="20"/>
        </w:rPr>
      </w:pPr>
      <w:r w:rsidRPr="00B7378B">
        <w:rPr>
          <w:sz w:val="20"/>
          <w:szCs w:val="20"/>
        </w:rPr>
        <w:t>10</w:t>
      </w:r>
      <w:r w:rsidR="00B7378B">
        <w:rPr>
          <w:sz w:val="20"/>
          <w:szCs w:val="20"/>
        </w:rPr>
        <w:t xml:space="preserve"> </w:t>
      </w:r>
      <w:proofErr w:type="spellStart"/>
      <w:r w:rsidRPr="00B7378B">
        <w:rPr>
          <w:sz w:val="20"/>
          <w:szCs w:val="20"/>
        </w:rPr>
        <w:t>nM</w:t>
      </w:r>
      <w:proofErr w:type="spellEnd"/>
      <w:r w:rsidRPr="00B7378B">
        <w:rPr>
          <w:sz w:val="20"/>
          <w:szCs w:val="20"/>
        </w:rPr>
        <w:t xml:space="preserve"> </w:t>
      </w:r>
      <w:r w:rsidRPr="00B7378B">
        <w:rPr>
          <w:rStyle w:val="Emphasis"/>
          <w:i w:val="0"/>
          <w:sz w:val="20"/>
          <w:szCs w:val="20"/>
        </w:rPr>
        <w:t>fluorescein (as a reference dye)</w:t>
      </w:r>
    </w:p>
    <w:p w14:paraId="776C8FF8" w14:textId="7C869ECA" w:rsidR="00713893" w:rsidRPr="00B7378B" w:rsidRDefault="00A77A3A" w:rsidP="00713893">
      <w:pPr>
        <w:pStyle w:val="ListParagraph"/>
        <w:numPr>
          <w:ilvl w:val="1"/>
          <w:numId w:val="5"/>
        </w:numPr>
        <w:rPr>
          <w:sz w:val="20"/>
          <w:szCs w:val="20"/>
        </w:rPr>
      </w:pPr>
      <w:r w:rsidRPr="00B7378B">
        <w:rPr>
          <w:sz w:val="20"/>
          <w:szCs w:val="20"/>
        </w:rPr>
        <w:t>0.5</w:t>
      </w:r>
      <w:r w:rsidR="00B7378B">
        <w:rPr>
          <w:sz w:val="20"/>
          <w:szCs w:val="20"/>
        </w:rPr>
        <w:t xml:space="preserve"> </w:t>
      </w:r>
      <w:r w:rsidRPr="00B7378B">
        <w:rPr>
          <w:sz w:val="20"/>
          <w:szCs w:val="20"/>
        </w:rPr>
        <w:sym w:font="Symbol" w:char="F06D"/>
      </w:r>
      <w:r w:rsidRPr="00B7378B">
        <w:rPr>
          <w:sz w:val="20"/>
          <w:szCs w:val="20"/>
        </w:rPr>
        <w:t xml:space="preserve">L of 1X Power SYBR Green I Master Mix.  </w:t>
      </w:r>
    </w:p>
    <w:p w14:paraId="4F81FA84" w14:textId="404081B1" w:rsidR="00713893" w:rsidRPr="00B7378B" w:rsidRDefault="00713893" w:rsidP="00713893">
      <w:pPr>
        <w:pStyle w:val="ListParagraph"/>
        <w:numPr>
          <w:ilvl w:val="0"/>
          <w:numId w:val="5"/>
        </w:numPr>
        <w:rPr>
          <w:sz w:val="20"/>
          <w:szCs w:val="20"/>
        </w:rPr>
      </w:pPr>
      <w:r w:rsidRPr="00B7378B">
        <w:rPr>
          <w:sz w:val="20"/>
          <w:szCs w:val="20"/>
        </w:rPr>
        <w:t xml:space="preserve">3-step amplification protocol, </w:t>
      </w:r>
      <w:r w:rsidR="00A77A3A" w:rsidRPr="00B7378B">
        <w:rPr>
          <w:sz w:val="20"/>
          <w:szCs w:val="20"/>
        </w:rPr>
        <w:t xml:space="preserve">performed in an </w:t>
      </w:r>
      <w:proofErr w:type="spellStart"/>
      <w:r w:rsidR="00A77A3A" w:rsidRPr="00B7378B">
        <w:rPr>
          <w:sz w:val="20"/>
          <w:szCs w:val="20"/>
        </w:rPr>
        <w:t>iCy</w:t>
      </w:r>
      <w:r w:rsidRPr="00B7378B">
        <w:rPr>
          <w:sz w:val="20"/>
          <w:szCs w:val="20"/>
        </w:rPr>
        <w:t>cler</w:t>
      </w:r>
      <w:proofErr w:type="spellEnd"/>
      <w:r w:rsidRPr="00B7378B">
        <w:rPr>
          <w:sz w:val="20"/>
          <w:szCs w:val="20"/>
        </w:rPr>
        <w:t xml:space="preserve"> IQ (Bio-Rad, Hercules, CA):</w:t>
      </w:r>
    </w:p>
    <w:p w14:paraId="362C28B0" w14:textId="1FF76CD2" w:rsidR="00713893" w:rsidRPr="00B7378B" w:rsidRDefault="00713893" w:rsidP="00713893">
      <w:pPr>
        <w:pStyle w:val="ListParagraph"/>
        <w:numPr>
          <w:ilvl w:val="1"/>
          <w:numId w:val="5"/>
        </w:numPr>
        <w:rPr>
          <w:sz w:val="20"/>
          <w:szCs w:val="20"/>
        </w:rPr>
      </w:pPr>
      <w:r w:rsidRPr="00B7378B">
        <w:rPr>
          <w:sz w:val="20"/>
          <w:szCs w:val="20"/>
        </w:rPr>
        <w:t>D</w:t>
      </w:r>
      <w:r w:rsidR="00A77A3A" w:rsidRPr="00B7378B">
        <w:rPr>
          <w:sz w:val="20"/>
          <w:szCs w:val="20"/>
        </w:rPr>
        <w:t>enaturation with one cycle at 95</w:t>
      </w:r>
      <w:r w:rsidR="00A77A3A" w:rsidRPr="00B7378B">
        <w:rPr>
          <w:sz w:val="20"/>
          <w:szCs w:val="20"/>
        </w:rPr>
        <w:sym w:font="Symbol" w:char="F0B0"/>
      </w:r>
      <w:r w:rsidR="00A77A3A" w:rsidRPr="00B7378B">
        <w:rPr>
          <w:sz w:val="20"/>
          <w:szCs w:val="20"/>
        </w:rPr>
        <w:t>C for 7 minutes</w:t>
      </w:r>
    </w:p>
    <w:p w14:paraId="5FFF9C06" w14:textId="4FE9133D" w:rsidR="00713893" w:rsidRPr="00B7378B" w:rsidRDefault="00A77A3A" w:rsidP="00713893">
      <w:pPr>
        <w:pStyle w:val="ListParagraph"/>
        <w:numPr>
          <w:ilvl w:val="1"/>
          <w:numId w:val="5"/>
        </w:numPr>
        <w:rPr>
          <w:sz w:val="20"/>
          <w:szCs w:val="20"/>
        </w:rPr>
      </w:pPr>
      <w:r w:rsidRPr="00B7378B">
        <w:rPr>
          <w:sz w:val="20"/>
          <w:szCs w:val="20"/>
        </w:rPr>
        <w:t>40 cycles of 30</w:t>
      </w:r>
      <w:r w:rsidR="00B7378B">
        <w:rPr>
          <w:sz w:val="20"/>
          <w:szCs w:val="20"/>
        </w:rPr>
        <w:t xml:space="preserve"> </w:t>
      </w:r>
      <w:r w:rsidRPr="00B7378B">
        <w:rPr>
          <w:sz w:val="20"/>
          <w:szCs w:val="20"/>
        </w:rPr>
        <w:t>sec at 95</w:t>
      </w:r>
      <w:r w:rsidRPr="00B7378B">
        <w:rPr>
          <w:sz w:val="20"/>
          <w:szCs w:val="20"/>
        </w:rPr>
        <w:sym w:font="Symbol" w:char="F0B0"/>
      </w:r>
      <w:r w:rsidRPr="00B7378B">
        <w:rPr>
          <w:sz w:val="20"/>
          <w:szCs w:val="20"/>
        </w:rPr>
        <w:t>C for denaturation</w:t>
      </w:r>
    </w:p>
    <w:p w14:paraId="1961EB0F" w14:textId="5386B699" w:rsidR="00713893" w:rsidRPr="00B7378B" w:rsidRDefault="00A77A3A" w:rsidP="00713893">
      <w:pPr>
        <w:pStyle w:val="ListParagraph"/>
        <w:numPr>
          <w:ilvl w:val="1"/>
          <w:numId w:val="5"/>
        </w:numPr>
        <w:rPr>
          <w:sz w:val="20"/>
          <w:szCs w:val="20"/>
        </w:rPr>
      </w:pPr>
      <w:r w:rsidRPr="00B7378B">
        <w:rPr>
          <w:sz w:val="20"/>
          <w:szCs w:val="20"/>
        </w:rPr>
        <w:t>30</w:t>
      </w:r>
      <w:r w:rsidR="00B7378B">
        <w:rPr>
          <w:sz w:val="20"/>
          <w:szCs w:val="20"/>
        </w:rPr>
        <w:t xml:space="preserve"> </w:t>
      </w:r>
      <w:r w:rsidRPr="00B7378B">
        <w:rPr>
          <w:sz w:val="20"/>
          <w:szCs w:val="20"/>
        </w:rPr>
        <w:t>sec at 50</w:t>
      </w:r>
      <w:r w:rsidRPr="00B7378B">
        <w:rPr>
          <w:sz w:val="20"/>
          <w:szCs w:val="20"/>
        </w:rPr>
        <w:sym w:font="Symbol" w:char="F0B0"/>
      </w:r>
      <w:r w:rsidRPr="00B7378B">
        <w:rPr>
          <w:sz w:val="20"/>
          <w:szCs w:val="20"/>
        </w:rPr>
        <w:t>-62</w:t>
      </w:r>
      <w:r w:rsidRPr="00B7378B">
        <w:rPr>
          <w:sz w:val="20"/>
          <w:szCs w:val="20"/>
        </w:rPr>
        <w:sym w:font="Symbol" w:char="F0B0"/>
      </w:r>
      <w:r w:rsidR="00713893" w:rsidRPr="00B7378B">
        <w:rPr>
          <w:sz w:val="20"/>
          <w:szCs w:val="20"/>
        </w:rPr>
        <w:t>C for annealing</w:t>
      </w:r>
    </w:p>
    <w:p w14:paraId="2277E9C4" w14:textId="7217F84D" w:rsidR="00713893" w:rsidRPr="00B7378B" w:rsidRDefault="00713893" w:rsidP="00713893">
      <w:pPr>
        <w:pStyle w:val="ListParagraph"/>
        <w:numPr>
          <w:ilvl w:val="1"/>
          <w:numId w:val="5"/>
        </w:numPr>
        <w:rPr>
          <w:sz w:val="20"/>
          <w:szCs w:val="20"/>
        </w:rPr>
      </w:pPr>
      <w:r w:rsidRPr="00B7378B">
        <w:rPr>
          <w:sz w:val="20"/>
          <w:szCs w:val="20"/>
        </w:rPr>
        <w:t>E</w:t>
      </w:r>
      <w:r w:rsidR="00A77A3A" w:rsidRPr="00B7378B">
        <w:rPr>
          <w:sz w:val="20"/>
          <w:szCs w:val="20"/>
        </w:rPr>
        <w:t>xtension for 30</w:t>
      </w:r>
      <w:r w:rsidR="00B7378B">
        <w:rPr>
          <w:sz w:val="20"/>
          <w:szCs w:val="20"/>
        </w:rPr>
        <w:t xml:space="preserve"> </w:t>
      </w:r>
      <w:r w:rsidR="00A77A3A" w:rsidRPr="00B7378B">
        <w:rPr>
          <w:sz w:val="20"/>
          <w:szCs w:val="20"/>
        </w:rPr>
        <w:t>sec at 72</w:t>
      </w:r>
      <w:r w:rsidR="00A77A3A" w:rsidRPr="00B7378B">
        <w:rPr>
          <w:sz w:val="20"/>
          <w:szCs w:val="20"/>
        </w:rPr>
        <w:sym w:font="Symbol" w:char="F0B0"/>
      </w:r>
      <w:r w:rsidRPr="00B7378B">
        <w:rPr>
          <w:sz w:val="20"/>
          <w:szCs w:val="20"/>
        </w:rPr>
        <w:t>C</w:t>
      </w:r>
    </w:p>
    <w:p w14:paraId="2B8F89B7" w14:textId="63DCA744" w:rsidR="00713893" w:rsidRPr="00B7378B" w:rsidRDefault="00713893" w:rsidP="00713893">
      <w:pPr>
        <w:pStyle w:val="ListParagraph"/>
        <w:numPr>
          <w:ilvl w:val="1"/>
          <w:numId w:val="5"/>
        </w:numPr>
        <w:rPr>
          <w:sz w:val="20"/>
          <w:szCs w:val="20"/>
        </w:rPr>
      </w:pPr>
      <w:r w:rsidRPr="00B7378B">
        <w:rPr>
          <w:sz w:val="20"/>
          <w:szCs w:val="20"/>
        </w:rPr>
        <w:t>P</w:t>
      </w:r>
      <w:r w:rsidR="00A77A3A" w:rsidRPr="00B7378B">
        <w:rPr>
          <w:sz w:val="20"/>
          <w:szCs w:val="20"/>
        </w:rPr>
        <w:t>roduct melting cycle of 5</w:t>
      </w:r>
      <w:r w:rsidR="00B7378B">
        <w:rPr>
          <w:sz w:val="20"/>
          <w:szCs w:val="20"/>
        </w:rPr>
        <w:t xml:space="preserve"> </w:t>
      </w:r>
      <w:r w:rsidR="00A77A3A" w:rsidRPr="00B7378B">
        <w:rPr>
          <w:sz w:val="20"/>
          <w:szCs w:val="20"/>
        </w:rPr>
        <w:t>min at 72</w:t>
      </w:r>
      <w:r w:rsidR="00A77A3A" w:rsidRPr="00B7378B">
        <w:rPr>
          <w:sz w:val="20"/>
          <w:szCs w:val="20"/>
        </w:rPr>
        <w:sym w:font="Symbol" w:char="F0B0"/>
      </w:r>
      <w:r w:rsidR="00A77A3A" w:rsidRPr="00B7378B">
        <w:rPr>
          <w:sz w:val="20"/>
          <w:szCs w:val="20"/>
        </w:rPr>
        <w:t>C, 1</w:t>
      </w:r>
      <w:r w:rsidR="00B7378B">
        <w:rPr>
          <w:sz w:val="20"/>
          <w:szCs w:val="20"/>
        </w:rPr>
        <w:t xml:space="preserve"> </w:t>
      </w:r>
      <w:r w:rsidR="00A77A3A" w:rsidRPr="00B7378B">
        <w:rPr>
          <w:sz w:val="20"/>
          <w:szCs w:val="20"/>
        </w:rPr>
        <w:t>min at 95</w:t>
      </w:r>
      <w:r w:rsidR="00A77A3A" w:rsidRPr="00B7378B">
        <w:rPr>
          <w:sz w:val="20"/>
          <w:szCs w:val="20"/>
        </w:rPr>
        <w:sym w:font="Symbol" w:char="F0B0"/>
      </w:r>
      <w:r w:rsidRPr="00B7378B">
        <w:rPr>
          <w:sz w:val="20"/>
          <w:szCs w:val="20"/>
        </w:rPr>
        <w:t>C</w:t>
      </w:r>
    </w:p>
    <w:p w14:paraId="51DCE9AA" w14:textId="4F89345D" w:rsidR="00713893" w:rsidRPr="00B7378B" w:rsidRDefault="00A77A3A" w:rsidP="00713893">
      <w:pPr>
        <w:pStyle w:val="ListParagraph"/>
        <w:numPr>
          <w:ilvl w:val="1"/>
          <w:numId w:val="5"/>
        </w:numPr>
        <w:rPr>
          <w:sz w:val="20"/>
          <w:szCs w:val="20"/>
        </w:rPr>
      </w:pPr>
      <w:r w:rsidRPr="00B7378B">
        <w:rPr>
          <w:sz w:val="20"/>
          <w:szCs w:val="20"/>
        </w:rPr>
        <w:t>1</w:t>
      </w:r>
      <w:r w:rsidR="00713893" w:rsidRPr="00B7378B">
        <w:rPr>
          <w:sz w:val="20"/>
          <w:szCs w:val="20"/>
        </w:rPr>
        <w:t xml:space="preserve"> </w:t>
      </w:r>
      <w:r w:rsidRPr="00B7378B">
        <w:rPr>
          <w:sz w:val="20"/>
          <w:szCs w:val="20"/>
        </w:rPr>
        <w:t>min at 55</w:t>
      </w:r>
      <w:r w:rsidRPr="00B7378B">
        <w:rPr>
          <w:sz w:val="20"/>
          <w:szCs w:val="20"/>
        </w:rPr>
        <w:sym w:font="Symbol" w:char="F0B0"/>
      </w:r>
      <w:r w:rsidRPr="00B7378B">
        <w:rPr>
          <w:sz w:val="20"/>
          <w:szCs w:val="20"/>
        </w:rPr>
        <w:t xml:space="preserve">C.  </w:t>
      </w:r>
    </w:p>
    <w:p w14:paraId="6312FDEA" w14:textId="77777777" w:rsidR="00713893" w:rsidRPr="00B7378B" w:rsidRDefault="00A77A3A" w:rsidP="00713893">
      <w:pPr>
        <w:pStyle w:val="ListParagraph"/>
        <w:numPr>
          <w:ilvl w:val="0"/>
          <w:numId w:val="5"/>
        </w:numPr>
        <w:rPr>
          <w:sz w:val="20"/>
          <w:szCs w:val="20"/>
        </w:rPr>
      </w:pPr>
      <w:r w:rsidRPr="00B7378B">
        <w:rPr>
          <w:sz w:val="20"/>
          <w:szCs w:val="20"/>
        </w:rPr>
        <w:t>Sample</w:t>
      </w:r>
      <w:r w:rsidR="00713893" w:rsidRPr="00B7378B">
        <w:rPr>
          <w:sz w:val="20"/>
          <w:szCs w:val="20"/>
        </w:rPr>
        <w:t>s were amplified in triplicate</w:t>
      </w:r>
    </w:p>
    <w:p w14:paraId="54D7132A" w14:textId="77777777" w:rsidR="00713893" w:rsidRPr="00B7378B" w:rsidRDefault="00713893" w:rsidP="00713893">
      <w:pPr>
        <w:pStyle w:val="ListParagraph"/>
        <w:numPr>
          <w:ilvl w:val="0"/>
          <w:numId w:val="5"/>
        </w:numPr>
        <w:rPr>
          <w:sz w:val="20"/>
          <w:szCs w:val="20"/>
        </w:rPr>
      </w:pPr>
      <w:r w:rsidRPr="00B7378B">
        <w:rPr>
          <w:sz w:val="20"/>
          <w:szCs w:val="20"/>
        </w:rPr>
        <w:t>R</w:t>
      </w:r>
      <w:r w:rsidR="00A77A3A" w:rsidRPr="00B7378B">
        <w:rPr>
          <w:sz w:val="20"/>
          <w:szCs w:val="20"/>
        </w:rPr>
        <w:t xml:space="preserve">eaction efficiency for each primer set assessed using standard curves via a dilution series </w:t>
      </w:r>
      <w:r w:rsidRPr="00B7378B">
        <w:rPr>
          <w:sz w:val="20"/>
          <w:szCs w:val="20"/>
        </w:rPr>
        <w:t>(</w:t>
      </w:r>
      <w:proofErr w:type="spellStart"/>
      <w:r w:rsidR="00A77A3A" w:rsidRPr="00B7378B">
        <w:rPr>
          <w:sz w:val="20"/>
          <w:szCs w:val="20"/>
        </w:rPr>
        <w:t>iCycler</w:t>
      </w:r>
      <w:proofErr w:type="spellEnd"/>
      <w:r w:rsidR="00A77A3A" w:rsidRPr="00B7378B">
        <w:rPr>
          <w:sz w:val="20"/>
          <w:szCs w:val="20"/>
        </w:rPr>
        <w:t xml:space="preserve"> </w:t>
      </w:r>
      <w:proofErr w:type="spellStart"/>
      <w:r w:rsidR="00A77A3A" w:rsidRPr="00B7378B">
        <w:rPr>
          <w:sz w:val="20"/>
          <w:szCs w:val="20"/>
        </w:rPr>
        <w:t>iQ</w:t>
      </w:r>
      <w:proofErr w:type="spellEnd"/>
      <w:r w:rsidR="00A77A3A" w:rsidRPr="00B7378B">
        <w:rPr>
          <w:sz w:val="20"/>
          <w:szCs w:val="20"/>
        </w:rPr>
        <w:t xml:space="preserve"> Real-Time PCR Detection System Software</w:t>
      </w:r>
      <w:r w:rsidRPr="00B7378B">
        <w:rPr>
          <w:sz w:val="20"/>
          <w:szCs w:val="20"/>
        </w:rPr>
        <w:t>)</w:t>
      </w:r>
      <w:r w:rsidR="00A77A3A" w:rsidRPr="00B7378B">
        <w:rPr>
          <w:sz w:val="20"/>
          <w:szCs w:val="20"/>
        </w:rPr>
        <w:t xml:space="preserve"> </w:t>
      </w:r>
    </w:p>
    <w:p w14:paraId="06991411" w14:textId="77777777" w:rsidR="00713893" w:rsidRPr="00B7378B" w:rsidRDefault="00713893" w:rsidP="00713893">
      <w:pPr>
        <w:pStyle w:val="ListParagraph"/>
        <w:numPr>
          <w:ilvl w:val="0"/>
          <w:numId w:val="5"/>
        </w:numPr>
        <w:rPr>
          <w:sz w:val="20"/>
          <w:szCs w:val="20"/>
        </w:rPr>
      </w:pPr>
      <w:r w:rsidRPr="00B7378B">
        <w:rPr>
          <w:sz w:val="20"/>
          <w:szCs w:val="20"/>
        </w:rPr>
        <w:t>G</w:t>
      </w:r>
      <w:r w:rsidR="00A77A3A" w:rsidRPr="00B7378B">
        <w:rPr>
          <w:sz w:val="20"/>
          <w:szCs w:val="20"/>
        </w:rPr>
        <w:t>ene target specificity of the reactions evaluated with a melt curve generated at the end</w:t>
      </w:r>
      <w:r w:rsidRPr="00B7378B">
        <w:rPr>
          <w:sz w:val="20"/>
          <w:szCs w:val="20"/>
        </w:rPr>
        <w:t xml:space="preserve"> of the PCR amplification cycle</w:t>
      </w:r>
    </w:p>
    <w:p w14:paraId="7CB41D49" w14:textId="2309C98D" w:rsidR="00713893" w:rsidRPr="00B7378B" w:rsidRDefault="00713893" w:rsidP="00713893">
      <w:pPr>
        <w:pStyle w:val="ListParagraph"/>
        <w:numPr>
          <w:ilvl w:val="0"/>
          <w:numId w:val="5"/>
        </w:numPr>
        <w:rPr>
          <w:sz w:val="20"/>
          <w:szCs w:val="20"/>
        </w:rPr>
      </w:pPr>
      <w:r w:rsidRPr="00B7378B">
        <w:rPr>
          <w:sz w:val="20"/>
          <w:szCs w:val="20"/>
        </w:rPr>
        <w:t>O</w:t>
      </w:r>
      <w:r w:rsidR="00A77A3A" w:rsidRPr="00B7378B">
        <w:rPr>
          <w:sz w:val="20"/>
          <w:szCs w:val="20"/>
        </w:rPr>
        <w:t>ne cDNA product from each primer pair</w:t>
      </w:r>
      <w:r w:rsidR="00B7378B">
        <w:rPr>
          <w:sz w:val="20"/>
          <w:szCs w:val="20"/>
        </w:rPr>
        <w:t xml:space="preserve"> was</w:t>
      </w:r>
      <w:r w:rsidR="00A77A3A" w:rsidRPr="00B7378B">
        <w:rPr>
          <w:sz w:val="20"/>
          <w:szCs w:val="20"/>
        </w:rPr>
        <w:t xml:space="preserve"> sequenced to verify that the PCR product corresponded to the intended gen</w:t>
      </w:r>
      <w:r w:rsidRPr="00B7378B">
        <w:rPr>
          <w:sz w:val="20"/>
          <w:szCs w:val="20"/>
        </w:rPr>
        <w:t>e</w:t>
      </w:r>
      <w:r w:rsidR="00A77A3A" w:rsidRPr="00B7378B">
        <w:rPr>
          <w:sz w:val="20"/>
          <w:szCs w:val="20"/>
        </w:rPr>
        <w:t xml:space="preserve">  </w:t>
      </w:r>
    </w:p>
    <w:p w14:paraId="7487B1CC" w14:textId="137FC4EE" w:rsidR="00713893" w:rsidRPr="00B7378B" w:rsidRDefault="00713893" w:rsidP="00713893">
      <w:pPr>
        <w:pStyle w:val="ListParagraph"/>
        <w:numPr>
          <w:ilvl w:val="0"/>
          <w:numId w:val="5"/>
        </w:numPr>
        <w:rPr>
          <w:sz w:val="20"/>
          <w:szCs w:val="20"/>
        </w:rPr>
      </w:pPr>
      <w:r w:rsidRPr="00B7378B">
        <w:rPr>
          <w:sz w:val="20"/>
          <w:szCs w:val="20"/>
        </w:rPr>
        <w:t>E</w:t>
      </w:r>
      <w:r w:rsidR="00A77A3A" w:rsidRPr="00B7378B">
        <w:rPr>
          <w:sz w:val="20"/>
          <w:szCs w:val="20"/>
        </w:rPr>
        <w:t xml:space="preserve">xpression for the </w:t>
      </w:r>
      <w:r w:rsidRPr="00B7378B">
        <w:rPr>
          <w:sz w:val="20"/>
          <w:szCs w:val="20"/>
        </w:rPr>
        <w:t xml:space="preserve">OA related genes was normalized to the geometric mean of 4 genes identified in our previous work as being the most </w:t>
      </w:r>
      <w:r w:rsidR="00955A03" w:rsidRPr="00B7378B">
        <w:rPr>
          <w:sz w:val="20"/>
          <w:szCs w:val="20"/>
        </w:rPr>
        <w:t>s</w:t>
      </w:r>
      <w:r w:rsidRPr="00B7378B">
        <w:rPr>
          <w:sz w:val="20"/>
          <w:szCs w:val="20"/>
        </w:rPr>
        <w:t xml:space="preserve">table in tissues given our treatment protocol </w:t>
      </w:r>
      <w:sdt>
        <w:sdtPr>
          <w:rPr>
            <w:sz w:val="20"/>
            <w:szCs w:val="20"/>
          </w:rPr>
          <w:id w:val="-495569737"/>
          <w:placeholder>
            <w:docPart w:val="CBF10C04921ACC40AD1D2DA9D6923953"/>
          </w:placeholder>
        </w:sdtPr>
        <w:sdtEndPr/>
        <w:sdtContent>
          <w:r w:rsidR="008E5AAE" w:rsidRPr="00B7378B">
            <w:rPr>
              <w:sz w:val="20"/>
              <w:szCs w:val="20"/>
            </w:rPr>
            <w:t>[1]</w:t>
          </w:r>
        </w:sdtContent>
      </w:sdt>
    </w:p>
    <w:p w14:paraId="60D49CB7" w14:textId="7913DEEB" w:rsidR="00A77A3A" w:rsidRPr="00B7378B" w:rsidRDefault="00713893" w:rsidP="00713893">
      <w:pPr>
        <w:pStyle w:val="ListParagraph"/>
        <w:numPr>
          <w:ilvl w:val="0"/>
          <w:numId w:val="5"/>
        </w:numPr>
        <w:rPr>
          <w:sz w:val="20"/>
          <w:szCs w:val="20"/>
        </w:rPr>
      </w:pPr>
      <w:r w:rsidRPr="00B7378B">
        <w:rPr>
          <w:sz w:val="20"/>
          <w:szCs w:val="20"/>
        </w:rPr>
        <w:t>Housekeeping genes</w:t>
      </w:r>
      <w:r w:rsidR="00A77A3A" w:rsidRPr="00B7378B">
        <w:rPr>
          <w:sz w:val="20"/>
          <w:szCs w:val="20"/>
        </w:rPr>
        <w:t xml:space="preserve">: </w:t>
      </w:r>
      <w:proofErr w:type="spellStart"/>
      <w:r w:rsidR="00A77A3A" w:rsidRPr="00B7378B">
        <w:rPr>
          <w:i/>
          <w:sz w:val="20"/>
          <w:szCs w:val="20"/>
        </w:rPr>
        <w:t>Actb</w:t>
      </w:r>
      <w:proofErr w:type="spellEnd"/>
      <w:r w:rsidR="00A77A3A" w:rsidRPr="00B7378B">
        <w:rPr>
          <w:i/>
          <w:sz w:val="20"/>
          <w:szCs w:val="20"/>
        </w:rPr>
        <w:t xml:space="preserve">, </w:t>
      </w:r>
      <w:proofErr w:type="spellStart"/>
      <w:r w:rsidR="00A77A3A" w:rsidRPr="00B7378B">
        <w:rPr>
          <w:i/>
          <w:sz w:val="20"/>
          <w:szCs w:val="20"/>
        </w:rPr>
        <w:t>Gapdh</w:t>
      </w:r>
      <w:proofErr w:type="spellEnd"/>
      <w:r w:rsidR="00A77A3A" w:rsidRPr="00B7378B">
        <w:rPr>
          <w:i/>
          <w:sz w:val="20"/>
          <w:szCs w:val="20"/>
        </w:rPr>
        <w:t xml:space="preserve">, </w:t>
      </w:r>
      <w:proofErr w:type="spellStart"/>
      <w:r w:rsidR="00A77A3A" w:rsidRPr="00B7378B">
        <w:rPr>
          <w:i/>
          <w:sz w:val="20"/>
          <w:szCs w:val="20"/>
        </w:rPr>
        <w:t>Sdha</w:t>
      </w:r>
      <w:proofErr w:type="spellEnd"/>
      <w:r w:rsidR="00A77A3A" w:rsidRPr="00B7378B">
        <w:rPr>
          <w:i/>
          <w:sz w:val="20"/>
          <w:szCs w:val="20"/>
        </w:rPr>
        <w:t xml:space="preserve">, and </w:t>
      </w:r>
      <w:proofErr w:type="spellStart"/>
      <w:r w:rsidR="00A77A3A" w:rsidRPr="00B7378B">
        <w:rPr>
          <w:i/>
          <w:sz w:val="20"/>
          <w:szCs w:val="20"/>
        </w:rPr>
        <w:t>Ppia</w:t>
      </w:r>
      <w:proofErr w:type="spellEnd"/>
      <w:r w:rsidR="00A77A3A" w:rsidRPr="00B7378B">
        <w:rPr>
          <w:sz w:val="20"/>
          <w:szCs w:val="20"/>
        </w:rPr>
        <w:t>.</w:t>
      </w:r>
      <w:r w:rsidR="00A77A3A" w:rsidRPr="00B7378B">
        <w:rPr>
          <w:i/>
          <w:sz w:val="20"/>
          <w:szCs w:val="20"/>
        </w:rPr>
        <w:t xml:space="preserve">  </w:t>
      </w:r>
    </w:p>
    <w:p w14:paraId="57300649" w14:textId="3ECA65AC" w:rsidR="00A77A3A" w:rsidRPr="00B7378B" w:rsidRDefault="00A77A3A" w:rsidP="00C76F48">
      <w:pPr>
        <w:rPr>
          <w:rFonts w:ascii="Times New Roman" w:hAnsi="Times New Roman" w:cs="Times New Roman"/>
          <w:b/>
          <w:sz w:val="20"/>
          <w:szCs w:val="20"/>
        </w:rPr>
      </w:pPr>
    </w:p>
    <w:p w14:paraId="077C07AB" w14:textId="77777777" w:rsidR="00A77A3A" w:rsidRDefault="00A77A3A" w:rsidP="00C76F48">
      <w:pPr>
        <w:rPr>
          <w:rFonts w:ascii="Times New Roman" w:hAnsi="Times New Roman" w:cs="Times New Roman"/>
          <w:b/>
          <w:sz w:val="20"/>
          <w:szCs w:val="20"/>
        </w:rPr>
      </w:pPr>
    </w:p>
    <w:p w14:paraId="27B28E1E" w14:textId="77777777" w:rsidR="008E5AAE" w:rsidRDefault="008E5AAE" w:rsidP="00C76F48">
      <w:pPr>
        <w:rPr>
          <w:rFonts w:ascii="Times New Roman" w:hAnsi="Times New Roman" w:cs="Times New Roman"/>
          <w:b/>
          <w:sz w:val="20"/>
          <w:szCs w:val="20"/>
        </w:rPr>
      </w:pPr>
    </w:p>
    <w:p w14:paraId="0802DC75" w14:textId="77777777" w:rsidR="008E5AAE" w:rsidRDefault="008E5AAE" w:rsidP="00C76F48">
      <w:pPr>
        <w:rPr>
          <w:rFonts w:ascii="Times New Roman" w:hAnsi="Times New Roman" w:cs="Times New Roman"/>
          <w:b/>
          <w:sz w:val="20"/>
          <w:szCs w:val="20"/>
        </w:rPr>
      </w:pPr>
    </w:p>
    <w:p w14:paraId="45F46672" w14:textId="77777777" w:rsidR="00F91594" w:rsidRPr="006B7DE7" w:rsidRDefault="00F91594" w:rsidP="005D5AFA">
      <w:pPr>
        <w:spacing w:line="480" w:lineRule="auto"/>
        <w:ind w:right="-720"/>
        <w:rPr>
          <w:rFonts w:ascii="Times New Roman" w:hAnsi="Times New Roman" w:cs="Times New Roman"/>
        </w:rPr>
      </w:pPr>
      <w:bookmarkStart w:id="0" w:name="_GoBack"/>
      <w:bookmarkEnd w:id="0"/>
    </w:p>
    <w:sdt>
      <w:sdtPr>
        <w:rPr>
          <w:rFonts w:ascii="Times New Roman" w:hAnsi="Times New Roman" w:cs="Times New Roman"/>
          <w:sz w:val="20"/>
          <w:szCs w:val="20"/>
        </w:rPr>
        <w:id w:val="-2008969177"/>
        <w:placeholder>
          <w:docPart w:val="085C6AFB3151BD4C833C0B3DD5387ED4"/>
        </w:placeholder>
      </w:sdtPr>
      <w:sdtEndPr/>
      <w:sdtContent>
        <w:p w14:paraId="498C6702" w14:textId="77777777" w:rsidR="008E5AAE" w:rsidRPr="008E5AAE" w:rsidRDefault="008E5AAE" w:rsidP="00701F0E">
          <w:pPr>
            <w:spacing w:line="480" w:lineRule="auto"/>
            <w:rPr>
              <w:rFonts w:ascii="Times New Roman" w:hAnsi="Times New Roman" w:cs="Times New Roman"/>
              <w:sz w:val="20"/>
              <w:szCs w:val="20"/>
            </w:rPr>
          </w:pPr>
        </w:p>
        <w:p w14:paraId="4C0AF95B" w14:textId="034C66C9" w:rsidR="002D3AED" w:rsidRPr="008E5AAE" w:rsidRDefault="008E5AAE" w:rsidP="008E5AAE">
          <w:pPr>
            <w:rPr>
              <w:rFonts w:ascii="Times New Roman" w:hAnsi="Times New Roman" w:cs="Times New Roman"/>
              <w:sz w:val="20"/>
              <w:szCs w:val="20"/>
            </w:rPr>
          </w:pPr>
          <w:r w:rsidRPr="008E5AAE">
            <w:rPr>
              <w:rFonts w:ascii="Times New Roman" w:hAnsi="Times New Roman" w:cs="Times New Roman"/>
              <w:sz w:val="20"/>
              <w:szCs w:val="20"/>
            </w:rPr>
            <w:t xml:space="preserve">[1] McCulloch RS, Ashwell MS, T </w:t>
          </w:r>
          <w:proofErr w:type="spellStart"/>
          <w:r w:rsidRPr="008E5AAE">
            <w:rPr>
              <w:rFonts w:ascii="Times New Roman" w:hAnsi="Times New Roman" w:cs="Times New Roman"/>
              <w:sz w:val="20"/>
              <w:szCs w:val="20"/>
            </w:rPr>
            <w:t>O’Nan</w:t>
          </w:r>
          <w:proofErr w:type="spellEnd"/>
          <w:r w:rsidRPr="008E5AAE">
            <w:rPr>
              <w:rFonts w:ascii="Times New Roman" w:hAnsi="Times New Roman" w:cs="Times New Roman"/>
              <w:sz w:val="20"/>
              <w:szCs w:val="20"/>
            </w:rPr>
            <w:t xml:space="preserve"> A, </w:t>
          </w:r>
          <w:proofErr w:type="spellStart"/>
          <w:r w:rsidRPr="008E5AAE">
            <w:rPr>
              <w:rFonts w:ascii="Times New Roman" w:hAnsi="Times New Roman" w:cs="Times New Roman"/>
              <w:sz w:val="20"/>
              <w:szCs w:val="20"/>
            </w:rPr>
            <w:t>Mente</w:t>
          </w:r>
          <w:proofErr w:type="spellEnd"/>
          <w:r w:rsidRPr="008E5AAE">
            <w:rPr>
              <w:rFonts w:ascii="Times New Roman" w:hAnsi="Times New Roman" w:cs="Times New Roman"/>
              <w:sz w:val="20"/>
              <w:szCs w:val="20"/>
            </w:rPr>
            <w:t xml:space="preserve"> PL (2012) Identification of stable normalization genes for quantitative real-time PCR in porcine articular cartilage. J </w:t>
          </w:r>
          <w:proofErr w:type="spellStart"/>
          <w:r w:rsidRPr="008E5AAE">
            <w:rPr>
              <w:rFonts w:ascii="Times New Roman" w:hAnsi="Times New Roman" w:cs="Times New Roman"/>
              <w:sz w:val="20"/>
              <w:szCs w:val="20"/>
            </w:rPr>
            <w:t>Anim</w:t>
          </w:r>
          <w:proofErr w:type="spellEnd"/>
          <w:r w:rsidRPr="008E5AAE">
            <w:rPr>
              <w:rFonts w:ascii="Times New Roman" w:hAnsi="Times New Roman" w:cs="Times New Roman"/>
              <w:sz w:val="20"/>
              <w:szCs w:val="20"/>
            </w:rPr>
            <w:t xml:space="preserve"> </w:t>
          </w:r>
          <w:proofErr w:type="spellStart"/>
          <w:r w:rsidRPr="008E5AAE">
            <w:rPr>
              <w:rFonts w:ascii="Times New Roman" w:hAnsi="Times New Roman" w:cs="Times New Roman"/>
              <w:sz w:val="20"/>
              <w:szCs w:val="20"/>
            </w:rPr>
            <w:t>Sci</w:t>
          </w:r>
          <w:proofErr w:type="spellEnd"/>
          <w:r w:rsidRPr="008E5AAE">
            <w:rPr>
              <w:rFonts w:ascii="Times New Roman" w:hAnsi="Times New Roman" w:cs="Times New Roman"/>
              <w:sz w:val="20"/>
              <w:szCs w:val="20"/>
            </w:rPr>
            <w:t xml:space="preserve"> </w:t>
          </w:r>
          <w:proofErr w:type="spellStart"/>
          <w:r w:rsidRPr="008E5AAE">
            <w:rPr>
              <w:rFonts w:ascii="Times New Roman" w:hAnsi="Times New Roman" w:cs="Times New Roman"/>
              <w:sz w:val="20"/>
              <w:szCs w:val="20"/>
            </w:rPr>
            <w:t>Biotechnol</w:t>
          </w:r>
          <w:proofErr w:type="spellEnd"/>
          <w:r w:rsidRPr="008E5AAE">
            <w:rPr>
              <w:rFonts w:ascii="Times New Roman" w:hAnsi="Times New Roman" w:cs="Times New Roman"/>
              <w:sz w:val="20"/>
              <w:szCs w:val="20"/>
            </w:rPr>
            <w:t xml:space="preserve"> 3:36.</w:t>
          </w:r>
        </w:p>
      </w:sdtContent>
    </w:sdt>
    <w:sectPr w:rsidR="002D3AED" w:rsidRPr="008E5AAE" w:rsidSect="002A5047">
      <w:footerReference w:type="even" r:id="rId7"/>
      <w:footerReference w:type="default" r:id="rId8"/>
      <w:pgSz w:w="12240" w:h="15840"/>
      <w:pgMar w:top="1440" w:right="1800" w:bottom="1440" w:left="180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96CFD8" w14:textId="77777777" w:rsidR="006B63A6" w:rsidRDefault="006B63A6">
      <w:r>
        <w:separator/>
      </w:r>
    </w:p>
  </w:endnote>
  <w:endnote w:type="continuationSeparator" w:id="0">
    <w:p w14:paraId="1A7399FF" w14:textId="77777777" w:rsidR="006B63A6" w:rsidRDefault="006B6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00CB1" w14:textId="77777777" w:rsidR="00F91594" w:rsidRDefault="00F91594" w:rsidP="004F2CF0">
    <w:pPr>
      <w:pStyle w:val="Footer"/>
      <w:framePr w:wrap="around" w:vAnchor="text" w:hAnchor="margin" w:xAlign="center" w:y="1"/>
      <w:rPr>
        <w:rStyle w:val="PageNumber"/>
        <w:rFonts w:asciiTheme="minorHAnsi" w:eastAsiaTheme="minorEastAsia" w:hAnsiTheme="minorHAnsi" w:cstheme="minorBidi"/>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14:paraId="5AB3C953" w14:textId="77777777" w:rsidR="00F91594" w:rsidRDefault="00F915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EA5E6" w14:textId="77777777" w:rsidR="00F91594" w:rsidRDefault="00F91594" w:rsidP="004F2CF0">
    <w:pPr>
      <w:pStyle w:val="Footer"/>
      <w:framePr w:wrap="around" w:vAnchor="text" w:hAnchor="margin" w:xAlign="center" w:y="1"/>
      <w:rPr>
        <w:rStyle w:val="PageNumber"/>
        <w:rFonts w:asciiTheme="minorHAnsi" w:eastAsiaTheme="minorEastAsia" w:hAnsiTheme="minorHAnsi" w:cstheme="minorBidi"/>
      </w:rPr>
    </w:pPr>
    <w:r>
      <w:rPr>
        <w:rStyle w:val="PageNumber"/>
      </w:rPr>
      <w:fldChar w:fldCharType="begin"/>
    </w:r>
    <w:r>
      <w:rPr>
        <w:rStyle w:val="PageNumber"/>
      </w:rPr>
      <w:instrText xml:space="preserve">PAGE  </w:instrText>
    </w:r>
    <w:r>
      <w:rPr>
        <w:rStyle w:val="PageNumber"/>
      </w:rPr>
      <w:fldChar w:fldCharType="separate"/>
    </w:r>
    <w:r w:rsidR="00DF00FE">
      <w:rPr>
        <w:rStyle w:val="PageNumber"/>
        <w:noProof/>
      </w:rPr>
      <w:t>1</w:t>
    </w:r>
    <w:r>
      <w:rPr>
        <w:rStyle w:val="PageNumber"/>
      </w:rPr>
      <w:fldChar w:fldCharType="end"/>
    </w:r>
  </w:p>
  <w:p w14:paraId="0CCF2BFE" w14:textId="77777777" w:rsidR="00F91594" w:rsidRDefault="00F915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37A3A0" w14:textId="77777777" w:rsidR="006B63A6" w:rsidRDefault="006B63A6">
      <w:r>
        <w:separator/>
      </w:r>
    </w:p>
  </w:footnote>
  <w:footnote w:type="continuationSeparator" w:id="0">
    <w:p w14:paraId="0A055B4D" w14:textId="77777777" w:rsidR="006B63A6" w:rsidRDefault="006B63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40322"/>
    <w:multiLevelType w:val="hybridMultilevel"/>
    <w:tmpl w:val="A06273BC"/>
    <w:lvl w:ilvl="0" w:tplc="000F0409">
      <w:start w:val="1"/>
      <w:numFmt w:val="decimal"/>
      <w:lvlText w:val="%1."/>
      <w:lvlJc w:val="left"/>
      <w:pPr>
        <w:tabs>
          <w:tab w:val="num" w:pos="720"/>
        </w:tabs>
        <w:ind w:left="720" w:hanging="360"/>
      </w:p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15:restartNumberingAfterBreak="0">
    <w:nsid w:val="1EA734B5"/>
    <w:multiLevelType w:val="hybridMultilevel"/>
    <w:tmpl w:val="0B783E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E1A3E27"/>
    <w:multiLevelType w:val="hybridMultilevel"/>
    <w:tmpl w:val="25FEE5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4207D0"/>
    <w:multiLevelType w:val="hybridMultilevel"/>
    <w:tmpl w:val="01A8C858"/>
    <w:lvl w:ilvl="0" w:tplc="BC92AB24">
      <w:start w:val="3"/>
      <w:numFmt w:val="bullet"/>
      <w:lvlText w:val="-"/>
      <w:lvlJc w:val="left"/>
      <w:pPr>
        <w:ind w:left="720" w:hanging="360"/>
      </w:pPr>
      <w:rPr>
        <w:rFonts w:ascii="Times New Roman" w:eastAsia="Cambr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6A6265"/>
    <w:multiLevelType w:val="hybridMultilevel"/>
    <w:tmpl w:val="EB803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embedSystemFonts/>
  <w:proofState w:spelling="clean"/>
  <w:defaultTabStop w:val="720"/>
  <w:drawingGridHorizontalSpacing w:val="120"/>
  <w:drawingGridVerticalSpacing w:val="163"/>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ENInstantFormat&gt;"/>
    <w:docVar w:name="EN.Layout" w:val="&lt;ENLayout&gt;&lt;Style&gt;BMC Genetics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ENLayout&gt;"/>
    <w:docVar w:name="EN.Libraries" w:val="&lt;ENLibraries&gt;&lt;Libraries&gt;&lt;item&gt;Dissertation Endnote Library.enl&lt;/item&gt;&lt;/Libraries&gt;&lt;/ENLibraries&gt;"/>
  </w:docVars>
  <w:rsids>
    <w:rsidRoot w:val="00D05139"/>
    <w:rsid w:val="00032006"/>
    <w:rsid w:val="000570E3"/>
    <w:rsid w:val="00072EA6"/>
    <w:rsid w:val="0007700D"/>
    <w:rsid w:val="000828E4"/>
    <w:rsid w:val="00090C8E"/>
    <w:rsid w:val="000945B2"/>
    <w:rsid w:val="000A45EE"/>
    <w:rsid w:val="000A5144"/>
    <w:rsid w:val="000B2773"/>
    <w:rsid w:val="000B491A"/>
    <w:rsid w:val="000C6CD9"/>
    <w:rsid w:val="000D04E1"/>
    <w:rsid w:val="000E0597"/>
    <w:rsid w:val="000E15E3"/>
    <w:rsid w:val="000F575E"/>
    <w:rsid w:val="00112233"/>
    <w:rsid w:val="00113365"/>
    <w:rsid w:val="00115BBE"/>
    <w:rsid w:val="001216CC"/>
    <w:rsid w:val="00121DC4"/>
    <w:rsid w:val="00142B10"/>
    <w:rsid w:val="00142E21"/>
    <w:rsid w:val="001601EC"/>
    <w:rsid w:val="0017723F"/>
    <w:rsid w:val="001777DF"/>
    <w:rsid w:val="001A4596"/>
    <w:rsid w:val="001A5A61"/>
    <w:rsid w:val="001A5EE9"/>
    <w:rsid w:val="001D2934"/>
    <w:rsid w:val="001E49DC"/>
    <w:rsid w:val="001F762D"/>
    <w:rsid w:val="00204373"/>
    <w:rsid w:val="0021281C"/>
    <w:rsid w:val="00223048"/>
    <w:rsid w:val="002234CB"/>
    <w:rsid w:val="0023344C"/>
    <w:rsid w:val="002470BB"/>
    <w:rsid w:val="002473C9"/>
    <w:rsid w:val="00276D08"/>
    <w:rsid w:val="002A5047"/>
    <w:rsid w:val="002A6267"/>
    <w:rsid w:val="002A6871"/>
    <w:rsid w:val="002B728F"/>
    <w:rsid w:val="002C1193"/>
    <w:rsid w:val="002C7637"/>
    <w:rsid w:val="002D3AED"/>
    <w:rsid w:val="002D4B3F"/>
    <w:rsid w:val="002E6717"/>
    <w:rsid w:val="002E7903"/>
    <w:rsid w:val="002F3CFE"/>
    <w:rsid w:val="002F5E25"/>
    <w:rsid w:val="00302480"/>
    <w:rsid w:val="00325738"/>
    <w:rsid w:val="003264AA"/>
    <w:rsid w:val="003467E9"/>
    <w:rsid w:val="00353CCD"/>
    <w:rsid w:val="00356999"/>
    <w:rsid w:val="00363936"/>
    <w:rsid w:val="0038078A"/>
    <w:rsid w:val="00393AAE"/>
    <w:rsid w:val="00395356"/>
    <w:rsid w:val="003A02BB"/>
    <w:rsid w:val="003A35BC"/>
    <w:rsid w:val="003A571E"/>
    <w:rsid w:val="003C1E8E"/>
    <w:rsid w:val="003C57F5"/>
    <w:rsid w:val="003C6528"/>
    <w:rsid w:val="003E0D02"/>
    <w:rsid w:val="003E1D17"/>
    <w:rsid w:val="003E266D"/>
    <w:rsid w:val="003F54BA"/>
    <w:rsid w:val="00402323"/>
    <w:rsid w:val="004123E3"/>
    <w:rsid w:val="00415125"/>
    <w:rsid w:val="00426829"/>
    <w:rsid w:val="00433148"/>
    <w:rsid w:val="00481267"/>
    <w:rsid w:val="00482574"/>
    <w:rsid w:val="004915DB"/>
    <w:rsid w:val="004B29B4"/>
    <w:rsid w:val="004B78DE"/>
    <w:rsid w:val="004C3BB6"/>
    <w:rsid w:val="004C5872"/>
    <w:rsid w:val="004C6421"/>
    <w:rsid w:val="004F0DAD"/>
    <w:rsid w:val="004F2CF0"/>
    <w:rsid w:val="004F7EB6"/>
    <w:rsid w:val="00514D53"/>
    <w:rsid w:val="00534AB0"/>
    <w:rsid w:val="0055007A"/>
    <w:rsid w:val="005903FA"/>
    <w:rsid w:val="005A1EE1"/>
    <w:rsid w:val="005B469F"/>
    <w:rsid w:val="005D5AFA"/>
    <w:rsid w:val="005D74BE"/>
    <w:rsid w:val="005F4E45"/>
    <w:rsid w:val="0060421A"/>
    <w:rsid w:val="00617FBE"/>
    <w:rsid w:val="0062756D"/>
    <w:rsid w:val="006312FF"/>
    <w:rsid w:val="006339FE"/>
    <w:rsid w:val="00636C43"/>
    <w:rsid w:val="00643A29"/>
    <w:rsid w:val="00650828"/>
    <w:rsid w:val="00655ABD"/>
    <w:rsid w:val="0066284F"/>
    <w:rsid w:val="006A45A8"/>
    <w:rsid w:val="006B298E"/>
    <w:rsid w:val="006B63A6"/>
    <w:rsid w:val="006B7DE7"/>
    <w:rsid w:val="006C5641"/>
    <w:rsid w:val="006D30D6"/>
    <w:rsid w:val="006D4826"/>
    <w:rsid w:val="006F010E"/>
    <w:rsid w:val="006F46C5"/>
    <w:rsid w:val="00701F0E"/>
    <w:rsid w:val="007021D0"/>
    <w:rsid w:val="00705FA1"/>
    <w:rsid w:val="00713893"/>
    <w:rsid w:val="007154F9"/>
    <w:rsid w:val="0072223D"/>
    <w:rsid w:val="00725E37"/>
    <w:rsid w:val="00732018"/>
    <w:rsid w:val="0073590E"/>
    <w:rsid w:val="00752BF2"/>
    <w:rsid w:val="00754008"/>
    <w:rsid w:val="00764D92"/>
    <w:rsid w:val="0076720D"/>
    <w:rsid w:val="0078666F"/>
    <w:rsid w:val="007B0CB6"/>
    <w:rsid w:val="007B6A53"/>
    <w:rsid w:val="007B6E9C"/>
    <w:rsid w:val="00806186"/>
    <w:rsid w:val="00817453"/>
    <w:rsid w:val="008250F5"/>
    <w:rsid w:val="00827F02"/>
    <w:rsid w:val="00832D28"/>
    <w:rsid w:val="008450ED"/>
    <w:rsid w:val="0085736B"/>
    <w:rsid w:val="00864190"/>
    <w:rsid w:val="00864A88"/>
    <w:rsid w:val="00884704"/>
    <w:rsid w:val="008B3745"/>
    <w:rsid w:val="008B6420"/>
    <w:rsid w:val="008C4511"/>
    <w:rsid w:val="008E5AAE"/>
    <w:rsid w:val="00904244"/>
    <w:rsid w:val="009058D1"/>
    <w:rsid w:val="00905A2E"/>
    <w:rsid w:val="00911A5A"/>
    <w:rsid w:val="00931F03"/>
    <w:rsid w:val="009447FA"/>
    <w:rsid w:val="00955A03"/>
    <w:rsid w:val="00963766"/>
    <w:rsid w:val="00967829"/>
    <w:rsid w:val="0099053D"/>
    <w:rsid w:val="00994EAE"/>
    <w:rsid w:val="009B2363"/>
    <w:rsid w:val="009C5A0A"/>
    <w:rsid w:val="009E5519"/>
    <w:rsid w:val="009F459C"/>
    <w:rsid w:val="00A07946"/>
    <w:rsid w:val="00A16468"/>
    <w:rsid w:val="00A24528"/>
    <w:rsid w:val="00A522C3"/>
    <w:rsid w:val="00A61A10"/>
    <w:rsid w:val="00A72512"/>
    <w:rsid w:val="00A77A3A"/>
    <w:rsid w:val="00A852A4"/>
    <w:rsid w:val="00AB2EE7"/>
    <w:rsid w:val="00AB33E6"/>
    <w:rsid w:val="00AB73F2"/>
    <w:rsid w:val="00AD4186"/>
    <w:rsid w:val="00AD7E4F"/>
    <w:rsid w:val="00AE126F"/>
    <w:rsid w:val="00AF1759"/>
    <w:rsid w:val="00B113F1"/>
    <w:rsid w:val="00B1177D"/>
    <w:rsid w:val="00B1313C"/>
    <w:rsid w:val="00B174D1"/>
    <w:rsid w:val="00B204B1"/>
    <w:rsid w:val="00B211A5"/>
    <w:rsid w:val="00B320A1"/>
    <w:rsid w:val="00B40995"/>
    <w:rsid w:val="00B514B6"/>
    <w:rsid w:val="00B66FC0"/>
    <w:rsid w:val="00B70AC5"/>
    <w:rsid w:val="00B7378B"/>
    <w:rsid w:val="00B76E33"/>
    <w:rsid w:val="00B900B9"/>
    <w:rsid w:val="00B93137"/>
    <w:rsid w:val="00B9646C"/>
    <w:rsid w:val="00BA69CE"/>
    <w:rsid w:val="00BB0684"/>
    <w:rsid w:val="00BB688F"/>
    <w:rsid w:val="00BF0FB2"/>
    <w:rsid w:val="00BF34C8"/>
    <w:rsid w:val="00C247E3"/>
    <w:rsid w:val="00C259A2"/>
    <w:rsid w:val="00C51B48"/>
    <w:rsid w:val="00C539DC"/>
    <w:rsid w:val="00C703C9"/>
    <w:rsid w:val="00C76F48"/>
    <w:rsid w:val="00C77AD6"/>
    <w:rsid w:val="00C82C8D"/>
    <w:rsid w:val="00C86501"/>
    <w:rsid w:val="00C9073F"/>
    <w:rsid w:val="00C90906"/>
    <w:rsid w:val="00CA1C24"/>
    <w:rsid w:val="00CB15D2"/>
    <w:rsid w:val="00CB2EB9"/>
    <w:rsid w:val="00CC6F21"/>
    <w:rsid w:val="00CD54CB"/>
    <w:rsid w:val="00CE24B1"/>
    <w:rsid w:val="00CE38B8"/>
    <w:rsid w:val="00CE3A8A"/>
    <w:rsid w:val="00CF115C"/>
    <w:rsid w:val="00D05139"/>
    <w:rsid w:val="00D06A26"/>
    <w:rsid w:val="00D11285"/>
    <w:rsid w:val="00D2748A"/>
    <w:rsid w:val="00D336BF"/>
    <w:rsid w:val="00D35D20"/>
    <w:rsid w:val="00D4614B"/>
    <w:rsid w:val="00D551FB"/>
    <w:rsid w:val="00D760CC"/>
    <w:rsid w:val="00D831E6"/>
    <w:rsid w:val="00D9603A"/>
    <w:rsid w:val="00DB67CA"/>
    <w:rsid w:val="00DD0259"/>
    <w:rsid w:val="00DD1073"/>
    <w:rsid w:val="00DD51DC"/>
    <w:rsid w:val="00DE743D"/>
    <w:rsid w:val="00DF00FE"/>
    <w:rsid w:val="00DF78ED"/>
    <w:rsid w:val="00E02BAC"/>
    <w:rsid w:val="00E14C85"/>
    <w:rsid w:val="00E6728B"/>
    <w:rsid w:val="00E769CA"/>
    <w:rsid w:val="00E7708F"/>
    <w:rsid w:val="00E80380"/>
    <w:rsid w:val="00E97246"/>
    <w:rsid w:val="00EA50C9"/>
    <w:rsid w:val="00EA6663"/>
    <w:rsid w:val="00EA6FC9"/>
    <w:rsid w:val="00EB1ED8"/>
    <w:rsid w:val="00EC4989"/>
    <w:rsid w:val="00EC5ECA"/>
    <w:rsid w:val="00EE552E"/>
    <w:rsid w:val="00EE6411"/>
    <w:rsid w:val="00EF1792"/>
    <w:rsid w:val="00F21609"/>
    <w:rsid w:val="00F2225C"/>
    <w:rsid w:val="00F5435B"/>
    <w:rsid w:val="00F56206"/>
    <w:rsid w:val="00F74E81"/>
    <w:rsid w:val="00F91594"/>
    <w:rsid w:val="00F9728D"/>
    <w:rsid w:val="00FA01BD"/>
    <w:rsid w:val="00FB0588"/>
    <w:rsid w:val="00FC199A"/>
    <w:rsid w:val="00FC601E"/>
    <w:rsid w:val="00FC69D2"/>
    <w:rsid w:val="00FF2837"/>
    <w:rsid w:val="00FF76E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84B1D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375">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style>
  <w:style w:type="paragraph" w:styleId="Heading1">
    <w:name w:val="heading 1"/>
    <w:basedOn w:val="Normal"/>
    <w:link w:val="Heading1Char"/>
    <w:qFormat/>
    <w:rsid w:val="00032006"/>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qFormat/>
    <w:rsid w:val="00032006"/>
    <w:pPr>
      <w:keepNext/>
      <w:spacing w:before="240" w:after="60"/>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3E0D02"/>
    <w:rPr>
      <w:i/>
      <w:iCs/>
    </w:rPr>
  </w:style>
  <w:style w:type="character" w:customStyle="1" w:styleId="searchresultsdatabodygc">
    <w:name w:val="search_results_data_body_gc"/>
    <w:basedOn w:val="DefaultParagraphFont"/>
    <w:rsid w:val="00732018"/>
  </w:style>
  <w:style w:type="character" w:customStyle="1" w:styleId="Heading1Char">
    <w:name w:val="Heading 1 Char"/>
    <w:basedOn w:val="DefaultParagraphFont"/>
    <w:link w:val="Heading1"/>
    <w:rsid w:val="00032006"/>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rsid w:val="00032006"/>
    <w:rPr>
      <w:rFonts w:ascii="Arial" w:eastAsia="Times New Roman" w:hAnsi="Arial" w:cs="Arial"/>
      <w:b/>
      <w:bCs/>
      <w:sz w:val="26"/>
      <w:szCs w:val="26"/>
    </w:rPr>
  </w:style>
  <w:style w:type="paragraph" w:styleId="ListParagraph">
    <w:name w:val="List Paragraph"/>
    <w:basedOn w:val="Normal"/>
    <w:uiPriority w:val="34"/>
    <w:qFormat/>
    <w:rsid w:val="00032006"/>
    <w:pPr>
      <w:ind w:left="720"/>
      <w:contextualSpacing/>
    </w:pPr>
    <w:rPr>
      <w:rFonts w:ascii="Times New Roman" w:eastAsia="Cambria" w:hAnsi="Times New Roman" w:cs="Times New Roman"/>
    </w:rPr>
  </w:style>
  <w:style w:type="paragraph" w:styleId="Footer">
    <w:name w:val="footer"/>
    <w:basedOn w:val="Normal"/>
    <w:link w:val="FooterChar"/>
    <w:uiPriority w:val="99"/>
    <w:unhideWhenUsed/>
    <w:rsid w:val="00032006"/>
    <w:pPr>
      <w:tabs>
        <w:tab w:val="center" w:pos="4320"/>
        <w:tab w:val="right" w:pos="8640"/>
      </w:tabs>
    </w:pPr>
    <w:rPr>
      <w:rFonts w:ascii="Times New Roman" w:eastAsia="Cambria" w:hAnsi="Times New Roman" w:cs="Times New Roman"/>
    </w:rPr>
  </w:style>
  <w:style w:type="character" w:customStyle="1" w:styleId="FooterChar">
    <w:name w:val="Footer Char"/>
    <w:basedOn w:val="DefaultParagraphFont"/>
    <w:link w:val="Footer"/>
    <w:uiPriority w:val="99"/>
    <w:rsid w:val="00032006"/>
    <w:rPr>
      <w:rFonts w:ascii="Times New Roman" w:eastAsia="Cambria" w:hAnsi="Times New Roman" w:cs="Times New Roman"/>
    </w:rPr>
  </w:style>
  <w:style w:type="character" w:styleId="PageNumber">
    <w:name w:val="page number"/>
    <w:basedOn w:val="DefaultParagraphFont"/>
    <w:uiPriority w:val="99"/>
    <w:unhideWhenUsed/>
    <w:rsid w:val="00032006"/>
  </w:style>
  <w:style w:type="paragraph" w:styleId="Header">
    <w:name w:val="header"/>
    <w:basedOn w:val="Normal"/>
    <w:link w:val="HeaderChar"/>
    <w:uiPriority w:val="99"/>
    <w:unhideWhenUsed/>
    <w:rsid w:val="00032006"/>
    <w:pPr>
      <w:tabs>
        <w:tab w:val="center" w:pos="4320"/>
        <w:tab w:val="right" w:pos="8640"/>
      </w:tabs>
    </w:pPr>
    <w:rPr>
      <w:rFonts w:ascii="Times New Roman" w:eastAsia="Cambria" w:hAnsi="Times New Roman" w:cs="Times New Roman"/>
    </w:rPr>
  </w:style>
  <w:style w:type="character" w:customStyle="1" w:styleId="HeaderChar">
    <w:name w:val="Header Char"/>
    <w:basedOn w:val="DefaultParagraphFont"/>
    <w:link w:val="Header"/>
    <w:uiPriority w:val="99"/>
    <w:rsid w:val="00032006"/>
    <w:rPr>
      <w:rFonts w:ascii="Times New Roman" w:eastAsia="Cambria" w:hAnsi="Times New Roman" w:cs="Times New Roman"/>
    </w:rPr>
  </w:style>
  <w:style w:type="character" w:styleId="Hyperlink">
    <w:name w:val="Hyperlink"/>
    <w:basedOn w:val="DefaultParagraphFont"/>
    <w:uiPriority w:val="99"/>
    <w:rsid w:val="00032006"/>
    <w:rPr>
      <w:color w:val="0000FF"/>
      <w:u w:val="single"/>
    </w:rPr>
  </w:style>
  <w:style w:type="paragraph" w:customStyle="1" w:styleId="authors">
    <w:name w:val="authors"/>
    <w:basedOn w:val="Normal"/>
    <w:rsid w:val="0003200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qFormat/>
    <w:rsid w:val="00032006"/>
    <w:rPr>
      <w:b/>
      <w:bCs/>
    </w:rPr>
  </w:style>
  <w:style w:type="paragraph" w:styleId="NormalWeb">
    <w:name w:val="Normal (Web)"/>
    <w:basedOn w:val="Normal"/>
    <w:uiPriority w:val="99"/>
    <w:rsid w:val="00032006"/>
    <w:pPr>
      <w:spacing w:before="100" w:beforeAutospacing="1" w:after="100" w:afterAutospacing="1"/>
    </w:pPr>
    <w:rPr>
      <w:rFonts w:ascii="Times New Roman" w:eastAsia="Times New Roman" w:hAnsi="Times New Roman" w:cs="Times New Roman"/>
    </w:rPr>
  </w:style>
  <w:style w:type="character" w:customStyle="1" w:styleId="pseudotabau">
    <w:name w:val="pseudotabau"/>
    <w:basedOn w:val="DefaultParagraphFont"/>
    <w:rsid w:val="00032006"/>
  </w:style>
  <w:style w:type="character" w:customStyle="1" w:styleId="fl">
    <w:name w:val="fl"/>
    <w:basedOn w:val="DefaultParagraphFont"/>
    <w:rsid w:val="00032006"/>
  </w:style>
  <w:style w:type="character" w:customStyle="1" w:styleId="a">
    <w:name w:val="a"/>
    <w:basedOn w:val="DefaultParagraphFont"/>
    <w:rsid w:val="00032006"/>
  </w:style>
  <w:style w:type="character" w:customStyle="1" w:styleId="BalloonTextChar">
    <w:name w:val="Balloon Text Char"/>
    <w:basedOn w:val="DefaultParagraphFont"/>
    <w:link w:val="BalloonText"/>
    <w:uiPriority w:val="99"/>
    <w:rsid w:val="00032006"/>
    <w:rPr>
      <w:rFonts w:ascii="Tahoma" w:eastAsia="Times New Roman" w:hAnsi="Tahoma" w:cs="Tahoma"/>
      <w:sz w:val="16"/>
      <w:szCs w:val="16"/>
    </w:rPr>
  </w:style>
  <w:style w:type="paragraph" w:styleId="BalloonText">
    <w:name w:val="Balloon Text"/>
    <w:basedOn w:val="Normal"/>
    <w:link w:val="BalloonTextChar"/>
    <w:uiPriority w:val="99"/>
    <w:rsid w:val="00032006"/>
    <w:rPr>
      <w:rFonts w:ascii="Tahoma" w:eastAsia="Times New Roman" w:hAnsi="Tahoma" w:cs="Tahoma"/>
      <w:sz w:val="16"/>
      <w:szCs w:val="16"/>
    </w:rPr>
  </w:style>
  <w:style w:type="character" w:customStyle="1" w:styleId="BalloonTextChar1">
    <w:name w:val="Balloon Text Char1"/>
    <w:basedOn w:val="DefaultParagraphFont"/>
    <w:uiPriority w:val="99"/>
    <w:rsid w:val="00032006"/>
    <w:rPr>
      <w:rFonts w:ascii="Lucida Grande" w:hAnsi="Lucida Grande"/>
      <w:sz w:val="18"/>
      <w:szCs w:val="18"/>
    </w:rPr>
  </w:style>
  <w:style w:type="character" w:customStyle="1" w:styleId="citation-abbreviation">
    <w:name w:val="citation-abbreviation"/>
    <w:basedOn w:val="DefaultParagraphFont"/>
    <w:rsid w:val="00032006"/>
  </w:style>
  <w:style w:type="character" w:customStyle="1" w:styleId="citation-publication-date">
    <w:name w:val="citation-publication-date"/>
    <w:basedOn w:val="DefaultParagraphFont"/>
    <w:rsid w:val="00032006"/>
  </w:style>
  <w:style w:type="character" w:customStyle="1" w:styleId="citation-volume">
    <w:name w:val="citation-volume"/>
    <w:basedOn w:val="DefaultParagraphFont"/>
    <w:rsid w:val="00032006"/>
  </w:style>
  <w:style w:type="character" w:customStyle="1" w:styleId="citation-issue">
    <w:name w:val="citation-issue"/>
    <w:basedOn w:val="DefaultParagraphFont"/>
    <w:rsid w:val="00032006"/>
  </w:style>
  <w:style w:type="character" w:customStyle="1" w:styleId="citation-flpages">
    <w:name w:val="citation-flpages"/>
    <w:basedOn w:val="DefaultParagraphFont"/>
    <w:rsid w:val="00032006"/>
  </w:style>
  <w:style w:type="paragraph" w:styleId="HTMLPreformatted">
    <w:name w:val="HTML Preformatted"/>
    <w:basedOn w:val="Normal"/>
    <w:link w:val="HTMLPreformattedChar"/>
    <w:rsid w:val="000320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032006"/>
    <w:rPr>
      <w:rFonts w:ascii="Courier New" w:eastAsia="Times New Roman" w:hAnsi="Courier New" w:cs="Courier New"/>
      <w:sz w:val="20"/>
      <w:szCs w:val="20"/>
    </w:rPr>
  </w:style>
  <w:style w:type="table" w:styleId="TableGrid">
    <w:name w:val="Table Grid"/>
    <w:basedOn w:val="TableNormal"/>
    <w:rsid w:val="00032006"/>
    <w:rPr>
      <w:rFonts w:ascii="Cambria" w:eastAsia="Cambria" w:hAnsi="Cambria"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aField11pt-Single">
    <w:name w:val="Data Field 11pt-Single"/>
    <w:basedOn w:val="Normal"/>
    <w:link w:val="DataField11pt-SingleChar"/>
    <w:rsid w:val="00032006"/>
    <w:pPr>
      <w:autoSpaceDE w:val="0"/>
      <w:autoSpaceDN w:val="0"/>
      <w:spacing w:after="120"/>
    </w:pPr>
    <w:rPr>
      <w:rFonts w:ascii="Arial" w:eastAsia="Times New Roman" w:hAnsi="Arial" w:cs="Arial"/>
      <w:sz w:val="22"/>
      <w:szCs w:val="20"/>
    </w:rPr>
  </w:style>
  <w:style w:type="character" w:customStyle="1" w:styleId="DataField11pt-SingleChar">
    <w:name w:val="Data Field 11pt-Single Char"/>
    <w:basedOn w:val="DefaultParagraphFont"/>
    <w:link w:val="DataField11pt-Single"/>
    <w:rsid w:val="00032006"/>
    <w:rPr>
      <w:rFonts w:ascii="Arial" w:eastAsia="Times New Roman" w:hAnsi="Arial" w:cs="Arial"/>
      <w:sz w:val="22"/>
      <w:szCs w:val="20"/>
    </w:rPr>
  </w:style>
  <w:style w:type="character" w:styleId="CommentReference">
    <w:name w:val="annotation reference"/>
    <w:basedOn w:val="DefaultParagraphFont"/>
    <w:uiPriority w:val="99"/>
    <w:rsid w:val="00032006"/>
    <w:rPr>
      <w:sz w:val="18"/>
      <w:szCs w:val="18"/>
    </w:rPr>
  </w:style>
  <w:style w:type="paragraph" w:styleId="CommentText">
    <w:name w:val="annotation text"/>
    <w:basedOn w:val="Normal"/>
    <w:link w:val="CommentTextChar"/>
    <w:uiPriority w:val="99"/>
    <w:rsid w:val="00032006"/>
    <w:rPr>
      <w:rFonts w:ascii="Times New Roman" w:eastAsia="Cambria" w:hAnsi="Times New Roman" w:cs="Times New Roman"/>
    </w:rPr>
  </w:style>
  <w:style w:type="character" w:customStyle="1" w:styleId="CommentTextChar">
    <w:name w:val="Comment Text Char"/>
    <w:basedOn w:val="DefaultParagraphFont"/>
    <w:link w:val="CommentText"/>
    <w:uiPriority w:val="99"/>
    <w:rsid w:val="00032006"/>
    <w:rPr>
      <w:rFonts w:ascii="Times New Roman" w:eastAsia="Cambria" w:hAnsi="Times New Roman" w:cs="Times New Roman"/>
    </w:rPr>
  </w:style>
  <w:style w:type="paragraph" w:styleId="CommentSubject">
    <w:name w:val="annotation subject"/>
    <w:basedOn w:val="CommentText"/>
    <w:next w:val="CommentText"/>
    <w:link w:val="CommentSubjectChar"/>
    <w:uiPriority w:val="99"/>
    <w:rsid w:val="00032006"/>
    <w:rPr>
      <w:b/>
      <w:bCs/>
      <w:sz w:val="20"/>
      <w:szCs w:val="20"/>
    </w:rPr>
  </w:style>
  <w:style w:type="character" w:customStyle="1" w:styleId="CommentSubjectChar">
    <w:name w:val="Comment Subject Char"/>
    <w:basedOn w:val="CommentTextChar"/>
    <w:link w:val="CommentSubject"/>
    <w:uiPriority w:val="99"/>
    <w:rsid w:val="00032006"/>
    <w:rPr>
      <w:rFonts w:ascii="Times New Roman" w:eastAsia="Cambria" w:hAnsi="Times New Roman" w:cs="Times New Roman"/>
      <w:b/>
      <w:bCs/>
      <w:sz w:val="20"/>
      <w:szCs w:val="20"/>
    </w:rPr>
  </w:style>
  <w:style w:type="character" w:styleId="FollowedHyperlink">
    <w:name w:val="FollowedHyperlink"/>
    <w:basedOn w:val="DefaultParagraphFont"/>
    <w:uiPriority w:val="99"/>
    <w:rsid w:val="00032006"/>
    <w:rPr>
      <w:color w:val="993366"/>
      <w:u w:val="single"/>
    </w:rPr>
  </w:style>
  <w:style w:type="paragraph" w:customStyle="1" w:styleId="font5">
    <w:name w:val="font5"/>
    <w:basedOn w:val="Normal"/>
    <w:rsid w:val="00032006"/>
    <w:pPr>
      <w:spacing w:beforeLines="1" w:afterLines="1"/>
    </w:pPr>
    <w:rPr>
      <w:rFonts w:ascii="Verdana" w:eastAsia="Cambria" w:hAnsi="Verdana"/>
      <w:sz w:val="16"/>
      <w:szCs w:val="16"/>
    </w:rPr>
  </w:style>
  <w:style w:type="paragraph" w:customStyle="1" w:styleId="font6">
    <w:name w:val="font6"/>
    <w:basedOn w:val="Normal"/>
    <w:rsid w:val="00032006"/>
    <w:pPr>
      <w:spacing w:beforeLines="1" w:afterLines="1"/>
    </w:pPr>
    <w:rPr>
      <w:rFonts w:ascii="Arial" w:eastAsia="Cambria" w:hAnsi="Arial"/>
      <w:sz w:val="16"/>
      <w:szCs w:val="16"/>
    </w:rPr>
  </w:style>
  <w:style w:type="paragraph" w:customStyle="1" w:styleId="xl24">
    <w:name w:val="xl24"/>
    <w:basedOn w:val="Normal"/>
    <w:rsid w:val="00032006"/>
    <w:pPr>
      <w:spacing w:beforeLines="1" w:afterLines="1"/>
    </w:pPr>
    <w:rPr>
      <w:rFonts w:ascii="Times New Roman" w:eastAsia="Cambria" w:hAnsi="Times New Roman"/>
      <w:i/>
      <w:iCs/>
      <w:sz w:val="20"/>
      <w:szCs w:val="20"/>
    </w:rPr>
  </w:style>
  <w:style w:type="paragraph" w:customStyle="1" w:styleId="xl25">
    <w:name w:val="xl25"/>
    <w:basedOn w:val="Normal"/>
    <w:rsid w:val="00032006"/>
    <w:pPr>
      <w:spacing w:beforeLines="1" w:afterLines="1"/>
    </w:pPr>
    <w:rPr>
      <w:rFonts w:ascii="Times New Roman" w:eastAsia="Cambria" w:hAnsi="Times New Roman"/>
      <w:b/>
      <w:bCs/>
      <w:i/>
      <w:iCs/>
      <w:sz w:val="20"/>
      <w:szCs w:val="20"/>
    </w:rPr>
  </w:style>
  <w:style w:type="paragraph" w:customStyle="1" w:styleId="xl26">
    <w:name w:val="xl26"/>
    <w:basedOn w:val="Normal"/>
    <w:rsid w:val="00032006"/>
    <w:pPr>
      <w:spacing w:beforeLines="1" w:afterLines="1"/>
    </w:pPr>
    <w:rPr>
      <w:rFonts w:ascii="Times New Roman" w:eastAsia="Cambria" w:hAnsi="Times New Roman"/>
      <w:sz w:val="20"/>
      <w:szCs w:val="20"/>
    </w:rPr>
  </w:style>
  <w:style w:type="paragraph" w:customStyle="1" w:styleId="xl27">
    <w:name w:val="xl27"/>
    <w:basedOn w:val="Normal"/>
    <w:rsid w:val="00032006"/>
    <w:pPr>
      <w:spacing w:beforeLines="1" w:afterLines="1"/>
    </w:pPr>
    <w:rPr>
      <w:rFonts w:ascii="Times New Roman" w:eastAsia="Cambria" w:hAnsi="Times New Roman"/>
      <w:sz w:val="20"/>
      <w:szCs w:val="20"/>
    </w:rPr>
  </w:style>
  <w:style w:type="paragraph" w:customStyle="1" w:styleId="xl28">
    <w:name w:val="xl28"/>
    <w:basedOn w:val="Normal"/>
    <w:rsid w:val="00032006"/>
    <w:pPr>
      <w:pBdr>
        <w:bottom w:val="single" w:sz="4" w:space="0" w:color="auto"/>
      </w:pBdr>
      <w:spacing w:beforeLines="1" w:afterLines="1"/>
    </w:pPr>
    <w:rPr>
      <w:rFonts w:ascii="Times New Roman" w:eastAsia="Cambria" w:hAnsi="Times New Roman"/>
      <w:i/>
      <w:iCs/>
      <w:sz w:val="20"/>
      <w:szCs w:val="20"/>
    </w:rPr>
  </w:style>
  <w:style w:type="paragraph" w:customStyle="1" w:styleId="xl29">
    <w:name w:val="xl29"/>
    <w:basedOn w:val="Normal"/>
    <w:rsid w:val="00032006"/>
    <w:pPr>
      <w:pBdr>
        <w:bottom w:val="single" w:sz="4" w:space="0" w:color="auto"/>
      </w:pBdr>
      <w:spacing w:beforeLines="1" w:afterLines="1"/>
    </w:pPr>
    <w:rPr>
      <w:rFonts w:ascii="Times New Roman" w:eastAsia="Cambria" w:hAnsi="Times New Roman"/>
      <w:sz w:val="20"/>
      <w:szCs w:val="20"/>
    </w:rPr>
  </w:style>
  <w:style w:type="paragraph" w:customStyle="1" w:styleId="xl30">
    <w:name w:val="xl30"/>
    <w:basedOn w:val="Normal"/>
    <w:rsid w:val="00032006"/>
    <w:pPr>
      <w:pBdr>
        <w:bottom w:val="single" w:sz="4" w:space="0" w:color="auto"/>
      </w:pBdr>
      <w:spacing w:beforeLines="1" w:afterLines="1"/>
    </w:pPr>
    <w:rPr>
      <w:rFonts w:ascii="Times New Roman" w:eastAsia="Cambria" w:hAnsi="Times New Roman"/>
      <w:sz w:val="20"/>
      <w:szCs w:val="20"/>
    </w:rPr>
  </w:style>
  <w:style w:type="paragraph" w:customStyle="1" w:styleId="xl31">
    <w:name w:val="xl31"/>
    <w:basedOn w:val="Normal"/>
    <w:rsid w:val="00032006"/>
    <w:pPr>
      <w:pBdr>
        <w:bottom w:val="single" w:sz="4" w:space="0" w:color="auto"/>
      </w:pBdr>
      <w:spacing w:beforeLines="1" w:afterLines="1"/>
    </w:pPr>
    <w:rPr>
      <w:rFonts w:ascii="Times New Roman" w:eastAsia="Cambria" w:hAnsi="Times New Roman"/>
      <w:color w:val="000000"/>
      <w:sz w:val="20"/>
      <w:szCs w:val="20"/>
    </w:rPr>
  </w:style>
  <w:style w:type="paragraph" w:customStyle="1" w:styleId="xl32">
    <w:name w:val="xl32"/>
    <w:basedOn w:val="Normal"/>
    <w:rsid w:val="00032006"/>
    <w:pPr>
      <w:spacing w:beforeLines="1" w:afterLines="1"/>
    </w:pPr>
    <w:rPr>
      <w:rFonts w:ascii="Times New Roman" w:eastAsia="Cambria" w:hAnsi="Times New Roman"/>
      <w:color w:val="000000"/>
      <w:sz w:val="20"/>
      <w:szCs w:val="20"/>
    </w:rPr>
  </w:style>
  <w:style w:type="paragraph" w:customStyle="1" w:styleId="xl33">
    <w:name w:val="xl33"/>
    <w:basedOn w:val="Normal"/>
    <w:rsid w:val="00032006"/>
    <w:pPr>
      <w:pBdr>
        <w:top w:val="single" w:sz="4" w:space="0" w:color="auto"/>
      </w:pBdr>
      <w:spacing w:beforeLines="1" w:afterLines="1"/>
    </w:pPr>
    <w:rPr>
      <w:rFonts w:ascii="Times New Roman" w:eastAsia="Cambria" w:hAnsi="Times New Roman"/>
      <w:i/>
      <w:iCs/>
      <w:sz w:val="20"/>
      <w:szCs w:val="20"/>
    </w:rPr>
  </w:style>
  <w:style w:type="paragraph" w:customStyle="1" w:styleId="xl34">
    <w:name w:val="xl34"/>
    <w:basedOn w:val="Normal"/>
    <w:rsid w:val="00032006"/>
    <w:pPr>
      <w:pBdr>
        <w:top w:val="single" w:sz="4" w:space="0" w:color="auto"/>
      </w:pBdr>
      <w:spacing w:beforeLines="1" w:afterLines="1"/>
    </w:pPr>
    <w:rPr>
      <w:rFonts w:ascii="Times New Roman" w:eastAsia="Cambria" w:hAnsi="Times New Roman"/>
      <w:sz w:val="20"/>
      <w:szCs w:val="20"/>
    </w:rPr>
  </w:style>
  <w:style w:type="paragraph" w:customStyle="1" w:styleId="xl35">
    <w:name w:val="xl35"/>
    <w:basedOn w:val="Normal"/>
    <w:rsid w:val="00032006"/>
    <w:pPr>
      <w:pBdr>
        <w:top w:val="single" w:sz="4" w:space="0" w:color="auto"/>
      </w:pBdr>
      <w:spacing w:beforeLines="1" w:afterLines="1"/>
    </w:pPr>
    <w:rPr>
      <w:rFonts w:ascii="Times New Roman" w:eastAsia="Cambria" w:hAnsi="Times New Roman"/>
      <w:sz w:val="20"/>
      <w:szCs w:val="20"/>
    </w:rPr>
  </w:style>
  <w:style w:type="paragraph" w:customStyle="1" w:styleId="xl36">
    <w:name w:val="xl36"/>
    <w:basedOn w:val="Normal"/>
    <w:rsid w:val="00032006"/>
    <w:pPr>
      <w:pBdr>
        <w:left w:val="single" w:sz="8" w:space="0" w:color="auto"/>
      </w:pBdr>
      <w:shd w:val="clear" w:color="auto" w:fill="C0C0C0"/>
      <w:spacing w:beforeLines="1" w:afterLines="1"/>
    </w:pPr>
    <w:rPr>
      <w:rFonts w:ascii="Times New Roman" w:eastAsia="Cambria" w:hAnsi="Times New Roman"/>
      <w:b/>
      <w:bCs/>
      <w:i/>
      <w:iCs/>
      <w:sz w:val="20"/>
      <w:szCs w:val="20"/>
    </w:rPr>
  </w:style>
  <w:style w:type="paragraph" w:customStyle="1" w:styleId="xl37">
    <w:name w:val="xl37"/>
    <w:basedOn w:val="Normal"/>
    <w:rsid w:val="00032006"/>
    <w:pPr>
      <w:shd w:val="clear" w:color="auto" w:fill="C0C0C0"/>
      <w:spacing w:beforeLines="1" w:afterLines="1"/>
    </w:pPr>
    <w:rPr>
      <w:rFonts w:ascii="Times New Roman" w:eastAsia="Cambria" w:hAnsi="Times New Roman"/>
      <w:b/>
      <w:bCs/>
      <w:i/>
      <w:iCs/>
      <w:sz w:val="20"/>
      <w:szCs w:val="20"/>
    </w:rPr>
  </w:style>
  <w:style w:type="paragraph" w:customStyle="1" w:styleId="xl38">
    <w:name w:val="xl38"/>
    <w:basedOn w:val="Normal"/>
    <w:rsid w:val="00032006"/>
    <w:pPr>
      <w:pBdr>
        <w:right w:val="single" w:sz="8" w:space="0" w:color="auto"/>
      </w:pBdr>
      <w:shd w:val="clear" w:color="auto" w:fill="C0C0C0"/>
      <w:spacing w:beforeLines="1" w:afterLines="1"/>
    </w:pPr>
    <w:rPr>
      <w:rFonts w:ascii="Times New Roman" w:eastAsia="Cambria" w:hAnsi="Times New Roman"/>
      <w:b/>
      <w:bCs/>
      <w:i/>
      <w:iCs/>
      <w:sz w:val="20"/>
      <w:szCs w:val="20"/>
    </w:rPr>
  </w:style>
  <w:style w:type="paragraph" w:customStyle="1" w:styleId="xl39">
    <w:name w:val="xl39"/>
    <w:basedOn w:val="Normal"/>
    <w:rsid w:val="00032006"/>
    <w:pPr>
      <w:spacing w:beforeLines="1" w:afterLines="1"/>
    </w:pPr>
    <w:rPr>
      <w:rFonts w:ascii="Times New Roman" w:eastAsia="Cambria" w:hAnsi="Times New Roman"/>
    </w:rPr>
  </w:style>
  <w:style w:type="paragraph" w:customStyle="1" w:styleId="xl40">
    <w:name w:val="xl40"/>
    <w:basedOn w:val="Normal"/>
    <w:rsid w:val="00032006"/>
    <w:pPr>
      <w:pBdr>
        <w:right w:val="single" w:sz="8" w:space="0" w:color="auto"/>
      </w:pBdr>
      <w:spacing w:beforeLines="1" w:afterLines="1"/>
    </w:pPr>
    <w:rPr>
      <w:rFonts w:ascii="Times New Roman" w:eastAsia="Cambria" w:hAnsi="Times New Roman"/>
    </w:rPr>
  </w:style>
  <w:style w:type="paragraph" w:customStyle="1" w:styleId="xl41">
    <w:name w:val="xl41"/>
    <w:basedOn w:val="Normal"/>
    <w:rsid w:val="00032006"/>
    <w:pPr>
      <w:spacing w:beforeLines="1" w:afterLines="1"/>
    </w:pPr>
    <w:rPr>
      <w:rFonts w:ascii="Times New Roman" w:eastAsia="Cambria" w:hAnsi="Times New Roman"/>
      <w:b/>
      <w:bCs/>
    </w:rPr>
  </w:style>
  <w:style w:type="paragraph" w:customStyle="1" w:styleId="xl42">
    <w:name w:val="xl42"/>
    <w:basedOn w:val="Normal"/>
    <w:rsid w:val="00032006"/>
    <w:pPr>
      <w:pBdr>
        <w:left w:val="single" w:sz="8" w:space="0" w:color="auto"/>
      </w:pBdr>
      <w:spacing w:beforeLines="1" w:afterLines="1"/>
    </w:pPr>
    <w:rPr>
      <w:rFonts w:ascii="Times New Roman" w:eastAsia="Cambria" w:hAnsi="Times New Roman"/>
      <w:b/>
      <w:bCs/>
    </w:rPr>
  </w:style>
  <w:style w:type="paragraph" w:customStyle="1" w:styleId="xl43">
    <w:name w:val="xl43"/>
    <w:basedOn w:val="Normal"/>
    <w:rsid w:val="00032006"/>
    <w:pPr>
      <w:pBdr>
        <w:right w:val="single" w:sz="8" w:space="0" w:color="auto"/>
      </w:pBdr>
      <w:spacing w:beforeLines="1" w:afterLines="1"/>
    </w:pPr>
    <w:rPr>
      <w:rFonts w:ascii="Times New Roman" w:eastAsia="Cambria" w:hAnsi="Times New Roman"/>
      <w:b/>
      <w:bCs/>
      <w:i/>
      <w:iCs/>
    </w:rPr>
  </w:style>
  <w:style w:type="paragraph" w:customStyle="1" w:styleId="xl44">
    <w:name w:val="xl44"/>
    <w:basedOn w:val="Normal"/>
    <w:rsid w:val="00032006"/>
    <w:pPr>
      <w:pBdr>
        <w:left w:val="single" w:sz="4" w:space="0" w:color="auto"/>
        <w:right w:val="single" w:sz="8" w:space="0" w:color="auto"/>
      </w:pBdr>
      <w:spacing w:beforeLines="1" w:afterLines="1"/>
    </w:pPr>
    <w:rPr>
      <w:rFonts w:ascii="Times New Roman" w:eastAsia="Cambria" w:hAnsi="Times New Roman"/>
      <w:b/>
      <w:bCs/>
      <w:i/>
      <w:iCs/>
    </w:rPr>
  </w:style>
  <w:style w:type="paragraph" w:customStyle="1" w:styleId="xl45">
    <w:name w:val="xl45"/>
    <w:basedOn w:val="Normal"/>
    <w:rsid w:val="00032006"/>
    <w:pPr>
      <w:pBdr>
        <w:left w:val="single" w:sz="4" w:space="0" w:color="auto"/>
        <w:right w:val="single" w:sz="8" w:space="0" w:color="auto"/>
      </w:pBdr>
      <w:spacing w:beforeLines="1" w:afterLines="1"/>
    </w:pPr>
    <w:rPr>
      <w:rFonts w:ascii="Times New Roman" w:eastAsia="Cambria" w:hAnsi="Times New Roman"/>
    </w:rPr>
  </w:style>
  <w:style w:type="paragraph" w:customStyle="1" w:styleId="xl46">
    <w:name w:val="xl46"/>
    <w:basedOn w:val="Normal"/>
    <w:rsid w:val="00032006"/>
    <w:pPr>
      <w:pBdr>
        <w:left w:val="single" w:sz="4" w:space="0" w:color="auto"/>
        <w:right w:val="single" w:sz="8" w:space="0" w:color="auto"/>
      </w:pBdr>
      <w:shd w:val="clear" w:color="auto" w:fill="00CCFF"/>
      <w:spacing w:beforeLines="1" w:afterLines="1"/>
    </w:pPr>
    <w:rPr>
      <w:rFonts w:ascii="Times New Roman" w:eastAsia="Cambria" w:hAnsi="Times New Roman"/>
    </w:rPr>
  </w:style>
  <w:style w:type="paragraph" w:customStyle="1" w:styleId="xl47">
    <w:name w:val="xl47"/>
    <w:basedOn w:val="Normal"/>
    <w:rsid w:val="00032006"/>
    <w:pPr>
      <w:pBdr>
        <w:bottom w:val="single" w:sz="8" w:space="0" w:color="auto"/>
        <w:right w:val="single" w:sz="4" w:space="0" w:color="auto"/>
      </w:pBdr>
      <w:spacing w:beforeLines="1" w:afterLines="1"/>
    </w:pPr>
    <w:rPr>
      <w:rFonts w:ascii="Times New Roman" w:eastAsia="Cambria" w:hAnsi="Times New Roman"/>
    </w:rPr>
  </w:style>
  <w:style w:type="paragraph" w:customStyle="1" w:styleId="xl48">
    <w:name w:val="xl48"/>
    <w:basedOn w:val="Normal"/>
    <w:rsid w:val="00032006"/>
    <w:pPr>
      <w:pBdr>
        <w:left w:val="single" w:sz="4" w:space="0" w:color="auto"/>
        <w:bottom w:val="single" w:sz="8" w:space="0" w:color="auto"/>
        <w:right w:val="single" w:sz="4" w:space="0" w:color="auto"/>
      </w:pBdr>
      <w:spacing w:beforeLines="1" w:afterLines="1"/>
    </w:pPr>
    <w:rPr>
      <w:rFonts w:ascii="Times New Roman" w:eastAsia="Cambria" w:hAnsi="Times New Roman"/>
    </w:rPr>
  </w:style>
  <w:style w:type="paragraph" w:customStyle="1" w:styleId="xl49">
    <w:name w:val="xl49"/>
    <w:basedOn w:val="Normal"/>
    <w:rsid w:val="00032006"/>
    <w:pPr>
      <w:pBdr>
        <w:bottom w:val="single" w:sz="8" w:space="0" w:color="auto"/>
      </w:pBdr>
      <w:spacing w:beforeLines="1" w:afterLines="1"/>
    </w:pPr>
    <w:rPr>
      <w:rFonts w:ascii="Times" w:eastAsia="Cambria" w:hAnsi="Times"/>
      <w:sz w:val="20"/>
      <w:szCs w:val="20"/>
    </w:rPr>
  </w:style>
  <w:style w:type="paragraph" w:customStyle="1" w:styleId="xl50">
    <w:name w:val="xl50"/>
    <w:basedOn w:val="Normal"/>
    <w:rsid w:val="00032006"/>
    <w:pPr>
      <w:pBdr>
        <w:left w:val="single" w:sz="4" w:space="0" w:color="auto"/>
        <w:bottom w:val="single" w:sz="8" w:space="0" w:color="auto"/>
        <w:right w:val="single" w:sz="4" w:space="0" w:color="auto"/>
      </w:pBdr>
      <w:spacing w:beforeLines="1" w:afterLines="1"/>
    </w:pPr>
    <w:rPr>
      <w:rFonts w:ascii="Times New Roman" w:eastAsia="Cambria" w:hAnsi="Times New Roman"/>
    </w:rPr>
  </w:style>
  <w:style w:type="paragraph" w:customStyle="1" w:styleId="xl51">
    <w:name w:val="xl51"/>
    <w:basedOn w:val="Normal"/>
    <w:rsid w:val="00032006"/>
    <w:pPr>
      <w:pBdr>
        <w:left w:val="single" w:sz="4" w:space="0" w:color="auto"/>
        <w:bottom w:val="single" w:sz="8" w:space="0" w:color="auto"/>
        <w:right w:val="single" w:sz="8" w:space="0" w:color="auto"/>
      </w:pBdr>
      <w:spacing w:beforeLines="1" w:afterLines="1"/>
    </w:pPr>
    <w:rPr>
      <w:rFonts w:ascii="Times New Roman" w:eastAsia="Cambria" w:hAnsi="Times New Roman"/>
    </w:rPr>
  </w:style>
  <w:style w:type="paragraph" w:customStyle="1" w:styleId="xl52">
    <w:name w:val="xl52"/>
    <w:basedOn w:val="Normal"/>
    <w:rsid w:val="00032006"/>
    <w:pPr>
      <w:pBdr>
        <w:left w:val="single" w:sz="8" w:space="0" w:color="auto"/>
      </w:pBdr>
      <w:spacing w:beforeLines="1" w:afterLines="1"/>
    </w:pPr>
    <w:rPr>
      <w:rFonts w:ascii="Times New Roman" w:eastAsia="Cambria" w:hAnsi="Times New Roman"/>
      <w:b/>
      <w:bCs/>
      <w:i/>
      <w:iCs/>
    </w:rPr>
  </w:style>
  <w:style w:type="paragraph" w:customStyle="1" w:styleId="xl53">
    <w:name w:val="xl53"/>
    <w:basedOn w:val="Normal"/>
    <w:rsid w:val="00032006"/>
    <w:pPr>
      <w:pBdr>
        <w:left w:val="single" w:sz="8" w:space="0" w:color="auto"/>
      </w:pBdr>
      <w:spacing w:beforeLines="1" w:afterLines="1"/>
    </w:pPr>
    <w:rPr>
      <w:rFonts w:ascii="Times New Roman" w:eastAsia="Cambria" w:hAnsi="Times New Roman"/>
      <w:i/>
      <w:iCs/>
    </w:rPr>
  </w:style>
  <w:style w:type="paragraph" w:customStyle="1" w:styleId="xl54">
    <w:name w:val="xl54"/>
    <w:basedOn w:val="Normal"/>
    <w:rsid w:val="00032006"/>
    <w:pPr>
      <w:pBdr>
        <w:left w:val="single" w:sz="8" w:space="0" w:color="auto"/>
        <w:bottom w:val="single" w:sz="8" w:space="0" w:color="auto"/>
      </w:pBdr>
      <w:spacing w:beforeLines="1" w:afterLines="1"/>
    </w:pPr>
    <w:rPr>
      <w:rFonts w:ascii="Times New Roman" w:eastAsia="Cambria" w:hAnsi="Times New Roman"/>
      <w:i/>
      <w:iCs/>
    </w:rPr>
  </w:style>
  <w:style w:type="character" w:styleId="LineNumber">
    <w:name w:val="line number"/>
    <w:basedOn w:val="DefaultParagraphFont"/>
    <w:rsid w:val="007021D0"/>
  </w:style>
  <w:style w:type="character" w:styleId="PlaceholderText">
    <w:name w:val="Placeholder Text"/>
    <w:basedOn w:val="DefaultParagraphFont"/>
    <w:rsid w:val="008E5AA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5586795">
      <w:bodyDiv w:val="1"/>
      <w:marLeft w:val="0"/>
      <w:marRight w:val="0"/>
      <w:marTop w:val="0"/>
      <w:marBottom w:val="0"/>
      <w:divBdr>
        <w:top w:val="none" w:sz="0" w:space="0" w:color="auto"/>
        <w:left w:val="none" w:sz="0" w:space="0" w:color="auto"/>
        <w:bottom w:val="none" w:sz="0" w:space="0" w:color="auto"/>
        <w:right w:val="none" w:sz="0" w:space="0" w:color="auto"/>
      </w:divBdr>
    </w:div>
    <w:div w:id="1577475969">
      <w:bodyDiv w:val="1"/>
      <w:marLeft w:val="0"/>
      <w:marRight w:val="0"/>
      <w:marTop w:val="0"/>
      <w:marBottom w:val="0"/>
      <w:divBdr>
        <w:top w:val="none" w:sz="0" w:space="0" w:color="auto"/>
        <w:left w:val="none" w:sz="0" w:space="0" w:color="auto"/>
        <w:bottom w:val="none" w:sz="0" w:space="0" w:color="auto"/>
        <w:right w:val="none" w:sz="0" w:space="0" w:color="auto"/>
      </w:divBdr>
    </w:div>
    <w:div w:id="2035423406">
      <w:bodyDiv w:val="1"/>
      <w:marLeft w:val="0"/>
      <w:marRight w:val="0"/>
      <w:marTop w:val="0"/>
      <w:marBottom w:val="0"/>
      <w:divBdr>
        <w:top w:val="none" w:sz="0" w:space="0" w:color="auto"/>
        <w:left w:val="none" w:sz="0" w:space="0" w:color="auto"/>
        <w:bottom w:val="none" w:sz="0" w:space="0" w:color="auto"/>
        <w:right w:val="none" w:sz="0" w:space="0" w:color="auto"/>
      </w:divBdr>
    </w:div>
    <w:div w:id="21406862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5C6AFB3151BD4C833C0B3DD5387ED4"/>
        <w:category>
          <w:name w:val="General"/>
          <w:gallery w:val="placeholder"/>
        </w:category>
        <w:types>
          <w:type w:val="bbPlcHdr"/>
        </w:types>
        <w:behaviors>
          <w:behavior w:val="content"/>
        </w:behaviors>
        <w:guid w:val="{9C775CE9-E3FF-2249-B9B0-22C804740216}"/>
      </w:docPartPr>
      <w:docPartBody>
        <w:p w:rsidR="00835081" w:rsidRDefault="00657D3B">
          <w:r w:rsidRPr="00835D20">
            <w:rPr>
              <w:rStyle w:val="PlaceholderText"/>
            </w:rPr>
            <w:t>Generating bibliography... please wait</w:t>
          </w:r>
        </w:p>
      </w:docPartBody>
    </w:docPart>
    <w:docPart>
      <w:docPartPr>
        <w:name w:val="CBF10C04921ACC40AD1D2DA9D6923953"/>
        <w:category>
          <w:name w:val="General"/>
          <w:gallery w:val="placeholder"/>
        </w:category>
        <w:types>
          <w:type w:val="bbPlcHdr"/>
        </w:types>
        <w:behaviors>
          <w:behavior w:val="content"/>
        </w:behaviors>
        <w:guid w:val="{C38F72D8-3828-9E4B-BB14-095B0F19E87F}"/>
      </w:docPartPr>
      <w:docPartBody>
        <w:p w:rsidR="00835081" w:rsidRDefault="00657D3B">
          <w:r w:rsidRPr="00835D20">
            <w:rPr>
              <w:rStyle w:val="PlaceholderText"/>
            </w:rPr>
            <w:t>Formatting... please wait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Times">
    <w:panose1 w:val="02000500000000000000"/>
    <w:charset w:val="00"/>
    <w:family w:val="auto"/>
    <w:pitch w:val="variable"/>
    <w:sig w:usb0="00000003" w:usb1="00000000" w:usb2="00000000" w:usb3="00000000" w:csb0="0000000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7D3B"/>
    <w:rsid w:val="0065748A"/>
    <w:rsid w:val="00657D3B"/>
    <w:rsid w:val="007E380C"/>
    <w:rsid w:val="00835081"/>
    <w:rsid w:val="00B24C54"/>
    <w:rsid w:val="00D70429"/>
    <w:rsid w:val="00E651A4"/>
    <w:rsid w:val="00EF2E00"/>
    <w:rsid w:val="00F22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657D3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70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561EF48-8121-4E4C-A0E7-8B2F0115E679}">
  <we:reference id="wa104380122" version="1.0.0.1" store="en-US" storeType="OMEX"/>
  <we:alternateReferences>
    <we:reference id="wa104380122" version="1.0.0.1" store="wa104380122" storeType="OMEX"/>
  </we:alternateReferences>
  <we:properties>
    <we:property name="biblioId" value="-2008969177"/>
    <we:property name="cit:_495569737" value="&quot;{\&quot;docs\&quot;:[{\&quot;id\&quot;:\&quot;doc:5a10b724e4b0373bf38c37ee\&quot;,\&quot;pageReplace\&quot;:\&quot;\&quot;,\&quot;author\&quot;:true,\&quot;year\&quot;:true,\&quot;prefix\&quot;:\&quot;\&quot;,\&quot;suffix\&quot;:\&quot;\&quot;}],\&quot;position\&quot;:\&quot;body\&quot;}&quot;"/>
    <we:property name="citationStyle" value="&quot;{\&quot;id\&quot;:\&quot;3488\&quot;,\&quot;name\&quot;:\&quot;Rheumatology International\&quot;,\&quot;isInstitutional\&quot;:false,\&quot;isSorted\&quot;:false,\&quot;usesNumbers\&quot;:true}&quot;"/>
    <we:property name="contentControlsValues" value="&quot;{}&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1784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NRL</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McCulloch</dc:creator>
  <cp:lastModifiedBy>McCulloch, Ryan</cp:lastModifiedBy>
  <cp:revision>4</cp:revision>
  <cp:lastPrinted>2014-07-02T22:22:00Z</cp:lastPrinted>
  <dcterms:created xsi:type="dcterms:W3CDTF">2018-01-31T00:05:00Z</dcterms:created>
  <dcterms:modified xsi:type="dcterms:W3CDTF">2018-09-15T18:45:00Z</dcterms:modified>
</cp:coreProperties>
</file>