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7E283" w14:textId="42EB5F51" w:rsidR="00EF5772" w:rsidRPr="00677B76" w:rsidRDefault="00EF5772" w:rsidP="00EF5772">
      <w:pPr>
        <w:rPr>
          <w:b/>
          <w:color w:val="000000" w:themeColor="text1"/>
        </w:rPr>
      </w:pPr>
      <w:r w:rsidRPr="00677B76">
        <w:rPr>
          <w:color w:val="000000" w:themeColor="text1"/>
        </w:rPr>
        <w:t xml:space="preserve">Supplemental Table </w:t>
      </w:r>
      <w:r w:rsidR="001917D1">
        <w:rPr>
          <w:color w:val="000000" w:themeColor="text1"/>
        </w:rPr>
        <w:t>3</w:t>
      </w:r>
      <w:bookmarkStart w:id="0" w:name="_GoBack"/>
      <w:bookmarkEnd w:id="0"/>
      <w:r w:rsidRPr="00677B76">
        <w:rPr>
          <w:color w:val="000000" w:themeColor="text1"/>
        </w:rPr>
        <w:t>. Cyst parameters from participants only with cysts specific to each compartment, mean</w:t>
      </w:r>
      <w:r w:rsidRPr="00677B76">
        <w:rPr>
          <w:color w:val="000000" w:themeColor="text1"/>
          <w:sz w:val="22"/>
          <w:szCs w:val="22"/>
        </w:rPr>
        <w:t xml:space="preserve"> </w:t>
      </w:r>
      <w:r w:rsidRPr="00677B76">
        <w:rPr>
          <w:rFonts w:eastAsia="MS Gothic"/>
          <w:color w:val="000000" w:themeColor="text1"/>
          <w:sz w:val="22"/>
          <w:szCs w:val="22"/>
        </w:rPr>
        <w:t>± SD (median, range).</w:t>
      </w:r>
    </w:p>
    <w:tbl>
      <w:tblPr>
        <w:tblStyle w:val="TableGrid"/>
        <w:tblW w:w="48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  <w:gridCol w:w="2744"/>
        <w:gridCol w:w="2744"/>
        <w:gridCol w:w="2744"/>
      </w:tblGrid>
      <w:tr w:rsidR="00677B76" w:rsidRPr="00677B76" w14:paraId="4A77C5AD" w14:textId="77777777" w:rsidTr="00A52E7D">
        <w:tc>
          <w:tcPr>
            <w:tcW w:w="1763" w:type="pct"/>
            <w:tcBorders>
              <w:top w:val="single" w:sz="4" w:space="0" w:color="auto"/>
              <w:bottom w:val="single" w:sz="4" w:space="0" w:color="auto"/>
            </w:tcBorders>
          </w:tcPr>
          <w:p w14:paraId="57B97BE1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</w:tcPr>
          <w:p w14:paraId="01D23ABD" w14:textId="29C7C4F3" w:rsidR="00A52E7D" w:rsidRPr="00677B76" w:rsidRDefault="00A52E7D" w:rsidP="00A52E7D">
            <w:pPr>
              <w:ind w:left="503"/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Total (n=37)</w:t>
            </w: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</w:tcPr>
          <w:p w14:paraId="5E295C03" w14:textId="3A3F2200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Medial (n=33)</w:t>
            </w: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</w:tcPr>
          <w:p w14:paraId="79240986" w14:textId="041F4126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Lateral (n=18)</w:t>
            </w:r>
          </w:p>
        </w:tc>
      </w:tr>
      <w:tr w:rsidR="00677B76" w:rsidRPr="00677B76" w14:paraId="462B50EB" w14:textId="77777777" w:rsidTr="00A52E7D">
        <w:tc>
          <w:tcPr>
            <w:tcW w:w="1763" w:type="pct"/>
            <w:tcBorders>
              <w:top w:val="single" w:sz="4" w:space="0" w:color="auto"/>
            </w:tcBorders>
          </w:tcPr>
          <w:p w14:paraId="6FE76D1D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Cyst Number (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Cyst.N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>) (#)</w:t>
            </w:r>
          </w:p>
        </w:tc>
        <w:tc>
          <w:tcPr>
            <w:tcW w:w="1079" w:type="pct"/>
            <w:tcBorders>
              <w:top w:val="single" w:sz="4" w:space="0" w:color="auto"/>
            </w:tcBorders>
          </w:tcPr>
          <w:p w14:paraId="1C51E7A0" w14:textId="77777777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7.8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±6.6 (7.0, 1-30)</w:t>
            </w:r>
          </w:p>
        </w:tc>
        <w:tc>
          <w:tcPr>
            <w:tcW w:w="1079" w:type="pct"/>
            <w:tcBorders>
              <w:top w:val="single" w:sz="4" w:space="0" w:color="auto"/>
            </w:tcBorders>
          </w:tcPr>
          <w:p w14:paraId="072A8C2D" w14:textId="23082C20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34.9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±6.0 (2.0, 1-29)</w:t>
            </w:r>
          </w:p>
        </w:tc>
        <w:tc>
          <w:tcPr>
            <w:tcW w:w="1079" w:type="pct"/>
            <w:tcBorders>
              <w:top w:val="single" w:sz="4" w:space="0" w:color="auto"/>
            </w:tcBorders>
          </w:tcPr>
          <w:p w14:paraId="0D2FA2CB" w14:textId="7A9BD234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4.3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±3.3 (4.5, 1-11)</w:t>
            </w:r>
          </w:p>
        </w:tc>
      </w:tr>
      <w:tr w:rsidR="00677B76" w:rsidRPr="00677B76" w14:paraId="7CE3ECF2" w14:textId="77777777" w:rsidTr="00A52E7D">
        <w:tc>
          <w:tcPr>
            <w:tcW w:w="1763" w:type="pct"/>
          </w:tcPr>
          <w:p w14:paraId="06CC2243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Cyst #/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vol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 xml:space="preserve"> (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Cyst.N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>/TV) (#/cm</w:t>
            </w:r>
            <w:r w:rsidRPr="00677B76">
              <w:rPr>
                <w:color w:val="000000" w:themeColor="text1"/>
                <w:sz w:val="20"/>
                <w:szCs w:val="22"/>
                <w:vertAlign w:val="superscript"/>
              </w:rPr>
              <w:t>3</w:t>
            </w:r>
            <w:r w:rsidRPr="00677B76">
              <w:rPr>
                <w:color w:val="000000" w:themeColor="text1"/>
                <w:sz w:val="20"/>
                <w:szCs w:val="22"/>
              </w:rPr>
              <w:t>)</w:t>
            </w:r>
          </w:p>
        </w:tc>
        <w:tc>
          <w:tcPr>
            <w:tcW w:w="1079" w:type="pct"/>
          </w:tcPr>
          <w:p w14:paraId="604B247A" w14:textId="04CF9B81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0.3</w:t>
            </w:r>
            <w:r w:rsidR="004152AA">
              <w:rPr>
                <w:rFonts w:eastAsia="MS Gothic"/>
                <w:color w:val="000000" w:themeColor="text1"/>
                <w:sz w:val="20"/>
                <w:szCs w:val="22"/>
              </w:rPr>
              <w:t>±0.3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 xml:space="preserve"> (0.3, 0-1.3)</w:t>
            </w:r>
          </w:p>
        </w:tc>
        <w:tc>
          <w:tcPr>
            <w:tcW w:w="1079" w:type="pct"/>
          </w:tcPr>
          <w:p w14:paraId="509B76C6" w14:textId="0B917E1A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0.5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±0.6 (0.2, 0.8-2.6)</w:t>
            </w:r>
          </w:p>
        </w:tc>
        <w:tc>
          <w:tcPr>
            <w:tcW w:w="1079" w:type="pct"/>
          </w:tcPr>
          <w:p w14:paraId="3DC348BE" w14:textId="04054CC3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0.5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±0.4 (0.4, 0.1-1.3)</w:t>
            </w:r>
          </w:p>
        </w:tc>
      </w:tr>
      <w:tr w:rsidR="00677B76" w:rsidRPr="00677B76" w14:paraId="0559CAB4" w14:textId="77777777" w:rsidTr="00A52E7D">
        <w:tc>
          <w:tcPr>
            <w:tcW w:w="1763" w:type="pct"/>
          </w:tcPr>
          <w:p w14:paraId="4F0604B0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 xml:space="preserve">Cyst 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vol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>/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vol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 xml:space="preserve"> (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Cyst.V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>/TV) (%)</w:t>
            </w:r>
          </w:p>
        </w:tc>
        <w:tc>
          <w:tcPr>
            <w:tcW w:w="1079" w:type="pct"/>
          </w:tcPr>
          <w:p w14:paraId="34EEA8AF" w14:textId="77777777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1.5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±2.8 (0.0, 0-14.8)</w:t>
            </w:r>
          </w:p>
        </w:tc>
        <w:tc>
          <w:tcPr>
            <w:tcW w:w="1079" w:type="pct"/>
          </w:tcPr>
          <w:p w14:paraId="647403A2" w14:textId="679F60F1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2.0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±5.1 (0.3, 0.0-24.5)</w:t>
            </w:r>
          </w:p>
        </w:tc>
        <w:tc>
          <w:tcPr>
            <w:tcW w:w="1079" w:type="pct"/>
          </w:tcPr>
          <w:p w14:paraId="42CA05C2" w14:textId="17ACFA5E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0.7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±1.4 (0.2, 0</w:t>
            </w:r>
            <w:r w:rsidR="00326579">
              <w:rPr>
                <w:rFonts w:eastAsia="MS Gothic"/>
                <w:color w:val="000000" w:themeColor="text1"/>
                <w:sz w:val="20"/>
                <w:szCs w:val="22"/>
              </w:rPr>
              <w:t>.0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-5.3)</w:t>
            </w:r>
          </w:p>
        </w:tc>
      </w:tr>
      <w:tr w:rsidR="00677B76" w:rsidRPr="00677B76" w14:paraId="2547EC54" w14:textId="77777777" w:rsidTr="00A52E7D">
        <w:tc>
          <w:tcPr>
            <w:tcW w:w="1763" w:type="pct"/>
          </w:tcPr>
          <w:p w14:paraId="60C20A12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Total cyst volume (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Tot.Cyst.V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>) (mm</w:t>
            </w:r>
            <w:r w:rsidRPr="00677B76">
              <w:rPr>
                <w:color w:val="000000" w:themeColor="text1"/>
                <w:sz w:val="20"/>
                <w:szCs w:val="22"/>
                <w:vertAlign w:val="superscript"/>
              </w:rPr>
              <w:t>3</w:t>
            </w:r>
            <w:r w:rsidRPr="00677B76">
              <w:rPr>
                <w:color w:val="000000" w:themeColor="text1"/>
                <w:sz w:val="20"/>
                <w:szCs w:val="22"/>
              </w:rPr>
              <w:t>)</w:t>
            </w:r>
          </w:p>
        </w:tc>
        <w:tc>
          <w:tcPr>
            <w:tcW w:w="1079" w:type="pct"/>
          </w:tcPr>
          <w:p w14:paraId="0F09349A" w14:textId="77777777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148.1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±254.4 (62.3, 2.0-1253)</w:t>
            </w:r>
          </w:p>
        </w:tc>
        <w:tc>
          <w:tcPr>
            <w:tcW w:w="1079" w:type="pct"/>
          </w:tcPr>
          <w:p w14:paraId="3DB9C713" w14:textId="6856F1EA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125.5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±256.2 (31.7, 2.0-1156)</w:t>
            </w:r>
          </w:p>
        </w:tc>
        <w:tc>
          <w:tcPr>
            <w:tcW w:w="1079" w:type="pct"/>
          </w:tcPr>
          <w:p w14:paraId="6F33A62C" w14:textId="378B56AE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38.5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±61.5 (18.0, 2.0-241.0)</w:t>
            </w:r>
          </w:p>
        </w:tc>
      </w:tr>
      <w:tr w:rsidR="00677B76" w:rsidRPr="00677B76" w14:paraId="66CA48A5" w14:textId="77777777" w:rsidTr="00A52E7D">
        <w:tc>
          <w:tcPr>
            <w:tcW w:w="1763" w:type="pct"/>
          </w:tcPr>
          <w:p w14:paraId="53420684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Maximum cyst volume (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</w:rPr>
              <w:t>Max.Cyst.V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</w:rPr>
              <w:t>)(mm</w:t>
            </w:r>
            <w:r w:rsidRPr="00677B76">
              <w:rPr>
                <w:color w:val="000000" w:themeColor="text1"/>
                <w:sz w:val="20"/>
                <w:szCs w:val="22"/>
                <w:vertAlign w:val="superscript"/>
              </w:rPr>
              <w:t>3</w:t>
            </w:r>
            <w:r w:rsidRPr="00677B76">
              <w:rPr>
                <w:color w:val="000000" w:themeColor="text1"/>
                <w:sz w:val="20"/>
                <w:szCs w:val="22"/>
              </w:rPr>
              <w:t>)</w:t>
            </w:r>
          </w:p>
        </w:tc>
        <w:tc>
          <w:tcPr>
            <w:tcW w:w="1079" w:type="pct"/>
          </w:tcPr>
          <w:p w14:paraId="2700D20B" w14:textId="77777777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77.8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±146.0 (27.2, 2.0-685.8)</w:t>
            </w:r>
          </w:p>
        </w:tc>
        <w:tc>
          <w:tcPr>
            <w:tcW w:w="1079" w:type="pct"/>
          </w:tcPr>
          <w:p w14:paraId="5CAC6CB6" w14:textId="6A8B7B37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73.9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±156.3 (12.0, 2.0-685.8)</w:t>
            </w:r>
          </w:p>
        </w:tc>
        <w:tc>
          <w:tcPr>
            <w:tcW w:w="1079" w:type="pct"/>
          </w:tcPr>
          <w:p w14:paraId="6586AC89" w14:textId="61852314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22.1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±47.4 (7.1, 2.0-201.9)</w:t>
            </w:r>
          </w:p>
        </w:tc>
      </w:tr>
      <w:tr w:rsidR="00A52E7D" w:rsidRPr="00677B76" w14:paraId="3C252B8C" w14:textId="77777777" w:rsidTr="00A52E7D">
        <w:tc>
          <w:tcPr>
            <w:tcW w:w="1763" w:type="pct"/>
            <w:tcBorders>
              <w:bottom w:val="single" w:sz="4" w:space="0" w:color="auto"/>
            </w:tcBorders>
          </w:tcPr>
          <w:p w14:paraId="7951DDA5" w14:textId="77777777" w:rsidR="00A52E7D" w:rsidRPr="00677B76" w:rsidRDefault="00A52E7D" w:rsidP="00A52E7D">
            <w:pPr>
              <w:rPr>
                <w:color w:val="000000" w:themeColor="text1"/>
                <w:sz w:val="20"/>
                <w:szCs w:val="22"/>
                <w:lang w:val="fr-FR"/>
              </w:rPr>
            </w:pPr>
            <w:proofErr w:type="spellStart"/>
            <w:r w:rsidRPr="00677B76">
              <w:rPr>
                <w:color w:val="000000" w:themeColor="text1"/>
                <w:sz w:val="20"/>
                <w:szCs w:val="22"/>
                <w:lang w:val="fr-FR"/>
              </w:rPr>
              <w:t>Average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  <w:lang w:val="fr-FR"/>
              </w:rPr>
              <w:t xml:space="preserve"> 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  <w:lang w:val="fr-FR"/>
              </w:rPr>
              <w:t>cyst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  <w:lang w:val="fr-FR"/>
              </w:rPr>
              <w:t xml:space="preserve"> volume (</w:t>
            </w:r>
            <w:proofErr w:type="spellStart"/>
            <w:r w:rsidRPr="00677B76">
              <w:rPr>
                <w:color w:val="000000" w:themeColor="text1"/>
                <w:sz w:val="20"/>
                <w:szCs w:val="22"/>
                <w:lang w:val="fr-FR"/>
              </w:rPr>
              <w:t>Avg.Cyst.V</w:t>
            </w:r>
            <w:proofErr w:type="spellEnd"/>
            <w:r w:rsidRPr="00677B76">
              <w:rPr>
                <w:color w:val="000000" w:themeColor="text1"/>
                <w:sz w:val="20"/>
                <w:szCs w:val="22"/>
                <w:lang w:val="fr-FR"/>
              </w:rPr>
              <w:t>) (mm</w:t>
            </w:r>
            <w:r w:rsidRPr="00677B76">
              <w:rPr>
                <w:color w:val="000000" w:themeColor="text1"/>
                <w:sz w:val="20"/>
                <w:szCs w:val="22"/>
                <w:vertAlign w:val="superscript"/>
                <w:lang w:val="fr-FR"/>
              </w:rPr>
              <w:t>3</w:t>
            </w:r>
            <w:r w:rsidRPr="00677B76">
              <w:rPr>
                <w:color w:val="000000" w:themeColor="text1"/>
                <w:sz w:val="20"/>
                <w:szCs w:val="22"/>
                <w:lang w:val="fr-FR"/>
              </w:rPr>
              <w:t>)</w:t>
            </w:r>
          </w:p>
        </w:tc>
        <w:tc>
          <w:tcPr>
            <w:tcW w:w="1079" w:type="pct"/>
            <w:tcBorders>
              <w:bottom w:val="single" w:sz="4" w:space="0" w:color="auto"/>
            </w:tcBorders>
          </w:tcPr>
          <w:p w14:paraId="54B0FEDF" w14:textId="77777777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18.5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±26.6 (8.7, 2.0-139.2)</w:t>
            </w:r>
          </w:p>
        </w:tc>
        <w:tc>
          <w:tcPr>
            <w:tcW w:w="1079" w:type="pct"/>
            <w:tcBorders>
              <w:bottom w:val="single" w:sz="4" w:space="0" w:color="auto"/>
            </w:tcBorders>
          </w:tcPr>
          <w:p w14:paraId="118F8B43" w14:textId="0402EBB0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27.8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±54.9 (6.6, 2.0-289.1)</w:t>
            </w:r>
          </w:p>
        </w:tc>
        <w:tc>
          <w:tcPr>
            <w:tcW w:w="1079" w:type="pct"/>
            <w:tcBorders>
              <w:bottom w:val="single" w:sz="4" w:space="0" w:color="auto"/>
            </w:tcBorders>
          </w:tcPr>
          <w:p w14:paraId="252E9BA3" w14:textId="452E590C" w:rsidR="00A52E7D" w:rsidRPr="00677B76" w:rsidRDefault="00A52E7D" w:rsidP="00A52E7D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77B76">
              <w:rPr>
                <w:color w:val="000000" w:themeColor="text1"/>
                <w:sz w:val="20"/>
                <w:szCs w:val="22"/>
              </w:rPr>
              <w:t>6.2</w:t>
            </w:r>
            <w:r w:rsidRPr="00677B76">
              <w:rPr>
                <w:rFonts w:eastAsia="MS Gothic"/>
                <w:color w:val="000000" w:themeColor="text1"/>
                <w:sz w:val="20"/>
                <w:szCs w:val="22"/>
              </w:rPr>
              <w:t>±5.2 (4.4, 2.0-21.9)</w:t>
            </w:r>
          </w:p>
        </w:tc>
      </w:tr>
    </w:tbl>
    <w:p w14:paraId="6FDFD888" w14:textId="77777777" w:rsidR="004B42A8" w:rsidRPr="00677B76" w:rsidRDefault="004B42A8" w:rsidP="006769DE">
      <w:pPr>
        <w:rPr>
          <w:color w:val="000000" w:themeColor="text1"/>
        </w:rPr>
      </w:pPr>
    </w:p>
    <w:sectPr w:rsidR="004B42A8" w:rsidRPr="00677B76" w:rsidSect="006769DE">
      <w:footerReference w:type="even" r:id="rId7"/>
      <w:footerReference w:type="default" r:id="rId8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77AE0" w14:textId="77777777" w:rsidR="00F33D3C" w:rsidRDefault="00F33D3C" w:rsidP="004D2F6D">
      <w:r>
        <w:separator/>
      </w:r>
    </w:p>
  </w:endnote>
  <w:endnote w:type="continuationSeparator" w:id="0">
    <w:p w14:paraId="1C8E933D" w14:textId="77777777" w:rsidR="00F33D3C" w:rsidRDefault="00F33D3C" w:rsidP="004D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4A82E" w14:textId="77777777" w:rsidR="004D2F6D" w:rsidRDefault="004D2F6D" w:rsidP="009105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D488A" w14:textId="77777777" w:rsidR="004D2F6D" w:rsidRDefault="004D2F6D" w:rsidP="004D2F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99E73" w14:textId="77777777" w:rsidR="004D2F6D" w:rsidRDefault="004D2F6D" w:rsidP="009105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17D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92987BF" w14:textId="77777777" w:rsidR="004D2F6D" w:rsidRDefault="004D2F6D" w:rsidP="004D2F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B042D" w14:textId="77777777" w:rsidR="00F33D3C" w:rsidRDefault="00F33D3C" w:rsidP="004D2F6D">
      <w:r>
        <w:separator/>
      </w:r>
    </w:p>
  </w:footnote>
  <w:footnote w:type="continuationSeparator" w:id="0">
    <w:p w14:paraId="1977D25E" w14:textId="77777777" w:rsidR="00F33D3C" w:rsidRDefault="00F33D3C" w:rsidP="004D2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2"/>
    <w:rsid w:val="00076B0D"/>
    <w:rsid w:val="000874E3"/>
    <w:rsid w:val="000F76A9"/>
    <w:rsid w:val="001917D1"/>
    <w:rsid w:val="001E0A93"/>
    <w:rsid w:val="001E0B8B"/>
    <w:rsid w:val="00303F61"/>
    <w:rsid w:val="00326579"/>
    <w:rsid w:val="004152AA"/>
    <w:rsid w:val="004237EA"/>
    <w:rsid w:val="004B42A8"/>
    <w:rsid w:val="004D2F6D"/>
    <w:rsid w:val="004F55BC"/>
    <w:rsid w:val="00537854"/>
    <w:rsid w:val="00547074"/>
    <w:rsid w:val="005A6CA9"/>
    <w:rsid w:val="005B2A24"/>
    <w:rsid w:val="00625373"/>
    <w:rsid w:val="006769DE"/>
    <w:rsid w:val="00677B76"/>
    <w:rsid w:val="006B12BA"/>
    <w:rsid w:val="007516C3"/>
    <w:rsid w:val="00894C4A"/>
    <w:rsid w:val="00897C0B"/>
    <w:rsid w:val="008C751E"/>
    <w:rsid w:val="00A27B76"/>
    <w:rsid w:val="00A311A9"/>
    <w:rsid w:val="00A52E7D"/>
    <w:rsid w:val="00A632C0"/>
    <w:rsid w:val="00AD43BE"/>
    <w:rsid w:val="00AE03E6"/>
    <w:rsid w:val="00B224AF"/>
    <w:rsid w:val="00B56D36"/>
    <w:rsid w:val="00BD5F96"/>
    <w:rsid w:val="00D04C8C"/>
    <w:rsid w:val="00D763C2"/>
    <w:rsid w:val="00DE2FB8"/>
    <w:rsid w:val="00E177F7"/>
    <w:rsid w:val="00ED4762"/>
    <w:rsid w:val="00EF5772"/>
    <w:rsid w:val="00F33D3C"/>
    <w:rsid w:val="00F4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9F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72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F5772"/>
    <w:rPr>
      <w:rFonts w:ascii="Times New Roman" w:eastAsiaTheme="minorEastAsia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5772"/>
  </w:style>
  <w:style w:type="character" w:styleId="CommentReference">
    <w:name w:val="annotation reference"/>
    <w:basedOn w:val="DefaultParagraphFont"/>
    <w:uiPriority w:val="99"/>
    <w:semiHidden/>
    <w:unhideWhenUsed/>
    <w:rsid w:val="008C7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5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51E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51E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1E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2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F6D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D2F6D"/>
  </w:style>
  <w:style w:type="paragraph" w:styleId="ListParagraph">
    <w:name w:val="List Paragraph"/>
    <w:basedOn w:val="Normal"/>
    <w:uiPriority w:val="34"/>
    <w:qFormat/>
    <w:rsid w:val="00DE2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72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F5772"/>
    <w:rPr>
      <w:rFonts w:ascii="Times New Roman" w:eastAsiaTheme="minorEastAsia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5772"/>
  </w:style>
  <w:style w:type="character" w:styleId="CommentReference">
    <w:name w:val="annotation reference"/>
    <w:basedOn w:val="DefaultParagraphFont"/>
    <w:uiPriority w:val="99"/>
    <w:semiHidden/>
    <w:unhideWhenUsed/>
    <w:rsid w:val="008C7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5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51E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51E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1E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2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F6D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D2F6D"/>
  </w:style>
  <w:style w:type="paragraph" w:styleId="ListParagraph">
    <w:name w:val="List Paragraph"/>
    <w:basedOn w:val="Normal"/>
    <w:uiPriority w:val="34"/>
    <w:qFormat/>
    <w:rsid w:val="00DE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</dc:creator>
  <cp:keywords/>
  <dc:description/>
  <cp:lastModifiedBy>Somoza, Jesun</cp:lastModifiedBy>
  <cp:revision>4</cp:revision>
  <dcterms:created xsi:type="dcterms:W3CDTF">2018-11-29T03:48:00Z</dcterms:created>
  <dcterms:modified xsi:type="dcterms:W3CDTF">2019-01-04T18:41:00Z</dcterms:modified>
</cp:coreProperties>
</file>