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9CB84" w14:textId="3CE79599" w:rsidR="000B1B94" w:rsidRPr="00750CCA" w:rsidRDefault="00790218">
      <w:pPr>
        <w:rPr>
          <w:lang w:val="en-GB"/>
        </w:rPr>
      </w:pPr>
      <w:r w:rsidRPr="00750CCA">
        <w:rPr>
          <w:b/>
          <w:lang w:val="en-GB"/>
        </w:rPr>
        <w:t>Additional file</w:t>
      </w:r>
      <w:r w:rsidR="003C5759" w:rsidRPr="00750CCA">
        <w:rPr>
          <w:b/>
          <w:lang w:val="en-GB"/>
        </w:rPr>
        <w:t xml:space="preserve"> 1</w:t>
      </w:r>
      <w:r w:rsidR="003C5759" w:rsidRPr="00750CCA">
        <w:rPr>
          <w:lang w:val="en-GB"/>
        </w:rPr>
        <w:t xml:space="preserve">. </w:t>
      </w:r>
      <w:r w:rsidR="002651CB" w:rsidRPr="00750CCA">
        <w:rPr>
          <w:lang w:val="en-GB"/>
        </w:rPr>
        <w:t>Summary of o</w:t>
      </w:r>
      <w:r w:rsidR="003C5759" w:rsidRPr="00750CCA">
        <w:rPr>
          <w:lang w:val="en-GB"/>
        </w:rPr>
        <w:t>utcome variables.</w:t>
      </w:r>
      <w:r w:rsidR="002651CB" w:rsidRPr="00750CCA">
        <w:rPr>
          <w:lang w:val="en-GB"/>
        </w:rPr>
        <w:t xml:space="preserve"> </w:t>
      </w:r>
      <w:r w:rsidR="0078180E" w:rsidRPr="00750CCA">
        <w:rPr>
          <w:lang w:val="en-GB"/>
        </w:rPr>
        <w:t>D</w:t>
      </w:r>
      <w:r w:rsidR="00685C13" w:rsidRPr="00750CCA">
        <w:rPr>
          <w:lang w:val="en-GB"/>
        </w:rPr>
        <w:t xml:space="preserve">ata </w:t>
      </w:r>
      <w:r w:rsidR="00AC67FC" w:rsidRPr="00750CCA">
        <w:rPr>
          <w:lang w:val="en-GB"/>
        </w:rPr>
        <w:t>acquisition and processing</w:t>
      </w:r>
      <w:r w:rsidR="002651CB" w:rsidRPr="00750CCA">
        <w:rPr>
          <w:lang w:val="en-GB"/>
        </w:rPr>
        <w:t xml:space="preserve"> protocols are described </w:t>
      </w:r>
      <w:r w:rsidR="0078180E" w:rsidRPr="00750CCA">
        <w:rPr>
          <w:lang w:val="en-GB"/>
        </w:rPr>
        <w:t xml:space="preserve">under </w:t>
      </w:r>
      <w:r w:rsidR="002651CB" w:rsidRPr="00750CCA">
        <w:rPr>
          <w:lang w:val="en-GB"/>
        </w:rPr>
        <w:t>Methods.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1535"/>
        <w:gridCol w:w="1417"/>
        <w:gridCol w:w="2960"/>
        <w:gridCol w:w="3135"/>
        <w:gridCol w:w="1912"/>
      </w:tblGrid>
      <w:tr w:rsidR="004F5695" w:rsidRPr="00750CCA" w14:paraId="318DA65B" w14:textId="22216C59" w:rsidTr="004F5695">
        <w:trPr>
          <w:trHeight w:val="29"/>
        </w:trPr>
        <w:tc>
          <w:tcPr>
            <w:tcW w:w="2860" w:type="dxa"/>
            <w:tcBorders>
              <w:top w:val="single" w:sz="4" w:space="0" w:color="auto"/>
              <w:bottom w:val="single" w:sz="4" w:space="0" w:color="auto"/>
            </w:tcBorders>
          </w:tcPr>
          <w:p w14:paraId="69332A56" w14:textId="4184731D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Variable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74AE4AB6" w14:textId="6D9CC0AC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Abbreviation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75EB7D" w14:textId="5968953D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Unit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</w:tcPr>
          <w:p w14:paraId="36313061" w14:textId="770B1390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Definition</w:t>
            </w:r>
          </w:p>
        </w:tc>
        <w:tc>
          <w:tcPr>
            <w:tcW w:w="3135" w:type="dxa"/>
            <w:tcBorders>
              <w:top w:val="single" w:sz="4" w:space="0" w:color="auto"/>
              <w:bottom w:val="single" w:sz="4" w:space="0" w:color="auto"/>
            </w:tcBorders>
          </w:tcPr>
          <w:p w14:paraId="54A12E84" w14:textId="02B35E31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Origin of data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7EC1AAF7" w14:textId="7137C7FC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Transformation to Gaussian</w:t>
            </w:r>
          </w:p>
        </w:tc>
      </w:tr>
      <w:tr w:rsidR="004F5695" w:rsidRPr="00750CCA" w14:paraId="68599AB0" w14:textId="5F219A29" w:rsidTr="004F5695">
        <w:trPr>
          <w:trHeight w:val="16"/>
        </w:trPr>
        <w:tc>
          <w:tcPr>
            <w:tcW w:w="2860" w:type="dxa"/>
            <w:tcBorders>
              <w:top w:val="single" w:sz="4" w:space="0" w:color="auto"/>
            </w:tcBorders>
          </w:tcPr>
          <w:p w14:paraId="1663CEB2" w14:textId="77777777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Heart rate (seated and standing)</w:t>
            </w:r>
          </w:p>
          <w:p w14:paraId="2233B58C" w14:textId="51892BD8" w:rsidR="004F5695" w:rsidRPr="00750CCA" w:rsidRDefault="004F5695" w:rsidP="002651CB">
            <w:pPr>
              <w:rPr>
                <w:lang w:val="en-GB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14:paraId="7287644F" w14:textId="470265F1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HR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F15C031" w14:textId="36B54B9C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bpm</w:t>
            </w:r>
          </w:p>
        </w:tc>
        <w:tc>
          <w:tcPr>
            <w:tcW w:w="2960" w:type="dxa"/>
            <w:tcBorders>
              <w:top w:val="single" w:sz="4" w:space="0" w:color="auto"/>
            </w:tcBorders>
          </w:tcPr>
          <w:p w14:paraId="2F81C8F0" w14:textId="187FBF72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US"/>
              </w:rPr>
              <w:t>Mean of R-R intervals</w:t>
            </w:r>
          </w:p>
        </w:tc>
        <w:tc>
          <w:tcPr>
            <w:tcW w:w="3135" w:type="dxa"/>
            <w:tcBorders>
              <w:top w:val="single" w:sz="4" w:space="0" w:color="auto"/>
            </w:tcBorders>
          </w:tcPr>
          <w:p w14:paraId="42ABEF39" w14:textId="1819C406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HRV data (obtained at all follow-up units)</w:t>
            </w:r>
          </w:p>
          <w:p w14:paraId="111B7C2C" w14:textId="77777777" w:rsidR="004F5695" w:rsidRPr="00750CCA" w:rsidRDefault="004F5695" w:rsidP="002651CB">
            <w:pPr>
              <w:rPr>
                <w:lang w:val="en-GB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</w:tcPr>
          <w:p w14:paraId="0880C6A0" w14:textId="0DD31513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Not needed</w:t>
            </w:r>
          </w:p>
        </w:tc>
      </w:tr>
      <w:tr w:rsidR="004F5695" w:rsidRPr="00750CCA" w14:paraId="7F2BD54B" w14:textId="2C4C8623" w:rsidTr="004F5695">
        <w:trPr>
          <w:trHeight w:val="19"/>
        </w:trPr>
        <w:tc>
          <w:tcPr>
            <w:tcW w:w="2860" w:type="dxa"/>
          </w:tcPr>
          <w:p w14:paraId="457D5B7A" w14:textId="45B05E78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Root mean square of the successive differences in R-R intervals (seated and standing)</w:t>
            </w:r>
          </w:p>
          <w:p w14:paraId="5090537D" w14:textId="0DFD323F" w:rsidR="004F5695" w:rsidRPr="00750CCA" w:rsidRDefault="004F5695" w:rsidP="002651CB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1F099DE1" w14:textId="6401D113" w:rsidR="004F5695" w:rsidRPr="00750CCA" w:rsidRDefault="004F5695" w:rsidP="002651CB">
            <w:pPr>
              <w:rPr>
                <w:lang w:val="en-GB"/>
              </w:rPr>
            </w:pPr>
            <w:proofErr w:type="spellStart"/>
            <w:r w:rsidRPr="00750CCA">
              <w:rPr>
                <w:lang w:val="en-GB"/>
              </w:rPr>
              <w:t>rMSSD</w:t>
            </w:r>
            <w:proofErr w:type="spellEnd"/>
          </w:p>
        </w:tc>
        <w:tc>
          <w:tcPr>
            <w:tcW w:w="1417" w:type="dxa"/>
          </w:tcPr>
          <w:p w14:paraId="578C52A3" w14:textId="53EEA712" w:rsidR="004F5695" w:rsidRPr="00750CCA" w:rsidRDefault="004F5695" w:rsidP="002651CB">
            <w:pPr>
              <w:rPr>
                <w:lang w:val="en-GB"/>
              </w:rPr>
            </w:pPr>
            <w:proofErr w:type="spellStart"/>
            <w:r w:rsidRPr="00750CCA">
              <w:rPr>
                <w:lang w:val="en-GB"/>
              </w:rPr>
              <w:t>ms</w:t>
            </w:r>
            <w:proofErr w:type="spellEnd"/>
          </w:p>
        </w:tc>
        <w:tc>
          <w:tcPr>
            <w:tcW w:w="2960" w:type="dxa"/>
          </w:tcPr>
          <w:p w14:paraId="0C97FEAC" w14:textId="1A25045A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US"/>
              </w:rPr>
              <w:t>Root mean square of the successive differences in R-R intervals</w:t>
            </w:r>
          </w:p>
        </w:tc>
        <w:tc>
          <w:tcPr>
            <w:tcW w:w="3135" w:type="dxa"/>
          </w:tcPr>
          <w:p w14:paraId="0BFB74B0" w14:textId="21065FDA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HRV data (obtained at all follow-up units)</w:t>
            </w:r>
          </w:p>
        </w:tc>
        <w:tc>
          <w:tcPr>
            <w:tcW w:w="1912" w:type="dxa"/>
          </w:tcPr>
          <w:p w14:paraId="6199112B" w14:textId="1B021132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Natural logarithm</w:t>
            </w:r>
          </w:p>
        </w:tc>
      </w:tr>
      <w:tr w:rsidR="004F5695" w:rsidRPr="00750CCA" w14:paraId="24BE0D07" w14:textId="60B84DB9" w:rsidTr="004F5695">
        <w:trPr>
          <w:trHeight w:val="19"/>
        </w:trPr>
        <w:tc>
          <w:tcPr>
            <w:tcW w:w="2860" w:type="dxa"/>
          </w:tcPr>
          <w:p w14:paraId="12971FC3" w14:textId="77777777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Systolic blood pressure variability (seated and standing)</w:t>
            </w:r>
          </w:p>
          <w:p w14:paraId="097C2A96" w14:textId="752B20D2" w:rsidR="004F5695" w:rsidRPr="00750CCA" w:rsidRDefault="004F5695" w:rsidP="002651CB">
            <w:pPr>
              <w:rPr>
                <w:lang w:val="en-GB"/>
              </w:rPr>
            </w:pPr>
          </w:p>
        </w:tc>
        <w:tc>
          <w:tcPr>
            <w:tcW w:w="1535" w:type="dxa"/>
          </w:tcPr>
          <w:p w14:paraId="7A65C6D9" w14:textId="7D1E4940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SBPV</w:t>
            </w:r>
          </w:p>
        </w:tc>
        <w:tc>
          <w:tcPr>
            <w:tcW w:w="1417" w:type="dxa"/>
          </w:tcPr>
          <w:p w14:paraId="05A32333" w14:textId="425A994F" w:rsidR="004F5695" w:rsidRPr="00750CCA" w:rsidRDefault="004F5695" w:rsidP="002651CB">
            <w:pPr>
              <w:rPr>
                <w:vertAlign w:val="superscript"/>
                <w:lang w:val="en-GB"/>
              </w:rPr>
            </w:pPr>
            <w:r w:rsidRPr="00750CCA">
              <w:rPr>
                <w:lang w:val="en-GB"/>
              </w:rPr>
              <w:t>mmHg</w:t>
            </w:r>
            <w:r w:rsidRPr="00750CCA">
              <w:rPr>
                <w:vertAlign w:val="superscript"/>
                <w:lang w:val="en-GB"/>
              </w:rPr>
              <w:t>2</w:t>
            </w:r>
          </w:p>
        </w:tc>
        <w:tc>
          <w:tcPr>
            <w:tcW w:w="2960" w:type="dxa"/>
          </w:tcPr>
          <w:p w14:paraId="4A76CC9B" w14:textId="6F0519F9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US"/>
              </w:rPr>
              <w:t>Short-term blood pressure variability</w:t>
            </w:r>
          </w:p>
        </w:tc>
        <w:tc>
          <w:tcPr>
            <w:tcW w:w="3135" w:type="dxa"/>
          </w:tcPr>
          <w:p w14:paraId="5FE4BBA6" w14:textId="5CB14E26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BRS data (obtained at Oulu follow-up unit only)</w:t>
            </w:r>
          </w:p>
        </w:tc>
        <w:tc>
          <w:tcPr>
            <w:tcW w:w="1912" w:type="dxa"/>
          </w:tcPr>
          <w:p w14:paraId="23F54575" w14:textId="5F265A9F" w:rsidR="004F5695" w:rsidRPr="00750CCA" w:rsidRDefault="004F5695" w:rsidP="002651CB">
            <w:pPr>
              <w:rPr>
                <w:lang w:val="en-GB"/>
              </w:rPr>
            </w:pPr>
            <w:r w:rsidRPr="00750CCA">
              <w:rPr>
                <w:lang w:val="en-GB"/>
              </w:rPr>
              <w:t>Natural logarithm</w:t>
            </w:r>
          </w:p>
        </w:tc>
      </w:tr>
      <w:tr w:rsidR="004F5695" w:rsidRPr="00750CCA" w14:paraId="381B4BFC" w14:textId="753C623B" w:rsidTr="004F5695">
        <w:trPr>
          <w:trHeight w:val="19"/>
        </w:trPr>
        <w:tc>
          <w:tcPr>
            <w:tcW w:w="2860" w:type="dxa"/>
          </w:tcPr>
          <w:p w14:paraId="331F1DB6" w14:textId="64BAB48C" w:rsidR="004F5695" w:rsidRPr="00750CCA" w:rsidRDefault="004F5695" w:rsidP="004F5695">
            <w:pPr>
              <w:rPr>
                <w:lang w:val="en-GB"/>
              </w:rPr>
            </w:pPr>
            <w:r w:rsidRPr="00750CCA">
              <w:rPr>
                <w:lang w:val="en-GB"/>
              </w:rPr>
              <w:t xml:space="preserve">Cross-spectral </w:t>
            </w:r>
            <w:proofErr w:type="spellStart"/>
            <w:r w:rsidRPr="00750CCA">
              <w:rPr>
                <w:lang w:val="en-GB"/>
              </w:rPr>
              <w:t>baroreflex</w:t>
            </w:r>
            <w:proofErr w:type="spellEnd"/>
            <w:r w:rsidRPr="00750CCA">
              <w:rPr>
                <w:lang w:val="en-GB"/>
              </w:rPr>
              <w:t xml:space="preserve"> sensitivity (seated and standing)</w:t>
            </w:r>
          </w:p>
        </w:tc>
        <w:tc>
          <w:tcPr>
            <w:tcW w:w="1535" w:type="dxa"/>
          </w:tcPr>
          <w:p w14:paraId="4BC3A835" w14:textId="59989643" w:rsidR="004F5695" w:rsidRPr="00750CCA" w:rsidRDefault="004F5695" w:rsidP="004F5695">
            <w:pPr>
              <w:rPr>
                <w:lang w:val="en-GB"/>
              </w:rPr>
            </w:pPr>
            <w:r w:rsidRPr="00750CCA">
              <w:rPr>
                <w:rFonts w:cstheme="minorHAnsi"/>
                <w:lang w:val="en-GB"/>
              </w:rPr>
              <w:t>BRS</w:t>
            </w:r>
          </w:p>
        </w:tc>
        <w:tc>
          <w:tcPr>
            <w:tcW w:w="1417" w:type="dxa"/>
          </w:tcPr>
          <w:p w14:paraId="2C18D1F8" w14:textId="4A1EA1CB" w:rsidR="004F5695" w:rsidRPr="00750CCA" w:rsidRDefault="004F5695" w:rsidP="004F5695">
            <w:pPr>
              <w:rPr>
                <w:lang w:val="en-GB"/>
              </w:rPr>
            </w:pPr>
            <w:proofErr w:type="spellStart"/>
            <w:r w:rsidRPr="00750CCA">
              <w:rPr>
                <w:lang w:val="en-GB"/>
              </w:rPr>
              <w:t>ms</w:t>
            </w:r>
            <w:proofErr w:type="spellEnd"/>
            <w:r w:rsidRPr="00750CCA">
              <w:rPr>
                <w:lang w:val="en-GB"/>
              </w:rPr>
              <w:t>/mmHg</w:t>
            </w:r>
          </w:p>
        </w:tc>
        <w:tc>
          <w:tcPr>
            <w:tcW w:w="2960" w:type="dxa"/>
          </w:tcPr>
          <w:p w14:paraId="34C553EC" w14:textId="15BDEA5A" w:rsidR="004F5695" w:rsidRPr="00750CCA" w:rsidRDefault="004F5695" w:rsidP="004F5695">
            <w:pPr>
              <w:rPr>
                <w:lang w:val="en-GB"/>
              </w:rPr>
            </w:pPr>
            <w:r w:rsidRPr="00750CCA">
              <w:rPr>
                <w:lang w:val="en-US"/>
              </w:rPr>
              <w:t>R-R interval response relative to change in systolic blood pressure</w:t>
            </w:r>
          </w:p>
        </w:tc>
        <w:tc>
          <w:tcPr>
            <w:tcW w:w="3135" w:type="dxa"/>
          </w:tcPr>
          <w:p w14:paraId="43726F4A" w14:textId="139AAE3C" w:rsidR="004F5695" w:rsidRPr="00750CCA" w:rsidRDefault="004F5695" w:rsidP="004F5695">
            <w:pPr>
              <w:rPr>
                <w:lang w:val="en-GB"/>
              </w:rPr>
            </w:pPr>
            <w:r w:rsidRPr="00750CCA">
              <w:rPr>
                <w:lang w:val="en-GB"/>
              </w:rPr>
              <w:t>BRS data (obtained at Oulu follow-up unit only)</w:t>
            </w:r>
          </w:p>
        </w:tc>
        <w:tc>
          <w:tcPr>
            <w:tcW w:w="1912" w:type="dxa"/>
          </w:tcPr>
          <w:p w14:paraId="49F2CE5B" w14:textId="1823010C" w:rsidR="004F5695" w:rsidRPr="00750CCA" w:rsidRDefault="004F5695" w:rsidP="004F5695">
            <w:pPr>
              <w:rPr>
                <w:lang w:val="en-GB"/>
              </w:rPr>
            </w:pPr>
            <w:r w:rsidRPr="00750CCA">
              <w:rPr>
                <w:lang w:val="en-GB"/>
              </w:rPr>
              <w:t>Natural logarithm</w:t>
            </w:r>
          </w:p>
        </w:tc>
      </w:tr>
    </w:tbl>
    <w:p w14:paraId="33815320" w14:textId="7E441D4A" w:rsidR="006B20C0" w:rsidRPr="004579C1" w:rsidRDefault="006B20C0" w:rsidP="006B20C0">
      <w:pPr>
        <w:rPr>
          <w:lang w:val="en-US"/>
        </w:rPr>
      </w:pPr>
      <w:bookmarkStart w:id="0" w:name="_GoBack"/>
      <w:bookmarkEnd w:id="0"/>
    </w:p>
    <w:sectPr w:rsidR="006B20C0" w:rsidRPr="004579C1" w:rsidSect="00D942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417" w:right="1134" w:bottom="1417" w:left="1134" w:header="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5464C" w14:textId="77777777" w:rsidR="00B57CB7" w:rsidRDefault="00B57CB7" w:rsidP="00E061A3">
      <w:pPr>
        <w:spacing w:after="0" w:line="240" w:lineRule="auto"/>
      </w:pPr>
      <w:r>
        <w:separator/>
      </w:r>
    </w:p>
  </w:endnote>
  <w:endnote w:type="continuationSeparator" w:id="0">
    <w:p w14:paraId="0C46263F" w14:textId="77777777" w:rsidR="00B57CB7" w:rsidRDefault="00B57CB7" w:rsidP="00E06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44159" w14:textId="77777777" w:rsidR="00B57CB7" w:rsidRDefault="00B57C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E3AFE" w14:textId="77777777" w:rsidR="00B57CB7" w:rsidRDefault="00B57C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D1193" w14:textId="77777777" w:rsidR="00B57CB7" w:rsidRDefault="00B57C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92D31" w14:textId="77777777" w:rsidR="00B57CB7" w:rsidRDefault="00B57CB7" w:rsidP="00E061A3">
      <w:pPr>
        <w:spacing w:after="0" w:line="240" w:lineRule="auto"/>
      </w:pPr>
      <w:r>
        <w:separator/>
      </w:r>
    </w:p>
  </w:footnote>
  <w:footnote w:type="continuationSeparator" w:id="0">
    <w:p w14:paraId="7A42E268" w14:textId="77777777" w:rsidR="00B57CB7" w:rsidRDefault="00B57CB7" w:rsidP="00E06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D5C4A" w14:textId="77777777" w:rsidR="00B57CB7" w:rsidRDefault="00B57C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3EC7A" w14:textId="77777777" w:rsidR="00B57CB7" w:rsidRDefault="00B57CB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402E5" w14:textId="77777777" w:rsidR="00B57CB7" w:rsidRDefault="00B57C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B04E1"/>
    <w:multiLevelType w:val="hybridMultilevel"/>
    <w:tmpl w:val="4D8ED9FC"/>
    <w:lvl w:ilvl="0" w:tplc="920C61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01D13"/>
    <w:multiLevelType w:val="hybridMultilevel"/>
    <w:tmpl w:val="E5823802"/>
    <w:lvl w:ilvl="0" w:tplc="AF420E4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C4C8E"/>
    <w:multiLevelType w:val="hybridMultilevel"/>
    <w:tmpl w:val="4B18497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9835E5"/>
    <w:multiLevelType w:val="hybridMultilevel"/>
    <w:tmpl w:val="8DE64E4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E531D5"/>
    <w:multiLevelType w:val="hybridMultilevel"/>
    <w:tmpl w:val="F8520EE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27042"/>
    <w:multiLevelType w:val="hybridMultilevel"/>
    <w:tmpl w:val="B66C064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FD0333"/>
    <w:multiLevelType w:val="hybridMultilevel"/>
    <w:tmpl w:val="C58867AC"/>
    <w:lvl w:ilvl="0" w:tplc="DD9679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C1"/>
    <w:rsid w:val="0000252D"/>
    <w:rsid w:val="000106FE"/>
    <w:rsid w:val="00012113"/>
    <w:rsid w:val="000170C5"/>
    <w:rsid w:val="00022706"/>
    <w:rsid w:val="00027C54"/>
    <w:rsid w:val="00031E8A"/>
    <w:rsid w:val="00036F2C"/>
    <w:rsid w:val="0004171D"/>
    <w:rsid w:val="00043CAB"/>
    <w:rsid w:val="00045FC2"/>
    <w:rsid w:val="00046644"/>
    <w:rsid w:val="00047666"/>
    <w:rsid w:val="00052E0A"/>
    <w:rsid w:val="000609FC"/>
    <w:rsid w:val="000621C9"/>
    <w:rsid w:val="00067923"/>
    <w:rsid w:val="00071D89"/>
    <w:rsid w:val="00075D33"/>
    <w:rsid w:val="00081CEE"/>
    <w:rsid w:val="00085BE5"/>
    <w:rsid w:val="00090A62"/>
    <w:rsid w:val="0009114B"/>
    <w:rsid w:val="00094146"/>
    <w:rsid w:val="000956E1"/>
    <w:rsid w:val="000A14BC"/>
    <w:rsid w:val="000A247C"/>
    <w:rsid w:val="000A3E78"/>
    <w:rsid w:val="000A563A"/>
    <w:rsid w:val="000A5707"/>
    <w:rsid w:val="000A7BDB"/>
    <w:rsid w:val="000A7DA1"/>
    <w:rsid w:val="000B1B94"/>
    <w:rsid w:val="000B6000"/>
    <w:rsid w:val="000B6968"/>
    <w:rsid w:val="000C2D4B"/>
    <w:rsid w:val="000C4367"/>
    <w:rsid w:val="000C5249"/>
    <w:rsid w:val="000C5561"/>
    <w:rsid w:val="000C7AA9"/>
    <w:rsid w:val="000D0A29"/>
    <w:rsid w:val="000D1222"/>
    <w:rsid w:val="000E18E4"/>
    <w:rsid w:val="000E21D1"/>
    <w:rsid w:val="000E4C63"/>
    <w:rsid w:val="000E7A78"/>
    <w:rsid w:val="000F28D9"/>
    <w:rsid w:val="000F3457"/>
    <w:rsid w:val="000F44DB"/>
    <w:rsid w:val="00100D32"/>
    <w:rsid w:val="00104770"/>
    <w:rsid w:val="00107DCF"/>
    <w:rsid w:val="001138DE"/>
    <w:rsid w:val="00117548"/>
    <w:rsid w:val="00125750"/>
    <w:rsid w:val="00126111"/>
    <w:rsid w:val="00126F0D"/>
    <w:rsid w:val="00127D65"/>
    <w:rsid w:val="00127F30"/>
    <w:rsid w:val="001336B4"/>
    <w:rsid w:val="001349D6"/>
    <w:rsid w:val="00135365"/>
    <w:rsid w:val="0013543A"/>
    <w:rsid w:val="0013582B"/>
    <w:rsid w:val="001358D3"/>
    <w:rsid w:val="001454C8"/>
    <w:rsid w:val="00147F55"/>
    <w:rsid w:val="00150B72"/>
    <w:rsid w:val="00156286"/>
    <w:rsid w:val="00157682"/>
    <w:rsid w:val="00160F37"/>
    <w:rsid w:val="00161B0D"/>
    <w:rsid w:val="00165316"/>
    <w:rsid w:val="00165E0D"/>
    <w:rsid w:val="001663DC"/>
    <w:rsid w:val="001670C9"/>
    <w:rsid w:val="00170BB9"/>
    <w:rsid w:val="00175FE5"/>
    <w:rsid w:val="00176523"/>
    <w:rsid w:val="001800E0"/>
    <w:rsid w:val="00181FD6"/>
    <w:rsid w:val="0018337A"/>
    <w:rsid w:val="001833FF"/>
    <w:rsid w:val="0018390D"/>
    <w:rsid w:val="0018418E"/>
    <w:rsid w:val="001A170D"/>
    <w:rsid w:val="001A1771"/>
    <w:rsid w:val="001B08AE"/>
    <w:rsid w:val="001C1D1B"/>
    <w:rsid w:val="001C2605"/>
    <w:rsid w:val="001C2759"/>
    <w:rsid w:val="001D1E73"/>
    <w:rsid w:val="001D6B9C"/>
    <w:rsid w:val="001E0387"/>
    <w:rsid w:val="001E114A"/>
    <w:rsid w:val="001E350B"/>
    <w:rsid w:val="001E6DFE"/>
    <w:rsid w:val="001E6F7A"/>
    <w:rsid w:val="001F0B0D"/>
    <w:rsid w:val="001F2BEB"/>
    <w:rsid w:val="001F3D88"/>
    <w:rsid w:val="001F643E"/>
    <w:rsid w:val="002004CB"/>
    <w:rsid w:val="002017AB"/>
    <w:rsid w:val="0020199E"/>
    <w:rsid w:val="00202A64"/>
    <w:rsid w:val="00204B33"/>
    <w:rsid w:val="002118DA"/>
    <w:rsid w:val="00211D33"/>
    <w:rsid w:val="00211E70"/>
    <w:rsid w:val="00212BC6"/>
    <w:rsid w:val="0021320D"/>
    <w:rsid w:val="0021346D"/>
    <w:rsid w:val="0021500E"/>
    <w:rsid w:val="002159EE"/>
    <w:rsid w:val="00215AF4"/>
    <w:rsid w:val="00216133"/>
    <w:rsid w:val="0022266D"/>
    <w:rsid w:val="00222A3C"/>
    <w:rsid w:val="00223557"/>
    <w:rsid w:val="00224538"/>
    <w:rsid w:val="002249E0"/>
    <w:rsid w:val="00231C9A"/>
    <w:rsid w:val="00231E89"/>
    <w:rsid w:val="00235CC0"/>
    <w:rsid w:val="00240AD4"/>
    <w:rsid w:val="00243926"/>
    <w:rsid w:val="0024545A"/>
    <w:rsid w:val="00245EB7"/>
    <w:rsid w:val="00252137"/>
    <w:rsid w:val="00255AB9"/>
    <w:rsid w:val="0025777D"/>
    <w:rsid w:val="00262AA5"/>
    <w:rsid w:val="002651CB"/>
    <w:rsid w:val="00266F24"/>
    <w:rsid w:val="00270390"/>
    <w:rsid w:val="00273D7A"/>
    <w:rsid w:val="0027558F"/>
    <w:rsid w:val="00280C2A"/>
    <w:rsid w:val="002911A3"/>
    <w:rsid w:val="002915CF"/>
    <w:rsid w:val="002923C0"/>
    <w:rsid w:val="00293D1A"/>
    <w:rsid w:val="00296BAA"/>
    <w:rsid w:val="002972CB"/>
    <w:rsid w:val="00297B57"/>
    <w:rsid w:val="002A6A99"/>
    <w:rsid w:val="002B0812"/>
    <w:rsid w:val="002B2266"/>
    <w:rsid w:val="002B3348"/>
    <w:rsid w:val="002B36DB"/>
    <w:rsid w:val="002B46CF"/>
    <w:rsid w:val="002B5522"/>
    <w:rsid w:val="002B5708"/>
    <w:rsid w:val="002C0414"/>
    <w:rsid w:val="002C13E1"/>
    <w:rsid w:val="002C38AE"/>
    <w:rsid w:val="002C49F5"/>
    <w:rsid w:val="002C7CCB"/>
    <w:rsid w:val="002D27F3"/>
    <w:rsid w:val="002D31BB"/>
    <w:rsid w:val="002D631F"/>
    <w:rsid w:val="002D7170"/>
    <w:rsid w:val="002E0D44"/>
    <w:rsid w:val="002E25CF"/>
    <w:rsid w:val="002E2F47"/>
    <w:rsid w:val="002E5B48"/>
    <w:rsid w:val="002E7470"/>
    <w:rsid w:val="002F088A"/>
    <w:rsid w:val="002F2C99"/>
    <w:rsid w:val="002F2ECD"/>
    <w:rsid w:val="002F36F8"/>
    <w:rsid w:val="002F581A"/>
    <w:rsid w:val="003022CF"/>
    <w:rsid w:val="00305485"/>
    <w:rsid w:val="00310328"/>
    <w:rsid w:val="00311E71"/>
    <w:rsid w:val="003137D2"/>
    <w:rsid w:val="00314E5B"/>
    <w:rsid w:val="0031755D"/>
    <w:rsid w:val="0032696B"/>
    <w:rsid w:val="00330CBB"/>
    <w:rsid w:val="00333613"/>
    <w:rsid w:val="003349DC"/>
    <w:rsid w:val="0034364B"/>
    <w:rsid w:val="00343B23"/>
    <w:rsid w:val="00343C81"/>
    <w:rsid w:val="003440D3"/>
    <w:rsid w:val="00346430"/>
    <w:rsid w:val="00346DC8"/>
    <w:rsid w:val="00351856"/>
    <w:rsid w:val="0035190E"/>
    <w:rsid w:val="003523A9"/>
    <w:rsid w:val="003535C3"/>
    <w:rsid w:val="00354595"/>
    <w:rsid w:val="00355EF3"/>
    <w:rsid w:val="0036176D"/>
    <w:rsid w:val="00361A5E"/>
    <w:rsid w:val="00365A82"/>
    <w:rsid w:val="0037338F"/>
    <w:rsid w:val="0038266C"/>
    <w:rsid w:val="00382784"/>
    <w:rsid w:val="00382FE5"/>
    <w:rsid w:val="00383EB5"/>
    <w:rsid w:val="0038537E"/>
    <w:rsid w:val="00386D27"/>
    <w:rsid w:val="00391343"/>
    <w:rsid w:val="003969F2"/>
    <w:rsid w:val="00397047"/>
    <w:rsid w:val="003A01A9"/>
    <w:rsid w:val="003A69A5"/>
    <w:rsid w:val="003A788F"/>
    <w:rsid w:val="003B34DD"/>
    <w:rsid w:val="003B3A40"/>
    <w:rsid w:val="003B59AB"/>
    <w:rsid w:val="003C5759"/>
    <w:rsid w:val="003D42A3"/>
    <w:rsid w:val="003E4B73"/>
    <w:rsid w:val="003F0807"/>
    <w:rsid w:val="003F6DDD"/>
    <w:rsid w:val="003F6E94"/>
    <w:rsid w:val="003F7F1E"/>
    <w:rsid w:val="00401002"/>
    <w:rsid w:val="004060D4"/>
    <w:rsid w:val="00407F4B"/>
    <w:rsid w:val="00412163"/>
    <w:rsid w:val="00412E0C"/>
    <w:rsid w:val="00414EAF"/>
    <w:rsid w:val="0042101C"/>
    <w:rsid w:val="00422363"/>
    <w:rsid w:val="00426BA5"/>
    <w:rsid w:val="0042740F"/>
    <w:rsid w:val="00430443"/>
    <w:rsid w:val="00432F45"/>
    <w:rsid w:val="004349A7"/>
    <w:rsid w:val="004371AF"/>
    <w:rsid w:val="00437E2C"/>
    <w:rsid w:val="004414AD"/>
    <w:rsid w:val="00442DB5"/>
    <w:rsid w:val="0044591C"/>
    <w:rsid w:val="00446E71"/>
    <w:rsid w:val="00446F1A"/>
    <w:rsid w:val="00447B1D"/>
    <w:rsid w:val="004522DA"/>
    <w:rsid w:val="00452C0C"/>
    <w:rsid w:val="0045509C"/>
    <w:rsid w:val="0045758B"/>
    <w:rsid w:val="004579C1"/>
    <w:rsid w:val="00462978"/>
    <w:rsid w:val="00466357"/>
    <w:rsid w:val="00470AD9"/>
    <w:rsid w:val="0047414F"/>
    <w:rsid w:val="00477825"/>
    <w:rsid w:val="00477D2F"/>
    <w:rsid w:val="004923C8"/>
    <w:rsid w:val="00495647"/>
    <w:rsid w:val="00495798"/>
    <w:rsid w:val="004960DE"/>
    <w:rsid w:val="00496D46"/>
    <w:rsid w:val="004A0660"/>
    <w:rsid w:val="004A3E05"/>
    <w:rsid w:val="004A4FA1"/>
    <w:rsid w:val="004A64FF"/>
    <w:rsid w:val="004B0268"/>
    <w:rsid w:val="004B6A70"/>
    <w:rsid w:val="004C161F"/>
    <w:rsid w:val="004C2D7B"/>
    <w:rsid w:val="004C4E20"/>
    <w:rsid w:val="004C5BE0"/>
    <w:rsid w:val="004C6C04"/>
    <w:rsid w:val="004D2F0F"/>
    <w:rsid w:val="004D484A"/>
    <w:rsid w:val="004D4D26"/>
    <w:rsid w:val="004E412F"/>
    <w:rsid w:val="004E5FF1"/>
    <w:rsid w:val="004F1BE0"/>
    <w:rsid w:val="004F5695"/>
    <w:rsid w:val="00502E7B"/>
    <w:rsid w:val="00504132"/>
    <w:rsid w:val="005050FE"/>
    <w:rsid w:val="0050712D"/>
    <w:rsid w:val="00512CCB"/>
    <w:rsid w:val="00514C27"/>
    <w:rsid w:val="00516944"/>
    <w:rsid w:val="00520CA8"/>
    <w:rsid w:val="0052288F"/>
    <w:rsid w:val="00522EC2"/>
    <w:rsid w:val="0052407C"/>
    <w:rsid w:val="00524BD3"/>
    <w:rsid w:val="00525395"/>
    <w:rsid w:val="00525D0E"/>
    <w:rsid w:val="00526A45"/>
    <w:rsid w:val="00531367"/>
    <w:rsid w:val="00531CE7"/>
    <w:rsid w:val="0053378B"/>
    <w:rsid w:val="00537455"/>
    <w:rsid w:val="00540E8E"/>
    <w:rsid w:val="00542A63"/>
    <w:rsid w:val="0054511F"/>
    <w:rsid w:val="005469CF"/>
    <w:rsid w:val="00555103"/>
    <w:rsid w:val="00561B12"/>
    <w:rsid w:val="00562300"/>
    <w:rsid w:val="0056394A"/>
    <w:rsid w:val="00565FEE"/>
    <w:rsid w:val="005714CD"/>
    <w:rsid w:val="005717F5"/>
    <w:rsid w:val="005722EC"/>
    <w:rsid w:val="0057263E"/>
    <w:rsid w:val="005761F7"/>
    <w:rsid w:val="00581449"/>
    <w:rsid w:val="00584261"/>
    <w:rsid w:val="00584697"/>
    <w:rsid w:val="00584897"/>
    <w:rsid w:val="00587799"/>
    <w:rsid w:val="00590CCE"/>
    <w:rsid w:val="00593143"/>
    <w:rsid w:val="00594FC9"/>
    <w:rsid w:val="00595A68"/>
    <w:rsid w:val="005975FC"/>
    <w:rsid w:val="005A1E89"/>
    <w:rsid w:val="005A5F44"/>
    <w:rsid w:val="005A6B0E"/>
    <w:rsid w:val="005A7029"/>
    <w:rsid w:val="005B2539"/>
    <w:rsid w:val="005C027B"/>
    <w:rsid w:val="005C14F2"/>
    <w:rsid w:val="005C296A"/>
    <w:rsid w:val="005C67C1"/>
    <w:rsid w:val="005C7112"/>
    <w:rsid w:val="005D6D77"/>
    <w:rsid w:val="005E65E0"/>
    <w:rsid w:val="005F2326"/>
    <w:rsid w:val="005F36EE"/>
    <w:rsid w:val="005F4711"/>
    <w:rsid w:val="006005BE"/>
    <w:rsid w:val="00605CAD"/>
    <w:rsid w:val="00606AAD"/>
    <w:rsid w:val="00611FF5"/>
    <w:rsid w:val="00613859"/>
    <w:rsid w:val="00614F05"/>
    <w:rsid w:val="006165FA"/>
    <w:rsid w:val="00617629"/>
    <w:rsid w:val="00623007"/>
    <w:rsid w:val="0062707E"/>
    <w:rsid w:val="00632FA9"/>
    <w:rsid w:val="00635898"/>
    <w:rsid w:val="006410C3"/>
    <w:rsid w:val="006421F8"/>
    <w:rsid w:val="006421FE"/>
    <w:rsid w:val="00644F80"/>
    <w:rsid w:val="006468B6"/>
    <w:rsid w:val="00651C6E"/>
    <w:rsid w:val="00655093"/>
    <w:rsid w:val="00655A37"/>
    <w:rsid w:val="00660B9D"/>
    <w:rsid w:val="0066162B"/>
    <w:rsid w:val="00663781"/>
    <w:rsid w:val="006664C3"/>
    <w:rsid w:val="00666FB9"/>
    <w:rsid w:val="00671DFF"/>
    <w:rsid w:val="00672FDF"/>
    <w:rsid w:val="0067332E"/>
    <w:rsid w:val="00683144"/>
    <w:rsid w:val="00685C13"/>
    <w:rsid w:val="0069037C"/>
    <w:rsid w:val="00693BAE"/>
    <w:rsid w:val="006970C1"/>
    <w:rsid w:val="006A06AA"/>
    <w:rsid w:val="006A589A"/>
    <w:rsid w:val="006A5C7E"/>
    <w:rsid w:val="006A5F97"/>
    <w:rsid w:val="006A6891"/>
    <w:rsid w:val="006A6F15"/>
    <w:rsid w:val="006A7AD7"/>
    <w:rsid w:val="006B20C0"/>
    <w:rsid w:val="006B404A"/>
    <w:rsid w:val="006B40F4"/>
    <w:rsid w:val="006B56F2"/>
    <w:rsid w:val="006B7AC4"/>
    <w:rsid w:val="006B7DA1"/>
    <w:rsid w:val="006C00C3"/>
    <w:rsid w:val="006C1A47"/>
    <w:rsid w:val="006C29C4"/>
    <w:rsid w:val="006C348C"/>
    <w:rsid w:val="006C6DC3"/>
    <w:rsid w:val="006C7454"/>
    <w:rsid w:val="006E49C6"/>
    <w:rsid w:val="006E4ABB"/>
    <w:rsid w:val="006E7090"/>
    <w:rsid w:val="006F1E20"/>
    <w:rsid w:val="006F1F27"/>
    <w:rsid w:val="006F4C10"/>
    <w:rsid w:val="006F68DA"/>
    <w:rsid w:val="006F69E0"/>
    <w:rsid w:val="006F6E30"/>
    <w:rsid w:val="00700512"/>
    <w:rsid w:val="00702B80"/>
    <w:rsid w:val="007060C3"/>
    <w:rsid w:val="007064BF"/>
    <w:rsid w:val="00710148"/>
    <w:rsid w:val="007104CE"/>
    <w:rsid w:val="00710BBA"/>
    <w:rsid w:val="00710DA4"/>
    <w:rsid w:val="00711064"/>
    <w:rsid w:val="00717CDD"/>
    <w:rsid w:val="00717DC5"/>
    <w:rsid w:val="00720C3F"/>
    <w:rsid w:val="0072271C"/>
    <w:rsid w:val="007270CC"/>
    <w:rsid w:val="00734BAB"/>
    <w:rsid w:val="00734F3B"/>
    <w:rsid w:val="00737335"/>
    <w:rsid w:val="007433A6"/>
    <w:rsid w:val="00743E70"/>
    <w:rsid w:val="00745167"/>
    <w:rsid w:val="007454C4"/>
    <w:rsid w:val="00746161"/>
    <w:rsid w:val="00750CCA"/>
    <w:rsid w:val="00751C54"/>
    <w:rsid w:val="007530A6"/>
    <w:rsid w:val="00755198"/>
    <w:rsid w:val="007553CB"/>
    <w:rsid w:val="007633D4"/>
    <w:rsid w:val="007637CE"/>
    <w:rsid w:val="00767BC6"/>
    <w:rsid w:val="00770658"/>
    <w:rsid w:val="007805C2"/>
    <w:rsid w:val="007816C8"/>
    <w:rsid w:val="0078180E"/>
    <w:rsid w:val="0078619F"/>
    <w:rsid w:val="00787671"/>
    <w:rsid w:val="00790218"/>
    <w:rsid w:val="00797CA9"/>
    <w:rsid w:val="007A0C26"/>
    <w:rsid w:val="007A25D1"/>
    <w:rsid w:val="007A3474"/>
    <w:rsid w:val="007A535A"/>
    <w:rsid w:val="007A5D7F"/>
    <w:rsid w:val="007A644E"/>
    <w:rsid w:val="007B0E5B"/>
    <w:rsid w:val="007B1501"/>
    <w:rsid w:val="007B5359"/>
    <w:rsid w:val="007B5E04"/>
    <w:rsid w:val="007C0C40"/>
    <w:rsid w:val="007C2F86"/>
    <w:rsid w:val="007C37BF"/>
    <w:rsid w:val="007C6BCE"/>
    <w:rsid w:val="007C7E20"/>
    <w:rsid w:val="007D0DD8"/>
    <w:rsid w:val="007D2C39"/>
    <w:rsid w:val="007E0ABC"/>
    <w:rsid w:val="007E4506"/>
    <w:rsid w:val="007F1B36"/>
    <w:rsid w:val="007F6AAC"/>
    <w:rsid w:val="007F6DCA"/>
    <w:rsid w:val="007F6FC2"/>
    <w:rsid w:val="0080035F"/>
    <w:rsid w:val="00800D42"/>
    <w:rsid w:val="00803F6A"/>
    <w:rsid w:val="00811684"/>
    <w:rsid w:val="00813147"/>
    <w:rsid w:val="00814E86"/>
    <w:rsid w:val="0081655E"/>
    <w:rsid w:val="00822359"/>
    <w:rsid w:val="00824D02"/>
    <w:rsid w:val="00827A90"/>
    <w:rsid w:val="00830D61"/>
    <w:rsid w:val="008310E3"/>
    <w:rsid w:val="00832135"/>
    <w:rsid w:val="00832538"/>
    <w:rsid w:val="00832AB1"/>
    <w:rsid w:val="00835152"/>
    <w:rsid w:val="00837A64"/>
    <w:rsid w:val="008404B1"/>
    <w:rsid w:val="008416B0"/>
    <w:rsid w:val="00841FEF"/>
    <w:rsid w:val="00851B7C"/>
    <w:rsid w:val="00852110"/>
    <w:rsid w:val="0086392F"/>
    <w:rsid w:val="00863E11"/>
    <w:rsid w:val="00867144"/>
    <w:rsid w:val="0087040E"/>
    <w:rsid w:val="00870F1B"/>
    <w:rsid w:val="008718D5"/>
    <w:rsid w:val="00873D95"/>
    <w:rsid w:val="008754A8"/>
    <w:rsid w:val="00880BAB"/>
    <w:rsid w:val="00881F2C"/>
    <w:rsid w:val="008856C5"/>
    <w:rsid w:val="00886672"/>
    <w:rsid w:val="00891DCF"/>
    <w:rsid w:val="0089267A"/>
    <w:rsid w:val="00892B37"/>
    <w:rsid w:val="008952CB"/>
    <w:rsid w:val="00896B00"/>
    <w:rsid w:val="008A2D88"/>
    <w:rsid w:val="008A4BA0"/>
    <w:rsid w:val="008A5A56"/>
    <w:rsid w:val="008A5F01"/>
    <w:rsid w:val="008B1E02"/>
    <w:rsid w:val="008B4FD4"/>
    <w:rsid w:val="008B650A"/>
    <w:rsid w:val="008B6561"/>
    <w:rsid w:val="008C29B9"/>
    <w:rsid w:val="008C623C"/>
    <w:rsid w:val="008C6AD9"/>
    <w:rsid w:val="008D3028"/>
    <w:rsid w:val="008D3B9C"/>
    <w:rsid w:val="008E0DAA"/>
    <w:rsid w:val="008F5E5B"/>
    <w:rsid w:val="008F72F6"/>
    <w:rsid w:val="00900432"/>
    <w:rsid w:val="00900684"/>
    <w:rsid w:val="00900C12"/>
    <w:rsid w:val="009035F6"/>
    <w:rsid w:val="00905769"/>
    <w:rsid w:val="00912840"/>
    <w:rsid w:val="00914518"/>
    <w:rsid w:val="00923F43"/>
    <w:rsid w:val="00925FB3"/>
    <w:rsid w:val="00927B32"/>
    <w:rsid w:val="0093256C"/>
    <w:rsid w:val="0094357A"/>
    <w:rsid w:val="009437EA"/>
    <w:rsid w:val="00943F1B"/>
    <w:rsid w:val="0094599B"/>
    <w:rsid w:val="00952596"/>
    <w:rsid w:val="00953320"/>
    <w:rsid w:val="0095375E"/>
    <w:rsid w:val="0096116F"/>
    <w:rsid w:val="009617F5"/>
    <w:rsid w:val="00962918"/>
    <w:rsid w:val="0096433C"/>
    <w:rsid w:val="00964D70"/>
    <w:rsid w:val="00970686"/>
    <w:rsid w:val="00972C8E"/>
    <w:rsid w:val="00976786"/>
    <w:rsid w:val="00981284"/>
    <w:rsid w:val="0099449E"/>
    <w:rsid w:val="00996827"/>
    <w:rsid w:val="009A53C0"/>
    <w:rsid w:val="009B0AFC"/>
    <w:rsid w:val="009B481B"/>
    <w:rsid w:val="009B57D4"/>
    <w:rsid w:val="009B6419"/>
    <w:rsid w:val="009B6992"/>
    <w:rsid w:val="009B7F27"/>
    <w:rsid w:val="009C4679"/>
    <w:rsid w:val="009C579B"/>
    <w:rsid w:val="009D1D3F"/>
    <w:rsid w:val="009D23B0"/>
    <w:rsid w:val="009D35DB"/>
    <w:rsid w:val="009D3A54"/>
    <w:rsid w:val="009D50D0"/>
    <w:rsid w:val="009D53FA"/>
    <w:rsid w:val="009D5C67"/>
    <w:rsid w:val="009F1A5F"/>
    <w:rsid w:val="009F4A8D"/>
    <w:rsid w:val="00A01F5B"/>
    <w:rsid w:val="00A021E9"/>
    <w:rsid w:val="00A02ECE"/>
    <w:rsid w:val="00A05908"/>
    <w:rsid w:val="00A12012"/>
    <w:rsid w:val="00A14604"/>
    <w:rsid w:val="00A16F02"/>
    <w:rsid w:val="00A2014A"/>
    <w:rsid w:val="00A20189"/>
    <w:rsid w:val="00A222D9"/>
    <w:rsid w:val="00A22410"/>
    <w:rsid w:val="00A23457"/>
    <w:rsid w:val="00A258E5"/>
    <w:rsid w:val="00A27BD3"/>
    <w:rsid w:val="00A314EB"/>
    <w:rsid w:val="00A32BA7"/>
    <w:rsid w:val="00A36A8D"/>
    <w:rsid w:val="00A43389"/>
    <w:rsid w:val="00A46B67"/>
    <w:rsid w:val="00A54B05"/>
    <w:rsid w:val="00A571C4"/>
    <w:rsid w:val="00A57818"/>
    <w:rsid w:val="00A57E61"/>
    <w:rsid w:val="00A60A8B"/>
    <w:rsid w:val="00A60DE3"/>
    <w:rsid w:val="00A617FD"/>
    <w:rsid w:val="00A6203E"/>
    <w:rsid w:val="00A62880"/>
    <w:rsid w:val="00A7204A"/>
    <w:rsid w:val="00A747A1"/>
    <w:rsid w:val="00A754DC"/>
    <w:rsid w:val="00A822B7"/>
    <w:rsid w:val="00A84119"/>
    <w:rsid w:val="00A84C32"/>
    <w:rsid w:val="00A852C4"/>
    <w:rsid w:val="00A85F85"/>
    <w:rsid w:val="00A921A8"/>
    <w:rsid w:val="00A93144"/>
    <w:rsid w:val="00A93E66"/>
    <w:rsid w:val="00AA092F"/>
    <w:rsid w:val="00AA2D97"/>
    <w:rsid w:val="00AA39C5"/>
    <w:rsid w:val="00AA3A2B"/>
    <w:rsid w:val="00AA72E8"/>
    <w:rsid w:val="00AB0330"/>
    <w:rsid w:val="00AB12FF"/>
    <w:rsid w:val="00AB18AE"/>
    <w:rsid w:val="00AB2A2A"/>
    <w:rsid w:val="00AB30FE"/>
    <w:rsid w:val="00AB442E"/>
    <w:rsid w:val="00AB63CB"/>
    <w:rsid w:val="00AC001D"/>
    <w:rsid w:val="00AC3E7B"/>
    <w:rsid w:val="00AC4B79"/>
    <w:rsid w:val="00AC657C"/>
    <w:rsid w:val="00AC67FC"/>
    <w:rsid w:val="00AD0A45"/>
    <w:rsid w:val="00AD4974"/>
    <w:rsid w:val="00AD73CD"/>
    <w:rsid w:val="00AD7DD5"/>
    <w:rsid w:val="00AD7FFD"/>
    <w:rsid w:val="00AE1C8D"/>
    <w:rsid w:val="00AE348F"/>
    <w:rsid w:val="00AE56FD"/>
    <w:rsid w:val="00AF4835"/>
    <w:rsid w:val="00AF7641"/>
    <w:rsid w:val="00B125E4"/>
    <w:rsid w:val="00B12A56"/>
    <w:rsid w:val="00B13DA3"/>
    <w:rsid w:val="00B1521B"/>
    <w:rsid w:val="00B17112"/>
    <w:rsid w:val="00B2010B"/>
    <w:rsid w:val="00B226A2"/>
    <w:rsid w:val="00B22AEE"/>
    <w:rsid w:val="00B230F8"/>
    <w:rsid w:val="00B276A3"/>
    <w:rsid w:val="00B3095F"/>
    <w:rsid w:val="00B32AFD"/>
    <w:rsid w:val="00B333F5"/>
    <w:rsid w:val="00B34A80"/>
    <w:rsid w:val="00B37F04"/>
    <w:rsid w:val="00B423EB"/>
    <w:rsid w:val="00B4282C"/>
    <w:rsid w:val="00B428A4"/>
    <w:rsid w:val="00B43660"/>
    <w:rsid w:val="00B44902"/>
    <w:rsid w:val="00B47488"/>
    <w:rsid w:val="00B47A41"/>
    <w:rsid w:val="00B50ABE"/>
    <w:rsid w:val="00B55D54"/>
    <w:rsid w:val="00B57CB7"/>
    <w:rsid w:val="00B60399"/>
    <w:rsid w:val="00B60716"/>
    <w:rsid w:val="00B61F1D"/>
    <w:rsid w:val="00B6579E"/>
    <w:rsid w:val="00B82812"/>
    <w:rsid w:val="00B828C5"/>
    <w:rsid w:val="00B82A9B"/>
    <w:rsid w:val="00B82B97"/>
    <w:rsid w:val="00B85DD3"/>
    <w:rsid w:val="00B905AB"/>
    <w:rsid w:val="00B9096E"/>
    <w:rsid w:val="00B90C54"/>
    <w:rsid w:val="00B91BB8"/>
    <w:rsid w:val="00B97149"/>
    <w:rsid w:val="00BA64EE"/>
    <w:rsid w:val="00BA7ADD"/>
    <w:rsid w:val="00BB3D71"/>
    <w:rsid w:val="00BB5225"/>
    <w:rsid w:val="00BC0873"/>
    <w:rsid w:val="00BC2B04"/>
    <w:rsid w:val="00BD4EE1"/>
    <w:rsid w:val="00BD5CA7"/>
    <w:rsid w:val="00BD5E06"/>
    <w:rsid w:val="00BD6AA9"/>
    <w:rsid w:val="00BD7132"/>
    <w:rsid w:val="00BE0C10"/>
    <w:rsid w:val="00BE1116"/>
    <w:rsid w:val="00BE2F08"/>
    <w:rsid w:val="00BE4DA3"/>
    <w:rsid w:val="00BF1484"/>
    <w:rsid w:val="00BF40D1"/>
    <w:rsid w:val="00BF49E6"/>
    <w:rsid w:val="00BF4C34"/>
    <w:rsid w:val="00BF656C"/>
    <w:rsid w:val="00BF77C3"/>
    <w:rsid w:val="00C00F39"/>
    <w:rsid w:val="00C06FF3"/>
    <w:rsid w:val="00C14632"/>
    <w:rsid w:val="00C169F5"/>
    <w:rsid w:val="00C20B82"/>
    <w:rsid w:val="00C217D4"/>
    <w:rsid w:val="00C24995"/>
    <w:rsid w:val="00C31643"/>
    <w:rsid w:val="00C34E3D"/>
    <w:rsid w:val="00C355BE"/>
    <w:rsid w:val="00C37E69"/>
    <w:rsid w:val="00C426DB"/>
    <w:rsid w:val="00C5201D"/>
    <w:rsid w:val="00C5279C"/>
    <w:rsid w:val="00C57E1D"/>
    <w:rsid w:val="00C6312F"/>
    <w:rsid w:val="00C70AA2"/>
    <w:rsid w:val="00C724DF"/>
    <w:rsid w:val="00C74B59"/>
    <w:rsid w:val="00C76319"/>
    <w:rsid w:val="00C81D62"/>
    <w:rsid w:val="00C8253D"/>
    <w:rsid w:val="00C83B31"/>
    <w:rsid w:val="00C86C0F"/>
    <w:rsid w:val="00C92B7F"/>
    <w:rsid w:val="00CA0264"/>
    <w:rsid w:val="00CA6DD4"/>
    <w:rsid w:val="00CB2324"/>
    <w:rsid w:val="00CB787F"/>
    <w:rsid w:val="00CC4271"/>
    <w:rsid w:val="00CD4DD0"/>
    <w:rsid w:val="00CD682A"/>
    <w:rsid w:val="00CE1E57"/>
    <w:rsid w:val="00CE294D"/>
    <w:rsid w:val="00CE444D"/>
    <w:rsid w:val="00CE44D8"/>
    <w:rsid w:val="00CF242B"/>
    <w:rsid w:val="00CF42AB"/>
    <w:rsid w:val="00CF52C9"/>
    <w:rsid w:val="00CF6272"/>
    <w:rsid w:val="00D06410"/>
    <w:rsid w:val="00D10737"/>
    <w:rsid w:val="00D12BE0"/>
    <w:rsid w:val="00D12EE1"/>
    <w:rsid w:val="00D157ED"/>
    <w:rsid w:val="00D21A6F"/>
    <w:rsid w:val="00D21AF7"/>
    <w:rsid w:val="00D24984"/>
    <w:rsid w:val="00D2528C"/>
    <w:rsid w:val="00D25354"/>
    <w:rsid w:val="00D30F9B"/>
    <w:rsid w:val="00D3126B"/>
    <w:rsid w:val="00D327F4"/>
    <w:rsid w:val="00D51981"/>
    <w:rsid w:val="00D553BA"/>
    <w:rsid w:val="00D5718A"/>
    <w:rsid w:val="00D57AF0"/>
    <w:rsid w:val="00D60902"/>
    <w:rsid w:val="00D6514B"/>
    <w:rsid w:val="00D66BFE"/>
    <w:rsid w:val="00D66E86"/>
    <w:rsid w:val="00D742CF"/>
    <w:rsid w:val="00D743BB"/>
    <w:rsid w:val="00D821B6"/>
    <w:rsid w:val="00D824E7"/>
    <w:rsid w:val="00D860E9"/>
    <w:rsid w:val="00D8674F"/>
    <w:rsid w:val="00D9156F"/>
    <w:rsid w:val="00D92461"/>
    <w:rsid w:val="00D942D4"/>
    <w:rsid w:val="00D95711"/>
    <w:rsid w:val="00D979A5"/>
    <w:rsid w:val="00DA1477"/>
    <w:rsid w:val="00DA1EBE"/>
    <w:rsid w:val="00DA37AA"/>
    <w:rsid w:val="00DB2700"/>
    <w:rsid w:val="00DB602A"/>
    <w:rsid w:val="00DB63FE"/>
    <w:rsid w:val="00DB6687"/>
    <w:rsid w:val="00DC0AFB"/>
    <w:rsid w:val="00DC204F"/>
    <w:rsid w:val="00DC2F15"/>
    <w:rsid w:val="00DC301B"/>
    <w:rsid w:val="00DC42AF"/>
    <w:rsid w:val="00DC5520"/>
    <w:rsid w:val="00DD45A4"/>
    <w:rsid w:val="00DD61F3"/>
    <w:rsid w:val="00DD709A"/>
    <w:rsid w:val="00DE07FA"/>
    <w:rsid w:val="00DE0C60"/>
    <w:rsid w:val="00DE7935"/>
    <w:rsid w:val="00DF0578"/>
    <w:rsid w:val="00DF397A"/>
    <w:rsid w:val="00DF3D7F"/>
    <w:rsid w:val="00DF62B4"/>
    <w:rsid w:val="00E0070B"/>
    <w:rsid w:val="00E03D3A"/>
    <w:rsid w:val="00E04098"/>
    <w:rsid w:val="00E0442F"/>
    <w:rsid w:val="00E04919"/>
    <w:rsid w:val="00E04CE9"/>
    <w:rsid w:val="00E05A50"/>
    <w:rsid w:val="00E05F2C"/>
    <w:rsid w:val="00E061A3"/>
    <w:rsid w:val="00E138B5"/>
    <w:rsid w:val="00E17964"/>
    <w:rsid w:val="00E21D56"/>
    <w:rsid w:val="00E2580E"/>
    <w:rsid w:val="00E268EC"/>
    <w:rsid w:val="00E26DC9"/>
    <w:rsid w:val="00E34B03"/>
    <w:rsid w:val="00E3695D"/>
    <w:rsid w:val="00E4184C"/>
    <w:rsid w:val="00E43614"/>
    <w:rsid w:val="00E457FD"/>
    <w:rsid w:val="00E46F8C"/>
    <w:rsid w:val="00E5263D"/>
    <w:rsid w:val="00E52AED"/>
    <w:rsid w:val="00E57E8F"/>
    <w:rsid w:val="00E62DDF"/>
    <w:rsid w:val="00E62DE9"/>
    <w:rsid w:val="00E63398"/>
    <w:rsid w:val="00E65399"/>
    <w:rsid w:val="00E706E8"/>
    <w:rsid w:val="00E82137"/>
    <w:rsid w:val="00E82BA3"/>
    <w:rsid w:val="00E8336F"/>
    <w:rsid w:val="00E85A48"/>
    <w:rsid w:val="00E874AC"/>
    <w:rsid w:val="00E96749"/>
    <w:rsid w:val="00EA116F"/>
    <w:rsid w:val="00EA27A7"/>
    <w:rsid w:val="00EA2DF9"/>
    <w:rsid w:val="00EB10D1"/>
    <w:rsid w:val="00EB16B3"/>
    <w:rsid w:val="00EB6CE1"/>
    <w:rsid w:val="00EB6E28"/>
    <w:rsid w:val="00EC1F41"/>
    <w:rsid w:val="00EC4C2F"/>
    <w:rsid w:val="00EC505E"/>
    <w:rsid w:val="00EC643D"/>
    <w:rsid w:val="00EC6807"/>
    <w:rsid w:val="00ED02AB"/>
    <w:rsid w:val="00ED0911"/>
    <w:rsid w:val="00ED5367"/>
    <w:rsid w:val="00ED5A63"/>
    <w:rsid w:val="00ED5DC2"/>
    <w:rsid w:val="00EE10B2"/>
    <w:rsid w:val="00EE1F41"/>
    <w:rsid w:val="00EE518B"/>
    <w:rsid w:val="00EE5805"/>
    <w:rsid w:val="00EE66AE"/>
    <w:rsid w:val="00EE6A49"/>
    <w:rsid w:val="00EE6DE6"/>
    <w:rsid w:val="00EF04FA"/>
    <w:rsid w:val="00EF0C84"/>
    <w:rsid w:val="00EF5670"/>
    <w:rsid w:val="00F0048E"/>
    <w:rsid w:val="00F005D3"/>
    <w:rsid w:val="00F012AE"/>
    <w:rsid w:val="00F03009"/>
    <w:rsid w:val="00F030B2"/>
    <w:rsid w:val="00F05048"/>
    <w:rsid w:val="00F06B7F"/>
    <w:rsid w:val="00F07E29"/>
    <w:rsid w:val="00F14D2A"/>
    <w:rsid w:val="00F15972"/>
    <w:rsid w:val="00F16E84"/>
    <w:rsid w:val="00F23CF2"/>
    <w:rsid w:val="00F26E83"/>
    <w:rsid w:val="00F27135"/>
    <w:rsid w:val="00F31B75"/>
    <w:rsid w:val="00F323A8"/>
    <w:rsid w:val="00F32ECC"/>
    <w:rsid w:val="00F410A7"/>
    <w:rsid w:val="00F440D6"/>
    <w:rsid w:val="00F50185"/>
    <w:rsid w:val="00F52836"/>
    <w:rsid w:val="00F55112"/>
    <w:rsid w:val="00F552C5"/>
    <w:rsid w:val="00F61A49"/>
    <w:rsid w:val="00F61C9C"/>
    <w:rsid w:val="00F65204"/>
    <w:rsid w:val="00F71178"/>
    <w:rsid w:val="00F712A3"/>
    <w:rsid w:val="00F7571E"/>
    <w:rsid w:val="00F7783F"/>
    <w:rsid w:val="00F77965"/>
    <w:rsid w:val="00F8065D"/>
    <w:rsid w:val="00F82636"/>
    <w:rsid w:val="00F87013"/>
    <w:rsid w:val="00F871D3"/>
    <w:rsid w:val="00F87A0D"/>
    <w:rsid w:val="00F90A7C"/>
    <w:rsid w:val="00F91F7A"/>
    <w:rsid w:val="00F9351E"/>
    <w:rsid w:val="00FA116D"/>
    <w:rsid w:val="00FA1DEF"/>
    <w:rsid w:val="00FA2378"/>
    <w:rsid w:val="00FA3044"/>
    <w:rsid w:val="00FA624D"/>
    <w:rsid w:val="00FA6EBD"/>
    <w:rsid w:val="00FA741C"/>
    <w:rsid w:val="00FB192A"/>
    <w:rsid w:val="00FB4A78"/>
    <w:rsid w:val="00FC2E5C"/>
    <w:rsid w:val="00FC6B49"/>
    <w:rsid w:val="00FD3A3C"/>
    <w:rsid w:val="00FD50F0"/>
    <w:rsid w:val="00FD5348"/>
    <w:rsid w:val="00FE4687"/>
    <w:rsid w:val="00FE5438"/>
    <w:rsid w:val="00FE773F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AC791"/>
  <w15:docId w15:val="{70B5E5B5-944A-49B2-9BF3-7ECD00E4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79C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1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9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9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9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9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98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52A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character" w:styleId="PlaceholderText">
    <w:name w:val="Placeholder Text"/>
    <w:basedOn w:val="DefaultParagraphFont"/>
    <w:uiPriority w:val="99"/>
    <w:semiHidden/>
    <w:rsid w:val="001E114A"/>
    <w:rPr>
      <w:color w:val="808080"/>
    </w:rPr>
  </w:style>
  <w:style w:type="table" w:styleId="TableGrid">
    <w:name w:val="Table Grid"/>
    <w:basedOn w:val="TableNormal"/>
    <w:uiPriority w:val="39"/>
    <w:rsid w:val="00641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1B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61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1A3"/>
  </w:style>
  <w:style w:type="paragraph" w:styleId="Footer">
    <w:name w:val="footer"/>
    <w:basedOn w:val="Normal"/>
    <w:link w:val="FooterChar"/>
    <w:uiPriority w:val="99"/>
    <w:unhideWhenUsed/>
    <w:rsid w:val="00E061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1A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945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61C42-DFBE-4889-A192-D77406042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P O</dc:creator>
  <cp:lastModifiedBy>P O</cp:lastModifiedBy>
  <cp:revision>3</cp:revision>
  <cp:lastPrinted>2019-01-12T15:10:00Z</cp:lastPrinted>
  <dcterms:created xsi:type="dcterms:W3CDTF">2019-01-16T18:54:00Z</dcterms:created>
  <dcterms:modified xsi:type="dcterms:W3CDTF">2019-01-16T18:56:00Z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12635</vt:lpwstr>
  </property>
  <property fmtid="{D5CDD505-2E9C-101B-9397-08002B2CF9AE}" pid="3" name="WnCSubscriberId">
    <vt:lpwstr>1626</vt:lpwstr>
  </property>
  <property fmtid="{D5CDD505-2E9C-101B-9397-08002B2CF9AE}" pid="4" name="WnCOutputStyleId">
    <vt:lpwstr>821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