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3F2BF" w14:textId="77777777" w:rsidR="0094601D" w:rsidRPr="007B6ECD" w:rsidRDefault="0094601D" w:rsidP="0094601D">
      <w:pPr>
        <w:pStyle w:val="Heading2"/>
      </w:pPr>
      <w:bookmarkStart w:id="0" w:name="_Toc49178951"/>
      <w:r w:rsidRPr="007B6ECD">
        <w:t>Appendix F – Cochrane Risk of Bias Assessment</w:t>
      </w:r>
      <w:bookmarkEnd w:id="0"/>
    </w:p>
    <w:p w14:paraId="10E4548B" w14:textId="77777777" w:rsidR="0094601D" w:rsidRPr="007B6ECD" w:rsidRDefault="0094601D" w:rsidP="0094601D">
      <w:pPr>
        <w:tabs>
          <w:tab w:val="left" w:pos="3589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bCs/>
          <w:lang w:val="en-CA"/>
        </w:rPr>
      </w:pPr>
    </w:p>
    <w:tbl>
      <w:tblPr>
        <w:tblW w:w="11315" w:type="dxa"/>
        <w:jc w:val="center"/>
        <w:tblLook w:val="04A0" w:firstRow="1" w:lastRow="0" w:firstColumn="1" w:lastColumn="0" w:noHBand="0" w:noVBand="1"/>
      </w:tblPr>
      <w:tblGrid>
        <w:gridCol w:w="1814"/>
        <w:gridCol w:w="1528"/>
        <w:gridCol w:w="1338"/>
        <w:gridCol w:w="1247"/>
        <w:gridCol w:w="1304"/>
        <w:gridCol w:w="1191"/>
        <w:gridCol w:w="1276"/>
        <w:gridCol w:w="1701"/>
      </w:tblGrid>
      <w:tr w:rsidR="0094601D" w:rsidRPr="007B6ECD" w14:paraId="1B8BF494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  <w:hideMark/>
          </w:tcPr>
          <w:p w14:paraId="228C131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Author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72C534D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Randomization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128913F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Allocation Concealment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2FD0C2B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Blinding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76CB300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Incomplete Data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6BFEBAA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Selective Reporting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264AD25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Other Sources of Bias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1F730B7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Evaluation of Risk of Bias</w:t>
            </w:r>
          </w:p>
        </w:tc>
      </w:tr>
      <w:tr w:rsidR="0094601D" w:rsidRPr="007B6ECD" w14:paraId="466E729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332A08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Akbaba et al. (2016)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44BE1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03E80C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DE4F9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3A142A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C85F95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BBA3A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B82DD3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ED1DC5D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162F916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Alghadir et al. (2016)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EA083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24AF49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96E67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13CB8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A74D12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8821A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77FD9C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2E66BC2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3FFC36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Anneli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F874F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7AD636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CA6D1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DC8A21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4FF1AC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B4317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0DB94C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011AD3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CC0BB6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Aprile et al. (2011)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E34F8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36E4BA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959113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8F5889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E8642D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BE926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D03A65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0A3D02CF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12F5E7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Artz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46DCC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68FD1C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670585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FA407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88B7B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4FBCCF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AF37E3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22E6A29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1A16CF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Avramidis et al. (2011)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DEB25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26CE00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DAD19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6A698E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0444E4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7BBF6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16AA27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4065701E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4F8571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Bade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31FE3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6F1B32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71F99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7FFDD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53972C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7F5FE1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320E7B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86C3B6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E8B05E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Bellelli et al. (2010)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66F412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522FF6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AE1AB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44C78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DA89F4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F42B7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A34033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01821117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B2FEA3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Bily et al. (2016)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39D76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E08D7C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44A5C2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BD6DB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52654B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8C4DB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38E348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68EC7427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5D63E0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Bini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156B0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BB6E50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27DD57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073742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83CA76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F0131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A18EA9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EE5D964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230D91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Bohl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04B71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F103F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B31D1F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50527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78440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D654C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27F0B6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01D3288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2D1C32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Brandes et al. (2018)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384FE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F5E85F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84568C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D0BE3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81DC80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8F870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23C63F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6C66AC0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1CC6DFA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Bruun-Olsen et al. (2013)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47E888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4937E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F278F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17E36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7C363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37EA1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1C4A9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2797D00D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9E3016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Bugbee et al. (2016)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4B8C8E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000C1A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812EFA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8193E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B14709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2F4E7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3E29C6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4DD921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6153D0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Buhaglar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D2A86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9465F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18A50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80A1E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D05EB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CE114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79D49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0204C0E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33AC2D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Bulthuis et al. (2007)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51925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66E99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B1C409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E6A89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CDD6FA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10731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01C200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69EFAB35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B68044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Cai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77F1E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48815E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3BD3E8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15CAE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515E52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404A57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14D9F9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43A99F2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A88042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Cai et al. (2018)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14BF6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FF03A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3C94A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1ED8B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C6C40A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F99A5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5A2DA9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378F0A05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D4BD7D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Campbell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1A414D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EBF7B3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E7501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F84B0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63797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37212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B005A2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61BD9534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5802DB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Chen et al. (2016)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66C5C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BD7C1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4F602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29205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ACBB2A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9292D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918A6A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11B9D1AE" w14:textId="77777777" w:rsidTr="00ED41D6">
        <w:trPr>
          <w:trHeight w:val="30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hideMark/>
          </w:tcPr>
          <w:p w14:paraId="4111CB8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Chen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B8BEA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476B54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9154FD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A5C0C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EE176E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9C136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0A1294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4DB83DB4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0ADB2D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Christiansen et al. (2015)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B39A0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29054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BBCBC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686906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5E8ED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9ABCA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4431CE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68B4C39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0240B5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Christiansen et al. (2020)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D4DAF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E1B41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C789C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FDC84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5F9009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99896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9395D1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022ACF47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9C09DA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De Fine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D6DA83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2DA88C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BD91C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78D8F0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CB5BBD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F30F7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1A4966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4D136C26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F5E92D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Debbi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32FC0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FA4C9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59065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55D88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760A7F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18AD2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7B6DB9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0A240861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D28D96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Demircioglu et al. (2015)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2917F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A89269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A9A29B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407BE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DDF59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2406F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E2CDCE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2EC90AE1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3621F0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den Hertog et al. (2012)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4CDBF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A00BD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FF41BC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D9F90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F34798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27426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C2A534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265545D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1B335F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Doerfler et al. (2016)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32A824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D58CB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B84A3B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89CD1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38EDAB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6A01D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FD4664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13CD2D54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4625D0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lastRenderedPageBreak/>
              <w:t>Donec &amp; Krisciunas (2014)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98EA3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5EB4D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94CB36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8AAC8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90A003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B77F9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A6D1D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0F3EB45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150AB8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Ebert et al. (2013)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D16D3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5733D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6C91A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1D7A2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0E32D7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54E4A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1D4EF7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19FAF2F2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89588A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Eichler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A7B57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BEAB2A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5D3E77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63885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E7134D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05C6E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0AD0DE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05E522FE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B46DED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Eisermann et al. (2004)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8DFCF6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D24481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3EF1BB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07D2A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22995A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05F160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ADD467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85A5006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27C22F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Evgeniadis et al. (2008)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57575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BF9CF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F5BE8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9BBC4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492CB3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8A7AC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19626C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378C827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BBCC4B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Ficklscherer et al. (2016)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3D3150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3DA1C6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17FC4F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DB386F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B4D0EF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43F44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FF487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2098F27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476076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Fleischman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05E4D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29B6D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585E0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1BF90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42E4D0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4DCF3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12A03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6C7B45E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6997CC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Fortuno Godes et al. (2010)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5543D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719B0D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FA1A7A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7A9AE6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3954FB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1FB0F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4D3CD6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903FB23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034865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Fransen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122A5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EF460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5EBFD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F20BE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8BF2EF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79FE0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13C1F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73B2A37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8C65D9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Frost et al. (2002)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00FE4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A290D1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E816E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C2825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60E295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54556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65E359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61350EB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3CF4E9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Fung et al. (2012)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06725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5E112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C50E5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C4CFA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5F8A5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4B26C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D1BDE8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01482AF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B82D13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Gianola et al. (2020)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A0BDB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9AD8B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77D59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49F32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01C4D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E9ED6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45B3E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5D80468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1DE6498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Giaquinto et al. (2010)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9F33E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9714C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05442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C13690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FB1E11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148F6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DCF872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245C030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1D1F33D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Han et al. (2015)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15784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B52C1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6858F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2934C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1DA693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045D2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76245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EAE74C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8ED1EF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Hardt et al. (2018)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C9305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5027F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1AD91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0752C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F00373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535AC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6CD57C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41E05C2C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5C36C5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Harikesavan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20CC6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64D7F9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25130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757FCC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58A886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9FFDA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D3FEB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1EDA65C1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73CD0B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Harmer et al. (2009)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1FAFF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AE1BA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68953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32136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E1E9FB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E23F1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D9C439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14BD4699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B7E6BD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Hepperger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FCD37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D48DEA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F91D06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7F5F52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1CB00A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E41F7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198FA0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4A4DB6F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C4A23E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Hoorntje et al. (2020)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34FA02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0C0704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19F574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8E39A8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EAC0A2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0F581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CB3018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0B9F1DA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26FDF7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Husby et al. (2018)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DBCC1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3325B1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DDE349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9347A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3105F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BDEFF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AB31B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526BDAE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241B09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Iwakiri et al. (2020)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21572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19E84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F00B6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F38AE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C2470D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09FFC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3A5A7E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C30CBA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A478CC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Jakobsen et al. (2014)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EFD26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68ABA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8D78B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5CB88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2102A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6F2C5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05BD0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343D5E66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702461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Jin et al. (2018)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D47106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A4D46E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1A55BE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FC3032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75DF53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A9648A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26E158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4DF18D2C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15B2DE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Jogi et al. (2015)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FD796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27F10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56C71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B2017D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93E86B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C1FF0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360A6F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8F3C5F2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6C1A31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Johnson et al. (2010)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9B1FA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319D8C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19F24D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15502F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55F22F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CDD6F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CBBBAA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BEC5772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AFDC0B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Ju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D7D4D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A0C650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88D07E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575DA1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53CEA7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CFBBAF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040403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65EC021C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14E3859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Karaman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789794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FFF71A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5B94A6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670BD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C3DC4B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B1891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DE5DA1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1B58FE33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A19EC0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Kauppila et al. (2010)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7F913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F1F2C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BFC487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74B43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032FB5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E15CD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6B3D0A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49974629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01CA85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Kelly et al. (2016)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730C3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A76D9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23559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97CD6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8B1090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B3EA0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326910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C40C7A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B6B73B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Kramer et al. (2003)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4428DF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84C305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E65E4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BBB53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124D12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C77D56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C419D6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7869BC1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C38D52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Lee et al. (2020)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55C72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C7084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2955A1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AE1D8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0AF1FC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62F26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3FB375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0DEFFF81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212403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lastRenderedPageBreak/>
              <w:t>Lenguerrand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353BB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3FCF5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503205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FD7A1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42545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1AA9B7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91A385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163E0F04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B29BD8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Lenssen et al. (2006)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597AD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2CAD29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FEAD9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55A06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1F6FAD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00D94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A9C38D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7DADAB5E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5D2BDA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Levine et al. (2013)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C3A30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C518C0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F75852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8284F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C32953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9381B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4E4842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CC8A71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A943D2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Li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FA81F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59C70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B35957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B4A19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9A72A9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1ABB4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59052E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36240B2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18BF8C1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Liao et al. (2013)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6DA9D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1A71E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8FA27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58DEB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B64D56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5B3F0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58E10B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2115E7E2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1FCCCCB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Liao et al. (2020)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D6FB8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7D0CF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682BA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5FE5D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01FF3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A9AA9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023E1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360A86A1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06D7AA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Liebs et al. (2010)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064EC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09DFE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9E0253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00AFE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6A2E7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84EEA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AC5819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4B9DB48F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CDBAE9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Liebs et al. (2012)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C6E55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5879A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43F764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A9324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2FA6EE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7DC56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00BB14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3C0BDA2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C24A6C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Lin et al. (2018)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1E9EB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BBD9E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BA248D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D0E0C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74C247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207BF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C419C0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4EC2DF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DBD4F6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Lowe et al. (2012)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9B191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1DC9C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D2323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DCD21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7507C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B889C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8A766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34B9D281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3AC6EE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Lysack et al. (2005)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927EF8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C1D1D2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3F45ED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E68FA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821F30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761D7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354BBE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6E3433C9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7CD782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Madsen et al. (2013)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08843F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A450F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C305B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CBE6D9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7E1D7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3DCE4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B2038E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74196367" w14:textId="77777777" w:rsidTr="00ED41D6">
        <w:trPr>
          <w:trHeight w:val="30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3B38A7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Mahomed et al. (2008)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D51A4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F5EF8F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981819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54FBF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F53B7B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BB676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57AD3B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08B9AEF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D0768A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McAvoy (2009)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46501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7B6D8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24BE1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9E269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83C4B3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1DA82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8C92C6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46D1426E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678E44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Mitchell et al. (2005)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D9A53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A44F1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7B78B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D3611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F3FBFC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AD708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7C334E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2D7B1975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4EE5ED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Mockford et al. (2008)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7BA032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617B1D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0EEB5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68093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336E9F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CBB425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6EBC1E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935E39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68C631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Moffet et al. (2004)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C31F8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9E8A7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33B99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62FFE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F0097B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4C9FE6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432BAD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6391417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369789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Moffet et al. (2015)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43228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9146D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56F10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6A9D9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12CC58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A3C3C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E9BB34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816FF9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6C48EC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Monticone et al. (2013)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A6024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B2D23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3728B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22298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F9F341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9D7A4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96879D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7F9DE7E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558905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Moutzouri et al. (2018)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A6017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93245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E6365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BE559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E609A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0CFAF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04076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4376FF44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7D6FDD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Munin et al. (1998)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D5B28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2E6AB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1C1A70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30C31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2B9B27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9000F9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261F81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24DA5B6F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72BB20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Ko et al. (2013)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59F76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753F7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10038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65443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F5D67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31807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1A9BD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50450362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7F2656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Paravlic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28DD1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B759F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02DD3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EDD00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51EA0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8C71A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F0DC6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5FE120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29FB2E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Paxton et al. (2018)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39E00E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F95B3B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1BCEB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D52F0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79C10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0EF578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8FDA70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40389AB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F06B03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Peiris et al. (2012)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A3432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546E8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21542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A6934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6D7B6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23685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65E61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4EDB086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694CF6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Petterson et al. (2009)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5E46EB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77932D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9FFDF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DF4F8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CFB344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125FA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EBDF1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ED1274D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3DEC32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Piqueras et al. (2013)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F126D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56C4CD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CBBCA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120F0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CD6E1F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A6E46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F95BF1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65109B1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8DDB38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Piva et al. (2010)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3D13F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E32CC7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DDB72E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D4218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16D31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AD092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244D0F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4EB1C168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91AD6F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Piva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B677A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1865E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09556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1D78F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B6E9A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2DCB6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E05F3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3875F60D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1455995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Piva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E92B7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34AA2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6F752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EF1A3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CE564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D18E0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429C6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78CECAA7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06D2F2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Prvu Bettger et al. (2020)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B6001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2E834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F6EACC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E74FC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EC0D9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D2F9B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DC34F8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DCE588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04155F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Rahmann et al. (2009)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8CA55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B02A6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56F6B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44F4F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76CA6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3F920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D1203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434E50E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30278F8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lastRenderedPageBreak/>
              <w:t>Rajan et al. (2004)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BB2A3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F4FE5A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296DB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B62D49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98310F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42E47E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E88DB3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2297A42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E818C4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Roig-Casas√∫s et al. </w:t>
            </w: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(2018)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F0212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935352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4409E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3CD7B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32D01A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A5C3B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251AE4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3921D07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E801A4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Russell et al. (2011)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7D91B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4B73C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A5FE9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24205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F9EA1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96537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0BDCC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107872C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6147C0C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Russo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BB275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EE15CB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AFD5F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2AF4E2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A54F7B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B01C5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73D29C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FB135F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7D86B6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Sattler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9D14D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35BF2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F2C10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E3705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5AD61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D3E13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73989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174F44A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C6F1FD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Shabbir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24506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2DFB4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0CB30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73DA34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2AEE04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9DE975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B611AD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775774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7085DD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Shanb et al. (2014)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05691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9D324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A9DC98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49C2D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2C4C12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3278C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84FC64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57736876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06E3D4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Smith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30CB9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B00408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3B8EDA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824C1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9AD736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30417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C4BEA9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32647ED2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17B6D4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Stevens-Lapsley et al. (2012)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1B302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913245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E659FE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B5392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25DDF1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4433F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18B91C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12DECD90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4621DF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Tanaka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24B19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BD1F4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64EC1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C0E76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C7AEA4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79BF8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3B5071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1E6533D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880C19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Tanaka et al. (2020)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9075A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FD9A4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1441C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2C3AA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D3A7F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E03DA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0AAC22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Low Risk of Bias</w:t>
            </w:r>
          </w:p>
        </w:tc>
      </w:tr>
      <w:tr w:rsidR="0094601D" w:rsidRPr="007B6ECD" w14:paraId="75DFF336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C14308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Timmers et al. (2019)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96EED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552CE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8A89DB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B762B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534CF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BC7FF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184FCB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34A0857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B824CB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Tousignant et al. (2011)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0C4CF5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52D01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05BE8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6AEF0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D618D6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7B884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8280B6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E4B548A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A2EEBF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Trudelle-Jackson et al. (2020)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1F2E0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35D7E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4A786A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E5FCE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  <w:p w14:paraId="4723046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56CB3E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3E0ED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5CB2B5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48958C9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AF7367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Unver et al. (2016)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F0F7F3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F65101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328763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4BE6B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4DDA51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130AD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393CFB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63C1A3BD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2C3FF55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Valdes et al. (2010)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CB30A8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BA8B32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EE3A5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B40B44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C50189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CC908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DD0866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E7FD9C5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16B386F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Valtonen et al. (2010)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04C9A0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BCD2A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EA5D0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FF061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99E07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44995B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ABC226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1E841E86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09D2686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Vuorenmaa et al. (2014)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FC31C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10E6A8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19583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5B19E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FD11B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9DD48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9EE1AB9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44037D2D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4D93C30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Woźniak-Czekierda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8AF021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CF139C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D424AF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424D4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19C7AF0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B24F53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3E1443C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High Risk of Bias</w:t>
            </w:r>
          </w:p>
        </w:tc>
      </w:tr>
      <w:tr w:rsidR="0094601D" w:rsidRPr="007B6ECD" w14:paraId="7B4E2382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54E5F6D8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Yousefian et al. (2017)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3BB1F6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E26D6A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05858F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E17DF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6AA3D5A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00909E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CB8DEF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  <w:tr w:rsidR="0094601D" w:rsidRPr="007B6ECD" w14:paraId="40B809CB" w14:textId="77777777" w:rsidTr="00ED41D6">
        <w:trPr>
          <w:trHeight w:val="280"/>
          <w:jc w:val="center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hideMark/>
          </w:tcPr>
          <w:p w14:paraId="7FB52F8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Zietek et al. (2015)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EC5CAD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AC399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29CFB7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125702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9A08BB1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1BE654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C602D55" w14:textId="77777777" w:rsidR="0094601D" w:rsidRPr="00ED41D6" w:rsidRDefault="0094601D" w:rsidP="00ED41D6">
            <w:p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ED4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Unclear Risk of Bias</w:t>
            </w:r>
          </w:p>
        </w:tc>
      </w:tr>
    </w:tbl>
    <w:p w14:paraId="6F5C8A95" w14:textId="77777777" w:rsidR="0094601D" w:rsidRPr="007B6ECD" w:rsidRDefault="0094601D" w:rsidP="0094601D">
      <w:pPr>
        <w:tabs>
          <w:tab w:val="left" w:pos="3589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bCs/>
          <w:lang w:val="en-CA"/>
        </w:rPr>
      </w:pPr>
    </w:p>
    <w:p w14:paraId="4C3D6E2A" w14:textId="77777777" w:rsidR="0094601D" w:rsidRPr="007B6ECD" w:rsidRDefault="0094601D" w:rsidP="0094601D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613D75B1" w14:textId="65A5CA30" w:rsidR="0063274F" w:rsidRPr="0063274F" w:rsidRDefault="000D18FF" w:rsidP="0063274F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  <w:r w:rsidRPr="000D18FF">
        <w:rPr>
          <w:rFonts w:ascii="Times New Roman" w:eastAsia="Calibri" w:hAnsi="Times New Roman" w:cs="Times New Roman"/>
          <w:b/>
          <w:bCs/>
          <w:lang w:val="en-CA"/>
        </w:rPr>
        <w:t>Key:</w:t>
      </w:r>
      <w:r w:rsidR="0063274F">
        <w:rPr>
          <w:rFonts w:ascii="Times New Roman" w:eastAsia="Calibri" w:hAnsi="Times New Roman" w:cs="Times New Roman"/>
          <w:lang w:val="en-CA"/>
        </w:rPr>
        <w:t xml:space="preserve"> </w:t>
      </w:r>
    </w:p>
    <w:p w14:paraId="10E8E046" w14:textId="77777777" w:rsidR="0094601D" w:rsidRPr="009F1223" w:rsidRDefault="0094601D" w:rsidP="0094601D">
      <w:pPr>
        <w:spacing w:after="0" w:line="240" w:lineRule="auto"/>
        <w:ind w:left="0" w:firstLine="0"/>
        <w:rPr>
          <w:rFonts w:ascii="Times New Roman" w:eastAsia="Calibri" w:hAnsi="Times New Roman" w:cs="Times New Roman"/>
          <w:b/>
          <w:bCs/>
          <w:iCs/>
          <w:noProof/>
          <w:color w:val="000000" w:themeColor="text1"/>
          <w:szCs w:val="26"/>
        </w:rPr>
      </w:pPr>
    </w:p>
    <w:tbl>
      <w:tblPr>
        <w:tblStyle w:val="TableGrid"/>
        <w:tblW w:w="0" w:type="auto"/>
        <w:tblInd w:w="714" w:type="dxa"/>
        <w:tblLook w:val="04A0" w:firstRow="1" w:lastRow="0" w:firstColumn="1" w:lastColumn="0" w:noHBand="0" w:noVBand="1"/>
      </w:tblPr>
      <w:tblGrid>
        <w:gridCol w:w="1597"/>
        <w:gridCol w:w="1600"/>
        <w:gridCol w:w="1615"/>
      </w:tblGrid>
      <w:tr w:rsidR="000F356D" w14:paraId="05DC628A" w14:textId="77777777" w:rsidTr="000F356D">
        <w:trPr>
          <w:trHeight w:val="313"/>
        </w:trPr>
        <w:tc>
          <w:tcPr>
            <w:tcW w:w="1597" w:type="dxa"/>
            <w:shd w:val="clear" w:color="auto" w:fill="C5E0B3" w:themeFill="accent6" w:themeFillTint="66"/>
          </w:tcPr>
          <w:p w14:paraId="4ACA543C" w14:textId="45D1941A" w:rsidR="000F356D" w:rsidRDefault="000F356D">
            <w:pPr>
              <w:ind w:left="0" w:firstLine="0"/>
            </w:pPr>
            <w:r>
              <w:rPr>
                <w:rFonts w:ascii="Times New Roman" w:eastAsia="Calibri" w:hAnsi="Times New Roman" w:cs="Times New Roman"/>
                <w:lang w:val="en-CA"/>
              </w:rPr>
              <w:t>+</w:t>
            </w:r>
            <w:r>
              <w:rPr>
                <w:rFonts w:ascii="Times New Roman" w:eastAsia="Calibri" w:hAnsi="Times New Roman" w:cs="Times New Roman"/>
                <w:lang w:val="en-CA"/>
              </w:rPr>
              <w:t xml:space="preserve"> = </w:t>
            </w:r>
            <w:r>
              <w:rPr>
                <w:rFonts w:ascii="Times New Roman" w:eastAsia="Calibri" w:hAnsi="Times New Roman" w:cs="Times New Roman"/>
                <w:lang w:val="en-CA"/>
              </w:rPr>
              <w:t>low risk of bias</w:t>
            </w:r>
          </w:p>
        </w:tc>
        <w:tc>
          <w:tcPr>
            <w:tcW w:w="1600" w:type="dxa"/>
            <w:shd w:val="clear" w:color="auto" w:fill="F4B083" w:themeFill="accent2" w:themeFillTint="99"/>
          </w:tcPr>
          <w:p w14:paraId="4F0E4E26" w14:textId="62D8CA95" w:rsidR="000F356D" w:rsidRDefault="000F356D" w:rsidP="000F356D">
            <w:pPr>
              <w:ind w:left="0" w:firstLine="0"/>
            </w:pPr>
            <w:r w:rsidRPr="000F356D">
              <w:rPr>
                <w:rFonts w:ascii="Times New Roman" w:eastAsia="Calibri" w:hAnsi="Times New Roman" w:cs="Times New Roman"/>
                <w:lang w:val="en-CA"/>
              </w:rPr>
              <w:t>-</w:t>
            </w:r>
            <w:r>
              <w:rPr>
                <w:rFonts w:ascii="Times New Roman" w:eastAsia="Calibri" w:hAnsi="Times New Roman" w:cs="Times New Roman"/>
                <w:lang w:val="en-CA"/>
              </w:rPr>
              <w:t xml:space="preserve"> </w:t>
            </w:r>
            <w:r w:rsidRPr="000F356D">
              <w:rPr>
                <w:rFonts w:ascii="Times New Roman" w:eastAsia="Calibri" w:hAnsi="Times New Roman" w:cs="Times New Roman"/>
                <w:lang w:val="en-CA"/>
              </w:rPr>
              <w:t xml:space="preserve">= </w:t>
            </w:r>
            <w:r w:rsidRPr="000F356D">
              <w:rPr>
                <w:rFonts w:ascii="Times New Roman" w:eastAsia="Calibri" w:hAnsi="Times New Roman" w:cs="Times New Roman"/>
                <w:lang w:val="en-CA"/>
              </w:rPr>
              <w:t>high risk of bias</w:t>
            </w:r>
          </w:p>
        </w:tc>
        <w:tc>
          <w:tcPr>
            <w:tcW w:w="1615" w:type="dxa"/>
            <w:shd w:val="clear" w:color="auto" w:fill="FFE599" w:themeFill="accent4" w:themeFillTint="66"/>
          </w:tcPr>
          <w:p w14:paraId="72D8E52A" w14:textId="30D00CA8" w:rsidR="000F356D" w:rsidRDefault="000F356D">
            <w:pPr>
              <w:ind w:left="0" w:firstLine="0"/>
            </w:pPr>
            <w:r>
              <w:rPr>
                <w:rFonts w:ascii="Times New Roman" w:eastAsia="Calibri" w:hAnsi="Times New Roman" w:cs="Times New Roman"/>
                <w:lang w:val="en-CA"/>
              </w:rPr>
              <w:t>?</w:t>
            </w:r>
            <w:r>
              <w:rPr>
                <w:rFonts w:ascii="Times New Roman" w:eastAsia="Calibri" w:hAnsi="Times New Roman" w:cs="Times New Roman"/>
                <w:lang w:val="en-CA"/>
              </w:rPr>
              <w:t xml:space="preserve"> = </w:t>
            </w:r>
            <w:r>
              <w:rPr>
                <w:rFonts w:ascii="Times New Roman" w:eastAsia="Calibri" w:hAnsi="Times New Roman" w:cs="Times New Roman"/>
                <w:lang w:val="en-CA"/>
              </w:rPr>
              <w:t>unclear risk of bias</w:t>
            </w:r>
          </w:p>
        </w:tc>
      </w:tr>
    </w:tbl>
    <w:p w14:paraId="77548230" w14:textId="77777777" w:rsidR="00E55A18" w:rsidRDefault="00E55A18"/>
    <w:sectPr w:rsidR="00E55A18" w:rsidSect="00F45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E9B0C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3C47B8"/>
    <w:multiLevelType w:val="hybridMultilevel"/>
    <w:tmpl w:val="28801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D2BB2"/>
    <w:multiLevelType w:val="hybridMultilevel"/>
    <w:tmpl w:val="12767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41722"/>
    <w:multiLevelType w:val="hybridMultilevel"/>
    <w:tmpl w:val="EF06479C"/>
    <w:lvl w:ilvl="0" w:tplc="0FF0E57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40DB"/>
    <w:multiLevelType w:val="hybridMultilevel"/>
    <w:tmpl w:val="B6404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33379"/>
    <w:multiLevelType w:val="hybridMultilevel"/>
    <w:tmpl w:val="36F6F6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C74A7"/>
    <w:multiLevelType w:val="hybridMultilevel"/>
    <w:tmpl w:val="D2D26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F4DEF"/>
    <w:multiLevelType w:val="hybridMultilevel"/>
    <w:tmpl w:val="1B947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61920"/>
    <w:multiLevelType w:val="hybridMultilevel"/>
    <w:tmpl w:val="0B981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6149A"/>
    <w:multiLevelType w:val="multilevel"/>
    <w:tmpl w:val="F45C15A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A426552"/>
    <w:multiLevelType w:val="hybridMultilevel"/>
    <w:tmpl w:val="8D846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0468A"/>
    <w:multiLevelType w:val="hybridMultilevel"/>
    <w:tmpl w:val="BF84B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653C7"/>
    <w:multiLevelType w:val="hybridMultilevel"/>
    <w:tmpl w:val="2E303CD8"/>
    <w:lvl w:ilvl="0" w:tplc="AD50866A">
      <w:start w:val="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5497C"/>
    <w:multiLevelType w:val="hybridMultilevel"/>
    <w:tmpl w:val="C9CAD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26DDC"/>
    <w:multiLevelType w:val="hybridMultilevel"/>
    <w:tmpl w:val="E2323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34960"/>
    <w:multiLevelType w:val="multilevel"/>
    <w:tmpl w:val="2B8E6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2A31F7F"/>
    <w:multiLevelType w:val="hybridMultilevel"/>
    <w:tmpl w:val="36F6F6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B17A7"/>
    <w:multiLevelType w:val="hybridMultilevel"/>
    <w:tmpl w:val="3F481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A54CD"/>
    <w:multiLevelType w:val="hybridMultilevel"/>
    <w:tmpl w:val="B15CC60E"/>
    <w:lvl w:ilvl="0" w:tplc="90D84FC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i w:val="0"/>
        <w:i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312A51"/>
    <w:multiLevelType w:val="hybridMultilevel"/>
    <w:tmpl w:val="5090F4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8C4C64"/>
    <w:multiLevelType w:val="hybridMultilevel"/>
    <w:tmpl w:val="744CF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D541D"/>
    <w:multiLevelType w:val="hybridMultilevel"/>
    <w:tmpl w:val="3502D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C4F37"/>
    <w:multiLevelType w:val="hybridMultilevel"/>
    <w:tmpl w:val="D066689A"/>
    <w:lvl w:ilvl="0" w:tplc="3D16FF96">
      <w:start w:val="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327B2"/>
    <w:multiLevelType w:val="hybridMultilevel"/>
    <w:tmpl w:val="4BE27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944D33"/>
    <w:multiLevelType w:val="hybridMultilevel"/>
    <w:tmpl w:val="D4CE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76C22"/>
    <w:multiLevelType w:val="hybridMultilevel"/>
    <w:tmpl w:val="F48683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564F18"/>
    <w:multiLevelType w:val="hybridMultilevel"/>
    <w:tmpl w:val="118A4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623724"/>
    <w:multiLevelType w:val="hybridMultilevel"/>
    <w:tmpl w:val="90F48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E01E9"/>
    <w:multiLevelType w:val="hybridMultilevel"/>
    <w:tmpl w:val="D5026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601F1"/>
    <w:multiLevelType w:val="hybridMultilevel"/>
    <w:tmpl w:val="7EFAB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818F5"/>
    <w:multiLevelType w:val="multilevel"/>
    <w:tmpl w:val="F0EAD61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5B32D50"/>
    <w:multiLevelType w:val="multilevel"/>
    <w:tmpl w:val="49A6C4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7A334B7F"/>
    <w:multiLevelType w:val="hybridMultilevel"/>
    <w:tmpl w:val="4C48B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2925A3"/>
    <w:multiLevelType w:val="hybridMultilevel"/>
    <w:tmpl w:val="9348C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3B55C3"/>
    <w:multiLevelType w:val="hybridMultilevel"/>
    <w:tmpl w:val="DD24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8"/>
  </w:num>
  <w:num w:numId="4">
    <w:abstractNumId w:val="0"/>
  </w:num>
  <w:num w:numId="5">
    <w:abstractNumId w:val="3"/>
  </w:num>
  <w:num w:numId="6">
    <w:abstractNumId w:val="19"/>
  </w:num>
  <w:num w:numId="7">
    <w:abstractNumId w:val="11"/>
  </w:num>
  <w:num w:numId="8">
    <w:abstractNumId w:val="6"/>
  </w:num>
  <w:num w:numId="9">
    <w:abstractNumId w:val="33"/>
  </w:num>
  <w:num w:numId="10">
    <w:abstractNumId w:val="26"/>
  </w:num>
  <w:num w:numId="11">
    <w:abstractNumId w:val="4"/>
  </w:num>
  <w:num w:numId="12">
    <w:abstractNumId w:val="25"/>
  </w:num>
  <w:num w:numId="13">
    <w:abstractNumId w:val="34"/>
  </w:num>
  <w:num w:numId="14">
    <w:abstractNumId w:val="17"/>
  </w:num>
  <w:num w:numId="15">
    <w:abstractNumId w:val="21"/>
  </w:num>
  <w:num w:numId="16">
    <w:abstractNumId w:val="13"/>
  </w:num>
  <w:num w:numId="17">
    <w:abstractNumId w:val="24"/>
  </w:num>
  <w:num w:numId="18">
    <w:abstractNumId w:val="20"/>
  </w:num>
  <w:num w:numId="19">
    <w:abstractNumId w:val="1"/>
  </w:num>
  <w:num w:numId="20">
    <w:abstractNumId w:val="8"/>
  </w:num>
  <w:num w:numId="21">
    <w:abstractNumId w:val="16"/>
  </w:num>
  <w:num w:numId="22">
    <w:abstractNumId w:val="2"/>
  </w:num>
  <w:num w:numId="23">
    <w:abstractNumId w:val="10"/>
  </w:num>
  <w:num w:numId="24">
    <w:abstractNumId w:val="27"/>
  </w:num>
  <w:num w:numId="25">
    <w:abstractNumId w:val="30"/>
  </w:num>
  <w:num w:numId="26">
    <w:abstractNumId w:val="15"/>
  </w:num>
  <w:num w:numId="27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7"/>
  </w:num>
  <w:num w:numId="34">
    <w:abstractNumId w:val="28"/>
  </w:num>
  <w:num w:numId="35">
    <w:abstractNumId w:val="14"/>
  </w:num>
  <w:num w:numId="36">
    <w:abstractNumId w:val="23"/>
  </w:num>
  <w:num w:numId="37">
    <w:abstractNumId w:val="31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1D"/>
    <w:rsid w:val="000D03EF"/>
    <w:rsid w:val="000D18FF"/>
    <w:rsid w:val="000E2513"/>
    <w:rsid w:val="000F356D"/>
    <w:rsid w:val="000F6C62"/>
    <w:rsid w:val="001538A5"/>
    <w:rsid w:val="001E4B5D"/>
    <w:rsid w:val="00201FB6"/>
    <w:rsid w:val="00220F0D"/>
    <w:rsid w:val="0022180E"/>
    <w:rsid w:val="0030732E"/>
    <w:rsid w:val="00382473"/>
    <w:rsid w:val="00391C23"/>
    <w:rsid w:val="003A42B5"/>
    <w:rsid w:val="004053A2"/>
    <w:rsid w:val="00455AA7"/>
    <w:rsid w:val="00502B4D"/>
    <w:rsid w:val="0051075E"/>
    <w:rsid w:val="0063274F"/>
    <w:rsid w:val="006F3CFE"/>
    <w:rsid w:val="007110DD"/>
    <w:rsid w:val="008730D0"/>
    <w:rsid w:val="008E2426"/>
    <w:rsid w:val="0094601D"/>
    <w:rsid w:val="0097038F"/>
    <w:rsid w:val="009E352E"/>
    <w:rsid w:val="00A46333"/>
    <w:rsid w:val="00A54D85"/>
    <w:rsid w:val="00A91711"/>
    <w:rsid w:val="00B01304"/>
    <w:rsid w:val="00B3655B"/>
    <w:rsid w:val="00B57B61"/>
    <w:rsid w:val="00BE29FF"/>
    <w:rsid w:val="00C54C27"/>
    <w:rsid w:val="00CA3095"/>
    <w:rsid w:val="00CC5652"/>
    <w:rsid w:val="00CE13E5"/>
    <w:rsid w:val="00D16DD0"/>
    <w:rsid w:val="00D75921"/>
    <w:rsid w:val="00E227ED"/>
    <w:rsid w:val="00E55A18"/>
    <w:rsid w:val="00EA0DBB"/>
    <w:rsid w:val="00ED1D22"/>
    <w:rsid w:val="00ED3AC2"/>
    <w:rsid w:val="00F45A11"/>
    <w:rsid w:val="00F72541"/>
    <w:rsid w:val="00F97EB1"/>
    <w:rsid w:val="00FC2477"/>
    <w:rsid w:val="00FC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747728"/>
  <w15:chartTrackingRefBased/>
  <w15:docId w15:val="{866CBA66-8571-6746-A932-F975D3FF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3"/>
    <w:qFormat/>
    <w:rsid w:val="0094601D"/>
    <w:pPr>
      <w:spacing w:after="200" w:line="276" w:lineRule="auto"/>
      <w:ind w:left="714" w:hanging="357"/>
    </w:pPr>
    <w:rPr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601D"/>
    <w:pPr>
      <w:keepNext/>
      <w:keepLines/>
      <w:spacing w:before="240" w:after="0"/>
      <w:ind w:left="432" w:firstLine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94601D"/>
    <w:pPr>
      <w:keepNext/>
      <w:keepLines/>
      <w:spacing w:before="40" w:after="0" w:line="480" w:lineRule="auto"/>
      <w:ind w:left="0" w:firstLine="0"/>
      <w:contextualSpacing/>
      <w:outlineLvl w:val="1"/>
    </w:pPr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paragraph" w:styleId="Heading3">
    <w:name w:val="heading 3"/>
    <w:basedOn w:val="Normal"/>
    <w:next w:val="Heading2"/>
    <w:link w:val="Heading3Char"/>
    <w:autoRedefine/>
    <w:uiPriority w:val="9"/>
    <w:unhideWhenUsed/>
    <w:qFormat/>
    <w:rsid w:val="0094601D"/>
    <w:pPr>
      <w:keepNext/>
      <w:keepLines/>
      <w:numPr>
        <w:ilvl w:val="2"/>
        <w:numId w:val="37"/>
      </w:numPr>
      <w:spacing w:before="40" w:after="0"/>
      <w:outlineLvl w:val="2"/>
    </w:pPr>
    <w:rPr>
      <w:rFonts w:ascii="Times New Roman" w:eastAsia="Calibri" w:hAnsi="Times New Roman" w:cstheme="majorBidi"/>
      <w:i/>
      <w:color w:val="000000" w:themeColor="text1"/>
      <w:lang w:val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601D"/>
    <w:pPr>
      <w:keepNext/>
      <w:keepLines/>
      <w:numPr>
        <w:ilvl w:val="3"/>
        <w:numId w:val="37"/>
      </w:numPr>
      <w:spacing w:before="40" w:after="0"/>
      <w:outlineLvl w:val="3"/>
    </w:pPr>
    <w:rPr>
      <w:rFonts w:ascii="Times New Roman" w:eastAsiaTheme="majorEastAsia" w:hAnsi="Times New Roman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4601D"/>
    <w:pPr>
      <w:keepNext/>
      <w:keepLines/>
      <w:numPr>
        <w:ilvl w:val="4"/>
        <w:numId w:val="37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01D"/>
    <w:pPr>
      <w:keepNext/>
      <w:keepLines/>
      <w:numPr>
        <w:ilvl w:val="5"/>
        <w:numId w:val="37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01D"/>
    <w:pPr>
      <w:keepNext/>
      <w:keepLines/>
      <w:numPr>
        <w:ilvl w:val="6"/>
        <w:numId w:val="3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01D"/>
    <w:pPr>
      <w:keepNext/>
      <w:keepLines/>
      <w:numPr>
        <w:ilvl w:val="7"/>
        <w:numId w:val="3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01D"/>
    <w:pPr>
      <w:keepNext/>
      <w:keepLines/>
      <w:numPr>
        <w:ilvl w:val="8"/>
        <w:numId w:val="3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53A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3A2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4601D"/>
    <w:rPr>
      <w:rFonts w:ascii="Times New Roman" w:eastAsiaTheme="majorEastAsia" w:hAnsi="Times New Roman" w:cstheme="majorBidi"/>
      <w:b/>
      <w:color w:val="000000" w:themeColor="tex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4601D"/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character" w:customStyle="1" w:styleId="Heading3Char">
    <w:name w:val="Heading 3 Char"/>
    <w:basedOn w:val="DefaultParagraphFont"/>
    <w:link w:val="Heading3"/>
    <w:uiPriority w:val="9"/>
    <w:rsid w:val="0094601D"/>
    <w:rPr>
      <w:rFonts w:ascii="Times New Roman" w:eastAsia="Calibri" w:hAnsi="Times New Roman" w:cstheme="majorBidi"/>
      <w:i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94601D"/>
    <w:rPr>
      <w:rFonts w:ascii="Times New Roman" w:eastAsiaTheme="majorEastAsia" w:hAnsi="Times New Roman" w:cstheme="majorBidi"/>
      <w:i/>
      <w:iCs/>
      <w:color w:val="000000" w:themeColor="tex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94601D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01D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01D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01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0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01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01D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4601D"/>
  </w:style>
  <w:style w:type="paragraph" w:styleId="TOCHeading">
    <w:name w:val="TOC Heading"/>
    <w:basedOn w:val="Heading1"/>
    <w:next w:val="Normal"/>
    <w:uiPriority w:val="39"/>
    <w:unhideWhenUsed/>
    <w:qFormat/>
    <w:rsid w:val="0094601D"/>
    <w:pPr>
      <w:spacing w:before="480"/>
      <w:outlineLvl w:val="9"/>
    </w:pPr>
    <w:rPr>
      <w:b w:val="0"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94601D"/>
    <w:pPr>
      <w:spacing w:before="120" w:after="0"/>
      <w:ind w:left="0"/>
    </w:pPr>
    <w:rPr>
      <w:rFonts w:ascii="Times New Roman" w:hAnsi="Times New Roman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94601D"/>
    <w:pPr>
      <w:tabs>
        <w:tab w:val="right" w:leader="dot" w:pos="9214"/>
      </w:tabs>
      <w:spacing w:before="120" w:after="0"/>
      <w:ind w:left="357" w:hanging="73"/>
    </w:pPr>
    <w:rPr>
      <w:rFonts w:ascii="Times New Roman" w:hAnsi="Times New Roman" w:cs="Times New Roman"/>
      <w:b/>
      <w:bCs/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unhideWhenUsed/>
    <w:rsid w:val="0094601D"/>
    <w:pPr>
      <w:spacing w:after="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94601D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94601D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94601D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94601D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94601D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94601D"/>
    <w:pPr>
      <w:spacing w:after="0"/>
      <w:ind w:left="192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4601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601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601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4601D"/>
    <w:pPr>
      <w:spacing w:after="0" w:line="240" w:lineRule="auto"/>
      <w:ind w:left="0" w:firstLine="0"/>
    </w:pPr>
    <w:rPr>
      <w:rFonts w:ascii="Times New Roman" w:eastAsia="Times New Roman" w:hAnsi="Times New Roman" w:cs="Times New Roman"/>
      <w:lang w:val="en-CA" w:eastAsia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601D"/>
    <w:rPr>
      <w:rFonts w:ascii="Times New Roman" w:eastAsia="Times New Roman" w:hAnsi="Times New Roman" w:cs="Times New Roman"/>
      <w:lang w:eastAsia="en-CA"/>
    </w:rPr>
  </w:style>
  <w:style w:type="paragraph" w:customStyle="1" w:styleId="Level3">
    <w:name w:val="Level 3"/>
    <w:basedOn w:val="TOC3"/>
    <w:qFormat/>
    <w:rsid w:val="0094601D"/>
    <w:pPr>
      <w:tabs>
        <w:tab w:val="right" w:pos="8630"/>
      </w:tabs>
      <w:spacing w:line="240" w:lineRule="auto"/>
      <w:ind w:left="0" w:firstLine="0"/>
    </w:pPr>
    <w:rPr>
      <w:rFonts w:asciiTheme="majorHAnsi" w:eastAsia="Times New Roman" w:hAnsiTheme="majorHAnsi" w:cs="Times New Roman"/>
      <w:smallCaps/>
      <w:sz w:val="22"/>
      <w:szCs w:val="22"/>
    </w:rPr>
  </w:style>
  <w:style w:type="table" w:styleId="PlainTable1">
    <w:name w:val="Plain Table 1"/>
    <w:basedOn w:val="TableNormal"/>
    <w:uiPriority w:val="41"/>
    <w:rsid w:val="0094601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94601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94601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lang w:val="en-CA"/>
    </w:rPr>
  </w:style>
  <w:style w:type="character" w:customStyle="1" w:styleId="NormalWebChar">
    <w:name w:val="Normal (Web) Char"/>
    <w:basedOn w:val="DefaultParagraphFont"/>
    <w:link w:val="NormalWeb"/>
    <w:uiPriority w:val="99"/>
    <w:rsid w:val="0094601D"/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94601D"/>
    <w:pPr>
      <w:spacing w:after="0" w:line="240" w:lineRule="auto"/>
      <w:ind w:left="0" w:firstLine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601D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4601D"/>
    <w:pPr>
      <w:spacing w:after="0" w:line="240" w:lineRule="auto"/>
      <w:ind w:left="0" w:firstLine="0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94601D"/>
    <w:rPr>
      <w:rFonts w:ascii="Calibri" w:hAnsi="Calibri" w:cs="Calibri"/>
      <w:lang w:val="en-US"/>
    </w:rPr>
  </w:style>
  <w:style w:type="character" w:customStyle="1" w:styleId="apple-converted-space">
    <w:name w:val="apple-converted-space"/>
    <w:basedOn w:val="DefaultParagraphFont"/>
    <w:rsid w:val="0094601D"/>
  </w:style>
  <w:style w:type="paragraph" w:styleId="ListBullet">
    <w:name w:val="List Bullet"/>
    <w:basedOn w:val="Normal"/>
    <w:uiPriority w:val="99"/>
    <w:unhideWhenUsed/>
    <w:rsid w:val="0094601D"/>
    <w:pPr>
      <w:numPr>
        <w:numId w:val="4"/>
      </w:numPr>
      <w:spacing w:after="0" w:line="240" w:lineRule="auto"/>
      <w:contextualSpacing/>
    </w:pPr>
    <w:rPr>
      <w:rFonts w:ascii="Times New Roman" w:eastAsia="Times New Roman" w:hAnsi="Times New Roman" w:cs="Times New Roman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01D"/>
    <w:rPr>
      <w:b/>
      <w:bCs/>
      <w:sz w:val="20"/>
      <w:szCs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01D"/>
    <w:rPr>
      <w:rFonts w:ascii="Times New Roman" w:eastAsia="Times New Roman" w:hAnsi="Times New Roman" w:cs="Times New Roman"/>
      <w:b/>
      <w:bCs/>
      <w:sz w:val="20"/>
      <w:szCs w:val="20"/>
      <w:lang w:eastAsia="en-CA"/>
    </w:rPr>
  </w:style>
  <w:style w:type="table" w:styleId="TableGrid">
    <w:name w:val="Table Grid"/>
    <w:basedOn w:val="TableNormal"/>
    <w:uiPriority w:val="39"/>
    <w:rsid w:val="00946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4601D"/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94601D"/>
    <w:rPr>
      <w:i/>
      <w:iCs/>
    </w:rPr>
  </w:style>
  <w:style w:type="character" w:styleId="UnresolvedMention">
    <w:name w:val="Unresolved Mention"/>
    <w:basedOn w:val="DefaultParagraphFont"/>
    <w:uiPriority w:val="99"/>
    <w:unhideWhenUsed/>
    <w:rsid w:val="0094601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4601D"/>
    <w:rPr>
      <w:sz w:val="22"/>
      <w:szCs w:val="22"/>
      <w:lang w:val="en-US"/>
    </w:rPr>
  </w:style>
  <w:style w:type="table" w:styleId="GridTable1Light">
    <w:name w:val="Grid Table 1 Light"/>
    <w:basedOn w:val="TableNormal"/>
    <w:uiPriority w:val="46"/>
    <w:rsid w:val="0094601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4601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4601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4601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01D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94601D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-Accent31">
    <w:name w:val="Grid Table 4 - Accent 31"/>
    <w:basedOn w:val="TableNormal"/>
    <w:next w:val="GridTable4-Accent3"/>
    <w:uiPriority w:val="49"/>
    <w:rsid w:val="0094601D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460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601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946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94601D"/>
  </w:style>
  <w:style w:type="paragraph" w:customStyle="1" w:styleId="msonormal0">
    <w:name w:val="msonormal"/>
    <w:basedOn w:val="Normal"/>
    <w:rsid w:val="0094601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lang w:val="en-CA"/>
    </w:rPr>
  </w:style>
  <w:style w:type="paragraph" w:customStyle="1" w:styleId="xl65">
    <w:name w:val="xl65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6">
    <w:name w:val="xl66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7">
    <w:name w:val="xl67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8">
    <w:name w:val="xl68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9">
    <w:name w:val="xl69"/>
    <w:basedOn w:val="Normal"/>
    <w:rsid w:val="009460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0">
    <w:name w:val="xl70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1">
    <w:name w:val="xl71"/>
    <w:basedOn w:val="Normal"/>
    <w:rsid w:val="0094601D"/>
    <w:pP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2">
    <w:name w:val="xl72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3">
    <w:name w:val="xl73"/>
    <w:basedOn w:val="Normal"/>
    <w:rsid w:val="0094601D"/>
    <w:pP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4">
    <w:name w:val="xl74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75">
    <w:name w:val="xl75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76">
    <w:name w:val="xl76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7">
    <w:name w:val="xl77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8">
    <w:name w:val="xl78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79">
    <w:name w:val="xl79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0">
    <w:name w:val="xl80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1">
    <w:name w:val="xl81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2">
    <w:name w:val="xl82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83">
    <w:name w:val="xl83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84">
    <w:name w:val="xl84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85">
    <w:name w:val="xl85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ADADA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86">
    <w:name w:val="xl86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87">
    <w:name w:val="xl87"/>
    <w:basedOn w:val="Normal"/>
    <w:rsid w:val="0094601D"/>
    <w:pPr>
      <w:shd w:val="clear" w:color="000000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88">
    <w:name w:val="xl88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4C6E7" w:fill="BFBFBF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89">
    <w:name w:val="xl89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8C8C8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90">
    <w:name w:val="xl90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BFBFBF"/>
      <w:spacing w:before="100" w:beforeAutospacing="1" w:after="100" w:afterAutospacing="1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customStyle="1" w:styleId="xl91">
    <w:name w:val="xl91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2">
    <w:name w:val="xl92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3">
    <w:name w:val="xl93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BE4D5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4">
    <w:name w:val="xl94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95">
    <w:name w:val="xl95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96">
    <w:name w:val="xl96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6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7">
    <w:name w:val="xl97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8">
    <w:name w:val="xl98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99">
    <w:name w:val="xl99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0">
    <w:name w:val="xl100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1">
    <w:name w:val="xl101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2">
    <w:name w:val="xl102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3">
    <w:name w:val="xl103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4">
    <w:name w:val="xl104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5">
    <w:name w:val="xl105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6">
    <w:name w:val="xl106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BE4D5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7">
    <w:name w:val="xl107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CE4D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08">
    <w:name w:val="xl108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BDD6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09">
    <w:name w:val="xl109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0">
    <w:name w:val="xl110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11">
    <w:name w:val="xl111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2">
    <w:name w:val="xl112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3">
    <w:name w:val="xl113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4">
    <w:name w:val="xl114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5">
    <w:name w:val="xl115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16">
    <w:name w:val="xl116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7">
    <w:name w:val="xl117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18">
    <w:name w:val="xl118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19">
    <w:name w:val="xl119"/>
    <w:basedOn w:val="Normal"/>
    <w:rsid w:val="0094601D"/>
    <w:pP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0">
    <w:name w:val="xl120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CA"/>
    </w:rPr>
  </w:style>
  <w:style w:type="paragraph" w:customStyle="1" w:styleId="xl121">
    <w:name w:val="xl121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7EE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2">
    <w:name w:val="xl122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b/>
      <w:bCs/>
      <w:lang w:val="en-CA"/>
    </w:rPr>
  </w:style>
  <w:style w:type="paragraph" w:customStyle="1" w:styleId="xl123">
    <w:name w:val="xl123"/>
    <w:basedOn w:val="Normal"/>
    <w:rsid w:val="0094601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b/>
      <w:bCs/>
      <w:lang w:val="en-CA"/>
    </w:rPr>
  </w:style>
  <w:style w:type="paragraph" w:customStyle="1" w:styleId="xl124">
    <w:name w:val="xl124"/>
    <w:basedOn w:val="Normal"/>
    <w:rsid w:val="009460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b/>
      <w:bCs/>
      <w:lang w:val="en-CA"/>
    </w:rPr>
  </w:style>
  <w:style w:type="paragraph" w:customStyle="1" w:styleId="xl125">
    <w:name w:val="xl125"/>
    <w:basedOn w:val="Normal"/>
    <w:rsid w:val="009460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6">
    <w:name w:val="xl126"/>
    <w:basedOn w:val="Normal"/>
    <w:rsid w:val="0094601D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7">
    <w:name w:val="xl127"/>
    <w:basedOn w:val="Normal"/>
    <w:rsid w:val="009460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8">
    <w:name w:val="xl128"/>
    <w:basedOn w:val="Normal"/>
    <w:rsid w:val="009460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29">
    <w:name w:val="xl129"/>
    <w:basedOn w:val="Normal"/>
    <w:rsid w:val="009460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130">
    <w:name w:val="xl130"/>
    <w:basedOn w:val="Normal"/>
    <w:rsid w:val="0094601D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firstLine="0"/>
      <w:textAlignment w:val="center"/>
    </w:pPr>
    <w:rPr>
      <w:rFonts w:ascii="Times New Roman" w:eastAsia="Times New Roman" w:hAnsi="Times New Roman" w:cs="Times New Roman"/>
      <w:sz w:val="20"/>
      <w:szCs w:val="20"/>
      <w:lang w:val="en-CA"/>
    </w:rPr>
  </w:style>
  <w:style w:type="numbering" w:customStyle="1" w:styleId="NoList2">
    <w:name w:val="No List2"/>
    <w:next w:val="NoList"/>
    <w:uiPriority w:val="99"/>
    <w:semiHidden/>
    <w:unhideWhenUsed/>
    <w:rsid w:val="0094601D"/>
  </w:style>
  <w:style w:type="paragraph" w:customStyle="1" w:styleId="xl63">
    <w:name w:val="xl63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customStyle="1" w:styleId="xl64">
    <w:name w:val="xl64"/>
    <w:basedOn w:val="Normal"/>
    <w:rsid w:val="00946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val="en-CA"/>
    </w:rPr>
  </w:style>
  <w:style w:type="numbering" w:customStyle="1" w:styleId="NoList3">
    <w:name w:val="No List3"/>
    <w:next w:val="NoList"/>
    <w:uiPriority w:val="99"/>
    <w:semiHidden/>
    <w:unhideWhenUsed/>
    <w:rsid w:val="0094601D"/>
  </w:style>
  <w:style w:type="table" w:customStyle="1" w:styleId="TableGrid2">
    <w:name w:val="Table Grid2"/>
    <w:basedOn w:val="TableNormal"/>
    <w:next w:val="TableGrid"/>
    <w:uiPriority w:val="39"/>
    <w:rsid w:val="0094601D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94601D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11">
    <w:name w:val="Plain Table 11"/>
    <w:basedOn w:val="TableNormal"/>
    <w:next w:val="PlainTable1"/>
    <w:uiPriority w:val="41"/>
    <w:rsid w:val="0094601D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31">
    <w:name w:val="Plain Table 31"/>
    <w:basedOn w:val="TableNormal"/>
    <w:next w:val="PlainTable3"/>
    <w:uiPriority w:val="43"/>
    <w:rsid w:val="0094601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next w:val="PlainTable4"/>
    <w:uiPriority w:val="44"/>
    <w:rsid w:val="0094601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next w:val="PlainTable5"/>
    <w:uiPriority w:val="45"/>
    <w:rsid w:val="0094601D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4-Accent32">
    <w:name w:val="Grid Table 4 - Accent 32"/>
    <w:basedOn w:val="TableNormal"/>
    <w:next w:val="GridTable4-Accent3"/>
    <w:uiPriority w:val="49"/>
    <w:rsid w:val="0094601D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4-Accent311">
    <w:name w:val="Grid Table 4 - Accent 311"/>
    <w:basedOn w:val="TableNormal"/>
    <w:next w:val="GridTable4-Accent3"/>
    <w:uiPriority w:val="49"/>
    <w:rsid w:val="0094601D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1">
    <w:name w:val="Table Grid11"/>
    <w:basedOn w:val="TableNormal"/>
    <w:next w:val="TableGrid"/>
    <w:uiPriority w:val="39"/>
    <w:rsid w:val="00946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94601D"/>
  </w:style>
  <w:style w:type="numbering" w:customStyle="1" w:styleId="NoList21">
    <w:name w:val="No List21"/>
    <w:next w:val="NoList"/>
    <w:uiPriority w:val="99"/>
    <w:semiHidden/>
    <w:unhideWhenUsed/>
    <w:rsid w:val="0094601D"/>
  </w:style>
  <w:style w:type="paragraph" w:customStyle="1" w:styleId="EndNoteCategoryHeading">
    <w:name w:val="EndNote Category Heading"/>
    <w:basedOn w:val="Normal"/>
    <w:link w:val="EndNoteCategoryHeadingChar"/>
    <w:rsid w:val="0094601D"/>
    <w:pPr>
      <w:spacing w:before="120" w:after="120"/>
    </w:pPr>
    <w:rPr>
      <w:b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94601D"/>
    <w:rPr>
      <w:b/>
      <w:lang w:val="en-US"/>
    </w:rPr>
  </w:style>
  <w:style w:type="numbering" w:customStyle="1" w:styleId="NoList4">
    <w:name w:val="No List4"/>
    <w:next w:val="NoList"/>
    <w:uiPriority w:val="99"/>
    <w:semiHidden/>
    <w:unhideWhenUsed/>
    <w:rsid w:val="0094601D"/>
  </w:style>
  <w:style w:type="table" w:customStyle="1" w:styleId="TableGrid3">
    <w:name w:val="Table Grid3"/>
    <w:basedOn w:val="TableNormal"/>
    <w:next w:val="TableGrid"/>
    <w:uiPriority w:val="39"/>
    <w:rsid w:val="0094601D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2">
    <w:name w:val="Grid Table 1 Light2"/>
    <w:basedOn w:val="TableNormal"/>
    <w:next w:val="GridTable1Light"/>
    <w:uiPriority w:val="46"/>
    <w:rsid w:val="0094601D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12">
    <w:name w:val="Plain Table 12"/>
    <w:basedOn w:val="TableNormal"/>
    <w:next w:val="PlainTable1"/>
    <w:uiPriority w:val="41"/>
    <w:rsid w:val="0094601D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32">
    <w:name w:val="Plain Table 32"/>
    <w:basedOn w:val="TableNormal"/>
    <w:next w:val="PlainTable3"/>
    <w:uiPriority w:val="43"/>
    <w:rsid w:val="0094601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2">
    <w:name w:val="Plain Table 42"/>
    <w:basedOn w:val="TableNormal"/>
    <w:next w:val="PlainTable4"/>
    <w:uiPriority w:val="44"/>
    <w:rsid w:val="0094601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2">
    <w:name w:val="Plain Table 52"/>
    <w:basedOn w:val="TableNormal"/>
    <w:next w:val="PlainTable5"/>
    <w:uiPriority w:val="45"/>
    <w:rsid w:val="0094601D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4-Accent33">
    <w:name w:val="Grid Table 4 - Accent 33"/>
    <w:basedOn w:val="TableNormal"/>
    <w:next w:val="GridTable4-Accent3"/>
    <w:uiPriority w:val="49"/>
    <w:rsid w:val="0094601D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4-Accent312">
    <w:name w:val="Grid Table 4 - Accent 312"/>
    <w:basedOn w:val="TableNormal"/>
    <w:next w:val="GridTable4-Accent3"/>
    <w:uiPriority w:val="49"/>
    <w:rsid w:val="0094601D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2">
    <w:name w:val="Table Grid12"/>
    <w:basedOn w:val="TableNormal"/>
    <w:next w:val="TableGrid"/>
    <w:uiPriority w:val="39"/>
    <w:rsid w:val="00946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94601D"/>
  </w:style>
  <w:style w:type="numbering" w:customStyle="1" w:styleId="NoList22">
    <w:name w:val="No List22"/>
    <w:next w:val="NoList"/>
    <w:uiPriority w:val="99"/>
    <w:semiHidden/>
    <w:unhideWhenUsed/>
    <w:rsid w:val="0094601D"/>
  </w:style>
  <w:style w:type="numbering" w:customStyle="1" w:styleId="NoList5">
    <w:name w:val="No List5"/>
    <w:next w:val="NoList"/>
    <w:uiPriority w:val="99"/>
    <w:semiHidden/>
    <w:unhideWhenUsed/>
    <w:rsid w:val="0094601D"/>
  </w:style>
  <w:style w:type="table" w:customStyle="1" w:styleId="TableGrid4">
    <w:name w:val="Table Grid4"/>
    <w:basedOn w:val="TableNormal"/>
    <w:next w:val="TableGrid"/>
    <w:uiPriority w:val="39"/>
    <w:rsid w:val="00946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">
    <w:name w:val="Plain Table 13"/>
    <w:basedOn w:val="TableNormal"/>
    <w:next w:val="PlainTable1"/>
    <w:uiPriority w:val="41"/>
    <w:rsid w:val="0094601D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next w:val="TableGridLight"/>
    <w:uiPriority w:val="40"/>
    <w:rsid w:val="0094601D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NoList6">
    <w:name w:val="No List6"/>
    <w:next w:val="NoList"/>
    <w:uiPriority w:val="99"/>
    <w:semiHidden/>
    <w:unhideWhenUsed/>
    <w:rsid w:val="0094601D"/>
  </w:style>
  <w:style w:type="character" w:styleId="Strong">
    <w:name w:val="Strong"/>
    <w:basedOn w:val="DefaultParagraphFont"/>
    <w:uiPriority w:val="22"/>
    <w:qFormat/>
    <w:rsid w:val="0094601D"/>
    <w:rPr>
      <w:b/>
      <w:bCs/>
    </w:rPr>
  </w:style>
  <w:style w:type="character" w:customStyle="1" w:styleId="ref-lnk">
    <w:name w:val="ref-lnk"/>
    <w:basedOn w:val="DefaultParagraphFont"/>
    <w:rsid w:val="0094601D"/>
  </w:style>
  <w:style w:type="table" w:customStyle="1" w:styleId="PlainTable33">
    <w:name w:val="Plain Table 33"/>
    <w:basedOn w:val="TableNormal"/>
    <w:next w:val="PlainTable3"/>
    <w:uiPriority w:val="43"/>
    <w:rsid w:val="0094601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3">
    <w:name w:val="Plain Table 43"/>
    <w:basedOn w:val="TableNormal"/>
    <w:next w:val="PlainTable4"/>
    <w:uiPriority w:val="44"/>
    <w:rsid w:val="0094601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3">
    <w:name w:val="Plain Table 53"/>
    <w:basedOn w:val="TableNormal"/>
    <w:next w:val="PlainTable5"/>
    <w:uiPriority w:val="45"/>
    <w:rsid w:val="0094601D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3">
    <w:name w:val="Grid Table 1 Light3"/>
    <w:basedOn w:val="TableNormal"/>
    <w:next w:val="GridTable1Light"/>
    <w:uiPriority w:val="46"/>
    <w:rsid w:val="0094601D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94601D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1">
    <w:name w:val="Plain Table 21"/>
    <w:basedOn w:val="TableNormal"/>
    <w:next w:val="PlainTable2"/>
    <w:uiPriority w:val="42"/>
    <w:rsid w:val="0094601D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5">
    <w:name w:val="Table Grid5"/>
    <w:basedOn w:val="TableNormal"/>
    <w:next w:val="TableGrid"/>
    <w:uiPriority w:val="39"/>
    <w:rsid w:val="00946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94601D"/>
    <w:pPr>
      <w:ind w:left="714" w:hanging="357"/>
    </w:pPr>
    <w:rPr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94601D"/>
    <w:pPr>
      <w:ind w:left="714" w:hanging="357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styleId="111111">
    <w:name w:val="Outline List 2"/>
    <w:basedOn w:val="NoList"/>
    <w:uiPriority w:val="99"/>
    <w:semiHidden/>
    <w:unhideWhenUsed/>
    <w:rsid w:val="0094601D"/>
    <w:pPr>
      <w:numPr>
        <w:numId w:val="25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94601D"/>
    <w:pPr>
      <w:spacing w:line="240" w:lineRule="auto"/>
    </w:pPr>
    <w:rPr>
      <w:rFonts w:ascii="Times" w:hAnsi="Times"/>
      <w:iCs/>
      <w:color w:val="000000" w:themeColor="text1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94601D"/>
    <w:pPr>
      <w:spacing w:after="0"/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930</Words>
  <Characters>5305</Characters>
  <Application>Microsoft Office Word</Application>
  <DocSecurity>0</DocSecurity>
  <Lines>44</Lines>
  <Paragraphs>12</Paragraphs>
  <ScaleCrop>false</ScaleCrop>
  <Company>McMaster University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Bakaa</dc:creator>
  <cp:keywords/>
  <dc:description/>
  <cp:lastModifiedBy>Nora Bakaa</cp:lastModifiedBy>
  <cp:revision>4</cp:revision>
  <dcterms:created xsi:type="dcterms:W3CDTF">2020-09-14T02:51:00Z</dcterms:created>
  <dcterms:modified xsi:type="dcterms:W3CDTF">2021-02-03T03:54:00Z</dcterms:modified>
</cp:coreProperties>
</file>