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05010" w14:textId="12D77FF6" w:rsidR="0054709E" w:rsidRPr="003A76AD" w:rsidRDefault="0054709E" w:rsidP="0054709E">
      <w:pPr>
        <w:rPr>
          <w:rFonts w:ascii="Times New Roman" w:hAnsi="Times New Roman" w:cs="Times New Roman"/>
          <w:lang w:val="en-US"/>
        </w:rPr>
      </w:pPr>
      <w:r w:rsidRPr="003A76AD">
        <w:rPr>
          <w:rFonts w:ascii="Times New Roman" w:hAnsi="Times New Roman" w:cs="Times New Roman"/>
          <w:b/>
          <w:bCs/>
          <w:lang w:val="en-US"/>
        </w:rPr>
        <w:t>A</w:t>
      </w:r>
      <w:r w:rsidR="007E5FC2" w:rsidRPr="003A76AD">
        <w:rPr>
          <w:rFonts w:ascii="Times New Roman" w:hAnsi="Times New Roman" w:cs="Times New Roman"/>
          <w:b/>
          <w:bCs/>
          <w:lang w:val="en-US"/>
        </w:rPr>
        <w:t>dditional file</w:t>
      </w:r>
      <w:r w:rsidRPr="003A76AD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722A84">
        <w:rPr>
          <w:rFonts w:ascii="Times New Roman" w:hAnsi="Times New Roman" w:cs="Times New Roman"/>
          <w:b/>
          <w:bCs/>
          <w:lang w:val="en-US"/>
        </w:rPr>
        <w:t>5</w:t>
      </w:r>
      <w:r w:rsidRPr="003A76AD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6E735A" w:rsidRPr="00D01836">
        <w:rPr>
          <w:rFonts w:ascii="Times New Roman" w:hAnsi="Times New Roman" w:cs="Times New Roman"/>
          <w:lang w:val="en-GB"/>
        </w:rPr>
        <w:t>Outcomes not included in the meta-analysis comparing</w:t>
      </w:r>
      <w:r w:rsidR="006E735A" w:rsidRPr="003A76AD">
        <w:rPr>
          <w:rFonts w:ascii="Times New Roman" w:hAnsi="Times New Roman" w:cs="Times New Roman"/>
          <w:lang w:val="en-US"/>
        </w:rPr>
        <w:t xml:space="preserve"> cervicogenic headache versus migraine</w:t>
      </w:r>
    </w:p>
    <w:tbl>
      <w:tblPr>
        <w:tblW w:w="8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5"/>
        <w:gridCol w:w="1061"/>
        <w:gridCol w:w="2456"/>
        <w:gridCol w:w="2350"/>
      </w:tblGrid>
      <w:tr w:rsidR="0054709E" w:rsidRPr="008C4174" w14:paraId="166332C7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C641C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Test evaluated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94809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Study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D4E25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Test procedure or location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BC938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Significan</w:t>
            </w:r>
            <w:r>
              <w:rPr>
                <w:sz w:val="20"/>
                <w:szCs w:val="20"/>
                <w:lang w:val="en-GB"/>
              </w:rPr>
              <w:t>t differences</w:t>
            </w:r>
          </w:p>
        </w:tc>
      </w:tr>
      <w:tr w:rsidR="0054709E" w:rsidRPr="008C4174" w14:paraId="029B42CB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FB011" w14:textId="42F4D21B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FRT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269B8" w14:textId="2E80352D" w:rsidR="0054709E" w:rsidRPr="002668F1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EA744" w14:textId="2BA56039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Sum of both sides</w:t>
            </w:r>
            <w:r w:rsidR="004C7A8C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39301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0CAAA80D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E066B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 xml:space="preserve">PPT, </w:t>
            </w:r>
            <w:r w:rsidRPr="00722A84">
              <w:rPr>
                <w:sz w:val="20"/>
                <w:szCs w:val="20"/>
                <w:highlight w:val="yellow"/>
                <w:lang w:val="en-GB"/>
              </w:rPr>
              <w:t>kg/cm2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8F1D8" w14:textId="0CD48C6E" w:rsidR="0054709E" w:rsidRPr="000A01A9" w:rsidRDefault="0054709E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Bovim, 1992</w:t>
            </w:r>
            <w:r w:rsidR="000A01A9">
              <w:rPr>
                <w:sz w:val="20"/>
                <w:szCs w:val="20"/>
                <w:vertAlign w:val="superscript"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2B414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22 points in whole 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3171E" w14:textId="11B2E5B9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 xml:space="preserve">Reduced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2668F1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8C4174" w14:paraId="7C8861A5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DBF83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8AE53" w14:textId="6CD21DE1" w:rsidR="0054709E" w:rsidRPr="002668F1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486A8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C2 nerve root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ED970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563010C9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6ED7B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148F2" w14:textId="77777777" w:rsidR="0054709E" w:rsidRPr="002668F1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84DC4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GON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C60F2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35CDBEBC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0C5F1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656A2" w14:textId="77777777" w:rsidR="0054709E" w:rsidRPr="002668F1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68BDE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C2-C3 Zygapophyseal joint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0D024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094AA4DA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AFAFB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B2A00" w14:textId="77777777" w:rsidR="0054709E" w:rsidRPr="002668F1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73264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C4 transverse process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511DA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722A84" w14:paraId="571163CD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2EBB5" w14:textId="3334BA5A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PAIVM</w:t>
            </w:r>
            <w:r w:rsidR="004C7A8C"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92E2E" w14:textId="1C705DFD" w:rsidR="0054709E" w:rsidRPr="002668F1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D9A17" w14:textId="77777777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>C0-C1,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D361A" w14:textId="4810B69F" w:rsidR="0054709E" w:rsidRPr="002668F1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2668F1">
              <w:rPr>
                <w:sz w:val="20"/>
                <w:szCs w:val="20"/>
                <w:lang w:val="en-GB"/>
              </w:rPr>
              <w:t xml:space="preserve">Increased VAS and stiffness %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2668F1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444FAA72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E9FF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AACA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F57AC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C1-C2,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30767" w14:textId="720FB24C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 xml:space="preserve">Increased VAS and stiffness %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731A184F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AC1D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A1FB5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F1FBE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C2-C3,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1B6AE" w14:textId="6560DC14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 xml:space="preserve">Increased VAS and stiffness %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6E6C4EC1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38C8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209CE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EEE9D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C3-C4,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4E184" w14:textId="36575483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 xml:space="preserve">Increased VAS and stiffness %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20CADCF6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63F18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F54A9" w14:textId="3A96E4DD" w:rsidR="0054709E" w:rsidRPr="000A01A9" w:rsidRDefault="0054709E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Jull, 2007</w:t>
            </w:r>
            <w:r w:rsidR="000A01A9">
              <w:rPr>
                <w:sz w:val="20"/>
                <w:szCs w:val="20"/>
                <w:vertAlign w:val="superscript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FA22D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D5677" w14:textId="71C5359B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Increased %</w:t>
            </w:r>
            <w:r>
              <w:rPr>
                <w:sz w:val="20"/>
                <w:szCs w:val="20"/>
                <w:lang w:val="en-GB"/>
              </w:rPr>
              <w:t xml:space="preserve"> of SCJ</w:t>
            </w:r>
            <w:r w:rsidRPr="00841046">
              <w:rPr>
                <w:sz w:val="20"/>
                <w:szCs w:val="20"/>
                <w:lang w:val="en-GB"/>
              </w:rPr>
              <w:t xml:space="preserve">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25AC75C9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B9905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A0B85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8915B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C1-C2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D380F" w14:textId="7F5116AE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Increased %</w:t>
            </w:r>
            <w:r>
              <w:rPr>
                <w:sz w:val="20"/>
                <w:szCs w:val="20"/>
                <w:lang w:val="en-GB"/>
              </w:rPr>
              <w:t xml:space="preserve"> of SCJ</w:t>
            </w:r>
            <w:r w:rsidRPr="00841046">
              <w:rPr>
                <w:sz w:val="20"/>
                <w:szCs w:val="20"/>
                <w:lang w:val="en-GB"/>
              </w:rPr>
              <w:t xml:space="preserve">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2376DCE7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F6DCB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3F36B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E0E3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40C41" w14:textId="4D9CB368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 xml:space="preserve">Increased % </w:t>
            </w:r>
            <w:r>
              <w:rPr>
                <w:sz w:val="20"/>
                <w:szCs w:val="20"/>
                <w:lang w:val="en-GB"/>
              </w:rPr>
              <w:t xml:space="preserve">of SCJ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722A84" w14:paraId="59DFDC8E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541BE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7D5DD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44FD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C3-C4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78256" w14:textId="761C302D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 xml:space="preserve">Increased % </w:t>
            </w:r>
            <w:r>
              <w:rPr>
                <w:sz w:val="20"/>
                <w:szCs w:val="20"/>
                <w:lang w:val="en-GB"/>
              </w:rPr>
              <w:t xml:space="preserve">of SCJ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54709E" w:rsidRPr="008C4174" w14:paraId="214B0475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D2014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4A012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D8F4F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C4-C5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F891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1E94EA04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6D2D2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2A5B7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C5F1A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C5-C6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971F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6FE67683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26F8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D39D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22A2F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C6-C7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8FE75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7D455BC8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D7FA4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6A0C0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1CE6E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C7-T1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8FBEB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0A01A9" w:rsidRPr="00722A84" w14:paraId="29416425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EF9C5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0ECFB" w14:textId="13F21D69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0410A" w14:textId="519F41A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Cervical spine</w:t>
            </w:r>
            <w:r w:rsidR="008B3760">
              <w:rPr>
                <w:sz w:val="20"/>
                <w:szCs w:val="20"/>
                <w:lang w:val="en-GB"/>
              </w:rPr>
              <w:t>, 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BC6AA" w14:textId="2E0263F9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Increased %</w:t>
            </w:r>
            <w:r>
              <w:rPr>
                <w:sz w:val="20"/>
                <w:szCs w:val="20"/>
                <w:lang w:val="en-GB"/>
              </w:rPr>
              <w:t xml:space="preserve"> of dysfunction</w:t>
            </w:r>
            <w:r w:rsidRPr="00841046">
              <w:rPr>
                <w:sz w:val="20"/>
                <w:szCs w:val="20"/>
                <w:lang w:val="en-GB"/>
              </w:rPr>
              <w:t xml:space="preserve"> </w:t>
            </w:r>
            <w:r w:rsidR="00550330">
              <w:rPr>
                <w:sz w:val="20"/>
                <w:szCs w:val="20"/>
                <w:lang w:val="en-GB"/>
              </w:rPr>
              <w:t>in</w:t>
            </w:r>
            <w:r w:rsidRPr="00841046">
              <w:rPr>
                <w:sz w:val="20"/>
                <w:szCs w:val="20"/>
                <w:lang w:val="en-GB"/>
              </w:rPr>
              <w:t xml:space="preserve"> CGH</w:t>
            </w:r>
          </w:p>
        </w:tc>
      </w:tr>
      <w:tr w:rsidR="000A01A9" w:rsidRPr="008C4174" w14:paraId="439C851D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B97B6" w14:textId="4BB9D532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PPIVMs</w:t>
            </w:r>
            <w:r>
              <w:rPr>
                <w:sz w:val="20"/>
                <w:szCs w:val="20"/>
                <w:lang w:val="en-GB"/>
              </w:rPr>
              <w:t>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80AC3" w14:textId="5F01DEBD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1DF63" w14:textId="4D73B78E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Cervical spine</w:t>
            </w:r>
            <w:r w:rsidR="008B3760">
              <w:rPr>
                <w:sz w:val="20"/>
                <w:szCs w:val="20"/>
                <w:lang w:val="en-GB"/>
              </w:rPr>
              <w:t>, 3 point scale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3BF3E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0A01A9" w:rsidRPr="008C4174" w14:paraId="0AE7BAFD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B9056" w14:textId="54BDE428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Skin roll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D152C" w14:textId="1EB146C1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22255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VAS 0-100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BFF8D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25345599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D2B90" w14:textId="427D8919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CCFT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D213B" w14:textId="4DF4D53B" w:rsidR="0054709E" w:rsidRPr="000A01A9" w:rsidRDefault="0054709E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Jull, 2007</w:t>
            </w:r>
            <w:r w:rsidR="000A01A9">
              <w:rPr>
                <w:sz w:val="20"/>
                <w:szCs w:val="20"/>
                <w:vertAlign w:val="superscript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0C042" w14:textId="4A195165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SCM, 22mmHg, EMG</w:t>
            </w:r>
            <w:r w:rsidR="000C44F3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C661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Poorer performance in CGH</w:t>
            </w:r>
          </w:p>
        </w:tc>
      </w:tr>
      <w:tr w:rsidR="0054709E" w:rsidRPr="008C4174" w14:paraId="2E71F0A4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48F2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3CD8E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1733D" w14:textId="2C824428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SCM, 30mmHg, EMG</w:t>
            </w:r>
            <w:r w:rsidR="000C44F3">
              <w:rPr>
                <w:sz w:val="20"/>
                <w:szCs w:val="20"/>
                <w:lang w:val="en-GB"/>
              </w:rPr>
              <w:t>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EBCE7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Poorer performance in CGH</w:t>
            </w:r>
          </w:p>
        </w:tc>
      </w:tr>
      <w:tr w:rsidR="0054709E" w:rsidRPr="008C4174" w14:paraId="2CD4E34E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98DD5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2FE72" w14:textId="702A0D7A" w:rsidR="0054709E" w:rsidRPr="00841046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81BA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SCM, 22mmHg,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8BC83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3E7100ED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0E885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5379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19C4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SCM, 30mmHg, % EMG value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436A3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0A01A9" w:rsidRPr="008C4174" w14:paraId="0CD45B89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D6BBA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lastRenderedPageBreak/>
              <w:t>Endurance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A7A11" w14:textId="762A434A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99A31" w14:textId="3F7AEA3B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Deep neck flexors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r w:rsidRPr="00722A84">
              <w:rPr>
                <w:sz w:val="20"/>
                <w:szCs w:val="20"/>
                <w:highlight w:val="yellow"/>
                <w:lang w:val="en-GB"/>
              </w:rPr>
              <w:t>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D3699" w14:textId="77777777" w:rsidR="000A01A9" w:rsidRPr="00841046" w:rsidRDefault="000A01A9" w:rsidP="000A01A9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3F26AA6A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842FA" w14:textId="393371C2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Muscle soreness</w:t>
            </w:r>
            <w:r w:rsidR="00D15DF1">
              <w:rPr>
                <w:sz w:val="20"/>
                <w:szCs w:val="20"/>
                <w:lang w:val="en-GB"/>
              </w:rPr>
              <w:t>, %,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E511B" w14:textId="68109757" w:rsidR="0054709E" w:rsidRPr="00841046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A3BF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Upper 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A832A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3A12C64E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47B4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A134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3803B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Levator scapulae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B6307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2940CB71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4E721A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C527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5A023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D3BED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37FCB510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6772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25F80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6783C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Suboccipital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F5B4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630AB7AB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B08BE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B4A5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10756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Pectoralis major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34C8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26B842C8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50DFD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667D8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AA78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Pectoralis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8D82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00488753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6AF8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Posture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787DB" w14:textId="3D3A7ACD" w:rsidR="0054709E" w:rsidRPr="000A01A9" w:rsidRDefault="0054709E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 w:rsidR="000A01A9"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3CBE7" w14:textId="0E01B65F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CVA</w:t>
            </w:r>
            <w:r w:rsidR="00D15DF1">
              <w:rPr>
                <w:sz w:val="20"/>
                <w:szCs w:val="20"/>
                <w:lang w:val="en-GB"/>
              </w:rPr>
              <w:t>, º</w:t>
            </w:r>
            <w:r w:rsidRPr="00841046">
              <w:rPr>
                <w:sz w:val="20"/>
                <w:szCs w:val="20"/>
                <w:lang w:val="en-GB"/>
              </w:rPr>
              <w:t>, 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233C2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7EA36604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C399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95548" w14:textId="112E7FB3" w:rsidR="0054709E" w:rsidRPr="00841046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978B5" w14:textId="68B9550D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Eye-tragion angle,</w:t>
            </w:r>
            <w:r w:rsidR="00D15DF1">
              <w:rPr>
                <w:sz w:val="20"/>
                <w:szCs w:val="20"/>
                <w:lang w:val="en-GB"/>
              </w:rPr>
              <w:t xml:space="preserve"> º,</w:t>
            </w:r>
            <w:r w:rsidRPr="00841046">
              <w:rPr>
                <w:sz w:val="20"/>
                <w:szCs w:val="20"/>
                <w:lang w:val="en-GB"/>
              </w:rPr>
              <w:t xml:space="preserve"> 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89185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4D37FFEF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DAB53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Mechanosensitivity of neural tissue,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2835E" w14:textId="6A1A3AB8" w:rsidR="0054709E" w:rsidRPr="00841046" w:rsidRDefault="000A01A9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Zito, 2006</w:t>
            </w:r>
            <w:r>
              <w:rPr>
                <w:sz w:val="20"/>
                <w:szCs w:val="20"/>
                <w:vertAlign w:val="superscript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67C6C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ULTT and SLRT + CCF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01BD2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More prevalent in CGH</w:t>
            </w:r>
          </w:p>
        </w:tc>
      </w:tr>
      <w:tr w:rsidR="0054709E" w:rsidRPr="008C4174" w14:paraId="0BAEC8A8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259F3" w14:textId="0AAF9334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JPE</w:t>
            </w:r>
            <w:r w:rsidR="00D15DF1">
              <w:rPr>
                <w:sz w:val="20"/>
                <w:szCs w:val="20"/>
                <w:lang w:val="en-GB"/>
              </w:rPr>
              <w:t>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1AF38" w14:textId="026C239F" w:rsidR="0054709E" w:rsidRPr="000A01A9" w:rsidRDefault="0054709E" w:rsidP="002B5857">
            <w:pPr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Dumas, 2001</w:t>
            </w:r>
            <w:r w:rsidR="000A01A9">
              <w:rPr>
                <w:sz w:val="20"/>
                <w:szCs w:val="20"/>
                <w:vertAlign w:val="superscript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BDF91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Rotation, both sides 30º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CB0FE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4E0C48A7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49A57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1D61F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026EC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Rotation, both sides 50º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20667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  <w:tr w:rsidR="0054709E" w:rsidRPr="008C4174" w14:paraId="2EE04560" w14:textId="77777777" w:rsidTr="00B7764E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C0117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2A1B4" w14:textId="77777777" w:rsidR="0054709E" w:rsidRPr="00841046" w:rsidRDefault="0054709E" w:rsidP="002B585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241C4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LF both sides, 20º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1F210" w14:textId="77777777" w:rsidR="0054709E" w:rsidRPr="00841046" w:rsidRDefault="0054709E" w:rsidP="002B5857">
            <w:pPr>
              <w:jc w:val="center"/>
              <w:rPr>
                <w:sz w:val="20"/>
                <w:szCs w:val="20"/>
                <w:lang w:val="en-GB"/>
              </w:rPr>
            </w:pPr>
            <w:r w:rsidRPr="00841046">
              <w:rPr>
                <w:sz w:val="20"/>
                <w:szCs w:val="20"/>
                <w:lang w:val="en-GB"/>
              </w:rPr>
              <w:t>No difference between groups</w:t>
            </w:r>
          </w:p>
        </w:tc>
      </w:tr>
    </w:tbl>
    <w:p w14:paraId="0CD4AB74" w14:textId="77777777" w:rsidR="000A01A9" w:rsidRPr="002668F1" w:rsidRDefault="000A01A9" w:rsidP="000A01A9">
      <w:pPr>
        <w:rPr>
          <w:lang w:val="en-GB"/>
        </w:rPr>
      </w:pPr>
      <w:r>
        <w:rPr>
          <w:lang w:val="en-GB"/>
        </w:rPr>
        <w:t xml:space="preserve">CCF: Cranio-Cervical Flexion; CVA: cranio-vertebral angle;EMG: Electromyography; FRT: Flexion-Rotation Test; </w:t>
      </w:r>
      <w:r w:rsidR="00B7764E">
        <w:rPr>
          <w:lang w:val="en-GB"/>
        </w:rPr>
        <w:t xml:space="preserve">GON: Greater Occipital Nerve; </w:t>
      </w:r>
      <w:r>
        <w:rPr>
          <w:lang w:val="en-GB"/>
        </w:rPr>
        <w:t>JPE: Joint Position Error; LF: Lateral Flexion; PAIVM: Passive Accesory Intervertebral Movements; PPT: Pressure Pain Threshold; SCM: Sternocleidomastoid; SCJ: Symptomatic Cervical Joint</w:t>
      </w:r>
    </w:p>
    <w:p w14:paraId="601B79BD" w14:textId="3A33CD78" w:rsidR="00B7764E" w:rsidRPr="002668F1" w:rsidRDefault="000A01A9" w:rsidP="00B7764E">
      <w:pPr>
        <w:rPr>
          <w:lang w:val="en-GB"/>
        </w:rPr>
      </w:pPr>
      <w:r>
        <w:rPr>
          <w:lang w:val="en-GB"/>
        </w:rPr>
        <w:t xml:space="preserve">SLRT: Straight Leg Raising Test; ULTT: Upper Limb Tension Test; </w:t>
      </w:r>
      <w:r w:rsidR="00B7764E">
        <w:rPr>
          <w:lang w:val="en-GB"/>
        </w:rPr>
        <w:t>VAS: Visual Analogue Scale</w:t>
      </w:r>
      <w:r>
        <w:rPr>
          <w:lang w:val="en-GB"/>
        </w:rPr>
        <w:t>.</w:t>
      </w:r>
    </w:p>
    <w:p w14:paraId="6CD24D90" w14:textId="77777777" w:rsidR="0054709E" w:rsidRPr="000A01A9" w:rsidRDefault="0054709E" w:rsidP="0054709E">
      <w:pPr>
        <w:rPr>
          <w:lang w:val="en-GB"/>
        </w:rPr>
      </w:pPr>
    </w:p>
    <w:sectPr w:rsidR="0054709E" w:rsidRPr="000A01A9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9E"/>
    <w:rsid w:val="000A01A9"/>
    <w:rsid w:val="000C44F3"/>
    <w:rsid w:val="003A76AD"/>
    <w:rsid w:val="004C7A8C"/>
    <w:rsid w:val="0054709E"/>
    <w:rsid w:val="00550330"/>
    <w:rsid w:val="00571314"/>
    <w:rsid w:val="006E735A"/>
    <w:rsid w:val="00722A84"/>
    <w:rsid w:val="007E5FC2"/>
    <w:rsid w:val="008B3760"/>
    <w:rsid w:val="00B7764E"/>
    <w:rsid w:val="00D15DF1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2395"/>
  <w15:chartTrackingRefBased/>
  <w15:docId w15:val="{C34B8C64-2597-4D4C-B2AF-EC5F76A2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470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09E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0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Deborah Falla (Sport, Exercise and Rehabilitation Sciences)</cp:lastModifiedBy>
  <cp:revision>12</cp:revision>
  <dcterms:created xsi:type="dcterms:W3CDTF">2020-12-20T17:34:00Z</dcterms:created>
  <dcterms:modified xsi:type="dcterms:W3CDTF">2021-07-29T13:13:00Z</dcterms:modified>
</cp:coreProperties>
</file>