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1D823" w14:textId="77777777" w:rsidR="005F7FFD" w:rsidRPr="003F3004" w:rsidRDefault="005F7FFD" w:rsidP="005F7FFD">
      <w:pPr>
        <w:spacing w:line="360" w:lineRule="auto"/>
        <w:outlineLvl w:val="2"/>
        <w:rPr>
          <w:rFonts w:ascii="標楷體" w:eastAsia="標楷體" w:hAnsi="標楷體"/>
          <w:bCs/>
          <w:szCs w:val="28"/>
        </w:rPr>
      </w:pPr>
      <w:r>
        <w:rPr>
          <w:rFonts w:ascii="Times New Roman" w:hAnsi="Times New Roman" w:cs="Times New Roman"/>
          <w:bCs/>
        </w:rPr>
        <w:t xml:space="preserve">Supplement 1: </w:t>
      </w:r>
      <w:r w:rsidRPr="003F3004">
        <w:rPr>
          <w:rFonts w:ascii="Times New Roman" w:hAnsi="Times New Roman" w:cs="Times New Roman"/>
          <w:bCs/>
        </w:rPr>
        <w:t>Multivariate analysis</w:t>
      </w:r>
      <w:r>
        <w:rPr>
          <w:rFonts w:ascii="Times New Roman" w:hAnsi="Times New Roman" w:cs="Times New Roman"/>
          <w:bCs/>
        </w:rPr>
        <w:t xml:space="preserve"> (tertile of mean </w:t>
      </w:r>
      <w:r w:rsidRPr="00540638">
        <w:rPr>
          <w:rFonts w:ascii="Times New Roman" w:eastAsia="標楷體" w:hAnsi="Times New Roman" w:cs="Times New Roman"/>
          <w:sz w:val="22"/>
        </w:rPr>
        <w:t>temperature</w:t>
      </w:r>
      <w:r>
        <w:rPr>
          <w:rFonts w:ascii="Times New Roman" w:hAnsi="Times New Roman" w:cs="Times New Roman"/>
        </w:rPr>
        <w:t xml:space="preserve"> as a cut-off point)</w:t>
      </w:r>
      <w:r w:rsidRPr="003F3004">
        <w:rPr>
          <w:rFonts w:ascii="Times New Roman" w:hAnsi="Times New Roman" w:cs="Times New Roman"/>
        </w:rPr>
        <w:t xml:space="preserve">: </w:t>
      </w:r>
      <w:r w:rsidRPr="003F3004">
        <w:rPr>
          <w:rFonts w:ascii="Times New Roman" w:eastAsia="標楷體" w:hAnsi="Times New Roman" w:cs="Times New Roman"/>
          <w:bCs/>
          <w:szCs w:val="28"/>
        </w:rPr>
        <w:t>meteorologic exposures and frequency of physiotherapy</w:t>
      </w:r>
    </w:p>
    <w:tbl>
      <w:tblPr>
        <w:tblStyle w:val="41"/>
        <w:tblpPr w:leftFromText="180" w:rightFromText="180" w:vertAnchor="text" w:horzAnchor="margin" w:tblpY="99"/>
        <w:tblW w:w="9062" w:type="dxa"/>
        <w:tblLayout w:type="fixed"/>
        <w:tblLook w:val="0420" w:firstRow="1" w:lastRow="0" w:firstColumn="0" w:lastColumn="0" w:noHBand="0" w:noVBand="1"/>
      </w:tblPr>
      <w:tblGrid>
        <w:gridCol w:w="1276"/>
        <w:gridCol w:w="2835"/>
        <w:gridCol w:w="2410"/>
        <w:gridCol w:w="709"/>
        <w:gridCol w:w="850"/>
        <w:gridCol w:w="982"/>
      </w:tblGrid>
      <w:tr w:rsidR="005F7FFD" w:rsidRPr="00B2355B" w14:paraId="2F4F793B" w14:textId="77777777" w:rsidTr="00960E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5"/>
        </w:trPr>
        <w:tc>
          <w:tcPr>
            <w:tcW w:w="4111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hideMark/>
          </w:tcPr>
          <w:p w14:paraId="3D6D8BD5" w14:textId="77777777" w:rsidR="005F7FFD" w:rsidRPr="00B2355B" w:rsidRDefault="005F7FFD" w:rsidP="00960E67">
            <w:pPr>
              <w:spacing w:line="360" w:lineRule="auto"/>
              <w:outlineLvl w:val="2"/>
              <w:rPr>
                <w:rFonts w:ascii="Times New Roman" w:eastAsia="標楷體" w:hAnsi="Times New Roman" w:cs="Times New Roman"/>
                <w:szCs w:val="24"/>
              </w:rPr>
            </w:pPr>
            <w:r w:rsidRPr="00190A57">
              <w:rPr>
                <w:rFonts w:ascii="Times New Roman" w:hAnsi="Times New Roman" w:cs="Times New Roman"/>
              </w:rPr>
              <w:t>Temperature stratification</w:t>
            </w:r>
            <w:r w:rsidRPr="00B2355B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hideMark/>
          </w:tcPr>
          <w:p w14:paraId="2E9A5168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szCs w:val="24"/>
              </w:rPr>
            </w:pPr>
            <w:r w:rsidRPr="00B2355B">
              <w:rPr>
                <w:rFonts w:ascii="Times New Roman" w:eastAsia="標楷體" w:hAnsi="Times New Roman" w:cs="Times New Roman"/>
                <w:szCs w:val="24"/>
              </w:rPr>
              <w:t>Odds Ratio (95% CI)</w:t>
            </w:r>
          </w:p>
        </w:tc>
        <w:tc>
          <w:tcPr>
            <w:tcW w:w="70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hideMark/>
          </w:tcPr>
          <w:p w14:paraId="7131D340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szCs w:val="24"/>
              </w:rPr>
            </w:pPr>
            <w:r w:rsidRPr="00B2355B">
              <w:rPr>
                <w:rFonts w:ascii="Times New Roman" w:eastAsia="標楷體" w:hAnsi="Times New Roman" w:cs="Times New Roman"/>
                <w:szCs w:val="24"/>
              </w:rPr>
              <w:t>SE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hideMark/>
          </w:tcPr>
          <w:p w14:paraId="1F82419A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szCs w:val="24"/>
              </w:rPr>
            </w:pPr>
            <w:r w:rsidRPr="00B2355B">
              <w:rPr>
                <w:rFonts w:ascii="Times New Roman" w:eastAsia="標楷體" w:hAnsi="Times New Roman" w:cs="Times New Roman"/>
                <w:szCs w:val="24"/>
              </w:rPr>
              <w:t>z</w:t>
            </w:r>
          </w:p>
        </w:tc>
        <w:tc>
          <w:tcPr>
            <w:tcW w:w="982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  <w:hideMark/>
          </w:tcPr>
          <w:p w14:paraId="631B7474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szCs w:val="24"/>
              </w:rPr>
            </w:pPr>
            <w:r w:rsidRPr="00086829">
              <w:rPr>
                <w:rFonts w:ascii="Times New Roman" w:eastAsia="標楷體" w:hAnsi="Times New Roman" w:cs="Times New Roman"/>
                <w:szCs w:val="28"/>
              </w:rPr>
              <w:t>P</w:t>
            </w:r>
          </w:p>
        </w:tc>
      </w:tr>
      <w:tr w:rsidR="005F7FFD" w:rsidRPr="00B2355B" w14:paraId="3A3704F4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shd w:val="clear" w:color="auto" w:fill="auto"/>
            <w:hideMark/>
          </w:tcPr>
          <w:p w14:paraId="16EAA647" w14:textId="77777777" w:rsidR="005F7FFD" w:rsidRPr="00540638" w:rsidRDefault="005F7FFD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540638">
              <w:rPr>
                <w:rFonts w:ascii="Times New Roman" w:eastAsia="標楷體" w:hAnsi="Times New Roman" w:cs="Times New Roman"/>
                <w:sz w:val="22"/>
              </w:rPr>
              <w:t>Mean temperature</w:t>
            </w:r>
            <w:r w:rsidRPr="00540638">
              <w:rPr>
                <w:rFonts w:ascii="Times New Roman" w:eastAsia="標楷體" w:hAnsi="Times New Roman" w:cs="Times New Roman"/>
                <w:bCs/>
                <w:sz w:val="22"/>
              </w:rPr>
              <w:t xml:space="preserve"> &gt;</w:t>
            </w:r>
            <w:r>
              <w:rPr>
                <w:rFonts w:ascii="Times New Roman" w:eastAsia="標楷體" w:hAnsi="Times New Roman" w:cs="Times New Roman"/>
                <w:bCs/>
                <w:sz w:val="22"/>
              </w:rPr>
              <w:t>26.14</w:t>
            </w:r>
            <w:r w:rsidRPr="00540638">
              <w:rPr>
                <w:rFonts w:ascii="Cambria Math" w:eastAsia="標楷體" w:hAnsi="Cambria Math" w:cs="Cambria Math"/>
                <w:sz w:val="22"/>
              </w:rPr>
              <w:t>∘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C</w:t>
            </w:r>
          </w:p>
        </w:tc>
        <w:tc>
          <w:tcPr>
            <w:tcW w:w="2835" w:type="dxa"/>
            <w:tcBorders>
              <w:top w:val="single" w:sz="4" w:space="0" w:color="auto"/>
              <w:left w:val="dashSmallGap" w:sz="4" w:space="0" w:color="auto"/>
            </w:tcBorders>
            <w:shd w:val="clear" w:color="auto" w:fill="auto"/>
          </w:tcPr>
          <w:p w14:paraId="42F99D1A" w14:textId="77777777" w:rsidR="005F7FFD" w:rsidRPr="004F598D" w:rsidRDefault="005F7FFD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Daily highest temperature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7D0CC7D5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.09 (0.96-1.23)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6E5B2AF7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3A8C37D9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.26</w:t>
            </w:r>
          </w:p>
        </w:tc>
        <w:tc>
          <w:tcPr>
            <w:tcW w:w="982" w:type="dxa"/>
            <w:tcBorders>
              <w:top w:val="single" w:sz="4" w:space="0" w:color="auto"/>
            </w:tcBorders>
            <w:shd w:val="clear" w:color="auto" w:fill="auto"/>
          </w:tcPr>
          <w:p w14:paraId="30474BE3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2355B">
              <w:rPr>
                <w:rFonts w:ascii="Times New Roman" w:eastAsia="標楷體" w:hAnsi="Times New Roman" w:cs="Times New Roman"/>
                <w:bCs/>
                <w:szCs w:val="24"/>
              </w:rPr>
              <w:t>0.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21</w:t>
            </w:r>
          </w:p>
        </w:tc>
      </w:tr>
      <w:tr w:rsidR="005F7FFD" w:rsidRPr="00B2355B" w14:paraId="7C9A1ECB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  <w:hideMark/>
          </w:tcPr>
          <w:p w14:paraId="6BC5D509" w14:textId="77777777" w:rsidR="005F7FFD" w:rsidRPr="00540638" w:rsidRDefault="005F7FFD" w:rsidP="00960E67">
            <w:pPr>
              <w:spacing w:line="144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1F8AB6A7" w14:textId="056E1E96" w:rsidR="005F7FFD" w:rsidRPr="004F598D" w:rsidRDefault="00294E2B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>
              <w:rPr>
                <w:rFonts w:ascii="Times New Roman" w:eastAsia="標楷體" w:hAnsi="Times New Roman" w:cs="Times New Roman"/>
                <w:szCs w:val="28"/>
              </w:rPr>
              <w:t>D</w:t>
            </w:r>
            <w:r w:rsidRPr="00294E2B">
              <w:rPr>
                <w:rFonts w:ascii="Times New Roman" w:eastAsia="標楷體" w:hAnsi="Times New Roman" w:cs="Times New Roman"/>
                <w:szCs w:val="28"/>
              </w:rPr>
              <w:t>iurnal temperature range</w:t>
            </w:r>
          </w:p>
        </w:tc>
        <w:tc>
          <w:tcPr>
            <w:tcW w:w="2410" w:type="dxa"/>
            <w:shd w:val="clear" w:color="auto" w:fill="auto"/>
          </w:tcPr>
          <w:p w14:paraId="278DEC3A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.69 (1.06-2.69)</w:t>
            </w:r>
          </w:p>
        </w:tc>
        <w:tc>
          <w:tcPr>
            <w:tcW w:w="709" w:type="dxa"/>
            <w:shd w:val="clear" w:color="auto" w:fill="auto"/>
          </w:tcPr>
          <w:p w14:paraId="0AAC3275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.40</w:t>
            </w:r>
          </w:p>
        </w:tc>
        <w:tc>
          <w:tcPr>
            <w:tcW w:w="850" w:type="dxa"/>
            <w:shd w:val="clear" w:color="auto" w:fill="auto"/>
          </w:tcPr>
          <w:p w14:paraId="0B186DA0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2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.20</w:t>
            </w:r>
          </w:p>
        </w:tc>
        <w:tc>
          <w:tcPr>
            <w:tcW w:w="982" w:type="dxa"/>
            <w:shd w:val="clear" w:color="auto" w:fill="auto"/>
          </w:tcPr>
          <w:p w14:paraId="433252AA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&lt;0.03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*</w:t>
            </w:r>
          </w:p>
        </w:tc>
      </w:tr>
      <w:tr w:rsidR="005F7FFD" w:rsidRPr="00B2355B" w14:paraId="1F47704E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  <w:hideMark/>
          </w:tcPr>
          <w:p w14:paraId="3F9C462F" w14:textId="77777777" w:rsidR="005F7FFD" w:rsidRPr="00540638" w:rsidRDefault="005F7FFD" w:rsidP="00960E67">
            <w:pPr>
              <w:spacing w:line="144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  <w:hideMark/>
          </w:tcPr>
          <w:p w14:paraId="693D5D67" w14:textId="77777777" w:rsidR="005F7FFD" w:rsidRPr="004F598D" w:rsidRDefault="005F7FFD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Relative humidity</w:t>
            </w:r>
          </w:p>
        </w:tc>
        <w:tc>
          <w:tcPr>
            <w:tcW w:w="2410" w:type="dxa"/>
            <w:shd w:val="clear" w:color="auto" w:fill="auto"/>
          </w:tcPr>
          <w:p w14:paraId="72351A92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.06 (1.02-1.11)</w:t>
            </w:r>
          </w:p>
        </w:tc>
        <w:tc>
          <w:tcPr>
            <w:tcW w:w="709" w:type="dxa"/>
            <w:shd w:val="clear" w:color="auto" w:fill="auto"/>
          </w:tcPr>
          <w:p w14:paraId="7A49514A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</w:t>
            </w:r>
          </w:p>
        </w:tc>
        <w:tc>
          <w:tcPr>
            <w:tcW w:w="850" w:type="dxa"/>
            <w:shd w:val="clear" w:color="auto" w:fill="auto"/>
          </w:tcPr>
          <w:p w14:paraId="69C086A1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2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.98</w:t>
            </w:r>
          </w:p>
        </w:tc>
        <w:tc>
          <w:tcPr>
            <w:tcW w:w="982" w:type="dxa"/>
            <w:shd w:val="clear" w:color="auto" w:fill="auto"/>
            <w:hideMark/>
          </w:tcPr>
          <w:p w14:paraId="19F9CD58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&lt;0.01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*</w:t>
            </w:r>
          </w:p>
        </w:tc>
      </w:tr>
      <w:tr w:rsidR="005F7FFD" w:rsidRPr="00B2355B" w14:paraId="21D841A9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12AC10D1" w14:textId="77777777" w:rsidR="005F7FFD" w:rsidRPr="00540638" w:rsidRDefault="005F7FFD" w:rsidP="00960E67">
            <w:pPr>
              <w:spacing w:line="144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6E0DE968" w14:textId="77777777" w:rsidR="005F7FFD" w:rsidRPr="00450FC2" w:rsidRDefault="005F7FFD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Barometric pressure</w:t>
            </w:r>
          </w:p>
        </w:tc>
        <w:tc>
          <w:tcPr>
            <w:tcW w:w="2410" w:type="dxa"/>
            <w:shd w:val="clear" w:color="auto" w:fill="auto"/>
          </w:tcPr>
          <w:p w14:paraId="26C01F90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.05 (0.99-1.11)</w:t>
            </w:r>
          </w:p>
        </w:tc>
        <w:tc>
          <w:tcPr>
            <w:tcW w:w="709" w:type="dxa"/>
            <w:shd w:val="clear" w:color="auto" w:fill="auto"/>
          </w:tcPr>
          <w:p w14:paraId="338796A1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.03</w:t>
            </w:r>
          </w:p>
        </w:tc>
        <w:tc>
          <w:tcPr>
            <w:tcW w:w="850" w:type="dxa"/>
            <w:shd w:val="clear" w:color="auto" w:fill="auto"/>
          </w:tcPr>
          <w:p w14:paraId="73AA649E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.51</w:t>
            </w:r>
          </w:p>
        </w:tc>
        <w:tc>
          <w:tcPr>
            <w:tcW w:w="982" w:type="dxa"/>
            <w:shd w:val="clear" w:color="auto" w:fill="auto"/>
          </w:tcPr>
          <w:p w14:paraId="6AE30233" w14:textId="77777777" w:rsidR="005F7FFD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.13</w:t>
            </w:r>
          </w:p>
        </w:tc>
      </w:tr>
      <w:tr w:rsidR="005F7FFD" w:rsidRPr="00B2355B" w14:paraId="66FA78AA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bottom w:val="double" w:sz="4" w:space="0" w:color="auto"/>
              <w:right w:val="dashSmallGap" w:sz="4" w:space="0" w:color="auto"/>
            </w:tcBorders>
            <w:shd w:val="clear" w:color="auto" w:fill="auto"/>
            <w:hideMark/>
          </w:tcPr>
          <w:p w14:paraId="005BAFDD" w14:textId="77777777" w:rsidR="005F7FFD" w:rsidRPr="00540638" w:rsidRDefault="005F7FFD" w:rsidP="00960E67">
            <w:pPr>
              <w:spacing w:line="144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  <w:bottom w:val="double" w:sz="4" w:space="0" w:color="auto"/>
            </w:tcBorders>
            <w:shd w:val="clear" w:color="auto" w:fill="auto"/>
          </w:tcPr>
          <w:p w14:paraId="58765EFE" w14:textId="77777777" w:rsidR="005F7FFD" w:rsidRPr="003F3004" w:rsidRDefault="005F7FFD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Cs/>
                <w:szCs w:val="28"/>
              </w:rPr>
            </w:pP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>P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recipitation</w:t>
            </w: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 xml:space="preserve"> 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(mm)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shd w:val="clear" w:color="auto" w:fill="auto"/>
          </w:tcPr>
          <w:p w14:paraId="50270878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.96 (0.90-1.03)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auto"/>
          </w:tcPr>
          <w:p w14:paraId="047CD5CA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.03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</w:tcPr>
          <w:p w14:paraId="442252F7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1.19</w:t>
            </w:r>
          </w:p>
        </w:tc>
        <w:tc>
          <w:tcPr>
            <w:tcW w:w="982" w:type="dxa"/>
            <w:tcBorders>
              <w:bottom w:val="double" w:sz="4" w:space="0" w:color="auto"/>
            </w:tcBorders>
            <w:shd w:val="clear" w:color="auto" w:fill="auto"/>
          </w:tcPr>
          <w:p w14:paraId="73D5AA7D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2355B">
              <w:rPr>
                <w:rFonts w:ascii="Times New Roman" w:eastAsia="標楷體" w:hAnsi="Times New Roman" w:cs="Times New Roman"/>
                <w:bCs/>
                <w:szCs w:val="24"/>
              </w:rPr>
              <w:t>0.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23</w:t>
            </w:r>
          </w:p>
        </w:tc>
      </w:tr>
      <w:tr w:rsidR="005F7FFD" w:rsidRPr="00B2355B" w14:paraId="4754FA18" w14:textId="77777777" w:rsidTr="00960E67">
        <w:trPr>
          <w:trHeight w:val="584"/>
        </w:trPr>
        <w:tc>
          <w:tcPr>
            <w:tcW w:w="1276" w:type="dxa"/>
            <w:vMerge w:val="restart"/>
            <w:tcBorders>
              <w:top w:val="double" w:sz="4" w:space="0" w:color="auto"/>
              <w:right w:val="dashSmallGap" w:sz="4" w:space="0" w:color="auto"/>
            </w:tcBorders>
            <w:shd w:val="clear" w:color="auto" w:fill="auto"/>
          </w:tcPr>
          <w:p w14:paraId="31F40A52" w14:textId="77777777" w:rsidR="005F7FFD" w:rsidRDefault="005F7FFD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  <w:r w:rsidRPr="00D17AE5">
              <w:rPr>
                <w:rFonts w:ascii="Times New Roman" w:eastAsia="標楷體" w:hAnsi="Times New Roman" w:cs="Times New Roman"/>
                <w:sz w:val="22"/>
              </w:rPr>
              <w:t>20.52</w:t>
            </w:r>
            <w:r w:rsidRPr="00540638">
              <w:rPr>
                <w:rFonts w:ascii="Cambria Math" w:eastAsia="標楷體" w:hAnsi="Cambria Math" w:cs="Cambria Math"/>
                <w:sz w:val="22"/>
              </w:rPr>
              <w:t>∘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C</w:t>
            </w:r>
            <w:r>
              <w:rPr>
                <w:rFonts w:ascii="Times New Roman" w:eastAsia="標楷體" w:hAnsi="Times New Roman" w:cs="Times New Roman" w:hint="eastAsia"/>
                <w:sz w:val="22"/>
              </w:rPr>
              <w:t xml:space="preserve"> &lt;</w:t>
            </w:r>
            <w:r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Mean temperature</w:t>
            </w:r>
          </w:p>
          <w:p w14:paraId="7A3CA93A" w14:textId="77777777" w:rsidR="005F7FFD" w:rsidRPr="00540638" w:rsidRDefault="005F7FFD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  <w:r w:rsidRPr="00D17AE5">
              <w:rPr>
                <w:rFonts w:ascii="新細明體" w:eastAsia="新細明體" w:hAnsi="新細明體" w:cs="新細明體" w:hint="eastAsia"/>
                <w:sz w:val="22"/>
              </w:rPr>
              <w:t>≦</w:t>
            </w:r>
            <w:r>
              <w:rPr>
                <w:rFonts w:ascii="Times New Roman" w:eastAsia="標楷體" w:hAnsi="Times New Roman" w:cs="Times New Roman"/>
                <w:bCs/>
                <w:sz w:val="22"/>
              </w:rPr>
              <w:t>26.14</w:t>
            </w:r>
            <w:r w:rsidRPr="00540638">
              <w:rPr>
                <w:rFonts w:ascii="Cambria Math" w:eastAsia="標楷體" w:hAnsi="Cambria Math" w:cs="Cambria Math"/>
                <w:sz w:val="22"/>
              </w:rPr>
              <w:t>∘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C</w:t>
            </w:r>
          </w:p>
        </w:tc>
        <w:tc>
          <w:tcPr>
            <w:tcW w:w="2835" w:type="dxa"/>
            <w:tcBorders>
              <w:top w:val="double" w:sz="4" w:space="0" w:color="auto"/>
              <w:left w:val="dashSmallGap" w:sz="4" w:space="0" w:color="auto"/>
            </w:tcBorders>
            <w:shd w:val="clear" w:color="auto" w:fill="auto"/>
          </w:tcPr>
          <w:p w14:paraId="0435142E" w14:textId="77777777" w:rsidR="005F7FFD" w:rsidRPr="004F598D" w:rsidRDefault="005F7FFD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Daily highest temperature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auto"/>
          </w:tcPr>
          <w:p w14:paraId="0353D0CD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.99 (0.90-1.08)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auto"/>
          </w:tcPr>
          <w:p w14:paraId="417E02C4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.04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</w:tcPr>
          <w:p w14:paraId="1A3CFF2F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0.31</w:t>
            </w:r>
          </w:p>
        </w:tc>
        <w:tc>
          <w:tcPr>
            <w:tcW w:w="982" w:type="dxa"/>
            <w:tcBorders>
              <w:top w:val="double" w:sz="4" w:space="0" w:color="auto"/>
            </w:tcBorders>
            <w:shd w:val="clear" w:color="auto" w:fill="auto"/>
          </w:tcPr>
          <w:p w14:paraId="311680B9" w14:textId="77777777" w:rsidR="005F7FFD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.76</w:t>
            </w:r>
          </w:p>
        </w:tc>
      </w:tr>
      <w:tr w:rsidR="005F7FFD" w:rsidRPr="00B2355B" w14:paraId="436A61DE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220B5019" w14:textId="77777777" w:rsidR="005F7FFD" w:rsidRPr="00540638" w:rsidRDefault="005F7FFD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270C9FB5" w14:textId="192A3360" w:rsidR="005F7FFD" w:rsidRPr="004F598D" w:rsidRDefault="00294E2B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>
              <w:rPr>
                <w:rFonts w:ascii="Times New Roman" w:eastAsia="標楷體" w:hAnsi="Times New Roman" w:cs="Times New Roman"/>
                <w:szCs w:val="28"/>
              </w:rPr>
              <w:t>D</w:t>
            </w:r>
            <w:r w:rsidRPr="00294E2B">
              <w:rPr>
                <w:rFonts w:ascii="Times New Roman" w:eastAsia="標楷體" w:hAnsi="Times New Roman" w:cs="Times New Roman"/>
                <w:szCs w:val="28"/>
              </w:rPr>
              <w:t>iurnal temperature range</w:t>
            </w:r>
          </w:p>
        </w:tc>
        <w:tc>
          <w:tcPr>
            <w:tcW w:w="2410" w:type="dxa"/>
            <w:shd w:val="clear" w:color="auto" w:fill="auto"/>
          </w:tcPr>
          <w:p w14:paraId="2A57A751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.00 (0.74-1.37)</w:t>
            </w:r>
          </w:p>
        </w:tc>
        <w:tc>
          <w:tcPr>
            <w:tcW w:w="709" w:type="dxa"/>
            <w:shd w:val="clear" w:color="auto" w:fill="auto"/>
          </w:tcPr>
          <w:p w14:paraId="7FBA899E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.16</w:t>
            </w:r>
          </w:p>
        </w:tc>
        <w:tc>
          <w:tcPr>
            <w:tcW w:w="850" w:type="dxa"/>
            <w:shd w:val="clear" w:color="auto" w:fill="auto"/>
          </w:tcPr>
          <w:p w14:paraId="323E5F45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.06</w:t>
            </w:r>
          </w:p>
        </w:tc>
        <w:tc>
          <w:tcPr>
            <w:tcW w:w="982" w:type="dxa"/>
            <w:shd w:val="clear" w:color="auto" w:fill="auto"/>
          </w:tcPr>
          <w:p w14:paraId="1DD9B110" w14:textId="77777777" w:rsidR="005F7FFD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.95</w:t>
            </w:r>
          </w:p>
        </w:tc>
      </w:tr>
      <w:tr w:rsidR="005F7FFD" w:rsidRPr="00B2355B" w14:paraId="699E8D03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63395E2F" w14:textId="77777777" w:rsidR="005F7FFD" w:rsidRPr="00540638" w:rsidRDefault="005F7FFD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2ADF176E" w14:textId="77777777" w:rsidR="005F7FFD" w:rsidRPr="004F598D" w:rsidRDefault="005F7FFD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Relative humidity</w:t>
            </w:r>
          </w:p>
        </w:tc>
        <w:tc>
          <w:tcPr>
            <w:tcW w:w="2410" w:type="dxa"/>
            <w:shd w:val="clear" w:color="auto" w:fill="auto"/>
          </w:tcPr>
          <w:p w14:paraId="4B928F15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.01 (0.97-1.05)</w:t>
            </w:r>
          </w:p>
        </w:tc>
        <w:tc>
          <w:tcPr>
            <w:tcW w:w="709" w:type="dxa"/>
            <w:shd w:val="clear" w:color="auto" w:fill="auto"/>
          </w:tcPr>
          <w:p w14:paraId="5087F457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</w:t>
            </w:r>
          </w:p>
        </w:tc>
        <w:tc>
          <w:tcPr>
            <w:tcW w:w="850" w:type="dxa"/>
            <w:shd w:val="clear" w:color="auto" w:fill="auto"/>
          </w:tcPr>
          <w:p w14:paraId="0AB59409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.47</w:t>
            </w:r>
          </w:p>
        </w:tc>
        <w:tc>
          <w:tcPr>
            <w:tcW w:w="982" w:type="dxa"/>
            <w:shd w:val="clear" w:color="auto" w:fill="auto"/>
          </w:tcPr>
          <w:p w14:paraId="72FCDC5B" w14:textId="77777777" w:rsidR="005F7FFD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.64</w:t>
            </w:r>
          </w:p>
        </w:tc>
      </w:tr>
      <w:tr w:rsidR="005F7FFD" w:rsidRPr="00B2355B" w14:paraId="726A459C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029492F8" w14:textId="77777777" w:rsidR="005F7FFD" w:rsidRPr="00540638" w:rsidRDefault="005F7FFD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18D6F6A2" w14:textId="77777777" w:rsidR="005F7FFD" w:rsidRPr="00450FC2" w:rsidRDefault="005F7FFD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Barometric pressure</w:t>
            </w:r>
          </w:p>
        </w:tc>
        <w:tc>
          <w:tcPr>
            <w:tcW w:w="2410" w:type="dxa"/>
            <w:shd w:val="clear" w:color="auto" w:fill="auto"/>
          </w:tcPr>
          <w:p w14:paraId="09C063B9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1.00 (0.97-1.02)</w:t>
            </w:r>
          </w:p>
        </w:tc>
        <w:tc>
          <w:tcPr>
            <w:tcW w:w="709" w:type="dxa"/>
            <w:shd w:val="clear" w:color="auto" w:fill="auto"/>
          </w:tcPr>
          <w:p w14:paraId="34BE6389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.01</w:t>
            </w:r>
          </w:p>
        </w:tc>
        <w:tc>
          <w:tcPr>
            <w:tcW w:w="850" w:type="dxa"/>
            <w:shd w:val="clear" w:color="auto" w:fill="auto"/>
          </w:tcPr>
          <w:p w14:paraId="06FD4282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0.28</w:t>
            </w:r>
          </w:p>
        </w:tc>
        <w:tc>
          <w:tcPr>
            <w:tcW w:w="982" w:type="dxa"/>
            <w:shd w:val="clear" w:color="auto" w:fill="auto"/>
          </w:tcPr>
          <w:p w14:paraId="3CED307F" w14:textId="77777777" w:rsidR="005F7FFD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.78</w:t>
            </w:r>
          </w:p>
        </w:tc>
      </w:tr>
      <w:tr w:rsidR="005F7FFD" w:rsidRPr="00B2355B" w14:paraId="00E1B2E2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71FD6AD4" w14:textId="77777777" w:rsidR="005F7FFD" w:rsidRPr="00540638" w:rsidRDefault="005F7FFD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21F83C48" w14:textId="77777777" w:rsidR="005F7FFD" w:rsidRPr="003F3004" w:rsidRDefault="005F7FFD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Cs/>
                <w:szCs w:val="28"/>
              </w:rPr>
            </w:pP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>P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recipitation</w:t>
            </w: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 xml:space="preserve"> 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(mm)</w:t>
            </w:r>
          </w:p>
        </w:tc>
        <w:tc>
          <w:tcPr>
            <w:tcW w:w="2410" w:type="dxa"/>
            <w:shd w:val="clear" w:color="auto" w:fill="auto"/>
          </w:tcPr>
          <w:p w14:paraId="4B2D53F9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.95 (0.89-1.02)</w:t>
            </w:r>
          </w:p>
        </w:tc>
        <w:tc>
          <w:tcPr>
            <w:tcW w:w="709" w:type="dxa"/>
            <w:shd w:val="clear" w:color="auto" w:fill="auto"/>
          </w:tcPr>
          <w:p w14:paraId="24FB4BAE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.03</w:t>
            </w:r>
          </w:p>
        </w:tc>
        <w:tc>
          <w:tcPr>
            <w:tcW w:w="850" w:type="dxa"/>
            <w:shd w:val="clear" w:color="auto" w:fill="auto"/>
          </w:tcPr>
          <w:p w14:paraId="57930BFB" w14:textId="77777777" w:rsidR="005F7FFD" w:rsidRPr="002B2139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1.30</w:t>
            </w:r>
          </w:p>
        </w:tc>
        <w:tc>
          <w:tcPr>
            <w:tcW w:w="982" w:type="dxa"/>
            <w:shd w:val="clear" w:color="auto" w:fill="auto"/>
          </w:tcPr>
          <w:p w14:paraId="3F3F77BF" w14:textId="77777777" w:rsidR="005F7FFD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.19</w:t>
            </w:r>
          </w:p>
        </w:tc>
      </w:tr>
      <w:tr w:rsidR="005F7FFD" w:rsidRPr="00B2355B" w14:paraId="1E6F6304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 w:val="restart"/>
            <w:tcBorders>
              <w:top w:val="double" w:sz="4" w:space="0" w:color="auto"/>
              <w:right w:val="dashSmallGap" w:sz="4" w:space="0" w:color="auto"/>
            </w:tcBorders>
            <w:shd w:val="clear" w:color="auto" w:fill="auto"/>
            <w:hideMark/>
          </w:tcPr>
          <w:p w14:paraId="6D982911" w14:textId="77777777" w:rsidR="005F7FFD" w:rsidRPr="00540638" w:rsidRDefault="005F7FFD" w:rsidP="00960E67">
            <w:pPr>
              <w:jc w:val="center"/>
              <w:outlineLvl w:val="2"/>
              <w:rPr>
                <w:rFonts w:ascii="Times New Roman" w:eastAsia="標楷體" w:hAnsi="Times New Roman" w:cs="Times New Roman"/>
                <w:sz w:val="22"/>
              </w:rPr>
            </w:pPr>
            <w:r w:rsidRPr="00540638">
              <w:rPr>
                <w:rFonts w:ascii="Times New Roman" w:eastAsia="標楷體" w:hAnsi="Times New Roman" w:cs="Times New Roman"/>
                <w:sz w:val="22"/>
              </w:rPr>
              <w:t xml:space="preserve">Mean temperature </w:t>
            </w:r>
            <w:r w:rsidRPr="00D17AE5">
              <w:rPr>
                <w:rFonts w:ascii="新細明體" w:eastAsia="新細明體" w:hAnsi="新細明體" w:cs="新細明體" w:hint="eastAsia"/>
                <w:sz w:val="22"/>
              </w:rPr>
              <w:t>≦</w:t>
            </w:r>
            <w:r w:rsidRPr="00D17AE5">
              <w:rPr>
                <w:rFonts w:ascii="Times New Roman" w:eastAsia="標楷體" w:hAnsi="Times New Roman" w:cs="Times New Roman"/>
                <w:sz w:val="22"/>
              </w:rPr>
              <w:t xml:space="preserve">20.52 </w:t>
            </w:r>
            <w:r w:rsidRPr="00540638">
              <w:rPr>
                <w:rFonts w:ascii="Cambria Math" w:eastAsia="標楷體" w:hAnsi="Cambria Math" w:cs="Cambria Math"/>
                <w:sz w:val="22"/>
              </w:rPr>
              <w:t>∘</w:t>
            </w:r>
            <w:r w:rsidRPr="00540638">
              <w:rPr>
                <w:rFonts w:ascii="Times New Roman" w:eastAsia="標楷體" w:hAnsi="Times New Roman" w:cs="Times New Roman"/>
                <w:sz w:val="22"/>
              </w:rPr>
              <w:t>C</w:t>
            </w:r>
          </w:p>
        </w:tc>
        <w:tc>
          <w:tcPr>
            <w:tcW w:w="2835" w:type="dxa"/>
            <w:tcBorders>
              <w:top w:val="double" w:sz="4" w:space="0" w:color="auto"/>
              <w:left w:val="dashSmallGap" w:sz="4" w:space="0" w:color="auto"/>
            </w:tcBorders>
            <w:shd w:val="clear" w:color="auto" w:fill="auto"/>
          </w:tcPr>
          <w:p w14:paraId="016C6E63" w14:textId="77777777" w:rsidR="005F7FFD" w:rsidRPr="004F598D" w:rsidRDefault="005F7FFD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Daily highest temperature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auto"/>
          </w:tcPr>
          <w:p w14:paraId="37D378B3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.09 (1.03-1.16)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auto"/>
          </w:tcPr>
          <w:p w14:paraId="46CA2F5D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.03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</w:tcPr>
          <w:p w14:paraId="5587DAE6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3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.03</w:t>
            </w:r>
          </w:p>
        </w:tc>
        <w:tc>
          <w:tcPr>
            <w:tcW w:w="982" w:type="dxa"/>
            <w:tcBorders>
              <w:top w:val="double" w:sz="4" w:space="0" w:color="auto"/>
            </w:tcBorders>
            <w:shd w:val="clear" w:color="auto" w:fill="auto"/>
          </w:tcPr>
          <w:p w14:paraId="57E59AC5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&lt;0.01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*</w:t>
            </w:r>
          </w:p>
        </w:tc>
      </w:tr>
      <w:tr w:rsidR="005F7FFD" w:rsidRPr="00B2355B" w14:paraId="76978FCF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  <w:hideMark/>
          </w:tcPr>
          <w:p w14:paraId="32365610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699073D5" w14:textId="08A112D3" w:rsidR="005F7FFD" w:rsidRPr="004F598D" w:rsidRDefault="00294E2B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>
              <w:rPr>
                <w:rFonts w:ascii="Times New Roman" w:eastAsia="標楷體" w:hAnsi="Times New Roman" w:cs="Times New Roman"/>
                <w:szCs w:val="28"/>
              </w:rPr>
              <w:t>D</w:t>
            </w:r>
            <w:r w:rsidRPr="00294E2B">
              <w:rPr>
                <w:rFonts w:ascii="Times New Roman" w:eastAsia="標楷體" w:hAnsi="Times New Roman" w:cs="Times New Roman"/>
                <w:szCs w:val="28"/>
              </w:rPr>
              <w:t>iurnal temperature range</w:t>
            </w:r>
          </w:p>
        </w:tc>
        <w:tc>
          <w:tcPr>
            <w:tcW w:w="2410" w:type="dxa"/>
            <w:shd w:val="clear" w:color="auto" w:fill="auto"/>
          </w:tcPr>
          <w:p w14:paraId="65B8B248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.68 (0.51-0.90)</w:t>
            </w:r>
          </w:p>
        </w:tc>
        <w:tc>
          <w:tcPr>
            <w:tcW w:w="709" w:type="dxa"/>
            <w:shd w:val="clear" w:color="auto" w:fill="auto"/>
          </w:tcPr>
          <w:p w14:paraId="799C5051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14:paraId="7CC21D4C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2.65</w:t>
            </w:r>
          </w:p>
        </w:tc>
        <w:tc>
          <w:tcPr>
            <w:tcW w:w="982" w:type="dxa"/>
            <w:shd w:val="clear" w:color="auto" w:fill="auto"/>
          </w:tcPr>
          <w:p w14:paraId="3DEADFC6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&lt;0.01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*</w:t>
            </w:r>
          </w:p>
        </w:tc>
      </w:tr>
      <w:tr w:rsidR="005F7FFD" w:rsidRPr="00B2355B" w14:paraId="56D4AF56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  <w:hideMark/>
          </w:tcPr>
          <w:p w14:paraId="2F74F315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  <w:hideMark/>
          </w:tcPr>
          <w:p w14:paraId="349E4246" w14:textId="77777777" w:rsidR="005F7FFD" w:rsidRPr="004F598D" w:rsidRDefault="005F7FFD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Relative humidity</w:t>
            </w:r>
          </w:p>
        </w:tc>
        <w:tc>
          <w:tcPr>
            <w:tcW w:w="2410" w:type="dxa"/>
            <w:shd w:val="clear" w:color="auto" w:fill="auto"/>
          </w:tcPr>
          <w:p w14:paraId="36614282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.95 (0.92-0.98)</w:t>
            </w:r>
          </w:p>
        </w:tc>
        <w:tc>
          <w:tcPr>
            <w:tcW w:w="709" w:type="dxa"/>
            <w:shd w:val="clear" w:color="auto" w:fill="auto"/>
          </w:tcPr>
          <w:p w14:paraId="4C414F37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.01</w:t>
            </w:r>
          </w:p>
        </w:tc>
        <w:tc>
          <w:tcPr>
            <w:tcW w:w="850" w:type="dxa"/>
            <w:shd w:val="clear" w:color="auto" w:fill="auto"/>
          </w:tcPr>
          <w:p w14:paraId="0088D098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3.49</w:t>
            </w:r>
          </w:p>
        </w:tc>
        <w:tc>
          <w:tcPr>
            <w:tcW w:w="982" w:type="dxa"/>
            <w:shd w:val="clear" w:color="auto" w:fill="auto"/>
            <w:hideMark/>
          </w:tcPr>
          <w:p w14:paraId="1BB70201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&lt;0.01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*</w:t>
            </w:r>
          </w:p>
        </w:tc>
      </w:tr>
      <w:tr w:rsidR="005F7FFD" w:rsidRPr="00B2355B" w14:paraId="7A1CE6FB" w14:textId="77777777" w:rsidTr="00960E67">
        <w:trPr>
          <w:trHeight w:val="584"/>
        </w:trPr>
        <w:tc>
          <w:tcPr>
            <w:tcW w:w="1276" w:type="dxa"/>
            <w:vMerge/>
            <w:tcBorders>
              <w:right w:val="dashSmallGap" w:sz="4" w:space="0" w:color="auto"/>
            </w:tcBorders>
            <w:shd w:val="clear" w:color="auto" w:fill="auto"/>
            <w:hideMark/>
          </w:tcPr>
          <w:p w14:paraId="38576CD1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2835" w:type="dxa"/>
            <w:tcBorders>
              <w:left w:val="dashSmallGap" w:sz="4" w:space="0" w:color="auto"/>
            </w:tcBorders>
            <w:shd w:val="clear" w:color="auto" w:fill="auto"/>
          </w:tcPr>
          <w:p w14:paraId="0CF665BF" w14:textId="77777777" w:rsidR="005F7FFD" w:rsidRPr="004F598D" w:rsidRDefault="005F7FFD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b/>
                <w:bCs/>
                <w:szCs w:val="28"/>
              </w:rPr>
            </w:pPr>
            <w:r w:rsidRPr="00450FC2">
              <w:rPr>
                <w:rFonts w:ascii="Times New Roman" w:eastAsia="標楷體" w:hAnsi="Times New Roman" w:cs="Times New Roman"/>
                <w:szCs w:val="28"/>
              </w:rPr>
              <w:t>Barometric pressure</w:t>
            </w:r>
          </w:p>
        </w:tc>
        <w:tc>
          <w:tcPr>
            <w:tcW w:w="2410" w:type="dxa"/>
            <w:shd w:val="clear" w:color="auto" w:fill="auto"/>
          </w:tcPr>
          <w:p w14:paraId="63A9FF5D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 (0.98-1.06)</w:t>
            </w:r>
          </w:p>
        </w:tc>
        <w:tc>
          <w:tcPr>
            <w:tcW w:w="709" w:type="dxa"/>
            <w:shd w:val="clear" w:color="auto" w:fill="auto"/>
          </w:tcPr>
          <w:p w14:paraId="0BB68EB8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.02</w:t>
            </w:r>
          </w:p>
        </w:tc>
        <w:tc>
          <w:tcPr>
            <w:tcW w:w="850" w:type="dxa"/>
            <w:shd w:val="clear" w:color="auto" w:fill="auto"/>
          </w:tcPr>
          <w:p w14:paraId="758DECF3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.93</w:t>
            </w:r>
          </w:p>
        </w:tc>
        <w:tc>
          <w:tcPr>
            <w:tcW w:w="982" w:type="dxa"/>
            <w:shd w:val="clear" w:color="auto" w:fill="auto"/>
          </w:tcPr>
          <w:p w14:paraId="60C82AC0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2355B">
              <w:rPr>
                <w:rFonts w:ascii="Times New Roman" w:eastAsia="標楷體" w:hAnsi="Times New Roman" w:cs="Times New Roman"/>
                <w:bCs/>
                <w:szCs w:val="24"/>
              </w:rPr>
              <w:t>0.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35</w:t>
            </w:r>
          </w:p>
        </w:tc>
      </w:tr>
      <w:tr w:rsidR="005F7FFD" w:rsidRPr="00B2355B" w14:paraId="6FA17011" w14:textId="77777777" w:rsidTr="00960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1276" w:type="dxa"/>
            <w:vMerge/>
            <w:tcBorders>
              <w:bottom w:val="thickThinSmallGap" w:sz="24" w:space="0" w:color="auto"/>
              <w:right w:val="dashSmallGap" w:sz="4" w:space="0" w:color="auto"/>
            </w:tcBorders>
            <w:shd w:val="clear" w:color="auto" w:fill="auto"/>
          </w:tcPr>
          <w:p w14:paraId="41D62637" w14:textId="77777777" w:rsidR="005F7FFD" w:rsidRPr="006A3A8E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  <w:tc>
          <w:tcPr>
            <w:tcW w:w="2835" w:type="dxa"/>
            <w:tcBorders>
              <w:left w:val="dashSmallGap" w:sz="4" w:space="0" w:color="auto"/>
              <w:bottom w:val="thickThinSmallGap" w:sz="24" w:space="0" w:color="auto"/>
            </w:tcBorders>
            <w:shd w:val="clear" w:color="auto" w:fill="auto"/>
          </w:tcPr>
          <w:p w14:paraId="4F84EFB6" w14:textId="77777777" w:rsidR="005F7FFD" w:rsidRPr="00450FC2" w:rsidRDefault="005F7FFD" w:rsidP="00960E67">
            <w:pPr>
              <w:spacing w:line="360" w:lineRule="auto"/>
              <w:ind w:leftChars="14" w:left="36" w:hanging="2"/>
              <w:outlineLvl w:val="2"/>
              <w:rPr>
                <w:rFonts w:ascii="Times New Roman" w:eastAsia="標楷體" w:hAnsi="Times New Roman" w:cs="Times New Roman"/>
                <w:szCs w:val="28"/>
              </w:rPr>
            </w:pP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>P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recipitation</w:t>
            </w:r>
            <w:r w:rsidRPr="002D154A">
              <w:rPr>
                <w:rFonts w:ascii="Times New Roman" w:eastAsia="標楷體" w:hAnsi="Times New Roman" w:cs="Times New Roman"/>
                <w:bCs/>
                <w:szCs w:val="28"/>
              </w:rPr>
              <w:t xml:space="preserve"> </w:t>
            </w:r>
            <w:r w:rsidRPr="002D154A">
              <w:rPr>
                <w:rFonts w:ascii="Times New Roman" w:eastAsia="標楷體" w:hAnsi="Times New Roman" w:cs="Times New Roman" w:hint="eastAsia"/>
                <w:bCs/>
                <w:szCs w:val="28"/>
              </w:rPr>
              <w:t>(mm)</w:t>
            </w:r>
          </w:p>
        </w:tc>
        <w:tc>
          <w:tcPr>
            <w:tcW w:w="2410" w:type="dxa"/>
            <w:tcBorders>
              <w:bottom w:val="thickThinSmallGap" w:sz="24" w:space="0" w:color="auto"/>
            </w:tcBorders>
            <w:shd w:val="clear" w:color="auto" w:fill="auto"/>
          </w:tcPr>
          <w:p w14:paraId="39ECE9E4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.97 (0.85-1.10)</w:t>
            </w:r>
          </w:p>
        </w:tc>
        <w:tc>
          <w:tcPr>
            <w:tcW w:w="709" w:type="dxa"/>
            <w:tcBorders>
              <w:bottom w:val="thickThinSmallGap" w:sz="24" w:space="0" w:color="auto"/>
            </w:tcBorders>
            <w:shd w:val="clear" w:color="auto" w:fill="auto"/>
          </w:tcPr>
          <w:p w14:paraId="50D5A253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.06</w:t>
            </w:r>
          </w:p>
        </w:tc>
        <w:tc>
          <w:tcPr>
            <w:tcW w:w="850" w:type="dxa"/>
            <w:tcBorders>
              <w:bottom w:val="thickThinSmallGap" w:sz="24" w:space="0" w:color="auto"/>
            </w:tcBorders>
            <w:shd w:val="clear" w:color="auto" w:fill="auto"/>
          </w:tcPr>
          <w:p w14:paraId="2EC12378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0.47</w:t>
            </w:r>
          </w:p>
        </w:tc>
        <w:tc>
          <w:tcPr>
            <w:tcW w:w="982" w:type="dxa"/>
            <w:tcBorders>
              <w:bottom w:val="thickThinSmallGap" w:sz="24" w:space="0" w:color="auto"/>
            </w:tcBorders>
            <w:shd w:val="clear" w:color="auto" w:fill="auto"/>
          </w:tcPr>
          <w:p w14:paraId="427A79DA" w14:textId="77777777" w:rsidR="005F7FFD" w:rsidRPr="00B2355B" w:rsidRDefault="005F7FFD" w:rsidP="00960E67">
            <w:pPr>
              <w:spacing w:line="360" w:lineRule="auto"/>
              <w:jc w:val="center"/>
              <w:outlineLvl w:val="2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bCs/>
                <w:szCs w:val="24"/>
              </w:rPr>
              <w:t>.64</w:t>
            </w:r>
          </w:p>
        </w:tc>
      </w:tr>
    </w:tbl>
    <w:p w14:paraId="1F552E25" w14:textId="77777777" w:rsidR="005F7FFD" w:rsidRDefault="005F7FFD" w:rsidP="005F7FFD">
      <w:pPr>
        <w:spacing w:line="360" w:lineRule="auto"/>
        <w:outlineLvl w:val="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 w:hint="eastAsia"/>
          <w:bCs/>
        </w:rPr>
        <w:t>*</w:t>
      </w:r>
      <w:r>
        <w:rPr>
          <w:rFonts w:ascii="Times New Roman" w:hAnsi="Times New Roman" w:cs="Times New Roman"/>
          <w:bCs/>
        </w:rPr>
        <w:t xml:space="preserve"> p&lt;0.05</w:t>
      </w:r>
    </w:p>
    <w:p w14:paraId="21D7FF8F" w14:textId="77777777" w:rsidR="005F7FFD" w:rsidRDefault="005F7FFD" w:rsidP="005F7FFD">
      <w:pPr>
        <w:spacing w:line="360" w:lineRule="auto"/>
        <w:outlineLvl w:val="2"/>
        <w:rPr>
          <w:rFonts w:ascii="Times New Roman" w:hAnsi="Times New Roman" w:cs="Times New Roman"/>
          <w:bCs/>
        </w:rPr>
      </w:pPr>
    </w:p>
    <w:p w14:paraId="7673DAAD" w14:textId="77777777" w:rsidR="005F7FFD" w:rsidRDefault="005F7FFD" w:rsidP="005F7FFD">
      <w:pPr>
        <w:spacing w:line="360" w:lineRule="auto"/>
        <w:outlineLvl w:val="2"/>
        <w:rPr>
          <w:rFonts w:ascii="Times New Roman" w:hAnsi="Times New Roman" w:cs="Times New Roman"/>
          <w:bCs/>
        </w:rPr>
      </w:pPr>
    </w:p>
    <w:p w14:paraId="09741473" w14:textId="77777777" w:rsidR="008901E8" w:rsidRDefault="008901E8"/>
    <w:sectPr w:rsidR="008901E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9709A" w14:textId="77777777" w:rsidR="002C6560" w:rsidRDefault="002C6560" w:rsidP="00294E2B">
      <w:r>
        <w:separator/>
      </w:r>
    </w:p>
  </w:endnote>
  <w:endnote w:type="continuationSeparator" w:id="0">
    <w:p w14:paraId="19A773F2" w14:textId="77777777" w:rsidR="002C6560" w:rsidRDefault="002C6560" w:rsidP="0029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1765C" w14:textId="77777777" w:rsidR="002C6560" w:rsidRDefault="002C6560" w:rsidP="00294E2B">
      <w:r>
        <w:separator/>
      </w:r>
    </w:p>
  </w:footnote>
  <w:footnote w:type="continuationSeparator" w:id="0">
    <w:p w14:paraId="1E9894BF" w14:textId="77777777" w:rsidR="002C6560" w:rsidRDefault="002C6560" w:rsidP="00294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FFD"/>
    <w:rsid w:val="00294E2B"/>
    <w:rsid w:val="002C6560"/>
    <w:rsid w:val="005F7FFD"/>
    <w:rsid w:val="0089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E98DE"/>
  <w15:chartTrackingRefBased/>
  <w15:docId w15:val="{EB83B499-6480-445B-A316-CA905EF3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F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1">
    <w:name w:val="純表格 41"/>
    <w:basedOn w:val="a1"/>
    <w:uiPriority w:val="44"/>
    <w:rsid w:val="005F7FF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3">
    <w:name w:val="header"/>
    <w:basedOn w:val="a"/>
    <w:link w:val="a4"/>
    <w:uiPriority w:val="99"/>
    <w:unhideWhenUsed/>
    <w:rsid w:val="00294E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94E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94E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94E2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圜叡 葉</dc:creator>
  <cp:keywords/>
  <dc:description/>
  <cp:lastModifiedBy>圜叡 葉</cp:lastModifiedBy>
  <cp:revision>2</cp:revision>
  <dcterms:created xsi:type="dcterms:W3CDTF">2022-01-02T16:54:00Z</dcterms:created>
  <dcterms:modified xsi:type="dcterms:W3CDTF">2022-01-07T00:57:00Z</dcterms:modified>
</cp:coreProperties>
</file>