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1A3A" w14:textId="0B85E5F5" w:rsidR="008954E6" w:rsidRPr="003D0A5B" w:rsidRDefault="003D0A5B">
      <w:pPr>
        <w:rPr>
          <w:rFonts w:ascii="Arial" w:hAnsi="Arial" w:cs="Arial"/>
          <w:lang w:val="en-US"/>
        </w:rPr>
      </w:pPr>
      <w:r w:rsidRPr="003D0A5B">
        <w:rPr>
          <w:rFonts w:ascii="Arial" w:hAnsi="Arial" w:cs="Arial"/>
          <w:lang w:val="en-US"/>
        </w:rPr>
        <w:t>Additional file</w:t>
      </w:r>
      <w:r w:rsidR="008954E6" w:rsidRPr="003D0A5B">
        <w:rPr>
          <w:rFonts w:ascii="Arial" w:hAnsi="Arial" w:cs="Arial"/>
          <w:lang w:val="en-US"/>
        </w:rPr>
        <w:t xml:space="preserve"> </w:t>
      </w:r>
      <w:r w:rsidRPr="003D0A5B">
        <w:rPr>
          <w:rFonts w:ascii="Arial" w:hAnsi="Arial" w:cs="Arial"/>
          <w:lang w:val="en-US"/>
        </w:rPr>
        <w:t>2</w:t>
      </w:r>
      <w:r w:rsidR="008954E6" w:rsidRPr="003D0A5B">
        <w:rPr>
          <w:rFonts w:ascii="Arial" w:hAnsi="Arial" w:cs="Arial"/>
          <w:lang w:val="en-US"/>
        </w:rPr>
        <w:t xml:space="preserve">. Results of the non-parametric test to identify any significant difference </w:t>
      </w:r>
      <w:r w:rsidR="00390202" w:rsidRPr="003D0A5B">
        <w:rPr>
          <w:rFonts w:ascii="Arial" w:hAnsi="Arial" w:cs="Arial"/>
          <w:lang w:val="en-US"/>
        </w:rPr>
        <w:t xml:space="preserve">in responses </w:t>
      </w:r>
      <w:r w:rsidR="008954E6" w:rsidRPr="003D0A5B">
        <w:rPr>
          <w:rFonts w:ascii="Arial" w:hAnsi="Arial" w:cs="Arial"/>
          <w:lang w:val="en-US"/>
        </w:rPr>
        <w:t>between subgroups of the sample; p-values are reported.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59"/>
        <w:gridCol w:w="1268"/>
        <w:gridCol w:w="1512"/>
        <w:gridCol w:w="1072"/>
        <w:gridCol w:w="1066"/>
      </w:tblGrid>
      <w:tr w:rsidR="004C3D9F" w:rsidRPr="003D0A5B" w14:paraId="0FB8E284" w14:textId="77777777" w:rsidTr="00542DFB">
        <w:tc>
          <w:tcPr>
            <w:tcW w:w="9530" w:type="dxa"/>
          </w:tcPr>
          <w:p w14:paraId="76D410B0" w14:textId="77777777" w:rsidR="008954E6" w:rsidRPr="003D0A5B" w:rsidRDefault="008954E6" w:rsidP="00394288">
            <w:pPr>
              <w:rPr>
                <w:rFonts w:ascii="Arial" w:hAnsi="Arial" w:cs="Arial"/>
                <w:b/>
                <w:lang w:val="en-US"/>
              </w:rPr>
            </w:pPr>
          </w:p>
          <w:p w14:paraId="4091262D" w14:textId="77777777" w:rsidR="008954E6" w:rsidRPr="003D0A5B" w:rsidRDefault="008954E6" w:rsidP="00394288">
            <w:pPr>
              <w:rPr>
                <w:rFonts w:ascii="Arial" w:hAnsi="Arial" w:cs="Arial"/>
                <w:b/>
                <w:lang w:val="en-US"/>
              </w:rPr>
            </w:pPr>
            <w:r w:rsidRPr="003D0A5B">
              <w:rPr>
                <w:rFonts w:ascii="Arial" w:hAnsi="Arial" w:cs="Arial"/>
                <w:b/>
                <w:lang w:val="en-US"/>
              </w:rPr>
              <w:t>Question</w:t>
            </w:r>
          </w:p>
        </w:tc>
        <w:tc>
          <w:tcPr>
            <w:tcW w:w="1274" w:type="dxa"/>
          </w:tcPr>
          <w:p w14:paraId="1B72581A" w14:textId="744BC355" w:rsidR="008954E6" w:rsidRPr="003D0A5B" w:rsidRDefault="008954E6" w:rsidP="007A26CF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D0A5B">
              <w:rPr>
                <w:rFonts w:ascii="Arial" w:hAnsi="Arial" w:cs="Arial"/>
                <w:b/>
                <w:lang w:val="en-US"/>
              </w:rPr>
              <w:t xml:space="preserve">Highest </w:t>
            </w:r>
            <w:r w:rsidR="004C3D9F" w:rsidRPr="003D0A5B">
              <w:rPr>
                <w:rFonts w:ascii="Arial" w:hAnsi="Arial" w:cs="Arial"/>
                <w:b/>
                <w:lang w:val="en-US"/>
              </w:rPr>
              <w:t xml:space="preserve">earned </w:t>
            </w:r>
            <w:r w:rsidRPr="003D0A5B">
              <w:rPr>
                <w:rFonts w:ascii="Arial" w:hAnsi="Arial" w:cs="Arial"/>
                <w:b/>
                <w:lang w:val="en-US"/>
              </w:rPr>
              <w:t>Degree</w:t>
            </w:r>
          </w:p>
        </w:tc>
        <w:tc>
          <w:tcPr>
            <w:tcW w:w="1416" w:type="dxa"/>
          </w:tcPr>
          <w:p w14:paraId="0CAAA96D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D0A5B">
              <w:rPr>
                <w:rFonts w:ascii="Arial" w:hAnsi="Arial" w:cs="Arial"/>
                <w:b/>
                <w:lang w:val="en-US"/>
              </w:rPr>
              <w:t>OMPT qualification</w:t>
            </w:r>
          </w:p>
        </w:tc>
        <w:tc>
          <w:tcPr>
            <w:tcW w:w="991" w:type="dxa"/>
          </w:tcPr>
          <w:p w14:paraId="0A32751F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D0A5B">
              <w:rPr>
                <w:rFonts w:ascii="Arial" w:hAnsi="Arial" w:cs="Arial"/>
                <w:b/>
                <w:lang w:val="en-US"/>
              </w:rPr>
              <w:t>access regimen</w:t>
            </w:r>
          </w:p>
        </w:tc>
        <w:tc>
          <w:tcPr>
            <w:tcW w:w="1066" w:type="dxa"/>
          </w:tcPr>
          <w:p w14:paraId="4CC3D46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D0A5B">
              <w:rPr>
                <w:rFonts w:ascii="Arial" w:hAnsi="Arial" w:cs="Arial"/>
                <w:b/>
                <w:lang w:val="en-US"/>
              </w:rPr>
              <w:t>years of practice</w:t>
            </w:r>
          </w:p>
        </w:tc>
      </w:tr>
      <w:tr w:rsidR="004C3D9F" w:rsidRPr="003D0A5B" w14:paraId="6859675E" w14:textId="77777777" w:rsidTr="00542DFB">
        <w:tc>
          <w:tcPr>
            <w:tcW w:w="9530" w:type="dxa"/>
          </w:tcPr>
          <w:p w14:paraId="42D6AD08" w14:textId="77777777" w:rsidR="008954E6" w:rsidRPr="003D0A5B" w:rsidRDefault="00390202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Are you familiar with guidelines relevant to cardiovascular parameters assessment?</w:t>
            </w:r>
          </w:p>
        </w:tc>
        <w:tc>
          <w:tcPr>
            <w:tcW w:w="1274" w:type="dxa"/>
          </w:tcPr>
          <w:p w14:paraId="40B8E5E5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0.443</w:t>
            </w:r>
          </w:p>
        </w:tc>
        <w:tc>
          <w:tcPr>
            <w:tcW w:w="1416" w:type="dxa"/>
          </w:tcPr>
          <w:p w14:paraId="105861C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0.826</w:t>
            </w:r>
          </w:p>
        </w:tc>
        <w:tc>
          <w:tcPr>
            <w:tcW w:w="991" w:type="dxa"/>
          </w:tcPr>
          <w:p w14:paraId="29ACC69F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0.328</w:t>
            </w:r>
          </w:p>
        </w:tc>
        <w:tc>
          <w:tcPr>
            <w:tcW w:w="1066" w:type="dxa"/>
          </w:tcPr>
          <w:p w14:paraId="644C90BC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0.970</w:t>
            </w:r>
          </w:p>
        </w:tc>
      </w:tr>
      <w:tr w:rsidR="004C3D9F" w:rsidRPr="003D0A5B" w14:paraId="2B5C8531" w14:textId="77777777" w:rsidTr="00542DFB">
        <w:tc>
          <w:tcPr>
            <w:tcW w:w="9530" w:type="dxa"/>
          </w:tcPr>
          <w:p w14:paraId="48DF70A4" w14:textId="77777777" w:rsidR="008954E6" w:rsidRPr="003D0A5B" w:rsidRDefault="00390202" w:rsidP="00390202">
            <w:pPr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n-US"/>
              </w:rPr>
            </w:pPr>
            <w:r w:rsidRPr="003D0A5B">
              <w:rPr>
                <w:rFonts w:ascii="Arial" w:eastAsia="Times New Roman" w:hAnsi="Arial" w:cs="Arial"/>
                <w:color w:val="000000"/>
                <w:sz w:val="21"/>
                <w:szCs w:val="21"/>
                <w:lang w:val="en-US"/>
              </w:rPr>
              <w:t>Do you consider cardiovascular parameters assessment in your practice?</w:t>
            </w:r>
          </w:p>
        </w:tc>
        <w:tc>
          <w:tcPr>
            <w:tcW w:w="1274" w:type="dxa"/>
          </w:tcPr>
          <w:p w14:paraId="3EF12835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0.386</w:t>
            </w:r>
          </w:p>
        </w:tc>
        <w:tc>
          <w:tcPr>
            <w:tcW w:w="1416" w:type="dxa"/>
          </w:tcPr>
          <w:p w14:paraId="44A050EC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0.729</w:t>
            </w:r>
          </w:p>
        </w:tc>
        <w:tc>
          <w:tcPr>
            <w:tcW w:w="991" w:type="dxa"/>
          </w:tcPr>
          <w:p w14:paraId="554D3524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0.311</w:t>
            </w:r>
          </w:p>
        </w:tc>
        <w:tc>
          <w:tcPr>
            <w:tcW w:w="1066" w:type="dxa"/>
          </w:tcPr>
          <w:p w14:paraId="0DFC83E4" w14:textId="234C8789" w:rsidR="008954E6" w:rsidRPr="003D0A5B" w:rsidRDefault="00DC4AFB" w:rsidP="007A26CF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3D0A5B">
              <w:rPr>
                <w:rFonts w:ascii="Arial" w:hAnsi="Arial" w:cs="Arial"/>
                <w:color w:val="000000" w:themeColor="text1"/>
                <w:lang w:val="en-US"/>
              </w:rPr>
              <w:t>0.053</w:t>
            </w:r>
          </w:p>
        </w:tc>
      </w:tr>
      <w:tr w:rsidR="004C3D9F" w:rsidRPr="003D0A5B" w14:paraId="0F9C8991" w14:textId="77777777" w:rsidTr="00542DFB">
        <w:tc>
          <w:tcPr>
            <w:tcW w:w="9530" w:type="dxa"/>
          </w:tcPr>
          <w:p w14:paraId="176E6798" w14:textId="0F078D59" w:rsidR="008954E6" w:rsidRPr="003D0A5B" w:rsidRDefault="00D7425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Which are the normal blood pressure </w:t>
            </w:r>
            <w:r w:rsidR="008244C2"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ranges </w:t>
            </w: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(systolic blood pressure; diastolic blood pressure) defined in the most recent guidelines?</w:t>
            </w:r>
          </w:p>
        </w:tc>
        <w:tc>
          <w:tcPr>
            <w:tcW w:w="1274" w:type="dxa"/>
          </w:tcPr>
          <w:p w14:paraId="0188EDF1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0.145</w:t>
            </w:r>
          </w:p>
        </w:tc>
        <w:tc>
          <w:tcPr>
            <w:tcW w:w="1416" w:type="dxa"/>
          </w:tcPr>
          <w:p w14:paraId="7D1CE11B" w14:textId="77777777" w:rsidR="008954E6" w:rsidRPr="003D0A5B" w:rsidRDefault="007A26CF" w:rsidP="007A26CF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0.030</w:t>
            </w:r>
            <w:r w:rsidRPr="003D0A5B">
              <w:rPr>
                <w:rFonts w:ascii="Arial" w:hAnsi="Arial" w:cs="Arial"/>
                <w:vertAlign w:val="superscript"/>
                <w:lang w:val="en-US"/>
              </w:rPr>
              <w:t>$</w:t>
            </w:r>
          </w:p>
        </w:tc>
        <w:tc>
          <w:tcPr>
            <w:tcW w:w="991" w:type="dxa"/>
          </w:tcPr>
          <w:p w14:paraId="57F4CF9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0.603</w:t>
            </w:r>
          </w:p>
        </w:tc>
        <w:tc>
          <w:tcPr>
            <w:tcW w:w="1066" w:type="dxa"/>
          </w:tcPr>
          <w:p w14:paraId="65CD49F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0.344</w:t>
            </w:r>
          </w:p>
        </w:tc>
      </w:tr>
      <w:tr w:rsidR="004C3D9F" w:rsidRPr="003D0A5B" w14:paraId="1D62D7A7" w14:textId="77777777" w:rsidTr="00542DFB">
        <w:tc>
          <w:tcPr>
            <w:tcW w:w="9530" w:type="dxa"/>
          </w:tcPr>
          <w:p w14:paraId="1C2CAFA5" w14:textId="2FC635EC" w:rsidR="008954E6" w:rsidRPr="003D0A5B" w:rsidRDefault="008244C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Which are the high-normal blood pressure ranges (systolic blood pressure; diastolic blood pressure) defined in the most recent guidelines?</w:t>
            </w:r>
          </w:p>
        </w:tc>
        <w:tc>
          <w:tcPr>
            <w:tcW w:w="1274" w:type="dxa"/>
          </w:tcPr>
          <w:p w14:paraId="795AFC4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0.243</w:t>
            </w:r>
          </w:p>
        </w:tc>
        <w:tc>
          <w:tcPr>
            <w:tcW w:w="1416" w:type="dxa"/>
          </w:tcPr>
          <w:p w14:paraId="328DC1A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0.086</w:t>
            </w:r>
          </w:p>
        </w:tc>
        <w:tc>
          <w:tcPr>
            <w:tcW w:w="991" w:type="dxa"/>
          </w:tcPr>
          <w:p w14:paraId="034B1FF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0.776</w:t>
            </w:r>
          </w:p>
        </w:tc>
        <w:tc>
          <w:tcPr>
            <w:tcW w:w="1066" w:type="dxa"/>
          </w:tcPr>
          <w:p w14:paraId="74167A6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0.352</w:t>
            </w:r>
          </w:p>
        </w:tc>
      </w:tr>
      <w:tr w:rsidR="004C3D9F" w:rsidRPr="003D0A5B" w14:paraId="4673AADE" w14:textId="77777777" w:rsidTr="00542DFB">
        <w:tc>
          <w:tcPr>
            <w:tcW w:w="9530" w:type="dxa"/>
          </w:tcPr>
          <w:p w14:paraId="73F7F369" w14:textId="6B434D8B" w:rsidR="008954E6" w:rsidRPr="003D0A5B" w:rsidRDefault="008244C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Which are the hypertension ranges (systolic blood pressure; diastolic blood pressure) defined in the most recent guidelines?</w:t>
            </w:r>
          </w:p>
        </w:tc>
        <w:tc>
          <w:tcPr>
            <w:tcW w:w="1274" w:type="dxa"/>
          </w:tcPr>
          <w:p w14:paraId="0A4209DF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0.854</w:t>
            </w:r>
          </w:p>
        </w:tc>
        <w:tc>
          <w:tcPr>
            <w:tcW w:w="1416" w:type="dxa"/>
          </w:tcPr>
          <w:p w14:paraId="228153E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0.492</w:t>
            </w:r>
          </w:p>
        </w:tc>
        <w:tc>
          <w:tcPr>
            <w:tcW w:w="991" w:type="dxa"/>
          </w:tcPr>
          <w:p w14:paraId="567C9EF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0.616</w:t>
            </w:r>
          </w:p>
        </w:tc>
        <w:tc>
          <w:tcPr>
            <w:tcW w:w="1066" w:type="dxa"/>
          </w:tcPr>
          <w:p w14:paraId="05EBE9C4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0.087</w:t>
            </w:r>
          </w:p>
        </w:tc>
      </w:tr>
      <w:tr w:rsidR="004C3D9F" w:rsidRPr="003D0A5B" w14:paraId="70E6FDD3" w14:textId="77777777" w:rsidTr="00542DFB">
        <w:tc>
          <w:tcPr>
            <w:tcW w:w="9530" w:type="dxa"/>
          </w:tcPr>
          <w:p w14:paraId="5E6ED5FF" w14:textId="60342C5B" w:rsidR="008954E6" w:rsidRPr="003D0A5B" w:rsidRDefault="008244C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Which are the normative values of the </w:t>
            </w: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normal </w:t>
            </w: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heart rate defined in the most recent guidelines?</w:t>
            </w:r>
          </w:p>
        </w:tc>
        <w:tc>
          <w:tcPr>
            <w:tcW w:w="1274" w:type="dxa"/>
          </w:tcPr>
          <w:p w14:paraId="5D147F30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0.632</w:t>
            </w:r>
          </w:p>
        </w:tc>
        <w:tc>
          <w:tcPr>
            <w:tcW w:w="1416" w:type="dxa"/>
          </w:tcPr>
          <w:p w14:paraId="76602F53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0.525</w:t>
            </w:r>
          </w:p>
        </w:tc>
        <w:tc>
          <w:tcPr>
            <w:tcW w:w="991" w:type="dxa"/>
          </w:tcPr>
          <w:p w14:paraId="630469A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0.550</w:t>
            </w:r>
          </w:p>
        </w:tc>
        <w:tc>
          <w:tcPr>
            <w:tcW w:w="1066" w:type="dxa"/>
          </w:tcPr>
          <w:p w14:paraId="3B56181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0.959</w:t>
            </w:r>
          </w:p>
        </w:tc>
      </w:tr>
      <w:tr w:rsidR="004C3D9F" w:rsidRPr="003D0A5B" w14:paraId="14821B5F" w14:textId="77777777" w:rsidTr="00542DFB">
        <w:tc>
          <w:tcPr>
            <w:tcW w:w="9530" w:type="dxa"/>
          </w:tcPr>
          <w:p w14:paraId="68A46ED4" w14:textId="2704F803" w:rsidR="008954E6" w:rsidRPr="003D0A5B" w:rsidRDefault="008244C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Which are the normative values of </w:t>
            </w: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t</w:t>
            </w: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achycardia defined in the most recent guidelines?</w:t>
            </w:r>
          </w:p>
        </w:tc>
        <w:tc>
          <w:tcPr>
            <w:tcW w:w="1274" w:type="dxa"/>
          </w:tcPr>
          <w:p w14:paraId="073C9981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0.710</w:t>
            </w:r>
          </w:p>
        </w:tc>
        <w:tc>
          <w:tcPr>
            <w:tcW w:w="1416" w:type="dxa"/>
          </w:tcPr>
          <w:p w14:paraId="3AD99F36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0.197</w:t>
            </w:r>
          </w:p>
        </w:tc>
        <w:tc>
          <w:tcPr>
            <w:tcW w:w="991" w:type="dxa"/>
          </w:tcPr>
          <w:p w14:paraId="49BDC10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0.185</w:t>
            </w:r>
          </w:p>
        </w:tc>
        <w:tc>
          <w:tcPr>
            <w:tcW w:w="1066" w:type="dxa"/>
          </w:tcPr>
          <w:p w14:paraId="0FA3A874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0.954</w:t>
            </w:r>
          </w:p>
        </w:tc>
      </w:tr>
      <w:tr w:rsidR="004C3D9F" w:rsidRPr="003D0A5B" w14:paraId="433FC80B" w14:textId="77777777" w:rsidTr="00542DFB">
        <w:tc>
          <w:tcPr>
            <w:tcW w:w="9530" w:type="dxa"/>
          </w:tcPr>
          <w:p w14:paraId="5E60CBF3" w14:textId="1D8712D6" w:rsidR="008954E6" w:rsidRPr="003D0A5B" w:rsidRDefault="008244C2" w:rsidP="008244C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Which are the normative values of Bradycardia defined in the most recent guidelines?</w:t>
            </w:r>
          </w:p>
        </w:tc>
        <w:tc>
          <w:tcPr>
            <w:tcW w:w="1274" w:type="dxa"/>
          </w:tcPr>
          <w:p w14:paraId="427D0B35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0.707</w:t>
            </w:r>
          </w:p>
        </w:tc>
        <w:tc>
          <w:tcPr>
            <w:tcW w:w="1416" w:type="dxa"/>
          </w:tcPr>
          <w:p w14:paraId="5223D99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0.230</w:t>
            </w:r>
          </w:p>
        </w:tc>
        <w:tc>
          <w:tcPr>
            <w:tcW w:w="991" w:type="dxa"/>
          </w:tcPr>
          <w:p w14:paraId="445FD19F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0.518</w:t>
            </w:r>
          </w:p>
        </w:tc>
        <w:tc>
          <w:tcPr>
            <w:tcW w:w="1066" w:type="dxa"/>
          </w:tcPr>
          <w:p w14:paraId="2AF99116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0.736</w:t>
            </w:r>
          </w:p>
        </w:tc>
      </w:tr>
      <w:tr w:rsidR="0012194C" w:rsidRPr="003D0A5B" w14:paraId="3770C4FB" w14:textId="77777777" w:rsidTr="00542DFB">
        <w:tc>
          <w:tcPr>
            <w:tcW w:w="9530" w:type="dxa"/>
          </w:tcPr>
          <w:p w14:paraId="7E36227F" w14:textId="4F7CDA4B" w:rsidR="0012194C" w:rsidRPr="003D0A5B" w:rsidRDefault="0012194C" w:rsidP="0012194C">
            <w:pPr>
              <w:rPr>
                <w:rFonts w:ascii="Arial" w:hAnsi="Arial" w:cs="Arial"/>
                <w:sz w:val="21"/>
                <w:szCs w:val="21"/>
                <w:highlight w:val="yellow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How relevant is cardiovascular parameters assessment in your practice?</w:t>
            </w:r>
          </w:p>
        </w:tc>
        <w:tc>
          <w:tcPr>
            <w:tcW w:w="1274" w:type="dxa"/>
          </w:tcPr>
          <w:p w14:paraId="7DD669AE" w14:textId="03CF43C5" w:rsidR="0012194C" w:rsidRPr="003D0A5B" w:rsidRDefault="0012194C" w:rsidP="0012194C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0.283*</w:t>
            </w:r>
          </w:p>
        </w:tc>
        <w:tc>
          <w:tcPr>
            <w:tcW w:w="1416" w:type="dxa"/>
          </w:tcPr>
          <w:p w14:paraId="25A128AE" w14:textId="41678BD9" w:rsidR="0012194C" w:rsidRPr="003D0A5B" w:rsidRDefault="0012194C" w:rsidP="0012194C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0.095*</w:t>
            </w:r>
          </w:p>
        </w:tc>
        <w:tc>
          <w:tcPr>
            <w:tcW w:w="991" w:type="dxa"/>
          </w:tcPr>
          <w:p w14:paraId="32A2676A" w14:textId="3C6CCEE9" w:rsidR="0012194C" w:rsidRPr="003D0A5B" w:rsidRDefault="0012194C" w:rsidP="0012194C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0.171*</w:t>
            </w:r>
          </w:p>
        </w:tc>
        <w:tc>
          <w:tcPr>
            <w:tcW w:w="1066" w:type="dxa"/>
          </w:tcPr>
          <w:p w14:paraId="1B661CEF" w14:textId="354A9AA2" w:rsidR="0012194C" w:rsidRPr="003D0A5B" w:rsidRDefault="0012194C" w:rsidP="0012194C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0.493**</w:t>
            </w:r>
          </w:p>
        </w:tc>
      </w:tr>
      <w:tr w:rsidR="004C3D9F" w:rsidRPr="003D0A5B" w14:paraId="483D6EBF" w14:textId="77777777" w:rsidTr="00542DFB">
        <w:tc>
          <w:tcPr>
            <w:tcW w:w="9530" w:type="dxa"/>
          </w:tcPr>
          <w:p w14:paraId="50503B05" w14:textId="77777777" w:rsidR="008954E6" w:rsidRPr="003D0A5B" w:rsidRDefault="00D640F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Do you measure blood pressure and/or heart rate in your practice?</w:t>
            </w:r>
          </w:p>
        </w:tc>
        <w:tc>
          <w:tcPr>
            <w:tcW w:w="1274" w:type="dxa"/>
          </w:tcPr>
          <w:p w14:paraId="30F51CBD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0.789</w:t>
            </w:r>
          </w:p>
        </w:tc>
        <w:tc>
          <w:tcPr>
            <w:tcW w:w="1416" w:type="dxa"/>
          </w:tcPr>
          <w:p w14:paraId="465C440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0.967</w:t>
            </w:r>
          </w:p>
        </w:tc>
        <w:tc>
          <w:tcPr>
            <w:tcW w:w="991" w:type="dxa"/>
          </w:tcPr>
          <w:p w14:paraId="5CAB3B7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0.944</w:t>
            </w:r>
          </w:p>
        </w:tc>
        <w:tc>
          <w:tcPr>
            <w:tcW w:w="1066" w:type="dxa"/>
          </w:tcPr>
          <w:p w14:paraId="30159D39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0.168</w:t>
            </w:r>
          </w:p>
        </w:tc>
      </w:tr>
      <w:tr w:rsidR="004C3D9F" w:rsidRPr="003D0A5B" w14:paraId="5128CD97" w14:textId="77777777" w:rsidTr="00542DFB">
        <w:tc>
          <w:tcPr>
            <w:tcW w:w="9530" w:type="dxa"/>
          </w:tcPr>
          <w:p w14:paraId="77CE6375" w14:textId="77777777" w:rsidR="008954E6" w:rsidRPr="003D0A5B" w:rsidRDefault="00D640FD" w:rsidP="00D640F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ability in conducting a blood pressure assessment</w:t>
            </w:r>
          </w:p>
        </w:tc>
        <w:tc>
          <w:tcPr>
            <w:tcW w:w="1274" w:type="dxa"/>
          </w:tcPr>
          <w:p w14:paraId="43CA8A0C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0.848</w:t>
            </w:r>
          </w:p>
        </w:tc>
        <w:tc>
          <w:tcPr>
            <w:tcW w:w="1416" w:type="dxa"/>
          </w:tcPr>
          <w:p w14:paraId="4C1EC2A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0.610</w:t>
            </w:r>
          </w:p>
        </w:tc>
        <w:tc>
          <w:tcPr>
            <w:tcW w:w="991" w:type="dxa"/>
          </w:tcPr>
          <w:p w14:paraId="531E67C5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0.029</w:t>
            </w:r>
            <w:r w:rsidR="007A26CF" w:rsidRPr="003D0A5B">
              <w:rPr>
                <w:rFonts w:ascii="Arial" w:hAnsi="Arial" w:cs="Arial"/>
                <w:vertAlign w:val="superscript"/>
                <w:lang w:val="en-US"/>
              </w:rPr>
              <w:t>$</w:t>
            </w:r>
          </w:p>
        </w:tc>
        <w:tc>
          <w:tcPr>
            <w:tcW w:w="1066" w:type="dxa"/>
          </w:tcPr>
          <w:p w14:paraId="507FC802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0.027</w:t>
            </w:r>
            <w:r w:rsidR="007A26CF" w:rsidRPr="003D0A5B">
              <w:rPr>
                <w:rFonts w:ascii="Arial" w:hAnsi="Arial" w:cs="Arial"/>
                <w:vertAlign w:val="superscript"/>
                <w:lang w:val="en-US"/>
              </w:rPr>
              <w:t>$</w:t>
            </w:r>
          </w:p>
        </w:tc>
      </w:tr>
      <w:tr w:rsidR="004C3D9F" w:rsidRPr="003D0A5B" w14:paraId="5DEC4265" w14:textId="77777777" w:rsidTr="00542DFB">
        <w:tc>
          <w:tcPr>
            <w:tcW w:w="9530" w:type="dxa"/>
          </w:tcPr>
          <w:p w14:paraId="25640408" w14:textId="77777777" w:rsidR="008954E6" w:rsidRPr="003D0A5B" w:rsidRDefault="00D640F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confidence in interpreting the findings within your blood pressure assessment</w:t>
            </w:r>
          </w:p>
        </w:tc>
        <w:tc>
          <w:tcPr>
            <w:tcW w:w="1274" w:type="dxa"/>
          </w:tcPr>
          <w:p w14:paraId="08FB6926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0.231</w:t>
            </w:r>
          </w:p>
        </w:tc>
        <w:tc>
          <w:tcPr>
            <w:tcW w:w="1416" w:type="dxa"/>
          </w:tcPr>
          <w:p w14:paraId="2FFD79CC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0.150</w:t>
            </w:r>
          </w:p>
        </w:tc>
        <w:tc>
          <w:tcPr>
            <w:tcW w:w="991" w:type="dxa"/>
          </w:tcPr>
          <w:p w14:paraId="2A365A4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0.033</w:t>
            </w:r>
            <w:r w:rsidR="007A26CF" w:rsidRPr="003D0A5B">
              <w:rPr>
                <w:rFonts w:ascii="Arial" w:hAnsi="Arial" w:cs="Arial"/>
                <w:vertAlign w:val="superscript"/>
                <w:lang w:val="en-US"/>
              </w:rPr>
              <w:t>$</w:t>
            </w:r>
          </w:p>
        </w:tc>
        <w:tc>
          <w:tcPr>
            <w:tcW w:w="1066" w:type="dxa"/>
          </w:tcPr>
          <w:p w14:paraId="0232477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0.056</w:t>
            </w:r>
          </w:p>
        </w:tc>
      </w:tr>
      <w:tr w:rsidR="004C3D9F" w:rsidRPr="003D0A5B" w14:paraId="781C27AC" w14:textId="77777777" w:rsidTr="00542DFB">
        <w:tc>
          <w:tcPr>
            <w:tcW w:w="9530" w:type="dxa"/>
          </w:tcPr>
          <w:p w14:paraId="4BBC164D" w14:textId="77777777" w:rsidR="008954E6" w:rsidRPr="003D0A5B" w:rsidRDefault="00D640FD" w:rsidP="00D640F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confidence in managing the findings within your blood pressure assessment</w:t>
            </w:r>
          </w:p>
        </w:tc>
        <w:tc>
          <w:tcPr>
            <w:tcW w:w="1274" w:type="dxa"/>
          </w:tcPr>
          <w:p w14:paraId="09B07140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0.648</w:t>
            </w:r>
          </w:p>
        </w:tc>
        <w:tc>
          <w:tcPr>
            <w:tcW w:w="1416" w:type="dxa"/>
          </w:tcPr>
          <w:p w14:paraId="50F55F9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0.337</w:t>
            </w:r>
          </w:p>
        </w:tc>
        <w:tc>
          <w:tcPr>
            <w:tcW w:w="991" w:type="dxa"/>
          </w:tcPr>
          <w:p w14:paraId="70611EA9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0.208</w:t>
            </w:r>
          </w:p>
        </w:tc>
        <w:tc>
          <w:tcPr>
            <w:tcW w:w="1066" w:type="dxa"/>
          </w:tcPr>
          <w:p w14:paraId="58E22E6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0.076</w:t>
            </w:r>
          </w:p>
        </w:tc>
      </w:tr>
      <w:tr w:rsidR="004C3D9F" w:rsidRPr="003D0A5B" w14:paraId="185CF7AB" w14:textId="77777777" w:rsidTr="00542DFB">
        <w:tc>
          <w:tcPr>
            <w:tcW w:w="9530" w:type="dxa"/>
          </w:tcPr>
          <w:p w14:paraId="6B2AD908" w14:textId="77777777" w:rsidR="008954E6" w:rsidRPr="003D0A5B" w:rsidRDefault="00D640FD" w:rsidP="00D640F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ability in conducting a heart rate assessment</w:t>
            </w:r>
          </w:p>
        </w:tc>
        <w:tc>
          <w:tcPr>
            <w:tcW w:w="1274" w:type="dxa"/>
          </w:tcPr>
          <w:p w14:paraId="65D5094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0.856</w:t>
            </w:r>
          </w:p>
        </w:tc>
        <w:tc>
          <w:tcPr>
            <w:tcW w:w="1416" w:type="dxa"/>
          </w:tcPr>
          <w:p w14:paraId="38D2E9D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0.517</w:t>
            </w:r>
          </w:p>
        </w:tc>
        <w:tc>
          <w:tcPr>
            <w:tcW w:w="991" w:type="dxa"/>
          </w:tcPr>
          <w:p w14:paraId="0E6214FC" w14:textId="43AC88A2" w:rsidR="008954E6" w:rsidRPr="003D0A5B" w:rsidRDefault="00DC4AFB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color w:val="000000" w:themeColor="text1"/>
                <w:lang w:val="en-US"/>
              </w:rPr>
              <w:t>0.054</w:t>
            </w:r>
          </w:p>
        </w:tc>
        <w:tc>
          <w:tcPr>
            <w:tcW w:w="1066" w:type="dxa"/>
          </w:tcPr>
          <w:p w14:paraId="63CBB14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0.396</w:t>
            </w:r>
          </w:p>
        </w:tc>
      </w:tr>
      <w:tr w:rsidR="004C3D9F" w:rsidRPr="003D0A5B" w14:paraId="43678EE5" w14:textId="77777777" w:rsidTr="00542DFB">
        <w:tc>
          <w:tcPr>
            <w:tcW w:w="9530" w:type="dxa"/>
          </w:tcPr>
          <w:p w14:paraId="41960CCC" w14:textId="77777777" w:rsidR="008954E6" w:rsidRPr="003D0A5B" w:rsidRDefault="00D640F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confidence in interpreting the findings within your heart rate assessment</w:t>
            </w:r>
          </w:p>
        </w:tc>
        <w:tc>
          <w:tcPr>
            <w:tcW w:w="1274" w:type="dxa"/>
          </w:tcPr>
          <w:p w14:paraId="3475D85C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0.246</w:t>
            </w:r>
          </w:p>
        </w:tc>
        <w:tc>
          <w:tcPr>
            <w:tcW w:w="1416" w:type="dxa"/>
          </w:tcPr>
          <w:p w14:paraId="27FA0AA1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0.102</w:t>
            </w:r>
          </w:p>
        </w:tc>
        <w:tc>
          <w:tcPr>
            <w:tcW w:w="991" w:type="dxa"/>
          </w:tcPr>
          <w:p w14:paraId="3E7687B9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0.996</w:t>
            </w:r>
          </w:p>
        </w:tc>
        <w:tc>
          <w:tcPr>
            <w:tcW w:w="1066" w:type="dxa"/>
          </w:tcPr>
          <w:p w14:paraId="644197C0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0.837</w:t>
            </w:r>
          </w:p>
        </w:tc>
      </w:tr>
      <w:tr w:rsidR="004C3D9F" w:rsidRPr="003D0A5B" w14:paraId="23F31ADA" w14:textId="77777777" w:rsidTr="00542DFB">
        <w:tc>
          <w:tcPr>
            <w:tcW w:w="9530" w:type="dxa"/>
          </w:tcPr>
          <w:p w14:paraId="76E1C17A" w14:textId="77777777" w:rsidR="008954E6" w:rsidRPr="003D0A5B" w:rsidRDefault="00D640FD" w:rsidP="00D640F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Quantify your confidence in managing the findings within your heart rate assessment</w:t>
            </w:r>
          </w:p>
        </w:tc>
        <w:tc>
          <w:tcPr>
            <w:tcW w:w="1274" w:type="dxa"/>
          </w:tcPr>
          <w:p w14:paraId="4DC860CD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0.534</w:t>
            </w:r>
          </w:p>
        </w:tc>
        <w:tc>
          <w:tcPr>
            <w:tcW w:w="1416" w:type="dxa"/>
          </w:tcPr>
          <w:p w14:paraId="1B367F80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0.347</w:t>
            </w:r>
          </w:p>
        </w:tc>
        <w:tc>
          <w:tcPr>
            <w:tcW w:w="991" w:type="dxa"/>
          </w:tcPr>
          <w:p w14:paraId="14C621F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0.646</w:t>
            </w:r>
          </w:p>
        </w:tc>
        <w:tc>
          <w:tcPr>
            <w:tcW w:w="1066" w:type="dxa"/>
          </w:tcPr>
          <w:p w14:paraId="10122A72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0.416</w:t>
            </w:r>
          </w:p>
        </w:tc>
      </w:tr>
      <w:tr w:rsidR="004C3D9F" w:rsidRPr="003D0A5B" w14:paraId="6820397C" w14:textId="77777777" w:rsidTr="00542DFB">
        <w:tc>
          <w:tcPr>
            <w:tcW w:w="9530" w:type="dxa"/>
          </w:tcPr>
          <w:p w14:paraId="4059E2F4" w14:textId="77777777" w:rsidR="008954E6" w:rsidRPr="003D0A5B" w:rsidRDefault="00D640F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How many baseline blood pressure measurements are recommended?</w:t>
            </w:r>
          </w:p>
        </w:tc>
        <w:tc>
          <w:tcPr>
            <w:tcW w:w="1274" w:type="dxa"/>
          </w:tcPr>
          <w:p w14:paraId="5364889A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0.639</w:t>
            </w:r>
          </w:p>
        </w:tc>
        <w:tc>
          <w:tcPr>
            <w:tcW w:w="1416" w:type="dxa"/>
          </w:tcPr>
          <w:p w14:paraId="52D94D3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0.537</w:t>
            </w:r>
          </w:p>
        </w:tc>
        <w:tc>
          <w:tcPr>
            <w:tcW w:w="991" w:type="dxa"/>
          </w:tcPr>
          <w:p w14:paraId="7575206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0.678</w:t>
            </w:r>
          </w:p>
        </w:tc>
        <w:tc>
          <w:tcPr>
            <w:tcW w:w="1066" w:type="dxa"/>
          </w:tcPr>
          <w:p w14:paraId="296A252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0.280</w:t>
            </w:r>
          </w:p>
        </w:tc>
      </w:tr>
      <w:tr w:rsidR="004C3D9F" w:rsidRPr="003D0A5B" w14:paraId="77C341C6" w14:textId="77777777" w:rsidTr="00542DFB">
        <w:tc>
          <w:tcPr>
            <w:tcW w:w="9530" w:type="dxa"/>
          </w:tcPr>
          <w:p w14:paraId="374A2E9A" w14:textId="77777777" w:rsidR="008954E6" w:rsidRPr="003D0A5B" w:rsidRDefault="00D640F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Where should the blood pressure measurement </w:t>
            </w:r>
            <w:proofErr w:type="gramStart"/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has</w:t>
            </w:r>
            <w:proofErr w:type="gramEnd"/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 xml:space="preserve"> to be performed?</w:t>
            </w:r>
          </w:p>
        </w:tc>
        <w:tc>
          <w:tcPr>
            <w:tcW w:w="1274" w:type="dxa"/>
          </w:tcPr>
          <w:p w14:paraId="33EA9AA5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0.700</w:t>
            </w:r>
          </w:p>
        </w:tc>
        <w:tc>
          <w:tcPr>
            <w:tcW w:w="1416" w:type="dxa"/>
          </w:tcPr>
          <w:p w14:paraId="4A3B7778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0.429</w:t>
            </w:r>
          </w:p>
        </w:tc>
        <w:tc>
          <w:tcPr>
            <w:tcW w:w="991" w:type="dxa"/>
          </w:tcPr>
          <w:p w14:paraId="6663140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0.621</w:t>
            </w:r>
          </w:p>
        </w:tc>
        <w:tc>
          <w:tcPr>
            <w:tcW w:w="1066" w:type="dxa"/>
          </w:tcPr>
          <w:p w14:paraId="02043DC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0.439</w:t>
            </w:r>
          </w:p>
        </w:tc>
      </w:tr>
      <w:tr w:rsidR="004C3D9F" w:rsidRPr="003D0A5B" w14:paraId="7747C9F5" w14:textId="77777777" w:rsidTr="00542DFB">
        <w:tc>
          <w:tcPr>
            <w:tcW w:w="9530" w:type="dxa"/>
          </w:tcPr>
          <w:p w14:paraId="18BF4F82" w14:textId="49799FDA" w:rsidR="008954E6" w:rsidRPr="003D0A5B" w:rsidRDefault="00E40D42" w:rsidP="00E40D4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If both, how do you evaluate the blood pressure?</w:t>
            </w:r>
          </w:p>
        </w:tc>
        <w:tc>
          <w:tcPr>
            <w:tcW w:w="1274" w:type="dxa"/>
          </w:tcPr>
          <w:p w14:paraId="7E59DB1B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0.851</w:t>
            </w:r>
          </w:p>
        </w:tc>
        <w:tc>
          <w:tcPr>
            <w:tcW w:w="1416" w:type="dxa"/>
          </w:tcPr>
          <w:p w14:paraId="58379371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0.130</w:t>
            </w:r>
          </w:p>
        </w:tc>
        <w:tc>
          <w:tcPr>
            <w:tcW w:w="991" w:type="dxa"/>
          </w:tcPr>
          <w:p w14:paraId="672040F9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0.097</w:t>
            </w:r>
          </w:p>
        </w:tc>
        <w:tc>
          <w:tcPr>
            <w:tcW w:w="1066" w:type="dxa"/>
          </w:tcPr>
          <w:p w14:paraId="5B697203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0.023</w:t>
            </w:r>
            <w:r w:rsidR="007A26CF" w:rsidRPr="003D0A5B">
              <w:rPr>
                <w:rFonts w:ascii="Arial" w:hAnsi="Arial" w:cs="Arial"/>
                <w:vertAlign w:val="superscript"/>
                <w:lang w:val="en-US"/>
              </w:rPr>
              <w:t>$</w:t>
            </w:r>
          </w:p>
        </w:tc>
      </w:tr>
      <w:tr w:rsidR="005A509A" w:rsidRPr="003D0A5B" w14:paraId="3CC27820" w14:textId="77777777" w:rsidTr="00542DFB">
        <w:tc>
          <w:tcPr>
            <w:tcW w:w="9530" w:type="dxa"/>
          </w:tcPr>
          <w:p w14:paraId="41FDD51F" w14:textId="7AEE91A7" w:rsidR="005A509A" w:rsidRPr="003D0A5B" w:rsidRDefault="005A509A" w:rsidP="005A509A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To what extent do you consider cardiovascular risk in your practice?</w:t>
            </w:r>
          </w:p>
        </w:tc>
        <w:tc>
          <w:tcPr>
            <w:tcW w:w="1274" w:type="dxa"/>
          </w:tcPr>
          <w:p w14:paraId="41E5D11E" w14:textId="7022DC12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0.891*</w:t>
            </w:r>
          </w:p>
        </w:tc>
        <w:tc>
          <w:tcPr>
            <w:tcW w:w="1416" w:type="dxa"/>
          </w:tcPr>
          <w:p w14:paraId="289430FC" w14:textId="04618665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0.563*</w:t>
            </w:r>
          </w:p>
        </w:tc>
        <w:tc>
          <w:tcPr>
            <w:tcW w:w="991" w:type="dxa"/>
          </w:tcPr>
          <w:p w14:paraId="5827F927" w14:textId="2C6D7AE1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0.754*</w:t>
            </w:r>
          </w:p>
        </w:tc>
        <w:tc>
          <w:tcPr>
            <w:tcW w:w="1066" w:type="dxa"/>
          </w:tcPr>
          <w:p w14:paraId="108E438F" w14:textId="7F0FC753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0.045**</w:t>
            </w:r>
          </w:p>
        </w:tc>
      </w:tr>
      <w:tr w:rsidR="004C3D9F" w:rsidRPr="003D0A5B" w14:paraId="433EC080" w14:textId="77777777" w:rsidTr="00542DFB">
        <w:tc>
          <w:tcPr>
            <w:tcW w:w="9530" w:type="dxa"/>
          </w:tcPr>
          <w:p w14:paraId="181BB949" w14:textId="51D97001" w:rsidR="008954E6" w:rsidRPr="003D0A5B" w:rsidRDefault="00E40D42" w:rsidP="00E40D4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Do you screen for cardiovascular risk in your practice?</w:t>
            </w:r>
          </w:p>
        </w:tc>
        <w:tc>
          <w:tcPr>
            <w:tcW w:w="1274" w:type="dxa"/>
          </w:tcPr>
          <w:p w14:paraId="7A9FF3F7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0.855</w:t>
            </w:r>
          </w:p>
        </w:tc>
        <w:tc>
          <w:tcPr>
            <w:tcW w:w="1416" w:type="dxa"/>
          </w:tcPr>
          <w:p w14:paraId="655F51C0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0.462</w:t>
            </w:r>
          </w:p>
        </w:tc>
        <w:tc>
          <w:tcPr>
            <w:tcW w:w="991" w:type="dxa"/>
          </w:tcPr>
          <w:p w14:paraId="14D018E1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0.213</w:t>
            </w:r>
          </w:p>
        </w:tc>
        <w:tc>
          <w:tcPr>
            <w:tcW w:w="1066" w:type="dxa"/>
          </w:tcPr>
          <w:p w14:paraId="0E573952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0.899</w:t>
            </w:r>
          </w:p>
        </w:tc>
      </w:tr>
      <w:tr w:rsidR="004C3D9F" w:rsidRPr="003D0A5B" w14:paraId="54844E3B" w14:textId="77777777" w:rsidTr="00542DFB">
        <w:tc>
          <w:tcPr>
            <w:tcW w:w="9530" w:type="dxa"/>
          </w:tcPr>
          <w:p w14:paraId="596BD3CD" w14:textId="654D3ACA" w:rsidR="008954E6" w:rsidRPr="003D0A5B" w:rsidRDefault="00E40D42" w:rsidP="00E40D42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Do you evaluate your patients’ cardiovascular fitness before exercises?</w:t>
            </w:r>
          </w:p>
        </w:tc>
        <w:tc>
          <w:tcPr>
            <w:tcW w:w="1274" w:type="dxa"/>
          </w:tcPr>
          <w:p w14:paraId="18A94F7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0.706</w:t>
            </w:r>
          </w:p>
        </w:tc>
        <w:tc>
          <w:tcPr>
            <w:tcW w:w="1416" w:type="dxa"/>
          </w:tcPr>
          <w:p w14:paraId="325B5D74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0.732</w:t>
            </w:r>
          </w:p>
        </w:tc>
        <w:tc>
          <w:tcPr>
            <w:tcW w:w="991" w:type="dxa"/>
          </w:tcPr>
          <w:p w14:paraId="761D0C52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0.948</w:t>
            </w:r>
          </w:p>
        </w:tc>
        <w:tc>
          <w:tcPr>
            <w:tcW w:w="1066" w:type="dxa"/>
          </w:tcPr>
          <w:p w14:paraId="536E962E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0.950</w:t>
            </w:r>
          </w:p>
        </w:tc>
      </w:tr>
      <w:tr w:rsidR="00542DFB" w:rsidRPr="003D0A5B" w14:paraId="7FB6FA86" w14:textId="77777777" w:rsidTr="00542DFB">
        <w:tc>
          <w:tcPr>
            <w:tcW w:w="9530" w:type="dxa"/>
          </w:tcPr>
          <w:p w14:paraId="1685AEB7" w14:textId="1AEAB878" w:rsidR="00542DFB" w:rsidRPr="003D0A5B" w:rsidRDefault="00542DFB" w:rsidP="00542DFB">
            <w:pPr>
              <w:pStyle w:val="NormaleWeb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Do you monitor blood pressure values during and/or post-exercise?</w:t>
            </w:r>
          </w:p>
        </w:tc>
        <w:tc>
          <w:tcPr>
            <w:tcW w:w="1274" w:type="dxa"/>
          </w:tcPr>
          <w:p w14:paraId="218C585B" w14:textId="5CE0F63C" w:rsidR="00542DFB" w:rsidRPr="003D0A5B" w:rsidRDefault="00542DFB" w:rsidP="00542DFB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0.458</w:t>
            </w:r>
          </w:p>
        </w:tc>
        <w:tc>
          <w:tcPr>
            <w:tcW w:w="1416" w:type="dxa"/>
          </w:tcPr>
          <w:p w14:paraId="2026658A" w14:textId="3D534EAA" w:rsidR="00542DFB" w:rsidRPr="003D0A5B" w:rsidRDefault="00542DFB" w:rsidP="00542DFB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0.638</w:t>
            </w:r>
          </w:p>
        </w:tc>
        <w:tc>
          <w:tcPr>
            <w:tcW w:w="991" w:type="dxa"/>
          </w:tcPr>
          <w:p w14:paraId="7C1227BC" w14:textId="3FFD94B1" w:rsidR="00542DFB" w:rsidRPr="003D0A5B" w:rsidRDefault="00542DFB" w:rsidP="00542DFB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0.188</w:t>
            </w:r>
          </w:p>
        </w:tc>
        <w:tc>
          <w:tcPr>
            <w:tcW w:w="1066" w:type="dxa"/>
          </w:tcPr>
          <w:p w14:paraId="5F8B57DF" w14:textId="7E3E2855" w:rsidR="00542DFB" w:rsidRPr="003D0A5B" w:rsidRDefault="00542DFB" w:rsidP="00542DFB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0.118</w:t>
            </w:r>
          </w:p>
        </w:tc>
      </w:tr>
      <w:tr w:rsidR="004C3D9F" w:rsidRPr="003D0A5B" w14:paraId="240AA4EA" w14:textId="77777777" w:rsidTr="00542DFB">
        <w:tc>
          <w:tcPr>
            <w:tcW w:w="9530" w:type="dxa"/>
          </w:tcPr>
          <w:p w14:paraId="2C0CF4A9" w14:textId="7587EF04" w:rsidR="005A509A" w:rsidRPr="003D0A5B" w:rsidRDefault="005A509A" w:rsidP="005A509A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How much relevant do you consider training in cardiovascular risk assessment/management (e.g., syncopal events, tachycardia etc.)?</w:t>
            </w:r>
          </w:p>
        </w:tc>
        <w:tc>
          <w:tcPr>
            <w:tcW w:w="1274" w:type="dxa"/>
          </w:tcPr>
          <w:p w14:paraId="0812B883" w14:textId="66CF483A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0.073*</w:t>
            </w:r>
          </w:p>
        </w:tc>
        <w:tc>
          <w:tcPr>
            <w:tcW w:w="1416" w:type="dxa"/>
          </w:tcPr>
          <w:p w14:paraId="513D2725" w14:textId="3912C019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0.279*</w:t>
            </w:r>
          </w:p>
        </w:tc>
        <w:tc>
          <w:tcPr>
            <w:tcW w:w="991" w:type="dxa"/>
          </w:tcPr>
          <w:p w14:paraId="3213A111" w14:textId="1F604F8F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0.563*</w:t>
            </w:r>
          </w:p>
        </w:tc>
        <w:tc>
          <w:tcPr>
            <w:tcW w:w="1066" w:type="dxa"/>
          </w:tcPr>
          <w:p w14:paraId="3616CEDC" w14:textId="4CD8D792" w:rsidR="005A509A" w:rsidRPr="003D0A5B" w:rsidRDefault="005A509A" w:rsidP="005A509A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0.355**</w:t>
            </w:r>
          </w:p>
        </w:tc>
      </w:tr>
      <w:tr w:rsidR="004C3D9F" w:rsidRPr="003D0A5B" w14:paraId="2066546C" w14:textId="77777777" w:rsidTr="00542DFB">
        <w:tc>
          <w:tcPr>
            <w:tcW w:w="9530" w:type="dxa"/>
          </w:tcPr>
          <w:p w14:paraId="47657A6D" w14:textId="77777777" w:rsidR="008954E6" w:rsidRPr="003D0A5B" w:rsidRDefault="007567CD" w:rsidP="00394288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D0A5B">
              <w:rPr>
                <w:rFonts w:ascii="Arial" w:hAnsi="Arial" w:cs="Arial"/>
                <w:sz w:val="21"/>
                <w:szCs w:val="21"/>
                <w:lang w:val="en-US"/>
              </w:rPr>
              <w:t>How much relevant do you consider training in cardiovascular parameter assessment?</w:t>
            </w:r>
          </w:p>
        </w:tc>
        <w:tc>
          <w:tcPr>
            <w:tcW w:w="1274" w:type="dxa"/>
          </w:tcPr>
          <w:p w14:paraId="1B168423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0.630*</w:t>
            </w:r>
          </w:p>
        </w:tc>
        <w:tc>
          <w:tcPr>
            <w:tcW w:w="1416" w:type="dxa"/>
          </w:tcPr>
          <w:p w14:paraId="49D7F2B4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0.658*</w:t>
            </w:r>
          </w:p>
        </w:tc>
        <w:tc>
          <w:tcPr>
            <w:tcW w:w="991" w:type="dxa"/>
          </w:tcPr>
          <w:p w14:paraId="7C86C1DF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0.759*</w:t>
            </w:r>
          </w:p>
        </w:tc>
        <w:tc>
          <w:tcPr>
            <w:tcW w:w="1066" w:type="dxa"/>
          </w:tcPr>
          <w:p w14:paraId="58C88A16" w14:textId="77777777" w:rsidR="008954E6" w:rsidRPr="003D0A5B" w:rsidRDefault="008954E6" w:rsidP="007A26CF">
            <w:pPr>
              <w:jc w:val="center"/>
              <w:rPr>
                <w:rFonts w:ascii="Arial" w:hAnsi="Arial" w:cs="Arial"/>
                <w:lang w:val="en-US"/>
              </w:rPr>
            </w:pPr>
            <w:r w:rsidRPr="003D0A5B">
              <w:rPr>
                <w:rFonts w:ascii="Arial" w:hAnsi="Arial" w:cs="Arial"/>
                <w:lang w:val="en-US"/>
              </w:rPr>
              <w:t>0.287**</w:t>
            </w:r>
          </w:p>
        </w:tc>
      </w:tr>
    </w:tbl>
    <w:p w14:paraId="2C73AFF5" w14:textId="5341AE4F" w:rsidR="007A26CF" w:rsidRPr="003D0A5B" w:rsidRDefault="007A26CF" w:rsidP="00097E13">
      <w:pPr>
        <w:spacing w:after="0" w:line="240" w:lineRule="auto"/>
        <w:rPr>
          <w:rFonts w:ascii="Arial" w:hAnsi="Arial" w:cs="Arial"/>
          <w:lang w:val="en-US"/>
        </w:rPr>
      </w:pPr>
      <w:r w:rsidRPr="003D0A5B">
        <w:rPr>
          <w:rFonts w:ascii="Arial" w:hAnsi="Arial" w:cs="Arial"/>
          <w:b/>
          <w:lang w:val="en-US"/>
        </w:rPr>
        <w:t>Note:</w:t>
      </w:r>
      <w:r w:rsidRPr="003D0A5B">
        <w:rPr>
          <w:rFonts w:ascii="Arial" w:hAnsi="Arial" w:cs="Arial"/>
          <w:lang w:val="en-US"/>
        </w:rPr>
        <w:t xml:space="preserve"> the reported p-value are referred to chi </w:t>
      </w:r>
      <w:r w:rsidR="00DC4AFB" w:rsidRPr="003D0A5B">
        <w:rPr>
          <w:rFonts w:ascii="Arial" w:hAnsi="Arial" w:cs="Arial"/>
          <w:lang w:val="en-US"/>
        </w:rPr>
        <w:t>squared</w:t>
      </w:r>
      <w:r w:rsidRPr="003D0A5B">
        <w:rPr>
          <w:rFonts w:ascii="Arial" w:hAnsi="Arial" w:cs="Arial"/>
          <w:lang w:val="en-US"/>
        </w:rPr>
        <w:t xml:space="preserve"> test, except * that are referred to Mann W</w:t>
      </w:r>
      <w:r w:rsidR="00A72BA6" w:rsidRPr="003D0A5B">
        <w:rPr>
          <w:rFonts w:ascii="Arial" w:hAnsi="Arial" w:cs="Arial"/>
          <w:lang w:val="en-US"/>
        </w:rPr>
        <w:t>h</w:t>
      </w:r>
      <w:r w:rsidRPr="003D0A5B">
        <w:rPr>
          <w:rFonts w:ascii="Arial" w:hAnsi="Arial" w:cs="Arial"/>
          <w:lang w:val="en-US"/>
        </w:rPr>
        <w:t>itney Test and ** that are referred to Kruskal-Wallis test</w:t>
      </w:r>
      <w:r w:rsidR="003D0A5B">
        <w:rPr>
          <w:rFonts w:ascii="Arial" w:hAnsi="Arial" w:cs="Arial"/>
          <w:lang w:val="en-US"/>
        </w:rPr>
        <w:t xml:space="preserve">; </w:t>
      </w:r>
      <w:r w:rsidRPr="003D0A5B">
        <w:rPr>
          <w:rFonts w:ascii="Arial" w:hAnsi="Arial" w:cs="Arial"/>
          <w:lang w:val="en-US"/>
        </w:rPr>
        <w:t xml:space="preserve">$ = post-hoc analyses did not </w:t>
      </w:r>
      <w:r w:rsidR="002509F4" w:rsidRPr="003D0A5B">
        <w:rPr>
          <w:rFonts w:ascii="Arial" w:hAnsi="Arial" w:cs="Arial"/>
          <w:lang w:val="en-US"/>
        </w:rPr>
        <w:t>reveal</w:t>
      </w:r>
      <w:r w:rsidRPr="003D0A5B">
        <w:rPr>
          <w:rFonts w:ascii="Arial" w:hAnsi="Arial" w:cs="Arial"/>
          <w:lang w:val="en-US"/>
        </w:rPr>
        <w:t xml:space="preserve"> any significant differences between all comparisons</w:t>
      </w:r>
      <w:r w:rsidR="003D0A5B">
        <w:rPr>
          <w:rFonts w:ascii="Arial" w:hAnsi="Arial" w:cs="Arial"/>
          <w:lang w:val="en-US"/>
        </w:rPr>
        <w:t>.</w:t>
      </w:r>
    </w:p>
    <w:sectPr w:rsidR="007A26CF" w:rsidRPr="003D0A5B" w:rsidSect="005C72A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E1355" w14:textId="77777777" w:rsidR="00D06C6E" w:rsidRDefault="00D06C6E" w:rsidP="003D0A5B">
      <w:pPr>
        <w:spacing w:after="0" w:line="240" w:lineRule="auto"/>
      </w:pPr>
      <w:r>
        <w:separator/>
      </w:r>
    </w:p>
  </w:endnote>
  <w:endnote w:type="continuationSeparator" w:id="0">
    <w:p w14:paraId="3E0761CE" w14:textId="77777777" w:rsidR="00D06C6E" w:rsidRDefault="00D06C6E" w:rsidP="003D0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4C872" w14:textId="77777777" w:rsidR="00D06C6E" w:rsidRDefault="00D06C6E" w:rsidP="003D0A5B">
      <w:pPr>
        <w:spacing w:after="0" w:line="240" w:lineRule="auto"/>
      </w:pPr>
      <w:r>
        <w:separator/>
      </w:r>
    </w:p>
  </w:footnote>
  <w:footnote w:type="continuationSeparator" w:id="0">
    <w:p w14:paraId="132DD600" w14:textId="77777777" w:rsidR="00D06C6E" w:rsidRDefault="00D06C6E" w:rsidP="003D0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43"/>
    <w:rsid w:val="00097E13"/>
    <w:rsid w:val="0012194C"/>
    <w:rsid w:val="001A67BB"/>
    <w:rsid w:val="001E1CEA"/>
    <w:rsid w:val="002509F4"/>
    <w:rsid w:val="00390202"/>
    <w:rsid w:val="003D0A5B"/>
    <w:rsid w:val="004C3D9F"/>
    <w:rsid w:val="00542DFB"/>
    <w:rsid w:val="005A509A"/>
    <w:rsid w:val="005B48A7"/>
    <w:rsid w:val="005C72A7"/>
    <w:rsid w:val="007567CD"/>
    <w:rsid w:val="007843AD"/>
    <w:rsid w:val="007A26CF"/>
    <w:rsid w:val="008244C2"/>
    <w:rsid w:val="008954E6"/>
    <w:rsid w:val="00931AD6"/>
    <w:rsid w:val="00A11B0B"/>
    <w:rsid w:val="00A66E43"/>
    <w:rsid w:val="00A72BA6"/>
    <w:rsid w:val="00A87403"/>
    <w:rsid w:val="00D06C6E"/>
    <w:rsid w:val="00D640FD"/>
    <w:rsid w:val="00D74252"/>
    <w:rsid w:val="00DC4AFB"/>
    <w:rsid w:val="00E40D42"/>
    <w:rsid w:val="00EC274D"/>
    <w:rsid w:val="00F17173"/>
    <w:rsid w:val="00FA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1826"/>
  <w15:docId w15:val="{57AB7584-7379-5B4D-8693-30920E0A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954E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54E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54E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54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54E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5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54E6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640FD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D74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D0A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A5B"/>
  </w:style>
  <w:style w:type="paragraph" w:styleId="Pidipagina">
    <w:name w:val="footer"/>
    <w:basedOn w:val="Normale"/>
    <w:link w:val="PidipaginaCarattere"/>
    <w:uiPriority w:val="99"/>
    <w:unhideWhenUsed/>
    <w:rsid w:val="003D0A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73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1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6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4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6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5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0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9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Pellicciari</dc:creator>
  <cp:keywords/>
  <dc:description/>
  <cp:lastModifiedBy>Firas Mourad</cp:lastModifiedBy>
  <cp:revision>3</cp:revision>
  <dcterms:created xsi:type="dcterms:W3CDTF">2022-06-27T19:27:00Z</dcterms:created>
  <dcterms:modified xsi:type="dcterms:W3CDTF">2022-06-27T20:53:00Z</dcterms:modified>
</cp:coreProperties>
</file>