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82984" w14:textId="1FA81FC4" w:rsidR="00CA76B8" w:rsidRDefault="00CA76B8" w:rsidP="00DC7145">
      <w:pPr>
        <w:pStyle w:val="Title"/>
      </w:pPr>
      <w:bookmarkStart w:id="0" w:name="_GoBack"/>
      <w:bookmarkEnd w:id="0"/>
    </w:p>
    <w:p w14:paraId="49BFEFE5" w14:textId="1A513C74" w:rsidR="008B6E60" w:rsidRPr="002A4C47" w:rsidRDefault="00F80B28" w:rsidP="001C33FA">
      <w:pPr>
        <w:pStyle w:val="Title"/>
        <w:jc w:val="center"/>
        <w:rPr>
          <w:sz w:val="36"/>
          <w:szCs w:val="36"/>
        </w:rPr>
      </w:pPr>
      <w:r>
        <w:rPr>
          <w:sz w:val="36"/>
          <w:szCs w:val="36"/>
        </w:rPr>
        <w:t>PANDA-S</w:t>
      </w:r>
      <w:r w:rsidR="006F0155">
        <w:rPr>
          <w:sz w:val="36"/>
          <w:szCs w:val="36"/>
        </w:rPr>
        <w:t xml:space="preserve"> Interview</w:t>
      </w:r>
      <w:r w:rsidR="00CA76B8" w:rsidRPr="00CA76B8">
        <w:rPr>
          <w:sz w:val="36"/>
          <w:szCs w:val="36"/>
        </w:rPr>
        <w:t xml:space="preserve"> </w:t>
      </w:r>
      <w:r w:rsidR="009A6FA3" w:rsidRPr="00CA76B8">
        <w:rPr>
          <w:sz w:val="36"/>
          <w:szCs w:val="36"/>
        </w:rPr>
        <w:t xml:space="preserve">Topic Guide: </w:t>
      </w:r>
      <w:r w:rsidR="006F0155">
        <w:rPr>
          <w:sz w:val="36"/>
          <w:szCs w:val="36"/>
        </w:rPr>
        <w:t>Clinicians</w:t>
      </w:r>
      <w:r w:rsidR="00126E88">
        <w:rPr>
          <w:sz w:val="36"/>
          <w:szCs w:val="36"/>
        </w:rPr>
        <w:t xml:space="preserve"> -</w:t>
      </w:r>
      <w:r w:rsidR="001C33FA">
        <w:rPr>
          <w:sz w:val="36"/>
          <w:szCs w:val="36"/>
        </w:rPr>
        <w:t>Physiotherapists</w:t>
      </w:r>
    </w:p>
    <w:p w14:paraId="04E9126D" w14:textId="77777777" w:rsidR="00D4577A" w:rsidRDefault="00D4577A" w:rsidP="00D4577A">
      <w:pPr>
        <w:pStyle w:val="Heading1"/>
        <w:numPr>
          <w:ilvl w:val="0"/>
          <w:numId w:val="1"/>
        </w:numPr>
        <w:spacing w:before="0" w:line="240" w:lineRule="auto"/>
        <w:ind w:left="357" w:hanging="357"/>
      </w:pPr>
      <w:r w:rsidRPr="008D1A41">
        <w:t>Introduction</w:t>
      </w:r>
    </w:p>
    <w:p w14:paraId="7C74A547" w14:textId="77777777" w:rsidR="00D4577A" w:rsidRPr="0001749E" w:rsidRDefault="00D4577A" w:rsidP="00D4577A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01749E">
        <w:rPr>
          <w:rFonts w:asciiTheme="minorHAnsi" w:hAnsiTheme="minorHAnsi"/>
        </w:rPr>
        <w:t>Check that participant has read and understood the PIS.</w:t>
      </w:r>
    </w:p>
    <w:p w14:paraId="21F59226" w14:textId="77777777" w:rsidR="00D4577A" w:rsidRPr="0001749E" w:rsidRDefault="00D4577A" w:rsidP="00D4577A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01749E">
        <w:rPr>
          <w:rFonts w:asciiTheme="minorHAnsi" w:hAnsiTheme="minorHAnsi"/>
        </w:rPr>
        <w:t xml:space="preserve">Explain arrangements for: consent, recording, anonymity, expenses where appropriate etc.  </w:t>
      </w:r>
    </w:p>
    <w:p w14:paraId="64F4914C" w14:textId="601397E9" w:rsidR="00D4577A" w:rsidRPr="0001749E" w:rsidRDefault="00D4577A" w:rsidP="00D4577A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01749E">
        <w:rPr>
          <w:rFonts w:asciiTheme="minorHAnsi" w:hAnsiTheme="minorHAnsi"/>
        </w:rPr>
        <w:t>Check clinician’s recall of specific patient and consultation being discussed</w:t>
      </w:r>
      <w:r>
        <w:rPr>
          <w:rFonts w:asciiTheme="minorHAnsi" w:hAnsiTheme="minorHAnsi"/>
        </w:rPr>
        <w:t xml:space="preserve"> (if applicable)</w:t>
      </w:r>
      <w:r w:rsidRPr="0001749E">
        <w:rPr>
          <w:rFonts w:asciiTheme="minorHAnsi" w:hAnsiTheme="minorHAnsi"/>
        </w:rPr>
        <w:t xml:space="preserve">; if necessary arrange to use consultation notes, patient history as an aid.  </w:t>
      </w:r>
    </w:p>
    <w:p w14:paraId="7238A083" w14:textId="06A088AA" w:rsidR="00D4577A" w:rsidRPr="00D4577A" w:rsidRDefault="00D4577A" w:rsidP="00D4577A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01749E">
        <w:rPr>
          <w:rFonts w:asciiTheme="minorHAnsi" w:hAnsiTheme="minorHAnsi"/>
        </w:rPr>
        <w:t>Record the qualifications of the physi</w:t>
      </w:r>
      <w:r w:rsidR="001C33FA">
        <w:rPr>
          <w:rFonts w:asciiTheme="minorHAnsi" w:hAnsiTheme="minorHAnsi"/>
        </w:rPr>
        <w:t>otherapist (level, experience)</w:t>
      </w:r>
    </w:p>
    <w:p w14:paraId="39A91512" w14:textId="441F2B54" w:rsidR="00DD07B4" w:rsidRDefault="0095283C" w:rsidP="00D4577A">
      <w:pPr>
        <w:pStyle w:val="Heading1"/>
        <w:numPr>
          <w:ilvl w:val="0"/>
          <w:numId w:val="1"/>
        </w:numPr>
        <w:ind w:right="-188"/>
      </w:pPr>
      <w:r>
        <w:t>Vie</w:t>
      </w:r>
      <w:r w:rsidR="00441114">
        <w:t>ws and</w:t>
      </w:r>
      <w:r w:rsidR="005034C5">
        <w:t xml:space="preserve"> experiences of</w:t>
      </w:r>
      <w:r w:rsidR="00441114">
        <w:t xml:space="preserve"> treating/managing</w:t>
      </w:r>
      <w:r w:rsidR="003D07CB">
        <w:t xml:space="preserve"> shoulder pain</w:t>
      </w:r>
      <w:r>
        <w:t xml:space="preserve"> </w:t>
      </w:r>
    </w:p>
    <w:p w14:paraId="4D5083B0" w14:textId="236A919A" w:rsidR="002A4C47" w:rsidRPr="002A4C47" w:rsidRDefault="00D4577A" w:rsidP="002A4C47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W</w:t>
      </w:r>
      <w:r w:rsidR="002A4C47">
        <w:rPr>
          <w:rFonts w:asciiTheme="minorHAnsi" w:hAnsiTheme="minorHAnsi"/>
          <w:szCs w:val="24"/>
        </w:rPr>
        <w:t xml:space="preserve">hat factors influence </w:t>
      </w:r>
      <w:r w:rsidR="002A4C47" w:rsidRPr="0001749E">
        <w:rPr>
          <w:rFonts w:asciiTheme="minorHAnsi" w:hAnsiTheme="minorHAnsi"/>
          <w:szCs w:val="24"/>
        </w:rPr>
        <w:t>your treatment and referral decisions</w:t>
      </w:r>
      <w:r w:rsidR="002A4C47">
        <w:rPr>
          <w:rFonts w:asciiTheme="minorHAnsi" w:hAnsiTheme="minorHAnsi"/>
          <w:szCs w:val="24"/>
        </w:rPr>
        <w:t xml:space="preserve"> for shoulder pain patients</w:t>
      </w:r>
      <w:r w:rsidR="00831894">
        <w:rPr>
          <w:rFonts w:asciiTheme="minorHAnsi" w:hAnsiTheme="minorHAnsi"/>
          <w:szCs w:val="24"/>
        </w:rPr>
        <w:t xml:space="preserve"> (first presentation)</w:t>
      </w:r>
      <w:r w:rsidR="002A4C47">
        <w:rPr>
          <w:rFonts w:asciiTheme="minorHAnsi" w:hAnsiTheme="minorHAnsi"/>
          <w:szCs w:val="24"/>
        </w:rPr>
        <w:t>?</w:t>
      </w:r>
    </w:p>
    <w:p w14:paraId="424437C5" w14:textId="5E25C36F" w:rsid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2A4C47">
        <w:rPr>
          <w:rFonts w:asciiTheme="minorHAnsi" w:hAnsiTheme="minorHAnsi" w:cs="Times New Roman"/>
          <w:szCs w:val="24"/>
        </w:rPr>
        <w:t xml:space="preserve">Prompt re what factors might </w:t>
      </w:r>
      <w:r>
        <w:rPr>
          <w:rFonts w:asciiTheme="minorHAnsi" w:hAnsiTheme="minorHAnsi" w:cs="Times New Roman"/>
          <w:szCs w:val="24"/>
        </w:rPr>
        <w:t>lead you to consider injecting or onward specialist referral?</w:t>
      </w:r>
    </w:p>
    <w:p w14:paraId="79405A94" w14:textId="77E4628B" w:rsidR="002A4C47" w:rsidRDefault="00B2138E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H</w:t>
      </w:r>
      <w:r w:rsidR="002A4C47" w:rsidRPr="002A4C47">
        <w:rPr>
          <w:rFonts w:asciiTheme="minorHAnsi" w:hAnsiTheme="minorHAnsi" w:cs="Times New Roman"/>
          <w:szCs w:val="24"/>
        </w:rPr>
        <w:t>as decision-making re m</w:t>
      </w:r>
      <w:r w:rsidR="00D4577A">
        <w:rPr>
          <w:rFonts w:asciiTheme="minorHAnsi" w:hAnsiTheme="minorHAnsi" w:cs="Times New Roman"/>
          <w:szCs w:val="24"/>
        </w:rPr>
        <w:t xml:space="preserve">anagement been impacted by the </w:t>
      </w:r>
      <w:proofErr w:type="spellStart"/>
      <w:r w:rsidR="00D4577A">
        <w:rPr>
          <w:rFonts w:asciiTheme="minorHAnsi" w:hAnsiTheme="minorHAnsi" w:cs="Times New Roman"/>
          <w:szCs w:val="24"/>
        </w:rPr>
        <w:t>C</w:t>
      </w:r>
      <w:r w:rsidR="002A4C47" w:rsidRPr="002A4C47">
        <w:rPr>
          <w:rFonts w:asciiTheme="minorHAnsi" w:hAnsiTheme="minorHAnsi" w:cs="Times New Roman"/>
          <w:szCs w:val="24"/>
        </w:rPr>
        <w:t>ovid</w:t>
      </w:r>
      <w:proofErr w:type="spellEnd"/>
      <w:r w:rsidR="002A4C47" w:rsidRPr="002A4C47">
        <w:rPr>
          <w:rFonts w:asciiTheme="minorHAnsi" w:hAnsiTheme="minorHAnsi" w:cs="Times New Roman"/>
          <w:szCs w:val="24"/>
        </w:rPr>
        <w:t xml:space="preserve"> pandemic? </w:t>
      </w:r>
    </w:p>
    <w:p w14:paraId="69C7613F" w14:textId="288DF77C" w:rsidR="002A4C47" w:rsidRDefault="002A4C47" w:rsidP="002A4C47">
      <w:pPr>
        <w:pStyle w:val="ListParagraph"/>
        <w:numPr>
          <w:ilvl w:val="2"/>
          <w:numId w:val="12"/>
        </w:numPr>
        <w:rPr>
          <w:rFonts w:asciiTheme="minorHAnsi" w:hAnsiTheme="minorHAnsi" w:cs="Times New Roman"/>
          <w:szCs w:val="24"/>
        </w:rPr>
      </w:pPr>
      <w:r w:rsidRPr="002A4C47">
        <w:rPr>
          <w:rFonts w:asciiTheme="minorHAnsi" w:hAnsiTheme="minorHAnsi" w:cs="Times New Roman"/>
          <w:szCs w:val="24"/>
        </w:rPr>
        <w:t>Has this changed how you’ve approached management decisions in any way? If so, how?</w:t>
      </w:r>
    </w:p>
    <w:p w14:paraId="22E33CB6" w14:textId="77777777" w:rsidR="002A4C47" w:rsidRPr="007F1FA1" w:rsidRDefault="002A4C47" w:rsidP="002A4C47">
      <w:pPr>
        <w:pStyle w:val="ListParagraph"/>
        <w:numPr>
          <w:ilvl w:val="0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Differences in management based on patient characteristics:</w:t>
      </w:r>
    </w:p>
    <w:p w14:paraId="029CC6F2" w14:textId="77777777" w:rsidR="002A4C47" w:rsidRPr="007F1FA1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Age – younger vs. older patients?</w:t>
      </w:r>
    </w:p>
    <w:p w14:paraId="5388E790" w14:textId="77777777" w:rsid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Those in work vs. retired patients?</w:t>
      </w:r>
      <w:r w:rsidRPr="001F01D9">
        <w:rPr>
          <w:rFonts w:asciiTheme="minorHAnsi" w:hAnsiTheme="minorHAnsi" w:cs="Times New Roman"/>
          <w:szCs w:val="24"/>
        </w:rPr>
        <w:t xml:space="preserve"> </w:t>
      </w:r>
    </w:p>
    <w:p w14:paraId="695C1C66" w14:textId="0A808B72" w:rsid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Acute injury vs. longer term pain problems?</w:t>
      </w:r>
    </w:p>
    <w:p w14:paraId="3BBB1F56" w14:textId="309B0864" w:rsidR="00F34E05" w:rsidRDefault="00F34E05" w:rsidP="00F34E0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0745EC">
        <w:rPr>
          <w:rFonts w:asciiTheme="minorHAnsi" w:hAnsiTheme="minorHAnsi" w:cstheme="minorHAnsi"/>
        </w:rPr>
        <w:t>Mode of consultation</w:t>
      </w:r>
      <w:r>
        <w:rPr>
          <w:rFonts w:asciiTheme="minorHAnsi" w:hAnsiTheme="minorHAnsi" w:cstheme="minorHAnsi"/>
        </w:rPr>
        <w:t xml:space="preserve"> – differences in consulting with shoulder pain patien</w:t>
      </w:r>
      <w:r w:rsidR="00D4577A">
        <w:rPr>
          <w:rFonts w:asciiTheme="minorHAnsi" w:hAnsiTheme="minorHAnsi" w:cstheme="minorHAnsi"/>
        </w:rPr>
        <w:t xml:space="preserve">ts remotely vs. F2F in current </w:t>
      </w:r>
      <w:proofErr w:type="spellStart"/>
      <w:r w:rsidR="00D4577A">
        <w:rPr>
          <w:rFonts w:asciiTheme="minorHAnsi" w:hAnsiTheme="minorHAnsi" w:cstheme="minorHAnsi"/>
        </w:rPr>
        <w:t>C</w:t>
      </w:r>
      <w:r>
        <w:rPr>
          <w:rFonts w:asciiTheme="minorHAnsi" w:hAnsiTheme="minorHAnsi" w:cstheme="minorHAnsi"/>
        </w:rPr>
        <w:t>ovid</w:t>
      </w:r>
      <w:proofErr w:type="spellEnd"/>
      <w:r>
        <w:rPr>
          <w:rFonts w:asciiTheme="minorHAnsi" w:hAnsiTheme="minorHAnsi" w:cstheme="minorHAnsi"/>
        </w:rPr>
        <w:t xml:space="preserve"> context:</w:t>
      </w:r>
    </w:p>
    <w:p w14:paraId="14ADF6CB" w14:textId="77777777" w:rsidR="00F34E05" w:rsidRDefault="00F34E05" w:rsidP="00F34E05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Suitability of remote consulting for shoulder pain</w:t>
      </w:r>
    </w:p>
    <w:p w14:paraId="70E18756" w14:textId="77777777" w:rsidR="00F34E05" w:rsidRDefault="00F34E05" w:rsidP="00F34E05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barriers/ challenges</w:t>
      </w:r>
    </w:p>
    <w:p w14:paraId="1711D3EC" w14:textId="77777777" w:rsidR="00F34E05" w:rsidRDefault="00F34E05" w:rsidP="00F34E05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what would prompt you to bring a patient in for a F2F consultation?</w:t>
      </w:r>
    </w:p>
    <w:p w14:paraId="00724D37" w14:textId="58E4C5A3" w:rsidR="00F34E05" w:rsidRPr="00F34E05" w:rsidRDefault="00F34E05" w:rsidP="00F34E05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How do you see the use of remote consulting for shoulder pain going forward?</w:t>
      </w:r>
    </w:p>
    <w:p w14:paraId="164B3F2C" w14:textId="77777777" w:rsidR="002A4C47" w:rsidRDefault="002A4C47" w:rsidP="002A4C47">
      <w:pPr>
        <w:pStyle w:val="ListParagraph"/>
        <w:numPr>
          <w:ilvl w:val="0"/>
          <w:numId w:val="12"/>
        </w:numPr>
        <w:rPr>
          <w:rFonts w:asciiTheme="minorHAnsi" w:hAnsiTheme="minorHAnsi" w:cs="Times New Roman"/>
          <w:szCs w:val="24"/>
        </w:rPr>
      </w:pPr>
      <w:r w:rsidRPr="002A4C47">
        <w:rPr>
          <w:rFonts w:asciiTheme="minorHAnsi" w:hAnsiTheme="minorHAnsi" w:cs="Times New Roman"/>
          <w:szCs w:val="24"/>
        </w:rPr>
        <w:t>How important do you regard making a diagnosis in the case of shoulder pain?</w:t>
      </w:r>
    </w:p>
    <w:p w14:paraId="3089FAAA" w14:textId="6095CB3C" w:rsid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2A4C47">
        <w:rPr>
          <w:rFonts w:asciiTheme="minorHAnsi" w:hAnsiTheme="minorHAnsi" w:cs="Times New Roman"/>
          <w:szCs w:val="24"/>
        </w:rPr>
        <w:t>How confident do you feel diagnosing shoulder conditions?</w:t>
      </w:r>
    </w:p>
    <w:p w14:paraId="6DA2AC4A" w14:textId="4D3FFD70" w:rsid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Prompt </w:t>
      </w:r>
      <w:r w:rsidR="00B2138E">
        <w:rPr>
          <w:rFonts w:asciiTheme="minorHAnsi" w:hAnsiTheme="minorHAnsi" w:cs="Times New Roman"/>
          <w:szCs w:val="24"/>
        </w:rPr>
        <w:t>re role of physical examination</w:t>
      </w:r>
      <w:r>
        <w:rPr>
          <w:rFonts w:asciiTheme="minorHAnsi" w:hAnsiTheme="minorHAnsi" w:cs="Times New Roman"/>
          <w:szCs w:val="24"/>
        </w:rPr>
        <w:t xml:space="preserve"> </w:t>
      </w:r>
      <w:r w:rsidR="00B2138E">
        <w:rPr>
          <w:rFonts w:asciiTheme="minorHAnsi" w:hAnsiTheme="minorHAnsi" w:cs="Times New Roman"/>
          <w:szCs w:val="24"/>
        </w:rPr>
        <w:t>(</w:t>
      </w:r>
      <w:r>
        <w:rPr>
          <w:rFonts w:asciiTheme="minorHAnsi" w:hAnsiTheme="minorHAnsi" w:cs="Times New Roman"/>
          <w:szCs w:val="24"/>
        </w:rPr>
        <w:t xml:space="preserve">and how </w:t>
      </w:r>
      <w:r w:rsidR="00B2138E">
        <w:rPr>
          <w:rFonts w:asciiTheme="minorHAnsi" w:hAnsiTheme="minorHAnsi" w:cs="Times New Roman"/>
          <w:szCs w:val="24"/>
        </w:rPr>
        <w:t>this has bee</w:t>
      </w:r>
      <w:r w:rsidR="00D4577A">
        <w:rPr>
          <w:rFonts w:asciiTheme="minorHAnsi" w:hAnsiTheme="minorHAnsi" w:cs="Times New Roman"/>
          <w:szCs w:val="24"/>
        </w:rPr>
        <w:t xml:space="preserve">n affected by </w:t>
      </w:r>
      <w:proofErr w:type="spellStart"/>
      <w:r w:rsidR="00D4577A">
        <w:rPr>
          <w:rFonts w:asciiTheme="minorHAnsi" w:hAnsiTheme="minorHAnsi" w:cs="Times New Roman"/>
          <w:szCs w:val="24"/>
        </w:rPr>
        <w:t>C</w:t>
      </w:r>
      <w:r w:rsidR="00B2138E">
        <w:rPr>
          <w:rFonts w:asciiTheme="minorHAnsi" w:hAnsiTheme="minorHAnsi" w:cs="Times New Roman"/>
          <w:szCs w:val="24"/>
        </w:rPr>
        <w:t>ovid</w:t>
      </w:r>
      <w:proofErr w:type="spellEnd"/>
      <w:r w:rsidR="00B2138E">
        <w:rPr>
          <w:rFonts w:asciiTheme="minorHAnsi" w:hAnsiTheme="minorHAnsi" w:cs="Times New Roman"/>
          <w:szCs w:val="24"/>
        </w:rPr>
        <w:t>)</w:t>
      </w:r>
    </w:p>
    <w:p w14:paraId="0B539339" w14:textId="586CCA32" w:rsidR="002A4C47" w:rsidRP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2A4C47">
        <w:rPr>
          <w:rFonts w:asciiTheme="minorHAnsi" w:hAnsiTheme="minorHAnsi" w:cs="Times New Roman"/>
          <w:szCs w:val="24"/>
        </w:rPr>
        <w:t>Are there differences for shoulder pain in terms of making a diagnosis when compared to MSK pain in other body site regions?</w:t>
      </w:r>
    </w:p>
    <w:p w14:paraId="25C83002" w14:textId="4A53172B" w:rsidR="002A4C47" w:rsidRDefault="00B2138E" w:rsidP="002A4C47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V</w:t>
      </w:r>
      <w:r w:rsidR="002A4C47">
        <w:rPr>
          <w:rFonts w:asciiTheme="minorHAnsi" w:hAnsiTheme="minorHAnsi" w:cs="Times New Roman"/>
          <w:szCs w:val="24"/>
        </w:rPr>
        <w:t>alue attributed to investigations and imaging?</w:t>
      </w:r>
    </w:p>
    <w:p w14:paraId="61C71F6F" w14:textId="77777777" w:rsidR="002A4C47" w:rsidRPr="00DD36D3" w:rsidRDefault="002A4C47" w:rsidP="002A4C47">
      <w:pPr>
        <w:pStyle w:val="ListParagraph"/>
        <w:numPr>
          <w:ilvl w:val="0"/>
          <w:numId w:val="12"/>
        </w:numPr>
        <w:rPr>
          <w:rFonts w:asciiTheme="minorHAnsi" w:hAnsiTheme="minorHAnsi" w:cs="Times New Roman"/>
          <w:szCs w:val="24"/>
        </w:rPr>
      </w:pPr>
      <w:r w:rsidRPr="00DD36D3">
        <w:rPr>
          <w:rFonts w:asciiTheme="minorHAnsi" w:hAnsiTheme="minorHAnsi"/>
          <w:szCs w:val="24"/>
        </w:rPr>
        <w:t xml:space="preserve">How </w:t>
      </w:r>
      <w:r>
        <w:rPr>
          <w:rFonts w:asciiTheme="minorHAnsi" w:hAnsiTheme="minorHAnsi"/>
          <w:szCs w:val="24"/>
        </w:rPr>
        <w:t>important do you feel it is to communicate a likely prognosis to the patient</w:t>
      </w:r>
      <w:r w:rsidRPr="00DD36D3">
        <w:rPr>
          <w:rFonts w:asciiTheme="minorHAnsi" w:hAnsiTheme="minorHAnsi"/>
          <w:szCs w:val="24"/>
        </w:rPr>
        <w:t>?</w:t>
      </w:r>
    </w:p>
    <w:p w14:paraId="762CAD4F" w14:textId="77777777" w:rsidR="002A4C47" w:rsidRPr="002A4C47" w:rsidRDefault="002A4C47" w:rsidP="002A4C47">
      <w:pPr>
        <w:pStyle w:val="ListParagraph"/>
        <w:numPr>
          <w:ilvl w:val="1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>How confident do you feel in communicating a likely prognosis?</w:t>
      </w:r>
    </w:p>
    <w:p w14:paraId="2F3DABDD" w14:textId="6F5D86CF" w:rsidR="002A4C47" w:rsidRPr="002A4C47" w:rsidRDefault="002A4C47" w:rsidP="002A4C47">
      <w:pPr>
        <w:pStyle w:val="ListParagraph"/>
        <w:numPr>
          <w:ilvl w:val="1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2A4C47">
        <w:rPr>
          <w:rFonts w:asciiTheme="minorHAnsi" w:hAnsiTheme="minorHAnsi" w:cs="Times New Roman"/>
          <w:szCs w:val="24"/>
        </w:rPr>
        <w:t>Are there differences for shoulder pain in terms of assessing prognosis when compared to MSK pain in other body site regions?</w:t>
      </w:r>
    </w:p>
    <w:p w14:paraId="76A8151F" w14:textId="77777777" w:rsidR="00D35B79" w:rsidRPr="00D35B79" w:rsidRDefault="00CC0C9F" w:rsidP="00D35B79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 xml:space="preserve">What are your views on </w:t>
      </w:r>
      <w:r w:rsidR="00B215F0" w:rsidRPr="0001749E">
        <w:rPr>
          <w:rFonts w:asciiTheme="minorHAnsi" w:hAnsiTheme="minorHAnsi"/>
          <w:szCs w:val="24"/>
        </w:rPr>
        <w:t>reas</w:t>
      </w:r>
      <w:r w:rsidR="001B0C4C" w:rsidRPr="0001749E">
        <w:rPr>
          <w:rFonts w:asciiTheme="minorHAnsi" w:hAnsiTheme="minorHAnsi"/>
          <w:szCs w:val="24"/>
        </w:rPr>
        <w:t>surance</w:t>
      </w:r>
      <w:r w:rsidR="00361770" w:rsidRPr="0001749E">
        <w:rPr>
          <w:rFonts w:asciiTheme="minorHAnsi" w:hAnsiTheme="minorHAnsi"/>
          <w:szCs w:val="24"/>
        </w:rPr>
        <w:t xml:space="preserve"> for</w:t>
      </w:r>
      <w:r w:rsidRPr="0001749E">
        <w:rPr>
          <w:rFonts w:asciiTheme="minorHAnsi" w:hAnsiTheme="minorHAnsi"/>
          <w:szCs w:val="24"/>
        </w:rPr>
        <w:t xml:space="preserve"> </w:t>
      </w:r>
      <w:r w:rsidR="00361770" w:rsidRPr="0001749E">
        <w:rPr>
          <w:rFonts w:asciiTheme="minorHAnsi" w:hAnsiTheme="minorHAnsi"/>
          <w:szCs w:val="24"/>
        </w:rPr>
        <w:t xml:space="preserve">shoulder pain </w:t>
      </w:r>
      <w:r w:rsidRPr="0001749E">
        <w:rPr>
          <w:rFonts w:asciiTheme="minorHAnsi" w:hAnsiTheme="minorHAnsi"/>
          <w:szCs w:val="24"/>
        </w:rPr>
        <w:t>patients?</w:t>
      </w:r>
      <w:r w:rsidR="008902F0" w:rsidRPr="0001749E">
        <w:rPr>
          <w:rFonts w:asciiTheme="minorHAnsi" w:hAnsiTheme="minorHAnsi"/>
          <w:szCs w:val="24"/>
        </w:rPr>
        <w:t xml:space="preserve"> </w:t>
      </w:r>
    </w:p>
    <w:p w14:paraId="7FDB0F75" w14:textId="77777777" w:rsidR="00D35B79" w:rsidRPr="00D35B79" w:rsidRDefault="0034433F" w:rsidP="00D35B79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D35B79">
        <w:rPr>
          <w:rFonts w:asciiTheme="minorHAnsi" w:hAnsiTheme="minorHAnsi"/>
          <w:szCs w:val="24"/>
        </w:rPr>
        <w:lastRenderedPageBreak/>
        <w:t>Does worry/ anxiety appear to have a big role for shoulder pain patients?</w:t>
      </w:r>
    </w:p>
    <w:p w14:paraId="757897FC" w14:textId="0300E8E6" w:rsidR="005E63F1" w:rsidRPr="00D35B79" w:rsidRDefault="005E63F1" w:rsidP="00D35B79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D35B79">
        <w:rPr>
          <w:rFonts w:asciiTheme="minorHAnsi" w:hAnsiTheme="minorHAnsi"/>
          <w:szCs w:val="24"/>
        </w:rPr>
        <w:t>Do you</w:t>
      </w:r>
      <w:r w:rsidR="00EC2AA0" w:rsidRPr="00D35B79">
        <w:rPr>
          <w:rFonts w:asciiTheme="minorHAnsi" w:hAnsiTheme="minorHAnsi"/>
          <w:szCs w:val="24"/>
        </w:rPr>
        <w:t xml:space="preserve"> routinely</w:t>
      </w:r>
      <w:r w:rsidRPr="00D35B79">
        <w:rPr>
          <w:rFonts w:asciiTheme="minorHAnsi" w:hAnsiTheme="minorHAnsi"/>
          <w:szCs w:val="24"/>
        </w:rPr>
        <w:t xml:space="preserve"> explore issu</w:t>
      </w:r>
      <w:r w:rsidR="00D4577A">
        <w:rPr>
          <w:rFonts w:asciiTheme="minorHAnsi" w:hAnsiTheme="minorHAnsi"/>
          <w:szCs w:val="24"/>
        </w:rPr>
        <w:t xml:space="preserve">es re worry/anxiety related to </w:t>
      </w:r>
      <w:proofErr w:type="spellStart"/>
      <w:r w:rsidR="00D4577A">
        <w:rPr>
          <w:rFonts w:asciiTheme="minorHAnsi" w:hAnsiTheme="minorHAnsi"/>
          <w:szCs w:val="24"/>
        </w:rPr>
        <w:t>C</w:t>
      </w:r>
      <w:r w:rsidRPr="00D35B79">
        <w:rPr>
          <w:rFonts w:asciiTheme="minorHAnsi" w:hAnsiTheme="minorHAnsi"/>
          <w:szCs w:val="24"/>
        </w:rPr>
        <w:t>ovid</w:t>
      </w:r>
      <w:proofErr w:type="spellEnd"/>
      <w:r w:rsidRPr="00D35B79">
        <w:rPr>
          <w:rFonts w:asciiTheme="minorHAnsi" w:hAnsiTheme="minorHAnsi"/>
          <w:szCs w:val="24"/>
        </w:rPr>
        <w:t>?</w:t>
      </w:r>
      <w:r w:rsidR="00EC2AA0" w:rsidRPr="00D35B79">
        <w:rPr>
          <w:rFonts w:asciiTheme="minorHAnsi" w:hAnsiTheme="minorHAnsi"/>
          <w:szCs w:val="24"/>
        </w:rPr>
        <w:t xml:space="preserve"> Was this an issue for the specific patient?</w:t>
      </w:r>
    </w:p>
    <w:p w14:paraId="3EE5A387" w14:textId="40F58740" w:rsidR="0095283C" w:rsidRPr="00D2532F" w:rsidRDefault="00D738FC" w:rsidP="002037BC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 xml:space="preserve">What </w:t>
      </w:r>
      <w:r w:rsidR="002A4C47">
        <w:rPr>
          <w:rFonts w:asciiTheme="minorHAnsi" w:hAnsiTheme="minorHAnsi"/>
          <w:szCs w:val="24"/>
        </w:rPr>
        <w:t>sort</w:t>
      </w:r>
      <w:r w:rsidR="00D35B79">
        <w:rPr>
          <w:rFonts w:asciiTheme="minorHAnsi" w:hAnsiTheme="minorHAnsi"/>
          <w:szCs w:val="24"/>
        </w:rPr>
        <w:t xml:space="preserve">s </w:t>
      </w:r>
      <w:r w:rsidR="0095283C" w:rsidRPr="0001749E">
        <w:rPr>
          <w:rFonts w:asciiTheme="minorHAnsi" w:hAnsiTheme="minorHAnsi"/>
          <w:szCs w:val="24"/>
        </w:rPr>
        <w:t>self-management</w:t>
      </w:r>
      <w:r w:rsidR="002A4C47">
        <w:rPr>
          <w:rFonts w:asciiTheme="minorHAnsi" w:hAnsiTheme="minorHAnsi"/>
          <w:szCs w:val="24"/>
        </w:rPr>
        <w:t xml:space="preserve"> advice would you usually </w:t>
      </w:r>
      <w:proofErr w:type="spellStart"/>
      <w:r w:rsidR="002A4C47">
        <w:rPr>
          <w:rFonts w:asciiTheme="minorHAnsi" w:hAnsiTheme="minorHAnsi"/>
          <w:szCs w:val="24"/>
        </w:rPr>
        <w:t>give</w:t>
      </w:r>
      <w:proofErr w:type="spellEnd"/>
      <w:r w:rsidR="002A4C47">
        <w:rPr>
          <w:rFonts w:asciiTheme="minorHAnsi" w:hAnsiTheme="minorHAnsi"/>
          <w:szCs w:val="24"/>
        </w:rPr>
        <w:t xml:space="preserve"> to patients?</w:t>
      </w:r>
    </w:p>
    <w:p w14:paraId="3F68F811" w14:textId="07840F85" w:rsidR="00D2532F" w:rsidRPr="0001749E" w:rsidRDefault="002A4C47" w:rsidP="00190B7A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Prompt re resources</w:t>
      </w:r>
      <w:r w:rsidR="00190B7A">
        <w:rPr>
          <w:rFonts w:asciiTheme="minorHAnsi" w:hAnsiTheme="minorHAnsi" w:cs="Times New Roman"/>
          <w:szCs w:val="24"/>
        </w:rPr>
        <w:t>, e.g.</w:t>
      </w:r>
      <w:r w:rsidR="00190B7A" w:rsidRPr="00190B7A">
        <w:rPr>
          <w:rFonts w:asciiTheme="minorHAnsi" w:hAnsiTheme="minorHAnsi" w:cs="Times New Roman"/>
          <w:szCs w:val="24"/>
        </w:rPr>
        <w:t xml:space="preserve"> a specific leaflet </w:t>
      </w:r>
      <w:r w:rsidR="00190B7A">
        <w:rPr>
          <w:rFonts w:asciiTheme="minorHAnsi" w:hAnsiTheme="minorHAnsi" w:cs="Times New Roman"/>
          <w:szCs w:val="24"/>
        </w:rPr>
        <w:t>or direction to NHS website etc.?</w:t>
      </w:r>
    </w:p>
    <w:p w14:paraId="122B7539" w14:textId="70D58369" w:rsidR="003101F5" w:rsidRPr="002A4C47" w:rsidRDefault="001462E0" w:rsidP="002037BC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>What are your views about</w:t>
      </w:r>
      <w:r w:rsidR="00D27C43" w:rsidRPr="0001749E">
        <w:rPr>
          <w:rFonts w:asciiTheme="minorHAnsi" w:hAnsiTheme="minorHAnsi"/>
          <w:szCs w:val="24"/>
        </w:rPr>
        <w:t xml:space="preserve"> establishing </w:t>
      </w:r>
      <w:r w:rsidR="0095283C" w:rsidRPr="0001749E">
        <w:rPr>
          <w:rFonts w:asciiTheme="minorHAnsi" w:hAnsiTheme="minorHAnsi"/>
          <w:szCs w:val="24"/>
        </w:rPr>
        <w:t>a</w:t>
      </w:r>
      <w:r w:rsidR="00D738FC" w:rsidRPr="0001749E">
        <w:rPr>
          <w:rFonts w:asciiTheme="minorHAnsi" w:hAnsiTheme="minorHAnsi"/>
          <w:szCs w:val="24"/>
        </w:rPr>
        <w:t>n effective therapeu</w:t>
      </w:r>
      <w:r w:rsidR="003101F5">
        <w:rPr>
          <w:rFonts w:asciiTheme="minorHAnsi" w:hAnsiTheme="minorHAnsi"/>
          <w:szCs w:val="24"/>
        </w:rPr>
        <w:t xml:space="preserve">tic alliance? </w:t>
      </w:r>
    </w:p>
    <w:p w14:paraId="4A1F4A48" w14:textId="45082B7B" w:rsidR="002A4C47" w:rsidRPr="009A25F9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How is this achieved?</w:t>
      </w:r>
      <w:r w:rsidR="009A25F9">
        <w:rPr>
          <w:rFonts w:asciiTheme="minorHAnsi" w:hAnsiTheme="minorHAnsi"/>
          <w:szCs w:val="24"/>
        </w:rPr>
        <w:t xml:space="preserve"> </w:t>
      </w:r>
    </w:p>
    <w:p w14:paraId="6578F11D" w14:textId="1341AB2E" w:rsidR="009A25F9" w:rsidRPr="003101F5" w:rsidRDefault="009A25F9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What impacts can this have on patient outcomes?</w:t>
      </w:r>
    </w:p>
    <w:p w14:paraId="45842A70" w14:textId="60A9E57B" w:rsidR="005034C5" w:rsidRPr="002A4C47" w:rsidRDefault="002A4C47" w:rsidP="002A4C47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Does</w:t>
      </w:r>
      <w:r w:rsidR="004072E6">
        <w:rPr>
          <w:rFonts w:asciiTheme="minorHAnsi" w:hAnsiTheme="minorHAnsi" w:cs="Times New Roman"/>
          <w:szCs w:val="24"/>
        </w:rPr>
        <w:t xml:space="preserve"> the</w:t>
      </w:r>
      <w:r w:rsidR="00DC574F">
        <w:rPr>
          <w:rFonts w:asciiTheme="minorHAnsi" w:hAnsiTheme="minorHAnsi" w:cs="Times New Roman"/>
          <w:szCs w:val="24"/>
        </w:rPr>
        <w:t xml:space="preserve"> extent to which you were able to establish</w:t>
      </w:r>
      <w:r w:rsidR="00DC574F" w:rsidRPr="00DC574F">
        <w:rPr>
          <w:rFonts w:asciiTheme="minorHAnsi" w:hAnsiTheme="minorHAnsi" w:cs="Times New Roman"/>
          <w:szCs w:val="24"/>
        </w:rPr>
        <w:t xml:space="preserve"> this alliance </w:t>
      </w:r>
      <w:r w:rsidR="004072E6">
        <w:rPr>
          <w:rFonts w:asciiTheme="minorHAnsi" w:hAnsiTheme="minorHAnsi" w:cs="Times New Roman"/>
          <w:szCs w:val="24"/>
        </w:rPr>
        <w:t>influence</w:t>
      </w:r>
      <w:r w:rsidR="00DC574F">
        <w:rPr>
          <w:rFonts w:asciiTheme="minorHAnsi" w:hAnsiTheme="minorHAnsi" w:cs="Times New Roman"/>
          <w:szCs w:val="24"/>
        </w:rPr>
        <w:t xml:space="preserve"> your</w:t>
      </w:r>
      <w:r w:rsidR="00DC574F" w:rsidRPr="00DC574F">
        <w:rPr>
          <w:rFonts w:asciiTheme="minorHAnsi" w:hAnsiTheme="minorHAnsi" w:cs="Times New Roman"/>
          <w:szCs w:val="24"/>
        </w:rPr>
        <w:t xml:space="preserve"> decision-making (</w:t>
      </w:r>
      <w:r w:rsidR="00363063">
        <w:rPr>
          <w:rFonts w:asciiTheme="minorHAnsi" w:hAnsiTheme="minorHAnsi" w:cs="Times New Roman"/>
          <w:szCs w:val="24"/>
        </w:rPr>
        <w:t xml:space="preserve">e.g. </w:t>
      </w:r>
      <w:r w:rsidR="00DC574F" w:rsidRPr="00DC574F">
        <w:rPr>
          <w:rFonts w:asciiTheme="minorHAnsi" w:hAnsiTheme="minorHAnsi" w:cs="Times New Roman"/>
          <w:szCs w:val="24"/>
        </w:rPr>
        <w:t>diagnosis, estimating prognosis, referral for diagnostic tests, treatment choices)</w:t>
      </w:r>
      <w:r w:rsidR="00363063">
        <w:rPr>
          <w:rFonts w:asciiTheme="minorHAnsi" w:hAnsiTheme="minorHAnsi" w:cs="Times New Roman"/>
          <w:szCs w:val="24"/>
        </w:rPr>
        <w:t>?</w:t>
      </w:r>
    </w:p>
    <w:p w14:paraId="64066B12" w14:textId="56B3F2E1" w:rsidR="003C3D64" w:rsidRPr="009E6A2B" w:rsidRDefault="009B6492" w:rsidP="003C3D64">
      <w:pPr>
        <w:pStyle w:val="Heading1"/>
        <w:numPr>
          <w:ilvl w:val="0"/>
          <w:numId w:val="1"/>
        </w:numPr>
        <w:spacing w:before="0" w:line="240" w:lineRule="auto"/>
        <w:ind w:left="357" w:hanging="357"/>
        <w:rPr>
          <w:rFonts w:ascii="Arial" w:hAnsi="Arial" w:cs="Arial"/>
          <w:b w:val="0"/>
          <w:sz w:val="24"/>
          <w:szCs w:val="24"/>
        </w:rPr>
      </w:pPr>
      <w:r>
        <w:t xml:space="preserve">Close </w:t>
      </w:r>
      <w:r w:rsidR="003628D2">
        <w:t xml:space="preserve">of </w:t>
      </w:r>
      <w:r w:rsidR="00E25626">
        <w:t>discussion</w:t>
      </w:r>
      <w:r w:rsidR="00E50166">
        <w:t xml:space="preserve"> </w:t>
      </w:r>
    </w:p>
    <w:p w14:paraId="65468B98" w14:textId="77777777" w:rsidR="003628D2" w:rsidRPr="0001749E" w:rsidRDefault="003628D2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01749E">
        <w:rPr>
          <w:rFonts w:asciiTheme="minorHAnsi" w:hAnsiTheme="minorHAnsi"/>
        </w:rPr>
        <w:t>Any other final remarks/additional views.</w:t>
      </w:r>
    </w:p>
    <w:p w14:paraId="5E66424C" w14:textId="600DC85C" w:rsidR="003628D2" w:rsidRPr="0001749E" w:rsidRDefault="009E6A2B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3628D2" w:rsidRPr="0001749E">
        <w:rPr>
          <w:rFonts w:asciiTheme="minorHAnsi" w:hAnsiTheme="minorHAnsi"/>
        </w:rPr>
        <w:t>heck that consent is still in place.</w:t>
      </w:r>
    </w:p>
    <w:p w14:paraId="140A5606" w14:textId="6EEE1DD9" w:rsidR="00B45143" w:rsidRPr="0001749E" w:rsidRDefault="003628D2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01749E">
        <w:rPr>
          <w:rFonts w:asciiTheme="minorHAnsi" w:hAnsiTheme="minorHAnsi"/>
        </w:rPr>
        <w:t>Reimbursement of travel expenses</w:t>
      </w:r>
      <w:r w:rsidR="00E25626" w:rsidRPr="0001749E">
        <w:rPr>
          <w:rFonts w:asciiTheme="minorHAnsi" w:hAnsiTheme="minorHAnsi"/>
        </w:rPr>
        <w:t xml:space="preserve"> etc</w:t>
      </w:r>
      <w:r w:rsidR="001F56B4" w:rsidRPr="0001749E">
        <w:rPr>
          <w:rFonts w:asciiTheme="minorHAnsi" w:hAnsiTheme="minorHAnsi"/>
        </w:rPr>
        <w:t>.</w:t>
      </w:r>
      <w:r w:rsidRPr="0001749E">
        <w:rPr>
          <w:rFonts w:asciiTheme="minorHAnsi" w:hAnsiTheme="minorHAnsi"/>
        </w:rPr>
        <w:t xml:space="preserve"> (where appropriate).</w:t>
      </w:r>
    </w:p>
    <w:sectPr w:rsidR="00B45143" w:rsidRPr="0001749E" w:rsidSect="00DB6C50">
      <w:footerReference w:type="default" r:id="rId9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E6F52" w14:textId="77777777" w:rsidR="00EC2B58" w:rsidRDefault="00EC2B58" w:rsidP="00E322D7">
      <w:pPr>
        <w:spacing w:after="0" w:line="240" w:lineRule="auto"/>
      </w:pPr>
      <w:r>
        <w:separator/>
      </w:r>
    </w:p>
  </w:endnote>
  <w:endnote w:type="continuationSeparator" w:id="0">
    <w:p w14:paraId="04D2A279" w14:textId="77777777" w:rsidR="00EC2B58" w:rsidRDefault="00EC2B58" w:rsidP="00E32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5B4AB" w14:textId="1CFDA835" w:rsidR="0045754A" w:rsidRPr="00634F71" w:rsidRDefault="0045754A">
    <w:pPr>
      <w:pStyle w:val="Footer"/>
      <w:rPr>
        <w:sz w:val="20"/>
        <w:szCs w:val="20"/>
      </w:rPr>
    </w:pPr>
    <w:r>
      <w:tab/>
    </w:r>
    <w:r w:rsidR="00634F71">
      <w:tab/>
    </w:r>
    <w:r w:rsidRPr="00634F71">
      <w:rPr>
        <w:sz w:val="20"/>
        <w:szCs w:val="20"/>
      </w:rPr>
      <w:t>P</w:t>
    </w:r>
    <w:r w:rsidR="00CC62FD">
      <w:rPr>
        <w:sz w:val="20"/>
        <w:szCs w:val="20"/>
      </w:rPr>
      <w:t>ANDA-S Clinician topic guide_1.2_</w:t>
    </w:r>
    <w:r w:rsidR="00D4577A">
      <w:rPr>
        <w:sz w:val="20"/>
        <w:szCs w:val="20"/>
      </w:rPr>
      <w:t>Physiotherapists</w:t>
    </w:r>
  </w:p>
  <w:p w14:paraId="0926A128" w14:textId="77777777" w:rsidR="00A83089" w:rsidRDefault="00A830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2AADE" w14:textId="77777777" w:rsidR="00EC2B58" w:rsidRDefault="00EC2B58" w:rsidP="00E322D7">
      <w:pPr>
        <w:spacing w:after="0" w:line="240" w:lineRule="auto"/>
      </w:pPr>
      <w:r>
        <w:separator/>
      </w:r>
    </w:p>
  </w:footnote>
  <w:footnote w:type="continuationSeparator" w:id="0">
    <w:p w14:paraId="7CF7E0DF" w14:textId="77777777" w:rsidR="00EC2B58" w:rsidRDefault="00EC2B58" w:rsidP="00E32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06F"/>
    <w:multiLevelType w:val="hybridMultilevel"/>
    <w:tmpl w:val="16E23028"/>
    <w:lvl w:ilvl="0" w:tplc="CDEECF16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BC3FB7"/>
    <w:multiLevelType w:val="hybridMultilevel"/>
    <w:tmpl w:val="9C667FE6"/>
    <w:lvl w:ilvl="0" w:tplc="1EFC2BE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30612B3"/>
    <w:multiLevelType w:val="hybridMultilevel"/>
    <w:tmpl w:val="9CFE3EA8"/>
    <w:lvl w:ilvl="0" w:tplc="7910D52C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884360B"/>
    <w:multiLevelType w:val="multilevel"/>
    <w:tmpl w:val="0809001D"/>
    <w:styleLink w:val="Style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E820C0B"/>
    <w:multiLevelType w:val="hybridMultilevel"/>
    <w:tmpl w:val="8DAA2B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A760DE"/>
    <w:multiLevelType w:val="hybridMultilevel"/>
    <w:tmpl w:val="CBEEE6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0C1A08"/>
    <w:multiLevelType w:val="hybridMultilevel"/>
    <w:tmpl w:val="A802CFE0"/>
    <w:lvl w:ilvl="0" w:tplc="08090019">
      <w:start w:val="1"/>
      <w:numFmt w:val="lowerLetter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310D06A5"/>
    <w:multiLevelType w:val="hybridMultilevel"/>
    <w:tmpl w:val="1E9E055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BD574D"/>
    <w:multiLevelType w:val="hybridMultilevel"/>
    <w:tmpl w:val="E766D86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517122B0"/>
    <w:multiLevelType w:val="hybridMultilevel"/>
    <w:tmpl w:val="D690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2F744A"/>
    <w:multiLevelType w:val="hybridMultilevel"/>
    <w:tmpl w:val="384AFAB2"/>
    <w:lvl w:ilvl="0" w:tplc="0302B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4D47C">
      <w:start w:val="59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C010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8F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88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44A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48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48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89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9E15971"/>
    <w:multiLevelType w:val="hybridMultilevel"/>
    <w:tmpl w:val="86306FE4"/>
    <w:lvl w:ilvl="0" w:tplc="404C1C2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A466A72"/>
    <w:multiLevelType w:val="hybridMultilevel"/>
    <w:tmpl w:val="ED8CC19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BF44019"/>
    <w:multiLevelType w:val="multilevel"/>
    <w:tmpl w:val="0809001D"/>
    <w:numStyleLink w:val="Style1"/>
  </w:abstractNum>
  <w:abstractNum w:abstractNumId="14">
    <w:nsid w:val="74523B8D"/>
    <w:multiLevelType w:val="hybridMultilevel"/>
    <w:tmpl w:val="A748150A"/>
    <w:lvl w:ilvl="0" w:tplc="1D326812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95027E"/>
    <w:multiLevelType w:val="hybridMultilevel"/>
    <w:tmpl w:val="4C4A3F86"/>
    <w:lvl w:ilvl="0" w:tplc="2D9E55F4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12"/>
  </w:num>
  <w:num w:numId="7">
    <w:abstractNumId w:val="6"/>
  </w:num>
  <w:num w:numId="8">
    <w:abstractNumId w:val="1"/>
  </w:num>
  <w:num w:numId="9">
    <w:abstractNumId w:val="8"/>
  </w:num>
  <w:num w:numId="10">
    <w:abstractNumId w:val="3"/>
  </w:num>
  <w:num w:numId="11">
    <w:abstractNumId w:val="13"/>
  </w:num>
  <w:num w:numId="12">
    <w:abstractNumId w:val="14"/>
  </w:num>
  <w:num w:numId="13">
    <w:abstractNumId w:val="0"/>
  </w:num>
  <w:num w:numId="14">
    <w:abstractNumId w:val="2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50"/>
  </w:docVars>
  <w:rsids>
    <w:rsidRoot w:val="00DF1DDF"/>
    <w:rsid w:val="0000191F"/>
    <w:rsid w:val="00003144"/>
    <w:rsid w:val="0001146D"/>
    <w:rsid w:val="00012CC1"/>
    <w:rsid w:val="0001426D"/>
    <w:rsid w:val="0001749E"/>
    <w:rsid w:val="000255BD"/>
    <w:rsid w:val="00027BE2"/>
    <w:rsid w:val="00035351"/>
    <w:rsid w:val="00042A6F"/>
    <w:rsid w:val="00050322"/>
    <w:rsid w:val="00050AE6"/>
    <w:rsid w:val="000534D9"/>
    <w:rsid w:val="00056A18"/>
    <w:rsid w:val="00061B27"/>
    <w:rsid w:val="0006359F"/>
    <w:rsid w:val="00071FBD"/>
    <w:rsid w:val="000745EC"/>
    <w:rsid w:val="000774C7"/>
    <w:rsid w:val="000852C3"/>
    <w:rsid w:val="0008700B"/>
    <w:rsid w:val="000A308C"/>
    <w:rsid w:val="000A599E"/>
    <w:rsid w:val="000B654B"/>
    <w:rsid w:val="000B7680"/>
    <w:rsid w:val="000C4551"/>
    <w:rsid w:val="000C6C95"/>
    <w:rsid w:val="000E50D6"/>
    <w:rsid w:val="000E7484"/>
    <w:rsid w:val="00106EAF"/>
    <w:rsid w:val="00112D82"/>
    <w:rsid w:val="00126E88"/>
    <w:rsid w:val="0013022D"/>
    <w:rsid w:val="001353B0"/>
    <w:rsid w:val="001462E0"/>
    <w:rsid w:val="00157D40"/>
    <w:rsid w:val="00160A87"/>
    <w:rsid w:val="00161BB9"/>
    <w:rsid w:val="0016391A"/>
    <w:rsid w:val="0017716A"/>
    <w:rsid w:val="00184400"/>
    <w:rsid w:val="00190B7A"/>
    <w:rsid w:val="00196F79"/>
    <w:rsid w:val="001B0C4C"/>
    <w:rsid w:val="001C33FA"/>
    <w:rsid w:val="001C4834"/>
    <w:rsid w:val="001F01D9"/>
    <w:rsid w:val="001F3D22"/>
    <w:rsid w:val="001F56B4"/>
    <w:rsid w:val="002037BC"/>
    <w:rsid w:val="00207E76"/>
    <w:rsid w:val="0022029B"/>
    <w:rsid w:val="0022481F"/>
    <w:rsid w:val="00224C6D"/>
    <w:rsid w:val="002320EF"/>
    <w:rsid w:val="00232612"/>
    <w:rsid w:val="00244508"/>
    <w:rsid w:val="002453B0"/>
    <w:rsid w:val="00270F2B"/>
    <w:rsid w:val="0028289F"/>
    <w:rsid w:val="002A3BBC"/>
    <w:rsid w:val="002A4C47"/>
    <w:rsid w:val="002A58D0"/>
    <w:rsid w:val="002C00FF"/>
    <w:rsid w:val="002C405D"/>
    <w:rsid w:val="002C5617"/>
    <w:rsid w:val="002D0EAC"/>
    <w:rsid w:val="002D3C91"/>
    <w:rsid w:val="002D512B"/>
    <w:rsid w:val="002E5DB8"/>
    <w:rsid w:val="00302DE8"/>
    <w:rsid w:val="00303734"/>
    <w:rsid w:val="0030426C"/>
    <w:rsid w:val="0030770A"/>
    <w:rsid w:val="003101F5"/>
    <w:rsid w:val="00311FD3"/>
    <w:rsid w:val="003212BC"/>
    <w:rsid w:val="00326729"/>
    <w:rsid w:val="00326E8E"/>
    <w:rsid w:val="00341BB1"/>
    <w:rsid w:val="00342F7C"/>
    <w:rsid w:val="00343092"/>
    <w:rsid w:val="00343E2F"/>
    <w:rsid w:val="0034433F"/>
    <w:rsid w:val="00352400"/>
    <w:rsid w:val="00357E85"/>
    <w:rsid w:val="00361770"/>
    <w:rsid w:val="003628D2"/>
    <w:rsid w:val="00363063"/>
    <w:rsid w:val="00363A68"/>
    <w:rsid w:val="00373BB4"/>
    <w:rsid w:val="00374208"/>
    <w:rsid w:val="00394510"/>
    <w:rsid w:val="003B1329"/>
    <w:rsid w:val="003B60AC"/>
    <w:rsid w:val="003C056F"/>
    <w:rsid w:val="003C3D64"/>
    <w:rsid w:val="003D07CB"/>
    <w:rsid w:val="003D276C"/>
    <w:rsid w:val="003E0780"/>
    <w:rsid w:val="003E080C"/>
    <w:rsid w:val="003E4D1A"/>
    <w:rsid w:val="003F5209"/>
    <w:rsid w:val="003F70D1"/>
    <w:rsid w:val="0040652D"/>
    <w:rsid w:val="004072E6"/>
    <w:rsid w:val="00410773"/>
    <w:rsid w:val="00412448"/>
    <w:rsid w:val="004142D0"/>
    <w:rsid w:val="00425BC8"/>
    <w:rsid w:val="00432C6C"/>
    <w:rsid w:val="00441114"/>
    <w:rsid w:val="00450153"/>
    <w:rsid w:val="0045754A"/>
    <w:rsid w:val="00465342"/>
    <w:rsid w:val="00474676"/>
    <w:rsid w:val="00476DC8"/>
    <w:rsid w:val="00480D26"/>
    <w:rsid w:val="00481D57"/>
    <w:rsid w:val="004913E1"/>
    <w:rsid w:val="00493C01"/>
    <w:rsid w:val="004962D5"/>
    <w:rsid w:val="0049736C"/>
    <w:rsid w:val="004D07C5"/>
    <w:rsid w:val="004D3623"/>
    <w:rsid w:val="004D6B30"/>
    <w:rsid w:val="004F4F6B"/>
    <w:rsid w:val="004F6D0B"/>
    <w:rsid w:val="005034C5"/>
    <w:rsid w:val="0054178D"/>
    <w:rsid w:val="00541FD0"/>
    <w:rsid w:val="005433FB"/>
    <w:rsid w:val="00556580"/>
    <w:rsid w:val="005605CD"/>
    <w:rsid w:val="00560C16"/>
    <w:rsid w:val="00566CAE"/>
    <w:rsid w:val="00567065"/>
    <w:rsid w:val="00577AD5"/>
    <w:rsid w:val="00580F12"/>
    <w:rsid w:val="0058252B"/>
    <w:rsid w:val="00592471"/>
    <w:rsid w:val="005A04D9"/>
    <w:rsid w:val="005A33B6"/>
    <w:rsid w:val="005C6034"/>
    <w:rsid w:val="005E0E8E"/>
    <w:rsid w:val="005E2B3D"/>
    <w:rsid w:val="005E63F1"/>
    <w:rsid w:val="005E776C"/>
    <w:rsid w:val="005F0EA0"/>
    <w:rsid w:val="00634F71"/>
    <w:rsid w:val="00636A5B"/>
    <w:rsid w:val="00637C55"/>
    <w:rsid w:val="00641906"/>
    <w:rsid w:val="00644BCB"/>
    <w:rsid w:val="006465F3"/>
    <w:rsid w:val="00654A22"/>
    <w:rsid w:val="00663947"/>
    <w:rsid w:val="00664300"/>
    <w:rsid w:val="0067388F"/>
    <w:rsid w:val="00685C60"/>
    <w:rsid w:val="0069031A"/>
    <w:rsid w:val="006A0C6D"/>
    <w:rsid w:val="006A162C"/>
    <w:rsid w:val="006D0E1A"/>
    <w:rsid w:val="006D250A"/>
    <w:rsid w:val="006D5D79"/>
    <w:rsid w:val="006E117F"/>
    <w:rsid w:val="006E64D1"/>
    <w:rsid w:val="006F0155"/>
    <w:rsid w:val="006F016F"/>
    <w:rsid w:val="006F4570"/>
    <w:rsid w:val="0070223A"/>
    <w:rsid w:val="00703313"/>
    <w:rsid w:val="007072D7"/>
    <w:rsid w:val="007209BA"/>
    <w:rsid w:val="0073772D"/>
    <w:rsid w:val="0076098B"/>
    <w:rsid w:val="00761C5D"/>
    <w:rsid w:val="00763B64"/>
    <w:rsid w:val="007749E5"/>
    <w:rsid w:val="007851C1"/>
    <w:rsid w:val="007A188F"/>
    <w:rsid w:val="007B2A70"/>
    <w:rsid w:val="007B5464"/>
    <w:rsid w:val="007F1FA1"/>
    <w:rsid w:val="007F3CFB"/>
    <w:rsid w:val="007F3EA5"/>
    <w:rsid w:val="00806441"/>
    <w:rsid w:val="008107CB"/>
    <w:rsid w:val="00820482"/>
    <w:rsid w:val="00820C09"/>
    <w:rsid w:val="00822B08"/>
    <w:rsid w:val="008260D1"/>
    <w:rsid w:val="00831894"/>
    <w:rsid w:val="008320D2"/>
    <w:rsid w:val="0083602C"/>
    <w:rsid w:val="0085489D"/>
    <w:rsid w:val="0085570D"/>
    <w:rsid w:val="00856005"/>
    <w:rsid w:val="00856035"/>
    <w:rsid w:val="00857958"/>
    <w:rsid w:val="00871E18"/>
    <w:rsid w:val="00882513"/>
    <w:rsid w:val="008902F0"/>
    <w:rsid w:val="008A5265"/>
    <w:rsid w:val="008B6E60"/>
    <w:rsid w:val="008B7551"/>
    <w:rsid w:val="008C32A3"/>
    <w:rsid w:val="008D0996"/>
    <w:rsid w:val="008D4717"/>
    <w:rsid w:val="008F59D9"/>
    <w:rsid w:val="008F5B24"/>
    <w:rsid w:val="009107C6"/>
    <w:rsid w:val="00913B67"/>
    <w:rsid w:val="00927E3C"/>
    <w:rsid w:val="00927FC4"/>
    <w:rsid w:val="0093511A"/>
    <w:rsid w:val="00937024"/>
    <w:rsid w:val="009374A9"/>
    <w:rsid w:val="009407DE"/>
    <w:rsid w:val="00945E64"/>
    <w:rsid w:val="0095283C"/>
    <w:rsid w:val="009726BC"/>
    <w:rsid w:val="00991554"/>
    <w:rsid w:val="00995FEE"/>
    <w:rsid w:val="009971D1"/>
    <w:rsid w:val="009A25F9"/>
    <w:rsid w:val="009A4944"/>
    <w:rsid w:val="009A4B8F"/>
    <w:rsid w:val="009A58E2"/>
    <w:rsid w:val="009A6FA3"/>
    <w:rsid w:val="009B6492"/>
    <w:rsid w:val="009C1C7E"/>
    <w:rsid w:val="009C7C78"/>
    <w:rsid w:val="009D2474"/>
    <w:rsid w:val="009D2F16"/>
    <w:rsid w:val="009E6A2B"/>
    <w:rsid w:val="009F7BB0"/>
    <w:rsid w:val="00A1146C"/>
    <w:rsid w:val="00A21D8C"/>
    <w:rsid w:val="00A304C3"/>
    <w:rsid w:val="00A407D7"/>
    <w:rsid w:val="00A40CFD"/>
    <w:rsid w:val="00A72CE2"/>
    <w:rsid w:val="00A83089"/>
    <w:rsid w:val="00A83405"/>
    <w:rsid w:val="00A836B3"/>
    <w:rsid w:val="00A854E1"/>
    <w:rsid w:val="00A900C0"/>
    <w:rsid w:val="00AA01E4"/>
    <w:rsid w:val="00AA092A"/>
    <w:rsid w:val="00AB46A3"/>
    <w:rsid w:val="00AC11F0"/>
    <w:rsid w:val="00AC35DD"/>
    <w:rsid w:val="00AC5DC5"/>
    <w:rsid w:val="00AD31D0"/>
    <w:rsid w:val="00AE3912"/>
    <w:rsid w:val="00AF47F9"/>
    <w:rsid w:val="00AF6301"/>
    <w:rsid w:val="00AF7129"/>
    <w:rsid w:val="00B01528"/>
    <w:rsid w:val="00B07318"/>
    <w:rsid w:val="00B2138E"/>
    <w:rsid w:val="00B215F0"/>
    <w:rsid w:val="00B22C66"/>
    <w:rsid w:val="00B24FD3"/>
    <w:rsid w:val="00B26CDB"/>
    <w:rsid w:val="00B26E0F"/>
    <w:rsid w:val="00B31508"/>
    <w:rsid w:val="00B34271"/>
    <w:rsid w:val="00B36131"/>
    <w:rsid w:val="00B36698"/>
    <w:rsid w:val="00B446B9"/>
    <w:rsid w:val="00B45143"/>
    <w:rsid w:val="00B47F92"/>
    <w:rsid w:val="00B579A8"/>
    <w:rsid w:val="00B619C0"/>
    <w:rsid w:val="00B73909"/>
    <w:rsid w:val="00BD1FE0"/>
    <w:rsid w:val="00BF7F0B"/>
    <w:rsid w:val="00C220FD"/>
    <w:rsid w:val="00C30155"/>
    <w:rsid w:val="00C4221B"/>
    <w:rsid w:val="00C45B89"/>
    <w:rsid w:val="00C47920"/>
    <w:rsid w:val="00C50BEA"/>
    <w:rsid w:val="00C53FB4"/>
    <w:rsid w:val="00C80D58"/>
    <w:rsid w:val="00C82034"/>
    <w:rsid w:val="00C825A4"/>
    <w:rsid w:val="00C8532E"/>
    <w:rsid w:val="00C935E5"/>
    <w:rsid w:val="00CA36EA"/>
    <w:rsid w:val="00CA76B8"/>
    <w:rsid w:val="00CB0865"/>
    <w:rsid w:val="00CB6EE8"/>
    <w:rsid w:val="00CC0C9F"/>
    <w:rsid w:val="00CC62FD"/>
    <w:rsid w:val="00CD16C1"/>
    <w:rsid w:val="00CD6C68"/>
    <w:rsid w:val="00CD6E75"/>
    <w:rsid w:val="00CE60BB"/>
    <w:rsid w:val="00D24768"/>
    <w:rsid w:val="00D2532F"/>
    <w:rsid w:val="00D27C43"/>
    <w:rsid w:val="00D35B79"/>
    <w:rsid w:val="00D40DD3"/>
    <w:rsid w:val="00D4577A"/>
    <w:rsid w:val="00D5328B"/>
    <w:rsid w:val="00D738FC"/>
    <w:rsid w:val="00D841F1"/>
    <w:rsid w:val="00DA2525"/>
    <w:rsid w:val="00DA7D96"/>
    <w:rsid w:val="00DB08DF"/>
    <w:rsid w:val="00DB306C"/>
    <w:rsid w:val="00DB5860"/>
    <w:rsid w:val="00DB5ECB"/>
    <w:rsid w:val="00DB6C50"/>
    <w:rsid w:val="00DC574F"/>
    <w:rsid w:val="00DC66EF"/>
    <w:rsid w:val="00DC7145"/>
    <w:rsid w:val="00DC75B8"/>
    <w:rsid w:val="00DD07B4"/>
    <w:rsid w:val="00DD36D3"/>
    <w:rsid w:val="00DD6AC8"/>
    <w:rsid w:val="00DE07A5"/>
    <w:rsid w:val="00DE50BB"/>
    <w:rsid w:val="00DF0EB7"/>
    <w:rsid w:val="00DF1DDF"/>
    <w:rsid w:val="00DF272F"/>
    <w:rsid w:val="00E074A7"/>
    <w:rsid w:val="00E137DE"/>
    <w:rsid w:val="00E154D6"/>
    <w:rsid w:val="00E227C6"/>
    <w:rsid w:val="00E24DCD"/>
    <w:rsid w:val="00E25626"/>
    <w:rsid w:val="00E313CC"/>
    <w:rsid w:val="00E322D7"/>
    <w:rsid w:val="00E33D7B"/>
    <w:rsid w:val="00E41620"/>
    <w:rsid w:val="00E41D36"/>
    <w:rsid w:val="00E4211C"/>
    <w:rsid w:val="00E50166"/>
    <w:rsid w:val="00E62889"/>
    <w:rsid w:val="00E71587"/>
    <w:rsid w:val="00E71BAB"/>
    <w:rsid w:val="00E74213"/>
    <w:rsid w:val="00E96C43"/>
    <w:rsid w:val="00EA6632"/>
    <w:rsid w:val="00EB6251"/>
    <w:rsid w:val="00EC2AA0"/>
    <w:rsid w:val="00EC2B58"/>
    <w:rsid w:val="00ED7369"/>
    <w:rsid w:val="00EE09D1"/>
    <w:rsid w:val="00EE4E8C"/>
    <w:rsid w:val="00EF6BD0"/>
    <w:rsid w:val="00F01028"/>
    <w:rsid w:val="00F0505F"/>
    <w:rsid w:val="00F23FDF"/>
    <w:rsid w:val="00F34E05"/>
    <w:rsid w:val="00F4086A"/>
    <w:rsid w:val="00F47023"/>
    <w:rsid w:val="00F6095E"/>
    <w:rsid w:val="00F72D5A"/>
    <w:rsid w:val="00F742E4"/>
    <w:rsid w:val="00F746A3"/>
    <w:rsid w:val="00F80B28"/>
    <w:rsid w:val="00F92D28"/>
    <w:rsid w:val="00FB552B"/>
    <w:rsid w:val="00FC00AA"/>
    <w:rsid w:val="00FC57B6"/>
    <w:rsid w:val="00FC6BAC"/>
    <w:rsid w:val="00FD7C65"/>
    <w:rsid w:val="00FE2E4F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52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85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45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22D7"/>
  </w:style>
  <w:style w:type="paragraph" w:styleId="Footer">
    <w:name w:val="footer"/>
    <w:basedOn w:val="Normal"/>
    <w:link w:val="FooterChar"/>
    <w:uiPriority w:val="99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2D7"/>
  </w:style>
  <w:style w:type="character" w:styleId="CommentReference">
    <w:name w:val="annotation reference"/>
    <w:basedOn w:val="DefaultParagraphFont"/>
    <w:uiPriority w:val="99"/>
    <w:semiHidden/>
    <w:unhideWhenUsed/>
    <w:rsid w:val="0022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9B"/>
    <w:rPr>
      <w:b/>
      <w:bCs/>
      <w:sz w:val="20"/>
      <w:szCs w:val="20"/>
    </w:rPr>
  </w:style>
  <w:style w:type="numbering" w:customStyle="1" w:styleId="Style1">
    <w:name w:val="Style1"/>
    <w:uiPriority w:val="99"/>
    <w:rsid w:val="00927E3C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85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45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22D7"/>
  </w:style>
  <w:style w:type="paragraph" w:styleId="Footer">
    <w:name w:val="footer"/>
    <w:basedOn w:val="Normal"/>
    <w:link w:val="FooterChar"/>
    <w:uiPriority w:val="99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2D7"/>
  </w:style>
  <w:style w:type="character" w:styleId="CommentReference">
    <w:name w:val="annotation reference"/>
    <w:basedOn w:val="DefaultParagraphFont"/>
    <w:uiPriority w:val="99"/>
    <w:semiHidden/>
    <w:unhideWhenUsed/>
    <w:rsid w:val="0022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9B"/>
    <w:rPr>
      <w:b/>
      <w:bCs/>
      <w:sz w:val="20"/>
      <w:szCs w:val="20"/>
    </w:rPr>
  </w:style>
  <w:style w:type="numbering" w:customStyle="1" w:styleId="Style1">
    <w:name w:val="Style1"/>
    <w:uiPriority w:val="99"/>
    <w:rsid w:val="00927E3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3D4F6665-AB42-424F-8617-E0FED1740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465</Words>
  <Characters>2475</Characters>
  <Application>Microsoft Office Word</Application>
  <DocSecurity>0</DocSecurity>
  <Lines>53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Primary Care Sciences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Bartlam</dc:creator>
  <cp:lastModifiedBy>S3G_Reference_Citation_Sequence</cp:lastModifiedBy>
  <cp:revision>724</cp:revision>
  <cp:lastPrinted>2012-01-31T09:07:00Z</cp:lastPrinted>
  <dcterms:created xsi:type="dcterms:W3CDTF">2014-11-07T12:03:00Z</dcterms:created>
  <dcterms:modified xsi:type="dcterms:W3CDTF">2022-12-08T16:21:00Z</dcterms:modified>
</cp:coreProperties>
</file>