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D5FDAD" w14:textId="77777777" w:rsidR="00DE3176" w:rsidRDefault="00DE3176" w:rsidP="00E56FBC">
      <w:pPr>
        <w:pStyle w:val="Heading1"/>
        <w:keepNext w:val="0"/>
        <w:widowControl w:val="0"/>
        <w:pPrChange w:id="0" w:author="E744616" w:date="2023-01-24T23:26:00Z">
          <w:pPr>
            <w:pStyle w:val="Heading1"/>
          </w:pPr>
        </w:pPrChange>
      </w:pPr>
      <w:r w:rsidRPr="003C55D3">
        <w:t xml:space="preserve">Electronic Supplementary Material </w:t>
      </w:r>
    </w:p>
    <w:p w14:paraId="7F71BA19" w14:textId="77777777" w:rsidR="00DE3176" w:rsidRPr="000707FA" w:rsidRDefault="00DE3176" w:rsidP="00E56FBC">
      <w:pPr>
        <w:pStyle w:val="Heading2"/>
        <w:keepNext w:val="0"/>
        <w:widowControl w:val="0"/>
        <w:pPrChange w:id="1" w:author="E744616" w:date="2023-01-24T23:26:00Z">
          <w:pPr>
            <w:pStyle w:val="Heading2"/>
          </w:pPr>
        </w:pPrChange>
      </w:pPr>
      <w:r w:rsidRPr="000707FA">
        <w:t>Comparator groups</w:t>
      </w:r>
    </w:p>
    <w:p w14:paraId="48FD52C8" w14:textId="77777777" w:rsidR="00DE3176" w:rsidRPr="000707FA" w:rsidRDefault="00DE3176" w:rsidP="00E56FBC">
      <w:pPr>
        <w:widowControl w:val="0"/>
        <w:spacing w:line="480" w:lineRule="auto"/>
        <w:jc w:val="both"/>
        <w:rPr>
          <w:rFonts w:ascii="Times New Roman" w:hAnsi="Times New Roman"/>
        </w:rPr>
        <w:pPrChange w:id="2" w:author="E744616" w:date="2023-01-24T23:26:00Z">
          <w:pPr>
            <w:spacing w:line="480" w:lineRule="auto"/>
            <w:jc w:val="both"/>
          </w:pPr>
        </w:pPrChange>
      </w:pPr>
      <w:r w:rsidRPr="000707FA">
        <w:rPr>
          <w:rFonts w:ascii="Times New Roman" w:hAnsi="Times New Roman"/>
        </w:rPr>
        <w:t>Only attended visits were considered follow-up and those missed not considered for patient allocation to groups. The rules  to assign patients in the Follow-up group were the following: i) the patient must have at least one HES Outpatient record with the code ‘110 = Trauma and Orthopaedics’, describing the specialised service within which the patient was treated, at least five years after primary surgery [5]; ii) in case a record for revision surgery was identified, the follow-up visits occurring within the waiting period (i.e. the time between the date of the decision to have revision surgery and the actual date of surgery) did not count as follow-up; instead, we assumed that those visits were a consequence of the decision to have the operation (e.g. prepare for surgery); and iii) when patients had only a single follow-up visit within six months before the date of the decision to have revision surgery, the visit was assumed to be linked to the decision for revision surgery (e.g. blood tests, MRIs, check-ups for cardiovascular problems) than part of routine long-term follow-up visits and was hence not counted as follow-up. The patients not included in the Follow-up group were assigned to the No follow-up group.</w:t>
      </w:r>
    </w:p>
    <w:p w14:paraId="395DACAE" w14:textId="77777777" w:rsidR="00DE3176" w:rsidRDefault="00DE3176" w:rsidP="00E56FBC">
      <w:pPr>
        <w:widowControl w:val="0"/>
        <w:spacing w:line="480" w:lineRule="auto"/>
        <w:jc w:val="both"/>
        <w:rPr>
          <w:rFonts w:ascii="Times New Roman" w:hAnsi="Times New Roman"/>
        </w:rPr>
        <w:pPrChange w:id="3" w:author="E744616" w:date="2023-01-24T23:26:00Z">
          <w:pPr>
            <w:spacing w:line="480" w:lineRule="auto"/>
            <w:jc w:val="both"/>
          </w:pPr>
        </w:pPrChange>
      </w:pPr>
    </w:p>
    <w:p w14:paraId="59B669DF" w14:textId="77777777" w:rsidR="00DE3176" w:rsidRPr="000707FA" w:rsidRDefault="00DE3176" w:rsidP="00E56FBC">
      <w:pPr>
        <w:pStyle w:val="Heading2"/>
        <w:keepNext w:val="0"/>
        <w:widowControl w:val="0"/>
        <w:pPrChange w:id="4" w:author="E744616" w:date="2023-01-24T23:26:00Z">
          <w:pPr>
            <w:pStyle w:val="Heading2"/>
          </w:pPr>
        </w:pPrChange>
      </w:pPr>
      <w:r w:rsidRPr="000707FA">
        <w:t>Variables</w:t>
      </w:r>
    </w:p>
    <w:p w14:paraId="460887F9" w14:textId="6AF425DB" w:rsidR="00DE3176" w:rsidRDefault="00DE3176" w:rsidP="00E56FBC">
      <w:pPr>
        <w:widowControl w:val="0"/>
        <w:spacing w:line="480" w:lineRule="auto"/>
        <w:jc w:val="both"/>
        <w:rPr>
          <w:rFonts w:ascii="Times New Roman" w:hAnsi="Times New Roman"/>
        </w:rPr>
        <w:pPrChange w:id="5" w:author="E744616" w:date="2023-01-24T23:26:00Z">
          <w:pPr>
            <w:spacing w:line="480" w:lineRule="auto"/>
            <w:jc w:val="both"/>
          </w:pPr>
        </w:pPrChange>
      </w:pPr>
      <w:r w:rsidRPr="000707FA">
        <w:rPr>
          <w:rFonts w:ascii="Times New Roman" w:hAnsi="Times New Roman"/>
        </w:rPr>
        <w:t xml:space="preserve">We used the OPCS-4 procedures in HES APC records to identify revisions, similar to the procedure described above for the identification of primary joint replacement [4]. </w:t>
      </w:r>
      <w:r w:rsidR="00B05F67" w:rsidRPr="00B05F67">
        <w:rPr>
          <w:rFonts w:ascii="Times New Roman" w:hAnsi="Times New Roman"/>
        </w:rPr>
        <w:t>The ethnicity of patients</w:t>
      </w:r>
      <w:r w:rsidRPr="000707FA">
        <w:rPr>
          <w:rFonts w:ascii="Times New Roman" w:hAnsi="Times New Roman"/>
        </w:rPr>
        <w:t xml:space="preserve"> (white or other) was recorded in HES APC. The age at time of surgery was calculated using the date of the procedure recorded in HES APC combined with the patient’s year of birth from CPRD GOLD. The patients’ </w:t>
      </w:r>
      <w:proofErr w:type="gramStart"/>
      <w:r w:rsidRPr="000707FA">
        <w:rPr>
          <w:rFonts w:ascii="Times New Roman" w:hAnsi="Times New Roman"/>
        </w:rPr>
        <w:t>sex were</w:t>
      </w:r>
      <w:proofErr w:type="gramEnd"/>
      <w:r w:rsidRPr="000707FA">
        <w:rPr>
          <w:rFonts w:ascii="Times New Roman" w:hAnsi="Times New Roman"/>
        </w:rPr>
        <w:t xml:space="preserve"> recorded in CPRD GOLD, and we also calculated the </w:t>
      </w:r>
      <w:proofErr w:type="spellStart"/>
      <w:r w:rsidRPr="000707FA">
        <w:rPr>
          <w:rFonts w:ascii="Times New Roman" w:hAnsi="Times New Roman"/>
        </w:rPr>
        <w:t>Charlson</w:t>
      </w:r>
      <w:proofErr w:type="spellEnd"/>
      <w:r w:rsidRPr="000707FA">
        <w:rPr>
          <w:rFonts w:ascii="Times New Roman" w:hAnsi="Times New Roman"/>
        </w:rPr>
        <w:t xml:space="preserve"> score using ICD-10 diagnosis codes in HES APC. </w:t>
      </w:r>
      <w:proofErr w:type="spellStart"/>
      <w:r w:rsidRPr="000707FA">
        <w:rPr>
          <w:rFonts w:ascii="Times New Roman" w:hAnsi="Times New Roman"/>
        </w:rPr>
        <w:lastRenderedPageBreak/>
        <w:t>Charlson</w:t>
      </w:r>
      <w:proofErr w:type="spellEnd"/>
      <w:r w:rsidRPr="000707FA">
        <w:rPr>
          <w:rFonts w:ascii="Times New Roman" w:hAnsi="Times New Roman"/>
        </w:rPr>
        <w:t xml:space="preserve"> score is a measure of comorbidity, and the overall summary score can take the values 0, 1, 2, or 3+ [1]. Using data from HES APC we identified three types of complications within 90 days following primary knee or hip surgery. Myocardial infarction (MI) and venous thromboembolism (VTE) were identified using the primary ICD diagnosis code of a hospital episode (i.e. a period of hospital care under one consultant), which occurred the day of the primary joint replacement or within the following 90 days [2]. Prosthetic joint infection (PJI) was identified by the primary ICD diagnosis code of a hospital episode and a concurrent or subsequent operation (OPCS-4) code of either debridement, antibiotics, irrigation, or retention of the prosthesis within a year of the diagnosis [3]. The outcomes of interest, i.e. revision surgery and death, were identified after year six post primary as any such event between ye</w:t>
      </w:r>
      <w:bookmarkStart w:id="6" w:name="_GoBack"/>
      <w:bookmarkEnd w:id="6"/>
      <w:r w:rsidRPr="000707FA">
        <w:rPr>
          <w:rFonts w:ascii="Times New Roman" w:hAnsi="Times New Roman"/>
        </w:rPr>
        <w:t>ars five and six would have resulted in the patient being excluded.</w:t>
      </w:r>
    </w:p>
    <w:p w14:paraId="50552DE1" w14:textId="77777777" w:rsidR="00DE3176" w:rsidRDefault="00DE3176" w:rsidP="00E56FBC">
      <w:pPr>
        <w:widowControl w:val="0"/>
        <w:spacing w:line="480" w:lineRule="auto"/>
        <w:jc w:val="both"/>
        <w:rPr>
          <w:rFonts w:ascii="Times New Roman" w:hAnsi="Times New Roman"/>
        </w:rPr>
        <w:pPrChange w:id="7" w:author="E744616" w:date="2023-01-24T23:26:00Z">
          <w:pPr>
            <w:spacing w:line="480" w:lineRule="auto"/>
            <w:jc w:val="both"/>
          </w:pPr>
        </w:pPrChange>
      </w:pPr>
    </w:p>
    <w:p w14:paraId="6ECDE315" w14:textId="77777777" w:rsidR="00DE3176" w:rsidRDefault="00DE3176" w:rsidP="00E56FBC">
      <w:pPr>
        <w:widowControl w:val="0"/>
        <w:spacing w:line="480" w:lineRule="auto"/>
        <w:jc w:val="both"/>
        <w:rPr>
          <w:rFonts w:ascii="Times New Roman" w:hAnsi="Times New Roman"/>
        </w:rPr>
        <w:pPrChange w:id="8" w:author="E744616" w:date="2023-01-24T23:26:00Z">
          <w:pPr>
            <w:spacing w:line="480" w:lineRule="auto"/>
            <w:jc w:val="both"/>
          </w:pPr>
        </w:pPrChange>
      </w:pPr>
      <w:r w:rsidRPr="008710EA">
        <w:rPr>
          <w:rFonts w:ascii="Times New Roman" w:hAnsi="Times New Roman"/>
        </w:rPr>
        <w:t xml:space="preserve">Figure S1. Cumulative incidence of first long-term follow-up visit to the orthopaedic department in years since primary surgery </w:t>
      </w:r>
    </w:p>
    <w:p w14:paraId="6B8D8E5E" w14:textId="77777777" w:rsidR="00DE3176" w:rsidRDefault="00DE3176" w:rsidP="00E56FBC">
      <w:pPr>
        <w:widowControl w:val="0"/>
        <w:spacing w:line="480" w:lineRule="auto"/>
        <w:jc w:val="both"/>
        <w:rPr>
          <w:rFonts w:ascii="Times New Roman" w:hAnsi="Times New Roman"/>
        </w:rPr>
        <w:pPrChange w:id="9" w:author="E744616" w:date="2023-01-24T23:26:00Z">
          <w:pPr>
            <w:spacing w:line="480" w:lineRule="auto"/>
            <w:jc w:val="both"/>
          </w:pPr>
        </w:pPrChange>
      </w:pPr>
      <w:r w:rsidRPr="008710EA">
        <w:rPr>
          <w:rFonts w:ascii="Times New Roman" w:hAnsi="Times New Roman"/>
        </w:rPr>
        <w:t xml:space="preserve">a) </w:t>
      </w:r>
      <w:r>
        <w:rPr>
          <w:rFonts w:ascii="Times New Roman" w:hAnsi="Times New Roman"/>
        </w:rPr>
        <w:t>K</w:t>
      </w:r>
      <w:r w:rsidRPr="008710EA">
        <w:rPr>
          <w:rFonts w:ascii="Times New Roman" w:hAnsi="Times New Roman"/>
        </w:rPr>
        <w:t xml:space="preserve">nee replacement </w:t>
      </w:r>
    </w:p>
    <w:p w14:paraId="309BA229" w14:textId="335D32F4" w:rsidR="00DE3176" w:rsidRDefault="00E401AB" w:rsidP="00E56FBC">
      <w:pPr>
        <w:widowControl w:val="0"/>
        <w:spacing w:line="480" w:lineRule="auto"/>
        <w:jc w:val="both"/>
        <w:rPr>
          <w:rFonts w:ascii="Times New Roman" w:hAnsi="Times New Roman"/>
        </w:rPr>
        <w:pPrChange w:id="10" w:author="E744616" w:date="2023-01-24T23:26:00Z">
          <w:pPr>
            <w:spacing w:line="480" w:lineRule="auto"/>
            <w:jc w:val="both"/>
          </w:pPr>
        </w:pPrChange>
      </w:pPr>
      <w:r>
        <w:rPr>
          <w:noProof/>
          <w:lang w:val="en-US"/>
        </w:rPr>
        <w:lastRenderedPageBreak/>
        <w:drawing>
          <wp:inline distT="0" distB="0" distL="0" distR="0" wp14:anchorId="36E20747" wp14:editId="183E04D0">
            <wp:extent cx="4572009" cy="3657607"/>
            <wp:effectExtent l="0" t="0" r="0" b="0"/>
            <wp:docPr id="2" name="Picture 2"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 histo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9" cy="3657607"/>
                    </a:xfrm>
                    <a:prstGeom prst="rect">
                      <a:avLst/>
                    </a:prstGeom>
                  </pic:spPr>
                </pic:pic>
              </a:graphicData>
            </a:graphic>
          </wp:inline>
        </w:drawing>
      </w:r>
    </w:p>
    <w:p w14:paraId="5DA8DC07" w14:textId="77777777" w:rsidR="00DE3176" w:rsidRDefault="00DE3176" w:rsidP="00E56FBC">
      <w:pPr>
        <w:widowControl w:val="0"/>
        <w:spacing w:line="480" w:lineRule="auto"/>
        <w:jc w:val="both"/>
        <w:rPr>
          <w:rFonts w:ascii="Times New Roman" w:hAnsi="Times New Roman"/>
        </w:rPr>
        <w:pPrChange w:id="11" w:author="E744616" w:date="2023-01-24T23:26:00Z">
          <w:pPr>
            <w:spacing w:line="480" w:lineRule="auto"/>
            <w:jc w:val="both"/>
          </w:pPr>
        </w:pPrChange>
      </w:pPr>
    </w:p>
    <w:p w14:paraId="320DF048" w14:textId="77777777" w:rsidR="00DE3176" w:rsidRDefault="00DE3176" w:rsidP="00E56FBC">
      <w:pPr>
        <w:widowControl w:val="0"/>
        <w:spacing w:line="480" w:lineRule="auto"/>
        <w:jc w:val="both"/>
        <w:rPr>
          <w:rFonts w:ascii="Times New Roman" w:hAnsi="Times New Roman"/>
        </w:rPr>
        <w:pPrChange w:id="12" w:author="E744616" w:date="2023-01-24T23:26:00Z">
          <w:pPr>
            <w:spacing w:line="480" w:lineRule="auto"/>
            <w:jc w:val="both"/>
          </w:pPr>
        </w:pPrChange>
      </w:pPr>
      <w:r w:rsidRPr="008710EA">
        <w:rPr>
          <w:rFonts w:ascii="Times New Roman" w:hAnsi="Times New Roman"/>
        </w:rPr>
        <w:t xml:space="preserve">b) </w:t>
      </w:r>
      <w:r>
        <w:rPr>
          <w:rFonts w:ascii="Times New Roman" w:hAnsi="Times New Roman"/>
        </w:rPr>
        <w:t>H</w:t>
      </w:r>
      <w:r w:rsidRPr="008710EA">
        <w:rPr>
          <w:rFonts w:ascii="Times New Roman" w:hAnsi="Times New Roman"/>
        </w:rPr>
        <w:t xml:space="preserve">ip replacement   </w:t>
      </w:r>
    </w:p>
    <w:p w14:paraId="5BC7B7AC" w14:textId="6FC32D94" w:rsidR="00DE3176" w:rsidRDefault="00E401AB" w:rsidP="00E56FBC">
      <w:pPr>
        <w:widowControl w:val="0"/>
        <w:spacing w:line="480" w:lineRule="auto"/>
        <w:jc w:val="both"/>
        <w:rPr>
          <w:rFonts w:ascii="Times New Roman" w:hAnsi="Times New Roman"/>
        </w:rPr>
        <w:pPrChange w:id="13" w:author="E744616" w:date="2023-01-24T23:26:00Z">
          <w:pPr>
            <w:spacing w:line="480" w:lineRule="auto"/>
            <w:jc w:val="both"/>
          </w:pPr>
        </w:pPrChange>
      </w:pPr>
      <w:r>
        <w:rPr>
          <w:noProof/>
          <w:lang w:val="en-US"/>
        </w:rPr>
        <w:drawing>
          <wp:inline distT="0" distB="0" distL="0" distR="0" wp14:anchorId="1863F413" wp14:editId="4D97370C">
            <wp:extent cx="4572009" cy="3657607"/>
            <wp:effectExtent l="0" t="0" r="0" b="0"/>
            <wp:docPr id="1" name="Picture 1"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 histo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9" cy="3657607"/>
                    </a:xfrm>
                    <a:prstGeom prst="rect">
                      <a:avLst/>
                    </a:prstGeom>
                  </pic:spPr>
                </pic:pic>
              </a:graphicData>
            </a:graphic>
          </wp:inline>
        </w:drawing>
      </w:r>
    </w:p>
    <w:p w14:paraId="17DE2032" w14:textId="77777777" w:rsidR="00DE3176" w:rsidRDefault="00DE3176" w:rsidP="00E56FBC">
      <w:pPr>
        <w:widowControl w:val="0"/>
        <w:spacing w:line="480" w:lineRule="auto"/>
        <w:jc w:val="both"/>
        <w:rPr>
          <w:rFonts w:ascii="Times New Roman" w:hAnsi="Times New Roman"/>
        </w:rPr>
        <w:pPrChange w:id="14" w:author="E744616" w:date="2023-01-24T23:26:00Z">
          <w:pPr>
            <w:spacing w:line="480" w:lineRule="auto"/>
            <w:jc w:val="both"/>
          </w:pPr>
        </w:pPrChange>
      </w:pPr>
    </w:p>
    <w:p w14:paraId="3F85E86B" w14:textId="77777777" w:rsidR="00DE3176" w:rsidRPr="00C15650" w:rsidRDefault="00DE3176" w:rsidP="00E56FBC">
      <w:pPr>
        <w:widowControl w:val="0"/>
        <w:spacing w:line="480" w:lineRule="auto"/>
        <w:rPr>
          <w:rFonts w:ascii="Times New Roman" w:hAnsi="Times New Roman"/>
        </w:rPr>
        <w:pPrChange w:id="15" w:author="E744616" w:date="2023-01-24T23:26:00Z">
          <w:pPr>
            <w:spacing w:line="480" w:lineRule="auto"/>
          </w:pPr>
        </w:pPrChange>
      </w:pPr>
      <w:r w:rsidRPr="00C15650">
        <w:rPr>
          <w:rFonts w:ascii="Times New Roman" w:hAnsi="Times New Roman"/>
          <w:b/>
        </w:rPr>
        <w:lastRenderedPageBreak/>
        <w:t>Table S1.</w:t>
      </w:r>
      <w:r w:rsidRPr="00C15650">
        <w:rPr>
          <w:rFonts w:ascii="Times New Roman" w:hAnsi="Times New Roman"/>
        </w:rPr>
        <w:t xml:space="preserve"> Adjusted regression models for revision and mortality</w:t>
      </w:r>
    </w:p>
    <w:tbl>
      <w:tblPr>
        <w:tblStyle w:val="TableGrid"/>
        <w:tblW w:w="0" w:type="auto"/>
        <w:tblLook w:val="04A0" w:firstRow="1" w:lastRow="0" w:firstColumn="1" w:lastColumn="0" w:noHBand="0" w:noVBand="1"/>
      </w:tblPr>
      <w:tblGrid>
        <w:gridCol w:w="2969"/>
        <w:gridCol w:w="3136"/>
        <w:gridCol w:w="3137"/>
      </w:tblGrid>
      <w:tr w:rsidR="00DE3176" w:rsidRPr="0066382C" w14:paraId="045DB173" w14:textId="77777777" w:rsidTr="00D509D3">
        <w:tc>
          <w:tcPr>
            <w:tcW w:w="4649" w:type="dxa"/>
          </w:tcPr>
          <w:p w14:paraId="0F322AF0" w14:textId="77777777" w:rsidR="00DE3176" w:rsidRPr="00C15650" w:rsidRDefault="00DE3176" w:rsidP="00E56FBC">
            <w:pPr>
              <w:widowControl w:val="0"/>
              <w:spacing w:line="360" w:lineRule="auto"/>
              <w:rPr>
                <w:rFonts w:ascii="Times New Roman" w:hAnsi="Times New Roman"/>
              </w:rPr>
              <w:pPrChange w:id="16" w:author="E744616" w:date="2023-01-24T23:26:00Z">
                <w:pPr>
                  <w:spacing w:line="360" w:lineRule="auto"/>
                </w:pPr>
              </w:pPrChange>
            </w:pPr>
          </w:p>
        </w:tc>
        <w:tc>
          <w:tcPr>
            <w:tcW w:w="9299" w:type="dxa"/>
            <w:gridSpan w:val="2"/>
          </w:tcPr>
          <w:p w14:paraId="12A5F967" w14:textId="77777777" w:rsidR="00DE3176" w:rsidRPr="00C15650" w:rsidRDefault="00DE3176" w:rsidP="00E56FBC">
            <w:pPr>
              <w:widowControl w:val="0"/>
              <w:spacing w:line="360" w:lineRule="auto"/>
              <w:jc w:val="center"/>
              <w:rPr>
                <w:rFonts w:ascii="Times New Roman" w:hAnsi="Times New Roman"/>
                <w:b/>
              </w:rPr>
              <w:pPrChange w:id="17" w:author="E744616" w:date="2023-01-24T23:26:00Z">
                <w:pPr>
                  <w:spacing w:line="360" w:lineRule="auto"/>
                  <w:jc w:val="center"/>
                </w:pPr>
              </w:pPrChange>
            </w:pPr>
            <w:r w:rsidRPr="00C15650">
              <w:rPr>
                <w:rFonts w:ascii="Times New Roman" w:hAnsi="Times New Roman"/>
                <w:b/>
              </w:rPr>
              <w:t>Estimated effect of Follow-up compared to No follow-up, hazard ratio (95% CI)</w:t>
            </w:r>
            <w:r>
              <w:rPr>
                <w:rFonts w:ascii="Times New Roman" w:hAnsi="Times New Roman"/>
                <w:b/>
              </w:rPr>
              <w:t>*</w:t>
            </w:r>
          </w:p>
        </w:tc>
      </w:tr>
      <w:tr w:rsidR="00DE3176" w:rsidRPr="0066382C" w14:paraId="1439547C" w14:textId="77777777" w:rsidTr="00D509D3">
        <w:tc>
          <w:tcPr>
            <w:tcW w:w="4649" w:type="dxa"/>
          </w:tcPr>
          <w:p w14:paraId="196D31C4" w14:textId="77777777" w:rsidR="00DE3176" w:rsidRPr="00C15650" w:rsidRDefault="00DE3176" w:rsidP="00E56FBC">
            <w:pPr>
              <w:widowControl w:val="0"/>
              <w:spacing w:line="360" w:lineRule="auto"/>
              <w:rPr>
                <w:rFonts w:ascii="Times New Roman" w:hAnsi="Times New Roman"/>
              </w:rPr>
              <w:pPrChange w:id="18" w:author="E744616" w:date="2023-01-24T23:26:00Z">
                <w:pPr>
                  <w:spacing w:line="360" w:lineRule="auto"/>
                </w:pPr>
              </w:pPrChange>
            </w:pPr>
          </w:p>
        </w:tc>
        <w:tc>
          <w:tcPr>
            <w:tcW w:w="4649" w:type="dxa"/>
          </w:tcPr>
          <w:p w14:paraId="0D1AED65" w14:textId="77777777" w:rsidR="00DE3176" w:rsidRPr="00C15650" w:rsidRDefault="00DE3176" w:rsidP="00E56FBC">
            <w:pPr>
              <w:widowControl w:val="0"/>
              <w:spacing w:line="360" w:lineRule="auto"/>
              <w:jc w:val="center"/>
              <w:rPr>
                <w:rFonts w:ascii="Times New Roman" w:hAnsi="Times New Roman"/>
                <w:b/>
              </w:rPr>
              <w:pPrChange w:id="19" w:author="E744616" w:date="2023-01-24T23:26:00Z">
                <w:pPr>
                  <w:spacing w:line="360" w:lineRule="auto"/>
                  <w:jc w:val="center"/>
                </w:pPr>
              </w:pPrChange>
            </w:pPr>
            <w:r w:rsidRPr="00C15650">
              <w:rPr>
                <w:rFonts w:ascii="Times New Roman" w:hAnsi="Times New Roman"/>
                <w:b/>
              </w:rPr>
              <w:t>Knee replacement</w:t>
            </w:r>
          </w:p>
        </w:tc>
        <w:tc>
          <w:tcPr>
            <w:tcW w:w="4650" w:type="dxa"/>
          </w:tcPr>
          <w:p w14:paraId="5D11F037" w14:textId="77777777" w:rsidR="00DE3176" w:rsidRPr="00C15650" w:rsidRDefault="00DE3176" w:rsidP="00E56FBC">
            <w:pPr>
              <w:widowControl w:val="0"/>
              <w:spacing w:line="360" w:lineRule="auto"/>
              <w:jc w:val="center"/>
              <w:rPr>
                <w:rFonts w:ascii="Times New Roman" w:hAnsi="Times New Roman"/>
                <w:b/>
                <w:vertAlign w:val="superscript"/>
              </w:rPr>
              <w:pPrChange w:id="20" w:author="E744616" w:date="2023-01-24T23:26:00Z">
                <w:pPr>
                  <w:spacing w:line="360" w:lineRule="auto"/>
                  <w:jc w:val="center"/>
                </w:pPr>
              </w:pPrChange>
            </w:pPr>
            <w:r w:rsidRPr="00C15650">
              <w:rPr>
                <w:rFonts w:ascii="Times New Roman" w:hAnsi="Times New Roman"/>
                <w:b/>
              </w:rPr>
              <w:t>Hip replacement</w:t>
            </w:r>
          </w:p>
        </w:tc>
      </w:tr>
      <w:tr w:rsidR="00DE3176" w:rsidRPr="0066382C" w14:paraId="22715C52" w14:textId="77777777" w:rsidTr="00D509D3">
        <w:tc>
          <w:tcPr>
            <w:tcW w:w="4649" w:type="dxa"/>
          </w:tcPr>
          <w:p w14:paraId="766ADF1A" w14:textId="77777777" w:rsidR="00DE3176" w:rsidRPr="00C15650" w:rsidRDefault="00DE3176" w:rsidP="00E56FBC">
            <w:pPr>
              <w:widowControl w:val="0"/>
              <w:spacing w:line="360" w:lineRule="auto"/>
              <w:rPr>
                <w:rFonts w:ascii="Times New Roman" w:hAnsi="Times New Roman"/>
              </w:rPr>
              <w:pPrChange w:id="21" w:author="E744616" w:date="2023-01-24T23:26:00Z">
                <w:pPr>
                  <w:spacing w:line="360" w:lineRule="auto"/>
                </w:pPr>
              </w:pPrChange>
            </w:pPr>
          </w:p>
        </w:tc>
        <w:tc>
          <w:tcPr>
            <w:tcW w:w="4649" w:type="dxa"/>
          </w:tcPr>
          <w:p w14:paraId="7CFDE246" w14:textId="77777777" w:rsidR="00DE3176" w:rsidRPr="00C15650" w:rsidRDefault="00DE3176" w:rsidP="00E56FBC">
            <w:pPr>
              <w:widowControl w:val="0"/>
              <w:spacing w:line="360" w:lineRule="auto"/>
              <w:jc w:val="center"/>
              <w:rPr>
                <w:rFonts w:ascii="Times New Roman" w:hAnsi="Times New Roman"/>
              </w:rPr>
              <w:pPrChange w:id="22" w:author="E744616" w:date="2023-01-24T23:26:00Z">
                <w:pPr>
                  <w:spacing w:line="360" w:lineRule="auto"/>
                  <w:jc w:val="center"/>
                </w:pPr>
              </w:pPrChange>
            </w:pPr>
            <w:r w:rsidRPr="00C15650">
              <w:rPr>
                <w:rFonts w:ascii="Times New Roman" w:hAnsi="Times New Roman"/>
              </w:rPr>
              <w:t>Hazard ratio (95% CI)</w:t>
            </w:r>
          </w:p>
        </w:tc>
        <w:tc>
          <w:tcPr>
            <w:tcW w:w="4650" w:type="dxa"/>
          </w:tcPr>
          <w:p w14:paraId="32DEA51F" w14:textId="77777777" w:rsidR="00DE3176" w:rsidRPr="00C15650" w:rsidRDefault="00DE3176" w:rsidP="00E56FBC">
            <w:pPr>
              <w:widowControl w:val="0"/>
              <w:spacing w:line="360" w:lineRule="auto"/>
              <w:jc w:val="center"/>
              <w:rPr>
                <w:rFonts w:ascii="Times New Roman" w:hAnsi="Times New Roman"/>
              </w:rPr>
              <w:pPrChange w:id="23" w:author="E744616" w:date="2023-01-24T23:26:00Z">
                <w:pPr>
                  <w:spacing w:line="360" w:lineRule="auto"/>
                  <w:jc w:val="center"/>
                </w:pPr>
              </w:pPrChange>
            </w:pPr>
            <w:r w:rsidRPr="00C15650">
              <w:rPr>
                <w:rFonts w:ascii="Times New Roman" w:hAnsi="Times New Roman"/>
              </w:rPr>
              <w:t>Hazard ratio (95% CI)</w:t>
            </w:r>
          </w:p>
        </w:tc>
      </w:tr>
      <w:tr w:rsidR="00DE3176" w:rsidRPr="0066382C" w14:paraId="0D701062" w14:textId="77777777" w:rsidTr="00D509D3">
        <w:tc>
          <w:tcPr>
            <w:tcW w:w="4649" w:type="dxa"/>
          </w:tcPr>
          <w:p w14:paraId="71EF8942" w14:textId="77777777" w:rsidR="00DE3176" w:rsidRPr="00C15650" w:rsidRDefault="00DE3176" w:rsidP="00E56FBC">
            <w:pPr>
              <w:widowControl w:val="0"/>
              <w:spacing w:line="360" w:lineRule="auto"/>
              <w:rPr>
                <w:b/>
                <w:i/>
                <w:sz w:val="21"/>
              </w:rPr>
              <w:pPrChange w:id="24" w:author="E744616" w:date="2023-01-24T23:26:00Z">
                <w:pPr>
                  <w:spacing w:line="360" w:lineRule="auto"/>
                </w:pPr>
              </w:pPrChange>
            </w:pPr>
            <w:r w:rsidRPr="00C15650">
              <w:rPr>
                <w:i/>
                <w:sz w:val="21"/>
              </w:rPr>
              <w:t>Revision</w:t>
            </w:r>
          </w:p>
        </w:tc>
        <w:tc>
          <w:tcPr>
            <w:tcW w:w="4649" w:type="dxa"/>
          </w:tcPr>
          <w:p w14:paraId="0D719028" w14:textId="77777777" w:rsidR="00DE3176" w:rsidRPr="00C15650" w:rsidRDefault="00DE3176" w:rsidP="00E56FBC">
            <w:pPr>
              <w:widowControl w:val="0"/>
              <w:spacing w:line="360" w:lineRule="auto"/>
              <w:jc w:val="center"/>
              <w:rPr>
                <w:rFonts w:ascii="Times New Roman" w:hAnsi="Times New Roman"/>
              </w:rPr>
              <w:pPrChange w:id="25" w:author="E744616" w:date="2023-01-24T23:26:00Z">
                <w:pPr>
                  <w:spacing w:line="360" w:lineRule="auto"/>
                  <w:jc w:val="center"/>
                </w:pPr>
              </w:pPrChange>
            </w:pPr>
          </w:p>
        </w:tc>
        <w:tc>
          <w:tcPr>
            <w:tcW w:w="4650" w:type="dxa"/>
          </w:tcPr>
          <w:p w14:paraId="58B406A7" w14:textId="77777777" w:rsidR="00DE3176" w:rsidRPr="00C15650" w:rsidRDefault="00DE3176" w:rsidP="00E56FBC">
            <w:pPr>
              <w:widowControl w:val="0"/>
              <w:spacing w:line="360" w:lineRule="auto"/>
              <w:jc w:val="center"/>
              <w:rPr>
                <w:rFonts w:ascii="Times New Roman" w:hAnsi="Times New Roman"/>
              </w:rPr>
              <w:pPrChange w:id="26" w:author="E744616" w:date="2023-01-24T23:26:00Z">
                <w:pPr>
                  <w:spacing w:line="360" w:lineRule="auto"/>
                  <w:jc w:val="center"/>
                </w:pPr>
              </w:pPrChange>
            </w:pPr>
          </w:p>
        </w:tc>
      </w:tr>
      <w:tr w:rsidR="00DE3176" w:rsidRPr="0066382C" w14:paraId="159B7D0F" w14:textId="77777777" w:rsidTr="00D509D3">
        <w:tc>
          <w:tcPr>
            <w:tcW w:w="4649" w:type="dxa"/>
            <w:tcBorders>
              <w:bottom w:val="single" w:sz="4" w:space="0" w:color="auto"/>
            </w:tcBorders>
          </w:tcPr>
          <w:p w14:paraId="1F313FAB" w14:textId="77777777" w:rsidR="00DE3176" w:rsidRPr="00C15650" w:rsidRDefault="00DE3176" w:rsidP="00E56FBC">
            <w:pPr>
              <w:widowControl w:val="0"/>
              <w:spacing w:line="360" w:lineRule="auto"/>
              <w:rPr>
                <w:rFonts w:ascii="Times New Roman" w:hAnsi="Times New Roman"/>
              </w:rPr>
              <w:pPrChange w:id="27" w:author="E744616" w:date="2023-01-24T23:26:00Z">
                <w:pPr>
                  <w:spacing w:line="360" w:lineRule="auto"/>
                </w:pPr>
              </w:pPrChange>
            </w:pPr>
            <w:r w:rsidRPr="00C15650">
              <w:rPr>
                <w:rFonts w:ascii="Times New Roman" w:hAnsi="Times New Roman"/>
              </w:rPr>
              <w:t>Follow-up group</w:t>
            </w:r>
          </w:p>
        </w:tc>
        <w:tc>
          <w:tcPr>
            <w:tcW w:w="4649" w:type="dxa"/>
            <w:tcBorders>
              <w:bottom w:val="single" w:sz="4" w:space="0" w:color="auto"/>
            </w:tcBorders>
          </w:tcPr>
          <w:p w14:paraId="3F644236" w14:textId="77777777" w:rsidR="00DE3176" w:rsidRPr="00C15650" w:rsidRDefault="00DE3176" w:rsidP="00E56FBC">
            <w:pPr>
              <w:widowControl w:val="0"/>
              <w:spacing w:line="360" w:lineRule="auto"/>
              <w:jc w:val="center"/>
              <w:rPr>
                <w:rFonts w:ascii="Times New Roman" w:hAnsi="Times New Roman"/>
              </w:rPr>
              <w:pPrChange w:id="28" w:author="E744616" w:date="2023-01-24T23:26:00Z">
                <w:pPr>
                  <w:spacing w:line="360" w:lineRule="auto"/>
                  <w:jc w:val="center"/>
                </w:pPr>
              </w:pPrChange>
            </w:pPr>
            <w:r w:rsidRPr="00C15650">
              <w:rPr>
                <w:rFonts w:ascii="Times New Roman" w:hAnsi="Times New Roman"/>
              </w:rPr>
              <w:t>5.65 (3.62 to 8.81)</w:t>
            </w:r>
          </w:p>
        </w:tc>
        <w:tc>
          <w:tcPr>
            <w:tcW w:w="4650" w:type="dxa"/>
            <w:tcBorders>
              <w:bottom w:val="single" w:sz="4" w:space="0" w:color="auto"/>
            </w:tcBorders>
          </w:tcPr>
          <w:p w14:paraId="044CE936" w14:textId="77777777" w:rsidR="00DE3176" w:rsidRPr="00C15650" w:rsidRDefault="00DE3176" w:rsidP="00E56FBC">
            <w:pPr>
              <w:widowControl w:val="0"/>
              <w:spacing w:line="360" w:lineRule="auto"/>
              <w:jc w:val="center"/>
              <w:rPr>
                <w:rFonts w:ascii="Times New Roman" w:hAnsi="Times New Roman"/>
              </w:rPr>
              <w:pPrChange w:id="29" w:author="E744616" w:date="2023-01-24T23:26:00Z">
                <w:pPr>
                  <w:spacing w:line="360" w:lineRule="auto"/>
                  <w:jc w:val="center"/>
                </w:pPr>
              </w:pPrChange>
            </w:pPr>
            <w:r w:rsidRPr="00C15650">
              <w:rPr>
                <w:rFonts w:ascii="Times New Roman" w:hAnsi="Times New Roman"/>
              </w:rPr>
              <w:t>2.04 (1.48 to 2.81)</w:t>
            </w:r>
          </w:p>
        </w:tc>
      </w:tr>
      <w:tr w:rsidR="00DE3176" w:rsidRPr="0066382C" w14:paraId="18060521" w14:textId="77777777" w:rsidTr="00D509D3">
        <w:tc>
          <w:tcPr>
            <w:tcW w:w="4649" w:type="dxa"/>
            <w:tcBorders>
              <w:bottom w:val="single" w:sz="4" w:space="0" w:color="auto"/>
            </w:tcBorders>
          </w:tcPr>
          <w:p w14:paraId="09196405" w14:textId="77777777" w:rsidR="00DE3176" w:rsidRPr="00C15650" w:rsidRDefault="00DE3176" w:rsidP="00E56FBC">
            <w:pPr>
              <w:widowControl w:val="0"/>
              <w:spacing w:line="360" w:lineRule="auto"/>
              <w:rPr>
                <w:rFonts w:ascii="Times New Roman" w:hAnsi="Times New Roman"/>
              </w:rPr>
              <w:pPrChange w:id="30" w:author="E744616" w:date="2023-01-24T23:26:00Z">
                <w:pPr>
                  <w:spacing w:line="360" w:lineRule="auto"/>
                </w:pPr>
              </w:pPrChange>
            </w:pPr>
            <w:r w:rsidRPr="00C15650">
              <w:rPr>
                <w:rFonts w:ascii="Times New Roman" w:hAnsi="Times New Roman"/>
              </w:rPr>
              <w:t>Age at primary surgery</w:t>
            </w:r>
          </w:p>
        </w:tc>
        <w:tc>
          <w:tcPr>
            <w:tcW w:w="4649" w:type="dxa"/>
            <w:tcBorders>
              <w:bottom w:val="single" w:sz="4" w:space="0" w:color="auto"/>
            </w:tcBorders>
          </w:tcPr>
          <w:p w14:paraId="2E1ED6CE" w14:textId="77777777" w:rsidR="00DE3176" w:rsidRPr="00C15650" w:rsidRDefault="00DE3176" w:rsidP="00E56FBC">
            <w:pPr>
              <w:widowControl w:val="0"/>
              <w:spacing w:line="360" w:lineRule="auto"/>
              <w:jc w:val="center"/>
              <w:rPr>
                <w:rFonts w:ascii="Times New Roman" w:hAnsi="Times New Roman"/>
              </w:rPr>
              <w:pPrChange w:id="31" w:author="E744616" w:date="2023-01-24T23:26:00Z">
                <w:pPr>
                  <w:spacing w:line="360" w:lineRule="auto"/>
                  <w:jc w:val="center"/>
                </w:pPr>
              </w:pPrChange>
            </w:pPr>
            <w:r w:rsidRPr="00C15650">
              <w:rPr>
                <w:rFonts w:ascii="Times New Roman" w:hAnsi="Times New Roman"/>
              </w:rPr>
              <w:t>0.95 (0.93 to 0.96)</w:t>
            </w:r>
          </w:p>
        </w:tc>
        <w:tc>
          <w:tcPr>
            <w:tcW w:w="4650" w:type="dxa"/>
            <w:tcBorders>
              <w:bottom w:val="single" w:sz="4" w:space="0" w:color="auto"/>
            </w:tcBorders>
          </w:tcPr>
          <w:p w14:paraId="70235F25" w14:textId="77777777" w:rsidR="00DE3176" w:rsidRPr="00C15650" w:rsidRDefault="00DE3176" w:rsidP="00E56FBC">
            <w:pPr>
              <w:widowControl w:val="0"/>
              <w:spacing w:line="360" w:lineRule="auto"/>
              <w:jc w:val="center"/>
              <w:rPr>
                <w:rFonts w:ascii="Times New Roman" w:hAnsi="Times New Roman"/>
              </w:rPr>
              <w:pPrChange w:id="32" w:author="E744616" w:date="2023-01-24T23:26:00Z">
                <w:pPr>
                  <w:spacing w:line="360" w:lineRule="auto"/>
                  <w:jc w:val="center"/>
                </w:pPr>
              </w:pPrChange>
            </w:pPr>
            <w:r w:rsidRPr="00C15650">
              <w:rPr>
                <w:rFonts w:ascii="Times New Roman" w:hAnsi="Times New Roman"/>
              </w:rPr>
              <w:t>0.97 (0.96 to 0.98)</w:t>
            </w:r>
          </w:p>
        </w:tc>
      </w:tr>
      <w:tr w:rsidR="00DE3176" w:rsidRPr="0066382C" w14:paraId="027FCE8C" w14:textId="77777777" w:rsidTr="00D509D3">
        <w:tc>
          <w:tcPr>
            <w:tcW w:w="4649" w:type="dxa"/>
            <w:tcBorders>
              <w:bottom w:val="single" w:sz="4" w:space="0" w:color="auto"/>
            </w:tcBorders>
          </w:tcPr>
          <w:p w14:paraId="39FF920A" w14:textId="77777777" w:rsidR="00DE3176" w:rsidRPr="00C15650" w:rsidRDefault="00DE3176" w:rsidP="00E56FBC">
            <w:pPr>
              <w:widowControl w:val="0"/>
              <w:spacing w:line="360" w:lineRule="auto"/>
              <w:rPr>
                <w:rFonts w:ascii="Times New Roman" w:hAnsi="Times New Roman"/>
              </w:rPr>
              <w:pPrChange w:id="33" w:author="E744616" w:date="2023-01-24T23:26:00Z">
                <w:pPr>
                  <w:spacing w:line="360" w:lineRule="auto"/>
                </w:pPr>
              </w:pPrChange>
            </w:pPr>
            <w:r w:rsidRPr="00C15650">
              <w:rPr>
                <w:rFonts w:ascii="Times New Roman" w:hAnsi="Times New Roman"/>
              </w:rPr>
              <w:t>Sex (female)</w:t>
            </w:r>
          </w:p>
        </w:tc>
        <w:tc>
          <w:tcPr>
            <w:tcW w:w="4649" w:type="dxa"/>
            <w:tcBorders>
              <w:bottom w:val="single" w:sz="4" w:space="0" w:color="auto"/>
            </w:tcBorders>
          </w:tcPr>
          <w:p w14:paraId="1C925550" w14:textId="77777777" w:rsidR="00DE3176" w:rsidRPr="00C15650" w:rsidRDefault="00DE3176" w:rsidP="00E56FBC">
            <w:pPr>
              <w:widowControl w:val="0"/>
              <w:spacing w:line="360" w:lineRule="auto"/>
              <w:jc w:val="center"/>
              <w:rPr>
                <w:rFonts w:ascii="Times New Roman" w:hAnsi="Times New Roman"/>
              </w:rPr>
              <w:pPrChange w:id="34" w:author="E744616" w:date="2023-01-24T23:26:00Z">
                <w:pPr>
                  <w:spacing w:line="360" w:lineRule="auto"/>
                  <w:jc w:val="center"/>
                </w:pPr>
              </w:pPrChange>
            </w:pPr>
            <w:r w:rsidRPr="00C15650">
              <w:rPr>
                <w:rFonts w:ascii="Times New Roman" w:hAnsi="Times New Roman"/>
              </w:rPr>
              <w:t>1.34 (0.92 to 1.93)</w:t>
            </w:r>
          </w:p>
        </w:tc>
        <w:tc>
          <w:tcPr>
            <w:tcW w:w="4650" w:type="dxa"/>
            <w:tcBorders>
              <w:bottom w:val="single" w:sz="4" w:space="0" w:color="auto"/>
            </w:tcBorders>
          </w:tcPr>
          <w:p w14:paraId="34DFA313" w14:textId="77777777" w:rsidR="00DE3176" w:rsidRPr="00C15650" w:rsidRDefault="00DE3176" w:rsidP="00E56FBC">
            <w:pPr>
              <w:widowControl w:val="0"/>
              <w:spacing w:line="360" w:lineRule="auto"/>
              <w:jc w:val="center"/>
              <w:rPr>
                <w:rFonts w:ascii="Times New Roman" w:hAnsi="Times New Roman"/>
              </w:rPr>
              <w:pPrChange w:id="35" w:author="E744616" w:date="2023-01-24T23:26:00Z">
                <w:pPr>
                  <w:spacing w:line="360" w:lineRule="auto"/>
                  <w:jc w:val="center"/>
                </w:pPr>
              </w:pPrChange>
            </w:pPr>
            <w:r w:rsidRPr="00C15650">
              <w:rPr>
                <w:rFonts w:ascii="Times New Roman" w:hAnsi="Times New Roman"/>
              </w:rPr>
              <w:t>1.26 (0.91 to 1.75)</w:t>
            </w:r>
          </w:p>
        </w:tc>
      </w:tr>
      <w:tr w:rsidR="00DE3176" w:rsidRPr="0066382C" w14:paraId="25F18A1D" w14:textId="77777777" w:rsidTr="00D509D3">
        <w:tc>
          <w:tcPr>
            <w:tcW w:w="4649" w:type="dxa"/>
            <w:tcBorders>
              <w:bottom w:val="single" w:sz="4" w:space="0" w:color="auto"/>
            </w:tcBorders>
          </w:tcPr>
          <w:p w14:paraId="7C237EA3" w14:textId="77777777" w:rsidR="00DE3176" w:rsidRPr="00C15650" w:rsidRDefault="00DE3176" w:rsidP="00E56FBC">
            <w:pPr>
              <w:widowControl w:val="0"/>
              <w:spacing w:line="360" w:lineRule="auto"/>
              <w:rPr>
                <w:rFonts w:ascii="Times New Roman" w:hAnsi="Times New Roman"/>
              </w:rPr>
              <w:pPrChange w:id="36" w:author="E744616" w:date="2023-01-24T23:26:00Z">
                <w:pPr>
                  <w:spacing w:line="360" w:lineRule="auto"/>
                </w:pPr>
              </w:pPrChange>
            </w:pPr>
            <w:proofErr w:type="spellStart"/>
            <w:r w:rsidRPr="00C15650">
              <w:rPr>
                <w:rFonts w:ascii="Times New Roman" w:hAnsi="Times New Roman"/>
              </w:rPr>
              <w:t>Charlson</w:t>
            </w:r>
            <w:proofErr w:type="spellEnd"/>
            <w:r w:rsidRPr="00C15650">
              <w:rPr>
                <w:rFonts w:ascii="Times New Roman" w:hAnsi="Times New Roman"/>
              </w:rPr>
              <w:t xml:space="preserve"> score (&gt;=2)</w:t>
            </w:r>
          </w:p>
        </w:tc>
        <w:tc>
          <w:tcPr>
            <w:tcW w:w="4649" w:type="dxa"/>
            <w:tcBorders>
              <w:bottom w:val="single" w:sz="4" w:space="0" w:color="auto"/>
            </w:tcBorders>
          </w:tcPr>
          <w:p w14:paraId="78BE32BE" w14:textId="77777777" w:rsidR="00DE3176" w:rsidRPr="00C15650" w:rsidRDefault="00DE3176" w:rsidP="00E56FBC">
            <w:pPr>
              <w:widowControl w:val="0"/>
              <w:spacing w:line="360" w:lineRule="auto"/>
              <w:jc w:val="center"/>
              <w:rPr>
                <w:rFonts w:ascii="Times New Roman" w:hAnsi="Times New Roman"/>
              </w:rPr>
              <w:pPrChange w:id="37" w:author="E744616" w:date="2023-01-24T23:26:00Z">
                <w:pPr>
                  <w:spacing w:line="360" w:lineRule="auto"/>
                  <w:jc w:val="center"/>
                </w:pPr>
              </w:pPrChange>
            </w:pPr>
            <w:r w:rsidRPr="00C15650">
              <w:rPr>
                <w:rFonts w:ascii="Times New Roman" w:hAnsi="Times New Roman"/>
              </w:rPr>
              <w:t>0.60 (0.35 to 1.07)</w:t>
            </w:r>
          </w:p>
        </w:tc>
        <w:tc>
          <w:tcPr>
            <w:tcW w:w="4650" w:type="dxa"/>
            <w:tcBorders>
              <w:bottom w:val="single" w:sz="4" w:space="0" w:color="auto"/>
            </w:tcBorders>
          </w:tcPr>
          <w:p w14:paraId="33AD99C9" w14:textId="77777777" w:rsidR="00DE3176" w:rsidRPr="00C15650" w:rsidRDefault="00DE3176" w:rsidP="00E56FBC">
            <w:pPr>
              <w:widowControl w:val="0"/>
              <w:spacing w:line="360" w:lineRule="auto"/>
              <w:jc w:val="center"/>
              <w:rPr>
                <w:rFonts w:ascii="Times New Roman" w:hAnsi="Times New Roman"/>
              </w:rPr>
              <w:pPrChange w:id="38" w:author="E744616" w:date="2023-01-24T23:26:00Z">
                <w:pPr>
                  <w:spacing w:line="360" w:lineRule="auto"/>
                  <w:jc w:val="center"/>
                </w:pPr>
              </w:pPrChange>
            </w:pPr>
            <w:r w:rsidRPr="00C15650">
              <w:rPr>
                <w:rFonts w:ascii="Times New Roman" w:hAnsi="Times New Roman"/>
              </w:rPr>
              <w:t>0.97 (0.62 to 1.51)</w:t>
            </w:r>
          </w:p>
        </w:tc>
      </w:tr>
      <w:tr w:rsidR="00DE3176" w:rsidRPr="0066382C" w14:paraId="48B292DB" w14:textId="77777777" w:rsidTr="00D509D3">
        <w:tc>
          <w:tcPr>
            <w:tcW w:w="4649" w:type="dxa"/>
            <w:tcBorders>
              <w:top w:val="single" w:sz="4" w:space="0" w:color="auto"/>
            </w:tcBorders>
          </w:tcPr>
          <w:p w14:paraId="3E4C490F" w14:textId="77777777" w:rsidR="00DE3176" w:rsidRPr="00C15650" w:rsidRDefault="00DE3176" w:rsidP="00E56FBC">
            <w:pPr>
              <w:widowControl w:val="0"/>
              <w:spacing w:line="360" w:lineRule="auto"/>
              <w:rPr>
                <w:sz w:val="21"/>
              </w:rPr>
              <w:pPrChange w:id="39" w:author="E744616" w:date="2023-01-24T23:26:00Z">
                <w:pPr>
                  <w:spacing w:line="360" w:lineRule="auto"/>
                </w:pPr>
              </w:pPrChange>
            </w:pPr>
            <w:r w:rsidRPr="00C15650">
              <w:rPr>
                <w:sz w:val="21"/>
              </w:rPr>
              <w:t>Ethnicity</w:t>
            </w:r>
            <w:r w:rsidRPr="00C15650">
              <w:rPr>
                <w:rFonts w:ascii="Times New Roman" w:hAnsi="Times New Roman"/>
              </w:rPr>
              <w:t xml:space="preserve">  (other than white)</w:t>
            </w:r>
          </w:p>
        </w:tc>
        <w:tc>
          <w:tcPr>
            <w:tcW w:w="4649" w:type="dxa"/>
            <w:tcBorders>
              <w:top w:val="single" w:sz="4" w:space="0" w:color="auto"/>
            </w:tcBorders>
          </w:tcPr>
          <w:p w14:paraId="0F9BAC14" w14:textId="77777777" w:rsidR="00DE3176" w:rsidRPr="00C15650" w:rsidRDefault="00DE3176" w:rsidP="00E56FBC">
            <w:pPr>
              <w:widowControl w:val="0"/>
              <w:spacing w:line="360" w:lineRule="auto"/>
              <w:jc w:val="center"/>
              <w:rPr>
                <w:rFonts w:ascii="Times New Roman" w:hAnsi="Times New Roman"/>
              </w:rPr>
              <w:pPrChange w:id="40" w:author="E744616" w:date="2023-01-24T23:26:00Z">
                <w:pPr>
                  <w:spacing w:line="360" w:lineRule="auto"/>
                  <w:jc w:val="center"/>
                </w:pPr>
              </w:pPrChange>
            </w:pPr>
            <w:r w:rsidRPr="00C15650">
              <w:rPr>
                <w:rFonts w:ascii="Times New Roman" w:hAnsi="Times New Roman"/>
              </w:rPr>
              <w:t>1.12 (0.75 to 1.69)</w:t>
            </w:r>
          </w:p>
        </w:tc>
        <w:tc>
          <w:tcPr>
            <w:tcW w:w="4650" w:type="dxa"/>
            <w:tcBorders>
              <w:top w:val="single" w:sz="4" w:space="0" w:color="auto"/>
            </w:tcBorders>
          </w:tcPr>
          <w:p w14:paraId="622536C2" w14:textId="77777777" w:rsidR="00DE3176" w:rsidRPr="00C15650" w:rsidRDefault="00DE3176" w:rsidP="00E56FBC">
            <w:pPr>
              <w:widowControl w:val="0"/>
              <w:spacing w:line="360" w:lineRule="auto"/>
              <w:jc w:val="center"/>
              <w:rPr>
                <w:rFonts w:ascii="Times New Roman" w:hAnsi="Times New Roman"/>
              </w:rPr>
              <w:pPrChange w:id="41" w:author="E744616" w:date="2023-01-24T23:26:00Z">
                <w:pPr>
                  <w:spacing w:line="360" w:lineRule="auto"/>
                  <w:jc w:val="center"/>
                </w:pPr>
              </w:pPrChange>
            </w:pPr>
            <w:r w:rsidRPr="00C15650">
              <w:rPr>
                <w:rFonts w:ascii="Times New Roman" w:hAnsi="Times New Roman"/>
              </w:rPr>
              <w:t>0.99 (0.70 to 1.43)</w:t>
            </w:r>
          </w:p>
        </w:tc>
      </w:tr>
      <w:tr w:rsidR="00DE3176" w:rsidRPr="0066382C" w14:paraId="4DFDB9E4" w14:textId="77777777" w:rsidTr="00D509D3">
        <w:tc>
          <w:tcPr>
            <w:tcW w:w="4649" w:type="dxa"/>
          </w:tcPr>
          <w:p w14:paraId="05B8C85C" w14:textId="77777777" w:rsidR="00DE3176" w:rsidRPr="00C15650" w:rsidRDefault="00DE3176" w:rsidP="00E56FBC">
            <w:pPr>
              <w:widowControl w:val="0"/>
              <w:spacing w:line="360" w:lineRule="auto"/>
              <w:rPr>
                <w:rFonts w:ascii="Times New Roman" w:hAnsi="Times New Roman"/>
              </w:rPr>
              <w:pPrChange w:id="42" w:author="E744616" w:date="2023-01-24T23:26:00Z">
                <w:pPr>
                  <w:spacing w:line="360" w:lineRule="auto"/>
                </w:pPr>
              </w:pPrChange>
            </w:pPr>
            <w:r w:rsidRPr="00C15650">
              <w:rPr>
                <w:rFonts w:ascii="Times New Roman" w:hAnsi="Times New Roman"/>
              </w:rPr>
              <w:t>Year of surgery</w:t>
            </w:r>
          </w:p>
        </w:tc>
        <w:tc>
          <w:tcPr>
            <w:tcW w:w="4649" w:type="dxa"/>
          </w:tcPr>
          <w:p w14:paraId="1CEB1B02" w14:textId="77777777" w:rsidR="00DE3176" w:rsidRPr="00C15650" w:rsidRDefault="00DE3176" w:rsidP="00E56FBC">
            <w:pPr>
              <w:widowControl w:val="0"/>
              <w:spacing w:line="360" w:lineRule="auto"/>
              <w:jc w:val="center"/>
              <w:rPr>
                <w:rFonts w:ascii="Times New Roman" w:hAnsi="Times New Roman"/>
              </w:rPr>
              <w:pPrChange w:id="43" w:author="E744616" w:date="2023-01-24T23:26:00Z">
                <w:pPr>
                  <w:spacing w:line="360" w:lineRule="auto"/>
                  <w:jc w:val="center"/>
                </w:pPr>
              </w:pPrChange>
            </w:pPr>
            <w:r w:rsidRPr="00C15650">
              <w:rPr>
                <w:rFonts w:ascii="Times New Roman" w:hAnsi="Times New Roman"/>
              </w:rPr>
              <w:t>0.98 (0.91 to 1.05)</w:t>
            </w:r>
          </w:p>
        </w:tc>
        <w:tc>
          <w:tcPr>
            <w:tcW w:w="4650" w:type="dxa"/>
          </w:tcPr>
          <w:p w14:paraId="0277EE4D" w14:textId="77777777" w:rsidR="00DE3176" w:rsidRPr="00C15650" w:rsidRDefault="00DE3176" w:rsidP="00E56FBC">
            <w:pPr>
              <w:widowControl w:val="0"/>
              <w:spacing w:line="360" w:lineRule="auto"/>
              <w:jc w:val="center"/>
              <w:rPr>
                <w:rFonts w:ascii="Times New Roman" w:hAnsi="Times New Roman"/>
              </w:rPr>
              <w:pPrChange w:id="44" w:author="E744616" w:date="2023-01-24T23:26:00Z">
                <w:pPr>
                  <w:spacing w:line="360" w:lineRule="auto"/>
                  <w:jc w:val="center"/>
                </w:pPr>
              </w:pPrChange>
            </w:pPr>
            <w:r w:rsidRPr="00C15650">
              <w:rPr>
                <w:rFonts w:ascii="Times New Roman" w:hAnsi="Times New Roman"/>
              </w:rPr>
              <w:t>1.03 (0.97 to 1.09)</w:t>
            </w:r>
          </w:p>
        </w:tc>
      </w:tr>
      <w:tr w:rsidR="00DE3176" w:rsidRPr="0066382C" w14:paraId="48006AC0" w14:textId="77777777" w:rsidTr="00D509D3">
        <w:tc>
          <w:tcPr>
            <w:tcW w:w="4649" w:type="dxa"/>
          </w:tcPr>
          <w:p w14:paraId="19D14955" w14:textId="77777777" w:rsidR="00DE3176" w:rsidRPr="00C15650" w:rsidRDefault="00DE3176" w:rsidP="00E56FBC">
            <w:pPr>
              <w:widowControl w:val="0"/>
              <w:spacing w:line="360" w:lineRule="auto"/>
              <w:rPr>
                <w:i/>
                <w:sz w:val="21"/>
              </w:rPr>
              <w:pPrChange w:id="45" w:author="E744616" w:date="2023-01-24T23:26:00Z">
                <w:pPr>
                  <w:spacing w:line="360" w:lineRule="auto"/>
                </w:pPr>
              </w:pPrChange>
            </w:pPr>
            <w:r w:rsidRPr="00C15650">
              <w:rPr>
                <w:i/>
                <w:sz w:val="21"/>
              </w:rPr>
              <w:t>Mortality</w:t>
            </w:r>
          </w:p>
        </w:tc>
        <w:tc>
          <w:tcPr>
            <w:tcW w:w="4649" w:type="dxa"/>
          </w:tcPr>
          <w:p w14:paraId="0CF702C5" w14:textId="77777777" w:rsidR="00DE3176" w:rsidRPr="00C15650" w:rsidRDefault="00DE3176" w:rsidP="00E56FBC">
            <w:pPr>
              <w:widowControl w:val="0"/>
              <w:spacing w:line="360" w:lineRule="auto"/>
              <w:jc w:val="center"/>
              <w:rPr>
                <w:rFonts w:ascii="Times New Roman" w:hAnsi="Times New Roman"/>
              </w:rPr>
              <w:pPrChange w:id="46" w:author="E744616" w:date="2023-01-24T23:26:00Z">
                <w:pPr>
                  <w:spacing w:line="360" w:lineRule="auto"/>
                  <w:jc w:val="center"/>
                </w:pPr>
              </w:pPrChange>
            </w:pPr>
          </w:p>
        </w:tc>
        <w:tc>
          <w:tcPr>
            <w:tcW w:w="4650" w:type="dxa"/>
          </w:tcPr>
          <w:p w14:paraId="7B31FE94" w14:textId="77777777" w:rsidR="00DE3176" w:rsidRPr="00C15650" w:rsidRDefault="00DE3176" w:rsidP="00E56FBC">
            <w:pPr>
              <w:widowControl w:val="0"/>
              <w:spacing w:line="360" w:lineRule="auto"/>
              <w:jc w:val="center"/>
              <w:rPr>
                <w:rFonts w:ascii="Times New Roman" w:hAnsi="Times New Roman"/>
              </w:rPr>
              <w:pPrChange w:id="47" w:author="E744616" w:date="2023-01-24T23:26:00Z">
                <w:pPr>
                  <w:spacing w:line="360" w:lineRule="auto"/>
                  <w:jc w:val="center"/>
                </w:pPr>
              </w:pPrChange>
            </w:pPr>
          </w:p>
        </w:tc>
      </w:tr>
      <w:tr w:rsidR="00DE3176" w:rsidRPr="0066382C" w14:paraId="231449C8" w14:textId="77777777" w:rsidTr="00D509D3">
        <w:tc>
          <w:tcPr>
            <w:tcW w:w="4649" w:type="dxa"/>
          </w:tcPr>
          <w:p w14:paraId="530C32AC" w14:textId="77777777" w:rsidR="00DE3176" w:rsidRPr="00C15650" w:rsidRDefault="00DE3176" w:rsidP="00E56FBC">
            <w:pPr>
              <w:widowControl w:val="0"/>
              <w:spacing w:line="360" w:lineRule="auto"/>
              <w:rPr>
                <w:rFonts w:ascii="Times New Roman" w:hAnsi="Times New Roman"/>
              </w:rPr>
              <w:pPrChange w:id="48" w:author="E744616" w:date="2023-01-24T23:26:00Z">
                <w:pPr>
                  <w:spacing w:line="360" w:lineRule="auto"/>
                </w:pPr>
              </w:pPrChange>
            </w:pPr>
            <w:r w:rsidRPr="00C15650">
              <w:rPr>
                <w:rFonts w:ascii="Times New Roman" w:hAnsi="Times New Roman"/>
              </w:rPr>
              <w:t>Follow-up group</w:t>
            </w:r>
          </w:p>
        </w:tc>
        <w:tc>
          <w:tcPr>
            <w:tcW w:w="4649" w:type="dxa"/>
          </w:tcPr>
          <w:p w14:paraId="1600D20B" w14:textId="77777777" w:rsidR="00DE3176" w:rsidRPr="00C15650" w:rsidRDefault="00DE3176" w:rsidP="00E56FBC">
            <w:pPr>
              <w:widowControl w:val="0"/>
              <w:spacing w:line="360" w:lineRule="auto"/>
              <w:jc w:val="center"/>
              <w:rPr>
                <w:rFonts w:ascii="Times New Roman" w:hAnsi="Times New Roman"/>
              </w:rPr>
              <w:pPrChange w:id="49" w:author="E744616" w:date="2023-01-24T23:26:00Z">
                <w:pPr>
                  <w:spacing w:line="360" w:lineRule="auto"/>
                  <w:jc w:val="center"/>
                </w:pPr>
              </w:pPrChange>
            </w:pPr>
            <w:r w:rsidRPr="00C15650">
              <w:rPr>
                <w:rFonts w:ascii="Times New Roman" w:hAnsi="Times New Roman"/>
              </w:rPr>
              <w:t>0.95 (0.84 to 1.07)</w:t>
            </w:r>
          </w:p>
        </w:tc>
        <w:tc>
          <w:tcPr>
            <w:tcW w:w="4650" w:type="dxa"/>
          </w:tcPr>
          <w:p w14:paraId="3886B681" w14:textId="77777777" w:rsidR="00DE3176" w:rsidRPr="00C15650" w:rsidRDefault="00DE3176" w:rsidP="00E56FBC">
            <w:pPr>
              <w:widowControl w:val="0"/>
              <w:spacing w:line="360" w:lineRule="auto"/>
              <w:jc w:val="center"/>
              <w:rPr>
                <w:rFonts w:ascii="Times New Roman" w:hAnsi="Times New Roman"/>
              </w:rPr>
              <w:pPrChange w:id="50" w:author="E744616" w:date="2023-01-24T23:26:00Z">
                <w:pPr>
                  <w:spacing w:line="360" w:lineRule="auto"/>
                  <w:jc w:val="center"/>
                </w:pPr>
              </w:pPrChange>
            </w:pPr>
            <w:r w:rsidRPr="00C15650">
              <w:rPr>
                <w:rFonts w:ascii="Times New Roman" w:hAnsi="Times New Roman"/>
              </w:rPr>
              <w:t>0.91 (0.81 to 1.02)</w:t>
            </w:r>
          </w:p>
        </w:tc>
      </w:tr>
      <w:tr w:rsidR="00DE3176" w:rsidRPr="0066382C" w14:paraId="3CC28A43" w14:textId="77777777" w:rsidTr="00D509D3">
        <w:tc>
          <w:tcPr>
            <w:tcW w:w="4649" w:type="dxa"/>
          </w:tcPr>
          <w:p w14:paraId="5C5F4C1B" w14:textId="77777777" w:rsidR="00DE3176" w:rsidRPr="00C15650" w:rsidRDefault="00DE3176" w:rsidP="00E56FBC">
            <w:pPr>
              <w:widowControl w:val="0"/>
              <w:spacing w:line="360" w:lineRule="auto"/>
              <w:rPr>
                <w:rFonts w:ascii="Times New Roman" w:hAnsi="Times New Roman"/>
              </w:rPr>
              <w:pPrChange w:id="51" w:author="E744616" w:date="2023-01-24T23:26:00Z">
                <w:pPr>
                  <w:spacing w:line="360" w:lineRule="auto"/>
                </w:pPr>
              </w:pPrChange>
            </w:pPr>
            <w:r w:rsidRPr="00C15650">
              <w:rPr>
                <w:rFonts w:ascii="Times New Roman" w:hAnsi="Times New Roman"/>
              </w:rPr>
              <w:t>Age at primary surgery</w:t>
            </w:r>
          </w:p>
        </w:tc>
        <w:tc>
          <w:tcPr>
            <w:tcW w:w="4649" w:type="dxa"/>
          </w:tcPr>
          <w:p w14:paraId="4EF78877" w14:textId="77777777" w:rsidR="00DE3176" w:rsidRPr="00C15650" w:rsidRDefault="00DE3176" w:rsidP="00E56FBC">
            <w:pPr>
              <w:widowControl w:val="0"/>
              <w:spacing w:line="360" w:lineRule="auto"/>
              <w:jc w:val="center"/>
              <w:rPr>
                <w:rFonts w:ascii="Times New Roman" w:hAnsi="Times New Roman"/>
              </w:rPr>
              <w:pPrChange w:id="52" w:author="E744616" w:date="2023-01-24T23:26:00Z">
                <w:pPr>
                  <w:spacing w:line="360" w:lineRule="auto"/>
                  <w:jc w:val="center"/>
                </w:pPr>
              </w:pPrChange>
            </w:pPr>
            <w:r w:rsidRPr="00C15650">
              <w:rPr>
                <w:rFonts w:ascii="Times New Roman" w:hAnsi="Times New Roman"/>
              </w:rPr>
              <w:t>1.12 (1.11 to 1.13)</w:t>
            </w:r>
          </w:p>
        </w:tc>
        <w:tc>
          <w:tcPr>
            <w:tcW w:w="4650" w:type="dxa"/>
          </w:tcPr>
          <w:p w14:paraId="093B2336" w14:textId="77777777" w:rsidR="00DE3176" w:rsidRPr="00C15650" w:rsidRDefault="00DE3176" w:rsidP="00E56FBC">
            <w:pPr>
              <w:widowControl w:val="0"/>
              <w:spacing w:line="360" w:lineRule="auto"/>
              <w:jc w:val="center"/>
              <w:rPr>
                <w:rFonts w:ascii="Times New Roman" w:hAnsi="Times New Roman"/>
              </w:rPr>
              <w:pPrChange w:id="53" w:author="E744616" w:date="2023-01-24T23:26:00Z">
                <w:pPr>
                  <w:spacing w:line="360" w:lineRule="auto"/>
                  <w:jc w:val="center"/>
                </w:pPr>
              </w:pPrChange>
            </w:pPr>
            <w:r w:rsidRPr="00C15650">
              <w:rPr>
                <w:rFonts w:ascii="Times New Roman" w:hAnsi="Times New Roman"/>
              </w:rPr>
              <w:t>1.10 (1.10 to 1.11)</w:t>
            </w:r>
          </w:p>
        </w:tc>
      </w:tr>
      <w:tr w:rsidR="00DE3176" w:rsidRPr="0066382C" w14:paraId="5EF3DF83" w14:textId="77777777" w:rsidTr="00D509D3">
        <w:tc>
          <w:tcPr>
            <w:tcW w:w="4649" w:type="dxa"/>
          </w:tcPr>
          <w:p w14:paraId="0E3EF64C" w14:textId="77777777" w:rsidR="00DE3176" w:rsidRPr="00C15650" w:rsidRDefault="00DE3176" w:rsidP="00E56FBC">
            <w:pPr>
              <w:widowControl w:val="0"/>
              <w:spacing w:line="360" w:lineRule="auto"/>
              <w:rPr>
                <w:rFonts w:ascii="Times New Roman" w:hAnsi="Times New Roman"/>
              </w:rPr>
              <w:pPrChange w:id="54" w:author="E744616" w:date="2023-01-24T23:26:00Z">
                <w:pPr>
                  <w:spacing w:line="360" w:lineRule="auto"/>
                </w:pPr>
              </w:pPrChange>
            </w:pPr>
            <w:r w:rsidRPr="00C15650">
              <w:rPr>
                <w:rFonts w:ascii="Times New Roman" w:hAnsi="Times New Roman"/>
              </w:rPr>
              <w:t>Sex (female)</w:t>
            </w:r>
          </w:p>
        </w:tc>
        <w:tc>
          <w:tcPr>
            <w:tcW w:w="4649" w:type="dxa"/>
          </w:tcPr>
          <w:p w14:paraId="207B7FCD" w14:textId="77777777" w:rsidR="00DE3176" w:rsidRPr="00C15650" w:rsidRDefault="00DE3176" w:rsidP="00E56FBC">
            <w:pPr>
              <w:widowControl w:val="0"/>
              <w:spacing w:line="360" w:lineRule="auto"/>
              <w:jc w:val="center"/>
              <w:rPr>
                <w:rFonts w:ascii="Times New Roman" w:hAnsi="Times New Roman"/>
              </w:rPr>
              <w:pPrChange w:id="55" w:author="E744616" w:date="2023-01-24T23:26:00Z">
                <w:pPr>
                  <w:spacing w:line="360" w:lineRule="auto"/>
                  <w:jc w:val="center"/>
                </w:pPr>
              </w:pPrChange>
            </w:pPr>
            <w:r w:rsidRPr="00C15650">
              <w:rPr>
                <w:rFonts w:ascii="Times New Roman" w:hAnsi="Times New Roman"/>
              </w:rPr>
              <w:t>0.78 (0.70 to 0.88)</w:t>
            </w:r>
          </w:p>
        </w:tc>
        <w:tc>
          <w:tcPr>
            <w:tcW w:w="4650" w:type="dxa"/>
          </w:tcPr>
          <w:p w14:paraId="3CE2AC2C" w14:textId="77777777" w:rsidR="00DE3176" w:rsidRPr="00C15650" w:rsidRDefault="00DE3176" w:rsidP="00E56FBC">
            <w:pPr>
              <w:widowControl w:val="0"/>
              <w:spacing w:line="360" w:lineRule="auto"/>
              <w:jc w:val="center"/>
              <w:rPr>
                <w:rFonts w:ascii="Times New Roman" w:hAnsi="Times New Roman"/>
              </w:rPr>
              <w:pPrChange w:id="56" w:author="E744616" w:date="2023-01-24T23:26:00Z">
                <w:pPr>
                  <w:spacing w:line="360" w:lineRule="auto"/>
                  <w:jc w:val="center"/>
                </w:pPr>
              </w:pPrChange>
            </w:pPr>
            <w:r w:rsidRPr="00C15650">
              <w:rPr>
                <w:rFonts w:ascii="Times New Roman" w:hAnsi="Times New Roman"/>
              </w:rPr>
              <w:t>0.81 (0.73 to 0.90)</w:t>
            </w:r>
          </w:p>
        </w:tc>
      </w:tr>
      <w:tr w:rsidR="00DE3176" w:rsidRPr="0066382C" w14:paraId="4408AD7B" w14:textId="77777777" w:rsidTr="00D509D3">
        <w:tc>
          <w:tcPr>
            <w:tcW w:w="4649" w:type="dxa"/>
          </w:tcPr>
          <w:p w14:paraId="4CD28206" w14:textId="77777777" w:rsidR="00DE3176" w:rsidRPr="00C15650" w:rsidRDefault="00DE3176" w:rsidP="00E56FBC">
            <w:pPr>
              <w:widowControl w:val="0"/>
              <w:spacing w:line="360" w:lineRule="auto"/>
              <w:rPr>
                <w:rFonts w:ascii="Times New Roman" w:hAnsi="Times New Roman"/>
              </w:rPr>
              <w:pPrChange w:id="57" w:author="E744616" w:date="2023-01-24T23:26:00Z">
                <w:pPr>
                  <w:spacing w:line="360" w:lineRule="auto"/>
                </w:pPr>
              </w:pPrChange>
            </w:pPr>
            <w:proofErr w:type="spellStart"/>
            <w:r w:rsidRPr="00C15650">
              <w:rPr>
                <w:rFonts w:ascii="Times New Roman" w:hAnsi="Times New Roman"/>
              </w:rPr>
              <w:t>Charlson</w:t>
            </w:r>
            <w:proofErr w:type="spellEnd"/>
            <w:r w:rsidRPr="00C15650">
              <w:rPr>
                <w:rFonts w:ascii="Times New Roman" w:hAnsi="Times New Roman"/>
              </w:rPr>
              <w:t xml:space="preserve"> score (&gt;=2)</w:t>
            </w:r>
          </w:p>
        </w:tc>
        <w:tc>
          <w:tcPr>
            <w:tcW w:w="4649" w:type="dxa"/>
          </w:tcPr>
          <w:p w14:paraId="42D30D6D" w14:textId="77777777" w:rsidR="00DE3176" w:rsidRPr="00C15650" w:rsidRDefault="00DE3176" w:rsidP="00E56FBC">
            <w:pPr>
              <w:widowControl w:val="0"/>
              <w:spacing w:line="360" w:lineRule="auto"/>
              <w:jc w:val="center"/>
              <w:rPr>
                <w:rFonts w:ascii="Times New Roman" w:hAnsi="Times New Roman"/>
              </w:rPr>
              <w:pPrChange w:id="58" w:author="E744616" w:date="2023-01-24T23:26:00Z">
                <w:pPr>
                  <w:spacing w:line="360" w:lineRule="auto"/>
                  <w:jc w:val="center"/>
                </w:pPr>
              </w:pPrChange>
            </w:pPr>
            <w:r w:rsidRPr="00C15650">
              <w:rPr>
                <w:rFonts w:ascii="Times New Roman" w:hAnsi="Times New Roman"/>
              </w:rPr>
              <w:t>1.58 (1.39 to 1.79)</w:t>
            </w:r>
          </w:p>
        </w:tc>
        <w:tc>
          <w:tcPr>
            <w:tcW w:w="4650" w:type="dxa"/>
          </w:tcPr>
          <w:p w14:paraId="35B6E1FE" w14:textId="77777777" w:rsidR="00DE3176" w:rsidRPr="00C15650" w:rsidRDefault="00DE3176" w:rsidP="00E56FBC">
            <w:pPr>
              <w:widowControl w:val="0"/>
              <w:spacing w:line="360" w:lineRule="auto"/>
              <w:jc w:val="center"/>
              <w:rPr>
                <w:rFonts w:ascii="Times New Roman" w:hAnsi="Times New Roman"/>
              </w:rPr>
              <w:pPrChange w:id="59" w:author="E744616" w:date="2023-01-24T23:26:00Z">
                <w:pPr>
                  <w:spacing w:line="360" w:lineRule="auto"/>
                  <w:jc w:val="center"/>
                </w:pPr>
              </w:pPrChange>
            </w:pPr>
            <w:r w:rsidRPr="00C15650">
              <w:rPr>
                <w:rFonts w:ascii="Times New Roman" w:hAnsi="Times New Roman"/>
              </w:rPr>
              <w:t>1.41 (1.24 to 1.61)</w:t>
            </w:r>
          </w:p>
        </w:tc>
      </w:tr>
      <w:tr w:rsidR="00DE3176" w:rsidRPr="0066382C" w14:paraId="0428EABE" w14:textId="77777777" w:rsidTr="00D509D3">
        <w:tc>
          <w:tcPr>
            <w:tcW w:w="4649" w:type="dxa"/>
          </w:tcPr>
          <w:p w14:paraId="1BF42A38" w14:textId="77777777" w:rsidR="00DE3176" w:rsidRPr="00C15650" w:rsidRDefault="00DE3176" w:rsidP="00E56FBC">
            <w:pPr>
              <w:widowControl w:val="0"/>
              <w:spacing w:line="360" w:lineRule="auto"/>
              <w:rPr>
                <w:sz w:val="21"/>
              </w:rPr>
              <w:pPrChange w:id="60" w:author="E744616" w:date="2023-01-24T23:26:00Z">
                <w:pPr>
                  <w:spacing w:line="360" w:lineRule="auto"/>
                </w:pPr>
              </w:pPrChange>
            </w:pPr>
            <w:r w:rsidRPr="00C15650">
              <w:rPr>
                <w:sz w:val="21"/>
              </w:rPr>
              <w:t>Ethnicity</w:t>
            </w:r>
            <w:r w:rsidRPr="00C15650">
              <w:rPr>
                <w:rFonts w:ascii="Times New Roman" w:hAnsi="Times New Roman"/>
              </w:rPr>
              <w:t xml:space="preserve"> (other than white)</w:t>
            </w:r>
          </w:p>
        </w:tc>
        <w:tc>
          <w:tcPr>
            <w:tcW w:w="4649" w:type="dxa"/>
          </w:tcPr>
          <w:p w14:paraId="0104545B" w14:textId="77777777" w:rsidR="00DE3176" w:rsidRPr="00C15650" w:rsidRDefault="00DE3176" w:rsidP="00E56FBC">
            <w:pPr>
              <w:widowControl w:val="0"/>
              <w:spacing w:line="360" w:lineRule="auto"/>
              <w:jc w:val="center"/>
              <w:rPr>
                <w:rFonts w:ascii="Times New Roman" w:hAnsi="Times New Roman"/>
              </w:rPr>
              <w:pPrChange w:id="61" w:author="E744616" w:date="2023-01-24T23:26:00Z">
                <w:pPr>
                  <w:spacing w:line="360" w:lineRule="auto"/>
                  <w:jc w:val="center"/>
                </w:pPr>
              </w:pPrChange>
            </w:pPr>
            <w:r w:rsidRPr="00C15650">
              <w:rPr>
                <w:rFonts w:ascii="Times New Roman" w:hAnsi="Times New Roman"/>
              </w:rPr>
              <w:t>1.00 (0.87 to 1.13)</w:t>
            </w:r>
          </w:p>
        </w:tc>
        <w:tc>
          <w:tcPr>
            <w:tcW w:w="4650" w:type="dxa"/>
          </w:tcPr>
          <w:p w14:paraId="1E24C867" w14:textId="77777777" w:rsidR="00DE3176" w:rsidRPr="00C15650" w:rsidRDefault="00DE3176" w:rsidP="00E56FBC">
            <w:pPr>
              <w:widowControl w:val="0"/>
              <w:spacing w:line="360" w:lineRule="auto"/>
              <w:jc w:val="center"/>
              <w:rPr>
                <w:rFonts w:ascii="Times New Roman" w:hAnsi="Times New Roman"/>
              </w:rPr>
              <w:pPrChange w:id="62" w:author="E744616" w:date="2023-01-24T23:26:00Z">
                <w:pPr>
                  <w:spacing w:line="360" w:lineRule="auto"/>
                  <w:jc w:val="center"/>
                </w:pPr>
              </w:pPrChange>
            </w:pPr>
            <w:r w:rsidRPr="00C15650">
              <w:rPr>
                <w:rFonts w:ascii="Times New Roman" w:hAnsi="Times New Roman"/>
              </w:rPr>
              <w:t>0.91 (0.80 to 1.02)</w:t>
            </w:r>
          </w:p>
        </w:tc>
      </w:tr>
      <w:tr w:rsidR="00DE3176" w:rsidRPr="0066382C" w14:paraId="71ABB99A" w14:textId="77777777" w:rsidTr="00D509D3">
        <w:tc>
          <w:tcPr>
            <w:tcW w:w="4649" w:type="dxa"/>
          </w:tcPr>
          <w:p w14:paraId="30C23967" w14:textId="77777777" w:rsidR="00DE3176" w:rsidRPr="00C15650" w:rsidRDefault="00DE3176" w:rsidP="00E56FBC">
            <w:pPr>
              <w:widowControl w:val="0"/>
              <w:spacing w:line="360" w:lineRule="auto"/>
              <w:rPr>
                <w:rFonts w:ascii="Times New Roman" w:hAnsi="Times New Roman"/>
              </w:rPr>
              <w:pPrChange w:id="63" w:author="E744616" w:date="2023-01-24T23:26:00Z">
                <w:pPr>
                  <w:spacing w:line="360" w:lineRule="auto"/>
                </w:pPr>
              </w:pPrChange>
            </w:pPr>
            <w:r w:rsidRPr="00C15650">
              <w:rPr>
                <w:rFonts w:ascii="Times New Roman" w:hAnsi="Times New Roman"/>
              </w:rPr>
              <w:t>Year of surgery</w:t>
            </w:r>
          </w:p>
        </w:tc>
        <w:tc>
          <w:tcPr>
            <w:tcW w:w="4649" w:type="dxa"/>
          </w:tcPr>
          <w:p w14:paraId="2620F35B" w14:textId="77777777" w:rsidR="00DE3176" w:rsidRPr="00C15650" w:rsidRDefault="00DE3176" w:rsidP="00E56FBC">
            <w:pPr>
              <w:widowControl w:val="0"/>
              <w:spacing w:line="360" w:lineRule="auto"/>
              <w:jc w:val="center"/>
              <w:rPr>
                <w:rFonts w:ascii="Times New Roman" w:hAnsi="Times New Roman"/>
              </w:rPr>
              <w:pPrChange w:id="64" w:author="E744616" w:date="2023-01-24T23:26:00Z">
                <w:pPr>
                  <w:spacing w:line="360" w:lineRule="auto"/>
                  <w:jc w:val="center"/>
                </w:pPr>
              </w:pPrChange>
            </w:pPr>
            <w:r w:rsidRPr="00C15650">
              <w:rPr>
                <w:rFonts w:ascii="Times New Roman" w:hAnsi="Times New Roman"/>
              </w:rPr>
              <w:t>0.97 (0.94 to 0.99)</w:t>
            </w:r>
          </w:p>
        </w:tc>
        <w:tc>
          <w:tcPr>
            <w:tcW w:w="4650" w:type="dxa"/>
          </w:tcPr>
          <w:p w14:paraId="5924BE77" w14:textId="77777777" w:rsidR="00DE3176" w:rsidRPr="00C15650" w:rsidRDefault="00DE3176" w:rsidP="00E56FBC">
            <w:pPr>
              <w:widowControl w:val="0"/>
              <w:spacing w:line="360" w:lineRule="auto"/>
              <w:jc w:val="center"/>
              <w:rPr>
                <w:rFonts w:ascii="Times New Roman" w:hAnsi="Times New Roman"/>
              </w:rPr>
              <w:pPrChange w:id="65" w:author="E744616" w:date="2023-01-24T23:26:00Z">
                <w:pPr>
                  <w:spacing w:line="360" w:lineRule="auto"/>
                  <w:jc w:val="center"/>
                </w:pPr>
              </w:pPrChange>
            </w:pPr>
            <w:r w:rsidRPr="00C15650">
              <w:rPr>
                <w:rFonts w:ascii="Times New Roman" w:hAnsi="Times New Roman"/>
              </w:rPr>
              <w:t>0.99 (0.97 to 1.01)</w:t>
            </w:r>
          </w:p>
        </w:tc>
      </w:tr>
    </w:tbl>
    <w:p w14:paraId="63FC2D59" w14:textId="77777777" w:rsidR="00DE3176" w:rsidRPr="007B066C" w:rsidRDefault="00DE3176" w:rsidP="00E56FBC">
      <w:pPr>
        <w:widowControl w:val="0"/>
        <w:spacing w:line="480" w:lineRule="auto"/>
        <w:jc w:val="both"/>
        <w:rPr>
          <w:rFonts w:ascii="Times New Roman" w:hAnsi="Times New Roman"/>
        </w:rPr>
        <w:pPrChange w:id="66" w:author="E744616" w:date="2023-01-24T23:26:00Z">
          <w:pPr>
            <w:spacing w:line="480" w:lineRule="auto"/>
            <w:jc w:val="both"/>
          </w:pPr>
        </w:pPrChange>
      </w:pPr>
      <w:r>
        <w:rPr>
          <w:rFonts w:ascii="Times New Roman" w:hAnsi="Times New Roman"/>
        </w:rPr>
        <w:t xml:space="preserve">* </w:t>
      </w:r>
      <w:r w:rsidRPr="00C15650">
        <w:rPr>
          <w:rFonts w:ascii="Times New Roman" w:hAnsi="Times New Roman"/>
        </w:rPr>
        <w:t>accounting for time-varying exposure</w:t>
      </w:r>
    </w:p>
    <w:p w14:paraId="5C649874" w14:textId="77777777" w:rsidR="00DE3176" w:rsidRPr="007B066C" w:rsidRDefault="00DE3176" w:rsidP="00E56FBC">
      <w:pPr>
        <w:widowControl w:val="0"/>
        <w:spacing w:line="480" w:lineRule="auto"/>
        <w:jc w:val="both"/>
        <w:rPr>
          <w:rFonts w:ascii="Times New Roman" w:hAnsi="Times New Roman"/>
        </w:rPr>
        <w:pPrChange w:id="67" w:author="E744616" w:date="2023-01-24T23:26:00Z">
          <w:pPr>
            <w:spacing w:line="480" w:lineRule="auto"/>
            <w:jc w:val="both"/>
          </w:pPr>
        </w:pPrChange>
      </w:pPr>
    </w:p>
    <w:p w14:paraId="1A399447" w14:textId="77777777" w:rsidR="00DE3176" w:rsidRPr="00414517" w:rsidRDefault="00DE3176" w:rsidP="00E56FBC">
      <w:pPr>
        <w:widowControl w:val="0"/>
        <w:spacing w:line="480" w:lineRule="auto"/>
        <w:jc w:val="both"/>
        <w:rPr>
          <w:rFonts w:ascii="Times New Roman" w:hAnsi="Times New Roman"/>
          <w:b/>
          <w:bCs/>
        </w:rPr>
        <w:pPrChange w:id="68" w:author="E744616" w:date="2023-01-24T23:26:00Z">
          <w:pPr>
            <w:spacing w:line="480" w:lineRule="auto"/>
            <w:jc w:val="both"/>
          </w:pPr>
        </w:pPrChange>
      </w:pPr>
      <w:r w:rsidRPr="00414517">
        <w:rPr>
          <w:rFonts w:ascii="Times New Roman" w:hAnsi="Times New Roman"/>
          <w:b/>
          <w:bCs/>
        </w:rPr>
        <w:t>References</w:t>
      </w:r>
    </w:p>
    <w:p w14:paraId="2DFA1E1E" w14:textId="77777777" w:rsidR="00DE3176" w:rsidRPr="007B066C" w:rsidRDefault="00DE3176" w:rsidP="00E56FBC">
      <w:pPr>
        <w:widowControl w:val="0"/>
        <w:spacing w:line="480" w:lineRule="auto"/>
        <w:jc w:val="both"/>
        <w:rPr>
          <w:rFonts w:ascii="Times New Roman" w:hAnsi="Times New Roman"/>
        </w:rPr>
        <w:pPrChange w:id="69" w:author="E744616" w:date="2023-01-24T23:26:00Z">
          <w:pPr>
            <w:spacing w:line="480" w:lineRule="auto"/>
            <w:jc w:val="both"/>
          </w:pPr>
        </w:pPrChange>
      </w:pPr>
      <w:r w:rsidRPr="000726F5">
        <w:rPr>
          <w:rFonts w:ascii="Times New Roman" w:hAnsi="Times New Roman"/>
          <w:lang w:val="es-419"/>
        </w:rPr>
        <w:t>1.</w:t>
      </w:r>
      <w:r w:rsidRPr="000726F5">
        <w:rPr>
          <w:rFonts w:ascii="Times New Roman" w:hAnsi="Times New Roman"/>
          <w:lang w:val="es-419"/>
        </w:rPr>
        <w:tab/>
        <w:t xml:space="preserve">Armitage JN, van der Meulen JH. </w:t>
      </w:r>
      <w:r w:rsidRPr="007B066C">
        <w:rPr>
          <w:rFonts w:ascii="Times New Roman" w:hAnsi="Times New Roman"/>
        </w:rPr>
        <w:t xml:space="preserve">Identifying co-morbidity in surgical patients using administrative data with the Royal College of Surgeons </w:t>
      </w:r>
      <w:proofErr w:type="spellStart"/>
      <w:r w:rsidRPr="007B066C">
        <w:rPr>
          <w:rFonts w:ascii="Times New Roman" w:hAnsi="Times New Roman"/>
        </w:rPr>
        <w:t>Charlson</w:t>
      </w:r>
      <w:proofErr w:type="spellEnd"/>
      <w:r w:rsidRPr="007B066C">
        <w:rPr>
          <w:rFonts w:ascii="Times New Roman" w:hAnsi="Times New Roman"/>
        </w:rPr>
        <w:t xml:space="preserve"> Score. Br J Surg. 2010</w:t>
      </w:r>
      <w:proofErr w:type="gramStart"/>
      <w:r w:rsidRPr="007B066C">
        <w:rPr>
          <w:rFonts w:ascii="Times New Roman" w:hAnsi="Times New Roman"/>
        </w:rPr>
        <w:t>;97:772</w:t>
      </w:r>
      <w:proofErr w:type="gramEnd"/>
      <w:r w:rsidRPr="007B066C">
        <w:rPr>
          <w:rFonts w:ascii="Times New Roman" w:hAnsi="Times New Roman"/>
        </w:rPr>
        <w:t>-781.</w:t>
      </w:r>
    </w:p>
    <w:p w14:paraId="6F6232D2" w14:textId="77777777" w:rsidR="00DE3176" w:rsidRPr="007B066C" w:rsidRDefault="00DE3176" w:rsidP="00E56FBC">
      <w:pPr>
        <w:widowControl w:val="0"/>
        <w:spacing w:line="480" w:lineRule="auto"/>
        <w:jc w:val="both"/>
        <w:rPr>
          <w:rFonts w:ascii="Times New Roman" w:hAnsi="Times New Roman"/>
        </w:rPr>
        <w:pPrChange w:id="70" w:author="E744616" w:date="2023-01-24T23:26:00Z">
          <w:pPr>
            <w:spacing w:line="480" w:lineRule="auto"/>
            <w:jc w:val="both"/>
          </w:pPr>
        </w:pPrChange>
      </w:pPr>
      <w:r w:rsidRPr="007B066C">
        <w:rPr>
          <w:rFonts w:ascii="Times New Roman" w:hAnsi="Times New Roman"/>
        </w:rPr>
        <w:t>2.</w:t>
      </w:r>
      <w:r w:rsidRPr="007B066C">
        <w:rPr>
          <w:rFonts w:ascii="Times New Roman" w:hAnsi="Times New Roman"/>
        </w:rPr>
        <w:tab/>
        <w:t>Burn E, Edwards CJ, Murray DW, Silman A, Cooper C, Arden NK, Prieto-Alhambra D, Pinedo-Villanueva R. The impact of rheumatoid arthritis on the risk of adverse events following joint replacement: a real-world cohort study. Clinical Epidemiology. 2018</w:t>
      </w:r>
      <w:proofErr w:type="gramStart"/>
      <w:r w:rsidRPr="007B066C">
        <w:rPr>
          <w:rFonts w:ascii="Times New Roman" w:hAnsi="Times New Roman"/>
        </w:rPr>
        <w:t>;10:697</w:t>
      </w:r>
      <w:proofErr w:type="gramEnd"/>
      <w:r w:rsidRPr="007B066C">
        <w:rPr>
          <w:rFonts w:ascii="Times New Roman" w:hAnsi="Times New Roman"/>
        </w:rPr>
        <w:t>-704.</w:t>
      </w:r>
    </w:p>
    <w:p w14:paraId="25449EE6" w14:textId="77777777" w:rsidR="00DE3176" w:rsidRPr="007B066C" w:rsidRDefault="00DE3176" w:rsidP="00E56FBC">
      <w:pPr>
        <w:widowControl w:val="0"/>
        <w:spacing w:line="480" w:lineRule="auto"/>
        <w:jc w:val="both"/>
        <w:rPr>
          <w:rFonts w:ascii="Times New Roman" w:hAnsi="Times New Roman"/>
        </w:rPr>
        <w:pPrChange w:id="71" w:author="E744616" w:date="2023-01-24T23:26:00Z">
          <w:pPr>
            <w:spacing w:line="480" w:lineRule="auto"/>
            <w:jc w:val="both"/>
          </w:pPr>
        </w:pPrChange>
      </w:pPr>
      <w:r w:rsidRPr="007B066C">
        <w:rPr>
          <w:rFonts w:ascii="Times New Roman" w:hAnsi="Times New Roman"/>
        </w:rPr>
        <w:t>3.</w:t>
      </w:r>
      <w:r w:rsidRPr="007B066C">
        <w:rPr>
          <w:rFonts w:ascii="Times New Roman" w:hAnsi="Times New Roman"/>
        </w:rPr>
        <w:tab/>
        <w:t xml:space="preserve">Graves N, </w:t>
      </w:r>
      <w:proofErr w:type="spellStart"/>
      <w:r w:rsidRPr="007B066C">
        <w:rPr>
          <w:rFonts w:ascii="Times New Roman" w:hAnsi="Times New Roman"/>
        </w:rPr>
        <w:t>Wloch</w:t>
      </w:r>
      <w:proofErr w:type="spellEnd"/>
      <w:r w:rsidRPr="007B066C">
        <w:rPr>
          <w:rFonts w:ascii="Times New Roman" w:hAnsi="Times New Roman"/>
        </w:rPr>
        <w:t xml:space="preserve"> C, Wilson J, Barnett A, Sutton A, Cooper N, </w:t>
      </w:r>
      <w:proofErr w:type="spellStart"/>
      <w:r w:rsidRPr="007B066C">
        <w:rPr>
          <w:rFonts w:ascii="Times New Roman" w:hAnsi="Times New Roman"/>
        </w:rPr>
        <w:t>Merollini</w:t>
      </w:r>
      <w:proofErr w:type="spellEnd"/>
      <w:r w:rsidRPr="007B066C">
        <w:rPr>
          <w:rFonts w:ascii="Times New Roman" w:hAnsi="Times New Roman"/>
        </w:rPr>
        <w:t xml:space="preserve"> K, </w:t>
      </w:r>
      <w:proofErr w:type="spellStart"/>
      <w:r w:rsidRPr="007B066C">
        <w:rPr>
          <w:rFonts w:ascii="Times New Roman" w:hAnsi="Times New Roman"/>
        </w:rPr>
        <w:t>McCreanor</w:t>
      </w:r>
      <w:proofErr w:type="spellEnd"/>
      <w:r w:rsidRPr="007B066C">
        <w:rPr>
          <w:rFonts w:ascii="Times New Roman" w:hAnsi="Times New Roman"/>
        </w:rPr>
        <w:t xml:space="preserve"> V, Cheng Q, Burn E, </w:t>
      </w:r>
      <w:proofErr w:type="spellStart"/>
      <w:r w:rsidRPr="007B066C">
        <w:rPr>
          <w:rFonts w:ascii="Times New Roman" w:hAnsi="Times New Roman"/>
        </w:rPr>
        <w:t>Lamagni</w:t>
      </w:r>
      <w:proofErr w:type="spellEnd"/>
      <w:r w:rsidRPr="007B066C">
        <w:rPr>
          <w:rFonts w:ascii="Times New Roman" w:hAnsi="Times New Roman"/>
        </w:rPr>
        <w:t xml:space="preserve"> T, </w:t>
      </w:r>
      <w:proofErr w:type="spellStart"/>
      <w:r w:rsidRPr="007B066C">
        <w:rPr>
          <w:rFonts w:ascii="Times New Roman" w:hAnsi="Times New Roman"/>
        </w:rPr>
        <w:t>Charlett</w:t>
      </w:r>
      <w:proofErr w:type="spellEnd"/>
      <w:r w:rsidRPr="007B066C">
        <w:rPr>
          <w:rFonts w:ascii="Times New Roman" w:hAnsi="Times New Roman"/>
        </w:rPr>
        <w:t xml:space="preserve"> A. A cost-effectiveness modelling </w:t>
      </w:r>
      <w:r w:rsidRPr="007B066C">
        <w:rPr>
          <w:rFonts w:ascii="Times New Roman" w:hAnsi="Times New Roman"/>
        </w:rPr>
        <w:lastRenderedPageBreak/>
        <w:t xml:space="preserve">study of strategies to reduce risk of infection following primary hip replacement based on a systematic review. Health </w:t>
      </w:r>
      <w:proofErr w:type="spellStart"/>
      <w:r w:rsidRPr="007B066C">
        <w:rPr>
          <w:rFonts w:ascii="Times New Roman" w:hAnsi="Times New Roman"/>
        </w:rPr>
        <w:t>Technol</w:t>
      </w:r>
      <w:proofErr w:type="spellEnd"/>
      <w:r w:rsidRPr="007B066C">
        <w:rPr>
          <w:rFonts w:ascii="Times New Roman" w:hAnsi="Times New Roman"/>
        </w:rPr>
        <w:t xml:space="preserve"> Assess. 2016</w:t>
      </w:r>
      <w:proofErr w:type="gramStart"/>
      <w:r w:rsidRPr="007B066C">
        <w:rPr>
          <w:rFonts w:ascii="Times New Roman" w:hAnsi="Times New Roman"/>
        </w:rPr>
        <w:t>;20:1</w:t>
      </w:r>
      <w:proofErr w:type="gramEnd"/>
      <w:r w:rsidRPr="007B066C">
        <w:rPr>
          <w:rFonts w:ascii="Times New Roman" w:hAnsi="Times New Roman"/>
        </w:rPr>
        <w:t>-144.</w:t>
      </w:r>
    </w:p>
    <w:p w14:paraId="549093BA" w14:textId="77777777" w:rsidR="00DE3176" w:rsidRPr="007B066C" w:rsidRDefault="00DE3176" w:rsidP="00E56FBC">
      <w:pPr>
        <w:widowControl w:val="0"/>
        <w:spacing w:line="480" w:lineRule="auto"/>
        <w:jc w:val="both"/>
        <w:rPr>
          <w:rFonts w:ascii="Times New Roman" w:hAnsi="Times New Roman"/>
        </w:rPr>
        <w:pPrChange w:id="72" w:author="E744616" w:date="2023-01-24T23:26:00Z">
          <w:pPr>
            <w:spacing w:line="480" w:lineRule="auto"/>
            <w:jc w:val="both"/>
          </w:pPr>
        </w:pPrChange>
      </w:pPr>
      <w:r w:rsidRPr="007B066C">
        <w:rPr>
          <w:rFonts w:ascii="Times New Roman" w:hAnsi="Times New Roman"/>
        </w:rPr>
        <w:t>4.</w:t>
      </w:r>
      <w:r w:rsidRPr="007B066C">
        <w:rPr>
          <w:rFonts w:ascii="Times New Roman" w:hAnsi="Times New Roman"/>
        </w:rPr>
        <w:tab/>
        <w:t>OPCS Codes relevant to procedures recorded on the NJR, 2016.</w:t>
      </w:r>
    </w:p>
    <w:p w14:paraId="49802CEC" w14:textId="77777777" w:rsidR="00DE3176" w:rsidRPr="007B066C" w:rsidRDefault="00DE3176" w:rsidP="00E56FBC">
      <w:pPr>
        <w:widowControl w:val="0"/>
        <w:spacing w:line="480" w:lineRule="auto"/>
        <w:jc w:val="both"/>
        <w:rPr>
          <w:rFonts w:ascii="Times New Roman" w:hAnsi="Times New Roman"/>
        </w:rPr>
        <w:pPrChange w:id="73" w:author="E744616" w:date="2023-01-24T23:26:00Z">
          <w:pPr>
            <w:spacing w:line="480" w:lineRule="auto"/>
            <w:jc w:val="both"/>
          </w:pPr>
        </w:pPrChange>
      </w:pPr>
      <w:r w:rsidRPr="007B066C">
        <w:rPr>
          <w:rFonts w:ascii="Times New Roman" w:hAnsi="Times New Roman"/>
        </w:rPr>
        <w:t>5.</w:t>
      </w:r>
      <w:r w:rsidRPr="007B066C">
        <w:rPr>
          <w:rFonts w:ascii="Times New Roman" w:hAnsi="Times New Roman"/>
        </w:rPr>
        <w:tab/>
        <w:t>HES Data Dictionary Outpatients, 2018.</w:t>
      </w:r>
    </w:p>
    <w:p w14:paraId="55483838" w14:textId="77777777" w:rsidR="00DE3176" w:rsidRPr="00C15650" w:rsidRDefault="00DE3176" w:rsidP="00E56FBC">
      <w:pPr>
        <w:widowControl w:val="0"/>
        <w:spacing w:line="480" w:lineRule="auto"/>
        <w:jc w:val="both"/>
        <w:rPr>
          <w:rFonts w:ascii="Times New Roman" w:hAnsi="Times New Roman"/>
        </w:rPr>
        <w:pPrChange w:id="74" w:author="E744616" w:date="2023-01-24T23:26:00Z">
          <w:pPr>
            <w:spacing w:line="480" w:lineRule="auto"/>
            <w:jc w:val="both"/>
          </w:pPr>
        </w:pPrChange>
      </w:pPr>
    </w:p>
    <w:p w14:paraId="26928F41" w14:textId="77777777" w:rsidR="009F38C4" w:rsidRDefault="009F38C4" w:rsidP="00E56FBC">
      <w:pPr>
        <w:widowControl w:val="0"/>
        <w:pPrChange w:id="75" w:author="E744616" w:date="2023-01-24T23:26:00Z">
          <w:pPr/>
        </w:pPrChange>
      </w:pPr>
    </w:p>
    <w:sectPr w:rsidR="009F38C4" w:rsidSect="00D964FD">
      <w:footerReference w:type="even" r:id="rId10"/>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5614EA" w14:textId="77777777" w:rsidR="006539DF" w:rsidRDefault="006539DF">
      <w:r>
        <w:separator/>
      </w:r>
    </w:p>
  </w:endnote>
  <w:endnote w:type="continuationSeparator" w:id="0">
    <w:p w14:paraId="5A1287D9" w14:textId="77777777" w:rsidR="006539DF" w:rsidRDefault="00653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89239068"/>
      <w:docPartObj>
        <w:docPartGallery w:val="Page Numbers (Bottom of Page)"/>
        <w:docPartUnique/>
      </w:docPartObj>
    </w:sdtPr>
    <w:sdtEndPr>
      <w:rPr>
        <w:rStyle w:val="PageNumber"/>
      </w:rPr>
    </w:sdtEndPr>
    <w:sdtContent>
      <w:p w14:paraId="40C1DC4B" w14:textId="77777777" w:rsidR="00A4609A" w:rsidRDefault="00D964FD" w:rsidP="001E10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2D0B2D" w14:textId="77777777" w:rsidR="00A4609A" w:rsidRDefault="006539DF" w:rsidP="00A4609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568417255"/>
      <w:docPartObj>
        <w:docPartGallery w:val="Page Numbers (Bottom of Page)"/>
        <w:docPartUnique/>
      </w:docPartObj>
    </w:sdtPr>
    <w:sdtEndPr>
      <w:rPr>
        <w:rStyle w:val="PageNumber"/>
      </w:rPr>
    </w:sdtEndPr>
    <w:sdtContent>
      <w:p w14:paraId="1D91E357" w14:textId="77777777" w:rsidR="00A4609A" w:rsidRDefault="00D964FD" w:rsidP="001E10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56FBC">
          <w:rPr>
            <w:rStyle w:val="PageNumber"/>
            <w:noProof/>
          </w:rPr>
          <w:t>2</w:t>
        </w:r>
        <w:r>
          <w:rPr>
            <w:rStyle w:val="PageNumber"/>
          </w:rPr>
          <w:fldChar w:fldCharType="end"/>
        </w:r>
      </w:p>
    </w:sdtContent>
  </w:sdt>
  <w:p w14:paraId="00CB50EF" w14:textId="77777777" w:rsidR="00A4609A" w:rsidRDefault="006539DF" w:rsidP="00A4609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3FB89C" w14:textId="77777777" w:rsidR="006539DF" w:rsidRDefault="006539DF">
      <w:r>
        <w:separator/>
      </w:r>
    </w:p>
  </w:footnote>
  <w:footnote w:type="continuationSeparator" w:id="0">
    <w:p w14:paraId="3EED0FF1" w14:textId="77777777" w:rsidR="006539DF" w:rsidRDefault="006539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DE3176"/>
    <w:rsid w:val="00035616"/>
    <w:rsid w:val="000430ED"/>
    <w:rsid w:val="0004601B"/>
    <w:rsid w:val="000631F2"/>
    <w:rsid w:val="000726F5"/>
    <w:rsid w:val="00091756"/>
    <w:rsid w:val="000D3E7E"/>
    <w:rsid w:val="00106E13"/>
    <w:rsid w:val="001120B4"/>
    <w:rsid w:val="00127E80"/>
    <w:rsid w:val="001877DA"/>
    <w:rsid w:val="001A19EB"/>
    <w:rsid w:val="001C2CD5"/>
    <w:rsid w:val="00202748"/>
    <w:rsid w:val="002233BC"/>
    <w:rsid w:val="0023111F"/>
    <w:rsid w:val="0023560B"/>
    <w:rsid w:val="00240C0A"/>
    <w:rsid w:val="00256714"/>
    <w:rsid w:val="0026188E"/>
    <w:rsid w:val="00275569"/>
    <w:rsid w:val="002C0B37"/>
    <w:rsid w:val="00310EB6"/>
    <w:rsid w:val="00322856"/>
    <w:rsid w:val="00327A46"/>
    <w:rsid w:val="00331A65"/>
    <w:rsid w:val="00346B61"/>
    <w:rsid w:val="00347F3C"/>
    <w:rsid w:val="00360ED9"/>
    <w:rsid w:val="00365503"/>
    <w:rsid w:val="0038312A"/>
    <w:rsid w:val="00394EC5"/>
    <w:rsid w:val="003A696B"/>
    <w:rsid w:val="003F35B8"/>
    <w:rsid w:val="0040741B"/>
    <w:rsid w:val="0052624F"/>
    <w:rsid w:val="00527D59"/>
    <w:rsid w:val="005554C0"/>
    <w:rsid w:val="005D128B"/>
    <w:rsid w:val="005F7EE4"/>
    <w:rsid w:val="00605E2E"/>
    <w:rsid w:val="00610469"/>
    <w:rsid w:val="0061094B"/>
    <w:rsid w:val="00644E52"/>
    <w:rsid w:val="0064777D"/>
    <w:rsid w:val="006539DF"/>
    <w:rsid w:val="006E6258"/>
    <w:rsid w:val="006F0C6E"/>
    <w:rsid w:val="007A7815"/>
    <w:rsid w:val="007F76B1"/>
    <w:rsid w:val="008358FE"/>
    <w:rsid w:val="00844FC2"/>
    <w:rsid w:val="008526CE"/>
    <w:rsid w:val="00860F6D"/>
    <w:rsid w:val="00874046"/>
    <w:rsid w:val="00884CE8"/>
    <w:rsid w:val="008966C8"/>
    <w:rsid w:val="008A64E2"/>
    <w:rsid w:val="008A67BC"/>
    <w:rsid w:val="00950673"/>
    <w:rsid w:val="00967A4A"/>
    <w:rsid w:val="009921C8"/>
    <w:rsid w:val="00995C72"/>
    <w:rsid w:val="009A3B14"/>
    <w:rsid w:val="009D7EDD"/>
    <w:rsid w:val="009F08C4"/>
    <w:rsid w:val="009F38C4"/>
    <w:rsid w:val="00A16001"/>
    <w:rsid w:val="00A178DF"/>
    <w:rsid w:val="00A41B96"/>
    <w:rsid w:val="00A5492A"/>
    <w:rsid w:val="00A606DE"/>
    <w:rsid w:val="00AA07D8"/>
    <w:rsid w:val="00AD60F0"/>
    <w:rsid w:val="00AE2D2A"/>
    <w:rsid w:val="00B05F67"/>
    <w:rsid w:val="00B245D2"/>
    <w:rsid w:val="00B323AF"/>
    <w:rsid w:val="00B341BA"/>
    <w:rsid w:val="00B42C66"/>
    <w:rsid w:val="00B8303E"/>
    <w:rsid w:val="00B834EE"/>
    <w:rsid w:val="00BB0F56"/>
    <w:rsid w:val="00BB2173"/>
    <w:rsid w:val="00BC7E66"/>
    <w:rsid w:val="00BF0DBD"/>
    <w:rsid w:val="00BF2A1E"/>
    <w:rsid w:val="00C315C4"/>
    <w:rsid w:val="00C47937"/>
    <w:rsid w:val="00C67E1B"/>
    <w:rsid w:val="00C80E22"/>
    <w:rsid w:val="00C96CE1"/>
    <w:rsid w:val="00CA4B9D"/>
    <w:rsid w:val="00CD6D70"/>
    <w:rsid w:val="00CF1710"/>
    <w:rsid w:val="00D11018"/>
    <w:rsid w:val="00D40CD7"/>
    <w:rsid w:val="00D51496"/>
    <w:rsid w:val="00D90F33"/>
    <w:rsid w:val="00D964FD"/>
    <w:rsid w:val="00DC29D1"/>
    <w:rsid w:val="00DD44B4"/>
    <w:rsid w:val="00DD6497"/>
    <w:rsid w:val="00DE3176"/>
    <w:rsid w:val="00DF1CBC"/>
    <w:rsid w:val="00E22B3E"/>
    <w:rsid w:val="00E34E5B"/>
    <w:rsid w:val="00E357AE"/>
    <w:rsid w:val="00E36083"/>
    <w:rsid w:val="00E401AB"/>
    <w:rsid w:val="00E56FBC"/>
    <w:rsid w:val="00E66FEE"/>
    <w:rsid w:val="00E93290"/>
    <w:rsid w:val="00EC748E"/>
    <w:rsid w:val="00ED699E"/>
    <w:rsid w:val="00EE24DB"/>
    <w:rsid w:val="00F24170"/>
    <w:rsid w:val="00F265DA"/>
    <w:rsid w:val="00FD4CC2"/>
    <w:rsid w:val="00FE033D"/>
    <w:rsid w:val="00FF2241"/>
    <w:rsid w:val="00FF37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2E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3176"/>
    <w:pPr>
      <w:keepNext/>
      <w:spacing w:before="240" w:after="24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D964FD"/>
    <w:pPr>
      <w:keepNext/>
      <w:spacing w:before="240" w:after="60" w:line="480" w:lineRule="auto"/>
      <w:outlineLvl w:val="1"/>
    </w:pPr>
    <w:rPr>
      <w:rFonts w:asciiTheme="majorHAnsi" w:eastAsiaTheme="majorEastAsia" w:hAnsiTheme="majorHAnsi" w:cs="Times New Roman"/>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E3176"/>
  </w:style>
  <w:style w:type="character" w:customStyle="1" w:styleId="Heading1Char">
    <w:name w:val="Heading 1 Char"/>
    <w:basedOn w:val="DefaultParagraphFont"/>
    <w:link w:val="Heading1"/>
    <w:uiPriority w:val="9"/>
    <w:rsid w:val="00DE317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D964FD"/>
    <w:rPr>
      <w:rFonts w:asciiTheme="majorHAnsi" w:eastAsiaTheme="majorEastAsia" w:hAnsiTheme="majorHAnsi" w:cs="Times New Roman"/>
      <w:b/>
      <w:bCs/>
      <w:iCs/>
      <w:sz w:val="28"/>
      <w:szCs w:val="28"/>
    </w:rPr>
  </w:style>
  <w:style w:type="table" w:styleId="TableGrid">
    <w:name w:val="Table Grid"/>
    <w:basedOn w:val="TableNormal"/>
    <w:uiPriority w:val="39"/>
    <w:rsid w:val="00DE3176"/>
    <w:rPr>
      <w:rFonts w:eastAsiaTheme="minorEastAsia"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DE3176"/>
    <w:pPr>
      <w:tabs>
        <w:tab w:val="center" w:pos="4513"/>
        <w:tab w:val="right" w:pos="9026"/>
      </w:tabs>
    </w:pPr>
    <w:rPr>
      <w:rFonts w:eastAsiaTheme="minorEastAsia" w:cs="Times New Roman"/>
    </w:rPr>
  </w:style>
  <w:style w:type="character" w:customStyle="1" w:styleId="FooterChar">
    <w:name w:val="Footer Char"/>
    <w:basedOn w:val="DefaultParagraphFont"/>
    <w:link w:val="Footer"/>
    <w:uiPriority w:val="99"/>
    <w:rsid w:val="00DE3176"/>
    <w:rPr>
      <w:rFonts w:eastAsiaTheme="minorEastAsia" w:cs="Times New Roman"/>
    </w:rPr>
  </w:style>
  <w:style w:type="character" w:styleId="PageNumber">
    <w:name w:val="page number"/>
    <w:basedOn w:val="DefaultParagraphFont"/>
    <w:uiPriority w:val="99"/>
    <w:semiHidden/>
    <w:unhideWhenUsed/>
    <w:rsid w:val="00DE3176"/>
  </w:style>
  <w:style w:type="character" w:styleId="LineNumber">
    <w:name w:val="line number"/>
    <w:basedOn w:val="DefaultParagraphFont"/>
    <w:uiPriority w:val="99"/>
    <w:semiHidden/>
    <w:unhideWhenUsed/>
    <w:rsid w:val="00DE3176"/>
  </w:style>
  <w:style w:type="paragraph" w:styleId="BalloonText">
    <w:name w:val="Balloon Text"/>
    <w:basedOn w:val="Normal"/>
    <w:link w:val="BalloonTextChar"/>
    <w:uiPriority w:val="99"/>
    <w:semiHidden/>
    <w:unhideWhenUsed/>
    <w:rsid w:val="00E56FBC"/>
    <w:rPr>
      <w:rFonts w:ascii="Tahoma" w:hAnsi="Tahoma" w:cs="Tahoma"/>
      <w:sz w:val="16"/>
      <w:szCs w:val="16"/>
    </w:rPr>
  </w:style>
  <w:style w:type="character" w:customStyle="1" w:styleId="BalloonTextChar">
    <w:name w:val="Balloon Text Char"/>
    <w:basedOn w:val="DefaultParagraphFont"/>
    <w:link w:val="BalloonText"/>
    <w:uiPriority w:val="99"/>
    <w:semiHidden/>
    <w:rsid w:val="00E56F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3176"/>
    <w:pPr>
      <w:keepNext/>
      <w:spacing w:before="240" w:after="24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D964FD"/>
    <w:pPr>
      <w:keepNext/>
      <w:spacing w:before="240" w:after="60" w:line="480" w:lineRule="auto"/>
      <w:outlineLvl w:val="1"/>
    </w:pPr>
    <w:rPr>
      <w:rFonts w:asciiTheme="majorHAnsi" w:eastAsiaTheme="majorEastAsia" w:hAnsiTheme="majorHAnsi" w:cs="Times New Roman"/>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E3176"/>
  </w:style>
  <w:style w:type="character" w:customStyle="1" w:styleId="Heading1Char">
    <w:name w:val="Heading 1 Char"/>
    <w:basedOn w:val="DefaultParagraphFont"/>
    <w:link w:val="Heading1"/>
    <w:uiPriority w:val="9"/>
    <w:rsid w:val="00DE317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D964FD"/>
    <w:rPr>
      <w:rFonts w:asciiTheme="majorHAnsi" w:eastAsiaTheme="majorEastAsia" w:hAnsiTheme="majorHAnsi" w:cs="Times New Roman"/>
      <w:b/>
      <w:bCs/>
      <w:iCs/>
      <w:sz w:val="28"/>
      <w:szCs w:val="28"/>
    </w:rPr>
  </w:style>
  <w:style w:type="table" w:styleId="TableGrid">
    <w:name w:val="Table Grid"/>
    <w:basedOn w:val="TableNormal"/>
    <w:uiPriority w:val="39"/>
    <w:rsid w:val="00DE3176"/>
    <w:rPr>
      <w:rFonts w:eastAsiaTheme="minorEastAsia"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DE3176"/>
    <w:pPr>
      <w:tabs>
        <w:tab w:val="center" w:pos="4513"/>
        <w:tab w:val="right" w:pos="9026"/>
      </w:tabs>
    </w:pPr>
    <w:rPr>
      <w:rFonts w:eastAsiaTheme="minorEastAsia" w:cs="Times New Roman"/>
    </w:rPr>
  </w:style>
  <w:style w:type="character" w:customStyle="1" w:styleId="FooterChar">
    <w:name w:val="Footer Char"/>
    <w:basedOn w:val="DefaultParagraphFont"/>
    <w:link w:val="Footer"/>
    <w:uiPriority w:val="99"/>
    <w:rsid w:val="00DE3176"/>
    <w:rPr>
      <w:rFonts w:eastAsiaTheme="minorEastAsia" w:cs="Times New Roman"/>
    </w:rPr>
  </w:style>
  <w:style w:type="character" w:styleId="PageNumber">
    <w:name w:val="page number"/>
    <w:basedOn w:val="DefaultParagraphFont"/>
    <w:uiPriority w:val="99"/>
    <w:semiHidden/>
    <w:unhideWhenUsed/>
    <w:rsid w:val="00DE3176"/>
  </w:style>
  <w:style w:type="character" w:styleId="LineNumber">
    <w:name w:val="line number"/>
    <w:basedOn w:val="DefaultParagraphFont"/>
    <w:uiPriority w:val="99"/>
    <w:semiHidden/>
    <w:unhideWhenUsed/>
    <w:rsid w:val="00DE3176"/>
  </w:style>
  <w:style w:type="paragraph" w:styleId="BalloonText">
    <w:name w:val="Balloon Text"/>
    <w:basedOn w:val="Normal"/>
    <w:link w:val="BalloonTextChar"/>
    <w:uiPriority w:val="99"/>
    <w:semiHidden/>
    <w:unhideWhenUsed/>
    <w:rsid w:val="00E56FBC"/>
    <w:rPr>
      <w:rFonts w:ascii="Tahoma" w:hAnsi="Tahoma" w:cs="Tahoma"/>
      <w:sz w:val="16"/>
      <w:szCs w:val="16"/>
    </w:rPr>
  </w:style>
  <w:style w:type="character" w:customStyle="1" w:styleId="BalloonTextChar">
    <w:name w:val="Balloon Text Char"/>
    <w:basedOn w:val="DefaultParagraphFont"/>
    <w:link w:val="BalloonText"/>
    <w:uiPriority w:val="99"/>
    <w:semiHidden/>
    <w:rsid w:val="00E56F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0FA36-2730-4E82-AB05-9279C1807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789</Words>
  <Characters>4095</Characters>
  <Application>Microsoft Office Word</Application>
  <DocSecurity>0</DocSecurity>
  <Lines>117</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Pinedo-Villanueva</dc:creator>
  <cp:keywords/>
  <dc:description/>
  <cp:lastModifiedBy>E744616</cp:lastModifiedBy>
  <cp:revision>4</cp:revision>
  <dcterms:created xsi:type="dcterms:W3CDTF">2022-09-28T14:13:00Z</dcterms:created>
  <dcterms:modified xsi:type="dcterms:W3CDTF">2023-01-24T15:26:00Z</dcterms:modified>
</cp:coreProperties>
</file>