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503" w:rsidRPr="005D2E8D" w:rsidRDefault="001859D3" w:rsidP="00951E5D">
      <w:pPr>
        <w:spacing w:line="480" w:lineRule="auto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Table 2</w:t>
      </w:r>
      <w:bookmarkStart w:id="0" w:name="_GoBack"/>
      <w:bookmarkEnd w:id="0"/>
      <w:r w:rsidR="00086503" w:rsidRPr="005D2E8D">
        <w:rPr>
          <w:b/>
          <w:sz w:val="22"/>
          <w:szCs w:val="22"/>
          <w:lang w:val="en-US"/>
        </w:rPr>
        <w:t>.</w:t>
      </w:r>
      <w:r w:rsidR="00086503" w:rsidRPr="005D2E8D">
        <w:rPr>
          <w:rFonts w:ascii="Arial" w:hAnsi="Arial" w:cs="Arial"/>
          <w:sz w:val="22"/>
          <w:szCs w:val="22"/>
          <w:lang w:val="en-US"/>
        </w:rPr>
        <w:t xml:space="preserve"> </w:t>
      </w:r>
      <w:r w:rsidR="00867BE6">
        <w:rPr>
          <w:sz w:val="22"/>
          <w:szCs w:val="22"/>
          <w:lang w:val="en-US"/>
        </w:rPr>
        <w:t>Follow-up</w:t>
      </w:r>
      <w:r w:rsidR="00867BE6" w:rsidRPr="005D2E8D">
        <w:rPr>
          <w:sz w:val="22"/>
          <w:szCs w:val="22"/>
          <w:lang w:val="en-US"/>
        </w:rPr>
        <w:t xml:space="preserve"> </w:t>
      </w:r>
      <w:r w:rsidR="00086503" w:rsidRPr="005D2E8D">
        <w:rPr>
          <w:sz w:val="22"/>
          <w:szCs w:val="22"/>
          <w:lang w:val="en-US"/>
        </w:rPr>
        <w:t>characteristics of responders to the long-term follow-up</w:t>
      </w:r>
      <w:r w:rsidR="00867BE6">
        <w:rPr>
          <w:sz w:val="22"/>
          <w:szCs w:val="22"/>
          <w:lang w:val="en-US"/>
        </w:rPr>
        <w:t xml:space="preserve"> at 10 years</w:t>
      </w:r>
    </w:p>
    <w:tbl>
      <w:tblPr>
        <w:tblStyle w:val="Tablaconcuadrcula"/>
        <w:tblW w:w="7655" w:type="dxa"/>
        <w:tblLook w:val="01E0" w:firstRow="1" w:lastRow="1" w:firstColumn="1" w:lastColumn="1" w:noHBand="0" w:noVBand="0"/>
      </w:tblPr>
      <w:tblGrid>
        <w:gridCol w:w="4678"/>
        <w:gridCol w:w="2977"/>
      </w:tblGrid>
      <w:tr w:rsidR="00867BE6" w:rsidRPr="001859D3" w:rsidTr="0002376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BE6" w:rsidRPr="00CF4358" w:rsidRDefault="00867BE6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CF4358">
              <w:rPr>
                <w:b/>
                <w:sz w:val="22"/>
                <w:szCs w:val="22"/>
                <w:lang w:val="en-GB"/>
              </w:rPr>
              <w:t>Variables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BE6" w:rsidRDefault="00867BE6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Characteristics at 10 years</w:t>
            </w:r>
          </w:p>
        </w:tc>
      </w:tr>
      <w:tr w:rsidR="00867BE6" w:rsidRPr="001859D3" w:rsidTr="0002376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BE6" w:rsidRPr="00CF4358" w:rsidRDefault="00867BE6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7BE6" w:rsidRPr="00127E9E" w:rsidRDefault="00867BE6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</w:p>
        </w:tc>
      </w:tr>
      <w:tr w:rsidR="00170E35" w:rsidRPr="001859D3" w:rsidTr="0002376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>Age</w:t>
            </w:r>
            <w:r w:rsidRPr="00AD40AA">
              <w:rPr>
                <w:sz w:val="22"/>
                <w:szCs w:val="22"/>
                <w:lang w:val="en-GB"/>
              </w:rPr>
              <w:t xml:space="preserve"> in years: mean (SD)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79.26 (6.58)</w:t>
            </w:r>
          </w:p>
        </w:tc>
      </w:tr>
      <w:tr w:rsidR="00170E35" w:rsidRPr="001859D3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Age </w:t>
            </w:r>
            <w:proofErr w:type="gramStart"/>
            <w:r w:rsidRPr="00AD40AA">
              <w:rPr>
                <w:b/>
                <w:sz w:val="22"/>
                <w:szCs w:val="22"/>
                <w:lang w:val="en-GB"/>
              </w:rPr>
              <w:t>categorized:</w:t>
            </w:r>
            <w:proofErr w:type="gramEnd"/>
            <w:r w:rsidRPr="00AD40AA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≤ 65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14 (2.97)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65-75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91 (19.32)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≥ 75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366 (77.71)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>BMI:</w:t>
            </w:r>
            <w:r w:rsidRPr="00AD40AA">
              <w:rPr>
                <w:sz w:val="22"/>
                <w:szCs w:val="22"/>
                <w:lang w:val="en-GB"/>
              </w:rPr>
              <w:t xml:space="preserve"> mean (SD)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29.92 (4.91)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BMI </w:t>
            </w:r>
            <w:proofErr w:type="gramStart"/>
            <w:r w:rsidRPr="00AD40AA">
              <w:rPr>
                <w:b/>
                <w:sz w:val="22"/>
                <w:szCs w:val="22"/>
                <w:lang w:val="en-GB"/>
              </w:rPr>
              <w:t>categorized:</w:t>
            </w:r>
            <w:proofErr w:type="gramEnd"/>
            <w:r w:rsidRPr="00AD40AA">
              <w:rPr>
                <w:sz w:val="22"/>
                <w:szCs w:val="22"/>
                <w:lang w:val="en-GB"/>
              </w:rPr>
              <w:t xml:space="preserve"> 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BMI &lt; 25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63 (13.85)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25 ≤ BMI &lt; 30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186 (40.88)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30 ≤ BMI &lt; 35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153 (33.63)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b/>
                <w:color w:val="FF0000"/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BMI</w:t>
            </w:r>
            <w:r w:rsidRPr="00AD40AA">
              <w:rPr>
                <w:b/>
                <w:sz w:val="22"/>
                <w:szCs w:val="22"/>
                <w:lang w:val="en-GB"/>
              </w:rPr>
              <w:t xml:space="preserve"> </w:t>
            </w:r>
            <w:r w:rsidRPr="00AD40AA">
              <w:rPr>
                <w:sz w:val="22"/>
                <w:szCs w:val="22"/>
                <w:lang w:val="en-GB"/>
              </w:rPr>
              <w:t>≥ 35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53 (11.65)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Civil status: </w:t>
            </w:r>
            <w:r w:rsidRPr="00AD40AA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Married / Partner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233 (50.43)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Divorced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7 (1.52)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Widowed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209 (45.24)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Single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13 (2.81)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Comorbidity: </w:t>
            </w:r>
            <w:r w:rsidRPr="00AD40AA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Myocardial infarction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22 (4.72)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Congestive heart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47 (10.09)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Peripheral vascular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21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4.51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</w:t>
            </w:r>
            <w:proofErr w:type="spellStart"/>
            <w:r w:rsidRPr="00AD40AA">
              <w:rPr>
                <w:sz w:val="22"/>
                <w:szCs w:val="22"/>
              </w:rPr>
              <w:t>Chronic</w:t>
            </w:r>
            <w:proofErr w:type="spellEnd"/>
            <w:r w:rsidRPr="00AD40AA">
              <w:rPr>
                <w:sz w:val="22"/>
                <w:szCs w:val="22"/>
              </w:rPr>
              <w:t xml:space="preserve"> </w:t>
            </w:r>
            <w:proofErr w:type="spellStart"/>
            <w:r w:rsidRPr="00AD40AA">
              <w:rPr>
                <w:sz w:val="22"/>
                <w:szCs w:val="22"/>
              </w:rPr>
              <w:t>pulmonary</w:t>
            </w:r>
            <w:proofErr w:type="spellEnd"/>
            <w:r w:rsidRPr="00AD40AA">
              <w:rPr>
                <w:sz w:val="22"/>
                <w:szCs w:val="22"/>
              </w:rPr>
              <w:t xml:space="preserve"> </w:t>
            </w:r>
            <w:proofErr w:type="spellStart"/>
            <w:r w:rsidRPr="00AD40AA">
              <w:rPr>
                <w:color w:val="0C0C0C"/>
                <w:sz w:val="22"/>
                <w:szCs w:val="22"/>
              </w:rPr>
              <w:t>disease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55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11.80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Ulcer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0.21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</w:t>
            </w:r>
            <w:r w:rsidR="00C5353A" w:rsidRPr="00AD40AA">
              <w:rPr>
                <w:sz w:val="22"/>
                <w:szCs w:val="22"/>
                <w:lang w:val="en-GB"/>
              </w:rPr>
              <w:t>L</w:t>
            </w:r>
            <w:r w:rsidRPr="00AD40AA">
              <w:rPr>
                <w:sz w:val="22"/>
                <w:szCs w:val="22"/>
                <w:lang w:val="en-GB"/>
              </w:rPr>
              <w:t>iver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C5353A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(0.</w:t>
            </w:r>
            <w:r w:rsidRPr="00AD40AA">
              <w:rPr>
                <w:sz w:val="22"/>
                <w:szCs w:val="22"/>
                <w:lang w:val="en-GB"/>
              </w:rPr>
              <w:t>45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Moderate or severe chronic kidney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C5353A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1 </w:t>
            </w:r>
            <w:r w:rsidR="00170E35" w:rsidRPr="00AD40AA">
              <w:rPr>
                <w:sz w:val="22"/>
                <w:szCs w:val="22"/>
                <w:lang w:val="en-GB"/>
              </w:rPr>
              <w:t>(0.</w:t>
            </w:r>
            <w:r w:rsidRPr="00AD40AA">
              <w:rPr>
                <w:sz w:val="22"/>
                <w:szCs w:val="22"/>
                <w:lang w:val="en-GB"/>
              </w:rPr>
              <w:t>21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          </w:t>
            </w:r>
            <w:r w:rsidRPr="00AD40AA">
              <w:rPr>
                <w:sz w:val="22"/>
                <w:szCs w:val="22"/>
                <w:lang w:val="en-GB"/>
              </w:rPr>
              <w:t>Diabetes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F6254F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131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28.11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Cancer Tumour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6</w:t>
            </w:r>
            <w:r w:rsidR="00F6254F" w:rsidRPr="00AD40AA">
              <w:rPr>
                <w:sz w:val="22"/>
                <w:szCs w:val="22"/>
                <w:lang w:val="en-GB"/>
              </w:rPr>
              <w:t>7</w:t>
            </w:r>
            <w:r w:rsidRPr="00AD40AA">
              <w:rPr>
                <w:sz w:val="22"/>
                <w:szCs w:val="22"/>
                <w:lang w:val="en-GB"/>
              </w:rPr>
              <w:t xml:space="preserve"> (</w:t>
            </w:r>
            <w:r w:rsidR="00F6254F" w:rsidRPr="00AD40AA">
              <w:rPr>
                <w:sz w:val="22"/>
                <w:szCs w:val="22"/>
                <w:lang w:val="en-GB"/>
              </w:rPr>
              <w:t>14.38</w:t>
            </w:r>
            <w:r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Cerebrovascular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39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8.37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170E35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170E35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Connective tissue disease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70E35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3</w:t>
            </w:r>
            <w:r w:rsidR="00170E35" w:rsidRPr="00AD40AA">
              <w:rPr>
                <w:sz w:val="22"/>
                <w:szCs w:val="22"/>
                <w:lang w:val="en-GB"/>
              </w:rPr>
              <w:t xml:space="preserve"> (0.</w:t>
            </w:r>
            <w:r w:rsidRPr="00AD40AA">
              <w:rPr>
                <w:sz w:val="22"/>
                <w:szCs w:val="22"/>
                <w:lang w:val="en-GB"/>
              </w:rPr>
              <w:t>64</w:t>
            </w:r>
            <w:r w:rsidR="00170E35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Dementia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29 (6.22)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b/>
                <w:sz w:val="22"/>
                <w:szCs w:val="22"/>
                <w:lang w:val="en-GB"/>
              </w:rPr>
              <w:t xml:space="preserve">Other pathologies: </w:t>
            </w:r>
            <w:r w:rsidRPr="00AD40AA">
              <w:rPr>
                <w:sz w:val="22"/>
                <w:szCs w:val="22"/>
                <w:lang w:val="en-GB"/>
              </w:rPr>
              <w:t>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Back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F6254F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221</w:t>
            </w:r>
            <w:r w:rsidR="006D0279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47.63</w:t>
            </w:r>
            <w:r w:rsidR="006D027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</w:t>
            </w:r>
            <w:proofErr w:type="spellStart"/>
            <w:r w:rsidRPr="00AD40AA">
              <w:rPr>
                <w:sz w:val="22"/>
                <w:szCs w:val="22"/>
                <w:lang w:val="en-GB"/>
              </w:rPr>
              <w:t>Homolateral</w:t>
            </w:r>
            <w:proofErr w:type="spellEnd"/>
            <w:r w:rsidRPr="00AD40AA">
              <w:rPr>
                <w:sz w:val="22"/>
                <w:szCs w:val="22"/>
                <w:lang w:val="en-GB"/>
              </w:rPr>
              <w:t xml:space="preserve"> hip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F6254F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51</w:t>
            </w:r>
            <w:r w:rsidR="006D0279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11.02</w:t>
            </w:r>
            <w:r w:rsidR="006D027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lastRenderedPageBreak/>
              <w:t xml:space="preserve">          </w:t>
            </w:r>
            <w:proofErr w:type="spellStart"/>
            <w:r w:rsidRPr="00AD40AA">
              <w:rPr>
                <w:sz w:val="22"/>
                <w:szCs w:val="22"/>
                <w:lang w:val="en-GB"/>
              </w:rPr>
              <w:t>Contraletral</w:t>
            </w:r>
            <w:proofErr w:type="spellEnd"/>
            <w:r w:rsidRPr="00AD40AA">
              <w:rPr>
                <w:sz w:val="22"/>
                <w:szCs w:val="22"/>
                <w:lang w:val="en-GB"/>
              </w:rPr>
              <w:t xml:space="preserve"> hip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F6254F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62</w:t>
            </w:r>
            <w:r w:rsidR="006D0279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13.39</w:t>
            </w:r>
            <w:r w:rsidR="006D027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Contralateral knee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F6254F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192</w:t>
            </w:r>
            <w:r w:rsidR="006D0279" w:rsidRPr="00AD40AA">
              <w:rPr>
                <w:sz w:val="22"/>
                <w:szCs w:val="22"/>
                <w:lang w:val="en-GB"/>
              </w:rPr>
              <w:t xml:space="preserve"> (</w:t>
            </w:r>
            <w:r w:rsidRPr="00AD40AA">
              <w:rPr>
                <w:sz w:val="22"/>
                <w:szCs w:val="22"/>
                <w:lang w:val="en-GB"/>
              </w:rPr>
              <w:t>41.38</w:t>
            </w:r>
            <w:r w:rsidR="006D027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D0279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17B3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 xml:space="preserve">Knee </w:t>
            </w:r>
            <w:proofErr w:type="spellStart"/>
            <w:r>
              <w:rPr>
                <w:b/>
                <w:sz w:val="22"/>
                <w:szCs w:val="22"/>
                <w:lang w:val="en-GB"/>
              </w:rPr>
              <w:t>re</w:t>
            </w:r>
            <w:r w:rsidR="004C6478" w:rsidRPr="00AD40AA">
              <w:rPr>
                <w:b/>
                <w:sz w:val="22"/>
                <w:szCs w:val="22"/>
                <w:lang w:val="en-GB"/>
              </w:rPr>
              <w:t>intervention</w:t>
            </w:r>
            <w:proofErr w:type="spellEnd"/>
            <w:r w:rsidR="006D0279" w:rsidRPr="00AD40AA">
              <w:rPr>
                <w:sz w:val="22"/>
                <w:szCs w:val="22"/>
                <w:lang w:val="en-GB"/>
              </w:rPr>
              <w:t>: 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4C6478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43 (9.25)</w:t>
            </w:r>
          </w:p>
        </w:tc>
      </w:tr>
      <w:tr w:rsidR="006D0279" w:rsidRPr="00617B30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4C6478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</w:t>
            </w:r>
            <w:r w:rsidRPr="00AD40AA">
              <w:rPr>
                <w:b/>
                <w:sz w:val="22"/>
                <w:szCs w:val="22"/>
                <w:lang w:val="en-GB"/>
              </w:rPr>
              <w:t xml:space="preserve">Reason for </w:t>
            </w:r>
            <w:proofErr w:type="spellStart"/>
            <w:r w:rsidR="00617B30">
              <w:rPr>
                <w:b/>
                <w:sz w:val="22"/>
                <w:szCs w:val="22"/>
                <w:lang w:val="en-GB"/>
              </w:rPr>
              <w:t>re</w:t>
            </w:r>
            <w:r w:rsidRPr="00AD40AA">
              <w:rPr>
                <w:b/>
                <w:sz w:val="22"/>
                <w:szCs w:val="22"/>
                <w:lang w:val="en-GB"/>
              </w:rPr>
              <w:t>intervention</w:t>
            </w:r>
            <w:proofErr w:type="spellEnd"/>
            <w:r w:rsidRPr="00AD40AA">
              <w:rPr>
                <w:sz w:val="22"/>
                <w:szCs w:val="22"/>
                <w:lang w:val="en-GB"/>
              </w:rPr>
              <w:t>, n (%)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D0279" w:rsidRPr="00AD40AA" w:rsidRDefault="006D0279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</w:p>
        </w:tc>
      </w:tr>
      <w:tr w:rsidR="004C6478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4C6478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Infection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6</w:t>
            </w:r>
            <w:r w:rsidR="004C6478" w:rsidRPr="00AD40AA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>13.95</w:t>
            </w:r>
            <w:r w:rsidR="004C6478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4C6478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4C6478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</w:t>
            </w:r>
            <w:r w:rsidR="00AD40AA" w:rsidRPr="00AD40AA">
              <w:rPr>
                <w:sz w:val="22"/>
                <w:szCs w:val="22"/>
                <w:lang w:val="en-GB"/>
              </w:rPr>
              <w:t xml:space="preserve">Aseptic loosening / </w:t>
            </w:r>
            <w:r w:rsidR="00616C50">
              <w:rPr>
                <w:sz w:val="22"/>
                <w:szCs w:val="22"/>
                <w:lang w:val="en-GB"/>
              </w:rPr>
              <w:t>M</w:t>
            </w:r>
            <w:r w:rsidR="00AD40AA" w:rsidRPr="00AD40AA">
              <w:rPr>
                <w:sz w:val="22"/>
                <w:szCs w:val="22"/>
                <w:lang w:val="en-GB"/>
              </w:rPr>
              <w:t>obilization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16</w:t>
            </w:r>
            <w:r w:rsidR="00AC5A59" w:rsidRPr="00AD40AA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>37.21</w:t>
            </w:r>
            <w:r w:rsidR="00AC5A5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4C6478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AD40AA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Instability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4C6478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5</w:t>
            </w:r>
            <w:r w:rsidR="00AC5A59" w:rsidRPr="00AD40AA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>11.63</w:t>
            </w:r>
            <w:r w:rsidR="00AC5A59"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16C50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</w:t>
            </w:r>
            <w:r>
              <w:rPr>
                <w:sz w:val="22"/>
                <w:szCs w:val="22"/>
                <w:lang w:val="en-GB"/>
              </w:rPr>
              <w:t>Fracture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 (2.33)</w:t>
            </w:r>
          </w:p>
        </w:tc>
      </w:tr>
      <w:tr w:rsidR="00616C50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Pain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10 (23.26)</w:t>
            </w:r>
          </w:p>
        </w:tc>
      </w:tr>
      <w:tr w:rsidR="00616C50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Implant failure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8</w:t>
            </w:r>
            <w:r w:rsidRPr="00AD40AA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>18.60</w:t>
            </w:r>
            <w:r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16C50" w:rsidRPr="00AD40AA" w:rsidTr="0002376A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          </w:t>
            </w:r>
            <w:r>
              <w:rPr>
                <w:sz w:val="22"/>
                <w:szCs w:val="22"/>
                <w:lang w:val="en-GB"/>
              </w:rPr>
              <w:t>Error / Technical problems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616C50" w:rsidRPr="00AD40AA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  <w:r w:rsidRPr="00AD40AA">
              <w:rPr>
                <w:sz w:val="22"/>
                <w:szCs w:val="22"/>
                <w:lang w:val="en-GB"/>
              </w:rPr>
              <w:t xml:space="preserve"> (</w:t>
            </w:r>
            <w:r>
              <w:rPr>
                <w:sz w:val="22"/>
                <w:szCs w:val="22"/>
                <w:lang w:val="en-GB"/>
              </w:rPr>
              <w:t>2.33</w:t>
            </w:r>
            <w:r w:rsidRPr="00AD40AA">
              <w:rPr>
                <w:sz w:val="22"/>
                <w:szCs w:val="22"/>
                <w:lang w:val="en-GB"/>
              </w:rPr>
              <w:t>)</w:t>
            </w:r>
          </w:p>
        </w:tc>
      </w:tr>
      <w:tr w:rsidR="00616C50" w:rsidRPr="00B83871" w:rsidTr="0002376A"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376A" w:rsidRDefault="00616C50" w:rsidP="0002376A">
            <w:pPr>
              <w:spacing w:line="360" w:lineRule="auto"/>
              <w:rPr>
                <w:b/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 xml:space="preserve">          </w:t>
            </w:r>
            <w:r>
              <w:rPr>
                <w:b/>
                <w:sz w:val="22"/>
                <w:szCs w:val="22"/>
                <w:lang w:val="en-GB"/>
              </w:rPr>
              <w:t xml:space="preserve">Time from intervention to </w:t>
            </w:r>
            <w:proofErr w:type="spellStart"/>
            <w:r>
              <w:rPr>
                <w:b/>
                <w:sz w:val="22"/>
                <w:szCs w:val="22"/>
                <w:lang w:val="en-GB"/>
              </w:rPr>
              <w:t>re</w:t>
            </w:r>
            <w:r w:rsidRPr="00AD40AA">
              <w:rPr>
                <w:b/>
                <w:sz w:val="22"/>
                <w:szCs w:val="22"/>
                <w:lang w:val="en-GB"/>
              </w:rPr>
              <w:t>intervention</w:t>
            </w:r>
            <w:proofErr w:type="spellEnd"/>
            <w:r>
              <w:rPr>
                <w:b/>
                <w:sz w:val="22"/>
                <w:szCs w:val="22"/>
                <w:lang w:val="en-GB"/>
              </w:rPr>
              <w:t xml:space="preserve"> </w:t>
            </w:r>
          </w:p>
          <w:p w:rsidR="00616C50" w:rsidRPr="00AD40AA" w:rsidRDefault="0002376A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>
              <w:rPr>
                <w:b/>
                <w:sz w:val="22"/>
                <w:szCs w:val="22"/>
                <w:lang w:val="en-GB"/>
              </w:rPr>
              <w:t xml:space="preserve">           </w:t>
            </w:r>
            <w:r w:rsidR="00616C50" w:rsidRPr="00617B30">
              <w:rPr>
                <w:sz w:val="22"/>
                <w:szCs w:val="22"/>
                <w:lang w:val="en-GB"/>
              </w:rPr>
              <w:t>(years),</w:t>
            </w:r>
            <w:r w:rsidR="00616C50" w:rsidRPr="00AD40AA">
              <w:rPr>
                <w:sz w:val="22"/>
                <w:szCs w:val="22"/>
                <w:lang w:val="en-GB"/>
              </w:rPr>
              <w:t xml:space="preserve"> mean (SD)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6C50" w:rsidRDefault="00616C50" w:rsidP="0002376A">
            <w:pPr>
              <w:spacing w:line="360" w:lineRule="auto"/>
              <w:rPr>
                <w:sz w:val="22"/>
                <w:szCs w:val="22"/>
                <w:lang w:val="en-GB"/>
              </w:rPr>
            </w:pPr>
            <w:r w:rsidRPr="00AD40AA">
              <w:rPr>
                <w:sz w:val="22"/>
                <w:szCs w:val="22"/>
                <w:lang w:val="en-GB"/>
              </w:rPr>
              <w:t>3.10 (3.03)</w:t>
            </w:r>
          </w:p>
        </w:tc>
      </w:tr>
    </w:tbl>
    <w:p w:rsidR="0019557D" w:rsidRPr="00AD40AA" w:rsidRDefault="00EC1FF5" w:rsidP="00AD40AA">
      <w:pPr>
        <w:autoSpaceDE w:val="0"/>
        <w:autoSpaceDN w:val="0"/>
        <w:adjustRightInd w:val="0"/>
        <w:ind w:right="-851"/>
        <w:jc w:val="both"/>
        <w:rPr>
          <w:sz w:val="22"/>
          <w:szCs w:val="22"/>
          <w:lang w:val="en-US"/>
        </w:rPr>
      </w:pPr>
      <w:r w:rsidRPr="00AD40AA">
        <w:rPr>
          <w:sz w:val="22"/>
          <w:szCs w:val="22"/>
          <w:lang w:val="en-US"/>
        </w:rPr>
        <w:t xml:space="preserve">Abbreviations: </w:t>
      </w:r>
      <w:r w:rsidR="0019557D" w:rsidRPr="00AD40AA">
        <w:rPr>
          <w:sz w:val="22"/>
          <w:szCs w:val="22"/>
          <w:lang w:val="en-US"/>
        </w:rPr>
        <w:t xml:space="preserve">SD, Standard deviation; </w:t>
      </w:r>
      <w:r w:rsidR="00AD40AA">
        <w:rPr>
          <w:sz w:val="22"/>
          <w:szCs w:val="22"/>
          <w:lang w:val="en-US"/>
        </w:rPr>
        <w:t>BMI, Body Mass Index.</w:t>
      </w:r>
    </w:p>
    <w:p w:rsidR="0019557D" w:rsidRPr="00AD40AA" w:rsidRDefault="0019557D" w:rsidP="0019557D">
      <w:pPr>
        <w:ind w:left="-851" w:right="-851"/>
        <w:jc w:val="both"/>
        <w:rPr>
          <w:sz w:val="22"/>
          <w:szCs w:val="22"/>
          <w:lang w:val="en-US"/>
        </w:rPr>
      </w:pPr>
    </w:p>
    <w:p w:rsidR="0019557D" w:rsidRPr="00AD40AA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2"/>
          <w:szCs w:val="22"/>
          <w:lang w:val="en-US"/>
        </w:rPr>
      </w:pPr>
    </w:p>
    <w:p w:rsidR="0019557D" w:rsidRPr="00AD40AA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AD40AA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AD40AA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9557D" w:rsidRPr="00AD40AA" w:rsidRDefault="0019557D" w:rsidP="0019557D">
      <w:pPr>
        <w:tabs>
          <w:tab w:val="left" w:pos="8271"/>
        </w:tabs>
        <w:ind w:left="-851"/>
        <w:rPr>
          <w:rFonts w:ascii="Arial" w:hAnsi="Arial" w:cs="Arial"/>
          <w:sz w:val="20"/>
          <w:szCs w:val="20"/>
          <w:lang w:val="en-US"/>
        </w:rPr>
      </w:pPr>
    </w:p>
    <w:p w:rsidR="00162B4E" w:rsidRPr="00AD40AA" w:rsidRDefault="00162B4E" w:rsidP="000E269E">
      <w:pPr>
        <w:rPr>
          <w:szCs w:val="22"/>
          <w:lang w:val="en-US"/>
        </w:rPr>
      </w:pPr>
    </w:p>
    <w:p w:rsidR="007D27DF" w:rsidRPr="00AD40AA" w:rsidRDefault="007D27DF" w:rsidP="000E269E">
      <w:pPr>
        <w:rPr>
          <w:szCs w:val="22"/>
          <w:lang w:val="en-US"/>
        </w:rPr>
      </w:pPr>
    </w:p>
    <w:p w:rsidR="0019557D" w:rsidRPr="00AD40AA" w:rsidRDefault="0019557D" w:rsidP="007D27DF">
      <w:pPr>
        <w:tabs>
          <w:tab w:val="left" w:pos="8271"/>
        </w:tabs>
        <w:rPr>
          <w:szCs w:val="22"/>
          <w:lang w:val="en-US"/>
        </w:rPr>
      </w:pPr>
    </w:p>
    <w:p w:rsidR="00162B4E" w:rsidRPr="00AD40AA" w:rsidRDefault="007D27DF" w:rsidP="007D27DF">
      <w:pPr>
        <w:tabs>
          <w:tab w:val="left" w:pos="8271"/>
        </w:tabs>
        <w:rPr>
          <w:b/>
          <w:szCs w:val="22"/>
          <w:lang w:val="en-US"/>
        </w:rPr>
      </w:pPr>
      <w:r w:rsidRPr="00AD40AA">
        <w:rPr>
          <w:b/>
          <w:szCs w:val="22"/>
          <w:lang w:val="en-US"/>
        </w:rPr>
        <w:tab/>
      </w:r>
    </w:p>
    <w:sectPr w:rsidR="00162B4E" w:rsidRPr="00AD40AA" w:rsidSect="0019557D">
      <w:headerReference w:type="default" r:id="rId7"/>
      <w:pgSz w:w="11906" w:h="16838"/>
      <w:pgMar w:top="851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92F" w:rsidRDefault="00DF392F">
      <w:r>
        <w:separator/>
      </w:r>
    </w:p>
  </w:endnote>
  <w:endnote w:type="continuationSeparator" w:id="0">
    <w:p w:rsidR="00DF392F" w:rsidRDefault="00DF3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45">
    <w:altName w:val="Liberation Mono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92F" w:rsidRDefault="00DF392F">
      <w:r>
        <w:separator/>
      </w:r>
    </w:p>
  </w:footnote>
  <w:footnote w:type="continuationSeparator" w:id="0">
    <w:p w:rsidR="00DF392F" w:rsidRDefault="00DF3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15F8" w:rsidRDefault="000815F8" w:rsidP="007D27DF">
    <w:pPr>
      <w:pStyle w:val="Encabezado"/>
      <w:tabs>
        <w:tab w:val="clear" w:pos="4252"/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Default="000815F8" w:rsidP="00546F1C">
    <w:pPr>
      <w:pStyle w:val="Encabezado"/>
      <w:tabs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Default="000815F8" w:rsidP="00546F1C">
    <w:pPr>
      <w:pStyle w:val="Encabezado"/>
      <w:tabs>
        <w:tab w:val="clear" w:pos="8504"/>
      </w:tabs>
      <w:jc w:val="right"/>
      <w:rPr>
        <w:rFonts w:ascii="Helvetica 45" w:hAnsi="Helvetica 45"/>
        <w:color w:val="262083"/>
        <w:sz w:val="18"/>
      </w:rPr>
    </w:pPr>
  </w:p>
  <w:p w:rsidR="000815F8" w:rsidRPr="009960AF" w:rsidRDefault="000815F8" w:rsidP="00546F1C">
    <w:pPr>
      <w:pStyle w:val="Encabezado"/>
      <w:jc w:val="right"/>
      <w:rPr>
        <w:color w:val="26208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7D"/>
    <w:rsid w:val="00023728"/>
    <w:rsid w:val="0002376A"/>
    <w:rsid w:val="000815F8"/>
    <w:rsid w:val="00086503"/>
    <w:rsid w:val="00095386"/>
    <w:rsid w:val="000967DB"/>
    <w:rsid w:val="000B71FE"/>
    <w:rsid w:val="000C10EC"/>
    <w:rsid w:val="000C368C"/>
    <w:rsid w:val="000D2F80"/>
    <w:rsid w:val="000E269E"/>
    <w:rsid w:val="00100FED"/>
    <w:rsid w:val="0011741B"/>
    <w:rsid w:val="00162B4E"/>
    <w:rsid w:val="00170E35"/>
    <w:rsid w:val="00177BAA"/>
    <w:rsid w:val="001801CE"/>
    <w:rsid w:val="001859D3"/>
    <w:rsid w:val="0019557D"/>
    <w:rsid w:val="001B1975"/>
    <w:rsid w:val="001F10C8"/>
    <w:rsid w:val="00225228"/>
    <w:rsid w:val="00240B2F"/>
    <w:rsid w:val="00243EA2"/>
    <w:rsid w:val="002875E1"/>
    <w:rsid w:val="0029223C"/>
    <w:rsid w:val="002A7327"/>
    <w:rsid w:val="002C1FB6"/>
    <w:rsid w:val="002F4B89"/>
    <w:rsid w:val="00302A36"/>
    <w:rsid w:val="00307EF5"/>
    <w:rsid w:val="00323B80"/>
    <w:rsid w:val="00342600"/>
    <w:rsid w:val="00343A2D"/>
    <w:rsid w:val="00376E0A"/>
    <w:rsid w:val="003878D2"/>
    <w:rsid w:val="003915E4"/>
    <w:rsid w:val="003A1C68"/>
    <w:rsid w:val="003A3D51"/>
    <w:rsid w:val="003C3897"/>
    <w:rsid w:val="003F0963"/>
    <w:rsid w:val="003F4B7D"/>
    <w:rsid w:val="00436AF9"/>
    <w:rsid w:val="00475374"/>
    <w:rsid w:val="00480749"/>
    <w:rsid w:val="004872A4"/>
    <w:rsid w:val="004C6478"/>
    <w:rsid w:val="004E3F59"/>
    <w:rsid w:val="00511CB7"/>
    <w:rsid w:val="00520ECA"/>
    <w:rsid w:val="005246F8"/>
    <w:rsid w:val="005301FE"/>
    <w:rsid w:val="00546F1C"/>
    <w:rsid w:val="00556214"/>
    <w:rsid w:val="00556766"/>
    <w:rsid w:val="0056319D"/>
    <w:rsid w:val="00581E3B"/>
    <w:rsid w:val="0058515D"/>
    <w:rsid w:val="00585ABE"/>
    <w:rsid w:val="00590F2F"/>
    <w:rsid w:val="005A22F9"/>
    <w:rsid w:val="005B4A30"/>
    <w:rsid w:val="005B68FD"/>
    <w:rsid w:val="00616C50"/>
    <w:rsid w:val="00617B30"/>
    <w:rsid w:val="006208C8"/>
    <w:rsid w:val="006608E3"/>
    <w:rsid w:val="006828E6"/>
    <w:rsid w:val="006905E6"/>
    <w:rsid w:val="006B0E51"/>
    <w:rsid w:val="006D0279"/>
    <w:rsid w:val="006D2CB5"/>
    <w:rsid w:val="006F5623"/>
    <w:rsid w:val="00791865"/>
    <w:rsid w:val="007A1AEA"/>
    <w:rsid w:val="007A6348"/>
    <w:rsid w:val="007B25E3"/>
    <w:rsid w:val="007D27DF"/>
    <w:rsid w:val="007F29FC"/>
    <w:rsid w:val="0080190D"/>
    <w:rsid w:val="00805EFB"/>
    <w:rsid w:val="00811B79"/>
    <w:rsid w:val="008122E1"/>
    <w:rsid w:val="00837401"/>
    <w:rsid w:val="00867BE6"/>
    <w:rsid w:val="00872833"/>
    <w:rsid w:val="008772B8"/>
    <w:rsid w:val="008A6C16"/>
    <w:rsid w:val="008C1728"/>
    <w:rsid w:val="008D7516"/>
    <w:rsid w:val="008E637B"/>
    <w:rsid w:val="008E6C94"/>
    <w:rsid w:val="00902687"/>
    <w:rsid w:val="009310B6"/>
    <w:rsid w:val="00940BE5"/>
    <w:rsid w:val="00951E5D"/>
    <w:rsid w:val="009916E9"/>
    <w:rsid w:val="009960AF"/>
    <w:rsid w:val="009B7D02"/>
    <w:rsid w:val="009C69CF"/>
    <w:rsid w:val="00A32D8F"/>
    <w:rsid w:val="00A43F01"/>
    <w:rsid w:val="00A448C8"/>
    <w:rsid w:val="00A63C3C"/>
    <w:rsid w:val="00A63EF8"/>
    <w:rsid w:val="00A64585"/>
    <w:rsid w:val="00A64E7F"/>
    <w:rsid w:val="00A80A94"/>
    <w:rsid w:val="00A965EB"/>
    <w:rsid w:val="00AA5936"/>
    <w:rsid w:val="00AB3986"/>
    <w:rsid w:val="00AC5A59"/>
    <w:rsid w:val="00AD40AA"/>
    <w:rsid w:val="00B02199"/>
    <w:rsid w:val="00B25791"/>
    <w:rsid w:val="00B52126"/>
    <w:rsid w:val="00B764C9"/>
    <w:rsid w:val="00B77D10"/>
    <w:rsid w:val="00B83871"/>
    <w:rsid w:val="00B90ECA"/>
    <w:rsid w:val="00B93098"/>
    <w:rsid w:val="00BB33F3"/>
    <w:rsid w:val="00C016A4"/>
    <w:rsid w:val="00C40B6D"/>
    <w:rsid w:val="00C44579"/>
    <w:rsid w:val="00C46674"/>
    <w:rsid w:val="00C50506"/>
    <w:rsid w:val="00C5353A"/>
    <w:rsid w:val="00C554DE"/>
    <w:rsid w:val="00C63306"/>
    <w:rsid w:val="00CA7590"/>
    <w:rsid w:val="00CC2BAC"/>
    <w:rsid w:val="00CC3EC1"/>
    <w:rsid w:val="00CE1C67"/>
    <w:rsid w:val="00CE6E27"/>
    <w:rsid w:val="00CF5288"/>
    <w:rsid w:val="00D0412C"/>
    <w:rsid w:val="00D30D65"/>
    <w:rsid w:val="00D34042"/>
    <w:rsid w:val="00D85A5B"/>
    <w:rsid w:val="00DC60BE"/>
    <w:rsid w:val="00DD4C85"/>
    <w:rsid w:val="00DF392F"/>
    <w:rsid w:val="00E27DD5"/>
    <w:rsid w:val="00E5119B"/>
    <w:rsid w:val="00E63FCB"/>
    <w:rsid w:val="00E65F0A"/>
    <w:rsid w:val="00E67040"/>
    <w:rsid w:val="00E763FF"/>
    <w:rsid w:val="00E7678E"/>
    <w:rsid w:val="00E77279"/>
    <w:rsid w:val="00E92DE5"/>
    <w:rsid w:val="00EC1FF5"/>
    <w:rsid w:val="00ED258F"/>
    <w:rsid w:val="00EF1AF9"/>
    <w:rsid w:val="00EF2655"/>
    <w:rsid w:val="00F12518"/>
    <w:rsid w:val="00F37DD8"/>
    <w:rsid w:val="00F450DC"/>
    <w:rsid w:val="00F5224B"/>
    <w:rsid w:val="00F6254F"/>
    <w:rsid w:val="00F668D5"/>
    <w:rsid w:val="00F80B13"/>
    <w:rsid w:val="00F86D67"/>
    <w:rsid w:val="00F9576E"/>
    <w:rsid w:val="00F978A4"/>
    <w:rsid w:val="00FA18FE"/>
    <w:rsid w:val="00FB19BB"/>
    <w:rsid w:val="00FE2A83"/>
    <w:rsid w:val="00F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3E72FF0"/>
  <w15:chartTrackingRefBased/>
  <w15:docId w15:val="{77FA1506-A5C3-46FB-8C81-A7BCCAB4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57D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916E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916E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CA759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1955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D40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D40AA"/>
    <w:rPr>
      <w:rFonts w:ascii="Courier New" w:hAnsi="Courier New" w:cs="Courier New"/>
    </w:rPr>
  </w:style>
  <w:style w:type="character" w:customStyle="1" w:styleId="y2iqfc">
    <w:name w:val="y2iqfc"/>
    <w:basedOn w:val="Fuentedeprrafopredeter"/>
    <w:rsid w:val="00AD4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807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05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43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7F524-646D-4FE8-A4F8-54900C46F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224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Directores, Subdirectores</vt:lpstr>
    </vt:vector>
  </TitlesOfParts>
  <Company>Eusko Jaurlaritza Gobierno Vasco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Directores, Subdirectores</dc:title>
  <dc:subject/>
  <dc:creator>MARTA GONZALEZ SAENZ DE TEJADA</dc:creator>
  <cp:keywords/>
  <dc:description/>
  <cp:lastModifiedBy>MARTA GONZALEZ SAENZ DE TEJADA</cp:lastModifiedBy>
  <cp:revision>9</cp:revision>
  <cp:lastPrinted>2021-10-25T11:42:00Z</cp:lastPrinted>
  <dcterms:created xsi:type="dcterms:W3CDTF">2022-12-13T11:01:00Z</dcterms:created>
  <dcterms:modified xsi:type="dcterms:W3CDTF">2023-03-13T07:41:00Z</dcterms:modified>
</cp:coreProperties>
</file>