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CACF0">
      <w:pPr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1.</w:t>
      </w:r>
      <w:r>
        <w:rPr>
          <w:rFonts w:hint="eastAsia"/>
          <w:b/>
          <w:bCs/>
          <w:sz w:val="28"/>
          <w:szCs w:val="36"/>
        </w:rPr>
        <w:t>The joint replacement time to periprosthetic fracture</w:t>
      </w:r>
    </w:p>
    <w:p w14:paraId="1A935D1C">
      <w:pPr>
        <w:rPr>
          <w:rFonts w:hint="eastAsia"/>
        </w:rPr>
      </w:pPr>
      <w:r>
        <w:rPr>
          <w:rFonts w:hint="eastAsia"/>
        </w:rPr>
        <w:t>------------------------------------------------------------------------------</w:t>
      </w:r>
    </w:p>
    <w:p w14:paraId="3FCFF2D4">
      <w:pPr>
        <w:rPr>
          <w:rFonts w:hint="eastAsia"/>
        </w:rPr>
      </w:pPr>
      <w:r>
        <w:rPr>
          <w:rFonts w:hint="eastAsia"/>
        </w:rPr>
        <w:t xml:space="preserve"> Study omitted     |   Estimate       [95%  Conf.  Interval]</w:t>
      </w:r>
    </w:p>
    <w:p w14:paraId="1ADE9CFE">
      <w:pPr>
        <w:rPr>
          <w:rFonts w:hint="eastAsia"/>
        </w:rPr>
      </w:pPr>
      <w:r>
        <w:rPr>
          <w:rFonts w:hint="eastAsia"/>
        </w:rPr>
        <w:t>-------------------+----------------------------------------------------------</w:t>
      </w:r>
    </w:p>
    <w:p w14:paraId="4AFA138F">
      <w:pPr>
        <w:rPr>
          <w:rFonts w:hint="eastAsia"/>
        </w:rPr>
      </w:pPr>
      <w:r>
        <w:rPr>
          <w:rFonts w:hint="eastAsia"/>
        </w:rPr>
        <w:t xml:space="preserve"> Barghi 2022       |   -1.1560704     -9.9929781   7.6808372</w:t>
      </w:r>
    </w:p>
    <w:p w14:paraId="25F54AC0">
      <w:pPr>
        <w:rPr>
          <w:rFonts w:hint="eastAsia"/>
        </w:rPr>
      </w:pPr>
      <w:r>
        <w:rPr>
          <w:rFonts w:hint="eastAsia"/>
        </w:rPr>
        <w:t xml:space="preserve"> Baum 2019         |   .0398689       -9.0618563   9.1415939</w:t>
      </w:r>
    </w:p>
    <w:p w14:paraId="5ED34740">
      <w:pPr>
        <w:rPr>
          <w:rFonts w:hint="eastAsia"/>
        </w:rPr>
      </w:pPr>
      <w:r>
        <w:rPr>
          <w:rFonts w:hint="eastAsia"/>
        </w:rPr>
        <w:t xml:space="preserve"> Bhattacharyya 2007|   -1.3282024     -10.580688   7.9242826</w:t>
      </w:r>
    </w:p>
    <w:p w14:paraId="6FEB21AE">
      <w:pPr>
        <w:rPr>
          <w:rFonts w:hint="eastAsia"/>
        </w:rPr>
      </w:pPr>
      <w:r>
        <w:rPr>
          <w:rFonts w:hint="eastAsia"/>
        </w:rPr>
        <w:t xml:space="preserve"> Cohen 2017        |   -1.2270901     -10.271268   7.8170881</w:t>
      </w:r>
    </w:p>
    <w:p w14:paraId="35D0B1C1">
      <w:pPr>
        <w:rPr>
          <w:rFonts w:hint="eastAsia"/>
        </w:rPr>
      </w:pPr>
      <w:r>
        <w:rPr>
          <w:rFonts w:hint="eastAsia"/>
        </w:rPr>
        <w:t xml:space="preserve"> Flury 2020        |   -1.1935561     -10.057724   7.6706114</w:t>
      </w:r>
    </w:p>
    <w:p w14:paraId="60471AAE">
      <w:pPr>
        <w:rPr>
          <w:rFonts w:hint="eastAsia"/>
        </w:rPr>
      </w:pPr>
      <w:r>
        <w:rPr>
          <w:rFonts w:hint="eastAsia"/>
        </w:rPr>
        <w:t xml:space="preserve"> Gitajn 2017       |   -.83233345     -10.134957   8.4702902</w:t>
      </w:r>
    </w:p>
    <w:p w14:paraId="3E903D8F">
      <w:pPr>
        <w:rPr>
          <w:rFonts w:hint="eastAsia"/>
        </w:rPr>
      </w:pPr>
      <w:r>
        <w:rPr>
          <w:rFonts w:hint="eastAsia"/>
        </w:rPr>
        <w:t xml:space="preserve"> Inngul 2014       |   -2.1351674     -13.517551   9.2472162</w:t>
      </w:r>
    </w:p>
    <w:p w14:paraId="7FA26F42">
      <w:pPr>
        <w:rPr>
          <w:rFonts w:hint="eastAsia"/>
        </w:rPr>
      </w:pPr>
      <w:r>
        <w:rPr>
          <w:rFonts w:hint="eastAsia"/>
        </w:rPr>
        <w:t xml:space="preserve"> Laurer 2010       |   2.2583599      -6.4697366   10.986456</w:t>
      </w:r>
    </w:p>
    <w:p w14:paraId="7A60965E">
      <w:pPr>
        <w:rPr>
          <w:rFonts w:hint="eastAsia"/>
        </w:rPr>
      </w:pPr>
      <w:r>
        <w:rPr>
          <w:rFonts w:hint="eastAsia"/>
        </w:rPr>
        <w:t xml:space="preserve"> Lindahl 2006      |   -2.3656914     -14.624526   9.8931427</w:t>
      </w:r>
    </w:p>
    <w:p w14:paraId="682E57DD">
      <w:pPr>
        <w:rPr>
          <w:rFonts w:hint="eastAsia"/>
        </w:rPr>
      </w:pPr>
      <w:r>
        <w:rPr>
          <w:rFonts w:hint="eastAsia"/>
        </w:rPr>
        <w:t xml:space="preserve"> Lunebourg 2015    |   -1.3455168     -10.283213   7.5921788</w:t>
      </w:r>
    </w:p>
    <w:p w14:paraId="4C7DD706">
      <w:pPr>
        <w:rPr>
          <w:rFonts w:hint="eastAsia"/>
        </w:rPr>
      </w:pPr>
      <w:r>
        <w:rPr>
          <w:rFonts w:hint="eastAsia"/>
        </w:rPr>
        <w:t xml:space="preserve"> Michael 2019      |   -1.4681969     -10.899667   7.9632735</w:t>
      </w:r>
    </w:p>
    <w:p w14:paraId="025E1ED9">
      <w:pPr>
        <w:rPr>
          <w:rFonts w:hint="eastAsia"/>
        </w:rPr>
      </w:pPr>
      <w:r>
        <w:rPr>
          <w:rFonts w:hint="eastAsia"/>
        </w:rPr>
        <w:t xml:space="preserve"> Montalti 2013     |   -1.5116578     -10.440822   7.4175057</w:t>
      </w:r>
    </w:p>
    <w:p w14:paraId="13FB819E">
      <w:pPr>
        <w:rPr>
          <w:rFonts w:hint="eastAsia"/>
        </w:rPr>
      </w:pPr>
      <w:r>
        <w:rPr>
          <w:rFonts w:hint="eastAsia"/>
        </w:rPr>
        <w:t xml:space="preserve"> Mukundan 2010     |   -1.3403293     -10.585861   7.9052029</w:t>
      </w:r>
    </w:p>
    <w:p w14:paraId="2530AD08">
      <w:pPr>
        <w:rPr>
          <w:rFonts w:hint="eastAsia"/>
        </w:rPr>
      </w:pPr>
      <w:r>
        <w:rPr>
          <w:rFonts w:hint="eastAsia"/>
        </w:rPr>
        <w:t xml:space="preserve"> Niikura 2013      |   -1.4987416     -10.857231   7.8597479</w:t>
      </w:r>
    </w:p>
    <w:p w14:paraId="466F716D">
      <w:pPr>
        <w:rPr>
          <w:rFonts w:hint="eastAsia"/>
        </w:rPr>
      </w:pPr>
      <w:r>
        <w:rPr>
          <w:rFonts w:hint="eastAsia"/>
        </w:rPr>
        <w:t xml:space="preserve"> Pflüger 2021     |   -1.4078832     -10.536212   7.7204461</w:t>
      </w:r>
    </w:p>
    <w:p w14:paraId="14332FB3">
      <w:pPr>
        <w:rPr>
          <w:rFonts w:hint="eastAsia"/>
        </w:rPr>
      </w:pPr>
      <w:r>
        <w:rPr>
          <w:rFonts w:hint="eastAsia"/>
        </w:rPr>
        <w:t xml:space="preserve"> PowellBowns 2021  |   -2.9882729     -7.0441203   1.0675744</w:t>
      </w:r>
    </w:p>
    <w:p w14:paraId="751EA1D2">
      <w:pPr>
        <w:rPr>
          <w:rFonts w:hint="eastAsia"/>
        </w:rPr>
      </w:pPr>
      <w:r>
        <w:rPr>
          <w:rFonts w:hint="eastAsia"/>
        </w:rPr>
        <w:t xml:space="preserve"> Slullitel 2021    |   -1.1083019     -10.127435   7.9108305</w:t>
      </w:r>
    </w:p>
    <w:p w14:paraId="1CA4D5A6">
      <w:pPr>
        <w:rPr>
          <w:rFonts w:hint="eastAsia"/>
        </w:rPr>
      </w:pPr>
      <w:r>
        <w:rPr>
          <w:rFonts w:hint="eastAsia"/>
        </w:rPr>
        <w:t xml:space="preserve"> Solomon 2015      |   -2.646559      -11.815197   6.5220795</w:t>
      </w:r>
    </w:p>
    <w:p w14:paraId="25A8049F">
      <w:pPr>
        <w:rPr>
          <w:rFonts w:hint="eastAsia"/>
        </w:rPr>
      </w:pPr>
      <w:r>
        <w:rPr>
          <w:rFonts w:hint="eastAsia"/>
        </w:rPr>
        <w:t xml:space="preserve"> Zheng 2020        |   -1.3477513     -10.292611   7.5971088</w:t>
      </w:r>
    </w:p>
    <w:p w14:paraId="0FF3B6BB">
      <w:pPr>
        <w:rPr>
          <w:rFonts w:hint="eastAsia"/>
        </w:rPr>
      </w:pPr>
      <w:r>
        <w:rPr>
          <w:rFonts w:hint="eastAsia"/>
        </w:rPr>
        <w:t xml:space="preserve"> Zuurmond 2010     |   -1.5698785     -11.097605   7.9578476</w:t>
      </w:r>
    </w:p>
    <w:p w14:paraId="293F5CA1">
      <w:pPr>
        <w:rPr>
          <w:rFonts w:hint="eastAsia"/>
        </w:rPr>
      </w:pPr>
      <w:r>
        <w:rPr>
          <w:rFonts w:hint="eastAsia"/>
        </w:rPr>
        <w:t>-------------------+----------------------------------------------------------</w:t>
      </w:r>
    </w:p>
    <w:p w14:paraId="23F89A16">
      <w:pPr>
        <w:rPr>
          <w:rFonts w:hint="eastAsia"/>
        </w:rPr>
      </w:pPr>
      <w:r>
        <w:rPr>
          <w:rFonts w:hint="eastAsia"/>
        </w:rPr>
        <w:t xml:space="preserve"> Combined          |   -1.3133325     -10.150782   7.524117</w:t>
      </w:r>
    </w:p>
    <w:p w14:paraId="596E3137">
      <w:pPr>
        <w:rPr>
          <w:rFonts w:hint="eastAsia"/>
        </w:rPr>
      </w:pPr>
      <w:r>
        <w:rPr>
          <w:rFonts w:hint="eastAsia"/>
        </w:rPr>
        <w:t>------------------------------------------------------------------------------</w:t>
      </w:r>
    </w:p>
    <w:p w14:paraId="0972C7D0">
      <w:pPr>
        <w:rPr>
          <w:b/>
          <w:bCs/>
          <w:sz w:val="28"/>
          <w:szCs w:val="36"/>
        </w:rPr>
      </w:pPr>
    </w:p>
    <w:p w14:paraId="613BFDF9">
      <w:p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2.The injury time to surgery time</w:t>
      </w:r>
    </w:p>
    <w:p w14:paraId="391F3F5F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------------------------------------------------------------------------------</w:t>
      </w:r>
    </w:p>
    <w:p w14:paraId="13FF7013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Study omitted     |   Estimate       [95%  Conf.  Interval]</w:t>
      </w:r>
    </w:p>
    <w:p w14:paraId="6E43F731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-------------------+----------------------------------------------------------</w:t>
      </w:r>
    </w:p>
    <w:p w14:paraId="7C109C3D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Barghi 2022       |   -.67195255     -1.2179068   -.12599829</w:t>
      </w:r>
    </w:p>
    <w:p w14:paraId="66E9DF70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Baum 2019         |   -.61298543     -1.2019614   -.02400944</w:t>
      </w:r>
    </w:p>
    <w:p w14:paraId="4A96E584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Bhattacharyya 2007|   -.73499513     -1.2753621   -.19462815</w:t>
      </w:r>
    </w:p>
    <w:p w14:paraId="67005E9F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Cohen 2017        |   -.61623198     -1.162257    -.07020698</w:t>
      </w:r>
    </w:p>
    <w:p w14:paraId="09AA40E8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Flury 2020        |   -.62872136     -1.1383449   -.11909783</w:t>
      </w:r>
    </w:p>
    <w:p w14:paraId="590AD22B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Gitajn 2017       |   -.58339769     -1.1077211   -.05907436</w:t>
      </w:r>
    </w:p>
    <w:p w14:paraId="687C2FD3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Jain 2023         |   -.45589054     -.88991541   -.02186566</w:t>
      </w:r>
    </w:p>
    <w:p w14:paraId="3B2C8082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Lunebourg 2015    |   -.68632978     -1.2138007   -.15885891</w:t>
      </w:r>
    </w:p>
    <w:p w14:paraId="226674BA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Michael 2019      |   -.75949323     -1.2869892   -.23199725</w:t>
      </w:r>
    </w:p>
    <w:p w14:paraId="25C039E2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PowellBowns 2021  |   -.66004097     -1.1887569   -.13132505</w:t>
      </w:r>
    </w:p>
    <w:p w14:paraId="37FAA1F2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Scalici 2022      |   -.72873729     -1.2747434   -.18273112</w:t>
      </w:r>
    </w:p>
    <w:p w14:paraId="66305991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Spian 2018        |   -.62899709     -1.1434784   -.11451571</w:t>
      </w:r>
    </w:p>
    <w:p w14:paraId="4A5047EC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Taranchenko 2024  |   -.76082331     -1.2852032   -.23644343</w:t>
      </w:r>
    </w:p>
    <w:p w14:paraId="1A8934CA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-------------------+----------------------------------------------------------</w:t>
      </w:r>
    </w:p>
    <w:p w14:paraId="0EA6E4ED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Combined          |   -.65627665     -1.1643932   -.14816014</w:t>
      </w:r>
    </w:p>
    <w:p w14:paraId="439B96D9"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------------------------------------------------------------------------------</w:t>
      </w:r>
    </w:p>
    <w:p w14:paraId="06BF5ED0">
      <w:pPr>
        <w:numPr>
          <w:ilvl w:val="0"/>
          <w:numId w:val="0"/>
        </w:numPr>
        <w:bidi w:val="0"/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</w:p>
    <w:p w14:paraId="2E12CE2D">
      <w:pPr>
        <w:numPr>
          <w:ilvl w:val="0"/>
          <w:numId w:val="0"/>
        </w:numPr>
        <w:bidi w:val="0"/>
        <w:jc w:val="left"/>
        <w:rPr>
          <w:rFonts w:hint="eastAsia" w:cstheme="minorBidi"/>
          <w:b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32"/>
          <w:szCs w:val="40"/>
          <w:lang w:val="en-US" w:eastAsia="zh-CN" w:bidi="ar-SA"/>
        </w:rPr>
        <w:t>3.Surgery time</w:t>
      </w:r>
    </w:p>
    <w:p w14:paraId="063333D8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------------------------------------------------------------------------------</w:t>
      </w:r>
    </w:p>
    <w:p w14:paraId="0A26CB85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Study omitted     |   Estimate       [95%  Conf.  Interval]</w:t>
      </w:r>
    </w:p>
    <w:p w14:paraId="62BF6CE2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-------------------+----------------------------------------------------------</w:t>
      </w:r>
    </w:p>
    <w:p w14:paraId="0A453E6C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Baum 2019         |   -.97387391     -1.1438342   -.80391353</w:t>
      </w:r>
    </w:p>
    <w:p w14:paraId="71BE2087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Cohen 2017        |   -.98787892     -1.1600809   -.81567693</w:t>
      </w:r>
    </w:p>
    <w:p w14:paraId="2968793D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Eckardt 2024      |   -1.080485      -1.2576947   -.90327507</w:t>
      </w:r>
    </w:p>
    <w:p w14:paraId="7CEB003F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Flury 2020        |   -.96712339     -1.1387167   -.79553002</w:t>
      </w:r>
    </w:p>
    <w:p w14:paraId="3DE48F83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Joestl 2016       |   -.96580517     -1.1306304   -.80098003</w:t>
      </w:r>
    </w:p>
    <w:p w14:paraId="557164D5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Lunebourg 2015    |   -.92854452     -1.0921373   -.76495171</w:t>
      </w:r>
    </w:p>
    <w:p w14:paraId="61B9A671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Martin 2021       |   -.86944127     -1.0346035   -.70427907</w:t>
      </w:r>
    </w:p>
    <w:p w14:paraId="6F3322D2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Martinov 2021     |   -.82494783     -.99172533   -.6581704</w:t>
      </w:r>
    </w:p>
    <w:p w14:paraId="72692870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Michael 2019      |   -.96712339     -1.1387167   -.79553002</w:t>
      </w:r>
    </w:p>
    <w:p w14:paraId="4127307A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Niikura 2013      |   -.9926548      -1.1583617   -.82694793</w:t>
      </w:r>
    </w:p>
    <w:p w14:paraId="4D3494D8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Slullitel 2021    |   -1.0036228     -1.1748852   -.83236027</w:t>
      </w:r>
    </w:p>
    <w:p w14:paraId="5579E71D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Solomon 2015      |   -.92368078     -1.088544    -.75881755</w:t>
      </w:r>
    </w:p>
    <w:p w14:paraId="03B40AC2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Taranchenko 2024  |   -.98837495     -1.1543832   -.82236671</w:t>
      </w:r>
    </w:p>
    <w:p w14:paraId="13BD9A2F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Zheng 2020        |   -1.0057205     -1.1726429   -.83879817</w:t>
      </w:r>
    </w:p>
    <w:p w14:paraId="62469222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-------------------+----------------------------------------------------------</w:t>
      </w:r>
    </w:p>
    <w:p w14:paraId="3AACAFB8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Combined          |   -.96124376     -1.1234036   -.79908389</w:t>
      </w:r>
    </w:p>
    <w:p w14:paraId="21C00EEA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------------------------------------------------------------------------------</w:t>
      </w:r>
    </w:p>
    <w:p w14:paraId="779BF861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08B3CD79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54B2E7EF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75126F2C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6D76C19A">
      <w:pPr>
        <w:widowControl w:val="0"/>
        <w:numPr>
          <w:ilvl w:val="0"/>
          <w:numId w:val="0"/>
        </w:numPr>
        <w:bidi w:val="0"/>
        <w:ind w:leftChars="0"/>
        <w:jc w:val="left"/>
        <w:rPr>
          <w:rFonts w:hint="eastAsia" w:cstheme="minorBidi"/>
          <w:b/>
          <w:bCs/>
          <w:kern w:val="2"/>
          <w:sz w:val="36"/>
          <w:szCs w:val="4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36"/>
          <w:szCs w:val="44"/>
          <w:lang w:val="en-US" w:eastAsia="zh-CN" w:bidi="ar-SA"/>
        </w:rPr>
        <w:t>4.Harris scores</w:t>
      </w:r>
    </w:p>
    <w:p w14:paraId="7E57F2EC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------------------------------------------------------------------------------</w:t>
      </w:r>
    </w:p>
    <w:p w14:paraId="10E8F910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Study omitted     |   Estimate       [95%  Conf.  Interval]</w:t>
      </w:r>
    </w:p>
    <w:p w14:paraId="50FE12A7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-------------------+----------------------------------------------------------</w:t>
      </w:r>
    </w:p>
    <w:p w14:paraId="2C624024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Barghi 2022       |   -3.9003248     -7.8284307   .02778079</w:t>
      </w:r>
    </w:p>
    <w:p w14:paraId="36569DE6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Concina 2021      |   -2.2119446     -4.6229591   .1990698</w:t>
      </w:r>
    </w:p>
    <w:p w14:paraId="5FFAB016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Flury 2020        |   -4.1176448     -7.8171949   -.41809446</w:t>
      </w:r>
    </w:p>
    <w:p w14:paraId="2A376E9C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Marino 2022       |   -3.5822394     -7.3025541   .1380751</w:t>
      </w:r>
    </w:p>
    <w:p w14:paraId="2588D361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Martin 2021       |   -3.7753477     -7.9369674   .3862718</w:t>
      </w:r>
    </w:p>
    <w:p w14:paraId="43F4B718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Montalti 2013     |   -3.8295727     -7.6999083   .04076287</w:t>
      </w:r>
    </w:p>
    <w:p w14:paraId="5F0BE10B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Pavlou 2011       |   -4.158906      -7.8539286   -.46388304</w:t>
      </w:r>
    </w:p>
    <w:p w14:paraId="436EE4B3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Pflüger 2021     |   -3.4783061     -7.2988286   .34221649</w:t>
      </w:r>
    </w:p>
    <w:p w14:paraId="12F1F000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Scalici 2022      |   -3.8539402     -7.7473226   .03944182</w:t>
      </w:r>
    </w:p>
    <w:p w14:paraId="2BB4D080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Solomon 2015      |   -4.0241466     -7.6914659   -.35682771</w:t>
      </w:r>
    </w:p>
    <w:p w14:paraId="1250A2AB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Spian 2018        |   -4.201345      -7.8284893   -.57420045</w:t>
      </w:r>
    </w:p>
    <w:p w14:paraId="0E6BA7B4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Tibbo 2021        |   -3.2291253     -6.942821    .48457041</w:t>
      </w:r>
    </w:p>
    <w:p w14:paraId="0BF33A99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Zheng 2020        |   -3.0671432     -6.7403278   .60604155</w:t>
      </w:r>
    </w:p>
    <w:p w14:paraId="2D9F67E6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Zuurmond 2010     |   -3.6851995     -7.3393621   -.03103684</w:t>
      </w:r>
    </w:p>
    <w:p w14:paraId="6113AC0F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-------------------+----------------------------------------------------------</w:t>
      </w:r>
    </w:p>
    <w:p w14:paraId="7B49500C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Combined          |   -3.6827665     -7.2591962   -.10633678</w:t>
      </w:r>
    </w:p>
    <w:p w14:paraId="337C2539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------------------------------------------------------------------------------</w:t>
      </w:r>
    </w:p>
    <w:p w14:paraId="36078142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1FE26082">
      <w:pPr>
        <w:widowControl w:val="0"/>
        <w:numPr>
          <w:ilvl w:val="0"/>
          <w:numId w:val="0"/>
        </w:numPr>
        <w:bidi w:val="0"/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</w:p>
    <w:p w14:paraId="6DEC5AB5">
      <w:pPr>
        <w:widowControl w:val="0"/>
        <w:numPr>
          <w:ilvl w:val="0"/>
          <w:numId w:val="0"/>
        </w:numPr>
        <w:bidi w:val="0"/>
        <w:jc w:val="left"/>
        <w:rPr>
          <w:rFonts w:hint="eastAsia" w:cstheme="minorBidi"/>
          <w:kern w:val="2"/>
          <w:sz w:val="21"/>
          <w:szCs w:val="24"/>
          <w:lang w:val="en-US" w:eastAsia="zh-CN" w:bidi="ar-SA"/>
        </w:rPr>
      </w:pPr>
    </w:p>
    <w:p w14:paraId="3EDBA331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4BDC0121">
      <w:pPr>
        <w:widowControl w:val="0"/>
        <w:numPr>
          <w:ilvl w:val="0"/>
          <w:numId w:val="1"/>
        </w:numPr>
        <w:bidi w:val="0"/>
        <w:jc w:val="left"/>
        <w:rPr>
          <w:rFonts w:hint="eastAsia" w:cstheme="minorBidi"/>
          <w:b/>
          <w:bCs/>
          <w:kern w:val="2"/>
          <w:sz w:val="28"/>
          <w:szCs w:val="36"/>
          <w:lang w:val="en-US" w:eastAsia="zh-CN" w:bidi="ar-SA"/>
        </w:rPr>
      </w:pPr>
      <w:bookmarkStart w:id="0" w:name="_GoBack"/>
      <w:r>
        <w:rPr>
          <w:rFonts w:hint="eastAsia" w:cstheme="minorBidi"/>
          <w:b/>
          <w:bCs/>
          <w:kern w:val="2"/>
          <w:sz w:val="28"/>
          <w:szCs w:val="36"/>
          <w:lang w:val="en-US" w:eastAsia="zh-CN" w:bidi="ar-SA"/>
        </w:rPr>
        <w:t>Healing time</w:t>
      </w:r>
    </w:p>
    <w:bookmarkEnd w:id="0"/>
    <w:p w14:paraId="6CD85FDF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------------------------------------------------------------------------------</w:t>
      </w:r>
    </w:p>
    <w:p w14:paraId="7E0C7914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Study omitted     |   Estimate       [95%  Conf.  Interval]</w:t>
      </w:r>
    </w:p>
    <w:p w14:paraId="00393939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-------------------+----------------------------------------------------------</w:t>
      </w:r>
    </w:p>
    <w:p w14:paraId="1226F5F0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Baum 2019         |   1.1170794      -.00003111   2.2341897</w:t>
      </w:r>
    </w:p>
    <w:p w14:paraId="3A4A1B54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Lunebourg 2015    |   1.026859       -.02048309   2.0742011</w:t>
      </w:r>
    </w:p>
    <w:p w14:paraId="5154179A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Montalti 2013     |   1.2801405      .47476014    2.085521</w:t>
      </w:r>
    </w:p>
    <w:p w14:paraId="361A33C7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Mukundan 2010     |   .97528487      -.10300449   2.0535743</w:t>
      </w:r>
    </w:p>
    <w:p w14:paraId="48871C59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Niikura 2013      |   .93038315      -.00623168   1.866998</w:t>
      </w:r>
    </w:p>
    <w:p w14:paraId="1EAB7CE9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Pavlou 2011       |   .48589665      -.26421762   1.2360109</w:t>
      </w:r>
    </w:p>
    <w:p w14:paraId="3D25164B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Slullitel 2021    |   .93963712      -.03733876   1.916613</w:t>
      </w:r>
    </w:p>
    <w:p w14:paraId="72C9234C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Solomon 2015      |   .82535976      .05575582    1.5949638</w:t>
      </w:r>
    </w:p>
    <w:p w14:paraId="48D24E36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Zheng 2020        |   .91850466      -.02794351   1.8649528</w:t>
      </w:r>
    </w:p>
    <w:p w14:paraId="0D5A39CA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-------------------+----------------------------------------------------------</w:t>
      </w:r>
    </w:p>
    <w:p w14:paraId="1B05F2C0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 xml:space="preserve"> Combined          |   .9303226       .06576039    1.7948848</w:t>
      </w:r>
    </w:p>
    <w:p w14:paraId="03CE66A4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  <w:r>
        <w:rPr>
          <w:rFonts w:hint="default" w:cstheme="minorBidi"/>
          <w:kern w:val="2"/>
          <w:sz w:val="21"/>
          <w:szCs w:val="24"/>
          <w:lang w:val="en-US" w:eastAsia="zh-CN" w:bidi="ar-SA"/>
        </w:rPr>
        <w:t>------------------------------------------------------------------------------</w:t>
      </w:r>
    </w:p>
    <w:p w14:paraId="7E070887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226CC6CC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p w14:paraId="56F0A5D5">
      <w:pPr>
        <w:widowControl w:val="0"/>
        <w:numPr>
          <w:ilvl w:val="0"/>
          <w:numId w:val="0"/>
        </w:numPr>
        <w:bidi w:val="0"/>
        <w:jc w:val="left"/>
        <w:rPr>
          <w:rFonts w:hint="default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C64A18"/>
    <w:multiLevelType w:val="singleLevel"/>
    <w:tmpl w:val="B7C64A18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hZGY3OGRjMzk5MjVmNmRjODhmODdlNGQ3OTQ3NDUifQ=="/>
  </w:docVars>
  <w:rsids>
    <w:rsidRoot w:val="00000000"/>
    <w:rsid w:val="045E46BD"/>
    <w:rsid w:val="37DE0FD1"/>
    <w:rsid w:val="6168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517</Words>
  <Characters>4925</Characters>
  <Lines>0</Lines>
  <Paragraphs>0</Paragraphs>
  <TotalTime>64</TotalTime>
  <ScaleCrop>false</ScaleCrop>
  <LinksUpToDate>false</LinksUpToDate>
  <CharactersWithSpaces>6514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2024-08-24T15:53:00Z</dcterms:created>
  <dc:creator>tan'fei</dc:creator>
  <cp:lastModifiedBy>WPS_1639803684</cp:lastModifiedBy>
  <dcterms:modified xsi:type="dcterms:W3CDTF">2024-08-26T14:34:27Z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D190E4ECF2E54A42A5D5BF2D71FB00D4_12</vt:lpwstr>
  </property>
</Properties>
</file>