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9CDE" w14:textId="4A1106D3" w:rsidR="006F5758" w:rsidRPr="00F76ABC" w:rsidRDefault="003B200E" w:rsidP="006F5758">
      <w:p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 w:hint="eastAsia"/>
          <w:b/>
          <w:bCs/>
        </w:rPr>
        <w:t xml:space="preserve">Table S1. </w:t>
      </w:r>
      <w:r w:rsidR="006F5758" w:rsidRPr="00F76ABC">
        <w:rPr>
          <w:rFonts w:ascii="Calibri" w:hAnsi="Calibri" w:cs="Calibri"/>
          <w:b/>
          <w:bCs/>
        </w:rPr>
        <w:t>S</w:t>
      </w:r>
      <w:r w:rsidR="006F5758" w:rsidRPr="00F76ABC">
        <w:rPr>
          <w:rFonts w:ascii="Calibri" w:hAnsi="Calibri" w:cs="Calibri" w:hint="eastAsia"/>
          <w:b/>
          <w:bCs/>
        </w:rPr>
        <w:t xml:space="preserve">ensitivity analysis of </w:t>
      </w:r>
      <w:proofErr w:type="spellStart"/>
      <w:r w:rsidR="006F5758" w:rsidRPr="00F76ABC">
        <w:rPr>
          <w:rFonts w:ascii="Calibri" w:hAnsi="Calibri" w:cs="Calibri" w:hint="eastAsia"/>
          <w:b/>
          <w:bCs/>
        </w:rPr>
        <w:t>s</w:t>
      </w:r>
      <w:r w:rsidR="006F5758" w:rsidRPr="00F76ABC">
        <w:rPr>
          <w:rFonts w:ascii="Calibri" w:hAnsi="Calibri" w:cs="Calibri"/>
          <w:b/>
          <w:bCs/>
        </w:rPr>
        <w:t>ubdistribution</w:t>
      </w:r>
      <w:proofErr w:type="spellEnd"/>
      <w:r w:rsidR="006F5758" w:rsidRPr="00F76ABC">
        <w:rPr>
          <w:rFonts w:ascii="Calibri" w:hAnsi="Calibri" w:cs="Calibri"/>
          <w:b/>
          <w:bCs/>
        </w:rPr>
        <w:t xml:space="preserve"> hazard models for KR following OA</w:t>
      </w:r>
      <w:r w:rsidR="006F5758" w:rsidRPr="00F76ABC">
        <w:rPr>
          <w:rFonts w:ascii="Calibri" w:hAnsi="Calibri" w:cs="Calibri" w:hint="eastAsia"/>
          <w:b/>
          <w:bCs/>
        </w:rPr>
        <w:t xml:space="preserve"> </w:t>
      </w:r>
      <w:r w:rsidR="006F5758">
        <w:rPr>
          <w:rFonts w:ascii="Calibri" w:hAnsi="Calibri" w:cs="Calibri" w:hint="eastAsia"/>
          <w:b/>
          <w:bCs/>
        </w:rPr>
        <w:t xml:space="preserve">using </w:t>
      </w:r>
      <w:r w:rsidR="0041134C">
        <w:rPr>
          <w:rFonts w:ascii="Calibri" w:hAnsi="Calibri" w:cs="Calibri" w:hint="eastAsia"/>
          <w:b/>
          <w:bCs/>
        </w:rPr>
        <w:t xml:space="preserve">PASE </w:t>
      </w:r>
      <w:r w:rsidR="0041134C">
        <w:rPr>
          <w:rFonts w:ascii="Calibri" w:hAnsi="Calibri" w:cs="Calibri"/>
          <w:b/>
          <w:bCs/>
        </w:rPr>
        <w:t>quartile</w:t>
      </w:r>
      <w:r w:rsidR="005409B4">
        <w:rPr>
          <w:rFonts w:ascii="Calibri" w:hAnsi="Calibri" w:cs="Calibri" w:hint="eastAsia"/>
          <w:b/>
          <w:bCs/>
        </w:rPr>
        <w:t>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839"/>
        <w:gridCol w:w="1843"/>
        <w:gridCol w:w="1133"/>
        <w:gridCol w:w="1701"/>
        <w:gridCol w:w="1780"/>
      </w:tblGrid>
      <w:tr w:rsidR="00B62B4E" w:rsidRPr="005B35E7" w14:paraId="5484B126" w14:textId="77777777" w:rsidTr="005409B4">
        <w:trPr>
          <w:trHeight w:val="320"/>
        </w:trPr>
        <w:tc>
          <w:tcPr>
            <w:tcW w:w="1108" w:type="pct"/>
            <w:noWrap/>
          </w:tcPr>
          <w:p w14:paraId="16B3C3BF" w14:textId="77777777" w:rsidR="00B62B4E" w:rsidRPr="005B35E7" w:rsidRDefault="00B62B4E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4" w:type="pct"/>
            <w:gridSpan w:val="2"/>
          </w:tcPr>
          <w:p w14:paraId="2B15816C" w14:textId="64BE7E9A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25" w:type="pct"/>
            <w:noWrap/>
          </w:tcPr>
          <w:p w14:paraId="5614A5CB" w14:textId="4564120E" w:rsidR="00B62B4E" w:rsidRPr="007A1F5A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2</w:t>
            </w:r>
          </w:p>
        </w:tc>
        <w:tc>
          <w:tcPr>
            <w:tcW w:w="1073" w:type="pct"/>
          </w:tcPr>
          <w:p w14:paraId="71293289" w14:textId="7691008D" w:rsidR="00B62B4E" w:rsidRPr="005B35E7" w:rsidRDefault="00B62B4E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 xml:space="preserve">KL grade </w:t>
            </w:r>
            <w:r w:rsidR="005D283F"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&gt;2</w:t>
            </w:r>
          </w:p>
        </w:tc>
      </w:tr>
      <w:tr w:rsidR="005409B4" w:rsidRPr="005B35E7" w14:paraId="75128624" w14:textId="77777777" w:rsidTr="005409B4">
        <w:trPr>
          <w:trHeight w:val="320"/>
        </w:trPr>
        <w:tc>
          <w:tcPr>
            <w:tcW w:w="1108" w:type="pct"/>
            <w:noWrap/>
            <w:hideMark/>
          </w:tcPr>
          <w:p w14:paraId="018CD08E" w14:textId="306E32BA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PASE (categorized by </w:t>
            </w:r>
            <w:r>
              <w:rPr>
                <w:rFonts w:ascii="Calibri" w:hAnsi="Calibri" w:cs="Calibri" w:hint="eastAsia"/>
                <w:b/>
                <w:bCs/>
                <w:color w:val="000000"/>
                <w:sz w:val="20"/>
                <w:szCs w:val="20"/>
              </w:rPr>
              <w:t>quartiles</w:t>
            </w: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11" w:type="pct"/>
          </w:tcPr>
          <w:p w14:paraId="411DFAD9" w14:textId="5FC7BBB6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683" w:type="pct"/>
          </w:tcPr>
          <w:p w14:paraId="35426D66" w14:textId="79C49B36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for interaction</w:t>
            </w:r>
          </w:p>
        </w:tc>
        <w:tc>
          <w:tcPr>
            <w:tcW w:w="1025" w:type="pct"/>
            <w:noWrap/>
            <w:hideMark/>
          </w:tcPr>
          <w:p w14:paraId="4EFB946D" w14:textId="7312DA02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1073" w:type="pct"/>
          </w:tcPr>
          <w:p w14:paraId="2479F0AB" w14:textId="77777777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</w:tr>
      <w:tr w:rsidR="005409B4" w:rsidRPr="005B35E7" w14:paraId="48CCB770" w14:textId="77777777" w:rsidTr="005409B4">
        <w:trPr>
          <w:trHeight w:val="300"/>
        </w:trPr>
        <w:tc>
          <w:tcPr>
            <w:tcW w:w="1108" w:type="pct"/>
            <w:noWrap/>
            <w:hideMark/>
          </w:tcPr>
          <w:p w14:paraId="62B111DB" w14:textId="4B8B024D" w:rsidR="00DF7C58" w:rsidRPr="006F5758" w:rsidRDefault="00DF7C58" w:rsidP="00B62B4E">
            <w:pPr>
              <w:spacing w:line="276" w:lineRule="auto"/>
              <w:ind w:leftChars="100" w:left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Q1(&lt;95)</w:t>
            </w:r>
          </w:p>
        </w:tc>
        <w:tc>
          <w:tcPr>
            <w:tcW w:w="1111" w:type="pct"/>
          </w:tcPr>
          <w:p w14:paraId="7BABCAF1" w14:textId="234FAC17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683" w:type="pct"/>
          </w:tcPr>
          <w:p w14:paraId="4BF80132" w14:textId="4D0F504D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2060E828" w14:textId="506BA078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1073" w:type="pct"/>
          </w:tcPr>
          <w:p w14:paraId="40B70878" w14:textId="6207F661" w:rsidR="00DF7C58" w:rsidRPr="005B35E7" w:rsidRDefault="00DF7C58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5409B4" w:rsidRPr="005B35E7" w14:paraId="0D36FBEF" w14:textId="77777777" w:rsidTr="005409B4">
        <w:trPr>
          <w:trHeight w:val="300"/>
        </w:trPr>
        <w:tc>
          <w:tcPr>
            <w:tcW w:w="1108" w:type="pct"/>
            <w:noWrap/>
            <w:hideMark/>
          </w:tcPr>
          <w:p w14:paraId="70A62757" w14:textId="1840B5D3" w:rsidR="00DF7C58" w:rsidRPr="006F5758" w:rsidRDefault="00DF7C58" w:rsidP="00B62B4E">
            <w:pPr>
              <w:spacing w:line="276" w:lineRule="auto"/>
              <w:ind w:leftChars="100" w:left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Q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2(95-145)</w:t>
            </w:r>
          </w:p>
        </w:tc>
        <w:tc>
          <w:tcPr>
            <w:tcW w:w="1111" w:type="pct"/>
          </w:tcPr>
          <w:p w14:paraId="69A9486A" w14:textId="4EEBC69C" w:rsidR="00DF7C58" w:rsidRPr="005409B4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0.49 (0.2</w:t>
            </w:r>
            <w:r w:rsid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,0.97)</w:t>
            </w:r>
          </w:p>
        </w:tc>
        <w:tc>
          <w:tcPr>
            <w:tcW w:w="683" w:type="pct"/>
          </w:tcPr>
          <w:p w14:paraId="75B724DB" w14:textId="46D0A323" w:rsid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2AD231AC" w14:textId="261CAC4E" w:rsidR="00DF7C58" w:rsidRPr="005409B4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0.</w:t>
            </w:r>
            <w:r w:rsidR="00F718AF"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 xml:space="preserve"> (0.2</w:t>
            </w:r>
            <w:r w:rsid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F718AF"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0.99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073" w:type="pct"/>
          </w:tcPr>
          <w:p w14:paraId="5CC85A24" w14:textId="37480DCB" w:rsidR="00DF7C58" w:rsidRPr="002D5353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1.1</w:t>
            </w:r>
            <w:r w:rsidR="00B62B4E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 xml:space="preserve"> (0.</w:t>
            </w:r>
            <w:r w:rsidR="00B62B4E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78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,1.6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5409B4" w:rsidRPr="005B35E7" w14:paraId="233A1FBD" w14:textId="77777777" w:rsidTr="005409B4">
        <w:trPr>
          <w:trHeight w:val="300"/>
        </w:trPr>
        <w:tc>
          <w:tcPr>
            <w:tcW w:w="1108" w:type="pct"/>
            <w:noWrap/>
            <w:hideMark/>
          </w:tcPr>
          <w:p w14:paraId="116BC609" w14:textId="7FCFC2C9" w:rsidR="00DF7C58" w:rsidRPr="006F5758" w:rsidRDefault="00DF7C58" w:rsidP="00B62B4E">
            <w:pPr>
              <w:spacing w:line="276" w:lineRule="auto"/>
              <w:ind w:leftChars="100" w:left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Q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3(146-206)</w:t>
            </w:r>
          </w:p>
        </w:tc>
        <w:tc>
          <w:tcPr>
            <w:tcW w:w="1111" w:type="pct"/>
          </w:tcPr>
          <w:p w14:paraId="62640668" w14:textId="4C99945B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0.58 (0.31,1.0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47876C53" w14:textId="5F888AF7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6E5936DE" w14:textId="7D3AA1E2" w:rsidR="00DF7C58" w:rsidRP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62B4E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0.57 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(0.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30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,1.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073" w:type="pct"/>
          </w:tcPr>
          <w:p w14:paraId="6F9ADDC1" w14:textId="06869479" w:rsidR="00DF7C58" w:rsidRPr="005409B4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1.</w:t>
            </w:r>
            <w:r w:rsidR="00B62B4E"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 xml:space="preserve"> (1.</w:t>
            </w:r>
            <w:r w:rsidR="00B62B4E"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08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,2.</w:t>
            </w:r>
            <w:r w:rsidR="00B62B4E"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5409B4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5409B4" w:rsidRPr="005B35E7" w14:paraId="1AF615FE" w14:textId="77777777" w:rsidTr="005409B4">
        <w:trPr>
          <w:trHeight w:val="300"/>
        </w:trPr>
        <w:tc>
          <w:tcPr>
            <w:tcW w:w="1108" w:type="pct"/>
            <w:noWrap/>
          </w:tcPr>
          <w:p w14:paraId="6E6134C7" w14:textId="07733D18" w:rsidR="00DF7C58" w:rsidRDefault="00DF7C58" w:rsidP="00B62B4E">
            <w:pPr>
              <w:spacing w:line="276" w:lineRule="auto"/>
              <w:ind w:leftChars="100" w:left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Q4(&gt;207)</w:t>
            </w:r>
          </w:p>
        </w:tc>
        <w:tc>
          <w:tcPr>
            <w:tcW w:w="1111" w:type="pct"/>
          </w:tcPr>
          <w:p w14:paraId="40318B33" w14:textId="6B2D3CC7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0.85 (0.47,1.52)</w:t>
            </w:r>
          </w:p>
        </w:tc>
        <w:tc>
          <w:tcPr>
            <w:tcW w:w="683" w:type="pct"/>
          </w:tcPr>
          <w:p w14:paraId="6F1F7239" w14:textId="1447FC47" w:rsidR="00DF7C58" w:rsidRPr="00DF7C58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</w:tcPr>
          <w:p w14:paraId="2A94F8C1" w14:textId="04CE6333" w:rsidR="00DF7C58" w:rsidRP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0.8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 xml:space="preserve"> (0.45,1.6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073" w:type="pct"/>
          </w:tcPr>
          <w:p w14:paraId="3017C53A" w14:textId="52009BF3" w:rsidR="00DF7C58" w:rsidRPr="002D5353" w:rsidRDefault="00DF7C58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1.2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 xml:space="preserve"> (0.8</w:t>
            </w:r>
            <w:r w:rsidR="00B62B4E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,1.</w:t>
            </w:r>
            <w:r w:rsidR="00B62B4E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9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B62B4E" w:rsidRPr="005B35E7" w14:paraId="2583F124" w14:textId="77777777" w:rsidTr="005409B4">
        <w:trPr>
          <w:trHeight w:val="300"/>
        </w:trPr>
        <w:tc>
          <w:tcPr>
            <w:tcW w:w="1108" w:type="pct"/>
            <w:noWrap/>
          </w:tcPr>
          <w:p w14:paraId="75D262D1" w14:textId="0C7924B0" w:rsidR="00B62B4E" w:rsidRPr="00F718AF" w:rsidRDefault="00B62B4E" w:rsidP="00B62B4E">
            <w:pPr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Q2</w:t>
            </w: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* KL&gt;2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</w:tcPr>
          <w:p w14:paraId="2325E310" w14:textId="249078FC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2.34 (1.0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,5.08)</w:t>
            </w:r>
          </w:p>
        </w:tc>
        <w:tc>
          <w:tcPr>
            <w:tcW w:w="683" w:type="pct"/>
          </w:tcPr>
          <w:p w14:paraId="7F84AF74" w14:textId="73C159F1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0.031</w:t>
            </w:r>
          </w:p>
        </w:tc>
        <w:tc>
          <w:tcPr>
            <w:tcW w:w="1025" w:type="pct"/>
            <w:noWrap/>
          </w:tcPr>
          <w:p w14:paraId="204C02C2" w14:textId="5519020D" w:rsidR="00B62B4E" w:rsidRPr="005B35E7" w:rsidRDefault="00B62B4E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1073" w:type="pct"/>
          </w:tcPr>
          <w:p w14:paraId="1F128BA5" w14:textId="6665B9CD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  <w:tr w:rsidR="00B62B4E" w:rsidRPr="005B35E7" w14:paraId="32CDB688" w14:textId="77777777" w:rsidTr="005409B4">
        <w:trPr>
          <w:trHeight w:val="300"/>
        </w:trPr>
        <w:tc>
          <w:tcPr>
            <w:tcW w:w="1108" w:type="pct"/>
            <w:noWrap/>
          </w:tcPr>
          <w:p w14:paraId="677E586C" w14:textId="5E7B2087" w:rsidR="00B62B4E" w:rsidRPr="00F718AF" w:rsidRDefault="00B62B4E" w:rsidP="00B62B4E">
            <w:pPr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Q3</w:t>
            </w: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* KL&gt;2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</w:tcPr>
          <w:p w14:paraId="75132556" w14:textId="1B40C31A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2.68 (1.3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,5.4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7A8C48FA" w14:textId="4B7B52DA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025" w:type="pct"/>
            <w:noWrap/>
          </w:tcPr>
          <w:p w14:paraId="72D89F05" w14:textId="3B708331" w:rsidR="00B62B4E" w:rsidRPr="005B35E7" w:rsidRDefault="00B62B4E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1073" w:type="pct"/>
          </w:tcPr>
          <w:p w14:paraId="7B597AEC" w14:textId="6795E6DB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  <w:tr w:rsidR="00B62B4E" w:rsidRPr="005B35E7" w14:paraId="1A2AAB4C" w14:textId="77777777" w:rsidTr="005409B4">
        <w:trPr>
          <w:trHeight w:val="300"/>
        </w:trPr>
        <w:tc>
          <w:tcPr>
            <w:tcW w:w="1108" w:type="pct"/>
            <w:noWrap/>
          </w:tcPr>
          <w:p w14:paraId="6E5AF112" w14:textId="578210BA" w:rsidR="00B62B4E" w:rsidRPr="00F718AF" w:rsidRDefault="00B62B4E" w:rsidP="00B62B4E">
            <w:pPr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>Q4</w:t>
            </w: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* KL&gt;2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</w:tcPr>
          <w:p w14:paraId="31DF2DAF" w14:textId="3ABD0CE1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1.5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 xml:space="preserve"> (0.7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,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00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59E86D03" w14:textId="4F7140D2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1025" w:type="pct"/>
            <w:noWrap/>
          </w:tcPr>
          <w:p w14:paraId="44AAEF25" w14:textId="6D3BA549" w:rsidR="00B62B4E" w:rsidRPr="005B35E7" w:rsidRDefault="00B62B4E" w:rsidP="00B62B4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1073" w:type="pct"/>
          </w:tcPr>
          <w:p w14:paraId="6CA53D39" w14:textId="2440DBBB" w:rsidR="00B62B4E" w:rsidRDefault="00B62B4E" w:rsidP="00B62B4E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</w:tbl>
    <w:p w14:paraId="30ECD84F" w14:textId="5D1E5860" w:rsidR="006F5758" w:rsidRPr="005409B4" w:rsidRDefault="006F5758" w:rsidP="005409B4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409B4">
        <w:rPr>
          <w:rFonts w:ascii="Calibri" w:hAnsi="Calibri" w:cs="Calibri"/>
          <w:sz w:val="21"/>
          <w:szCs w:val="21"/>
        </w:rPr>
        <w:t>M</w:t>
      </w:r>
      <w:r w:rsidRPr="005409B4">
        <w:rPr>
          <w:rFonts w:ascii="Calibri" w:hAnsi="Calibri" w:cs="Calibri" w:hint="eastAsia"/>
          <w:sz w:val="21"/>
          <w:szCs w:val="21"/>
        </w:rPr>
        <w:t>odels are</w:t>
      </w:r>
      <w:r w:rsidRPr="005409B4">
        <w:rPr>
          <w:rFonts w:ascii="Calibri" w:hAnsi="Calibri" w:cs="Calibri"/>
          <w:sz w:val="21"/>
          <w:szCs w:val="21"/>
        </w:rPr>
        <w:t xml:space="preserve"> adjusted for age, sex, race, education level, BMI, economic status,</w:t>
      </w:r>
      <w:r w:rsidR="00092B87">
        <w:rPr>
          <w:rFonts w:ascii="Calibri" w:hAnsi="Calibri" w:cs="Calibri" w:hint="eastAsia"/>
          <w:sz w:val="21"/>
          <w:szCs w:val="21"/>
        </w:rPr>
        <w:t xml:space="preserve"> </w:t>
      </w:r>
      <w:r w:rsidRPr="005409B4">
        <w:rPr>
          <w:rFonts w:ascii="Calibri" w:hAnsi="Calibri" w:cs="Calibri"/>
          <w:sz w:val="21"/>
          <w:szCs w:val="21"/>
        </w:rPr>
        <w:t>WOMAC pain (&lt;5, &gt;=5), knee alignment (malignment or not), KL grade (2,&gt;2), numbers of involved joints (two-side or one-side), history of knee injury and history of knee surgery.</w:t>
      </w:r>
    </w:p>
    <w:p w14:paraId="20499C5F" w14:textId="7F6247E0" w:rsidR="006F5758" w:rsidRPr="005409B4" w:rsidRDefault="00F718AF" w:rsidP="005409B4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409B4">
        <w:rPr>
          <w:rFonts w:ascii="Calibri" w:hAnsi="Calibri" w:cs="Calibri" w:hint="eastAsia"/>
          <w:sz w:val="21"/>
          <w:szCs w:val="21"/>
          <w:vertAlign w:val="superscript"/>
        </w:rPr>
        <w:t>#</w:t>
      </w:r>
      <w:r w:rsidRPr="005409B4">
        <w:rPr>
          <w:rFonts w:ascii="Calibri" w:hAnsi="Calibri" w:cs="Calibri" w:hint="eastAsia"/>
          <w:sz w:val="21"/>
          <w:szCs w:val="21"/>
        </w:rPr>
        <w:t xml:space="preserve"> reference to subjects with PASE score below 95 in KL grade 2</w:t>
      </w:r>
    </w:p>
    <w:p w14:paraId="7EA45B3C" w14:textId="77777777" w:rsidR="005409B4" w:rsidRDefault="005409B4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4C2C8D10" w14:textId="228267D3" w:rsidR="00F76ABC" w:rsidRPr="00F76ABC" w:rsidRDefault="003B200E" w:rsidP="00F76ABC">
      <w:pPr>
        <w:spacing w:line="36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 w:hint="eastAsia"/>
          <w:b/>
          <w:bCs/>
        </w:rPr>
        <w:lastRenderedPageBreak/>
        <w:t xml:space="preserve">Table S2. </w:t>
      </w:r>
      <w:r w:rsidR="00F76ABC" w:rsidRPr="00F76ABC">
        <w:rPr>
          <w:rFonts w:ascii="Calibri" w:hAnsi="Calibri" w:cs="Calibri"/>
          <w:b/>
          <w:bCs/>
        </w:rPr>
        <w:t>S</w:t>
      </w:r>
      <w:r w:rsidR="00F76ABC" w:rsidRPr="00F76ABC">
        <w:rPr>
          <w:rFonts w:ascii="Calibri" w:hAnsi="Calibri" w:cs="Calibri" w:hint="eastAsia"/>
          <w:b/>
          <w:bCs/>
        </w:rPr>
        <w:t xml:space="preserve">ensitivity analysis of </w:t>
      </w:r>
      <w:proofErr w:type="spellStart"/>
      <w:r w:rsidR="00F76ABC" w:rsidRPr="00F76ABC">
        <w:rPr>
          <w:rFonts w:ascii="Calibri" w:hAnsi="Calibri" w:cs="Calibri" w:hint="eastAsia"/>
          <w:b/>
          <w:bCs/>
        </w:rPr>
        <w:t>s</w:t>
      </w:r>
      <w:r w:rsidR="00F76ABC" w:rsidRPr="00F76ABC">
        <w:rPr>
          <w:rFonts w:ascii="Calibri" w:hAnsi="Calibri" w:cs="Calibri"/>
          <w:b/>
          <w:bCs/>
        </w:rPr>
        <w:t>ubdistribution</w:t>
      </w:r>
      <w:proofErr w:type="spellEnd"/>
      <w:r w:rsidR="00F76ABC" w:rsidRPr="00F76ABC">
        <w:rPr>
          <w:rFonts w:ascii="Calibri" w:hAnsi="Calibri" w:cs="Calibri"/>
          <w:b/>
          <w:bCs/>
        </w:rPr>
        <w:t xml:space="preserve"> hazard models for KR following OA</w:t>
      </w:r>
      <w:r w:rsidR="00F76ABC" w:rsidRPr="00F76ABC">
        <w:rPr>
          <w:rFonts w:ascii="Calibri" w:hAnsi="Calibri" w:cs="Calibri" w:hint="eastAsia"/>
          <w:b/>
          <w:bCs/>
        </w:rPr>
        <w:t xml:space="preserve"> after adjusting for season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1844"/>
        <w:gridCol w:w="1133"/>
        <w:gridCol w:w="1560"/>
        <w:gridCol w:w="1497"/>
      </w:tblGrid>
      <w:tr w:rsidR="00D6051D" w:rsidRPr="005B35E7" w14:paraId="4AD74BA7" w14:textId="77777777" w:rsidTr="00D6051D">
        <w:trPr>
          <w:trHeight w:val="320"/>
        </w:trPr>
        <w:tc>
          <w:tcPr>
            <w:tcW w:w="1363" w:type="pct"/>
            <w:noWrap/>
          </w:tcPr>
          <w:p w14:paraId="292B527D" w14:textId="77777777" w:rsidR="00D6051D" w:rsidRPr="005B35E7" w:rsidRDefault="00D605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4" w:type="pct"/>
            <w:gridSpan w:val="2"/>
            <w:noWrap/>
          </w:tcPr>
          <w:p w14:paraId="1FD98757" w14:textId="3EA088AC" w:rsidR="00D6051D" w:rsidRPr="005B35E7" w:rsidRDefault="00D605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40" w:type="pct"/>
            <w:noWrap/>
          </w:tcPr>
          <w:p w14:paraId="7729E573" w14:textId="77777777" w:rsidR="00D6051D" w:rsidRPr="007A1F5A" w:rsidRDefault="00D6051D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2</w:t>
            </w:r>
          </w:p>
        </w:tc>
        <w:tc>
          <w:tcPr>
            <w:tcW w:w="902" w:type="pct"/>
          </w:tcPr>
          <w:p w14:paraId="1D546C9C" w14:textId="35004D7E" w:rsidR="00D6051D" w:rsidRPr="005B35E7" w:rsidRDefault="00D605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 xml:space="preserve">KL grade </w:t>
            </w:r>
            <w:r w:rsidR="005D283F"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&gt;2</w:t>
            </w:r>
          </w:p>
        </w:tc>
      </w:tr>
      <w:tr w:rsidR="00D6051D" w:rsidRPr="005B35E7" w14:paraId="7ED9B2D6" w14:textId="77777777" w:rsidTr="00D6051D">
        <w:trPr>
          <w:trHeight w:val="320"/>
        </w:trPr>
        <w:tc>
          <w:tcPr>
            <w:tcW w:w="1363" w:type="pct"/>
            <w:noWrap/>
            <w:hideMark/>
          </w:tcPr>
          <w:p w14:paraId="407E1B3D" w14:textId="77777777" w:rsidR="00F76ABC" w:rsidRPr="005B35E7" w:rsidRDefault="00F76ABC" w:rsidP="00D6051D">
            <w:pPr>
              <w:spacing w:line="36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PASE (categorized by tertiles)</w:t>
            </w:r>
          </w:p>
        </w:tc>
        <w:tc>
          <w:tcPr>
            <w:tcW w:w="1111" w:type="pct"/>
            <w:noWrap/>
            <w:hideMark/>
          </w:tcPr>
          <w:p w14:paraId="40E7B745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683" w:type="pct"/>
          </w:tcPr>
          <w:p w14:paraId="146EB02E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for interaction</w:t>
            </w:r>
          </w:p>
        </w:tc>
        <w:tc>
          <w:tcPr>
            <w:tcW w:w="940" w:type="pct"/>
            <w:noWrap/>
            <w:hideMark/>
          </w:tcPr>
          <w:p w14:paraId="75698D94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902" w:type="pct"/>
          </w:tcPr>
          <w:p w14:paraId="6D6961CC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</w:tr>
      <w:tr w:rsidR="00D6051D" w:rsidRPr="005B35E7" w14:paraId="00686FFE" w14:textId="77777777" w:rsidTr="00D6051D">
        <w:trPr>
          <w:trHeight w:val="300"/>
        </w:trPr>
        <w:tc>
          <w:tcPr>
            <w:tcW w:w="1363" w:type="pct"/>
            <w:noWrap/>
            <w:hideMark/>
          </w:tcPr>
          <w:p w14:paraId="00AEB2F5" w14:textId="77777777" w:rsidR="00F76ABC" w:rsidRPr="005B35E7" w:rsidRDefault="00F76ABC" w:rsidP="00D6051D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111" w:type="pct"/>
            <w:noWrap/>
            <w:hideMark/>
          </w:tcPr>
          <w:p w14:paraId="4914142E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683" w:type="pct"/>
          </w:tcPr>
          <w:p w14:paraId="225704E0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7F62D459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902" w:type="pct"/>
          </w:tcPr>
          <w:p w14:paraId="0D794568" w14:textId="60AAFF04" w:rsidR="00F76ABC" w:rsidRPr="005B35E7" w:rsidRDefault="00D6051D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D6051D" w:rsidRPr="005B35E7" w14:paraId="62614C6A" w14:textId="77777777" w:rsidTr="00D6051D">
        <w:trPr>
          <w:trHeight w:val="300"/>
        </w:trPr>
        <w:tc>
          <w:tcPr>
            <w:tcW w:w="1363" w:type="pct"/>
            <w:noWrap/>
            <w:hideMark/>
          </w:tcPr>
          <w:p w14:paraId="419D0225" w14:textId="77777777" w:rsidR="00F76ABC" w:rsidRPr="005B35E7" w:rsidRDefault="00F76ABC" w:rsidP="00D6051D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111" w:type="pct"/>
            <w:noWrap/>
            <w:hideMark/>
          </w:tcPr>
          <w:p w14:paraId="3F6818FD" w14:textId="50C41A93" w:rsidR="00F76ABC" w:rsidRPr="00D6051D" w:rsidRDefault="00F76AB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0.3</w:t>
            </w:r>
            <w:r w:rsidR="00D6051D"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(0.</w:t>
            </w:r>
            <w:r w:rsidR="00D6051D"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19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,0.</w:t>
            </w:r>
            <w:r w:rsidR="00D6051D"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68)</w:t>
            </w:r>
          </w:p>
        </w:tc>
        <w:tc>
          <w:tcPr>
            <w:tcW w:w="683" w:type="pct"/>
          </w:tcPr>
          <w:p w14:paraId="17937815" w14:textId="77777777" w:rsidR="00F76ABC" w:rsidRPr="00D6051D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0F726CC3" w14:textId="4F53706B" w:rsidR="00F76ABC" w:rsidRPr="00D6051D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0.3</w:t>
            </w:r>
            <w:r w:rsidR="00D6051D"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(0.</w:t>
            </w:r>
            <w:r w:rsidR="00D6051D"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19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,0.72)</w:t>
            </w:r>
          </w:p>
        </w:tc>
        <w:tc>
          <w:tcPr>
            <w:tcW w:w="902" w:type="pct"/>
          </w:tcPr>
          <w:p w14:paraId="33C331FB" w14:textId="682F542D" w:rsidR="00F76ABC" w:rsidRPr="00D6051D" w:rsidRDefault="00D6051D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1.41 (1.04,1.91)</w:t>
            </w:r>
          </w:p>
        </w:tc>
      </w:tr>
      <w:tr w:rsidR="00D6051D" w:rsidRPr="005B35E7" w14:paraId="4882DA47" w14:textId="77777777" w:rsidTr="00D6051D">
        <w:trPr>
          <w:trHeight w:val="300"/>
        </w:trPr>
        <w:tc>
          <w:tcPr>
            <w:tcW w:w="1363" w:type="pct"/>
            <w:noWrap/>
            <w:hideMark/>
          </w:tcPr>
          <w:p w14:paraId="49BD5D5E" w14:textId="77777777" w:rsidR="00F76ABC" w:rsidRPr="005B35E7" w:rsidRDefault="00F76ABC" w:rsidP="00D6051D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111" w:type="pct"/>
            <w:noWrap/>
            <w:hideMark/>
          </w:tcPr>
          <w:p w14:paraId="00B3B758" w14:textId="2DF1637F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0.8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(0.5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,1.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39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098D566E" w14:textId="77777777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0E397AEE" w14:textId="2B82AA30" w:rsidR="00F76ABC" w:rsidRPr="005B35E7" w:rsidRDefault="00F76ABC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0.8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(0.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47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,1.4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8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02" w:type="pct"/>
          </w:tcPr>
          <w:p w14:paraId="4E2DA795" w14:textId="29BAAA15" w:rsidR="00F76ABC" w:rsidRPr="00D6051D" w:rsidRDefault="00D6051D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1.27 (0.90, 1.80)</w:t>
            </w:r>
          </w:p>
        </w:tc>
      </w:tr>
      <w:tr w:rsidR="00D6051D" w:rsidRPr="005B35E7" w14:paraId="77D9FC9E" w14:textId="77777777" w:rsidTr="00D6051D">
        <w:trPr>
          <w:trHeight w:val="300"/>
        </w:trPr>
        <w:tc>
          <w:tcPr>
            <w:tcW w:w="1363" w:type="pct"/>
            <w:noWrap/>
            <w:hideMark/>
          </w:tcPr>
          <w:p w14:paraId="5EFCC18A" w14:textId="4961C260" w:rsidR="00B62B4E" w:rsidRPr="00527EB8" w:rsidRDefault="00B62B4E" w:rsidP="00B62B4E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 PASE * KL&gt;2</w:t>
            </w:r>
            <w:r w:rsidR="00527EB8"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="00527EB8"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  <w:noWrap/>
            <w:hideMark/>
          </w:tcPr>
          <w:p w14:paraId="2199AC9E" w14:textId="7A37631A" w:rsidR="00B62B4E" w:rsidRPr="005B35E7" w:rsidRDefault="00B62B4E" w:rsidP="00B62B4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95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(1.9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5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,7.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99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1F7FE8F1" w14:textId="77777777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940" w:type="pct"/>
            <w:noWrap/>
            <w:hideMark/>
          </w:tcPr>
          <w:p w14:paraId="09181A3B" w14:textId="33B52248" w:rsidR="00B62B4E" w:rsidRPr="007A1F5A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902" w:type="pct"/>
          </w:tcPr>
          <w:p w14:paraId="7CB2F124" w14:textId="76BE444E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  <w:tr w:rsidR="00D6051D" w:rsidRPr="005B35E7" w14:paraId="32F09408" w14:textId="77777777" w:rsidTr="00D6051D">
        <w:trPr>
          <w:trHeight w:val="300"/>
        </w:trPr>
        <w:tc>
          <w:tcPr>
            <w:tcW w:w="1363" w:type="pct"/>
            <w:noWrap/>
          </w:tcPr>
          <w:p w14:paraId="00BD340F" w14:textId="099F5D3F" w:rsidR="00B62B4E" w:rsidRPr="00527EB8" w:rsidRDefault="00B62B4E" w:rsidP="00B62B4E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PASE * KL&gt;2</w:t>
            </w:r>
            <w:r w:rsidR="00527EB8"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="00527EB8"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  <w:noWrap/>
          </w:tcPr>
          <w:p w14:paraId="7582E442" w14:textId="71E3CEA4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1.5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(0.86, 2.7</w:t>
            </w:r>
            <w:r w:rsidR="00D6051D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5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397BBCC0" w14:textId="77777777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940" w:type="pct"/>
            <w:noWrap/>
          </w:tcPr>
          <w:p w14:paraId="5B04F208" w14:textId="260234AC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902" w:type="pct"/>
          </w:tcPr>
          <w:p w14:paraId="67C60667" w14:textId="0CED9297" w:rsidR="00B62B4E" w:rsidRPr="005B35E7" w:rsidRDefault="00B62B4E" w:rsidP="00B62B4E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</w:tbl>
    <w:p w14:paraId="53D810BF" w14:textId="0543CE5B" w:rsidR="00F76ABC" w:rsidRPr="00527EB8" w:rsidRDefault="00F76ABC" w:rsidP="00527EB8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527EB8">
        <w:rPr>
          <w:rFonts w:ascii="Calibri" w:hAnsi="Calibri" w:cs="Calibri"/>
          <w:sz w:val="21"/>
          <w:szCs w:val="21"/>
        </w:rPr>
        <w:t>M</w:t>
      </w:r>
      <w:r w:rsidRPr="00527EB8">
        <w:rPr>
          <w:rFonts w:ascii="Calibri" w:hAnsi="Calibri" w:cs="Calibri" w:hint="eastAsia"/>
          <w:sz w:val="21"/>
          <w:szCs w:val="21"/>
        </w:rPr>
        <w:t>odels are</w:t>
      </w:r>
      <w:r w:rsidRPr="00527EB8">
        <w:rPr>
          <w:rFonts w:ascii="Calibri" w:hAnsi="Calibri" w:cs="Calibri"/>
          <w:sz w:val="21"/>
          <w:szCs w:val="21"/>
        </w:rPr>
        <w:t xml:space="preserve"> adjusted for age, sex, race, education level, BMI, economic status, </w:t>
      </w:r>
      <w:r w:rsidRPr="00527EB8">
        <w:rPr>
          <w:rFonts w:ascii="Calibri" w:hAnsi="Calibri" w:cs="Calibri" w:hint="eastAsia"/>
          <w:sz w:val="21"/>
          <w:szCs w:val="21"/>
        </w:rPr>
        <w:t xml:space="preserve">season (spring, summer, autumn or winter), </w:t>
      </w:r>
      <w:r w:rsidRPr="00527EB8">
        <w:rPr>
          <w:rFonts w:ascii="Calibri" w:hAnsi="Calibri" w:cs="Calibri"/>
          <w:sz w:val="21"/>
          <w:szCs w:val="21"/>
        </w:rPr>
        <w:t>WOMAC pain (&lt;5, &gt;=5), knee alignment (malignment or not), KL grade (2,&gt;2), numbers of involved joints (two-side or one-side), history of knee injury and history of knee surgery.</w:t>
      </w:r>
    </w:p>
    <w:p w14:paraId="090719A8" w14:textId="640DF2B8" w:rsidR="000935F3" w:rsidRDefault="00527EB8" w:rsidP="00527EB8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27EB8">
        <w:rPr>
          <w:rFonts w:ascii="Calibri" w:hAnsi="Calibri" w:cs="Calibri" w:hint="eastAsia"/>
          <w:sz w:val="21"/>
          <w:szCs w:val="21"/>
          <w:vertAlign w:val="superscript"/>
        </w:rPr>
        <w:t>#</w:t>
      </w:r>
      <w:r w:rsidRPr="00527EB8">
        <w:rPr>
          <w:rFonts w:ascii="Calibri" w:hAnsi="Calibri" w:cs="Calibri" w:hint="eastAsia"/>
          <w:sz w:val="21"/>
          <w:szCs w:val="21"/>
        </w:rPr>
        <w:t xml:space="preserve"> reference to subjects with PASE score below 112 (tertiles1) in KL grade 2</w:t>
      </w:r>
    </w:p>
    <w:p w14:paraId="06257A0E" w14:textId="77777777" w:rsidR="000935F3" w:rsidRDefault="000935F3">
      <w:pPr>
        <w:spacing w:after="160" w:line="278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br w:type="page"/>
      </w:r>
    </w:p>
    <w:p w14:paraId="2F0BF7FB" w14:textId="77777777" w:rsidR="003C4A3A" w:rsidRPr="0052121A" w:rsidRDefault="003C4A3A" w:rsidP="003C4A3A">
      <w:pPr>
        <w:spacing w:line="360" w:lineRule="auto"/>
        <w:jc w:val="both"/>
        <w:rPr>
          <w:rFonts w:ascii="Calibri" w:hAnsi="Calibri" w:cs="Calibri"/>
          <w:b/>
          <w:bCs/>
        </w:rPr>
      </w:pPr>
      <w:r w:rsidRPr="0052121A">
        <w:rPr>
          <w:rFonts w:ascii="Calibri" w:hAnsi="Calibri" w:cs="Calibri"/>
          <w:b/>
          <w:bCs/>
        </w:rPr>
        <w:lastRenderedPageBreak/>
        <w:t xml:space="preserve">Table S3. Sensitivity analysis of </w:t>
      </w:r>
      <w:proofErr w:type="spellStart"/>
      <w:r w:rsidRPr="0052121A">
        <w:rPr>
          <w:rFonts w:ascii="Calibri" w:hAnsi="Calibri" w:cs="Calibri"/>
          <w:b/>
          <w:bCs/>
        </w:rPr>
        <w:t>subdistribution</w:t>
      </w:r>
      <w:proofErr w:type="spellEnd"/>
      <w:r w:rsidRPr="0052121A">
        <w:rPr>
          <w:rFonts w:ascii="Calibri" w:hAnsi="Calibri" w:cs="Calibri"/>
          <w:b/>
          <w:bCs/>
        </w:rPr>
        <w:t xml:space="preserve"> hazard models for KR following OA using bilateral knees in individuals with baseline KL grade </w:t>
      </w:r>
      <w:r w:rsidRPr="0052121A">
        <w:rPr>
          <w:rFonts w:ascii="Calibri" w:hAnsi="Calibri" w:cs="Calibri" w:hint="eastAsia"/>
          <w:b/>
          <w:bCs/>
        </w:rPr>
        <w:t>≥</w:t>
      </w:r>
      <w:r w:rsidRPr="0052121A">
        <w:rPr>
          <w:rFonts w:ascii="Calibri" w:hAnsi="Calibri" w:cs="Calibri"/>
          <w:b/>
          <w:bCs/>
        </w:rPr>
        <w:t>2 (either knee)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1844"/>
        <w:gridCol w:w="1133"/>
        <w:gridCol w:w="1560"/>
        <w:gridCol w:w="1497"/>
      </w:tblGrid>
      <w:tr w:rsidR="003C4A3A" w:rsidRPr="005B35E7" w14:paraId="52A20D63" w14:textId="77777777" w:rsidTr="0052121A">
        <w:trPr>
          <w:trHeight w:val="320"/>
        </w:trPr>
        <w:tc>
          <w:tcPr>
            <w:tcW w:w="1363" w:type="pct"/>
            <w:noWrap/>
          </w:tcPr>
          <w:p w14:paraId="7935256E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4" w:type="pct"/>
            <w:gridSpan w:val="2"/>
            <w:noWrap/>
          </w:tcPr>
          <w:p w14:paraId="06E9F795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40" w:type="pct"/>
            <w:noWrap/>
          </w:tcPr>
          <w:p w14:paraId="58CBC41A" w14:textId="77777777" w:rsidR="003C4A3A" w:rsidRPr="007A1F5A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2</w:t>
            </w:r>
          </w:p>
        </w:tc>
        <w:tc>
          <w:tcPr>
            <w:tcW w:w="902" w:type="pct"/>
          </w:tcPr>
          <w:p w14:paraId="1C2F0365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&gt;2</w:t>
            </w:r>
          </w:p>
        </w:tc>
      </w:tr>
      <w:tr w:rsidR="003C4A3A" w:rsidRPr="005B35E7" w14:paraId="068AC3BC" w14:textId="77777777" w:rsidTr="0052121A">
        <w:trPr>
          <w:trHeight w:val="320"/>
        </w:trPr>
        <w:tc>
          <w:tcPr>
            <w:tcW w:w="1363" w:type="pct"/>
            <w:noWrap/>
            <w:hideMark/>
          </w:tcPr>
          <w:p w14:paraId="2DE864AF" w14:textId="77777777" w:rsidR="003C4A3A" w:rsidRPr="005B35E7" w:rsidRDefault="003C4A3A" w:rsidP="0052121A">
            <w:pPr>
              <w:spacing w:line="36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PASE (categorized by tertiles)</w:t>
            </w:r>
          </w:p>
        </w:tc>
        <w:tc>
          <w:tcPr>
            <w:tcW w:w="1111" w:type="pct"/>
            <w:noWrap/>
            <w:hideMark/>
          </w:tcPr>
          <w:p w14:paraId="476B5F9F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683" w:type="pct"/>
          </w:tcPr>
          <w:p w14:paraId="7D402CA0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for interaction</w:t>
            </w:r>
          </w:p>
        </w:tc>
        <w:tc>
          <w:tcPr>
            <w:tcW w:w="940" w:type="pct"/>
            <w:noWrap/>
            <w:hideMark/>
          </w:tcPr>
          <w:p w14:paraId="21FCFC79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902" w:type="pct"/>
          </w:tcPr>
          <w:p w14:paraId="016E7BA9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</w:tr>
      <w:tr w:rsidR="003C4A3A" w:rsidRPr="005B35E7" w14:paraId="72CB4CC3" w14:textId="77777777" w:rsidTr="0052121A">
        <w:trPr>
          <w:trHeight w:val="300"/>
        </w:trPr>
        <w:tc>
          <w:tcPr>
            <w:tcW w:w="1363" w:type="pct"/>
            <w:noWrap/>
            <w:hideMark/>
          </w:tcPr>
          <w:p w14:paraId="1483C5C3" w14:textId="77777777" w:rsidR="003C4A3A" w:rsidRPr="005B35E7" w:rsidRDefault="003C4A3A" w:rsidP="0052121A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111" w:type="pct"/>
            <w:noWrap/>
            <w:hideMark/>
          </w:tcPr>
          <w:p w14:paraId="1E468D3C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683" w:type="pct"/>
          </w:tcPr>
          <w:p w14:paraId="13A504A2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3CAF6BA1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902" w:type="pct"/>
          </w:tcPr>
          <w:p w14:paraId="30C0E2D8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3C4A3A" w:rsidRPr="005B35E7" w14:paraId="3AE606BC" w14:textId="77777777" w:rsidTr="0052121A">
        <w:trPr>
          <w:trHeight w:val="300"/>
        </w:trPr>
        <w:tc>
          <w:tcPr>
            <w:tcW w:w="1363" w:type="pct"/>
            <w:noWrap/>
            <w:hideMark/>
          </w:tcPr>
          <w:p w14:paraId="7C4CBBF0" w14:textId="77777777" w:rsidR="003C4A3A" w:rsidRPr="005B35E7" w:rsidRDefault="003C4A3A" w:rsidP="0052121A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111" w:type="pct"/>
            <w:noWrap/>
            <w:hideMark/>
          </w:tcPr>
          <w:p w14:paraId="26D2E3FE" w14:textId="77777777" w:rsidR="003C4A3A" w:rsidRPr="00D6051D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42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(0.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21,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83</w:t>
            </w: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03816038" w14:textId="77777777" w:rsidR="003C4A3A" w:rsidRPr="00D6051D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1554E8C3" w14:textId="77777777" w:rsidR="003C4A3A" w:rsidRPr="00D6051D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44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(0.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22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,0.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87</w:t>
            </w:r>
            <w:r w:rsidRPr="00D6051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02" w:type="pct"/>
          </w:tcPr>
          <w:p w14:paraId="75723EF4" w14:textId="77777777" w:rsidR="003C4A3A" w:rsidRPr="00D6051D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1.4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 xml:space="preserve"> (1.0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,1.9</w:t>
            </w:r>
            <w:r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D6051D">
              <w:rPr>
                <w:rFonts w:ascii="Calibri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3C4A3A" w:rsidRPr="005B35E7" w14:paraId="7EA56221" w14:textId="77777777" w:rsidTr="0052121A">
        <w:trPr>
          <w:trHeight w:val="300"/>
        </w:trPr>
        <w:tc>
          <w:tcPr>
            <w:tcW w:w="1363" w:type="pct"/>
            <w:noWrap/>
            <w:hideMark/>
          </w:tcPr>
          <w:p w14:paraId="259D29F3" w14:textId="77777777" w:rsidR="003C4A3A" w:rsidRPr="005B35E7" w:rsidRDefault="003C4A3A" w:rsidP="0052121A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111" w:type="pct"/>
            <w:noWrap/>
            <w:hideMark/>
          </w:tcPr>
          <w:p w14:paraId="195F05FA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02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(0.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60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,1.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73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6D751239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40" w:type="pct"/>
            <w:noWrap/>
            <w:hideMark/>
          </w:tcPr>
          <w:p w14:paraId="3F48FCB5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 xml:space="preserve">04 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(0.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60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,1.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81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02" w:type="pct"/>
          </w:tcPr>
          <w:p w14:paraId="6E138A16" w14:textId="77777777" w:rsidR="003C4A3A" w:rsidRPr="00D6051D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1.27 (0.89, 1.81)</w:t>
            </w:r>
          </w:p>
        </w:tc>
      </w:tr>
      <w:tr w:rsidR="003C4A3A" w:rsidRPr="005B35E7" w14:paraId="3ADE0685" w14:textId="77777777" w:rsidTr="0052121A">
        <w:trPr>
          <w:trHeight w:val="300"/>
        </w:trPr>
        <w:tc>
          <w:tcPr>
            <w:tcW w:w="1363" w:type="pct"/>
            <w:noWrap/>
            <w:hideMark/>
          </w:tcPr>
          <w:p w14:paraId="29B27ACF" w14:textId="77777777" w:rsidR="003C4A3A" w:rsidRPr="00527EB8" w:rsidRDefault="003C4A3A" w:rsidP="0052121A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 PASE * KL&gt;2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  <w:noWrap/>
            <w:hideMark/>
          </w:tcPr>
          <w:p w14:paraId="3F1E238D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41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 xml:space="preserve"> (1.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61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,7.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19</w:t>
            </w: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0246B596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0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.00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40" w:type="pct"/>
            <w:noWrap/>
            <w:hideMark/>
          </w:tcPr>
          <w:p w14:paraId="6DB0FB67" w14:textId="77777777" w:rsidR="003C4A3A" w:rsidRPr="007A1F5A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902" w:type="pct"/>
          </w:tcPr>
          <w:p w14:paraId="39A99C4D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  <w:tr w:rsidR="003C4A3A" w:rsidRPr="005B35E7" w14:paraId="22F13A80" w14:textId="77777777" w:rsidTr="0052121A">
        <w:trPr>
          <w:trHeight w:val="300"/>
        </w:trPr>
        <w:tc>
          <w:tcPr>
            <w:tcW w:w="1363" w:type="pct"/>
            <w:noWrap/>
          </w:tcPr>
          <w:p w14:paraId="72AD0045" w14:textId="77777777" w:rsidR="003C4A3A" w:rsidRPr="00527EB8" w:rsidRDefault="003C4A3A" w:rsidP="0052121A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PASE * KL&gt;2</w:t>
            </w:r>
            <w:r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111" w:type="pct"/>
            <w:noWrap/>
          </w:tcPr>
          <w:p w14:paraId="71F03CBE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27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(0.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68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2.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36</w:t>
            </w: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83" w:type="pct"/>
          </w:tcPr>
          <w:p w14:paraId="28573199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</w:t>
            </w:r>
            <w:r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940" w:type="pct"/>
            <w:noWrap/>
          </w:tcPr>
          <w:p w14:paraId="341675B4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902" w:type="pct"/>
          </w:tcPr>
          <w:p w14:paraId="5CAE39EE" w14:textId="77777777" w:rsidR="003C4A3A" w:rsidRPr="005B35E7" w:rsidRDefault="003C4A3A" w:rsidP="0052121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</w:tbl>
    <w:p w14:paraId="1B5E0E94" w14:textId="432E8C58" w:rsidR="003C4A3A" w:rsidRPr="0052121A" w:rsidRDefault="003C4A3A" w:rsidP="003C4A3A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52121A">
        <w:rPr>
          <w:rFonts w:ascii="Calibri" w:hAnsi="Calibri" w:cs="Calibri"/>
          <w:sz w:val="21"/>
          <w:szCs w:val="21"/>
        </w:rPr>
        <w:t xml:space="preserve">Among 2534 participants, 2496 individuals have </w:t>
      </w:r>
      <w:r w:rsidR="00F84E94">
        <w:rPr>
          <w:rFonts w:ascii="Calibri" w:hAnsi="Calibri" w:cs="Calibri"/>
          <w:sz w:val="21"/>
          <w:szCs w:val="21"/>
        </w:rPr>
        <w:t xml:space="preserve">an </w:t>
      </w:r>
      <w:r w:rsidRPr="0052121A">
        <w:rPr>
          <w:rFonts w:ascii="Calibri" w:hAnsi="Calibri" w:cs="Calibri"/>
          <w:sz w:val="21"/>
          <w:szCs w:val="21"/>
        </w:rPr>
        <w:t xml:space="preserve">available baseline KL grade for both knees. Number of knees included in three groups: total group (n = 4992), KL grade 2 group (n = 2672), KL grade &gt;2 group (n = 2320). </w:t>
      </w:r>
      <w:r w:rsidR="00F84E94">
        <w:rPr>
          <w:rFonts w:ascii="Calibri" w:hAnsi="Calibri" w:cs="Calibri"/>
          <w:sz w:val="21"/>
          <w:szCs w:val="21"/>
        </w:rPr>
        <w:t>A marginal</w:t>
      </w:r>
      <w:r w:rsidRPr="0052121A">
        <w:rPr>
          <w:rFonts w:ascii="Calibri" w:hAnsi="Calibri" w:cs="Calibri"/>
          <w:sz w:val="21"/>
          <w:szCs w:val="21"/>
        </w:rPr>
        <w:t xml:space="preserve"> Cox model with a cluster term was used to account for within-subject correlations</w:t>
      </w:r>
      <w:r w:rsidR="00F84E94">
        <w:rPr>
          <w:rFonts w:ascii="Calibri" w:hAnsi="Calibri" w:cs="Calibri"/>
          <w:sz w:val="21"/>
          <w:szCs w:val="21"/>
        </w:rPr>
        <w:t>.</w:t>
      </w:r>
      <w:r w:rsidRPr="0052121A">
        <w:rPr>
          <w:rFonts w:ascii="Calibri" w:hAnsi="Calibri" w:cs="Calibri"/>
          <w:sz w:val="21"/>
          <w:szCs w:val="21"/>
        </w:rPr>
        <w:t xml:space="preserve"> </w:t>
      </w:r>
      <w:r w:rsidR="00F84E94">
        <w:rPr>
          <w:rFonts w:ascii="Calibri" w:hAnsi="Calibri" w:cs="Calibri"/>
          <w:sz w:val="21"/>
          <w:szCs w:val="21"/>
        </w:rPr>
        <w:t>Models</w:t>
      </w:r>
      <w:r w:rsidRPr="0052121A">
        <w:rPr>
          <w:rFonts w:ascii="Calibri" w:hAnsi="Calibri" w:cs="Calibri"/>
          <w:sz w:val="21"/>
          <w:szCs w:val="21"/>
        </w:rPr>
        <w:t xml:space="preserve"> are adjusted for age, sex, race, education level, BMI, economic status, WOMAC pain (&lt;5, &gt;=5), knee alignment (</w:t>
      </w:r>
      <w:r w:rsidR="00F84E94">
        <w:rPr>
          <w:rFonts w:ascii="Calibri" w:hAnsi="Calibri" w:cs="Calibri"/>
          <w:sz w:val="21"/>
          <w:szCs w:val="21"/>
        </w:rPr>
        <w:t>malalignment</w:t>
      </w:r>
      <w:r w:rsidRPr="0052121A">
        <w:rPr>
          <w:rFonts w:ascii="Calibri" w:hAnsi="Calibri" w:cs="Calibri"/>
          <w:sz w:val="21"/>
          <w:szCs w:val="21"/>
        </w:rPr>
        <w:t xml:space="preserve"> or not), </w:t>
      </w:r>
      <w:r>
        <w:rPr>
          <w:rFonts w:ascii="Calibri" w:hAnsi="Calibri" w:cs="Calibri" w:hint="eastAsia"/>
          <w:sz w:val="21"/>
          <w:szCs w:val="21"/>
        </w:rPr>
        <w:t xml:space="preserve">KL grade, </w:t>
      </w:r>
      <w:r w:rsidRPr="0052121A">
        <w:rPr>
          <w:rFonts w:ascii="Calibri" w:hAnsi="Calibri" w:cs="Calibri"/>
          <w:sz w:val="21"/>
          <w:szCs w:val="21"/>
        </w:rPr>
        <w:t>history of knee injury</w:t>
      </w:r>
      <w:r w:rsidR="00F84E94">
        <w:rPr>
          <w:rFonts w:ascii="Calibri" w:hAnsi="Calibri" w:cs="Calibri"/>
          <w:sz w:val="21"/>
          <w:szCs w:val="21"/>
        </w:rPr>
        <w:t>,</w:t>
      </w:r>
      <w:r w:rsidRPr="0052121A">
        <w:rPr>
          <w:rFonts w:ascii="Calibri" w:hAnsi="Calibri" w:cs="Calibri"/>
          <w:sz w:val="21"/>
          <w:szCs w:val="21"/>
        </w:rPr>
        <w:t xml:space="preserve"> and history of knee surgery. </w:t>
      </w:r>
    </w:p>
    <w:p w14:paraId="02620196" w14:textId="082DD167" w:rsidR="003C4A3A" w:rsidRPr="0052121A" w:rsidRDefault="003C4A3A" w:rsidP="003C4A3A">
      <w:pPr>
        <w:spacing w:line="276" w:lineRule="auto"/>
        <w:jc w:val="both"/>
        <w:rPr>
          <w:rFonts w:ascii="Calibri" w:hAnsi="Calibri" w:cs="Calibri"/>
          <w:kern w:val="2"/>
          <w:sz w:val="21"/>
          <w:szCs w:val="21"/>
          <w14:ligatures w14:val="standardContextual"/>
        </w:rPr>
      </w:pPr>
      <w:r w:rsidRPr="0052121A">
        <w:rPr>
          <w:rFonts w:ascii="Calibri" w:hAnsi="Calibri" w:cs="Calibri"/>
          <w:kern w:val="2"/>
          <w:sz w:val="21"/>
          <w:szCs w:val="21"/>
          <w:vertAlign w:val="superscript"/>
          <w14:ligatures w14:val="standardContextual"/>
        </w:rPr>
        <w:t>#</w:t>
      </w:r>
      <w:r w:rsidRPr="0052121A">
        <w:rPr>
          <w:rFonts w:ascii="Calibri" w:hAnsi="Calibri" w:cs="Calibri"/>
          <w:kern w:val="2"/>
          <w:sz w:val="21"/>
          <w:szCs w:val="21"/>
          <w14:ligatures w14:val="standardContextual"/>
        </w:rPr>
        <w:t xml:space="preserve"> reference to subjects with PASE score below 112 (tertiles1) in </w:t>
      </w:r>
      <w:r w:rsidR="00F84E94">
        <w:rPr>
          <w:rFonts w:ascii="Calibri" w:hAnsi="Calibri" w:cs="Calibri"/>
          <w:kern w:val="2"/>
          <w:sz w:val="21"/>
          <w:szCs w:val="21"/>
          <w14:ligatures w14:val="standardContextual"/>
        </w:rPr>
        <w:t xml:space="preserve">the </w:t>
      </w:r>
      <w:r w:rsidRPr="0052121A">
        <w:rPr>
          <w:rFonts w:ascii="Calibri" w:hAnsi="Calibri" w:cs="Calibri"/>
          <w:kern w:val="2"/>
          <w:sz w:val="21"/>
          <w:szCs w:val="21"/>
          <w14:ligatures w14:val="standardContextual"/>
        </w:rPr>
        <w:t>KL grade 2 group.</w:t>
      </w:r>
    </w:p>
    <w:p w14:paraId="09DCDBD8" w14:textId="77777777" w:rsidR="00F131F9" w:rsidRDefault="00F131F9">
      <w:pPr>
        <w:spacing w:after="160" w:line="278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br w:type="page"/>
      </w:r>
    </w:p>
    <w:p w14:paraId="310D4E83" w14:textId="73D9CB60" w:rsidR="007A1F5A" w:rsidRPr="00F131F9" w:rsidRDefault="00F131F9" w:rsidP="007A1F5A">
      <w:pPr>
        <w:spacing w:line="360" w:lineRule="auto"/>
        <w:rPr>
          <w:rFonts w:ascii="Calibri" w:hAnsi="Calibri" w:cs="Calibri"/>
          <w:b/>
          <w:bCs/>
        </w:rPr>
      </w:pPr>
      <w:r w:rsidRPr="00F131F9">
        <w:rPr>
          <w:rFonts w:ascii="Calibri" w:hAnsi="Calibri" w:cs="Calibri" w:hint="eastAsia"/>
          <w:b/>
          <w:bCs/>
          <w:sz w:val="21"/>
          <w:szCs w:val="21"/>
        </w:rPr>
        <w:lastRenderedPageBreak/>
        <w:t xml:space="preserve">Table S4. </w:t>
      </w:r>
      <w:r w:rsidR="007A1F5A" w:rsidRPr="00F131F9">
        <w:rPr>
          <w:rFonts w:ascii="Calibri" w:hAnsi="Calibri" w:cs="Calibri"/>
          <w:b/>
          <w:bCs/>
        </w:rPr>
        <w:t>S</w:t>
      </w:r>
      <w:r w:rsidR="007A1F5A" w:rsidRPr="00F131F9">
        <w:rPr>
          <w:rFonts w:ascii="Calibri" w:hAnsi="Calibri" w:cs="Calibri" w:hint="eastAsia"/>
          <w:b/>
          <w:bCs/>
        </w:rPr>
        <w:t xml:space="preserve">ensitivity analysis of </w:t>
      </w:r>
      <w:proofErr w:type="spellStart"/>
      <w:r w:rsidR="007A1F5A" w:rsidRPr="00F131F9">
        <w:rPr>
          <w:rFonts w:ascii="Calibri" w:hAnsi="Calibri" w:cs="Calibri" w:hint="eastAsia"/>
          <w:b/>
          <w:bCs/>
        </w:rPr>
        <w:t>s</w:t>
      </w:r>
      <w:r w:rsidR="007A1F5A" w:rsidRPr="00F131F9">
        <w:rPr>
          <w:rFonts w:ascii="Calibri" w:hAnsi="Calibri" w:cs="Calibri"/>
          <w:b/>
          <w:bCs/>
        </w:rPr>
        <w:t>ubdistribution</w:t>
      </w:r>
      <w:proofErr w:type="spellEnd"/>
      <w:r w:rsidR="007A1F5A" w:rsidRPr="00F131F9">
        <w:rPr>
          <w:rFonts w:ascii="Calibri" w:hAnsi="Calibri" w:cs="Calibri"/>
          <w:b/>
          <w:bCs/>
        </w:rPr>
        <w:t xml:space="preserve"> hazard models for KR following OA</w:t>
      </w:r>
      <w:r w:rsidR="007A1F5A" w:rsidRPr="00F131F9">
        <w:rPr>
          <w:rFonts w:ascii="Calibri" w:hAnsi="Calibri" w:cs="Calibri" w:hint="eastAsia"/>
          <w:b/>
          <w:bCs/>
        </w:rPr>
        <w:t xml:space="preserve"> after </w:t>
      </w:r>
      <w:r w:rsidR="007A1F5A" w:rsidRPr="00F131F9">
        <w:rPr>
          <w:rFonts w:ascii="Calibri" w:hAnsi="Calibri" w:cs="Calibri"/>
          <w:b/>
          <w:bCs/>
        </w:rPr>
        <w:t>imputation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1420"/>
        <w:gridCol w:w="1133"/>
        <w:gridCol w:w="1701"/>
        <w:gridCol w:w="1780"/>
      </w:tblGrid>
      <w:tr w:rsidR="005B1675" w:rsidRPr="005B35E7" w14:paraId="1486E04C" w14:textId="046DA91C" w:rsidTr="005B1675">
        <w:trPr>
          <w:trHeight w:val="320"/>
        </w:trPr>
        <w:tc>
          <w:tcPr>
            <w:tcW w:w="1363" w:type="pct"/>
            <w:noWrap/>
          </w:tcPr>
          <w:p w14:paraId="4951D98D" w14:textId="77777777" w:rsidR="005B1675" w:rsidRPr="005B35E7" w:rsidRDefault="005B1675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9" w:type="pct"/>
            <w:gridSpan w:val="2"/>
            <w:noWrap/>
          </w:tcPr>
          <w:p w14:paraId="2D7C18D8" w14:textId="47784CA5" w:rsidR="005B1675" w:rsidRPr="005B35E7" w:rsidRDefault="005B1675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25" w:type="pct"/>
            <w:noWrap/>
          </w:tcPr>
          <w:p w14:paraId="0CD1F46F" w14:textId="6A2DB969" w:rsidR="005B1675" w:rsidRPr="007A1F5A" w:rsidRDefault="005B1675" w:rsidP="007A1F5A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2</w:t>
            </w:r>
          </w:p>
        </w:tc>
        <w:tc>
          <w:tcPr>
            <w:tcW w:w="1073" w:type="pct"/>
          </w:tcPr>
          <w:p w14:paraId="6C264DE3" w14:textId="5885A90D" w:rsidR="005B1675" w:rsidRPr="005B35E7" w:rsidRDefault="005B1675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sz w:val="18"/>
                <w:szCs w:val="18"/>
              </w:rPr>
              <w:t>KL grade 3</w:t>
            </w:r>
          </w:p>
        </w:tc>
      </w:tr>
      <w:tr w:rsidR="000935F3" w:rsidRPr="005B35E7" w14:paraId="23CC3880" w14:textId="7ACF00D5" w:rsidTr="000935F3">
        <w:trPr>
          <w:trHeight w:val="320"/>
        </w:trPr>
        <w:tc>
          <w:tcPr>
            <w:tcW w:w="1363" w:type="pct"/>
            <w:noWrap/>
            <w:hideMark/>
          </w:tcPr>
          <w:p w14:paraId="0B06504F" w14:textId="2F74EB55" w:rsidR="007A1F5A" w:rsidRPr="005B35E7" w:rsidRDefault="007A1F5A" w:rsidP="000935F3">
            <w:pPr>
              <w:spacing w:line="36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PASE (categorized by tertiles)</w:t>
            </w:r>
          </w:p>
        </w:tc>
        <w:tc>
          <w:tcPr>
            <w:tcW w:w="856" w:type="pct"/>
            <w:noWrap/>
            <w:hideMark/>
          </w:tcPr>
          <w:p w14:paraId="5785F3B7" w14:textId="77777777" w:rsidR="007A1F5A" w:rsidRPr="005B35E7" w:rsidRDefault="007A1F5A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683" w:type="pct"/>
          </w:tcPr>
          <w:p w14:paraId="48E3A0E0" w14:textId="77777777" w:rsidR="007A1F5A" w:rsidRPr="005B35E7" w:rsidRDefault="007A1F5A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for interaction</w:t>
            </w:r>
          </w:p>
        </w:tc>
        <w:tc>
          <w:tcPr>
            <w:tcW w:w="1025" w:type="pct"/>
            <w:noWrap/>
            <w:hideMark/>
          </w:tcPr>
          <w:p w14:paraId="386AD320" w14:textId="0A092AC7" w:rsidR="007A1F5A" w:rsidRPr="005B35E7" w:rsidRDefault="007A1F5A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  <w:tc>
          <w:tcPr>
            <w:tcW w:w="1073" w:type="pct"/>
          </w:tcPr>
          <w:p w14:paraId="67A8991D" w14:textId="020262CC" w:rsidR="007A1F5A" w:rsidRPr="005B35E7" w:rsidRDefault="007A1F5A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Adjusted HR (95% CI)</w:t>
            </w:r>
          </w:p>
        </w:tc>
      </w:tr>
      <w:tr w:rsidR="000935F3" w:rsidRPr="005B35E7" w14:paraId="3AE81923" w14:textId="428A2D07" w:rsidTr="000935F3">
        <w:trPr>
          <w:trHeight w:val="300"/>
        </w:trPr>
        <w:tc>
          <w:tcPr>
            <w:tcW w:w="1363" w:type="pct"/>
            <w:noWrap/>
            <w:hideMark/>
          </w:tcPr>
          <w:p w14:paraId="162582E9" w14:textId="77777777" w:rsidR="007A1F5A" w:rsidRPr="005B35E7" w:rsidRDefault="007A1F5A" w:rsidP="000935F3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856" w:type="pct"/>
            <w:noWrap/>
            <w:hideMark/>
          </w:tcPr>
          <w:p w14:paraId="7F68C443" w14:textId="77777777" w:rsidR="007A1F5A" w:rsidRPr="005B35E7" w:rsidRDefault="007A1F5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683" w:type="pct"/>
          </w:tcPr>
          <w:p w14:paraId="713E2EA8" w14:textId="77777777" w:rsidR="007A1F5A" w:rsidRPr="005B35E7" w:rsidRDefault="007A1F5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70E8EB29" w14:textId="44E2DC9D" w:rsidR="007A1F5A" w:rsidRPr="005B35E7" w:rsidRDefault="007A1F5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1073" w:type="pct"/>
          </w:tcPr>
          <w:p w14:paraId="665DD9AD" w14:textId="7151781C" w:rsidR="007A1F5A" w:rsidRPr="005B35E7" w:rsidRDefault="003A7D42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0935F3" w:rsidRPr="005B35E7" w14:paraId="66AE4711" w14:textId="536CEAFF" w:rsidTr="000935F3">
        <w:trPr>
          <w:trHeight w:val="300"/>
        </w:trPr>
        <w:tc>
          <w:tcPr>
            <w:tcW w:w="1363" w:type="pct"/>
            <w:noWrap/>
            <w:hideMark/>
          </w:tcPr>
          <w:p w14:paraId="75191D4B" w14:textId="77777777" w:rsidR="007A1F5A" w:rsidRPr="005B35E7" w:rsidRDefault="007A1F5A" w:rsidP="000935F3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856" w:type="pct"/>
            <w:noWrap/>
            <w:hideMark/>
          </w:tcPr>
          <w:p w14:paraId="339EF33F" w14:textId="6B9C7C6D" w:rsidR="007A1F5A" w:rsidRPr="003A7D42" w:rsidRDefault="003A7D42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0.43 (0.23,0.79)</w:t>
            </w:r>
          </w:p>
        </w:tc>
        <w:tc>
          <w:tcPr>
            <w:tcW w:w="683" w:type="pct"/>
          </w:tcPr>
          <w:p w14:paraId="73E67C71" w14:textId="77777777" w:rsidR="007A1F5A" w:rsidRPr="003A7D42" w:rsidRDefault="007A1F5A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67322A76" w14:textId="76AB8F7D" w:rsidR="007A1F5A" w:rsidRPr="003A7D42" w:rsidRDefault="003A7D4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0.44 (0.24,0.81)</w:t>
            </w:r>
          </w:p>
        </w:tc>
        <w:tc>
          <w:tcPr>
            <w:tcW w:w="1073" w:type="pct"/>
          </w:tcPr>
          <w:p w14:paraId="4B34AD36" w14:textId="0DA1A22A" w:rsidR="007A1F5A" w:rsidRPr="003A7D42" w:rsidRDefault="003A7D4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b/>
                <w:bCs/>
                <w:color w:val="000000" w:themeColor="text1"/>
                <w:sz w:val="18"/>
                <w:szCs w:val="18"/>
              </w:rPr>
              <w:t>1.52 (1.13,2.03)</w:t>
            </w:r>
          </w:p>
        </w:tc>
      </w:tr>
      <w:tr w:rsidR="000935F3" w:rsidRPr="005B35E7" w14:paraId="425A2162" w14:textId="139EBDF9" w:rsidTr="000935F3">
        <w:trPr>
          <w:trHeight w:val="300"/>
        </w:trPr>
        <w:tc>
          <w:tcPr>
            <w:tcW w:w="1363" w:type="pct"/>
            <w:noWrap/>
            <w:hideMark/>
          </w:tcPr>
          <w:p w14:paraId="46E9367C" w14:textId="77777777" w:rsidR="007A1F5A" w:rsidRPr="005B35E7" w:rsidRDefault="007A1F5A" w:rsidP="000935F3">
            <w:pPr>
              <w:spacing w:line="360" w:lineRule="auto"/>
              <w:ind w:leftChars="100" w:left="24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856" w:type="pct"/>
            <w:noWrap/>
            <w:hideMark/>
          </w:tcPr>
          <w:p w14:paraId="6E152FA1" w14:textId="3A0C04B2" w:rsidR="007A1F5A" w:rsidRPr="005B35E7" w:rsidRDefault="003A7D42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color w:val="000000" w:themeColor="text1"/>
                <w:sz w:val="18"/>
                <w:szCs w:val="18"/>
              </w:rPr>
              <w:t>0.90 (0.54,1.48)</w:t>
            </w:r>
          </w:p>
        </w:tc>
        <w:tc>
          <w:tcPr>
            <w:tcW w:w="683" w:type="pct"/>
          </w:tcPr>
          <w:p w14:paraId="3DD118A4" w14:textId="77777777" w:rsidR="007A1F5A" w:rsidRPr="005B35E7" w:rsidRDefault="007A1F5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025" w:type="pct"/>
            <w:noWrap/>
            <w:hideMark/>
          </w:tcPr>
          <w:p w14:paraId="187840A4" w14:textId="2A1E1CC1" w:rsidR="007A1F5A" w:rsidRPr="005B35E7" w:rsidRDefault="003A7D42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color w:val="000000" w:themeColor="text1"/>
                <w:sz w:val="18"/>
                <w:szCs w:val="18"/>
              </w:rPr>
              <w:t>0.88 (0.51,1.52)</w:t>
            </w:r>
          </w:p>
        </w:tc>
        <w:tc>
          <w:tcPr>
            <w:tcW w:w="1073" w:type="pct"/>
          </w:tcPr>
          <w:p w14:paraId="0FDCC475" w14:textId="1360FB18" w:rsidR="007A1F5A" w:rsidRPr="005B35E7" w:rsidRDefault="003A7D42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color w:val="000000" w:themeColor="text1"/>
                <w:sz w:val="18"/>
                <w:szCs w:val="18"/>
              </w:rPr>
              <w:t>1.36 (0.97,1.90)</w:t>
            </w:r>
          </w:p>
        </w:tc>
      </w:tr>
      <w:tr w:rsidR="000935F3" w:rsidRPr="005B35E7" w14:paraId="6FF0AAD9" w14:textId="074F039A" w:rsidTr="000935F3">
        <w:trPr>
          <w:trHeight w:val="300"/>
        </w:trPr>
        <w:tc>
          <w:tcPr>
            <w:tcW w:w="1363" w:type="pct"/>
            <w:noWrap/>
            <w:hideMark/>
          </w:tcPr>
          <w:p w14:paraId="16BF7296" w14:textId="41C8F96D" w:rsidR="007A1F5A" w:rsidRPr="00527EB8" w:rsidRDefault="007A1F5A" w:rsidP="007A1F5A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Moderate PASE * KL&gt;2</w:t>
            </w:r>
            <w:r w:rsidR="00527EB8"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="00527EB8"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856" w:type="pct"/>
            <w:noWrap/>
            <w:hideMark/>
          </w:tcPr>
          <w:p w14:paraId="1A171E14" w14:textId="5920C11B" w:rsidR="007A1F5A" w:rsidRPr="005B35E7" w:rsidRDefault="003A7D42" w:rsidP="007A1F5A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eastAsia="Times New Roman" w:hAnsi="Calibri" w:cs="Calibri" w:hint="eastAsia"/>
                <w:color w:val="000000" w:themeColor="text1"/>
                <w:sz w:val="18"/>
                <w:szCs w:val="18"/>
              </w:rPr>
              <w:t>3.55 (1.82,6.93)</w:t>
            </w:r>
          </w:p>
        </w:tc>
        <w:tc>
          <w:tcPr>
            <w:tcW w:w="683" w:type="pct"/>
          </w:tcPr>
          <w:p w14:paraId="03E9973F" w14:textId="77777777" w:rsidR="007A1F5A" w:rsidRPr="005B35E7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&lt;.001</w:t>
            </w:r>
          </w:p>
        </w:tc>
        <w:tc>
          <w:tcPr>
            <w:tcW w:w="1025" w:type="pct"/>
            <w:noWrap/>
            <w:hideMark/>
          </w:tcPr>
          <w:p w14:paraId="73B56341" w14:textId="61AC2957" w:rsidR="007A1F5A" w:rsidRPr="007A1F5A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1073" w:type="pct"/>
          </w:tcPr>
          <w:p w14:paraId="1E308AE9" w14:textId="3A201C2F" w:rsidR="007A1F5A" w:rsidRPr="005B35E7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  <w:tr w:rsidR="000935F3" w:rsidRPr="005B35E7" w14:paraId="56DF3DAD" w14:textId="13DB7E72" w:rsidTr="000935F3">
        <w:trPr>
          <w:trHeight w:val="300"/>
        </w:trPr>
        <w:tc>
          <w:tcPr>
            <w:tcW w:w="1363" w:type="pct"/>
            <w:noWrap/>
          </w:tcPr>
          <w:p w14:paraId="7ED72F94" w14:textId="17802C4B" w:rsidR="007A1F5A" w:rsidRPr="00527EB8" w:rsidRDefault="007A1F5A" w:rsidP="007A1F5A">
            <w:pPr>
              <w:spacing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B35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 PASE * KL&gt;2</w:t>
            </w:r>
            <w:r w:rsidR="00527EB8">
              <w:rPr>
                <w:rFonts w:ascii="Calibri" w:hAnsi="Calibri" w:cs="Calibri" w:hint="eastAsia"/>
                <w:color w:val="000000"/>
                <w:sz w:val="20"/>
                <w:szCs w:val="20"/>
              </w:rPr>
              <w:t xml:space="preserve"> </w:t>
            </w:r>
            <w:r w:rsidR="00527EB8" w:rsidRPr="00F718AF">
              <w:rPr>
                <w:rFonts w:ascii="Calibri" w:hAnsi="Calibri" w:cs="Calibri" w:hint="eastAsia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856" w:type="pct"/>
            <w:noWrap/>
          </w:tcPr>
          <w:p w14:paraId="4C8D4AF6" w14:textId="2DE239A6" w:rsidR="007A1F5A" w:rsidRPr="005B35E7" w:rsidRDefault="003A7D42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A7D42">
              <w:rPr>
                <w:rFonts w:ascii="Calibri" w:hAnsi="Calibri" w:cs="Calibri" w:hint="eastAsia"/>
                <w:color w:val="000000" w:themeColor="text1"/>
                <w:sz w:val="18"/>
                <w:szCs w:val="18"/>
              </w:rPr>
              <w:t>1.52 (0.86,2.69)</w:t>
            </w:r>
          </w:p>
        </w:tc>
        <w:tc>
          <w:tcPr>
            <w:tcW w:w="683" w:type="pct"/>
          </w:tcPr>
          <w:p w14:paraId="6381A3D8" w14:textId="77777777" w:rsidR="007A1F5A" w:rsidRPr="005B35E7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B35E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1025" w:type="pct"/>
            <w:noWrap/>
          </w:tcPr>
          <w:p w14:paraId="1E6A1E81" w14:textId="50F19F45" w:rsidR="007A1F5A" w:rsidRPr="005B35E7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  <w:tc>
          <w:tcPr>
            <w:tcW w:w="1073" w:type="pct"/>
          </w:tcPr>
          <w:p w14:paraId="0FBB9550" w14:textId="7CE6048C" w:rsidR="007A1F5A" w:rsidRPr="005B35E7" w:rsidRDefault="007A1F5A" w:rsidP="007A1F5A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55B3C">
              <w:rPr>
                <w:rFonts w:ascii="SimSun" w:eastAsia="SimSun" w:hAnsi="SimSun" w:cs="Calibri" w:hint="eastAsia"/>
                <w:color w:val="000000" w:themeColor="text1"/>
                <w:sz w:val="18"/>
                <w:szCs w:val="18"/>
              </w:rPr>
              <w:t>─</w:t>
            </w:r>
          </w:p>
        </w:tc>
      </w:tr>
    </w:tbl>
    <w:p w14:paraId="77BF3A59" w14:textId="07CF312F" w:rsidR="007A1F5A" w:rsidRPr="00527EB8" w:rsidRDefault="007A1F5A" w:rsidP="00527EB8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527EB8">
        <w:rPr>
          <w:rFonts w:ascii="Calibri" w:hAnsi="Calibri" w:cs="Calibri"/>
          <w:sz w:val="21"/>
          <w:szCs w:val="21"/>
        </w:rPr>
        <w:t>M</w:t>
      </w:r>
      <w:r w:rsidRPr="00527EB8">
        <w:rPr>
          <w:rFonts w:ascii="Calibri" w:hAnsi="Calibri" w:cs="Calibri" w:hint="eastAsia"/>
          <w:sz w:val="21"/>
          <w:szCs w:val="21"/>
        </w:rPr>
        <w:t>odels are</w:t>
      </w:r>
      <w:r w:rsidRPr="00527EB8">
        <w:rPr>
          <w:rFonts w:ascii="Calibri" w:hAnsi="Calibri" w:cs="Calibri"/>
          <w:sz w:val="21"/>
          <w:szCs w:val="21"/>
        </w:rPr>
        <w:t xml:space="preserve"> adjusted for age, sex, race, education level, BMI, economic status, WOMAC pain (&lt;5, &gt;=5), knee alignment (malignment or not), KL grade (2,&gt;2), numbers of involved joints (two-side or one-side), history of knee injury and history of knee surgery.</w:t>
      </w:r>
    </w:p>
    <w:p w14:paraId="4CAD346A" w14:textId="224361E9" w:rsidR="00527EB8" w:rsidRPr="00527EB8" w:rsidRDefault="00527EB8" w:rsidP="00527EB8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27EB8">
        <w:rPr>
          <w:rFonts w:ascii="Calibri" w:hAnsi="Calibri" w:cs="Calibri" w:hint="eastAsia"/>
          <w:sz w:val="21"/>
          <w:szCs w:val="21"/>
          <w:vertAlign w:val="superscript"/>
        </w:rPr>
        <w:t>#</w:t>
      </w:r>
      <w:r w:rsidRPr="00527EB8">
        <w:rPr>
          <w:rFonts w:ascii="Calibri" w:hAnsi="Calibri" w:cs="Calibri" w:hint="eastAsia"/>
          <w:sz w:val="21"/>
          <w:szCs w:val="21"/>
        </w:rPr>
        <w:t xml:space="preserve"> reference to subjects with PASE score below 112 (tertiles1) in KL grade 2</w:t>
      </w:r>
    </w:p>
    <w:p w14:paraId="423EA14F" w14:textId="6C7E364C" w:rsidR="002B3EDD" w:rsidRDefault="002B3EDD">
      <w:pPr>
        <w:spacing w:after="160" w:line="278" w:lineRule="auto"/>
      </w:pPr>
      <w:r>
        <w:rPr>
          <w:rFonts w:hint="eastAsia"/>
        </w:rPr>
        <w:br w:type="page"/>
      </w:r>
    </w:p>
    <w:p w14:paraId="40F5FDB1" w14:textId="2F61C934" w:rsidR="007A1F5A" w:rsidRDefault="002B3EDD"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55708982" wp14:editId="7B7CB164">
            <wp:extent cx="5274310" cy="4114800"/>
            <wp:effectExtent l="0" t="0" r="2540" b="0"/>
            <wp:docPr id="164437622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76226" name="图形 1644376226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72005" w14:textId="4E3750AA" w:rsidR="00E949AB" w:rsidRDefault="00E949AB" w:rsidP="005B1675">
      <w:pPr>
        <w:spacing w:line="276" w:lineRule="auto"/>
        <w:rPr>
          <w:rFonts w:ascii="Calibri" w:hAnsi="Calibri" w:cs="Calibri"/>
          <w:b/>
          <w:bCs/>
        </w:rPr>
      </w:pPr>
      <w:r w:rsidRPr="00E949AB">
        <w:rPr>
          <w:rFonts w:ascii="Calibri" w:hAnsi="Calibri" w:cs="Calibri" w:hint="eastAsia"/>
          <w:b/>
          <w:bCs/>
        </w:rPr>
        <w:t>Figure S1. Association Between PASE and KROA using restricted cubic spline Cox proportional hazards regression.</w:t>
      </w:r>
    </w:p>
    <w:p w14:paraId="5EBAF45D" w14:textId="414079C1" w:rsidR="00E949AB" w:rsidRPr="005B1675" w:rsidRDefault="00E949AB" w:rsidP="005B1675">
      <w:pPr>
        <w:spacing w:line="276" w:lineRule="auto"/>
        <w:rPr>
          <w:rFonts w:ascii="Calibri" w:hAnsi="Calibri" w:cs="Calibri"/>
          <w:sz w:val="21"/>
          <w:szCs w:val="21"/>
        </w:rPr>
      </w:pPr>
      <w:r w:rsidRPr="005B1675">
        <w:rPr>
          <w:rFonts w:ascii="Calibri" w:hAnsi="Calibri" w:cs="Calibri" w:hint="eastAsia"/>
          <w:sz w:val="21"/>
          <w:szCs w:val="21"/>
        </w:rPr>
        <w:t>HR, hazard ratio; CI, confidence interval.</w:t>
      </w:r>
    </w:p>
    <w:p w14:paraId="2603F5E6" w14:textId="5E8023AF" w:rsidR="00E949AB" w:rsidRPr="005B1675" w:rsidRDefault="00E949AB" w:rsidP="005B1675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B1675">
        <w:rPr>
          <w:rFonts w:ascii="Calibri" w:hAnsi="Calibri" w:cs="Calibri" w:hint="eastAsia"/>
          <w:sz w:val="21"/>
          <w:szCs w:val="21"/>
        </w:rPr>
        <w:t xml:space="preserve">Adjusted for </w:t>
      </w:r>
      <w:r w:rsidRPr="005B1675">
        <w:rPr>
          <w:rFonts w:ascii="Calibri" w:hAnsi="Calibri" w:cs="Calibri"/>
          <w:sz w:val="21"/>
          <w:szCs w:val="21"/>
        </w:rPr>
        <w:t>age, sex, race, education level, BMI, economic status, WOMAC pain (&lt;5, &gt;=5), knee alignment (</w:t>
      </w:r>
      <w:r w:rsidR="00F84E94">
        <w:rPr>
          <w:rFonts w:ascii="Calibri" w:hAnsi="Calibri" w:cs="Calibri"/>
          <w:sz w:val="21"/>
          <w:szCs w:val="21"/>
        </w:rPr>
        <w:t>malalignment</w:t>
      </w:r>
      <w:r w:rsidRPr="005B1675">
        <w:rPr>
          <w:rFonts w:ascii="Calibri" w:hAnsi="Calibri" w:cs="Calibri"/>
          <w:sz w:val="21"/>
          <w:szCs w:val="21"/>
        </w:rPr>
        <w:t xml:space="preserve"> or not), KL grade (2,&gt;2), </w:t>
      </w:r>
      <w:r w:rsidR="00F84E94">
        <w:rPr>
          <w:rFonts w:ascii="Calibri" w:hAnsi="Calibri" w:cs="Calibri"/>
          <w:sz w:val="21"/>
          <w:szCs w:val="21"/>
        </w:rPr>
        <w:t>number</w:t>
      </w:r>
      <w:r w:rsidRPr="005B1675">
        <w:rPr>
          <w:rFonts w:ascii="Calibri" w:hAnsi="Calibri" w:cs="Calibri"/>
          <w:sz w:val="21"/>
          <w:szCs w:val="21"/>
        </w:rPr>
        <w:t xml:space="preserve"> of involved joints (</w:t>
      </w:r>
      <w:r w:rsidR="00F84E94">
        <w:rPr>
          <w:rFonts w:ascii="Calibri" w:hAnsi="Calibri" w:cs="Calibri"/>
          <w:sz w:val="21"/>
          <w:szCs w:val="21"/>
        </w:rPr>
        <w:t>two-sided</w:t>
      </w:r>
      <w:r w:rsidRPr="005B1675">
        <w:rPr>
          <w:rFonts w:ascii="Calibri" w:hAnsi="Calibri" w:cs="Calibri"/>
          <w:sz w:val="21"/>
          <w:szCs w:val="21"/>
        </w:rPr>
        <w:t xml:space="preserve"> or </w:t>
      </w:r>
      <w:r w:rsidR="00F84E94">
        <w:rPr>
          <w:rFonts w:ascii="Calibri" w:hAnsi="Calibri" w:cs="Calibri"/>
          <w:sz w:val="21"/>
          <w:szCs w:val="21"/>
        </w:rPr>
        <w:t>one-sided</w:t>
      </w:r>
      <w:r w:rsidRPr="005B1675">
        <w:rPr>
          <w:rFonts w:ascii="Calibri" w:hAnsi="Calibri" w:cs="Calibri"/>
          <w:sz w:val="21"/>
          <w:szCs w:val="21"/>
        </w:rPr>
        <w:t>), history of knee injury</w:t>
      </w:r>
      <w:r w:rsidR="00F84E94">
        <w:rPr>
          <w:rFonts w:ascii="Calibri" w:hAnsi="Calibri" w:cs="Calibri"/>
          <w:sz w:val="21"/>
          <w:szCs w:val="21"/>
        </w:rPr>
        <w:t>,</w:t>
      </w:r>
      <w:r w:rsidRPr="005B1675">
        <w:rPr>
          <w:rFonts w:ascii="Calibri" w:hAnsi="Calibri" w:cs="Calibri"/>
          <w:sz w:val="21"/>
          <w:szCs w:val="21"/>
        </w:rPr>
        <w:t xml:space="preserve"> and history of knee surgery.</w:t>
      </w:r>
    </w:p>
    <w:p w14:paraId="24977059" w14:textId="0061A8CA" w:rsidR="00E949AB" w:rsidRPr="005B1675" w:rsidRDefault="00E949AB" w:rsidP="005B1675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5B1675">
        <w:rPr>
          <w:rFonts w:ascii="Calibri" w:hAnsi="Calibri" w:cs="Calibri" w:hint="eastAsia"/>
          <w:sz w:val="21"/>
          <w:szCs w:val="21"/>
        </w:rPr>
        <w:t xml:space="preserve">Data were fitted </w:t>
      </w:r>
      <w:r w:rsidR="00F84E94">
        <w:rPr>
          <w:rFonts w:ascii="Calibri" w:hAnsi="Calibri" w:cs="Calibri"/>
          <w:sz w:val="21"/>
          <w:szCs w:val="21"/>
        </w:rPr>
        <w:t>using</w:t>
      </w:r>
      <w:r w:rsidRPr="005B1675">
        <w:rPr>
          <w:rFonts w:ascii="Calibri" w:hAnsi="Calibri" w:cs="Calibri" w:hint="eastAsia"/>
          <w:sz w:val="21"/>
          <w:szCs w:val="21"/>
        </w:rPr>
        <w:t xml:space="preserve"> a restricted cubic spline Cox proportional hazards regression model, with 5 knots at the 10th, 25th, 50th, 75th, </w:t>
      </w:r>
      <w:r w:rsidR="00F84E94">
        <w:rPr>
          <w:rFonts w:ascii="Calibri" w:hAnsi="Calibri" w:cs="Calibri"/>
          <w:sz w:val="21"/>
          <w:szCs w:val="21"/>
        </w:rPr>
        <w:t xml:space="preserve">and </w:t>
      </w:r>
      <w:r w:rsidRPr="005B1675">
        <w:rPr>
          <w:rFonts w:ascii="Calibri" w:hAnsi="Calibri" w:cs="Calibri" w:hint="eastAsia"/>
          <w:sz w:val="21"/>
          <w:szCs w:val="21"/>
        </w:rPr>
        <w:t xml:space="preserve">90th percentiles of PASE (reference is the 10th percentile). Solid lines indicate HRs, and shadow </w:t>
      </w:r>
      <w:r w:rsidR="00F84E94">
        <w:rPr>
          <w:rFonts w:ascii="Calibri" w:hAnsi="Calibri" w:cs="Calibri"/>
          <w:sz w:val="21"/>
          <w:szCs w:val="21"/>
        </w:rPr>
        <w:t>shapes</w:t>
      </w:r>
      <w:r w:rsidRPr="005B1675">
        <w:rPr>
          <w:rFonts w:ascii="Calibri" w:hAnsi="Calibri" w:cs="Calibri" w:hint="eastAsia"/>
          <w:sz w:val="21"/>
          <w:szCs w:val="21"/>
        </w:rPr>
        <w:t xml:space="preserve"> indicate 95% CIs. </w:t>
      </w:r>
    </w:p>
    <w:sectPr w:rsidR="00E949AB" w:rsidRPr="005B1675" w:rsidSect="007A1F5A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B816" w14:textId="77777777" w:rsidR="00C01BE9" w:rsidRDefault="00C01BE9" w:rsidP="00F76ABC">
      <w:r>
        <w:separator/>
      </w:r>
    </w:p>
  </w:endnote>
  <w:endnote w:type="continuationSeparator" w:id="0">
    <w:p w14:paraId="4C00192D" w14:textId="77777777" w:rsidR="00C01BE9" w:rsidRDefault="00C01BE9" w:rsidP="00F76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8F14F" w14:textId="77777777" w:rsidR="00C01BE9" w:rsidRDefault="00C01BE9" w:rsidP="00F76ABC">
      <w:r>
        <w:separator/>
      </w:r>
    </w:p>
  </w:footnote>
  <w:footnote w:type="continuationSeparator" w:id="0">
    <w:p w14:paraId="2B739A61" w14:textId="77777777" w:rsidR="00C01BE9" w:rsidRDefault="00C01BE9" w:rsidP="00F76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5A"/>
    <w:rsid w:val="00032B69"/>
    <w:rsid w:val="00035D08"/>
    <w:rsid w:val="00092B87"/>
    <w:rsid w:val="000935F3"/>
    <w:rsid w:val="000C04C3"/>
    <w:rsid w:val="001453EA"/>
    <w:rsid w:val="00182C4F"/>
    <w:rsid w:val="001E40E9"/>
    <w:rsid w:val="00262733"/>
    <w:rsid w:val="002779E7"/>
    <w:rsid w:val="002B3EDD"/>
    <w:rsid w:val="002D5353"/>
    <w:rsid w:val="00304910"/>
    <w:rsid w:val="003A7D42"/>
    <w:rsid w:val="003B200E"/>
    <w:rsid w:val="003C4A3A"/>
    <w:rsid w:val="00410E83"/>
    <w:rsid w:val="0041134C"/>
    <w:rsid w:val="004171B7"/>
    <w:rsid w:val="004459DD"/>
    <w:rsid w:val="004661C0"/>
    <w:rsid w:val="004C263E"/>
    <w:rsid w:val="00527EB8"/>
    <w:rsid w:val="005409B4"/>
    <w:rsid w:val="005B1675"/>
    <w:rsid w:val="005D283F"/>
    <w:rsid w:val="00611B14"/>
    <w:rsid w:val="006F5758"/>
    <w:rsid w:val="006F729F"/>
    <w:rsid w:val="00744F41"/>
    <w:rsid w:val="007A1F5A"/>
    <w:rsid w:val="00803D54"/>
    <w:rsid w:val="008B4697"/>
    <w:rsid w:val="008D14A1"/>
    <w:rsid w:val="00954B22"/>
    <w:rsid w:val="00B62B4E"/>
    <w:rsid w:val="00BC5B92"/>
    <w:rsid w:val="00C01BE9"/>
    <w:rsid w:val="00D6051D"/>
    <w:rsid w:val="00D723EB"/>
    <w:rsid w:val="00DF7C58"/>
    <w:rsid w:val="00E72CE2"/>
    <w:rsid w:val="00E949AB"/>
    <w:rsid w:val="00F131F9"/>
    <w:rsid w:val="00F718AF"/>
    <w:rsid w:val="00F76ABC"/>
    <w:rsid w:val="00F8496C"/>
    <w:rsid w:val="00F8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1C1F5"/>
  <w15:chartTrackingRefBased/>
  <w15:docId w15:val="{4256B064-A3B0-495F-BC01-DD000A5C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BC"/>
    <w:pPr>
      <w:spacing w:after="0" w:line="240" w:lineRule="auto"/>
    </w:pPr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F5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F5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F5A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F5A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F5A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F5A"/>
    <w:pPr>
      <w:keepNext/>
      <w:keepLines/>
      <w:widowControl w:val="0"/>
      <w:spacing w:before="40" w:line="278" w:lineRule="auto"/>
      <w:outlineLvl w:val="5"/>
    </w:pPr>
    <w:rPr>
      <w:rFonts w:cstheme="majorBidi"/>
      <w:b/>
      <w:bCs/>
      <w:color w:val="2F5496" w:themeColor="accent1" w:themeShade="BF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F5A"/>
    <w:pPr>
      <w:keepNext/>
      <w:keepLines/>
      <w:widowControl w:val="0"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F5A"/>
    <w:pPr>
      <w:keepNext/>
      <w:keepLines/>
      <w:widowControl w:val="0"/>
      <w:spacing w:line="278" w:lineRule="auto"/>
      <w:outlineLvl w:val="7"/>
    </w:pPr>
    <w:rPr>
      <w:rFonts w:cstheme="majorBidi"/>
      <w:color w:val="595959" w:themeColor="text1" w:themeTint="A6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F5A"/>
    <w:pPr>
      <w:keepNext/>
      <w:keepLines/>
      <w:widowControl w:val="0"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F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F5A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F5A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F5A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F5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F5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F5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A1F5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1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F5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1F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F5A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1F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F5A"/>
    <w:pPr>
      <w:widowControl w:val="0"/>
      <w:spacing w:after="160" w:line="278" w:lineRule="auto"/>
      <w:ind w:left="720"/>
      <w:contextualSpacing/>
    </w:pPr>
    <w:rPr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1F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F5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F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F5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1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6A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6ABC"/>
    <w:rPr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6AB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6ABC"/>
    <w:rPr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99CBD40-5C43-0B4B-B60C-EC03D1EACD60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716</Words>
  <Characters>3707</Characters>
  <Application>Microsoft Office Word</Application>
  <DocSecurity>0</DocSecurity>
  <Lines>205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 cai</dc:creator>
  <cp:keywords/>
  <dc:description/>
  <cp:lastModifiedBy>Kai Fu</cp:lastModifiedBy>
  <cp:revision>4</cp:revision>
  <dcterms:created xsi:type="dcterms:W3CDTF">2025-08-25T21:26:00Z</dcterms:created>
  <dcterms:modified xsi:type="dcterms:W3CDTF">2025-08-25T23:34:00Z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documentId_7273</vt:lpwstr>
  </property>
  <property fmtid="{D5CDD505-2E9C-101B-9397-08002B2CF9AE}" pid="3" name="grammarly_documentContext">
    <vt:lpwstr>{"goals":[],"domain":"general","emotions":[],"dialect":"american"}</vt:lpwstr>
  </property>
</Properties>
</file>