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D9B79" w14:textId="77777777" w:rsidR="00EE2ACF" w:rsidRDefault="00EE2ACF" w:rsidP="00EE2ACF">
      <w:pPr>
        <w:bidi w:val="0"/>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Visual Cognitive Neuromuscular Training Protocol:</w:t>
      </w:r>
    </w:p>
    <w:p w14:paraId="5C4D9B7A" w14:textId="77777777" w:rsidR="00EE2ACF" w:rsidRPr="0034143B" w:rsidRDefault="00EE2ACF" w:rsidP="00EE2ACF">
      <w:pPr>
        <w:bidi w:val="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Balance training exercises: </w:t>
      </w:r>
    </w:p>
    <w:p w14:paraId="5C4D9B7B" w14:textId="77777777" w:rsidR="00EE2ACF" w:rsidRPr="0034143B" w:rsidRDefault="00EE2ACF" w:rsidP="00EE2ACF">
      <w:pPr>
        <w:bidi w:val="0"/>
        <w:spacing w:before="100" w:beforeAutospacing="1" w:after="100" w:afterAutospacing="1" w:line="240" w:lineRule="auto"/>
        <w:jc w:val="both"/>
        <w:rPr>
          <w:rFonts w:ascii="Times New Roman" w:eastAsia="Times New Roman" w:hAnsi="Times New Roman" w:cs="Times New Roman"/>
          <w:sz w:val="24"/>
          <w:szCs w:val="24"/>
        </w:rPr>
      </w:pPr>
      <w:r w:rsidRPr="0034143B">
        <w:rPr>
          <w:rFonts w:ascii="Times New Roman" w:eastAsia="Times New Roman" w:hAnsi="Times New Roman" w:cs="Times New Roman"/>
          <w:b/>
          <w:bCs/>
          <w:sz w:val="24"/>
          <w:szCs w:val="24"/>
        </w:rPr>
        <w:t xml:space="preserve">Modified </w:t>
      </w:r>
      <w:r>
        <w:rPr>
          <w:rFonts w:ascii="Times New Roman" w:eastAsia="Times New Roman" w:hAnsi="Times New Roman" w:cs="Times New Roman"/>
          <w:b/>
          <w:bCs/>
          <w:sz w:val="24"/>
          <w:szCs w:val="24"/>
        </w:rPr>
        <w:t>s</w:t>
      </w:r>
      <w:r w:rsidRPr="0034143B">
        <w:rPr>
          <w:rFonts w:ascii="Times New Roman" w:eastAsia="Times New Roman" w:hAnsi="Times New Roman" w:cs="Times New Roman"/>
          <w:b/>
          <w:bCs/>
          <w:sz w:val="24"/>
          <w:szCs w:val="24"/>
        </w:rPr>
        <w:t>ingle-</w:t>
      </w:r>
      <w:r>
        <w:rPr>
          <w:rFonts w:ascii="Times New Roman" w:eastAsia="Times New Roman" w:hAnsi="Times New Roman" w:cs="Times New Roman"/>
          <w:b/>
          <w:bCs/>
          <w:sz w:val="24"/>
          <w:szCs w:val="24"/>
        </w:rPr>
        <w:t>l</w:t>
      </w:r>
      <w:r w:rsidRPr="0034143B">
        <w:rPr>
          <w:rFonts w:ascii="Times New Roman" w:eastAsia="Times New Roman" w:hAnsi="Times New Roman" w:cs="Times New Roman"/>
          <w:b/>
          <w:bCs/>
          <w:sz w:val="24"/>
          <w:szCs w:val="24"/>
        </w:rPr>
        <w:t xml:space="preserve">eg </w:t>
      </w:r>
      <w:r>
        <w:rPr>
          <w:rFonts w:ascii="Times New Roman" w:eastAsia="Times New Roman" w:hAnsi="Times New Roman" w:cs="Times New Roman"/>
          <w:b/>
          <w:bCs/>
          <w:sz w:val="24"/>
          <w:szCs w:val="24"/>
        </w:rPr>
        <w:t>d</w:t>
      </w:r>
      <w:r w:rsidRPr="0034143B">
        <w:rPr>
          <w:rFonts w:ascii="Times New Roman" w:eastAsia="Times New Roman" w:hAnsi="Times New Roman" w:cs="Times New Roman"/>
          <w:b/>
          <w:bCs/>
          <w:sz w:val="24"/>
          <w:szCs w:val="24"/>
        </w:rPr>
        <w:t>eadlift with Visual Cues</w:t>
      </w:r>
      <w:r>
        <w:rPr>
          <w:rFonts w:ascii="Times New Roman" w:eastAsia="Times New Roman" w:hAnsi="Times New Roman" w:cs="Times New Roman"/>
          <w:sz w:val="24"/>
          <w:szCs w:val="24"/>
        </w:rPr>
        <w:t xml:space="preserve">: </w:t>
      </w:r>
      <w:r w:rsidRPr="0034143B">
        <w:rPr>
          <w:rFonts w:ascii="Times New Roman" w:eastAsia="Times New Roman" w:hAnsi="Times New Roman" w:cs="Times New Roman"/>
          <w:sz w:val="24"/>
          <w:szCs w:val="24"/>
        </w:rPr>
        <w:t>Participants performed a single-leg deadlift while standing on the ACLR limb. To increase task difficulty and engage perceptual attention, several colored cones were arranged at equal distances corresponding to each athlete’s maximal reach in the single-leg stance. The therapist selected four colors (e.g., yellow, blue, red, and white) and called them out in random order. Upon hearing a color cue, the athlete reached toward the matching cone while maintaining balance on the support leg.</w:t>
      </w:r>
    </w:p>
    <w:p w14:paraId="5C4D9B7C" w14:textId="10F22C42" w:rsidR="00EE2ACF" w:rsidRPr="0034143B" w:rsidRDefault="00EE2ACF" w:rsidP="00626DCB">
      <w:pPr>
        <w:bidi w:val="0"/>
        <w:spacing w:before="100" w:beforeAutospacing="1" w:after="100" w:afterAutospacing="1" w:line="240" w:lineRule="auto"/>
        <w:jc w:val="both"/>
        <w:rPr>
          <w:rFonts w:ascii="Times New Roman" w:eastAsia="Times New Roman" w:hAnsi="Times New Roman" w:cs="Times New Roman"/>
          <w:sz w:val="24"/>
          <w:szCs w:val="24"/>
        </w:rPr>
      </w:pPr>
      <w:r w:rsidRPr="0034143B">
        <w:rPr>
          <w:rFonts w:ascii="Times New Roman" w:eastAsia="Times New Roman" w:hAnsi="Times New Roman" w:cs="Times New Roman"/>
          <w:b/>
          <w:bCs/>
          <w:sz w:val="24"/>
          <w:szCs w:val="24"/>
        </w:rPr>
        <w:t xml:space="preserve">Single-Leg </w:t>
      </w:r>
      <w:r>
        <w:rPr>
          <w:rFonts w:ascii="Times New Roman" w:eastAsia="Times New Roman" w:hAnsi="Times New Roman" w:cs="Times New Roman"/>
          <w:b/>
          <w:bCs/>
          <w:sz w:val="24"/>
          <w:szCs w:val="24"/>
        </w:rPr>
        <w:t>f</w:t>
      </w:r>
      <w:r w:rsidRPr="0034143B">
        <w:rPr>
          <w:rFonts w:ascii="Times New Roman" w:eastAsia="Times New Roman" w:hAnsi="Times New Roman" w:cs="Times New Roman"/>
          <w:b/>
          <w:bCs/>
          <w:sz w:val="24"/>
          <w:szCs w:val="24"/>
        </w:rPr>
        <w:t>oam/BOSU-</w:t>
      </w:r>
      <w:r>
        <w:rPr>
          <w:rFonts w:ascii="Times New Roman" w:eastAsia="Times New Roman" w:hAnsi="Times New Roman" w:cs="Times New Roman"/>
          <w:b/>
          <w:bCs/>
          <w:sz w:val="24"/>
          <w:szCs w:val="24"/>
        </w:rPr>
        <w:t>b</w:t>
      </w:r>
      <w:r w:rsidRPr="0034143B">
        <w:rPr>
          <w:rFonts w:ascii="Times New Roman" w:eastAsia="Times New Roman" w:hAnsi="Times New Roman" w:cs="Times New Roman"/>
          <w:b/>
          <w:bCs/>
          <w:sz w:val="24"/>
          <w:szCs w:val="24"/>
        </w:rPr>
        <w:t xml:space="preserve">all </w:t>
      </w:r>
      <w:r>
        <w:rPr>
          <w:rFonts w:ascii="Times New Roman" w:eastAsia="Times New Roman" w:hAnsi="Times New Roman" w:cs="Times New Roman"/>
          <w:b/>
          <w:bCs/>
          <w:sz w:val="24"/>
          <w:szCs w:val="24"/>
        </w:rPr>
        <w:t>s</w:t>
      </w:r>
      <w:r w:rsidRPr="0034143B">
        <w:rPr>
          <w:rFonts w:ascii="Times New Roman" w:eastAsia="Times New Roman" w:hAnsi="Times New Roman" w:cs="Times New Roman"/>
          <w:b/>
          <w:bCs/>
          <w:sz w:val="24"/>
          <w:szCs w:val="24"/>
        </w:rPr>
        <w:t xml:space="preserve">tance with </w:t>
      </w:r>
      <w:r>
        <w:rPr>
          <w:rFonts w:ascii="Times New Roman" w:eastAsia="Times New Roman" w:hAnsi="Times New Roman" w:cs="Times New Roman"/>
          <w:b/>
          <w:bCs/>
          <w:sz w:val="24"/>
          <w:szCs w:val="24"/>
        </w:rPr>
        <w:t>h</w:t>
      </w:r>
      <w:r w:rsidRPr="0034143B">
        <w:rPr>
          <w:rFonts w:ascii="Times New Roman" w:eastAsia="Times New Roman" w:hAnsi="Times New Roman" w:cs="Times New Roman"/>
          <w:b/>
          <w:bCs/>
          <w:sz w:val="24"/>
          <w:szCs w:val="24"/>
        </w:rPr>
        <w:t xml:space="preserve">orizontal </w:t>
      </w:r>
      <w:r>
        <w:rPr>
          <w:rFonts w:ascii="Times New Roman" w:eastAsia="Times New Roman" w:hAnsi="Times New Roman" w:cs="Times New Roman"/>
          <w:b/>
          <w:bCs/>
          <w:sz w:val="24"/>
          <w:szCs w:val="24"/>
        </w:rPr>
        <w:t>r</w:t>
      </w:r>
      <w:r w:rsidRPr="0034143B">
        <w:rPr>
          <w:rFonts w:ascii="Times New Roman" w:eastAsia="Times New Roman" w:hAnsi="Times New Roman" w:cs="Times New Roman"/>
          <w:b/>
          <w:bCs/>
          <w:sz w:val="24"/>
          <w:szCs w:val="24"/>
        </w:rPr>
        <w:t>od</w:t>
      </w:r>
      <w:r>
        <w:rPr>
          <w:rFonts w:ascii="Times New Roman" w:eastAsia="Times New Roman" w:hAnsi="Times New Roman" w:cs="Times New Roman"/>
          <w:sz w:val="24"/>
          <w:szCs w:val="24"/>
        </w:rPr>
        <w:t xml:space="preserve">: </w:t>
      </w:r>
      <w:r w:rsidRPr="0034143B">
        <w:rPr>
          <w:rFonts w:ascii="Times New Roman" w:eastAsia="Times New Roman" w:hAnsi="Times New Roman" w:cs="Times New Roman"/>
          <w:sz w:val="24"/>
          <w:szCs w:val="24"/>
        </w:rPr>
        <w:t>Athletes stood barefoot on a foam pad or BOSU ball on the ACLR limb, holding a lightweight rod at shoulder height with the elbow extended. They were instructed to keep the rod perfectly horizontal throughout the exercise, focusing on minimizing any tilt. This dual-task approach challenged both postural control and upper-body stabilization. (See</w:t>
      </w:r>
      <w:r w:rsidR="00626DCB">
        <w:rPr>
          <w:rFonts w:ascii="Times New Roman" w:eastAsia="Times New Roman" w:hAnsi="Times New Roman" w:cs="Times New Roman"/>
          <w:sz w:val="24"/>
          <w:szCs w:val="24"/>
        </w:rPr>
        <w:t xml:space="preserve"> Supplemental</w:t>
      </w:r>
      <w:r w:rsidRPr="0034143B">
        <w:rPr>
          <w:rFonts w:ascii="Times New Roman" w:eastAsia="Times New Roman" w:hAnsi="Times New Roman" w:cs="Times New Roman"/>
          <w:sz w:val="24"/>
          <w:szCs w:val="24"/>
        </w:rPr>
        <w:t xml:space="preserve"> Figure </w:t>
      </w:r>
      <w:r w:rsidR="002C2CAF">
        <w:rPr>
          <w:rFonts w:ascii="Times New Roman" w:eastAsia="Times New Roman" w:hAnsi="Times New Roman" w:cs="Times New Roman"/>
          <w:sz w:val="24"/>
          <w:szCs w:val="24"/>
        </w:rPr>
        <w:t>1</w:t>
      </w:r>
      <w:r w:rsidRPr="0034143B">
        <w:rPr>
          <w:rFonts w:ascii="Times New Roman" w:eastAsia="Times New Roman" w:hAnsi="Times New Roman" w:cs="Times New Roman"/>
          <w:sz w:val="24"/>
          <w:szCs w:val="24"/>
        </w:rPr>
        <w:t>)</w:t>
      </w:r>
    </w:p>
    <w:p w14:paraId="5C4D9B7D" w14:textId="77777777" w:rsidR="00EE2ACF" w:rsidRPr="00E24633" w:rsidRDefault="00EE2ACF" w:rsidP="00EE2ACF">
      <w:pPr>
        <w:bidi w:val="0"/>
        <w:spacing w:before="100" w:beforeAutospacing="1" w:after="100" w:afterAutospacing="1" w:line="240" w:lineRule="auto"/>
        <w:rPr>
          <w:rFonts w:ascii="Times New Roman" w:eastAsia="Times New Roman" w:hAnsi="Times New Roman" w:cs="Times New Roman"/>
          <w:sz w:val="24"/>
          <w:szCs w:val="24"/>
        </w:rPr>
      </w:pPr>
      <w:r w:rsidRPr="00E24633">
        <w:rPr>
          <w:rFonts w:ascii="Times New Roman" w:eastAsia="Times New Roman" w:hAnsi="Times New Roman" w:cs="Times New Roman"/>
          <w:b/>
          <w:bCs/>
          <w:sz w:val="24"/>
          <w:szCs w:val="24"/>
        </w:rPr>
        <w:t xml:space="preserve">Agility </w:t>
      </w:r>
      <w:r>
        <w:rPr>
          <w:rFonts w:ascii="Times New Roman" w:eastAsia="Times New Roman" w:hAnsi="Times New Roman" w:cs="Times New Roman"/>
          <w:b/>
          <w:bCs/>
          <w:sz w:val="24"/>
          <w:szCs w:val="24"/>
        </w:rPr>
        <w:t>t</w:t>
      </w:r>
      <w:r w:rsidRPr="00E24633">
        <w:rPr>
          <w:rFonts w:ascii="Times New Roman" w:eastAsia="Times New Roman" w:hAnsi="Times New Roman" w:cs="Times New Roman"/>
          <w:b/>
          <w:bCs/>
          <w:sz w:val="24"/>
          <w:szCs w:val="24"/>
        </w:rPr>
        <w:t xml:space="preserve">raining </w:t>
      </w:r>
      <w:r>
        <w:rPr>
          <w:rFonts w:ascii="Times New Roman" w:eastAsia="Times New Roman" w:hAnsi="Times New Roman" w:cs="Times New Roman"/>
          <w:b/>
          <w:bCs/>
          <w:sz w:val="24"/>
          <w:szCs w:val="24"/>
        </w:rPr>
        <w:t>e</w:t>
      </w:r>
      <w:r w:rsidRPr="00E24633">
        <w:rPr>
          <w:rFonts w:ascii="Times New Roman" w:eastAsia="Times New Roman" w:hAnsi="Times New Roman" w:cs="Times New Roman"/>
          <w:b/>
          <w:bCs/>
          <w:sz w:val="24"/>
          <w:szCs w:val="24"/>
        </w:rPr>
        <w:t>xercises</w:t>
      </w:r>
    </w:p>
    <w:p w14:paraId="5C4D9B7E" w14:textId="74E0ED0C" w:rsidR="00EE2ACF" w:rsidRPr="00E24633" w:rsidRDefault="00EE2ACF" w:rsidP="008223B4">
      <w:pPr>
        <w:bidi w:val="0"/>
        <w:spacing w:before="100" w:beforeAutospacing="1" w:after="100" w:afterAutospacing="1" w:line="240" w:lineRule="auto"/>
        <w:jc w:val="both"/>
        <w:rPr>
          <w:rFonts w:ascii="Times New Roman" w:eastAsia="Times New Roman" w:hAnsi="Times New Roman" w:cs="Times New Roman"/>
          <w:sz w:val="24"/>
          <w:szCs w:val="24"/>
        </w:rPr>
      </w:pPr>
      <w:r w:rsidRPr="00E24633">
        <w:rPr>
          <w:rFonts w:ascii="Times New Roman" w:eastAsia="Times New Roman" w:hAnsi="Times New Roman" w:cs="Times New Roman"/>
          <w:b/>
          <w:bCs/>
          <w:sz w:val="24"/>
          <w:szCs w:val="24"/>
        </w:rPr>
        <w:t>Modified T-</w:t>
      </w:r>
      <w:r>
        <w:rPr>
          <w:rFonts w:ascii="Times New Roman" w:eastAsia="Times New Roman" w:hAnsi="Times New Roman" w:cs="Times New Roman"/>
          <w:b/>
          <w:bCs/>
          <w:sz w:val="24"/>
          <w:szCs w:val="24"/>
        </w:rPr>
        <w:t>t</w:t>
      </w:r>
      <w:r w:rsidRPr="00E24633">
        <w:rPr>
          <w:rFonts w:ascii="Times New Roman" w:eastAsia="Times New Roman" w:hAnsi="Times New Roman" w:cs="Times New Roman"/>
          <w:b/>
          <w:bCs/>
          <w:sz w:val="24"/>
          <w:szCs w:val="24"/>
        </w:rPr>
        <w:t xml:space="preserve">est with </w:t>
      </w:r>
      <w:r>
        <w:rPr>
          <w:rFonts w:ascii="Times New Roman" w:eastAsia="Times New Roman" w:hAnsi="Times New Roman" w:cs="Times New Roman"/>
          <w:b/>
          <w:bCs/>
          <w:sz w:val="24"/>
          <w:szCs w:val="24"/>
        </w:rPr>
        <w:t>u</w:t>
      </w:r>
      <w:r w:rsidRPr="00E24633">
        <w:rPr>
          <w:rFonts w:ascii="Times New Roman" w:eastAsia="Times New Roman" w:hAnsi="Times New Roman" w:cs="Times New Roman"/>
          <w:b/>
          <w:bCs/>
          <w:sz w:val="24"/>
          <w:szCs w:val="24"/>
        </w:rPr>
        <w:t xml:space="preserve">nanticipated </w:t>
      </w:r>
      <w:r>
        <w:rPr>
          <w:rFonts w:ascii="Times New Roman" w:eastAsia="Times New Roman" w:hAnsi="Times New Roman" w:cs="Times New Roman"/>
          <w:b/>
          <w:bCs/>
          <w:sz w:val="24"/>
          <w:szCs w:val="24"/>
        </w:rPr>
        <w:t>c</w:t>
      </w:r>
      <w:r w:rsidRPr="00E24633">
        <w:rPr>
          <w:rFonts w:ascii="Times New Roman" w:eastAsia="Times New Roman" w:hAnsi="Times New Roman" w:cs="Times New Roman"/>
          <w:b/>
          <w:bCs/>
          <w:sz w:val="24"/>
          <w:szCs w:val="24"/>
        </w:rPr>
        <w:t>uts</w:t>
      </w:r>
      <w:r>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 xml:space="preserve"> </w:t>
      </w:r>
      <w:r w:rsidRPr="00E24633">
        <w:rPr>
          <w:rFonts w:ascii="Times New Roman" w:eastAsia="Times New Roman" w:hAnsi="Times New Roman" w:cs="Times New Roman"/>
          <w:sz w:val="24"/>
          <w:szCs w:val="24"/>
        </w:rPr>
        <w:t xml:space="preserve">From a central start line, the athlete sprinted 10 m forward to touch the first cone. Immediately before reaching that cone—while still sprinting—the therapist randomly shouted “left” or “right,” cueing an unanticipated 5 m lateral cut in the specified direction to touch the second cone. The athlete then performed a 10 m cut in the opposite lateral direction to reach the third cone, executed another 5 m cut back to the center to retouch the first cone, and finally sprinted 10 m back to the start. This sequence traced a “T” shape (see </w:t>
      </w:r>
      <w:r w:rsidR="008223B4">
        <w:rPr>
          <w:rFonts w:ascii="Times New Roman" w:eastAsia="Times New Roman" w:hAnsi="Times New Roman" w:cs="Times New Roman"/>
          <w:sz w:val="24"/>
          <w:szCs w:val="24"/>
        </w:rPr>
        <w:t xml:space="preserve">Supplemental </w:t>
      </w:r>
      <w:r w:rsidRPr="00E24633">
        <w:rPr>
          <w:rFonts w:ascii="Times New Roman" w:eastAsia="Times New Roman" w:hAnsi="Times New Roman" w:cs="Times New Roman"/>
          <w:sz w:val="24"/>
          <w:szCs w:val="24"/>
        </w:rPr>
        <w:t xml:space="preserve">Figure </w:t>
      </w:r>
      <w:r w:rsidR="002C2CAF">
        <w:rPr>
          <w:rFonts w:ascii="Times New Roman" w:eastAsia="Times New Roman" w:hAnsi="Times New Roman" w:cs="Times New Roman"/>
          <w:sz w:val="24"/>
          <w:szCs w:val="24"/>
        </w:rPr>
        <w:t>1</w:t>
      </w:r>
      <w:r w:rsidRPr="00E246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24633">
        <w:rPr>
          <w:rFonts w:ascii="Times New Roman" w:eastAsia="Times New Roman" w:hAnsi="Times New Roman" w:cs="Times New Roman"/>
          <w:sz w:val="24"/>
          <w:szCs w:val="24"/>
        </w:rPr>
        <w:t>Introducing an unexpected directional cue simulates the cognitive demands of sport and has been shown to increase the biomechanical risk factors for injury compared with anticipated cutting drills.</w:t>
      </w:r>
      <w:r>
        <w:rPr>
          <w:rFonts w:ascii="Times New Roman" w:eastAsia="Times New Roman" w:hAnsi="Times New Roman" w:cs="Times New Roman"/>
          <w:sz w:val="24"/>
          <w:szCs w:val="24"/>
        </w:rPr>
        <w:t xml:space="preserve"> </w:t>
      </w:r>
      <w:r>
        <w:rPr>
          <w:rStyle w:val="Strong"/>
        </w:rPr>
        <w:t>Exercise 2:</w:t>
      </w:r>
      <w:r>
        <w:t xml:space="preserve"> </w:t>
      </w:r>
      <w:r w:rsidRPr="002C2CAF">
        <w:rPr>
          <w:rFonts w:ascii="Times New Roman" w:eastAsia="Times New Roman" w:hAnsi="Times New Roman" w:cs="Times New Roman"/>
          <w:sz w:val="24"/>
          <w:szCs w:val="24"/>
        </w:rPr>
        <w:t>In ladder drills, athletes were asked to match the predetermined foot-placement patterns within the agility ladder framework.</w:t>
      </w:r>
    </w:p>
    <w:p w14:paraId="5C4D9B7F" w14:textId="77777777" w:rsidR="00EE2ACF" w:rsidRPr="00E24633" w:rsidRDefault="00EE2ACF" w:rsidP="00EE2ACF">
      <w:pPr>
        <w:bidi w:val="0"/>
        <w:spacing w:before="100" w:beforeAutospacing="1" w:after="100" w:afterAutospacing="1" w:line="240" w:lineRule="auto"/>
        <w:rPr>
          <w:rFonts w:ascii="Times New Roman" w:eastAsia="Times New Roman" w:hAnsi="Times New Roman" w:cs="Times New Roman"/>
          <w:sz w:val="24"/>
          <w:szCs w:val="24"/>
        </w:rPr>
      </w:pPr>
      <w:r w:rsidRPr="00E24633">
        <w:rPr>
          <w:rFonts w:ascii="Times New Roman" w:eastAsia="Times New Roman" w:hAnsi="Times New Roman" w:cs="Times New Roman"/>
          <w:b/>
          <w:bCs/>
          <w:sz w:val="24"/>
          <w:szCs w:val="24"/>
        </w:rPr>
        <w:t xml:space="preserve">Plyometric </w:t>
      </w:r>
      <w:r>
        <w:rPr>
          <w:rFonts w:ascii="Times New Roman" w:eastAsia="Times New Roman" w:hAnsi="Times New Roman" w:cs="Times New Roman"/>
          <w:b/>
          <w:bCs/>
          <w:sz w:val="24"/>
          <w:szCs w:val="24"/>
        </w:rPr>
        <w:t>t</w:t>
      </w:r>
      <w:r w:rsidRPr="00E24633">
        <w:rPr>
          <w:rFonts w:ascii="Times New Roman" w:eastAsia="Times New Roman" w:hAnsi="Times New Roman" w:cs="Times New Roman"/>
          <w:b/>
          <w:bCs/>
          <w:sz w:val="24"/>
          <w:szCs w:val="24"/>
        </w:rPr>
        <w:t xml:space="preserve">raining </w:t>
      </w:r>
      <w:r>
        <w:rPr>
          <w:rFonts w:ascii="Times New Roman" w:eastAsia="Times New Roman" w:hAnsi="Times New Roman" w:cs="Times New Roman"/>
          <w:b/>
          <w:bCs/>
          <w:sz w:val="24"/>
          <w:szCs w:val="24"/>
        </w:rPr>
        <w:t>e</w:t>
      </w:r>
      <w:r w:rsidRPr="00E24633">
        <w:rPr>
          <w:rFonts w:ascii="Times New Roman" w:eastAsia="Times New Roman" w:hAnsi="Times New Roman" w:cs="Times New Roman"/>
          <w:b/>
          <w:bCs/>
          <w:sz w:val="24"/>
          <w:szCs w:val="24"/>
        </w:rPr>
        <w:t>xercises</w:t>
      </w:r>
    </w:p>
    <w:p w14:paraId="5C4D9B80" w14:textId="1025986E" w:rsidR="00EE2ACF" w:rsidRPr="00E24633" w:rsidRDefault="00EE2ACF" w:rsidP="002C2CAF">
      <w:pPr>
        <w:bidi w:val="0"/>
        <w:spacing w:before="100" w:beforeAutospacing="1" w:after="100" w:afterAutospacing="1" w:line="240" w:lineRule="auto"/>
        <w:jc w:val="both"/>
        <w:rPr>
          <w:rFonts w:ascii="Times New Roman" w:eastAsia="Times New Roman" w:hAnsi="Times New Roman" w:cs="Times New Roman"/>
          <w:sz w:val="24"/>
          <w:szCs w:val="24"/>
        </w:rPr>
      </w:pPr>
      <w:r w:rsidRPr="00E24633">
        <w:rPr>
          <w:rFonts w:ascii="Times New Roman" w:eastAsia="Times New Roman" w:hAnsi="Times New Roman" w:cs="Times New Roman"/>
          <w:b/>
          <w:bCs/>
          <w:sz w:val="24"/>
          <w:szCs w:val="24"/>
        </w:rPr>
        <w:t xml:space="preserve">Vertical </w:t>
      </w:r>
      <w:r>
        <w:rPr>
          <w:rFonts w:ascii="Times New Roman" w:eastAsia="Times New Roman" w:hAnsi="Times New Roman" w:cs="Times New Roman"/>
          <w:b/>
          <w:bCs/>
          <w:sz w:val="24"/>
          <w:szCs w:val="24"/>
        </w:rPr>
        <w:t>j</w:t>
      </w:r>
      <w:r w:rsidRPr="00E24633">
        <w:rPr>
          <w:rFonts w:ascii="Times New Roman" w:eastAsia="Times New Roman" w:hAnsi="Times New Roman" w:cs="Times New Roman"/>
          <w:b/>
          <w:bCs/>
          <w:sz w:val="24"/>
          <w:szCs w:val="24"/>
        </w:rPr>
        <w:t xml:space="preserve">ump with </w:t>
      </w:r>
      <w:r>
        <w:rPr>
          <w:rFonts w:ascii="Times New Roman" w:eastAsia="Times New Roman" w:hAnsi="Times New Roman" w:cs="Times New Roman"/>
          <w:b/>
          <w:bCs/>
          <w:sz w:val="24"/>
          <w:szCs w:val="24"/>
        </w:rPr>
        <w:t>u</w:t>
      </w:r>
      <w:r w:rsidRPr="00E24633">
        <w:rPr>
          <w:rFonts w:ascii="Times New Roman" w:eastAsia="Times New Roman" w:hAnsi="Times New Roman" w:cs="Times New Roman"/>
          <w:b/>
          <w:bCs/>
          <w:sz w:val="24"/>
          <w:szCs w:val="24"/>
        </w:rPr>
        <w:t xml:space="preserve">nanticipated </w:t>
      </w:r>
      <w:r>
        <w:rPr>
          <w:rFonts w:ascii="Times New Roman" w:eastAsia="Times New Roman" w:hAnsi="Times New Roman" w:cs="Times New Roman"/>
          <w:b/>
          <w:bCs/>
          <w:sz w:val="24"/>
          <w:szCs w:val="24"/>
        </w:rPr>
        <w:t>s</w:t>
      </w:r>
      <w:r w:rsidRPr="00E24633">
        <w:rPr>
          <w:rFonts w:ascii="Times New Roman" w:eastAsia="Times New Roman" w:hAnsi="Times New Roman" w:cs="Times New Roman"/>
          <w:b/>
          <w:bCs/>
          <w:sz w:val="24"/>
          <w:szCs w:val="24"/>
        </w:rPr>
        <w:t>ingle-</w:t>
      </w:r>
      <w:r>
        <w:rPr>
          <w:rFonts w:ascii="Times New Roman" w:eastAsia="Times New Roman" w:hAnsi="Times New Roman" w:cs="Times New Roman"/>
          <w:b/>
          <w:bCs/>
          <w:sz w:val="24"/>
          <w:szCs w:val="24"/>
        </w:rPr>
        <w:t>l</w:t>
      </w:r>
      <w:r w:rsidRPr="00E24633">
        <w:rPr>
          <w:rFonts w:ascii="Times New Roman" w:eastAsia="Times New Roman" w:hAnsi="Times New Roman" w:cs="Times New Roman"/>
          <w:b/>
          <w:bCs/>
          <w:sz w:val="24"/>
          <w:szCs w:val="24"/>
        </w:rPr>
        <w:t xml:space="preserve">eg </w:t>
      </w:r>
      <w:r>
        <w:rPr>
          <w:rFonts w:ascii="Times New Roman" w:eastAsia="Times New Roman" w:hAnsi="Times New Roman" w:cs="Times New Roman"/>
          <w:b/>
          <w:bCs/>
          <w:sz w:val="24"/>
          <w:szCs w:val="24"/>
        </w:rPr>
        <w:t>l</w:t>
      </w:r>
      <w:r w:rsidRPr="00E24633">
        <w:rPr>
          <w:rFonts w:ascii="Times New Roman" w:eastAsia="Times New Roman" w:hAnsi="Times New Roman" w:cs="Times New Roman"/>
          <w:b/>
          <w:bCs/>
          <w:sz w:val="24"/>
          <w:szCs w:val="24"/>
        </w:rPr>
        <w:t>anding:</w:t>
      </w:r>
      <w:r>
        <w:rPr>
          <w:rFonts w:ascii="Times New Roman" w:eastAsia="Times New Roman" w:hAnsi="Times New Roman" w:cs="Times New Roman"/>
          <w:sz w:val="24"/>
          <w:szCs w:val="24"/>
        </w:rPr>
        <w:t xml:space="preserve"> </w:t>
      </w:r>
      <w:r w:rsidRPr="00E24633">
        <w:rPr>
          <w:rFonts w:ascii="Times New Roman" w:eastAsia="Times New Roman" w:hAnsi="Times New Roman" w:cs="Times New Roman"/>
          <w:sz w:val="24"/>
          <w:szCs w:val="24"/>
        </w:rPr>
        <w:t>During the initial flight phase of the vertical jump, the trainer called out “left” or “right” to cue the athlete to land unilaterally on the left or right leg. Using spontaneous cuing creates an unanticipated landing scenario, which has previously been reported to increase hazardous biomechanical patterns associated with injury compared to anticipated landings.</w:t>
      </w:r>
    </w:p>
    <w:p w14:paraId="5C4D9B81" w14:textId="27F1F555" w:rsidR="00EE2ACF" w:rsidRPr="00E24633" w:rsidRDefault="00EE2ACF" w:rsidP="008223B4">
      <w:pPr>
        <w:bidi w:val="0"/>
        <w:spacing w:before="100" w:beforeAutospacing="1" w:after="100" w:afterAutospacing="1" w:line="240" w:lineRule="auto"/>
        <w:jc w:val="both"/>
        <w:rPr>
          <w:rFonts w:ascii="Times New Roman" w:eastAsia="Times New Roman" w:hAnsi="Times New Roman" w:cs="Times New Roman"/>
          <w:sz w:val="24"/>
          <w:szCs w:val="24"/>
        </w:rPr>
      </w:pPr>
      <w:r w:rsidRPr="00E24633">
        <w:rPr>
          <w:rFonts w:ascii="Times New Roman" w:eastAsia="Times New Roman" w:hAnsi="Times New Roman" w:cs="Times New Roman"/>
          <w:b/>
          <w:bCs/>
          <w:sz w:val="24"/>
          <w:szCs w:val="24"/>
        </w:rPr>
        <w:t xml:space="preserve">Modified </w:t>
      </w:r>
      <w:r>
        <w:rPr>
          <w:rFonts w:ascii="Times New Roman" w:eastAsia="Times New Roman" w:hAnsi="Times New Roman" w:cs="Times New Roman"/>
          <w:b/>
          <w:bCs/>
          <w:sz w:val="24"/>
          <w:szCs w:val="24"/>
        </w:rPr>
        <w:t>j</w:t>
      </w:r>
      <w:r w:rsidRPr="00E24633">
        <w:rPr>
          <w:rFonts w:ascii="Times New Roman" w:eastAsia="Times New Roman" w:hAnsi="Times New Roman" w:cs="Times New Roman"/>
          <w:b/>
          <w:bCs/>
          <w:sz w:val="24"/>
          <w:szCs w:val="24"/>
        </w:rPr>
        <w:t xml:space="preserve">ump </w:t>
      </w:r>
      <w:r>
        <w:rPr>
          <w:rFonts w:ascii="Times New Roman" w:eastAsia="Times New Roman" w:hAnsi="Times New Roman" w:cs="Times New Roman"/>
          <w:b/>
          <w:bCs/>
          <w:sz w:val="24"/>
          <w:szCs w:val="24"/>
        </w:rPr>
        <w:t>s</w:t>
      </w:r>
      <w:r w:rsidRPr="00E24633">
        <w:rPr>
          <w:rFonts w:ascii="Times New Roman" w:eastAsia="Times New Roman" w:hAnsi="Times New Roman" w:cs="Times New Roman"/>
          <w:b/>
          <w:bCs/>
          <w:sz w:val="24"/>
          <w:szCs w:val="24"/>
        </w:rPr>
        <w:t xml:space="preserve">quat with </w:t>
      </w:r>
      <w:r>
        <w:rPr>
          <w:rFonts w:ascii="Times New Roman" w:eastAsia="Times New Roman" w:hAnsi="Times New Roman" w:cs="Times New Roman"/>
          <w:b/>
          <w:bCs/>
          <w:sz w:val="24"/>
          <w:szCs w:val="24"/>
        </w:rPr>
        <w:t>c</w:t>
      </w:r>
      <w:r w:rsidRPr="00E24633">
        <w:rPr>
          <w:rFonts w:ascii="Times New Roman" w:eastAsia="Times New Roman" w:hAnsi="Times New Roman" w:cs="Times New Roman"/>
          <w:b/>
          <w:bCs/>
          <w:sz w:val="24"/>
          <w:szCs w:val="24"/>
        </w:rPr>
        <w:t>one-</w:t>
      </w:r>
      <w:r>
        <w:rPr>
          <w:rFonts w:ascii="Times New Roman" w:eastAsia="Times New Roman" w:hAnsi="Times New Roman" w:cs="Times New Roman"/>
          <w:b/>
          <w:bCs/>
          <w:sz w:val="24"/>
          <w:szCs w:val="24"/>
        </w:rPr>
        <w:t>d</w:t>
      </w:r>
      <w:r w:rsidRPr="00E24633">
        <w:rPr>
          <w:rFonts w:ascii="Times New Roman" w:eastAsia="Times New Roman" w:hAnsi="Times New Roman" w:cs="Times New Roman"/>
          <w:b/>
          <w:bCs/>
          <w:sz w:val="24"/>
          <w:szCs w:val="24"/>
        </w:rPr>
        <w:t xml:space="preserve">irection </w:t>
      </w:r>
      <w:r>
        <w:rPr>
          <w:rFonts w:ascii="Times New Roman" w:eastAsia="Times New Roman" w:hAnsi="Times New Roman" w:cs="Times New Roman"/>
          <w:b/>
          <w:bCs/>
          <w:sz w:val="24"/>
          <w:szCs w:val="24"/>
        </w:rPr>
        <w:t>c</w:t>
      </w:r>
      <w:r w:rsidRPr="00E24633">
        <w:rPr>
          <w:rFonts w:ascii="Times New Roman" w:eastAsia="Times New Roman" w:hAnsi="Times New Roman" w:cs="Times New Roman"/>
          <w:b/>
          <w:bCs/>
          <w:sz w:val="24"/>
          <w:szCs w:val="24"/>
        </w:rPr>
        <w:t>ues:</w:t>
      </w:r>
      <w:r>
        <w:rPr>
          <w:rFonts w:ascii="Times New Roman" w:eastAsia="Times New Roman" w:hAnsi="Times New Roman" w:cs="Times New Roman"/>
          <w:sz w:val="24"/>
          <w:szCs w:val="24"/>
        </w:rPr>
        <w:t xml:space="preserve"> </w:t>
      </w:r>
      <w:r w:rsidRPr="00E24633">
        <w:rPr>
          <w:rFonts w:ascii="Times New Roman" w:eastAsia="Times New Roman" w:hAnsi="Times New Roman" w:cs="Times New Roman"/>
          <w:sz w:val="24"/>
          <w:szCs w:val="24"/>
        </w:rPr>
        <w:t xml:space="preserve">Four cones were placed around the participant at 0°, 90°, 180°, and 270° and numbered 1–4. After each squat jump, the therapist rapidly called out a cone number, instructing the athlete to face that cone upon landing. To increase the cognitive challenge, additional cones were added or the rapidity of cuing was increased once the athlete had mastered the four primary directions (see </w:t>
      </w:r>
      <w:r w:rsidR="008223B4">
        <w:rPr>
          <w:rFonts w:ascii="Times New Roman" w:eastAsia="Times New Roman" w:hAnsi="Times New Roman" w:cs="Times New Roman"/>
          <w:sz w:val="24"/>
          <w:szCs w:val="24"/>
        </w:rPr>
        <w:t xml:space="preserve">Supplemental </w:t>
      </w:r>
      <w:r w:rsidR="008223B4" w:rsidRPr="00E24633">
        <w:rPr>
          <w:rFonts w:ascii="Times New Roman" w:eastAsia="Times New Roman" w:hAnsi="Times New Roman" w:cs="Times New Roman"/>
          <w:sz w:val="24"/>
          <w:szCs w:val="24"/>
        </w:rPr>
        <w:t xml:space="preserve">Figure </w:t>
      </w:r>
      <w:r w:rsidR="008223B4">
        <w:rPr>
          <w:rFonts w:ascii="Times New Roman" w:eastAsia="Times New Roman" w:hAnsi="Times New Roman" w:cs="Times New Roman"/>
          <w:sz w:val="24"/>
          <w:szCs w:val="24"/>
        </w:rPr>
        <w:t>1</w:t>
      </w:r>
      <w:r w:rsidRPr="00E24633">
        <w:rPr>
          <w:rFonts w:ascii="Times New Roman" w:eastAsia="Times New Roman" w:hAnsi="Times New Roman" w:cs="Times New Roman"/>
          <w:sz w:val="24"/>
          <w:szCs w:val="24"/>
        </w:rPr>
        <w:t>).</w:t>
      </w:r>
    </w:p>
    <w:p w14:paraId="5C4D9B82" w14:textId="77777777" w:rsidR="00EE2ACF" w:rsidRPr="00B31A4D" w:rsidRDefault="00EE2ACF" w:rsidP="00EE2ACF">
      <w:pPr>
        <w:bidi w:val="0"/>
        <w:spacing w:before="100" w:beforeAutospacing="1" w:after="100" w:afterAutospacing="1" w:line="240" w:lineRule="auto"/>
        <w:rPr>
          <w:rFonts w:ascii="Times New Roman" w:eastAsia="Times New Roman" w:hAnsi="Times New Roman" w:cs="Times New Roman"/>
          <w:sz w:val="24"/>
          <w:szCs w:val="24"/>
        </w:rPr>
      </w:pPr>
      <w:r w:rsidRPr="00B31A4D">
        <w:rPr>
          <w:rFonts w:ascii="Times New Roman" w:eastAsia="Times New Roman" w:hAnsi="Times New Roman" w:cs="Times New Roman"/>
          <w:b/>
          <w:bCs/>
          <w:sz w:val="24"/>
          <w:szCs w:val="24"/>
        </w:rPr>
        <w:t xml:space="preserve">Reaction </w:t>
      </w:r>
      <w:r>
        <w:rPr>
          <w:rFonts w:ascii="Times New Roman" w:eastAsia="Times New Roman" w:hAnsi="Times New Roman" w:cs="Times New Roman"/>
          <w:b/>
          <w:bCs/>
          <w:sz w:val="24"/>
          <w:szCs w:val="24"/>
        </w:rPr>
        <w:t>t</w:t>
      </w:r>
      <w:r w:rsidRPr="00B31A4D">
        <w:rPr>
          <w:rFonts w:ascii="Times New Roman" w:eastAsia="Times New Roman" w:hAnsi="Times New Roman" w:cs="Times New Roman"/>
          <w:b/>
          <w:bCs/>
          <w:sz w:val="24"/>
          <w:szCs w:val="24"/>
        </w:rPr>
        <w:t xml:space="preserve">raining </w:t>
      </w:r>
      <w:r>
        <w:rPr>
          <w:rFonts w:ascii="Times New Roman" w:eastAsia="Times New Roman" w:hAnsi="Times New Roman" w:cs="Times New Roman"/>
          <w:b/>
          <w:bCs/>
          <w:sz w:val="24"/>
          <w:szCs w:val="24"/>
        </w:rPr>
        <w:t>e</w:t>
      </w:r>
      <w:r w:rsidRPr="00B31A4D">
        <w:rPr>
          <w:rFonts w:ascii="Times New Roman" w:eastAsia="Times New Roman" w:hAnsi="Times New Roman" w:cs="Times New Roman"/>
          <w:b/>
          <w:bCs/>
          <w:sz w:val="24"/>
          <w:szCs w:val="24"/>
        </w:rPr>
        <w:t>xercises</w:t>
      </w:r>
    </w:p>
    <w:p w14:paraId="5C4D9B83" w14:textId="77777777" w:rsidR="00EE2ACF" w:rsidRPr="00B31A4D" w:rsidRDefault="00EE2ACF" w:rsidP="00EE2ACF">
      <w:pPr>
        <w:bidi w:val="0"/>
        <w:spacing w:before="100" w:beforeAutospacing="1" w:after="100" w:afterAutospacing="1" w:line="240" w:lineRule="auto"/>
        <w:jc w:val="both"/>
        <w:rPr>
          <w:rFonts w:ascii="Times New Roman" w:eastAsia="Times New Roman" w:hAnsi="Times New Roman" w:cs="Times New Roman"/>
          <w:sz w:val="24"/>
          <w:szCs w:val="24"/>
        </w:rPr>
      </w:pPr>
      <w:r w:rsidRPr="00B31A4D">
        <w:rPr>
          <w:rFonts w:ascii="Times New Roman" w:eastAsia="Times New Roman" w:hAnsi="Times New Roman" w:cs="Times New Roman"/>
          <w:b/>
          <w:bCs/>
          <w:sz w:val="24"/>
          <w:szCs w:val="24"/>
        </w:rPr>
        <w:t xml:space="preserve">Single-Leg </w:t>
      </w:r>
      <w:r>
        <w:rPr>
          <w:rFonts w:ascii="Times New Roman" w:eastAsia="Times New Roman" w:hAnsi="Times New Roman" w:cs="Times New Roman"/>
          <w:b/>
          <w:bCs/>
          <w:sz w:val="24"/>
          <w:szCs w:val="24"/>
        </w:rPr>
        <w:t>j</w:t>
      </w:r>
      <w:r w:rsidRPr="00B31A4D">
        <w:rPr>
          <w:rFonts w:ascii="Times New Roman" w:eastAsia="Times New Roman" w:hAnsi="Times New Roman" w:cs="Times New Roman"/>
          <w:b/>
          <w:bCs/>
          <w:sz w:val="24"/>
          <w:szCs w:val="24"/>
        </w:rPr>
        <w:t xml:space="preserve">ump to </w:t>
      </w:r>
      <w:r>
        <w:rPr>
          <w:rFonts w:ascii="Times New Roman" w:eastAsia="Times New Roman" w:hAnsi="Times New Roman" w:cs="Times New Roman"/>
          <w:b/>
          <w:bCs/>
          <w:sz w:val="24"/>
          <w:szCs w:val="24"/>
        </w:rPr>
        <w:t>a</w:t>
      </w:r>
      <w:r w:rsidRPr="00B31A4D">
        <w:rPr>
          <w:rFonts w:ascii="Times New Roman" w:eastAsia="Times New Roman" w:hAnsi="Times New Roman" w:cs="Times New Roman"/>
          <w:b/>
          <w:bCs/>
          <w:sz w:val="24"/>
          <w:szCs w:val="24"/>
        </w:rPr>
        <w:t xml:space="preserve">erial </w:t>
      </w:r>
      <w:r>
        <w:rPr>
          <w:rFonts w:ascii="Times New Roman" w:eastAsia="Times New Roman" w:hAnsi="Times New Roman" w:cs="Times New Roman"/>
          <w:b/>
          <w:bCs/>
          <w:sz w:val="24"/>
          <w:szCs w:val="24"/>
        </w:rPr>
        <w:t>t</w:t>
      </w:r>
      <w:r w:rsidRPr="00B31A4D">
        <w:rPr>
          <w:rFonts w:ascii="Times New Roman" w:eastAsia="Times New Roman" w:hAnsi="Times New Roman" w:cs="Times New Roman"/>
          <w:b/>
          <w:bCs/>
          <w:sz w:val="24"/>
          <w:szCs w:val="24"/>
        </w:rPr>
        <w:t xml:space="preserve">arget, </w:t>
      </w:r>
      <w:r>
        <w:rPr>
          <w:rFonts w:ascii="Times New Roman" w:eastAsia="Times New Roman" w:hAnsi="Times New Roman" w:cs="Times New Roman"/>
          <w:b/>
          <w:bCs/>
          <w:sz w:val="24"/>
          <w:szCs w:val="24"/>
        </w:rPr>
        <w:t>l</w:t>
      </w:r>
      <w:r w:rsidRPr="00B31A4D">
        <w:rPr>
          <w:rFonts w:ascii="Times New Roman" w:eastAsia="Times New Roman" w:hAnsi="Times New Roman" w:cs="Times New Roman"/>
          <w:b/>
          <w:bCs/>
          <w:sz w:val="24"/>
          <w:szCs w:val="24"/>
        </w:rPr>
        <w:t xml:space="preserve">anding, and </w:t>
      </w:r>
      <w:r>
        <w:rPr>
          <w:rFonts w:ascii="Times New Roman" w:eastAsia="Times New Roman" w:hAnsi="Times New Roman" w:cs="Times New Roman"/>
          <w:b/>
          <w:bCs/>
          <w:sz w:val="24"/>
          <w:szCs w:val="24"/>
        </w:rPr>
        <w:t>b</w:t>
      </w:r>
      <w:r w:rsidRPr="00B31A4D">
        <w:rPr>
          <w:rFonts w:ascii="Times New Roman" w:eastAsia="Times New Roman" w:hAnsi="Times New Roman" w:cs="Times New Roman"/>
          <w:b/>
          <w:bCs/>
          <w:sz w:val="24"/>
          <w:szCs w:val="24"/>
        </w:rPr>
        <w:t xml:space="preserve">all </w:t>
      </w:r>
      <w:r>
        <w:rPr>
          <w:rFonts w:ascii="Times New Roman" w:eastAsia="Times New Roman" w:hAnsi="Times New Roman" w:cs="Times New Roman"/>
          <w:b/>
          <w:bCs/>
          <w:sz w:val="24"/>
          <w:szCs w:val="24"/>
        </w:rPr>
        <w:t>c</w:t>
      </w:r>
      <w:r w:rsidRPr="00B31A4D">
        <w:rPr>
          <w:rFonts w:ascii="Times New Roman" w:eastAsia="Times New Roman" w:hAnsi="Times New Roman" w:cs="Times New Roman"/>
          <w:b/>
          <w:bCs/>
          <w:sz w:val="24"/>
          <w:szCs w:val="24"/>
        </w:rPr>
        <w:t>atch</w:t>
      </w:r>
      <w:r>
        <w:rPr>
          <w:rFonts w:ascii="Times New Roman" w:eastAsia="Times New Roman" w:hAnsi="Times New Roman" w:cs="Times New Roman"/>
          <w:sz w:val="24"/>
          <w:szCs w:val="24"/>
        </w:rPr>
        <w:t xml:space="preserve">: </w:t>
      </w:r>
      <w:r w:rsidRPr="00B31A4D">
        <w:rPr>
          <w:rFonts w:ascii="Times New Roman" w:eastAsia="Times New Roman" w:hAnsi="Times New Roman" w:cs="Times New Roman"/>
          <w:sz w:val="24"/>
          <w:szCs w:val="24"/>
        </w:rPr>
        <w:t>The athlete stood on one leg, jumped forward, and at peak height touched an overhead target with the hand opposite the take-</w:t>
      </w:r>
      <w:r w:rsidRPr="00B31A4D">
        <w:rPr>
          <w:rFonts w:ascii="Times New Roman" w:eastAsia="Times New Roman" w:hAnsi="Times New Roman" w:cs="Times New Roman"/>
          <w:sz w:val="24"/>
          <w:szCs w:val="24"/>
        </w:rPr>
        <w:lastRenderedPageBreak/>
        <w:t>off leg (target set at 50 % of their maximal jump height). They then landed on the same leg and simultaneously caught a ball thrown at them.</w:t>
      </w:r>
    </w:p>
    <w:p w14:paraId="5C4D9B84" w14:textId="77777777" w:rsidR="00EE2ACF" w:rsidRPr="00B31A4D" w:rsidRDefault="00EE2ACF" w:rsidP="00EE2ACF">
      <w:pPr>
        <w:bidi w:val="0"/>
        <w:spacing w:before="100" w:beforeAutospacing="1" w:after="100" w:afterAutospacing="1" w:line="240" w:lineRule="auto"/>
        <w:jc w:val="both"/>
        <w:rPr>
          <w:rFonts w:ascii="Times New Roman" w:eastAsia="Times New Roman" w:hAnsi="Times New Roman" w:cs="Times New Roman"/>
          <w:sz w:val="24"/>
          <w:szCs w:val="24"/>
        </w:rPr>
      </w:pPr>
      <w:r w:rsidRPr="00B31A4D">
        <w:rPr>
          <w:rFonts w:ascii="Times New Roman" w:eastAsia="Times New Roman" w:hAnsi="Times New Roman" w:cs="Times New Roman"/>
          <w:b/>
          <w:bCs/>
          <w:sz w:val="24"/>
          <w:szCs w:val="24"/>
        </w:rPr>
        <w:t xml:space="preserve">Double-Leg </w:t>
      </w:r>
      <w:r>
        <w:rPr>
          <w:rFonts w:ascii="Times New Roman" w:eastAsia="Times New Roman" w:hAnsi="Times New Roman" w:cs="Times New Roman"/>
          <w:b/>
          <w:bCs/>
          <w:sz w:val="24"/>
          <w:szCs w:val="24"/>
        </w:rPr>
        <w:t>j</w:t>
      </w:r>
      <w:r w:rsidRPr="00B31A4D">
        <w:rPr>
          <w:rFonts w:ascii="Times New Roman" w:eastAsia="Times New Roman" w:hAnsi="Times New Roman" w:cs="Times New Roman"/>
          <w:b/>
          <w:bCs/>
          <w:sz w:val="24"/>
          <w:szCs w:val="24"/>
        </w:rPr>
        <w:t xml:space="preserve">ump with </w:t>
      </w:r>
      <w:r>
        <w:rPr>
          <w:rFonts w:ascii="Times New Roman" w:eastAsia="Times New Roman" w:hAnsi="Times New Roman" w:cs="Times New Roman"/>
          <w:b/>
          <w:bCs/>
          <w:sz w:val="24"/>
          <w:szCs w:val="24"/>
        </w:rPr>
        <w:t>b</w:t>
      </w:r>
      <w:r w:rsidRPr="00B31A4D">
        <w:rPr>
          <w:rFonts w:ascii="Times New Roman" w:eastAsia="Times New Roman" w:hAnsi="Times New Roman" w:cs="Times New Roman"/>
          <w:b/>
          <w:bCs/>
          <w:sz w:val="24"/>
          <w:szCs w:val="24"/>
        </w:rPr>
        <w:t xml:space="preserve">all </w:t>
      </w:r>
      <w:r>
        <w:rPr>
          <w:rFonts w:ascii="Times New Roman" w:eastAsia="Times New Roman" w:hAnsi="Times New Roman" w:cs="Times New Roman"/>
          <w:b/>
          <w:bCs/>
          <w:sz w:val="24"/>
          <w:szCs w:val="24"/>
        </w:rPr>
        <w:t>r</w:t>
      </w:r>
      <w:r w:rsidRPr="00B31A4D">
        <w:rPr>
          <w:rFonts w:ascii="Times New Roman" w:eastAsia="Times New Roman" w:hAnsi="Times New Roman" w:cs="Times New Roman"/>
          <w:b/>
          <w:bCs/>
          <w:sz w:val="24"/>
          <w:szCs w:val="24"/>
        </w:rPr>
        <w:t xml:space="preserve">eaction and </w:t>
      </w:r>
      <w:r>
        <w:rPr>
          <w:rFonts w:ascii="Times New Roman" w:eastAsia="Times New Roman" w:hAnsi="Times New Roman" w:cs="Times New Roman"/>
          <w:b/>
          <w:bCs/>
          <w:sz w:val="24"/>
          <w:szCs w:val="24"/>
        </w:rPr>
        <w:t>u</w:t>
      </w:r>
      <w:r w:rsidRPr="00B31A4D">
        <w:rPr>
          <w:rFonts w:ascii="Times New Roman" w:eastAsia="Times New Roman" w:hAnsi="Times New Roman" w:cs="Times New Roman"/>
          <w:b/>
          <w:bCs/>
          <w:sz w:val="24"/>
          <w:szCs w:val="24"/>
        </w:rPr>
        <w:t xml:space="preserve">nanticipated </w:t>
      </w:r>
      <w:r>
        <w:rPr>
          <w:rFonts w:ascii="Times New Roman" w:eastAsia="Times New Roman" w:hAnsi="Times New Roman" w:cs="Times New Roman"/>
          <w:b/>
          <w:bCs/>
          <w:sz w:val="24"/>
          <w:szCs w:val="24"/>
        </w:rPr>
        <w:t>c</w:t>
      </w:r>
      <w:r w:rsidRPr="00B31A4D">
        <w:rPr>
          <w:rFonts w:ascii="Times New Roman" w:eastAsia="Times New Roman" w:hAnsi="Times New Roman" w:cs="Times New Roman"/>
          <w:b/>
          <w:bCs/>
          <w:sz w:val="24"/>
          <w:szCs w:val="24"/>
        </w:rPr>
        <w:t>ut</w:t>
      </w:r>
      <w:r>
        <w:rPr>
          <w:rFonts w:ascii="Times New Roman" w:eastAsia="Times New Roman" w:hAnsi="Times New Roman" w:cs="Times New Roman"/>
          <w:sz w:val="24"/>
          <w:szCs w:val="24"/>
        </w:rPr>
        <w:t xml:space="preserve">: </w:t>
      </w:r>
      <w:r w:rsidRPr="00B31A4D">
        <w:rPr>
          <w:rFonts w:ascii="Times New Roman" w:eastAsia="Times New Roman" w:hAnsi="Times New Roman" w:cs="Times New Roman"/>
          <w:sz w:val="24"/>
          <w:szCs w:val="24"/>
        </w:rPr>
        <w:t>The athlete stood on both feet, performed a two-legged jump, landed on both feet, and tracked a ball thrown by the trainer to determine and execute an unanticipated cutting maneuver.</w:t>
      </w:r>
    </w:p>
    <w:p w14:paraId="5C4D9B85" w14:textId="49D37FC6" w:rsidR="00EE2ACF" w:rsidRDefault="00EE2ACF" w:rsidP="002C2CAF">
      <w:pPr>
        <w:bidi w:val="0"/>
        <w:spacing w:before="100" w:beforeAutospacing="1" w:after="100" w:afterAutospacing="1" w:line="240" w:lineRule="auto"/>
        <w:jc w:val="both"/>
        <w:rPr>
          <w:rFonts w:ascii="Times New Roman" w:eastAsia="Times New Roman" w:hAnsi="Times New Roman" w:cs="Times New Roman"/>
          <w:sz w:val="24"/>
          <w:szCs w:val="24"/>
        </w:rPr>
      </w:pPr>
      <w:r w:rsidRPr="00B31A4D">
        <w:rPr>
          <w:rFonts w:ascii="Times New Roman" w:eastAsia="Times New Roman" w:hAnsi="Times New Roman" w:cs="Times New Roman"/>
          <w:b/>
          <w:bCs/>
          <w:sz w:val="24"/>
          <w:szCs w:val="24"/>
        </w:rPr>
        <w:t xml:space="preserve">Single-Leg </w:t>
      </w:r>
      <w:r>
        <w:rPr>
          <w:rFonts w:ascii="Times New Roman" w:eastAsia="Times New Roman" w:hAnsi="Times New Roman" w:cs="Times New Roman"/>
          <w:b/>
          <w:bCs/>
          <w:sz w:val="24"/>
          <w:szCs w:val="24"/>
        </w:rPr>
        <w:t>j</w:t>
      </w:r>
      <w:r w:rsidRPr="00B31A4D">
        <w:rPr>
          <w:rFonts w:ascii="Times New Roman" w:eastAsia="Times New Roman" w:hAnsi="Times New Roman" w:cs="Times New Roman"/>
          <w:b/>
          <w:bCs/>
          <w:sz w:val="24"/>
          <w:szCs w:val="24"/>
        </w:rPr>
        <w:t xml:space="preserve">ump with 180° </w:t>
      </w:r>
      <w:r>
        <w:rPr>
          <w:rFonts w:ascii="Times New Roman" w:eastAsia="Times New Roman" w:hAnsi="Times New Roman" w:cs="Times New Roman"/>
          <w:b/>
          <w:bCs/>
          <w:sz w:val="24"/>
          <w:szCs w:val="24"/>
        </w:rPr>
        <w:t>t</w:t>
      </w:r>
      <w:r w:rsidRPr="00B31A4D">
        <w:rPr>
          <w:rFonts w:ascii="Times New Roman" w:eastAsia="Times New Roman" w:hAnsi="Times New Roman" w:cs="Times New Roman"/>
          <w:b/>
          <w:bCs/>
          <w:sz w:val="24"/>
          <w:szCs w:val="24"/>
        </w:rPr>
        <w:t xml:space="preserve">urn, </w:t>
      </w:r>
      <w:r>
        <w:rPr>
          <w:rFonts w:ascii="Times New Roman" w:eastAsia="Times New Roman" w:hAnsi="Times New Roman" w:cs="Times New Roman"/>
          <w:b/>
          <w:bCs/>
          <w:sz w:val="24"/>
          <w:szCs w:val="24"/>
        </w:rPr>
        <w:t>a</w:t>
      </w:r>
      <w:r w:rsidRPr="00B31A4D">
        <w:rPr>
          <w:rFonts w:ascii="Times New Roman" w:eastAsia="Times New Roman" w:hAnsi="Times New Roman" w:cs="Times New Roman"/>
          <w:b/>
          <w:bCs/>
          <w:sz w:val="24"/>
          <w:szCs w:val="24"/>
        </w:rPr>
        <w:t xml:space="preserve">erial </w:t>
      </w:r>
      <w:r>
        <w:rPr>
          <w:rFonts w:ascii="Times New Roman" w:eastAsia="Times New Roman" w:hAnsi="Times New Roman" w:cs="Times New Roman"/>
          <w:b/>
          <w:bCs/>
          <w:sz w:val="24"/>
          <w:szCs w:val="24"/>
        </w:rPr>
        <w:t>t</w:t>
      </w:r>
      <w:r w:rsidRPr="00B31A4D">
        <w:rPr>
          <w:rFonts w:ascii="Times New Roman" w:eastAsia="Times New Roman" w:hAnsi="Times New Roman" w:cs="Times New Roman"/>
          <w:b/>
          <w:bCs/>
          <w:sz w:val="24"/>
          <w:szCs w:val="24"/>
        </w:rPr>
        <w:t xml:space="preserve">arget </w:t>
      </w:r>
      <w:r>
        <w:rPr>
          <w:rFonts w:ascii="Times New Roman" w:eastAsia="Times New Roman" w:hAnsi="Times New Roman" w:cs="Times New Roman"/>
          <w:b/>
          <w:bCs/>
          <w:sz w:val="24"/>
          <w:szCs w:val="24"/>
        </w:rPr>
        <w:t>t</w:t>
      </w:r>
      <w:r w:rsidRPr="00B31A4D">
        <w:rPr>
          <w:rFonts w:ascii="Times New Roman" w:eastAsia="Times New Roman" w:hAnsi="Times New Roman" w:cs="Times New Roman"/>
          <w:b/>
          <w:bCs/>
          <w:sz w:val="24"/>
          <w:szCs w:val="24"/>
        </w:rPr>
        <w:t xml:space="preserve">ouch, and </w:t>
      </w:r>
      <w:r>
        <w:rPr>
          <w:rFonts w:ascii="Times New Roman" w:eastAsia="Times New Roman" w:hAnsi="Times New Roman" w:cs="Times New Roman"/>
          <w:b/>
          <w:bCs/>
          <w:sz w:val="24"/>
          <w:szCs w:val="24"/>
        </w:rPr>
        <w:t>b</w:t>
      </w:r>
      <w:r w:rsidRPr="00B31A4D">
        <w:rPr>
          <w:rFonts w:ascii="Times New Roman" w:eastAsia="Times New Roman" w:hAnsi="Times New Roman" w:cs="Times New Roman"/>
          <w:b/>
          <w:bCs/>
          <w:sz w:val="24"/>
          <w:szCs w:val="24"/>
        </w:rPr>
        <w:t xml:space="preserve">all </w:t>
      </w:r>
      <w:r>
        <w:rPr>
          <w:rFonts w:ascii="Times New Roman" w:eastAsia="Times New Roman" w:hAnsi="Times New Roman" w:cs="Times New Roman"/>
          <w:b/>
          <w:bCs/>
          <w:sz w:val="24"/>
          <w:szCs w:val="24"/>
        </w:rPr>
        <w:t>c</w:t>
      </w:r>
      <w:r w:rsidRPr="00B31A4D">
        <w:rPr>
          <w:rFonts w:ascii="Times New Roman" w:eastAsia="Times New Roman" w:hAnsi="Times New Roman" w:cs="Times New Roman"/>
          <w:b/>
          <w:bCs/>
          <w:sz w:val="24"/>
          <w:szCs w:val="24"/>
        </w:rPr>
        <w:t>atch</w:t>
      </w:r>
      <w:r>
        <w:rPr>
          <w:rFonts w:ascii="Times New Roman" w:eastAsia="Times New Roman" w:hAnsi="Times New Roman" w:cs="Times New Roman"/>
          <w:sz w:val="24"/>
          <w:szCs w:val="24"/>
        </w:rPr>
        <w:t xml:space="preserve">: </w:t>
      </w:r>
      <w:r w:rsidRPr="00B31A4D">
        <w:rPr>
          <w:rFonts w:ascii="Times New Roman" w:eastAsia="Times New Roman" w:hAnsi="Times New Roman" w:cs="Times New Roman"/>
          <w:sz w:val="24"/>
          <w:szCs w:val="24"/>
        </w:rPr>
        <w:t>From a slight knee flexion stance on both feet, the athlete performed a single-leg jump with a 180° rotation in the air, touched an overhead target with the hand opposite the landing leg (target at 50 % maximal jump height), and caught a ball thrown by the trainer upon landing.</w:t>
      </w:r>
    </w:p>
    <w:p w14:paraId="07451FC2" w14:textId="77777777" w:rsidR="00593769" w:rsidRDefault="00593769" w:rsidP="002C2CAF">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01E00CED"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0B5CA376"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7BF7A4A8"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6674BA1B"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27147CE5"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580823EC"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4B57008E"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63BD3009"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6BE8AB0C"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57F6ED22"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36F42245"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4ED380A4"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22FAE9AC"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0EE33A03"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3E35465A"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1CD8CC8E"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442C1F9B"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6BC543BD" w14:textId="77777777" w:rsidR="00593769" w:rsidRDefault="00593769" w:rsidP="00593769">
      <w:pPr>
        <w:bidi w:val="0"/>
        <w:spacing w:before="100" w:beforeAutospacing="1" w:after="100" w:afterAutospacing="1" w:line="240" w:lineRule="auto"/>
        <w:jc w:val="both"/>
        <w:rPr>
          <w:rFonts w:ascii="Times New Roman" w:eastAsia="Times New Roman" w:hAnsi="Times New Roman" w:cs="Times New Roman"/>
          <w:b/>
          <w:bCs/>
          <w:sz w:val="24"/>
          <w:szCs w:val="24"/>
        </w:rPr>
      </w:pPr>
    </w:p>
    <w:p w14:paraId="53A97C86" w14:textId="0E69F6B0" w:rsidR="002C2CAF" w:rsidRPr="00B31A4D" w:rsidRDefault="002C2CAF" w:rsidP="00593769">
      <w:pPr>
        <w:bidi w:val="0"/>
        <w:spacing w:before="100" w:beforeAutospacing="1" w:after="100" w:afterAutospacing="1" w:line="240" w:lineRule="auto"/>
        <w:jc w:val="both"/>
        <w:rPr>
          <w:rFonts w:ascii="Times New Roman" w:eastAsia="Times New Roman" w:hAnsi="Times New Roman" w:cs="Times New Roman"/>
          <w:sz w:val="24"/>
          <w:szCs w:val="24"/>
        </w:rPr>
      </w:pPr>
      <w:r w:rsidRPr="000E7151">
        <w:rPr>
          <w:rFonts w:ascii="Times New Roman" w:eastAsia="Times New Roman" w:hAnsi="Times New Roman" w:cs="Times New Roman"/>
          <w:b/>
          <w:bCs/>
          <w:sz w:val="24"/>
          <w:szCs w:val="24"/>
        </w:rPr>
        <w:lastRenderedPageBreak/>
        <w:t>Supplemental Figure 1.</w:t>
      </w:r>
      <w:r>
        <w:t xml:space="preserve"> </w:t>
      </w:r>
      <w:r w:rsidRPr="000E7151">
        <w:rPr>
          <w:rFonts w:ascii="Times New Roman" w:eastAsia="Times New Roman" w:hAnsi="Times New Roman" w:cs="Times New Roman"/>
          <w:sz w:val="24"/>
          <w:szCs w:val="24"/>
        </w:rPr>
        <w:t>Training exercises performed with visual perturbation.</w:t>
      </w:r>
    </w:p>
    <w:p w14:paraId="5C4D9B86" w14:textId="77777777" w:rsidR="00EE2ACF" w:rsidRDefault="00EE2ACF" w:rsidP="00EE2ACF">
      <w:pPr>
        <w:bidi w:val="0"/>
        <w:jc w:val="both"/>
        <w:rPr>
          <w:rFonts w:ascii="Times New Roman" w:eastAsia="Times New Roman" w:hAnsi="Times New Roman" w:cs="Times New Roman"/>
          <w:sz w:val="24"/>
          <w:szCs w:val="24"/>
        </w:rPr>
      </w:pPr>
      <w:r>
        <w:rPr>
          <w:noProof/>
        </w:rPr>
        <w:drawing>
          <wp:inline distT="0" distB="0" distL="0" distR="0" wp14:anchorId="5C4D9BA9" wp14:editId="48F1DEE3">
            <wp:extent cx="5252314" cy="3971925"/>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57668" cy="3975974"/>
                    </a:xfrm>
                    <a:prstGeom prst="rect">
                      <a:avLst/>
                    </a:prstGeom>
                  </pic:spPr>
                </pic:pic>
              </a:graphicData>
            </a:graphic>
          </wp:inline>
        </w:drawing>
      </w:r>
    </w:p>
    <w:p w14:paraId="5C4D9B87" w14:textId="4947698F" w:rsidR="00EE2ACF" w:rsidRDefault="00EE2ACF" w:rsidP="00EE2ACF">
      <w:pPr>
        <w:bidi w:val="0"/>
        <w:rPr>
          <w:rFonts w:ascii="Times New Roman" w:eastAsia="Times New Roman" w:hAnsi="Times New Roman" w:cs="Times New Roman"/>
          <w:sz w:val="24"/>
          <w:szCs w:val="24"/>
        </w:rPr>
      </w:pPr>
    </w:p>
    <w:p w14:paraId="5C4D9B88" w14:textId="77777777" w:rsidR="00C35229" w:rsidRDefault="00C35229" w:rsidP="00EE2ACF">
      <w:pPr>
        <w:bidi w:val="0"/>
      </w:pPr>
    </w:p>
    <w:p w14:paraId="5C4D9B89" w14:textId="77777777" w:rsidR="0024358D" w:rsidRDefault="0024358D" w:rsidP="0024358D">
      <w:pPr>
        <w:bidi w:val="0"/>
      </w:pPr>
    </w:p>
    <w:p w14:paraId="5C4D9B8A" w14:textId="77777777" w:rsidR="00536EC1" w:rsidRDefault="00536EC1" w:rsidP="00536EC1">
      <w:pPr>
        <w:bidi w:val="0"/>
      </w:pPr>
    </w:p>
    <w:p w14:paraId="5C4D9B8B" w14:textId="77777777" w:rsidR="00536EC1" w:rsidRDefault="00536EC1" w:rsidP="00536EC1">
      <w:pPr>
        <w:bidi w:val="0"/>
      </w:pPr>
    </w:p>
    <w:p w14:paraId="5C4D9B8C" w14:textId="77777777" w:rsidR="00536EC1" w:rsidRDefault="00536EC1" w:rsidP="00536EC1">
      <w:pPr>
        <w:bidi w:val="0"/>
      </w:pPr>
    </w:p>
    <w:p w14:paraId="5C4D9B8D" w14:textId="77777777" w:rsidR="00536EC1" w:rsidRDefault="00536EC1" w:rsidP="00536EC1">
      <w:pPr>
        <w:bidi w:val="0"/>
      </w:pPr>
    </w:p>
    <w:p w14:paraId="5C4D9B93" w14:textId="3D946D57" w:rsidR="0024358D" w:rsidRDefault="0024358D" w:rsidP="00141CB3">
      <w:pPr>
        <w:bidi w:val="0"/>
      </w:pPr>
    </w:p>
    <w:p w14:paraId="09C49FFA" w14:textId="77777777" w:rsidR="00593769" w:rsidRDefault="00593769" w:rsidP="00536EC1">
      <w:pPr>
        <w:bidi w:val="0"/>
        <w:rPr>
          <w:rFonts w:ascii="Times New Roman" w:eastAsia="Times New Roman" w:hAnsi="Times New Roman" w:cs="Times New Roman"/>
          <w:sz w:val="24"/>
          <w:szCs w:val="24"/>
        </w:rPr>
      </w:pPr>
    </w:p>
    <w:p w14:paraId="5739E61A" w14:textId="77777777" w:rsidR="00593769" w:rsidRDefault="00593769" w:rsidP="00593769">
      <w:pPr>
        <w:bidi w:val="0"/>
        <w:rPr>
          <w:rFonts w:ascii="Times New Roman" w:eastAsia="Times New Roman" w:hAnsi="Times New Roman" w:cs="Times New Roman"/>
          <w:sz w:val="24"/>
          <w:szCs w:val="24"/>
        </w:rPr>
      </w:pPr>
    </w:p>
    <w:p w14:paraId="633D5AB2" w14:textId="77777777" w:rsidR="00593769" w:rsidRDefault="00593769" w:rsidP="00593769">
      <w:pPr>
        <w:bidi w:val="0"/>
        <w:rPr>
          <w:rFonts w:ascii="Times New Roman" w:eastAsia="Times New Roman" w:hAnsi="Times New Roman" w:cs="Times New Roman"/>
          <w:sz w:val="24"/>
          <w:szCs w:val="24"/>
        </w:rPr>
      </w:pPr>
    </w:p>
    <w:p w14:paraId="43CD440B" w14:textId="77777777" w:rsidR="00593769" w:rsidRDefault="00593769" w:rsidP="00593769">
      <w:pPr>
        <w:bidi w:val="0"/>
        <w:rPr>
          <w:rFonts w:ascii="Times New Roman" w:eastAsia="Times New Roman" w:hAnsi="Times New Roman" w:cs="Times New Roman"/>
          <w:sz w:val="24"/>
          <w:szCs w:val="24"/>
        </w:rPr>
      </w:pPr>
    </w:p>
    <w:p w14:paraId="34B82A9F" w14:textId="77777777" w:rsidR="00593769" w:rsidRDefault="00593769" w:rsidP="00593769">
      <w:pPr>
        <w:bidi w:val="0"/>
        <w:rPr>
          <w:rFonts w:ascii="Times New Roman" w:eastAsia="Times New Roman" w:hAnsi="Times New Roman" w:cs="Times New Roman"/>
          <w:sz w:val="24"/>
          <w:szCs w:val="24"/>
        </w:rPr>
      </w:pPr>
    </w:p>
    <w:p w14:paraId="1847DA53" w14:textId="77777777" w:rsidR="00593769" w:rsidRDefault="00593769" w:rsidP="00593769">
      <w:pPr>
        <w:bidi w:val="0"/>
        <w:rPr>
          <w:rFonts w:ascii="Times New Roman" w:eastAsia="Times New Roman" w:hAnsi="Times New Roman" w:cs="Times New Roman"/>
          <w:sz w:val="24"/>
          <w:szCs w:val="24"/>
        </w:rPr>
      </w:pPr>
    </w:p>
    <w:p w14:paraId="178F5D59" w14:textId="77777777" w:rsidR="00593769" w:rsidRDefault="00593769" w:rsidP="00593769">
      <w:pPr>
        <w:bidi w:val="0"/>
        <w:rPr>
          <w:rFonts w:ascii="Times New Roman" w:eastAsia="Times New Roman" w:hAnsi="Times New Roman" w:cs="Times New Roman"/>
          <w:sz w:val="24"/>
          <w:szCs w:val="24"/>
        </w:rPr>
      </w:pPr>
    </w:p>
    <w:p w14:paraId="5C4D9B94" w14:textId="5917AB28" w:rsidR="00536EC1" w:rsidRDefault="002C2CAF" w:rsidP="00593769">
      <w:pPr>
        <w:bidi w:val="0"/>
      </w:pPr>
      <w:bookmarkStart w:id="0" w:name="_GoBack"/>
      <w:bookmarkEnd w:id="0"/>
      <w:r>
        <w:rPr>
          <w:rFonts w:ascii="Times New Roman" w:eastAsia="Times New Roman" w:hAnsi="Times New Roman" w:cs="Times New Roman"/>
          <w:sz w:val="24"/>
          <w:szCs w:val="24"/>
        </w:rPr>
        <w:lastRenderedPageBreak/>
        <w:t xml:space="preserve">Supplemental </w:t>
      </w:r>
      <w:r w:rsidR="00536EC1" w:rsidRPr="00B35B6E">
        <w:rPr>
          <w:rFonts w:ascii="Times New Roman" w:eastAsia="Times New Roman" w:hAnsi="Times New Roman" w:cs="Times New Roman"/>
          <w:sz w:val="24"/>
          <w:szCs w:val="24"/>
        </w:rPr>
        <w:t>Figure</w:t>
      </w:r>
      <w:r>
        <w:rPr>
          <w:rFonts w:ascii="Times New Roman" w:eastAsia="Times New Roman" w:hAnsi="Times New Roman" w:cs="Times New Roman"/>
          <w:sz w:val="24"/>
          <w:szCs w:val="24"/>
        </w:rPr>
        <w:t xml:space="preserve"> 2</w:t>
      </w:r>
      <w:r w:rsidR="00536EC1" w:rsidRPr="00B35B6E">
        <w:rPr>
          <w:rFonts w:ascii="Times New Roman" w:eastAsia="Times New Roman" w:hAnsi="Times New Roman" w:cs="Times New Roman"/>
          <w:sz w:val="24"/>
          <w:szCs w:val="24"/>
        </w:rPr>
        <w:t>. Kinematics data Diagram</w:t>
      </w:r>
      <w:r w:rsidR="00536EC1">
        <w:rPr>
          <w:rFonts w:ascii="Times New Roman" w:eastAsia="Times New Roman" w:hAnsi="Times New Roman" w:cs="Times New Roman"/>
          <w:sz w:val="24"/>
          <w:szCs w:val="24"/>
        </w:rPr>
        <w:t>.</w:t>
      </w:r>
    </w:p>
    <w:p w14:paraId="5C4D9B96" w14:textId="05E43285" w:rsidR="0024358D" w:rsidRDefault="00A6287D" w:rsidP="00A6287D">
      <w:pPr>
        <w:jc w:val="center"/>
        <w:rPr>
          <w:rtl/>
        </w:rPr>
      </w:pPr>
      <w:r w:rsidRPr="00A6287D">
        <w:rPr>
          <w:rFonts w:cs="Arial"/>
          <w:noProof/>
          <w:rtl/>
        </w:rPr>
        <w:drawing>
          <wp:inline distT="0" distB="0" distL="0" distR="0" wp14:anchorId="2E8CAFBA" wp14:editId="4B3000DE">
            <wp:extent cx="4276725" cy="2259330"/>
            <wp:effectExtent l="0" t="0" r="9525" b="7620"/>
            <wp:docPr id="11" name="Picture 11" descr="D:\phd\article\RG\aclr\resale\article file\Biomechanics\DG-revised\5\answer\picture\Uninvolved Peak knee a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hd\article\RG\aclr\resale\article file\Biomechanics\DG-revised\5\answer\picture\Uninvolved Peak knee ab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9288" cy="2265967"/>
                    </a:xfrm>
                    <a:prstGeom prst="rect">
                      <a:avLst/>
                    </a:prstGeom>
                    <a:noFill/>
                    <a:ln>
                      <a:noFill/>
                    </a:ln>
                  </pic:spPr>
                </pic:pic>
              </a:graphicData>
            </a:graphic>
          </wp:inline>
        </w:drawing>
      </w:r>
      <w:r w:rsidRPr="00A6287D">
        <w:rPr>
          <w:rFonts w:cs="Arial"/>
          <w:noProof/>
          <w:rtl/>
        </w:rPr>
        <w:drawing>
          <wp:inline distT="0" distB="0" distL="0" distR="0" wp14:anchorId="663E2BBD" wp14:editId="0D441CFD">
            <wp:extent cx="4191000" cy="2215515"/>
            <wp:effectExtent l="0" t="0" r="0" b="0"/>
            <wp:docPr id="9" name="Picture 9" descr="D:\phd\article\RG\aclr\resale\article file\Biomechanics\DG-revised\5\answer\picture\Uninvolved Peak Hip Flex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hd\article\RG\aclr\resale\article file\Biomechanics\DG-revised\5\answer\picture\Uninvolved Peak Hip Flexio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9403" cy="2230530"/>
                    </a:xfrm>
                    <a:prstGeom prst="rect">
                      <a:avLst/>
                    </a:prstGeom>
                    <a:noFill/>
                    <a:ln>
                      <a:noFill/>
                    </a:ln>
                  </pic:spPr>
                </pic:pic>
              </a:graphicData>
            </a:graphic>
          </wp:inline>
        </w:drawing>
      </w:r>
      <w:r w:rsidRPr="00A6287D">
        <w:rPr>
          <w:rFonts w:cs="Arial"/>
          <w:noProof/>
          <w:rtl/>
        </w:rPr>
        <w:drawing>
          <wp:inline distT="0" distB="0" distL="0" distR="0" wp14:anchorId="5A92B7FC" wp14:editId="1B04F0F4">
            <wp:extent cx="4297151" cy="2412242"/>
            <wp:effectExtent l="0" t="0" r="8255" b="7620"/>
            <wp:docPr id="7" name="Picture 7" descr="D:\phd\article\RG\aclr\resale\article file\Biomechanics\DG-revised\5\answer\picture\Involved Knee Flexion 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hd\article\RG\aclr\resale\article file\Biomechanics\DG-revised\5\answer\picture\Involved Knee Flexion RO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0689" cy="2436682"/>
                    </a:xfrm>
                    <a:prstGeom prst="rect">
                      <a:avLst/>
                    </a:prstGeom>
                    <a:noFill/>
                    <a:ln>
                      <a:noFill/>
                    </a:ln>
                  </pic:spPr>
                </pic:pic>
              </a:graphicData>
            </a:graphic>
          </wp:inline>
        </w:drawing>
      </w:r>
      <w:r w:rsidRPr="00A6287D">
        <w:rPr>
          <w:rFonts w:cs="Arial"/>
          <w:noProof/>
          <w:rtl/>
        </w:rPr>
        <w:lastRenderedPageBreak/>
        <w:drawing>
          <wp:inline distT="0" distB="0" distL="0" distR="0" wp14:anchorId="49A92952" wp14:editId="4D2FFD65">
            <wp:extent cx="3731598" cy="2360930"/>
            <wp:effectExtent l="0" t="0" r="2540" b="1270"/>
            <wp:docPr id="6" name="Picture 6" descr="D:\phd\article\RG\aclr\resale\article file\Biomechanics\DG-revised\5\answer\picture\Involved Knee Flexion 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hd\article\RG\aclr\resale\article file\Biomechanics\DG-revised\5\answer\picture\Involved Knee Flexion IC.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9887" cy="2372501"/>
                    </a:xfrm>
                    <a:prstGeom prst="rect">
                      <a:avLst/>
                    </a:prstGeom>
                    <a:noFill/>
                    <a:ln>
                      <a:noFill/>
                    </a:ln>
                  </pic:spPr>
                </pic:pic>
              </a:graphicData>
            </a:graphic>
          </wp:inline>
        </w:drawing>
      </w:r>
      <w:r w:rsidRPr="00A6287D">
        <w:rPr>
          <w:rFonts w:cs="Arial"/>
          <w:noProof/>
          <w:rtl/>
        </w:rPr>
        <w:drawing>
          <wp:inline distT="0" distB="0" distL="0" distR="0" wp14:anchorId="79A30268" wp14:editId="0BA789B6">
            <wp:extent cx="3678743" cy="2724785"/>
            <wp:effectExtent l="0" t="0" r="0" b="0"/>
            <wp:docPr id="5" name="Picture 5" descr="D:\phd\article\RG\aclr\resale\article file\Biomechanics\DG-revised\5\answer\picture\Involved Knee Abduction 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hd\article\RG\aclr\resale\article file\Biomechanics\DG-revised\5\answer\picture\Involved Knee Abduction ROM.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7586" cy="2731335"/>
                    </a:xfrm>
                    <a:prstGeom prst="rect">
                      <a:avLst/>
                    </a:prstGeom>
                    <a:noFill/>
                    <a:ln>
                      <a:noFill/>
                    </a:ln>
                  </pic:spPr>
                </pic:pic>
              </a:graphicData>
            </a:graphic>
          </wp:inline>
        </w:drawing>
      </w:r>
      <w:r w:rsidRPr="00A6287D">
        <w:rPr>
          <w:rFonts w:cs="Arial"/>
          <w:noProof/>
          <w:rtl/>
        </w:rPr>
        <w:drawing>
          <wp:inline distT="0" distB="0" distL="0" distR="0" wp14:anchorId="7DA044E4" wp14:editId="51D8E9FD">
            <wp:extent cx="3567746" cy="2828871"/>
            <wp:effectExtent l="0" t="0" r="0" b="0"/>
            <wp:docPr id="4" name="Picture 4" descr="D:\phd\article\RG\aclr\resale\article file\Biomechanics\DG-revised\5\answer\picture\Involved Knee Abduction 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hd\article\RG\aclr\resale\article file\Biomechanics\DG-revised\5\answer\picture\Involved Knee Abduction I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0413" cy="2846844"/>
                    </a:xfrm>
                    <a:prstGeom prst="rect">
                      <a:avLst/>
                    </a:prstGeom>
                    <a:noFill/>
                    <a:ln>
                      <a:noFill/>
                    </a:ln>
                  </pic:spPr>
                </pic:pic>
              </a:graphicData>
            </a:graphic>
          </wp:inline>
        </w:drawing>
      </w:r>
      <w:r w:rsidRPr="00A6287D">
        <w:rPr>
          <w:rFonts w:cs="Arial"/>
          <w:noProof/>
          <w:rtl/>
        </w:rPr>
        <w:lastRenderedPageBreak/>
        <w:drawing>
          <wp:inline distT="0" distB="0" distL="0" distR="0" wp14:anchorId="087FDB70" wp14:editId="20FD5F0A">
            <wp:extent cx="3536032" cy="2901969"/>
            <wp:effectExtent l="0" t="0" r="7620" b="0"/>
            <wp:docPr id="3" name="Picture 3" descr="D:\phd\article\RG\aclr\resale\article file\Biomechanics\DG-revised\5\answer\picture\Involved Hip flexion 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hd\article\RG\aclr\resale\article file\Biomechanics\DG-revised\5\answer\picture\Involved Hip flexion RO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5095" cy="2917614"/>
                    </a:xfrm>
                    <a:prstGeom prst="rect">
                      <a:avLst/>
                    </a:prstGeom>
                    <a:noFill/>
                    <a:ln>
                      <a:noFill/>
                    </a:ln>
                  </pic:spPr>
                </pic:pic>
              </a:graphicData>
            </a:graphic>
          </wp:inline>
        </w:drawing>
      </w:r>
      <w:r w:rsidRPr="00A6287D">
        <w:rPr>
          <w:rFonts w:cs="Arial"/>
          <w:noProof/>
          <w:rtl/>
        </w:rPr>
        <w:drawing>
          <wp:inline distT="0" distB="0" distL="0" distR="0" wp14:anchorId="2C120DDD" wp14:editId="4A7A4BF2">
            <wp:extent cx="3536033" cy="2836042"/>
            <wp:effectExtent l="0" t="0" r="7620" b="2540"/>
            <wp:docPr id="2" name="Picture 2" descr="D:\phd\article\RG\aclr\resale\article file\Biomechanics\DG-revised\5\answer\picture\Involved hip flexion 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hd\article\RG\aclr\resale\article file\Biomechanics\DG-revised\5\answer\picture\Involved hip flexion IC.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9966" cy="2863258"/>
                    </a:xfrm>
                    <a:prstGeom prst="rect">
                      <a:avLst/>
                    </a:prstGeom>
                    <a:noFill/>
                    <a:ln>
                      <a:noFill/>
                    </a:ln>
                  </pic:spPr>
                </pic:pic>
              </a:graphicData>
            </a:graphic>
          </wp:inline>
        </w:drawing>
      </w:r>
      <w:r w:rsidRPr="00A6287D">
        <w:rPr>
          <w:rFonts w:cs="Arial"/>
          <w:noProof/>
          <w:rtl/>
        </w:rPr>
        <w:drawing>
          <wp:inline distT="0" distB="0" distL="0" distR="0" wp14:anchorId="4BAA9746" wp14:editId="04F55D3F">
            <wp:extent cx="3610030" cy="2157568"/>
            <wp:effectExtent l="0" t="0" r="0" b="0"/>
            <wp:docPr id="1" name="Picture 1" descr="D:\phd\article\RG\aclr\resale\article file\Biomechanics\DG-revised\5\answer\picture\Uninvolved Peak Knee Flex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d\article\RG\aclr\resale\article file\Biomechanics\DG-revised\5\answer\picture\Uninvolved Peak Knee Flexio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5925" cy="2190974"/>
                    </a:xfrm>
                    <a:prstGeom prst="rect">
                      <a:avLst/>
                    </a:prstGeom>
                    <a:noFill/>
                    <a:ln>
                      <a:noFill/>
                    </a:ln>
                  </pic:spPr>
                </pic:pic>
              </a:graphicData>
            </a:graphic>
          </wp:inline>
        </w:drawing>
      </w:r>
    </w:p>
    <w:p w14:paraId="5C4D9B99" w14:textId="02007EC3" w:rsidR="0024358D" w:rsidRDefault="0024358D" w:rsidP="002C2CAF">
      <w:pPr>
        <w:bidi w:val="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Significant time * group interaction effect </w:t>
      </w:r>
    </w:p>
    <w:p w14:paraId="5C4D9B9A" w14:textId="77777777" w:rsidR="00536EC1" w:rsidRDefault="00536EC1" w:rsidP="00536EC1">
      <w:pPr>
        <w:bidi w:val="0"/>
        <w:spacing w:before="100" w:beforeAutospacing="1" w:after="100" w:afterAutospacing="1" w:line="240" w:lineRule="auto"/>
        <w:rPr>
          <w:rFonts w:ascii="Times New Roman" w:eastAsia="Times New Roman" w:hAnsi="Times New Roman" w:cs="Times New Roman"/>
          <w:sz w:val="24"/>
          <w:szCs w:val="24"/>
        </w:rPr>
      </w:pPr>
    </w:p>
    <w:p w14:paraId="5C4D9B9E" w14:textId="74C0B860" w:rsidR="00536EC1" w:rsidRPr="00B35B6E" w:rsidRDefault="002C2CAF" w:rsidP="00626DCB">
      <w:pPr>
        <w:bidi w:val="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Supplemental </w:t>
      </w:r>
      <w:r w:rsidR="00536EC1" w:rsidRPr="009473DE">
        <w:rPr>
          <w:rFonts w:ascii="Times New Roman" w:eastAsia="Times New Roman" w:hAnsi="Times New Roman" w:cs="Times New Roman"/>
          <w:sz w:val="24"/>
          <w:szCs w:val="24"/>
        </w:rPr>
        <w:t xml:space="preserve">Figure </w:t>
      </w:r>
      <w:r>
        <w:rPr>
          <w:rFonts w:ascii="Times New Roman" w:eastAsia="Times New Roman" w:hAnsi="Times New Roman" w:cs="Times New Roman"/>
          <w:sz w:val="24"/>
          <w:szCs w:val="24"/>
        </w:rPr>
        <w:t>3</w:t>
      </w:r>
      <w:r w:rsidR="00536EC1" w:rsidRPr="009473DE">
        <w:rPr>
          <w:rFonts w:ascii="Times New Roman" w:eastAsia="Times New Roman" w:hAnsi="Times New Roman" w:cs="Times New Roman"/>
          <w:sz w:val="24"/>
          <w:szCs w:val="24"/>
        </w:rPr>
        <w:t>. Kinetics data Diagram</w:t>
      </w:r>
    </w:p>
    <w:p w14:paraId="5C4D9B9F" w14:textId="79EFBDF6" w:rsidR="0024358D" w:rsidRDefault="00A6287D" w:rsidP="006E3EE3">
      <w:pPr>
        <w:bidi w:val="0"/>
        <w:spacing w:before="100" w:beforeAutospacing="1" w:after="100" w:afterAutospacing="1" w:line="240" w:lineRule="auto"/>
        <w:jc w:val="center"/>
        <w:rPr>
          <w:rFonts w:ascii="Times New Roman" w:eastAsia="Times New Roman" w:hAnsi="Times New Roman" w:cs="Times New Roman"/>
          <w:b/>
          <w:bCs/>
          <w:sz w:val="24"/>
          <w:szCs w:val="24"/>
        </w:rPr>
      </w:pPr>
      <w:r w:rsidRPr="00A6287D">
        <w:rPr>
          <w:rFonts w:cs="Arial"/>
          <w:noProof/>
          <w:rtl/>
        </w:rPr>
        <w:drawing>
          <wp:inline distT="0" distB="0" distL="0" distR="0" wp14:anchorId="6B0C85E6" wp14:editId="7C972FD7">
            <wp:extent cx="3631172" cy="2463800"/>
            <wp:effectExtent l="0" t="0" r="7620" b="0"/>
            <wp:docPr id="8" name="Picture 8" descr="D:\phd\article\RG\aclr\resale\article file\Biomechanics\DG-revised\5\answer\picture\Knee Abduction Tor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hd\article\RG\aclr\resale\article file\Biomechanics\DG-revised\5\answer\picture\Knee Abduction Torqu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0342" cy="2476807"/>
                    </a:xfrm>
                    <a:prstGeom prst="rect">
                      <a:avLst/>
                    </a:prstGeom>
                    <a:noFill/>
                    <a:ln>
                      <a:noFill/>
                    </a:ln>
                  </pic:spPr>
                </pic:pic>
              </a:graphicData>
            </a:graphic>
          </wp:inline>
        </w:drawing>
      </w:r>
      <w:r>
        <w:rPr>
          <w:rFonts w:ascii="Times New Roman" w:eastAsia="Times New Roman" w:hAnsi="Times New Roman" w:cs="Times New Roman"/>
          <w:b/>
          <w:bCs/>
          <w:noProof/>
          <w:sz w:val="24"/>
          <w:szCs w:val="24"/>
        </w:rPr>
        <w:drawing>
          <wp:inline distT="0" distB="0" distL="0" distR="0" wp14:anchorId="7D5777F4" wp14:editId="4E4C2312">
            <wp:extent cx="3641743" cy="247838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F.JPG"/>
                    <pic:cNvPicPr/>
                  </pic:nvPicPr>
                  <pic:blipFill>
                    <a:blip r:embed="rId15">
                      <a:extLst>
                        <a:ext uri="{28A0092B-C50C-407E-A947-70E740481C1C}">
                          <a14:useLocalDpi xmlns:a14="http://schemas.microsoft.com/office/drawing/2010/main" val="0"/>
                        </a:ext>
                      </a:extLst>
                    </a:blip>
                    <a:stretch>
                      <a:fillRect/>
                    </a:stretch>
                  </pic:blipFill>
                  <pic:spPr>
                    <a:xfrm>
                      <a:off x="0" y="0"/>
                      <a:ext cx="3748025" cy="2550719"/>
                    </a:xfrm>
                    <a:prstGeom prst="rect">
                      <a:avLst/>
                    </a:prstGeom>
                  </pic:spPr>
                </pic:pic>
              </a:graphicData>
            </a:graphic>
          </wp:inline>
        </w:drawing>
      </w:r>
    </w:p>
    <w:p w14:paraId="5C4D9BA0" w14:textId="77777777" w:rsidR="0024358D" w:rsidRDefault="0024358D" w:rsidP="0024358D">
      <w:pPr>
        <w:bidi w:val="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36E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Significant time * group interaction effect </w:t>
      </w:r>
    </w:p>
    <w:p w14:paraId="5C4D9BA1" w14:textId="77777777" w:rsidR="00536EC1" w:rsidRDefault="00536EC1" w:rsidP="00536EC1">
      <w:pPr>
        <w:bidi w:val="0"/>
        <w:spacing w:before="100" w:beforeAutospacing="1" w:after="100" w:afterAutospacing="1" w:line="240" w:lineRule="auto"/>
        <w:rPr>
          <w:rFonts w:ascii="Times New Roman" w:eastAsia="Times New Roman" w:hAnsi="Times New Roman" w:cs="Times New Roman"/>
          <w:sz w:val="24"/>
          <w:szCs w:val="24"/>
        </w:rPr>
      </w:pPr>
    </w:p>
    <w:p w14:paraId="5C4D9BA2" w14:textId="77777777" w:rsidR="00536EC1" w:rsidRDefault="00536EC1" w:rsidP="00536EC1">
      <w:pPr>
        <w:bidi w:val="0"/>
        <w:spacing w:before="100" w:beforeAutospacing="1" w:after="100" w:afterAutospacing="1" w:line="240" w:lineRule="auto"/>
        <w:rPr>
          <w:rFonts w:ascii="Times New Roman" w:eastAsia="Times New Roman" w:hAnsi="Times New Roman" w:cs="Times New Roman"/>
          <w:sz w:val="24"/>
          <w:szCs w:val="24"/>
        </w:rPr>
      </w:pPr>
    </w:p>
    <w:p w14:paraId="0415359C" w14:textId="77777777" w:rsidR="00A6287D" w:rsidRDefault="00A6287D" w:rsidP="002C2CAF">
      <w:pPr>
        <w:bidi w:val="0"/>
        <w:spacing w:before="100" w:beforeAutospacing="1" w:after="100" w:afterAutospacing="1" w:line="240" w:lineRule="auto"/>
        <w:rPr>
          <w:rFonts w:ascii="Times New Roman" w:eastAsia="Times New Roman" w:hAnsi="Times New Roman" w:cs="Times New Roman"/>
          <w:sz w:val="24"/>
          <w:szCs w:val="24"/>
        </w:rPr>
      </w:pPr>
    </w:p>
    <w:p w14:paraId="4537BB78" w14:textId="77777777" w:rsidR="00A6287D" w:rsidRDefault="00A6287D" w:rsidP="00A6287D">
      <w:pPr>
        <w:bidi w:val="0"/>
        <w:spacing w:before="100" w:beforeAutospacing="1" w:after="100" w:afterAutospacing="1" w:line="240" w:lineRule="auto"/>
        <w:rPr>
          <w:rFonts w:ascii="Times New Roman" w:eastAsia="Times New Roman" w:hAnsi="Times New Roman" w:cs="Times New Roman"/>
          <w:sz w:val="24"/>
          <w:szCs w:val="24"/>
        </w:rPr>
      </w:pPr>
    </w:p>
    <w:p w14:paraId="061FC603" w14:textId="77777777" w:rsidR="00A6287D" w:rsidRDefault="00A6287D" w:rsidP="00A6287D">
      <w:pPr>
        <w:bidi w:val="0"/>
        <w:spacing w:before="100" w:beforeAutospacing="1" w:after="100" w:afterAutospacing="1" w:line="240" w:lineRule="auto"/>
        <w:rPr>
          <w:rFonts w:ascii="Times New Roman" w:eastAsia="Times New Roman" w:hAnsi="Times New Roman" w:cs="Times New Roman"/>
          <w:sz w:val="24"/>
          <w:szCs w:val="24"/>
        </w:rPr>
      </w:pPr>
    </w:p>
    <w:p w14:paraId="0BFC0549" w14:textId="77777777" w:rsidR="00A6287D" w:rsidRDefault="00A6287D" w:rsidP="00A6287D">
      <w:pPr>
        <w:bidi w:val="0"/>
        <w:spacing w:before="100" w:beforeAutospacing="1" w:after="100" w:afterAutospacing="1" w:line="240" w:lineRule="auto"/>
        <w:rPr>
          <w:rFonts w:ascii="Times New Roman" w:eastAsia="Times New Roman" w:hAnsi="Times New Roman" w:cs="Times New Roman"/>
          <w:sz w:val="24"/>
          <w:szCs w:val="24"/>
        </w:rPr>
      </w:pPr>
    </w:p>
    <w:p w14:paraId="5E636ABB" w14:textId="77777777" w:rsidR="00A6287D" w:rsidRDefault="00A6287D" w:rsidP="00A6287D">
      <w:pPr>
        <w:bidi w:val="0"/>
        <w:spacing w:before="100" w:beforeAutospacing="1" w:after="100" w:afterAutospacing="1" w:line="240" w:lineRule="auto"/>
        <w:rPr>
          <w:rFonts w:ascii="Times New Roman" w:eastAsia="Times New Roman" w:hAnsi="Times New Roman" w:cs="Times New Roman"/>
          <w:sz w:val="24"/>
          <w:szCs w:val="24"/>
        </w:rPr>
      </w:pPr>
    </w:p>
    <w:p w14:paraId="27025E07" w14:textId="77777777" w:rsidR="00A6287D" w:rsidRDefault="00A6287D" w:rsidP="00A6287D">
      <w:pPr>
        <w:bidi w:val="0"/>
        <w:spacing w:before="100" w:beforeAutospacing="1" w:after="100" w:afterAutospacing="1" w:line="240" w:lineRule="auto"/>
        <w:rPr>
          <w:rFonts w:ascii="Times New Roman" w:eastAsia="Times New Roman" w:hAnsi="Times New Roman" w:cs="Times New Roman"/>
          <w:sz w:val="24"/>
          <w:szCs w:val="24"/>
        </w:rPr>
      </w:pPr>
    </w:p>
    <w:p w14:paraId="34745CDC" w14:textId="77777777" w:rsidR="00626DCB" w:rsidRDefault="00626DCB" w:rsidP="00A6287D">
      <w:pPr>
        <w:bidi w:val="0"/>
        <w:spacing w:before="100" w:beforeAutospacing="1" w:after="100" w:afterAutospacing="1" w:line="240" w:lineRule="auto"/>
        <w:rPr>
          <w:rFonts w:ascii="Times New Roman" w:eastAsia="Times New Roman" w:hAnsi="Times New Roman" w:cs="Times New Roman"/>
          <w:sz w:val="24"/>
          <w:szCs w:val="24"/>
        </w:rPr>
      </w:pPr>
    </w:p>
    <w:p w14:paraId="5C4D9BA3" w14:textId="3F43FCCE" w:rsidR="00536EC1" w:rsidRPr="009473DE" w:rsidRDefault="002C2CAF" w:rsidP="00626DCB">
      <w:pPr>
        <w:bidi w:val="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Supplemental </w:t>
      </w:r>
      <w:r w:rsidR="00536EC1" w:rsidRPr="009473DE">
        <w:rPr>
          <w:rFonts w:ascii="Times New Roman" w:eastAsia="Times New Roman" w:hAnsi="Times New Roman" w:cs="Times New Roman"/>
          <w:sz w:val="24"/>
          <w:szCs w:val="24"/>
        </w:rPr>
        <w:t xml:space="preserve">Figure </w:t>
      </w:r>
      <w:r>
        <w:rPr>
          <w:rFonts w:ascii="Times New Roman" w:eastAsia="Times New Roman" w:hAnsi="Times New Roman" w:cs="Times New Roman"/>
          <w:sz w:val="24"/>
          <w:szCs w:val="24"/>
        </w:rPr>
        <w:t>4</w:t>
      </w:r>
      <w:r w:rsidR="00536EC1" w:rsidRPr="009473DE">
        <w:rPr>
          <w:rFonts w:ascii="Times New Roman" w:eastAsia="Times New Roman" w:hAnsi="Times New Roman" w:cs="Times New Roman"/>
          <w:sz w:val="24"/>
          <w:szCs w:val="24"/>
        </w:rPr>
        <w:t>. Error Count Diagram</w:t>
      </w:r>
      <w:r w:rsidR="00536EC1">
        <w:rPr>
          <w:rFonts w:ascii="Times New Roman" w:eastAsia="Times New Roman" w:hAnsi="Times New Roman" w:cs="Times New Roman"/>
          <w:sz w:val="24"/>
          <w:szCs w:val="24"/>
        </w:rPr>
        <w:t>.</w:t>
      </w:r>
    </w:p>
    <w:p w14:paraId="5C4D9BA4" w14:textId="61259968" w:rsidR="0024358D" w:rsidRDefault="00A6287D" w:rsidP="0024358D">
      <w:pPr>
        <w:bidi w:val="0"/>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7A7B1613" wp14:editId="1C0B54EC">
            <wp:extent cx="4027588" cy="2552065"/>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gnitive Error count.JPG"/>
                    <pic:cNvPicPr/>
                  </pic:nvPicPr>
                  <pic:blipFill>
                    <a:blip r:embed="rId16">
                      <a:extLst>
                        <a:ext uri="{28A0092B-C50C-407E-A947-70E740481C1C}">
                          <a14:useLocalDpi xmlns:a14="http://schemas.microsoft.com/office/drawing/2010/main" val="0"/>
                        </a:ext>
                      </a:extLst>
                    </a:blip>
                    <a:stretch>
                      <a:fillRect/>
                    </a:stretch>
                  </pic:blipFill>
                  <pic:spPr>
                    <a:xfrm>
                      <a:off x="0" y="0"/>
                      <a:ext cx="4033279" cy="2555671"/>
                    </a:xfrm>
                    <a:prstGeom prst="rect">
                      <a:avLst/>
                    </a:prstGeom>
                  </pic:spPr>
                </pic:pic>
              </a:graphicData>
            </a:graphic>
          </wp:inline>
        </w:drawing>
      </w:r>
    </w:p>
    <w:p w14:paraId="5C4D9BA5" w14:textId="77777777" w:rsidR="0024358D" w:rsidRPr="009473DE" w:rsidRDefault="0024358D" w:rsidP="0024358D">
      <w:pPr>
        <w:bidi w:val="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36E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Significant time * group interaction effect </w:t>
      </w:r>
    </w:p>
    <w:p w14:paraId="5C4D9BA6" w14:textId="77777777" w:rsidR="0024358D" w:rsidRDefault="0024358D" w:rsidP="0024358D">
      <w:pPr>
        <w:bidi w:val="0"/>
      </w:pPr>
    </w:p>
    <w:p w14:paraId="5C4D9BA7" w14:textId="77777777" w:rsidR="003D1479" w:rsidRDefault="003D1479" w:rsidP="003D1479">
      <w:pPr>
        <w:bidi w:val="0"/>
      </w:pPr>
    </w:p>
    <w:p w14:paraId="5C4D9BA8" w14:textId="77777777" w:rsidR="003D1479" w:rsidRDefault="003D1479" w:rsidP="003D1479">
      <w:pPr>
        <w:bidi w:val="0"/>
      </w:pPr>
    </w:p>
    <w:sectPr w:rsidR="003D1479" w:rsidSect="0075268B">
      <w:pgSz w:w="11906" w:h="16838"/>
      <w:pgMar w:top="1440" w:right="1440" w:bottom="1440" w:left="1440" w:header="708" w:footer="708" w:gutter="0"/>
      <w:cols w:space="708"/>
      <w:bidi/>
      <w:rtlGutter/>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3EC01D" w16cex:dateUtc="2025-11-15T18:11:00Z"/>
  <w16cex:commentExtensible w16cex:durableId="31C92B5B" w16cex:dateUtc="2025-11-15T1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D039C0" w16cid:durableId="313EC01D"/>
  <w16cid:commentId w16cid:paraId="420FAB60" w16cid:durableId="31C92B5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Linotype-Bold">
    <w:altName w:val="Palatino Linotype"/>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135"/>
    <w:rsid w:val="000E10F2"/>
    <w:rsid w:val="000E7151"/>
    <w:rsid w:val="00141CB3"/>
    <w:rsid w:val="002112F5"/>
    <w:rsid w:val="0024358D"/>
    <w:rsid w:val="002C2CAF"/>
    <w:rsid w:val="003D1479"/>
    <w:rsid w:val="00417EE1"/>
    <w:rsid w:val="004D3135"/>
    <w:rsid w:val="00536EC1"/>
    <w:rsid w:val="005622B2"/>
    <w:rsid w:val="00593769"/>
    <w:rsid w:val="00626DCB"/>
    <w:rsid w:val="00635B85"/>
    <w:rsid w:val="00650618"/>
    <w:rsid w:val="006E3EE3"/>
    <w:rsid w:val="0075268B"/>
    <w:rsid w:val="008223B4"/>
    <w:rsid w:val="00854340"/>
    <w:rsid w:val="008F027E"/>
    <w:rsid w:val="00A2189C"/>
    <w:rsid w:val="00A6287D"/>
    <w:rsid w:val="00BD3E44"/>
    <w:rsid w:val="00C2746B"/>
    <w:rsid w:val="00C35229"/>
    <w:rsid w:val="00E44BFA"/>
    <w:rsid w:val="00EE2ACF"/>
    <w:rsid w:val="00F835C7"/>
    <w:rsid w:val="00F95EB0"/>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9B79"/>
  <w15:chartTrackingRefBased/>
  <w15:docId w15:val="{9E518D24-936B-4A07-8302-DDE9BC815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ACF"/>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E2ACF"/>
    <w:rPr>
      <w:b/>
      <w:bCs/>
    </w:rPr>
  </w:style>
  <w:style w:type="table" w:styleId="TableGrid">
    <w:name w:val="Table Grid"/>
    <w:basedOn w:val="TableNormal"/>
    <w:uiPriority w:val="39"/>
    <w:rsid w:val="00141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141CB3"/>
    <w:rPr>
      <w:rFonts w:ascii="PalatinoLinotype-Bold" w:hAnsi="PalatinoLinotype-Bold" w:hint="default"/>
      <w:b/>
      <w:bCs/>
      <w:i w:val="0"/>
      <w:iCs w:val="0"/>
      <w:color w:val="000000"/>
      <w:sz w:val="20"/>
      <w:szCs w:val="20"/>
    </w:rPr>
  </w:style>
  <w:style w:type="paragraph" w:customStyle="1" w:styleId="EndNoteBibliography">
    <w:name w:val="EndNote Bibliography"/>
    <w:basedOn w:val="Normal"/>
    <w:link w:val="EndNoteBibliographyChar"/>
    <w:rsid w:val="00650618"/>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650618"/>
    <w:rPr>
      <w:rFonts w:ascii="Calibri" w:hAnsi="Calibri" w:cs="Calibri"/>
      <w:noProof/>
    </w:rPr>
  </w:style>
  <w:style w:type="character" w:styleId="CommentReference">
    <w:name w:val="annotation reference"/>
    <w:basedOn w:val="DefaultParagraphFont"/>
    <w:uiPriority w:val="99"/>
    <w:semiHidden/>
    <w:unhideWhenUsed/>
    <w:rsid w:val="00F95EB0"/>
    <w:rPr>
      <w:sz w:val="16"/>
      <w:szCs w:val="16"/>
    </w:rPr>
  </w:style>
  <w:style w:type="paragraph" w:styleId="CommentText">
    <w:name w:val="annotation text"/>
    <w:basedOn w:val="Normal"/>
    <w:link w:val="CommentTextChar"/>
    <w:uiPriority w:val="99"/>
    <w:semiHidden/>
    <w:unhideWhenUsed/>
    <w:rsid w:val="00F95EB0"/>
    <w:pPr>
      <w:spacing w:line="240" w:lineRule="auto"/>
    </w:pPr>
    <w:rPr>
      <w:sz w:val="20"/>
      <w:szCs w:val="20"/>
    </w:rPr>
  </w:style>
  <w:style w:type="character" w:customStyle="1" w:styleId="CommentTextChar">
    <w:name w:val="Comment Text Char"/>
    <w:basedOn w:val="DefaultParagraphFont"/>
    <w:link w:val="CommentText"/>
    <w:uiPriority w:val="99"/>
    <w:semiHidden/>
    <w:rsid w:val="00F95EB0"/>
    <w:rPr>
      <w:sz w:val="20"/>
      <w:szCs w:val="20"/>
    </w:rPr>
  </w:style>
  <w:style w:type="paragraph" w:styleId="CommentSubject">
    <w:name w:val="annotation subject"/>
    <w:basedOn w:val="CommentText"/>
    <w:next w:val="CommentText"/>
    <w:link w:val="CommentSubjectChar"/>
    <w:uiPriority w:val="99"/>
    <w:semiHidden/>
    <w:unhideWhenUsed/>
    <w:rsid w:val="00F95EB0"/>
    <w:rPr>
      <w:b/>
      <w:bCs/>
    </w:rPr>
  </w:style>
  <w:style w:type="character" w:customStyle="1" w:styleId="CommentSubjectChar">
    <w:name w:val="Comment Subject Char"/>
    <w:basedOn w:val="CommentTextChar"/>
    <w:link w:val="CommentSubject"/>
    <w:uiPriority w:val="99"/>
    <w:semiHidden/>
    <w:rsid w:val="00F95EB0"/>
    <w:rPr>
      <w:b/>
      <w:bCs/>
      <w:sz w:val="20"/>
      <w:szCs w:val="20"/>
    </w:rPr>
  </w:style>
  <w:style w:type="paragraph" w:styleId="BalloonText">
    <w:name w:val="Balloon Text"/>
    <w:basedOn w:val="Normal"/>
    <w:link w:val="BalloonTextChar"/>
    <w:uiPriority w:val="99"/>
    <w:semiHidden/>
    <w:unhideWhenUsed/>
    <w:rsid w:val="002C2C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C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G"/><Relationship Id="rId20" Type="http://schemas.microsoft.com/office/2016/09/relationships/commentsIds" Target="commentsId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G"/><Relationship Id="rId10" Type="http://schemas.openxmlformats.org/officeDocument/2006/relationships/image" Target="media/image7.jpeg"/><Relationship Id="rId19" Type="http://schemas.microsoft.com/office/2018/08/relationships/commentsExtensible" Target="commentsExtensible.xm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8</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Ebrahim</dc:creator>
  <cp:keywords/>
  <dc:description/>
  <cp:lastModifiedBy>Ebrahim</cp:lastModifiedBy>
  <cp:revision>9</cp:revision>
  <dcterms:created xsi:type="dcterms:W3CDTF">2025-11-15T18:11:00Z</dcterms:created>
  <dcterms:modified xsi:type="dcterms:W3CDTF">2025-11-26T14:45:00Z</dcterms:modified>
</cp:coreProperties>
</file>