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FC5A4" w14:textId="4208D03D" w:rsidR="00882CB3" w:rsidRDefault="00882CB3" w:rsidP="00316EFA">
      <w:pPr>
        <w:rPr>
          <w:rFonts w:ascii="Times New Roman" w:hAnsi="Times New Roman" w:cs="Times New Roman"/>
          <w:b/>
          <w:sz w:val="21"/>
          <w:szCs w:val="21"/>
        </w:rPr>
      </w:pPr>
    </w:p>
    <w:p w14:paraId="5C940028" w14:textId="2559204E" w:rsidR="00882CB3" w:rsidRPr="00B717CE" w:rsidRDefault="00A70C9E" w:rsidP="000B253B">
      <w:pPr>
        <w:spacing w:line="400" w:lineRule="exact"/>
        <w:ind w:firstLineChars="200" w:firstLine="422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70C9E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>
        <w:rPr>
          <w:rFonts w:ascii="Times New Roman" w:hAnsi="Times New Roman" w:cs="Times New Roman"/>
          <w:b/>
          <w:sz w:val="21"/>
          <w:szCs w:val="21"/>
        </w:rPr>
        <w:t>S</w:t>
      </w:r>
      <w:r w:rsidR="00605EA5">
        <w:rPr>
          <w:rFonts w:ascii="Times New Roman" w:hAnsi="Times New Roman" w:cs="Times New Roman"/>
          <w:b/>
          <w:sz w:val="21"/>
          <w:szCs w:val="21"/>
        </w:rPr>
        <w:t>1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 w:rsidR="0020488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B253B" w:rsidRPr="000B253B">
        <w:rPr>
          <w:rFonts w:ascii="Times New Roman" w:hAnsi="Times New Roman" w:cs="Times New Roman"/>
          <w:b/>
          <w:sz w:val="21"/>
          <w:szCs w:val="21"/>
        </w:rPr>
        <w:t>The structural material coefficients of reconstructed pelvis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116"/>
        <w:gridCol w:w="3244"/>
        <w:gridCol w:w="2409"/>
      </w:tblGrid>
      <w:tr w:rsidR="00882CB3" w:rsidRPr="00B717CE" w14:paraId="3FC06967" w14:textId="77777777" w:rsidTr="00DE72A8">
        <w:trPr>
          <w:jc w:val="center"/>
        </w:trPr>
        <w:tc>
          <w:tcPr>
            <w:tcW w:w="34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6D6DF" w14:textId="2E605003" w:rsidR="00882CB3" w:rsidRPr="00B717CE" w:rsidRDefault="000B253B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B253B">
              <w:rPr>
                <w:rFonts w:ascii="Times New Roman" w:hAnsi="Times New Roman" w:cs="Times New Roman" w:hint="eastAsia"/>
              </w:rPr>
              <w:t>S</w:t>
            </w:r>
            <w:r w:rsidRPr="000B253B">
              <w:rPr>
                <w:rFonts w:ascii="Times New Roman" w:hAnsi="Times New Roman" w:cs="Times New Roman"/>
              </w:rPr>
              <w:t>tructural material</w:t>
            </w:r>
          </w:p>
        </w:tc>
        <w:tc>
          <w:tcPr>
            <w:tcW w:w="32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FE08C5" w14:textId="4A738ADE" w:rsidR="00882CB3" w:rsidRPr="00B717CE" w:rsidRDefault="000B253B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B253B">
              <w:rPr>
                <w:rFonts w:ascii="Times New Roman" w:hAnsi="Times New Roman" w:cs="Times New Roman"/>
              </w:rPr>
              <w:t>Modulus of elasticity</w:t>
            </w:r>
            <w:r w:rsidR="00882CB3" w:rsidRPr="00B717CE">
              <w:rPr>
                <w:rFonts w:ascii="Times New Roman" w:hAnsi="Times New Roman" w:cs="Times New Roman"/>
              </w:rPr>
              <w:t>（</w:t>
            </w:r>
            <w:r w:rsidR="00882CB3" w:rsidRPr="00B717CE">
              <w:rPr>
                <w:rFonts w:ascii="Times New Roman" w:hAnsi="Times New Roman" w:cs="Times New Roman"/>
              </w:rPr>
              <w:t>MPa</w:t>
            </w:r>
            <w:r w:rsidR="00882CB3" w:rsidRPr="00B717CE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34CA7" w14:textId="0569CCF5" w:rsidR="00882CB3" w:rsidRPr="00B717CE" w:rsidRDefault="000B253B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0B253B">
              <w:rPr>
                <w:rFonts w:ascii="Times New Roman" w:hAnsi="Times New Roman" w:cs="Times New Roman" w:hint="eastAsia"/>
              </w:rPr>
              <w:t>Poisson's ratio</w:t>
            </w:r>
          </w:p>
        </w:tc>
      </w:tr>
      <w:tr w:rsidR="00882CB3" w:rsidRPr="00B717CE" w14:paraId="059BBBBE" w14:textId="77777777" w:rsidTr="00DE72A8">
        <w:trPr>
          <w:jc w:val="center"/>
        </w:trPr>
        <w:tc>
          <w:tcPr>
            <w:tcW w:w="3303" w:type="dxa"/>
            <w:vAlign w:val="center"/>
          </w:tcPr>
          <w:p w14:paraId="539859E0" w14:textId="20FEDB09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Sacroiliac cortical bone</w:t>
            </w:r>
          </w:p>
        </w:tc>
        <w:tc>
          <w:tcPr>
            <w:tcW w:w="3360" w:type="dxa"/>
            <w:gridSpan w:val="2"/>
            <w:vAlign w:val="center"/>
          </w:tcPr>
          <w:p w14:paraId="16BCCED4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170000</w:t>
            </w:r>
          </w:p>
        </w:tc>
        <w:tc>
          <w:tcPr>
            <w:tcW w:w="2409" w:type="dxa"/>
            <w:vAlign w:val="center"/>
          </w:tcPr>
          <w:p w14:paraId="6457566F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0.3</w:t>
            </w:r>
          </w:p>
        </w:tc>
      </w:tr>
      <w:tr w:rsidR="00882CB3" w:rsidRPr="00B717CE" w14:paraId="31CFDBD0" w14:textId="77777777" w:rsidTr="00DE72A8">
        <w:trPr>
          <w:jc w:val="center"/>
        </w:trPr>
        <w:tc>
          <w:tcPr>
            <w:tcW w:w="3303" w:type="dxa"/>
            <w:vAlign w:val="center"/>
          </w:tcPr>
          <w:p w14:paraId="427E0C37" w14:textId="7081CDCA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Sacroiliac cancellous bone</w:t>
            </w:r>
          </w:p>
        </w:tc>
        <w:tc>
          <w:tcPr>
            <w:tcW w:w="3360" w:type="dxa"/>
            <w:gridSpan w:val="2"/>
            <w:vAlign w:val="center"/>
          </w:tcPr>
          <w:p w14:paraId="78A7698D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2409" w:type="dxa"/>
            <w:vAlign w:val="center"/>
          </w:tcPr>
          <w:p w14:paraId="498942AE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0.2</w:t>
            </w:r>
          </w:p>
        </w:tc>
      </w:tr>
      <w:tr w:rsidR="00882CB3" w:rsidRPr="00B717CE" w14:paraId="2EE7FA1D" w14:textId="77777777" w:rsidTr="00DE72A8">
        <w:trPr>
          <w:jc w:val="center"/>
        </w:trPr>
        <w:tc>
          <w:tcPr>
            <w:tcW w:w="3303" w:type="dxa"/>
            <w:vAlign w:val="center"/>
          </w:tcPr>
          <w:p w14:paraId="0E3082CC" w14:textId="3CD26F86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pubic symphysis cartilage</w:t>
            </w:r>
          </w:p>
        </w:tc>
        <w:tc>
          <w:tcPr>
            <w:tcW w:w="3360" w:type="dxa"/>
            <w:gridSpan w:val="2"/>
            <w:vAlign w:val="center"/>
          </w:tcPr>
          <w:p w14:paraId="7616837A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Align w:val="center"/>
          </w:tcPr>
          <w:p w14:paraId="58BEE870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0.45</w:t>
            </w:r>
          </w:p>
        </w:tc>
      </w:tr>
      <w:tr w:rsidR="00882CB3" w:rsidRPr="00B717CE" w14:paraId="5A1614AA" w14:textId="77777777" w:rsidTr="00DE72A8">
        <w:trPr>
          <w:jc w:val="center"/>
        </w:trPr>
        <w:tc>
          <w:tcPr>
            <w:tcW w:w="3303" w:type="dxa"/>
            <w:vAlign w:val="center"/>
          </w:tcPr>
          <w:p w14:paraId="1472F3D1" w14:textId="6EA9684C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Sacroiliac cartilage</w:t>
            </w:r>
          </w:p>
        </w:tc>
        <w:tc>
          <w:tcPr>
            <w:tcW w:w="3360" w:type="dxa"/>
            <w:gridSpan w:val="2"/>
            <w:vAlign w:val="center"/>
          </w:tcPr>
          <w:p w14:paraId="19006521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11.85</w:t>
            </w:r>
          </w:p>
        </w:tc>
        <w:tc>
          <w:tcPr>
            <w:tcW w:w="2409" w:type="dxa"/>
            <w:vAlign w:val="center"/>
          </w:tcPr>
          <w:p w14:paraId="3F34726A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0.45</w:t>
            </w:r>
          </w:p>
        </w:tc>
      </w:tr>
      <w:tr w:rsidR="00882CB3" w:rsidRPr="00B717CE" w14:paraId="4930E146" w14:textId="77777777" w:rsidTr="00DE72A8">
        <w:trPr>
          <w:jc w:val="center"/>
        </w:trPr>
        <w:tc>
          <w:tcPr>
            <w:tcW w:w="3303" w:type="dxa"/>
            <w:vAlign w:val="center"/>
          </w:tcPr>
          <w:p w14:paraId="1C239487" w14:textId="37936E32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Femoral cortical bone</w:t>
            </w:r>
          </w:p>
        </w:tc>
        <w:tc>
          <w:tcPr>
            <w:tcW w:w="3360" w:type="dxa"/>
            <w:gridSpan w:val="2"/>
            <w:vAlign w:val="center"/>
          </w:tcPr>
          <w:p w14:paraId="1C05BF8F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155000</w:t>
            </w:r>
          </w:p>
        </w:tc>
        <w:tc>
          <w:tcPr>
            <w:tcW w:w="2409" w:type="dxa"/>
            <w:vAlign w:val="center"/>
          </w:tcPr>
          <w:p w14:paraId="2392937D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0.28</w:t>
            </w:r>
          </w:p>
        </w:tc>
      </w:tr>
      <w:tr w:rsidR="00882CB3" w:rsidRPr="00B717CE" w14:paraId="6CA401FA" w14:textId="77777777" w:rsidTr="00DE72A8">
        <w:trPr>
          <w:jc w:val="center"/>
        </w:trPr>
        <w:tc>
          <w:tcPr>
            <w:tcW w:w="3303" w:type="dxa"/>
            <w:vAlign w:val="center"/>
          </w:tcPr>
          <w:p w14:paraId="733F237A" w14:textId="23FA02BE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Femoral cancellous bone</w:t>
            </w:r>
          </w:p>
        </w:tc>
        <w:tc>
          <w:tcPr>
            <w:tcW w:w="3360" w:type="dxa"/>
            <w:gridSpan w:val="2"/>
            <w:vAlign w:val="center"/>
          </w:tcPr>
          <w:p w14:paraId="5840F27C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2409" w:type="dxa"/>
            <w:vAlign w:val="center"/>
          </w:tcPr>
          <w:p w14:paraId="4EA35FEE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0.3</w:t>
            </w:r>
          </w:p>
        </w:tc>
      </w:tr>
      <w:tr w:rsidR="00882CB3" w:rsidRPr="00B717CE" w14:paraId="30FBCE20" w14:textId="77777777" w:rsidTr="00DE72A8">
        <w:trPr>
          <w:jc w:val="center"/>
        </w:trPr>
        <w:tc>
          <w:tcPr>
            <w:tcW w:w="3303" w:type="dxa"/>
            <w:vAlign w:val="center"/>
          </w:tcPr>
          <w:p w14:paraId="6AECCFD3" w14:textId="4C165A2E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Femoral head cartilage</w:t>
            </w:r>
          </w:p>
        </w:tc>
        <w:tc>
          <w:tcPr>
            <w:tcW w:w="3360" w:type="dxa"/>
            <w:gridSpan w:val="2"/>
            <w:vAlign w:val="center"/>
          </w:tcPr>
          <w:p w14:paraId="19EDC32C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11.85</w:t>
            </w:r>
          </w:p>
        </w:tc>
        <w:tc>
          <w:tcPr>
            <w:tcW w:w="2409" w:type="dxa"/>
            <w:vAlign w:val="center"/>
          </w:tcPr>
          <w:p w14:paraId="516529A7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0.45</w:t>
            </w:r>
          </w:p>
        </w:tc>
      </w:tr>
      <w:tr w:rsidR="00882CB3" w:rsidRPr="00B717CE" w14:paraId="05D89B45" w14:textId="77777777" w:rsidTr="00DE72A8">
        <w:trPr>
          <w:jc w:val="center"/>
        </w:trPr>
        <w:tc>
          <w:tcPr>
            <w:tcW w:w="3303" w:type="dxa"/>
            <w:vAlign w:val="center"/>
          </w:tcPr>
          <w:p w14:paraId="471F6F07" w14:textId="4904FA35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DE72A8">
              <w:rPr>
                <w:rFonts w:ascii="Times New Roman" w:hAnsi="Times New Roman" w:cs="Times New Roman"/>
              </w:rPr>
              <w:t>cetabulum cartilage</w:t>
            </w:r>
          </w:p>
        </w:tc>
        <w:tc>
          <w:tcPr>
            <w:tcW w:w="3360" w:type="dxa"/>
            <w:gridSpan w:val="2"/>
            <w:vAlign w:val="center"/>
          </w:tcPr>
          <w:p w14:paraId="1BF32B5F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11.85</w:t>
            </w:r>
          </w:p>
        </w:tc>
        <w:tc>
          <w:tcPr>
            <w:tcW w:w="2409" w:type="dxa"/>
            <w:vAlign w:val="center"/>
          </w:tcPr>
          <w:p w14:paraId="5AD3AE75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0.45</w:t>
            </w:r>
          </w:p>
        </w:tc>
      </w:tr>
      <w:tr w:rsidR="00882CB3" w:rsidRPr="00B717CE" w14:paraId="04F4E5F0" w14:textId="77777777" w:rsidTr="00DE72A8">
        <w:trPr>
          <w:jc w:val="center"/>
        </w:trPr>
        <w:tc>
          <w:tcPr>
            <w:tcW w:w="3303" w:type="dxa"/>
            <w:vAlign w:val="center"/>
          </w:tcPr>
          <w:p w14:paraId="61C95498" w14:textId="3A438DA1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Artificial femoral head prosthesis (Delta ceramics)</w:t>
            </w:r>
          </w:p>
        </w:tc>
        <w:tc>
          <w:tcPr>
            <w:tcW w:w="3360" w:type="dxa"/>
            <w:gridSpan w:val="2"/>
            <w:vAlign w:val="center"/>
          </w:tcPr>
          <w:p w14:paraId="03BF43B5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358000</w:t>
            </w:r>
          </w:p>
        </w:tc>
        <w:tc>
          <w:tcPr>
            <w:tcW w:w="2409" w:type="dxa"/>
            <w:vAlign w:val="center"/>
          </w:tcPr>
          <w:p w14:paraId="5B952D3A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0.3</w:t>
            </w:r>
          </w:p>
        </w:tc>
      </w:tr>
      <w:tr w:rsidR="00882CB3" w:rsidRPr="00B717CE" w14:paraId="308BD5E2" w14:textId="77777777" w:rsidTr="00DE72A8">
        <w:trPr>
          <w:jc w:val="center"/>
        </w:trPr>
        <w:tc>
          <w:tcPr>
            <w:tcW w:w="3303" w:type="dxa"/>
            <w:vAlign w:val="center"/>
          </w:tcPr>
          <w:p w14:paraId="4225CFD3" w14:textId="3E9408B3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Femoral stem prosthesis (Ti6Al4V)</w:t>
            </w:r>
          </w:p>
        </w:tc>
        <w:tc>
          <w:tcPr>
            <w:tcW w:w="3360" w:type="dxa"/>
            <w:gridSpan w:val="2"/>
            <w:vAlign w:val="center"/>
          </w:tcPr>
          <w:p w14:paraId="3FA2AEDD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110000</w:t>
            </w:r>
          </w:p>
        </w:tc>
        <w:tc>
          <w:tcPr>
            <w:tcW w:w="2409" w:type="dxa"/>
            <w:vAlign w:val="center"/>
          </w:tcPr>
          <w:p w14:paraId="5F1B2CA0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0.3</w:t>
            </w:r>
          </w:p>
        </w:tc>
      </w:tr>
      <w:tr w:rsidR="00882CB3" w:rsidRPr="00B717CE" w14:paraId="3127EE81" w14:textId="77777777" w:rsidTr="00DE72A8">
        <w:trPr>
          <w:jc w:val="center"/>
        </w:trPr>
        <w:tc>
          <w:tcPr>
            <w:tcW w:w="3303" w:type="dxa"/>
            <w:vAlign w:val="center"/>
          </w:tcPr>
          <w:p w14:paraId="7F991E2F" w14:textId="55607ABE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E72A8">
              <w:rPr>
                <w:rFonts w:ascii="Times New Roman" w:hAnsi="Times New Roman" w:cs="Times New Roman"/>
              </w:rPr>
              <w:t>Polyethylene liner (HXLPE)</w:t>
            </w:r>
          </w:p>
        </w:tc>
        <w:tc>
          <w:tcPr>
            <w:tcW w:w="3360" w:type="dxa"/>
            <w:gridSpan w:val="2"/>
            <w:vAlign w:val="center"/>
          </w:tcPr>
          <w:p w14:paraId="3027DE2C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09" w:type="dxa"/>
            <w:vAlign w:val="center"/>
          </w:tcPr>
          <w:p w14:paraId="04830372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0.46</w:t>
            </w:r>
          </w:p>
        </w:tc>
      </w:tr>
      <w:tr w:rsidR="00882CB3" w:rsidRPr="00B717CE" w14:paraId="27FAE0CB" w14:textId="77777777" w:rsidTr="00DE72A8">
        <w:trPr>
          <w:jc w:val="center"/>
        </w:trPr>
        <w:tc>
          <w:tcPr>
            <w:tcW w:w="3303" w:type="dxa"/>
            <w:vAlign w:val="center"/>
          </w:tcPr>
          <w:p w14:paraId="63F58648" w14:textId="16DF4B6D" w:rsidR="00882CB3" w:rsidRPr="00B717CE" w:rsidRDefault="00DE72A8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72A8">
              <w:rPr>
                <w:rFonts w:ascii="Times New Roman" w:hAnsi="Times New Roman" w:cs="Times New Roman"/>
              </w:rPr>
              <w:t>Hemipelv</w:t>
            </w:r>
            <w:r w:rsidR="00557410">
              <w:rPr>
                <w:rFonts w:ascii="Times New Roman" w:hAnsi="Times New Roman" w:cs="Times New Roman" w:hint="eastAsia"/>
              </w:rPr>
              <w:t>ic</w:t>
            </w:r>
            <w:proofErr w:type="spellEnd"/>
            <w:r w:rsidRPr="00DE72A8">
              <w:rPr>
                <w:rFonts w:ascii="Times New Roman" w:hAnsi="Times New Roman" w:cs="Times New Roman"/>
              </w:rPr>
              <w:t xml:space="preserve"> prosthesis (Ti6Al4V)</w:t>
            </w:r>
          </w:p>
        </w:tc>
        <w:tc>
          <w:tcPr>
            <w:tcW w:w="3360" w:type="dxa"/>
            <w:gridSpan w:val="2"/>
            <w:vAlign w:val="center"/>
          </w:tcPr>
          <w:p w14:paraId="5D2D5391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110000</w:t>
            </w:r>
          </w:p>
        </w:tc>
        <w:tc>
          <w:tcPr>
            <w:tcW w:w="2409" w:type="dxa"/>
            <w:vAlign w:val="center"/>
          </w:tcPr>
          <w:p w14:paraId="2EEBD298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0.3</w:t>
            </w:r>
          </w:p>
        </w:tc>
      </w:tr>
      <w:tr w:rsidR="00882CB3" w:rsidRPr="00B717CE" w14:paraId="7E0DFD63" w14:textId="77777777" w:rsidTr="00DE72A8">
        <w:trPr>
          <w:jc w:val="center"/>
        </w:trPr>
        <w:tc>
          <w:tcPr>
            <w:tcW w:w="3303" w:type="dxa"/>
            <w:tcBorders>
              <w:bottom w:val="single" w:sz="12" w:space="0" w:color="auto"/>
            </w:tcBorders>
            <w:vAlign w:val="center"/>
          </w:tcPr>
          <w:p w14:paraId="5E8EA1D6" w14:textId="759F24C1" w:rsidR="00882CB3" w:rsidRPr="00B717CE" w:rsidRDefault="00557410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557410">
              <w:rPr>
                <w:rFonts w:ascii="Times New Roman" w:hAnsi="Times New Roman" w:cs="Times New Roman"/>
              </w:rPr>
              <w:t>Locking screw, cancellous bone screw (Ti6Al4V)</w:t>
            </w:r>
          </w:p>
        </w:tc>
        <w:tc>
          <w:tcPr>
            <w:tcW w:w="3360" w:type="dxa"/>
            <w:gridSpan w:val="2"/>
            <w:tcBorders>
              <w:bottom w:val="single" w:sz="12" w:space="0" w:color="auto"/>
            </w:tcBorders>
            <w:vAlign w:val="center"/>
          </w:tcPr>
          <w:p w14:paraId="20E383A2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110000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14:paraId="533D9F1D" w14:textId="77777777" w:rsidR="00882CB3" w:rsidRPr="00B717CE" w:rsidRDefault="00882CB3" w:rsidP="00CD46A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B717CE">
              <w:rPr>
                <w:rFonts w:ascii="Times New Roman" w:hAnsi="Times New Roman" w:cs="Times New Roman"/>
              </w:rPr>
              <w:t>0.3</w:t>
            </w:r>
          </w:p>
        </w:tc>
      </w:tr>
    </w:tbl>
    <w:p w14:paraId="635D19E4" w14:textId="77777777" w:rsidR="006643F2" w:rsidRDefault="006643F2"/>
    <w:sectPr w:rsidR="00664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270CD" w14:textId="77777777" w:rsidR="009F5579" w:rsidRDefault="009F5579" w:rsidP="00882CB3">
      <w:r>
        <w:separator/>
      </w:r>
    </w:p>
  </w:endnote>
  <w:endnote w:type="continuationSeparator" w:id="0">
    <w:p w14:paraId="7C131559" w14:textId="77777777" w:rsidR="009F5579" w:rsidRDefault="009F5579" w:rsidP="0088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BB79B" w14:textId="77777777" w:rsidR="009F5579" w:rsidRDefault="009F5579" w:rsidP="00882CB3">
      <w:r>
        <w:separator/>
      </w:r>
    </w:p>
  </w:footnote>
  <w:footnote w:type="continuationSeparator" w:id="0">
    <w:p w14:paraId="68BE3943" w14:textId="77777777" w:rsidR="009F5579" w:rsidRDefault="009F5579" w:rsidP="00882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4B"/>
    <w:rsid w:val="000B253B"/>
    <w:rsid w:val="00204880"/>
    <w:rsid w:val="00292F3A"/>
    <w:rsid w:val="00316EFA"/>
    <w:rsid w:val="00322B7C"/>
    <w:rsid w:val="00557410"/>
    <w:rsid w:val="00605EA5"/>
    <w:rsid w:val="006500A5"/>
    <w:rsid w:val="006643F2"/>
    <w:rsid w:val="00882CB3"/>
    <w:rsid w:val="009F5579"/>
    <w:rsid w:val="00A70C9E"/>
    <w:rsid w:val="00AF0230"/>
    <w:rsid w:val="00B75D4B"/>
    <w:rsid w:val="00B9434B"/>
    <w:rsid w:val="00C10DC4"/>
    <w:rsid w:val="00DE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5005B"/>
  <w15:chartTrackingRefBased/>
  <w15:docId w15:val="{684D2172-57A3-4303-8288-B011144C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CB3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2C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2CB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2C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淼</dc:creator>
  <cp:keywords/>
  <dc:description/>
  <cp:lastModifiedBy>汪 淼</cp:lastModifiedBy>
  <cp:revision>7</cp:revision>
  <dcterms:created xsi:type="dcterms:W3CDTF">2022-07-02T13:16:00Z</dcterms:created>
  <dcterms:modified xsi:type="dcterms:W3CDTF">2022-07-03T09:47:00Z</dcterms:modified>
</cp:coreProperties>
</file>