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28B" w:rsidRPr="003D33D2" w:rsidRDefault="00DE028B" w:rsidP="00DE028B">
      <w:pPr>
        <w:rPr>
          <w:rFonts w:ascii="Times New Roman" w:eastAsia="Adobe 楷体 Std R" w:hAnsi="Times New Roman" w:cs="Times New Roman"/>
          <w:sz w:val="20"/>
          <w:szCs w:val="20"/>
        </w:rPr>
      </w:pPr>
      <w:r w:rsidRPr="003D33D2">
        <w:rPr>
          <w:rFonts w:ascii="Times New Roman" w:hAnsi="Times New Roman" w:cs="Times New Roman"/>
          <w:sz w:val="20"/>
          <w:szCs w:val="20"/>
        </w:rPr>
        <w:t xml:space="preserve">Table </w:t>
      </w:r>
      <w:r w:rsidR="006C2A8B" w:rsidRPr="003D33D2">
        <w:rPr>
          <w:rFonts w:ascii="Times New Roman" w:hAnsi="Times New Roman" w:cs="Times New Roman"/>
          <w:sz w:val="20"/>
          <w:szCs w:val="20"/>
        </w:rPr>
        <w:t>S1</w:t>
      </w:r>
      <w:r w:rsidRPr="003D33D2">
        <w:rPr>
          <w:rFonts w:ascii="Times New Roman" w:hAnsi="Times New Roman" w:cs="Times New Roman"/>
          <w:sz w:val="20"/>
          <w:szCs w:val="20"/>
        </w:rPr>
        <w:t>. Summary of th</w:t>
      </w:r>
      <w:bookmarkStart w:id="0" w:name="_GoBack"/>
      <w:bookmarkEnd w:id="0"/>
      <w:r w:rsidRPr="003D33D2">
        <w:rPr>
          <w:rFonts w:ascii="Times New Roman" w:hAnsi="Times New Roman" w:cs="Times New Roman"/>
          <w:sz w:val="20"/>
          <w:szCs w:val="20"/>
        </w:rPr>
        <w:t>e reported case series for</w:t>
      </w:r>
      <w:r w:rsidR="00B92729" w:rsidRPr="003D33D2">
        <w:rPr>
          <w:rFonts w:ascii="Times New Roman" w:hAnsi="Times New Roman" w:cs="Times New Roman"/>
          <w:sz w:val="20"/>
          <w:szCs w:val="20"/>
        </w:rPr>
        <w:t xml:space="preserve"> unilateral</w:t>
      </w:r>
      <w:r w:rsidRPr="003D33D2">
        <w:rPr>
          <w:rFonts w:ascii="Times New Roman" w:hAnsi="Times New Roman" w:cs="Times New Roman"/>
          <w:sz w:val="20"/>
          <w:szCs w:val="20"/>
        </w:rPr>
        <w:t xml:space="preserve"> robot</w:t>
      </w:r>
      <w:r w:rsidRPr="003D33D2">
        <w:rPr>
          <w:rFonts w:ascii="Times New Roman" w:eastAsia="DengXian" w:hAnsi="Times New Roman" w:cs="Times New Roman"/>
          <w:sz w:val="20"/>
          <w:szCs w:val="20"/>
        </w:rPr>
        <w:t>-</w:t>
      </w:r>
      <w:r w:rsidRPr="003D33D2">
        <w:rPr>
          <w:rFonts w:ascii="Times New Roman" w:hAnsi="Times New Roman" w:cs="Times New Roman"/>
          <w:sz w:val="20"/>
          <w:szCs w:val="20"/>
        </w:rPr>
        <w:t>assisted ileal ureter replacement</w:t>
      </w:r>
    </w:p>
    <w:p w:rsidR="00DE028B" w:rsidRPr="003D33D2" w:rsidRDefault="00DE028B" w:rsidP="00DE028B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2"/>
        <w:tblpPr w:leftFromText="180" w:rightFromText="180" w:vertAnchor="text" w:horzAnchor="margin" w:tblpXSpec="center" w:tblpY="42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3"/>
        <w:gridCol w:w="1032"/>
        <w:gridCol w:w="3274"/>
        <w:gridCol w:w="1700"/>
        <w:gridCol w:w="1420"/>
        <w:gridCol w:w="4201"/>
        <w:gridCol w:w="1700"/>
      </w:tblGrid>
      <w:tr w:rsidR="004D15D5" w:rsidRPr="003D33D2" w:rsidTr="0011370A">
        <w:trPr>
          <w:trHeight w:val="978"/>
        </w:trPr>
        <w:tc>
          <w:tcPr>
            <w:tcW w:w="673" w:type="pct"/>
            <w:shd w:val="clear" w:color="auto" w:fill="auto"/>
            <w:vAlign w:val="center"/>
          </w:tcPr>
          <w:p w:rsidR="004D7FAA" w:rsidRPr="003D33D2" w:rsidRDefault="004D7FAA" w:rsidP="0011370A">
            <w:pPr>
              <w:jc w:val="left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bookmarkStart w:id="1" w:name="_Hlk90236843"/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Study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4D7FAA" w:rsidRPr="003D33D2" w:rsidRDefault="004D7FAA" w:rsidP="0011370A">
            <w:pPr>
              <w:jc w:val="left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No. of patients</w:t>
            </w:r>
          </w:p>
        </w:tc>
        <w:tc>
          <w:tcPr>
            <w:tcW w:w="1063" w:type="pct"/>
            <w:vAlign w:val="center"/>
          </w:tcPr>
          <w:p w:rsidR="004D7FAA" w:rsidRPr="003D33D2" w:rsidRDefault="004D7FAA" w:rsidP="0011370A">
            <w:pPr>
              <w:jc w:val="left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Construction of ileal ureter</w:t>
            </w:r>
          </w:p>
          <w:p w:rsidR="004D7FAA" w:rsidRPr="003D33D2" w:rsidRDefault="004D7FAA" w:rsidP="0011370A">
            <w:pPr>
              <w:jc w:val="left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Completely intracorporal/Extracorporeal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4D7FAA" w:rsidRPr="003D33D2" w:rsidRDefault="004D7FAA" w:rsidP="0011370A">
            <w:pPr>
              <w:jc w:val="left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Operation time/min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4D7FAA" w:rsidRPr="003D33D2" w:rsidRDefault="004D7FAA" w:rsidP="0011370A">
            <w:pPr>
              <w:jc w:val="left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Blood loss/mL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4D7FAA" w:rsidRPr="003D33D2" w:rsidRDefault="004D7FAA" w:rsidP="0011370A">
            <w:pPr>
              <w:jc w:val="left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Complications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4D7FAA" w:rsidRPr="003D33D2" w:rsidRDefault="004D7FAA" w:rsidP="0011370A">
            <w:pPr>
              <w:jc w:val="left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Postoperative hospitalization</w:t>
            </w:r>
          </w:p>
        </w:tc>
      </w:tr>
      <w:tr w:rsidR="004D15D5" w:rsidRPr="003D33D2" w:rsidTr="0011370A">
        <w:trPr>
          <w:trHeight w:val="501"/>
        </w:trPr>
        <w:tc>
          <w:tcPr>
            <w:tcW w:w="673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Wagner JR</w:t>
            </w:r>
            <w:r w:rsidR="00B42332"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 xml:space="preserve"> (</w:t>
            </w: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10</w:t>
            </w:r>
            <w:r w:rsidR="00B42332"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63" w:type="pct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Completely Intracorporal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hAnsi="Times New Roman" w:cs="Times New Roman"/>
                <w:sz w:val="18"/>
                <w:szCs w:val="18"/>
              </w:rPr>
              <w:t>Negligible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5</w:t>
            </w:r>
          </w:p>
        </w:tc>
      </w:tr>
      <w:tr w:rsidR="004D15D5" w:rsidRPr="003D33D2" w:rsidTr="0011370A">
        <w:trPr>
          <w:trHeight w:val="483"/>
        </w:trPr>
        <w:tc>
          <w:tcPr>
            <w:tcW w:w="673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Brandao LF</w:t>
            </w:r>
            <w:r w:rsidR="00B42332"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 xml:space="preserve"> (</w:t>
            </w: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11</w:t>
            </w:r>
            <w:r w:rsidR="00B42332"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63" w:type="pct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Completely Intracorporal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420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4</w:t>
            </w:r>
          </w:p>
        </w:tc>
      </w:tr>
      <w:tr w:rsidR="004D15D5" w:rsidRPr="003D33D2" w:rsidTr="0011370A">
        <w:tc>
          <w:tcPr>
            <w:tcW w:w="673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Sim A</w:t>
            </w:r>
            <w:r w:rsidR="00B42332"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 xml:space="preserve"> (</w:t>
            </w: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12</w:t>
            </w:r>
            <w:r w:rsidR="00B42332"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63" w:type="pct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Completely Intracorporal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hAnsi="Times New Roman" w:cs="Times New Roman"/>
                <w:sz w:val="18"/>
                <w:szCs w:val="18"/>
              </w:rPr>
              <w:t>Migrated stent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8</w:t>
            </w:r>
          </w:p>
        </w:tc>
      </w:tr>
      <w:tr w:rsidR="004D15D5" w:rsidRPr="003D33D2" w:rsidTr="0011370A">
        <w:tc>
          <w:tcPr>
            <w:tcW w:w="673" w:type="pct"/>
            <w:vMerge w:val="restar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Chopra S</w:t>
            </w:r>
            <w:r w:rsidR="00B42332"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 xml:space="preserve"> (</w:t>
            </w: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14</w:t>
            </w:r>
            <w:r w:rsidR="00B42332"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63" w:type="pct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Completely Intracorporal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450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552" w:type="pct"/>
            <w:vMerge w:val="restar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9</w:t>
            </w:r>
            <w:r w:rsidRPr="003D33D2">
              <w:rPr>
                <w:rFonts w:ascii="Times New Roman" w:eastAsia="仿宋" w:hAnsi="Times New Roman" w:cs="Times New Roman" w:hint="eastAsia"/>
                <w:sz w:val="18"/>
                <w:szCs w:val="18"/>
              </w:rPr>
              <w:t>（</w:t>
            </w: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2-12</w:t>
            </w:r>
            <w:r w:rsidRPr="003D33D2">
              <w:rPr>
                <w:rFonts w:ascii="Times New Roman" w:eastAsia="仿宋" w:hAnsi="Times New Roman" w:cs="Times New Roman" w:hint="eastAsia"/>
                <w:sz w:val="18"/>
                <w:szCs w:val="18"/>
              </w:rPr>
              <w:t>）</w:t>
            </w:r>
          </w:p>
        </w:tc>
      </w:tr>
      <w:tr w:rsidR="004D15D5" w:rsidRPr="003D33D2" w:rsidTr="0011370A">
        <w:tc>
          <w:tcPr>
            <w:tcW w:w="673" w:type="pct"/>
            <w:vMerge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</w:p>
        </w:tc>
        <w:tc>
          <w:tcPr>
            <w:tcW w:w="1063" w:type="pct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Completely Intracorporal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hAnsi="Times New Roman" w:cs="Times New Roman"/>
                <w:sz w:val="18"/>
                <w:szCs w:val="18"/>
              </w:rPr>
              <w:t xml:space="preserve">Grade IVa:1(small bowel necrosis) </w:t>
            </w:r>
          </w:p>
        </w:tc>
        <w:tc>
          <w:tcPr>
            <w:tcW w:w="552" w:type="pct"/>
            <w:vMerge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</w:p>
        </w:tc>
      </w:tr>
      <w:tr w:rsidR="004D15D5" w:rsidRPr="003D33D2" w:rsidTr="0011370A">
        <w:tc>
          <w:tcPr>
            <w:tcW w:w="673" w:type="pct"/>
            <w:vMerge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</w:p>
        </w:tc>
        <w:tc>
          <w:tcPr>
            <w:tcW w:w="1063" w:type="pct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Completely Intracorporal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420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552" w:type="pct"/>
            <w:vMerge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</w:p>
        </w:tc>
      </w:tr>
      <w:tr w:rsidR="004D15D5" w:rsidRPr="003D33D2" w:rsidTr="0011370A">
        <w:tc>
          <w:tcPr>
            <w:tcW w:w="673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Koenig JF</w:t>
            </w:r>
            <w:r w:rsidR="00B42332"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 xml:space="preserve"> (</w:t>
            </w: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15</w:t>
            </w:r>
            <w:r w:rsidR="00B42332"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63" w:type="pct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Completely Intracorporal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4</w:t>
            </w:r>
          </w:p>
        </w:tc>
      </w:tr>
      <w:tr w:rsidR="004D15D5" w:rsidRPr="003D33D2" w:rsidTr="0011370A">
        <w:trPr>
          <w:trHeight w:val="793"/>
        </w:trPr>
        <w:tc>
          <w:tcPr>
            <w:tcW w:w="673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Ubrig B</w:t>
            </w:r>
            <w:r w:rsidR="00B42332"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 xml:space="preserve"> (</w:t>
            </w: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16</w:t>
            </w:r>
            <w:r w:rsidR="00B42332"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63" w:type="pct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Completely Intracorporal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328±66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hAnsi="Times New Roman" w:cs="Times New Roman"/>
                <w:sz w:val="18"/>
                <w:szCs w:val="18"/>
              </w:rPr>
              <w:t xml:space="preserve">None or grade I: 4 (paresthesia around trocar site); </w:t>
            </w:r>
          </w:p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hAnsi="Times New Roman" w:cs="Times New Roman"/>
                <w:sz w:val="18"/>
                <w:szCs w:val="18"/>
              </w:rPr>
              <w:t>Grade II: 2 (transient paralytic ileus)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13.9±2.8</w:t>
            </w:r>
          </w:p>
        </w:tc>
      </w:tr>
      <w:tr w:rsidR="004D15D5" w:rsidRPr="003D33D2" w:rsidTr="0011370A">
        <w:trPr>
          <w:trHeight w:val="793"/>
        </w:trPr>
        <w:tc>
          <w:tcPr>
            <w:tcW w:w="673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Yee CH</w:t>
            </w:r>
            <w:r w:rsidR="00B42332"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 xml:space="preserve"> (</w:t>
            </w:r>
            <w:r w:rsidR="00FE287A"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17</w:t>
            </w:r>
            <w:r w:rsidR="00B42332"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63" w:type="pct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Completely Intracorporal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285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14</w:t>
            </w:r>
          </w:p>
        </w:tc>
      </w:tr>
      <w:tr w:rsidR="004D15D5" w:rsidRPr="004D15D5" w:rsidTr="0011370A">
        <w:trPr>
          <w:trHeight w:val="641"/>
        </w:trPr>
        <w:tc>
          <w:tcPr>
            <w:tcW w:w="673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b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Present study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bCs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bCs/>
                <w:sz w:val="18"/>
                <w:szCs w:val="18"/>
              </w:rPr>
              <w:t>18</w:t>
            </w:r>
          </w:p>
        </w:tc>
        <w:tc>
          <w:tcPr>
            <w:tcW w:w="1063" w:type="pct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b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Extracorporeal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eastAsia="仿宋" w:hAnsi="Times New Roman" w:cs="Times New Roman"/>
                <w:b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248(170-450)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hAnsi="Times New Roman" w:cs="Times New Roman"/>
                <w:sz w:val="18"/>
                <w:szCs w:val="18"/>
              </w:rPr>
              <w:t>50 (10-200)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4D7FAA" w:rsidRPr="003D33D2" w:rsidRDefault="004D7FAA" w:rsidP="001137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hAnsi="Times New Roman" w:cs="Times New Roman"/>
                <w:sz w:val="18"/>
                <w:szCs w:val="18"/>
              </w:rPr>
              <w:t>Grade I: 2 (urinary infection, incision hernia)</w:t>
            </w:r>
          </w:p>
          <w:p w:rsidR="004D7FAA" w:rsidRPr="003D33D2" w:rsidRDefault="004D7FAA" w:rsidP="001137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hAnsi="Times New Roman" w:cs="Times New Roman"/>
                <w:sz w:val="18"/>
                <w:szCs w:val="18"/>
              </w:rPr>
              <w:t>Grade II: 4 (incomplete ileus)</w:t>
            </w:r>
          </w:p>
          <w:p w:rsidR="004D7FAA" w:rsidRPr="003D33D2" w:rsidRDefault="004D7FAA" w:rsidP="001137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33D2">
              <w:rPr>
                <w:rFonts w:ascii="Times New Roman" w:hAnsi="Times New Roman" w:cs="Times New Roman"/>
                <w:sz w:val="18"/>
                <w:szCs w:val="18"/>
              </w:rPr>
              <w:t>Grade IIIb: 1 (incision infection)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b/>
                <w:sz w:val="18"/>
                <w:szCs w:val="18"/>
              </w:rPr>
            </w:pPr>
            <w:r w:rsidRPr="003D33D2">
              <w:rPr>
                <w:rFonts w:ascii="Times New Roman" w:eastAsia="仿宋" w:hAnsi="Times New Roman" w:cs="Times New Roman"/>
                <w:sz w:val="18"/>
                <w:szCs w:val="18"/>
              </w:rPr>
              <w:t>7(5-27)</w:t>
            </w:r>
          </w:p>
        </w:tc>
      </w:tr>
      <w:bookmarkEnd w:id="1"/>
    </w:tbl>
    <w:p w:rsidR="00DE028B" w:rsidRPr="004D15D5" w:rsidRDefault="00DE028B" w:rsidP="00DE028B">
      <w:pPr>
        <w:rPr>
          <w:rFonts w:ascii="Times New Roman" w:hAnsi="Times New Roman" w:cs="Times New Roman"/>
          <w:sz w:val="20"/>
          <w:szCs w:val="20"/>
        </w:rPr>
      </w:pPr>
    </w:p>
    <w:p w:rsidR="0058711A" w:rsidRPr="004D15D5" w:rsidRDefault="002765FB"/>
    <w:sectPr w:rsidR="0058711A" w:rsidRPr="004D15D5" w:rsidSect="0090562A">
      <w:pgSz w:w="16840" w:h="11900" w:orient="landscape"/>
      <w:pgMar w:top="720" w:right="720" w:bottom="720" w:left="72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5FB" w:rsidRDefault="002765FB" w:rsidP="00196E25">
      <w:r>
        <w:separator/>
      </w:r>
    </w:p>
  </w:endnote>
  <w:endnote w:type="continuationSeparator" w:id="0">
    <w:p w:rsidR="002765FB" w:rsidRDefault="002765FB" w:rsidP="00196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楷体 Std R">
    <w:altName w:val="Arial Unicode MS"/>
    <w:panose1 w:val="00000000000000000000"/>
    <w:charset w:val="86"/>
    <w:family w:val="roman"/>
    <w:notTrueType/>
    <w:pitch w:val="variable"/>
    <w:sig w:usb0="00000000" w:usb1="0A0F1810" w:usb2="00000016" w:usb3="00000000" w:csb0="00060007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5FB" w:rsidRDefault="002765FB" w:rsidP="00196E25">
      <w:r>
        <w:separator/>
      </w:r>
    </w:p>
  </w:footnote>
  <w:footnote w:type="continuationSeparator" w:id="0">
    <w:p w:rsidR="002765FB" w:rsidRDefault="002765FB" w:rsidP="00196E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HorizontalSpacing w:val="105"/>
  <w:drawingGridVerticalSpacing w:val="42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28B"/>
    <w:rsid w:val="000960BF"/>
    <w:rsid w:val="000A2A28"/>
    <w:rsid w:val="000B0157"/>
    <w:rsid w:val="000E7AC8"/>
    <w:rsid w:val="000F48C3"/>
    <w:rsid w:val="0013577F"/>
    <w:rsid w:val="00173E5C"/>
    <w:rsid w:val="001937D7"/>
    <w:rsid w:val="00196E25"/>
    <w:rsid w:val="001C2653"/>
    <w:rsid w:val="00211EF7"/>
    <w:rsid w:val="00243D43"/>
    <w:rsid w:val="002765FB"/>
    <w:rsid w:val="0027677F"/>
    <w:rsid w:val="002863C0"/>
    <w:rsid w:val="00287EB6"/>
    <w:rsid w:val="002B51BE"/>
    <w:rsid w:val="002C4894"/>
    <w:rsid w:val="002E54E0"/>
    <w:rsid w:val="002E7A4E"/>
    <w:rsid w:val="002F356F"/>
    <w:rsid w:val="003040F0"/>
    <w:rsid w:val="00335AD9"/>
    <w:rsid w:val="0033664B"/>
    <w:rsid w:val="003449D5"/>
    <w:rsid w:val="00357A29"/>
    <w:rsid w:val="00365BF7"/>
    <w:rsid w:val="003858AB"/>
    <w:rsid w:val="003D33D2"/>
    <w:rsid w:val="004068EB"/>
    <w:rsid w:val="004178FD"/>
    <w:rsid w:val="00431F46"/>
    <w:rsid w:val="004415CB"/>
    <w:rsid w:val="00483AEE"/>
    <w:rsid w:val="00494DC7"/>
    <w:rsid w:val="004A0535"/>
    <w:rsid w:val="004A2D88"/>
    <w:rsid w:val="004B3A45"/>
    <w:rsid w:val="004B62EB"/>
    <w:rsid w:val="004C518B"/>
    <w:rsid w:val="004D15D5"/>
    <w:rsid w:val="004D2F77"/>
    <w:rsid w:val="004D7FAA"/>
    <w:rsid w:val="005051B7"/>
    <w:rsid w:val="005502D1"/>
    <w:rsid w:val="005542CF"/>
    <w:rsid w:val="005924C0"/>
    <w:rsid w:val="005E7A14"/>
    <w:rsid w:val="00600217"/>
    <w:rsid w:val="006014CA"/>
    <w:rsid w:val="006334B3"/>
    <w:rsid w:val="0063521B"/>
    <w:rsid w:val="006550C0"/>
    <w:rsid w:val="00683ECA"/>
    <w:rsid w:val="00694B9A"/>
    <w:rsid w:val="006B7EC7"/>
    <w:rsid w:val="006C2A8B"/>
    <w:rsid w:val="006D25FE"/>
    <w:rsid w:val="00705887"/>
    <w:rsid w:val="00733EFD"/>
    <w:rsid w:val="00737294"/>
    <w:rsid w:val="00766CC5"/>
    <w:rsid w:val="00783759"/>
    <w:rsid w:val="0079226C"/>
    <w:rsid w:val="007E2F3D"/>
    <w:rsid w:val="00800FC8"/>
    <w:rsid w:val="00816E6D"/>
    <w:rsid w:val="008217A0"/>
    <w:rsid w:val="0084220E"/>
    <w:rsid w:val="008876D4"/>
    <w:rsid w:val="00897A66"/>
    <w:rsid w:val="008A0884"/>
    <w:rsid w:val="008A7738"/>
    <w:rsid w:val="008C3D89"/>
    <w:rsid w:val="0090562A"/>
    <w:rsid w:val="0094329C"/>
    <w:rsid w:val="0095760E"/>
    <w:rsid w:val="00971C00"/>
    <w:rsid w:val="009807F8"/>
    <w:rsid w:val="009B1E82"/>
    <w:rsid w:val="009E016F"/>
    <w:rsid w:val="00A216A3"/>
    <w:rsid w:val="00A63E4C"/>
    <w:rsid w:val="00A7398E"/>
    <w:rsid w:val="00A92A7B"/>
    <w:rsid w:val="00A942A9"/>
    <w:rsid w:val="00AA72AB"/>
    <w:rsid w:val="00AB354D"/>
    <w:rsid w:val="00AD14D8"/>
    <w:rsid w:val="00AD56DC"/>
    <w:rsid w:val="00AD7BCC"/>
    <w:rsid w:val="00AF1016"/>
    <w:rsid w:val="00B36CC5"/>
    <w:rsid w:val="00B42332"/>
    <w:rsid w:val="00B812CD"/>
    <w:rsid w:val="00B92729"/>
    <w:rsid w:val="00BA1B45"/>
    <w:rsid w:val="00BB1218"/>
    <w:rsid w:val="00BE5BD6"/>
    <w:rsid w:val="00C17355"/>
    <w:rsid w:val="00C418EA"/>
    <w:rsid w:val="00C553EE"/>
    <w:rsid w:val="00C71657"/>
    <w:rsid w:val="00C87D92"/>
    <w:rsid w:val="00C906DC"/>
    <w:rsid w:val="00C911BC"/>
    <w:rsid w:val="00CB16BF"/>
    <w:rsid w:val="00CC3169"/>
    <w:rsid w:val="00CD226D"/>
    <w:rsid w:val="00D25A1F"/>
    <w:rsid w:val="00D373CC"/>
    <w:rsid w:val="00D5375A"/>
    <w:rsid w:val="00D57240"/>
    <w:rsid w:val="00D86DEE"/>
    <w:rsid w:val="00D929FB"/>
    <w:rsid w:val="00DC1FD2"/>
    <w:rsid w:val="00DD52DE"/>
    <w:rsid w:val="00DE028B"/>
    <w:rsid w:val="00E01FF9"/>
    <w:rsid w:val="00E5116E"/>
    <w:rsid w:val="00E6755A"/>
    <w:rsid w:val="00E8566F"/>
    <w:rsid w:val="00EA24DC"/>
    <w:rsid w:val="00EB168E"/>
    <w:rsid w:val="00EC1999"/>
    <w:rsid w:val="00ED46C3"/>
    <w:rsid w:val="00EE013A"/>
    <w:rsid w:val="00F06B89"/>
    <w:rsid w:val="00F15003"/>
    <w:rsid w:val="00F231FC"/>
    <w:rsid w:val="00F249C0"/>
    <w:rsid w:val="00FA3BE9"/>
    <w:rsid w:val="00FB5AC1"/>
    <w:rsid w:val="00FE287A"/>
    <w:rsid w:val="00FE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2767"/>
  <w15:chartTrackingRefBased/>
  <w15:docId w15:val="{28C488B4-A089-0741-AED1-ED9A473E6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28B"/>
    <w:pPr>
      <w:widowControl w:val="0"/>
      <w:jc w:val="both"/>
    </w:pPr>
    <w:rPr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2">
    <w:name w:val="网格型2"/>
    <w:basedOn w:val="TableNormal"/>
    <w:next w:val="TableGrid"/>
    <w:uiPriority w:val="39"/>
    <w:qFormat/>
    <w:rsid w:val="00DE028B"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E0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562A"/>
    <w:rPr>
      <w:rFonts w:ascii="SimSun" w:eastAsia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62A"/>
    <w:rPr>
      <w:rFonts w:ascii="SimSun" w:eastAsia="SimSu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96E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96E2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96E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96E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Sida Cheng</dc:creator>
  <cp:keywords/>
  <dc:description/>
  <cp:lastModifiedBy>Ishwarya P.S.</cp:lastModifiedBy>
  <cp:revision>94</cp:revision>
  <dcterms:created xsi:type="dcterms:W3CDTF">2020-02-26T16:29:00Z</dcterms:created>
  <dcterms:modified xsi:type="dcterms:W3CDTF">2022-12-16T04:01:00Z</dcterms:modified>
</cp:coreProperties>
</file>