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9DD" w:rsidRPr="00CD631D" w:rsidRDefault="004719DD" w:rsidP="00CD631D">
      <w:pPr>
        <w:jc w:val="center"/>
        <w:rPr>
          <w:rFonts w:ascii="Times New Roman" w:hAnsi="Times New Roman" w:cs="Times New Roman"/>
          <w:b/>
          <w:bCs/>
          <w:szCs w:val="21"/>
        </w:rPr>
      </w:pPr>
      <w:r w:rsidRPr="00CD631D">
        <w:rPr>
          <w:rFonts w:ascii="Times New Roman" w:hAnsi="Times New Roman" w:cs="Times New Roman"/>
          <w:b/>
          <w:bCs/>
          <w:szCs w:val="21"/>
        </w:rPr>
        <w:t xml:space="preserve">Supplementary Table 1 </w:t>
      </w:r>
      <w:r w:rsidR="00296941" w:rsidRPr="00CD631D">
        <w:rPr>
          <w:rFonts w:ascii="Times New Roman" w:hAnsi="Times New Roman" w:cs="Times New Roman"/>
          <w:b/>
          <w:bCs/>
          <w:szCs w:val="21"/>
        </w:rPr>
        <w:t>Variables with missing values below 20%</w:t>
      </w:r>
    </w:p>
    <w:tbl>
      <w:tblPr>
        <w:tblW w:w="6960" w:type="dxa"/>
        <w:tblLook w:val="04A0" w:firstRow="1" w:lastRow="0" w:firstColumn="1" w:lastColumn="0" w:noHBand="0" w:noVBand="1"/>
      </w:tblPr>
      <w:tblGrid>
        <w:gridCol w:w="3800"/>
        <w:gridCol w:w="3160"/>
      </w:tblGrid>
      <w:tr w:rsidR="004719DD" w:rsidRPr="00296941" w:rsidTr="00FC23E1">
        <w:trPr>
          <w:trHeight w:val="270"/>
        </w:trPr>
        <w:tc>
          <w:tcPr>
            <w:tcW w:w="38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867A57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Variables</w:t>
            </w:r>
          </w:p>
        </w:tc>
        <w:tc>
          <w:tcPr>
            <w:tcW w:w="31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 xml:space="preserve">Missing </w:t>
            </w:r>
            <w:r w:rsidR="00296941">
              <w:rPr>
                <w:rFonts w:ascii="Times New Roman" w:hAnsi="Times New Roman" w:cs="Times New Roman"/>
                <w:color w:val="000000"/>
                <w:szCs w:val="21"/>
              </w:rPr>
              <w:t>r</w:t>
            </w: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 xml:space="preserve">ate, </w:t>
            </w:r>
            <w:r w:rsidR="00296941">
              <w:rPr>
                <w:rFonts w:ascii="Times New Roman" w:hAnsi="Times New Roman" w:cs="Times New Roman"/>
                <w:color w:val="000000"/>
                <w:szCs w:val="21"/>
              </w:rPr>
              <w:t>n</w:t>
            </w: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 xml:space="preserve"> (%)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P</w:t>
            </w:r>
            <w:r w:rsidR="00292D1B">
              <w:rPr>
                <w:rFonts w:ascii="Times New Roman" w:eastAsia="等线" w:hAnsi="Times New Roman" w:cs="Times New Roman"/>
                <w:color w:val="000000"/>
                <w:szCs w:val="21"/>
              </w:rPr>
              <w:t>TT</w:t>
            </w: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, sec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285 (17.05%)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Bilirubin, mg/dL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284 (16.99%)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I</w:t>
            </w:r>
            <w:r w:rsidR="002D480F">
              <w:rPr>
                <w:rFonts w:ascii="Times New Roman" w:eastAsia="等线" w:hAnsi="Times New Roman" w:cs="Times New Roman"/>
                <w:color w:val="000000"/>
                <w:szCs w:val="21"/>
              </w:rPr>
              <w:t>NR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261 (15.61%)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P</w:t>
            </w:r>
            <w:r w:rsidR="002D480F">
              <w:rPr>
                <w:rFonts w:ascii="Times New Roman" w:eastAsia="等线" w:hAnsi="Times New Roman" w:cs="Times New Roman"/>
                <w:color w:val="000000"/>
                <w:szCs w:val="21"/>
              </w:rPr>
              <w:t>T</w:t>
            </w: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, sec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261 (15.61%)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Marital status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140 (8.37%)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Respiratory </w:t>
            </w:r>
            <w:r w:rsidR="00396481">
              <w:rPr>
                <w:rFonts w:ascii="Times New Roman" w:eastAsia="等线" w:hAnsi="Times New Roman" w:cs="Times New Roman"/>
                <w:color w:val="000000"/>
                <w:szCs w:val="21"/>
              </w:rPr>
              <w:t>r</w:t>
            </w: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ate,</w:t>
            </w:r>
            <w:r w:rsidR="00396481">
              <w:t xml:space="preserve"> </w:t>
            </w:r>
            <w:r w:rsidR="00396481" w:rsidRPr="00396481">
              <w:rPr>
                <w:rFonts w:ascii="Times New Roman" w:eastAsia="等线" w:hAnsi="Times New Roman" w:cs="Times New Roman"/>
                <w:color w:val="000000"/>
                <w:szCs w:val="21"/>
              </w:rPr>
              <w:t>breaths/minute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30 (1.79%)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A601F4" w:rsidP="00867A57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RDW</w:t>
            </w:r>
            <w:proofErr w:type="spellEnd"/>
            <w:r w:rsidR="004719DD"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, </w:t>
            </w:r>
            <w:r w:rsidR="004719DD" w:rsidRPr="00296941">
              <w:rPr>
                <w:rFonts w:ascii="Times New Roman" w:hAnsi="Times New Roman" w:cs="Times New Roman"/>
                <w:szCs w:val="21"/>
              </w:rPr>
              <w:t>%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30 (1.79%)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Temperature,</w:t>
            </w:r>
            <w:r w:rsidR="00C01735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 </w:t>
            </w:r>
            <w:r w:rsidR="00A601F4" w:rsidRPr="00A601F4">
              <w:rPr>
                <w:rFonts w:ascii="Times New Roman" w:eastAsia="等线" w:hAnsi="Times New Roman" w:cs="Times New Roman" w:hint="eastAsia"/>
                <w:color w:val="000000"/>
                <w:szCs w:val="21"/>
              </w:rPr>
              <w:t>°</w:t>
            </w:r>
            <w:r w:rsidR="00A601F4" w:rsidRPr="00A601F4">
              <w:rPr>
                <w:rFonts w:ascii="Times New Roman" w:eastAsia="等线" w:hAnsi="Times New Roman" w:cs="Times New Roman"/>
                <w:color w:val="000000"/>
                <w:szCs w:val="21"/>
              </w:rPr>
              <w:t>C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29 (1.73%)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W</w:t>
            </w:r>
            <w:r w:rsidR="00A601F4">
              <w:rPr>
                <w:rFonts w:ascii="Times New Roman" w:eastAsia="等线" w:hAnsi="Times New Roman" w:cs="Times New Roman"/>
                <w:color w:val="000000"/>
                <w:szCs w:val="21"/>
              </w:rPr>
              <w:t>BC</w:t>
            </w: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, K/</w:t>
            </w:r>
            <w:proofErr w:type="spellStart"/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uL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27 (1.61%)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Hemoglobin,</w:t>
            </w: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 xml:space="preserve"> g/dL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27 (1.61%)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Calcium, </w:t>
            </w: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mg/dL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27 (1.61%)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Platelet count, K/</w:t>
            </w:r>
            <w:proofErr w:type="spellStart"/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uL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25 (1.50%)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Hematocrit, </w:t>
            </w:r>
            <w:r w:rsidRPr="00296941">
              <w:rPr>
                <w:rFonts w:ascii="Times New Roman" w:hAnsi="Times New Roman" w:cs="Times New Roman"/>
                <w:szCs w:val="21"/>
              </w:rPr>
              <w:t>%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21 (1.26%)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B</w:t>
            </w:r>
            <w:r w:rsidR="00A835B6">
              <w:rPr>
                <w:rFonts w:ascii="Times New Roman" w:eastAsia="等线" w:hAnsi="Times New Roman" w:cs="Times New Roman"/>
                <w:color w:val="000000"/>
                <w:szCs w:val="21"/>
              </w:rPr>
              <w:t>UN</w:t>
            </w: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, mg/dL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19 (1.14%)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Glucose, mg/dL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19 (1.14%)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proofErr w:type="spellStart"/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S</w:t>
            </w:r>
            <w:r w:rsidR="00A835B6">
              <w:rPr>
                <w:rFonts w:ascii="Times New Roman" w:eastAsia="等线" w:hAnsi="Times New Roman" w:cs="Times New Roman"/>
                <w:color w:val="000000"/>
                <w:szCs w:val="21"/>
              </w:rPr>
              <w:t>BP</w:t>
            </w:r>
            <w:proofErr w:type="spellEnd"/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,</w:t>
            </w:r>
            <w:r w:rsidRPr="002969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mmHg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18 (1.08%)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A835B6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C</w:t>
            </w:r>
            <w:r w:rsidR="004719DD"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reatinine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18 (1.08%)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Sodium, </w:t>
            </w:r>
            <w:proofErr w:type="spellStart"/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mEq</w:t>
            </w:r>
            <w:proofErr w:type="spellEnd"/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/L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18 (1.08%)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Chloride, </w:t>
            </w:r>
            <w:proofErr w:type="spellStart"/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mEq</w:t>
            </w:r>
            <w:proofErr w:type="spellEnd"/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/L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18 (1.08%)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Total bicarbonate, </w:t>
            </w:r>
            <w:proofErr w:type="spellStart"/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mEq</w:t>
            </w:r>
            <w:proofErr w:type="spellEnd"/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/L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18 (1.08%)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proofErr w:type="spellStart"/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D</w:t>
            </w:r>
            <w:r w:rsidR="00A835B6">
              <w:rPr>
                <w:rFonts w:ascii="Times New Roman" w:eastAsia="等线" w:hAnsi="Times New Roman" w:cs="Times New Roman"/>
                <w:color w:val="000000"/>
                <w:szCs w:val="21"/>
              </w:rPr>
              <w:t>BP</w:t>
            </w:r>
            <w:proofErr w:type="spellEnd"/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,</w:t>
            </w:r>
            <w:r w:rsidRPr="00296941">
              <w:rPr>
                <w:rFonts w:ascii="Times New Roman" w:hAnsi="Times New Roman" w:cs="Times New Roman"/>
                <w:szCs w:val="21"/>
              </w:rPr>
              <w:t xml:space="preserve"> </w:t>
            </w: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mmHg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17 (1.02%)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G</w:t>
            </w:r>
            <w:r w:rsidR="002641B5">
              <w:rPr>
                <w:rFonts w:ascii="Times New Roman" w:eastAsia="等线" w:hAnsi="Times New Roman" w:cs="Times New Roman"/>
                <w:color w:val="000000"/>
                <w:szCs w:val="21"/>
              </w:rPr>
              <w:t>CS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14 (0.84%)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Heart rate, bpm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14 (0.84%)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proofErr w:type="spellStart"/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S</w:t>
            </w:r>
            <w:r w:rsidR="002641B5">
              <w:rPr>
                <w:rFonts w:ascii="Times New Roman" w:eastAsia="等线" w:hAnsi="Times New Roman" w:cs="Times New Roman"/>
                <w:color w:val="000000"/>
                <w:szCs w:val="21"/>
              </w:rPr>
              <w:t>p</w:t>
            </w: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O</w:t>
            </w:r>
            <w:r w:rsidRPr="002641B5">
              <w:rPr>
                <w:rFonts w:ascii="Times New Roman" w:eastAsia="等线" w:hAnsi="Times New Roman" w:cs="Times New Roman"/>
                <w:color w:val="000000"/>
                <w:szCs w:val="21"/>
                <w:vertAlign w:val="subscript"/>
              </w:rPr>
              <w:t>2</w:t>
            </w:r>
            <w:proofErr w:type="spellEnd"/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, %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14 (0.84%)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Age, year</w:t>
            </w:r>
            <w:r w:rsidR="002641B5">
              <w:rPr>
                <w:rFonts w:ascii="Times New Roman" w:eastAsia="等线" w:hAnsi="Times New Roman" w:cs="Times New Roman"/>
                <w:color w:val="000000"/>
                <w:szCs w:val="21"/>
              </w:rPr>
              <w:t>s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0 (0%)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Gender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0 (0%)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875FA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Race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0 (0%)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Insurance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0 (0%)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Vasopressors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0 (0%)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Mechanical ventilation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0 (0%)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875FA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SOFA score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0 (0%)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C01735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proofErr w:type="spellStart"/>
            <w:r>
              <w:rPr>
                <w:rFonts w:ascii="Times New Roman" w:eastAsia="等线" w:hAnsi="Times New Roman" w:cs="Times New Roman"/>
                <w:color w:val="000000"/>
                <w:szCs w:val="21"/>
              </w:rPr>
              <w:t>q</w:t>
            </w:r>
            <w:r w:rsidR="004719DD"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SOFA</w:t>
            </w:r>
            <w:proofErr w:type="spellEnd"/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0 (0%)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S</w:t>
            </w:r>
            <w:r w:rsidR="00D34D26">
              <w:rPr>
                <w:rFonts w:ascii="Times New Roman" w:eastAsia="等线" w:hAnsi="Times New Roman" w:cs="Times New Roman"/>
                <w:color w:val="000000"/>
                <w:szCs w:val="21"/>
              </w:rPr>
              <w:t xml:space="preserve">APS </w:t>
            </w: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II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0 (0%)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C</w:t>
            </w:r>
            <w:r w:rsidR="004457D6">
              <w:rPr>
                <w:rFonts w:ascii="Times New Roman" w:eastAsia="等线" w:hAnsi="Times New Roman" w:cs="Times New Roman"/>
                <w:color w:val="000000"/>
                <w:szCs w:val="21"/>
              </w:rPr>
              <w:t>CI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0 (0%)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S</w:t>
            </w:r>
            <w:r w:rsidR="00CD631D">
              <w:rPr>
                <w:rFonts w:ascii="Times New Roman" w:eastAsia="等线" w:hAnsi="Times New Roman" w:cs="Times New Roman"/>
                <w:color w:val="000000"/>
                <w:szCs w:val="21"/>
              </w:rPr>
              <w:t>IRS</w:t>
            </w:r>
          </w:p>
        </w:tc>
        <w:tc>
          <w:tcPr>
            <w:tcW w:w="3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0 (0%)</w:t>
            </w:r>
          </w:p>
        </w:tc>
      </w:tr>
      <w:tr w:rsidR="004719DD" w:rsidRPr="00296941" w:rsidTr="00FC23E1">
        <w:trPr>
          <w:trHeight w:val="270"/>
        </w:trPr>
        <w:tc>
          <w:tcPr>
            <w:tcW w:w="38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4719DD" w:rsidRPr="00296941" w:rsidRDefault="004719DD" w:rsidP="00867A57">
            <w:pPr>
              <w:jc w:val="left"/>
              <w:rPr>
                <w:rFonts w:ascii="Times New Roman" w:eastAsia="等线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eastAsia="等线" w:hAnsi="Times New Roman" w:cs="Times New Roman"/>
                <w:color w:val="000000"/>
                <w:szCs w:val="21"/>
              </w:rPr>
              <w:t>Effusion</w:t>
            </w:r>
          </w:p>
        </w:tc>
        <w:tc>
          <w:tcPr>
            <w:tcW w:w="31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4719DD" w:rsidRPr="00296941" w:rsidRDefault="004719DD" w:rsidP="00CD631D">
            <w:pPr>
              <w:jc w:val="center"/>
              <w:rPr>
                <w:rFonts w:ascii="Times New Roman" w:hAnsi="Times New Roman" w:cs="Times New Roman"/>
                <w:color w:val="000000"/>
                <w:szCs w:val="21"/>
              </w:rPr>
            </w:pPr>
            <w:r w:rsidRPr="00296941">
              <w:rPr>
                <w:rFonts w:ascii="Times New Roman" w:hAnsi="Times New Roman" w:cs="Times New Roman"/>
                <w:color w:val="000000"/>
                <w:szCs w:val="21"/>
              </w:rPr>
              <w:t>0 (0%)</w:t>
            </w:r>
          </w:p>
        </w:tc>
      </w:tr>
    </w:tbl>
    <w:p w:rsidR="004719DD" w:rsidRPr="00296941" w:rsidRDefault="00292D1B" w:rsidP="00CD631D">
      <w:pPr>
        <w:rPr>
          <w:rFonts w:ascii="Times New Roman" w:hAnsi="Times New Roman" w:cs="Times New Roman"/>
          <w:szCs w:val="21"/>
        </w:rPr>
      </w:pPr>
      <w:bookmarkStart w:id="0" w:name="_Hlk142039291"/>
      <w:bookmarkStart w:id="1" w:name="_GoBack"/>
      <w:r>
        <w:rPr>
          <w:rFonts w:ascii="Times New Roman" w:hAnsi="Times New Roman" w:cs="Times New Roman"/>
          <w:szCs w:val="21"/>
        </w:rPr>
        <w:t xml:space="preserve">Notes: </w:t>
      </w:r>
      <w:r w:rsidRPr="00296941">
        <w:rPr>
          <w:rFonts w:ascii="Times New Roman" w:eastAsia="等线" w:hAnsi="Times New Roman" w:cs="Times New Roman"/>
          <w:color w:val="000000"/>
          <w:szCs w:val="21"/>
        </w:rPr>
        <w:t>P</w:t>
      </w:r>
      <w:r>
        <w:rPr>
          <w:rFonts w:ascii="Times New Roman" w:eastAsia="等线" w:hAnsi="Times New Roman" w:cs="Times New Roman"/>
          <w:color w:val="000000"/>
          <w:szCs w:val="21"/>
        </w:rPr>
        <w:t>TT,</w:t>
      </w:r>
      <w:r w:rsidR="002D480F" w:rsidRPr="002D480F">
        <w:t xml:space="preserve"> </w:t>
      </w:r>
      <w:r w:rsidR="002D480F" w:rsidRPr="002D480F">
        <w:rPr>
          <w:rFonts w:ascii="Times New Roman" w:hAnsi="Times New Roman" w:cs="Times New Roman"/>
          <w:szCs w:val="21"/>
        </w:rPr>
        <w:t>part</w:t>
      </w:r>
      <w:r w:rsidR="002D480F" w:rsidRPr="002D480F">
        <w:rPr>
          <w:rFonts w:ascii="Times New Roman" w:eastAsia="等线" w:hAnsi="Times New Roman" w:cs="Times New Roman"/>
          <w:color w:val="000000"/>
          <w:szCs w:val="21"/>
        </w:rPr>
        <w:t>ial thromboplastin time</w:t>
      </w:r>
      <w:r w:rsidR="002D480F">
        <w:rPr>
          <w:rFonts w:ascii="Times New Roman" w:eastAsia="等线" w:hAnsi="Times New Roman" w:cs="Times New Roman"/>
          <w:color w:val="000000"/>
          <w:szCs w:val="21"/>
        </w:rPr>
        <w:t>;</w:t>
      </w:r>
      <w:r w:rsidR="002D480F" w:rsidRPr="002D480F">
        <w:t xml:space="preserve"> </w:t>
      </w:r>
      <w:r w:rsidR="002D480F" w:rsidRPr="002D480F">
        <w:rPr>
          <w:rFonts w:ascii="Times New Roman" w:eastAsia="等线" w:hAnsi="Times New Roman" w:cs="Times New Roman"/>
          <w:color w:val="000000"/>
          <w:szCs w:val="21"/>
        </w:rPr>
        <w:t>INR</w:t>
      </w:r>
      <w:r w:rsidR="002D480F">
        <w:rPr>
          <w:rFonts w:ascii="Times New Roman" w:eastAsia="等线" w:hAnsi="Times New Roman" w:cs="Times New Roman"/>
          <w:color w:val="000000"/>
          <w:szCs w:val="21"/>
        </w:rPr>
        <w:t>,</w:t>
      </w:r>
      <w:r w:rsidR="002D480F" w:rsidRPr="002D480F">
        <w:rPr>
          <w:rFonts w:ascii="Times New Roman" w:eastAsia="等线" w:hAnsi="Times New Roman" w:cs="Times New Roman"/>
          <w:color w:val="000000"/>
          <w:szCs w:val="21"/>
        </w:rPr>
        <w:t xml:space="preserve"> International Normalized Ratio</w:t>
      </w:r>
      <w:r w:rsidR="002D480F">
        <w:rPr>
          <w:rFonts w:ascii="Times New Roman" w:eastAsia="等线" w:hAnsi="Times New Roman" w:cs="Times New Roman"/>
          <w:color w:val="000000"/>
          <w:szCs w:val="21"/>
        </w:rPr>
        <w:t>; PT,</w:t>
      </w:r>
      <w:r w:rsidR="00396481" w:rsidRPr="00396481">
        <w:t xml:space="preserve"> </w:t>
      </w:r>
      <w:r w:rsidR="00396481" w:rsidRPr="00396481">
        <w:rPr>
          <w:rFonts w:ascii="Times New Roman" w:eastAsia="等线" w:hAnsi="Times New Roman" w:cs="Times New Roman"/>
          <w:color w:val="000000"/>
          <w:szCs w:val="21"/>
        </w:rPr>
        <w:t>prothrombin time</w:t>
      </w:r>
      <w:r w:rsidR="00396481">
        <w:rPr>
          <w:rFonts w:ascii="Times New Roman" w:eastAsia="等线" w:hAnsi="Times New Roman" w:cs="Times New Roman"/>
          <w:color w:val="000000"/>
          <w:szCs w:val="21"/>
        </w:rPr>
        <w:t>;</w:t>
      </w:r>
      <w:r w:rsidR="00A601F4">
        <w:rPr>
          <w:rFonts w:ascii="Times New Roman" w:eastAsia="等线" w:hAnsi="Times New Roman" w:cs="Times New Roman"/>
          <w:color w:val="000000"/>
          <w:szCs w:val="21"/>
        </w:rPr>
        <w:t xml:space="preserve"> </w:t>
      </w:r>
      <w:proofErr w:type="spellStart"/>
      <w:r w:rsidR="00A601F4">
        <w:rPr>
          <w:rFonts w:ascii="Times New Roman" w:eastAsia="等线" w:hAnsi="Times New Roman" w:cs="Times New Roman"/>
          <w:color w:val="000000"/>
          <w:szCs w:val="21"/>
        </w:rPr>
        <w:t>RDW</w:t>
      </w:r>
      <w:proofErr w:type="spellEnd"/>
      <w:r w:rsidR="00A601F4">
        <w:rPr>
          <w:rFonts w:ascii="Times New Roman" w:eastAsia="等线" w:hAnsi="Times New Roman" w:cs="Times New Roman"/>
          <w:color w:val="000000"/>
          <w:szCs w:val="21"/>
        </w:rPr>
        <w:t>,</w:t>
      </w:r>
      <w:r w:rsidR="00A601F4" w:rsidRPr="00A601F4">
        <w:t xml:space="preserve"> </w:t>
      </w:r>
      <w:r w:rsidR="00A601F4" w:rsidRPr="00A601F4">
        <w:rPr>
          <w:rFonts w:ascii="Times New Roman" w:eastAsia="等线" w:hAnsi="Times New Roman" w:cs="Times New Roman"/>
          <w:color w:val="000000"/>
          <w:szCs w:val="21"/>
        </w:rPr>
        <w:t>red blood cell distribution width</w:t>
      </w:r>
      <w:r w:rsidR="00A601F4">
        <w:rPr>
          <w:rFonts w:ascii="Times New Roman" w:eastAsia="等线" w:hAnsi="Times New Roman" w:cs="Times New Roman"/>
          <w:color w:val="000000"/>
          <w:szCs w:val="21"/>
        </w:rPr>
        <w:t xml:space="preserve">; </w:t>
      </w:r>
      <w:r w:rsidR="00A601F4" w:rsidRPr="00A601F4">
        <w:rPr>
          <w:rFonts w:ascii="Times New Roman" w:eastAsia="等线" w:hAnsi="Times New Roman" w:cs="Times New Roman"/>
          <w:color w:val="000000"/>
          <w:szCs w:val="21"/>
        </w:rPr>
        <w:t>WBC</w:t>
      </w:r>
      <w:r w:rsidR="00A601F4">
        <w:rPr>
          <w:rFonts w:ascii="Times New Roman" w:hAnsi="Times New Roman" w:cs="Times New Roman" w:hint="eastAsia"/>
          <w:szCs w:val="21"/>
        </w:rPr>
        <w:t>,</w:t>
      </w:r>
      <w:r w:rsidR="00A601F4">
        <w:rPr>
          <w:rFonts w:ascii="Times New Roman" w:hAnsi="Times New Roman" w:cs="Times New Roman"/>
          <w:szCs w:val="21"/>
        </w:rPr>
        <w:t xml:space="preserve"> </w:t>
      </w:r>
      <w:r w:rsidR="00A601F4" w:rsidRPr="00A601F4">
        <w:rPr>
          <w:rFonts w:ascii="Times New Roman" w:eastAsia="等线" w:hAnsi="Times New Roman" w:cs="Times New Roman"/>
          <w:color w:val="000000"/>
          <w:szCs w:val="21"/>
        </w:rPr>
        <w:t>white blood cell</w:t>
      </w:r>
      <w:r w:rsidR="00A601F4">
        <w:rPr>
          <w:rFonts w:ascii="Times New Roman" w:eastAsia="等线" w:hAnsi="Times New Roman" w:cs="Times New Roman"/>
          <w:color w:val="000000"/>
          <w:szCs w:val="21"/>
        </w:rPr>
        <w:t>;</w:t>
      </w:r>
      <w:r w:rsidR="00A835B6" w:rsidRPr="00A835B6">
        <w:rPr>
          <w:rFonts w:ascii="Times New Roman" w:eastAsia="等线" w:hAnsi="Times New Roman" w:cs="Times New Roman"/>
          <w:color w:val="000000"/>
          <w:szCs w:val="21"/>
        </w:rPr>
        <w:t xml:space="preserve"> BUN</w:t>
      </w:r>
      <w:r w:rsidR="00A835B6">
        <w:rPr>
          <w:rFonts w:ascii="Times New Roman" w:hAnsi="Times New Roman" w:cs="Times New Roman" w:hint="eastAsia"/>
          <w:szCs w:val="21"/>
        </w:rPr>
        <w:t>,</w:t>
      </w:r>
      <w:r w:rsidR="00A835B6">
        <w:rPr>
          <w:rFonts w:ascii="Times New Roman" w:hAnsi="Times New Roman" w:cs="Times New Roman"/>
          <w:szCs w:val="21"/>
        </w:rPr>
        <w:t xml:space="preserve"> </w:t>
      </w:r>
      <w:r w:rsidR="00A835B6" w:rsidRPr="00A835B6">
        <w:rPr>
          <w:rFonts w:ascii="Times New Roman" w:eastAsia="等线" w:hAnsi="Times New Roman" w:cs="Times New Roman"/>
          <w:color w:val="000000"/>
          <w:szCs w:val="21"/>
        </w:rPr>
        <w:t>blood urea nitrogen</w:t>
      </w:r>
      <w:r w:rsidR="00A835B6">
        <w:rPr>
          <w:rFonts w:ascii="Times New Roman" w:eastAsia="等线" w:hAnsi="Times New Roman" w:cs="Times New Roman"/>
          <w:color w:val="000000"/>
          <w:szCs w:val="21"/>
        </w:rPr>
        <w:t xml:space="preserve">; </w:t>
      </w:r>
      <w:proofErr w:type="spellStart"/>
      <w:r w:rsidR="00A835B6" w:rsidRPr="00A835B6">
        <w:rPr>
          <w:rFonts w:ascii="Times New Roman" w:eastAsia="等线" w:hAnsi="Times New Roman" w:cs="Times New Roman"/>
          <w:color w:val="000000"/>
          <w:szCs w:val="21"/>
        </w:rPr>
        <w:t>SBP</w:t>
      </w:r>
      <w:proofErr w:type="spellEnd"/>
      <w:r w:rsidR="00A835B6" w:rsidRPr="00A835B6">
        <w:rPr>
          <w:rFonts w:ascii="Times New Roman" w:eastAsia="等线" w:hAnsi="Times New Roman" w:cs="Times New Roman"/>
          <w:color w:val="000000"/>
          <w:szCs w:val="21"/>
        </w:rPr>
        <w:t>,</w:t>
      </w:r>
      <w:r w:rsidR="00A835B6">
        <w:rPr>
          <w:rFonts w:ascii="Times New Roman" w:eastAsia="等线" w:hAnsi="Times New Roman" w:cs="Times New Roman"/>
          <w:color w:val="000000"/>
          <w:szCs w:val="21"/>
        </w:rPr>
        <w:t xml:space="preserve"> </w:t>
      </w:r>
      <w:r w:rsidR="00A835B6" w:rsidRPr="00A835B6">
        <w:rPr>
          <w:rFonts w:ascii="Times New Roman" w:eastAsia="等线" w:hAnsi="Times New Roman" w:cs="Times New Roman"/>
          <w:color w:val="000000"/>
          <w:szCs w:val="21"/>
        </w:rPr>
        <w:t>systolic blood pressure</w:t>
      </w:r>
      <w:r w:rsidR="00A835B6">
        <w:rPr>
          <w:rFonts w:ascii="Times New Roman" w:eastAsia="等线" w:hAnsi="Times New Roman" w:cs="Times New Roman"/>
          <w:color w:val="000000"/>
          <w:szCs w:val="21"/>
        </w:rPr>
        <w:t xml:space="preserve">; </w:t>
      </w:r>
      <w:proofErr w:type="spellStart"/>
      <w:r w:rsidR="00A835B6" w:rsidRPr="00A835B6">
        <w:rPr>
          <w:rFonts w:ascii="Times New Roman" w:eastAsia="等线" w:hAnsi="Times New Roman" w:cs="Times New Roman"/>
          <w:color w:val="000000"/>
          <w:szCs w:val="21"/>
        </w:rPr>
        <w:t>DBP</w:t>
      </w:r>
      <w:proofErr w:type="spellEnd"/>
      <w:r w:rsidR="00A835B6" w:rsidRPr="00A835B6">
        <w:rPr>
          <w:rFonts w:ascii="Times New Roman" w:eastAsia="等线" w:hAnsi="Times New Roman" w:cs="Times New Roman"/>
          <w:color w:val="000000"/>
          <w:szCs w:val="21"/>
        </w:rPr>
        <w:t>,</w:t>
      </w:r>
      <w:r w:rsidR="00A835B6">
        <w:rPr>
          <w:rFonts w:ascii="Times New Roman" w:hAnsi="Times New Roman" w:cs="Times New Roman" w:hint="eastAsia"/>
          <w:szCs w:val="21"/>
        </w:rPr>
        <w:t xml:space="preserve"> </w:t>
      </w:r>
      <w:r w:rsidR="00A835B6" w:rsidRPr="00A835B6">
        <w:rPr>
          <w:rFonts w:ascii="Times New Roman" w:eastAsia="等线" w:hAnsi="Times New Roman" w:cs="Times New Roman"/>
          <w:color w:val="000000"/>
          <w:szCs w:val="21"/>
        </w:rPr>
        <w:t>diastolic blood pressure</w:t>
      </w:r>
      <w:r w:rsidR="00A835B6">
        <w:rPr>
          <w:rFonts w:ascii="Times New Roman" w:eastAsia="等线" w:hAnsi="Times New Roman" w:cs="Times New Roman"/>
          <w:color w:val="000000"/>
          <w:szCs w:val="21"/>
        </w:rPr>
        <w:t xml:space="preserve">; </w:t>
      </w:r>
      <w:r w:rsidR="002641B5" w:rsidRPr="002641B5">
        <w:rPr>
          <w:rFonts w:ascii="Times New Roman" w:eastAsia="等线" w:hAnsi="Times New Roman" w:cs="Times New Roman"/>
          <w:color w:val="000000"/>
          <w:szCs w:val="21"/>
        </w:rPr>
        <w:t>GCS</w:t>
      </w:r>
      <w:r w:rsidR="002641B5">
        <w:rPr>
          <w:rFonts w:ascii="Times New Roman" w:eastAsia="等线" w:hAnsi="Times New Roman" w:cs="Times New Roman"/>
          <w:color w:val="000000"/>
          <w:szCs w:val="21"/>
        </w:rPr>
        <w:t xml:space="preserve">, </w:t>
      </w:r>
      <w:r w:rsidR="002641B5" w:rsidRPr="002641B5">
        <w:rPr>
          <w:rFonts w:ascii="Times New Roman" w:eastAsia="等线" w:hAnsi="Times New Roman" w:cs="Times New Roman"/>
          <w:color w:val="000000"/>
          <w:szCs w:val="21"/>
        </w:rPr>
        <w:t>Glasgow Coma Scale</w:t>
      </w:r>
      <w:r w:rsidR="002641B5">
        <w:rPr>
          <w:rFonts w:ascii="Times New Roman" w:eastAsia="等线" w:hAnsi="Times New Roman" w:cs="Times New Roman"/>
          <w:color w:val="000000"/>
          <w:szCs w:val="21"/>
        </w:rPr>
        <w:t xml:space="preserve">; </w:t>
      </w:r>
      <w:r w:rsidR="004875FA" w:rsidRPr="004875FA">
        <w:rPr>
          <w:rFonts w:ascii="Times New Roman" w:eastAsia="等线" w:hAnsi="Times New Roman" w:cs="Times New Roman"/>
          <w:color w:val="000000"/>
          <w:szCs w:val="21"/>
        </w:rPr>
        <w:t>SOFA</w:t>
      </w:r>
      <w:r w:rsidR="004875FA">
        <w:rPr>
          <w:rFonts w:ascii="Times New Roman" w:eastAsia="等线" w:hAnsi="Times New Roman" w:cs="Times New Roman"/>
          <w:color w:val="000000"/>
          <w:szCs w:val="21"/>
        </w:rPr>
        <w:t xml:space="preserve">, </w:t>
      </w:r>
      <w:r w:rsidR="004875FA" w:rsidRPr="004875FA">
        <w:rPr>
          <w:rFonts w:ascii="Times New Roman" w:eastAsia="等线" w:hAnsi="Times New Roman" w:cs="Times New Roman"/>
          <w:color w:val="000000"/>
          <w:szCs w:val="21"/>
        </w:rPr>
        <w:t>sequential organ failure assessment</w:t>
      </w:r>
      <w:r w:rsidR="004875FA">
        <w:rPr>
          <w:rFonts w:ascii="Times New Roman" w:eastAsia="等线" w:hAnsi="Times New Roman" w:cs="Times New Roman"/>
          <w:color w:val="000000"/>
          <w:szCs w:val="21"/>
        </w:rPr>
        <w:t xml:space="preserve">; </w:t>
      </w:r>
      <w:proofErr w:type="spellStart"/>
      <w:r w:rsidR="00C01735" w:rsidRPr="00C01735">
        <w:rPr>
          <w:rFonts w:ascii="Times New Roman" w:eastAsia="等线" w:hAnsi="Times New Roman" w:cs="Times New Roman"/>
          <w:color w:val="000000"/>
          <w:szCs w:val="21"/>
        </w:rPr>
        <w:t>qSOFA</w:t>
      </w:r>
      <w:proofErr w:type="spellEnd"/>
      <w:r w:rsidR="00C01735">
        <w:rPr>
          <w:rFonts w:ascii="Times New Roman" w:eastAsia="等线" w:hAnsi="Times New Roman" w:cs="Times New Roman"/>
          <w:color w:val="000000"/>
          <w:szCs w:val="21"/>
        </w:rPr>
        <w:t xml:space="preserve">, </w:t>
      </w:r>
      <w:r w:rsidR="00C01735" w:rsidRPr="00C01735">
        <w:rPr>
          <w:rFonts w:ascii="Times New Roman" w:eastAsia="等线" w:hAnsi="Times New Roman" w:cs="Times New Roman"/>
          <w:color w:val="000000"/>
          <w:szCs w:val="21"/>
        </w:rPr>
        <w:t>quick-SOFA</w:t>
      </w:r>
      <w:r w:rsidR="00C01735">
        <w:rPr>
          <w:rFonts w:ascii="Times New Roman" w:eastAsia="等线" w:hAnsi="Times New Roman" w:cs="Times New Roman"/>
          <w:color w:val="000000"/>
          <w:szCs w:val="21"/>
        </w:rPr>
        <w:t xml:space="preserve">; </w:t>
      </w:r>
      <w:r w:rsidR="00C01735" w:rsidRPr="00C01735">
        <w:rPr>
          <w:rFonts w:ascii="Times New Roman" w:eastAsia="等线" w:hAnsi="Times New Roman" w:cs="Times New Roman"/>
          <w:color w:val="000000"/>
          <w:szCs w:val="21"/>
        </w:rPr>
        <w:t>SAPS</w:t>
      </w:r>
      <w:r w:rsidR="00C01735">
        <w:rPr>
          <w:rFonts w:ascii="Times New Roman" w:eastAsia="等线" w:hAnsi="Times New Roman" w:cs="Times New Roman"/>
          <w:color w:val="000000"/>
          <w:szCs w:val="21"/>
        </w:rPr>
        <w:t xml:space="preserve">, </w:t>
      </w:r>
      <w:r w:rsidR="00C01735" w:rsidRPr="00C01735">
        <w:rPr>
          <w:rFonts w:ascii="Times New Roman" w:eastAsia="等线" w:hAnsi="Times New Roman" w:cs="Times New Roman"/>
          <w:color w:val="000000"/>
          <w:szCs w:val="21"/>
        </w:rPr>
        <w:t>simplified acute physiology</w:t>
      </w:r>
      <w:r w:rsidR="00CD631D">
        <w:rPr>
          <w:rFonts w:ascii="Times New Roman" w:eastAsia="等线" w:hAnsi="Times New Roman" w:cs="Times New Roman"/>
          <w:color w:val="000000"/>
          <w:szCs w:val="21"/>
        </w:rPr>
        <w:t xml:space="preserve"> </w:t>
      </w:r>
      <w:r w:rsidR="00C01735" w:rsidRPr="00C01735">
        <w:rPr>
          <w:rFonts w:ascii="Times New Roman" w:eastAsia="等线" w:hAnsi="Times New Roman" w:cs="Times New Roman"/>
          <w:color w:val="000000"/>
          <w:szCs w:val="21"/>
        </w:rPr>
        <w:t>score</w:t>
      </w:r>
      <w:r w:rsidR="00C01735">
        <w:rPr>
          <w:rFonts w:ascii="Times New Roman" w:eastAsia="等线" w:hAnsi="Times New Roman" w:cs="Times New Roman"/>
          <w:color w:val="000000"/>
          <w:szCs w:val="21"/>
        </w:rPr>
        <w:t xml:space="preserve">; </w:t>
      </w:r>
      <w:r w:rsidR="004457D6" w:rsidRPr="00296941">
        <w:rPr>
          <w:rFonts w:ascii="Times New Roman" w:eastAsia="等线" w:hAnsi="Times New Roman" w:cs="Times New Roman"/>
          <w:color w:val="000000"/>
          <w:szCs w:val="21"/>
        </w:rPr>
        <w:t>C</w:t>
      </w:r>
      <w:r w:rsidR="004457D6">
        <w:rPr>
          <w:rFonts w:ascii="Times New Roman" w:eastAsia="等线" w:hAnsi="Times New Roman" w:cs="Times New Roman"/>
          <w:color w:val="000000"/>
          <w:szCs w:val="21"/>
        </w:rPr>
        <w:t>CI,</w:t>
      </w:r>
      <w:r w:rsidR="004457D6" w:rsidRPr="004457D6">
        <w:t xml:space="preserve"> </w:t>
      </w:r>
      <w:proofErr w:type="spellStart"/>
      <w:r w:rsidR="004457D6" w:rsidRPr="004457D6">
        <w:rPr>
          <w:rFonts w:ascii="Times New Roman" w:eastAsia="等线" w:hAnsi="Times New Roman" w:cs="Times New Roman"/>
          <w:color w:val="000000"/>
          <w:szCs w:val="21"/>
        </w:rPr>
        <w:t>charlson</w:t>
      </w:r>
      <w:proofErr w:type="spellEnd"/>
      <w:r w:rsidR="004457D6" w:rsidRPr="004457D6">
        <w:rPr>
          <w:rFonts w:ascii="Times New Roman" w:eastAsia="等线" w:hAnsi="Times New Roman" w:cs="Times New Roman"/>
          <w:color w:val="000000"/>
          <w:szCs w:val="21"/>
        </w:rPr>
        <w:t xml:space="preserve"> comorbidity index</w:t>
      </w:r>
      <w:r w:rsidR="004457D6">
        <w:rPr>
          <w:rFonts w:ascii="Times New Roman" w:eastAsia="等线" w:hAnsi="Times New Roman" w:cs="Times New Roman"/>
          <w:color w:val="000000"/>
          <w:szCs w:val="21"/>
        </w:rPr>
        <w:t xml:space="preserve">; </w:t>
      </w:r>
      <w:r w:rsidR="00CD631D" w:rsidRPr="00CD631D">
        <w:rPr>
          <w:rFonts w:ascii="Times New Roman" w:eastAsia="等线" w:hAnsi="Times New Roman" w:cs="Times New Roman"/>
          <w:color w:val="000000"/>
          <w:szCs w:val="21"/>
        </w:rPr>
        <w:t>SIRS</w:t>
      </w:r>
      <w:r w:rsidR="00CD631D">
        <w:rPr>
          <w:rFonts w:ascii="Times New Roman" w:eastAsia="等线" w:hAnsi="Times New Roman" w:cs="Times New Roman"/>
          <w:color w:val="000000"/>
          <w:szCs w:val="21"/>
        </w:rPr>
        <w:t xml:space="preserve">, </w:t>
      </w:r>
      <w:r w:rsidR="00CD631D" w:rsidRPr="00CD631D">
        <w:rPr>
          <w:rFonts w:ascii="Times New Roman" w:eastAsia="等线" w:hAnsi="Times New Roman" w:cs="Times New Roman"/>
          <w:color w:val="000000"/>
          <w:szCs w:val="21"/>
        </w:rPr>
        <w:t>systemic inflammatory response syndrome</w:t>
      </w:r>
      <w:r w:rsidR="00CD631D">
        <w:rPr>
          <w:rFonts w:ascii="Times New Roman" w:eastAsia="等线" w:hAnsi="Times New Roman" w:cs="Times New Roman"/>
          <w:color w:val="000000"/>
          <w:szCs w:val="21"/>
        </w:rPr>
        <w:t>.</w:t>
      </w:r>
      <w:bookmarkEnd w:id="0"/>
      <w:bookmarkEnd w:id="1"/>
    </w:p>
    <w:sectPr w:rsidR="004719DD" w:rsidRPr="002969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27DF" w:rsidRDefault="00BD27DF" w:rsidP="00867A57">
      <w:r>
        <w:separator/>
      </w:r>
    </w:p>
  </w:endnote>
  <w:endnote w:type="continuationSeparator" w:id="0">
    <w:p w:rsidR="00BD27DF" w:rsidRDefault="00BD27DF" w:rsidP="00867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27DF" w:rsidRDefault="00BD27DF" w:rsidP="00867A57">
      <w:r>
        <w:separator/>
      </w:r>
    </w:p>
  </w:footnote>
  <w:footnote w:type="continuationSeparator" w:id="0">
    <w:p w:rsidR="00BD27DF" w:rsidRDefault="00BD27DF" w:rsidP="00867A5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9DD"/>
    <w:rsid w:val="00104414"/>
    <w:rsid w:val="002641B5"/>
    <w:rsid w:val="00292D1B"/>
    <w:rsid w:val="00296941"/>
    <w:rsid w:val="002D480F"/>
    <w:rsid w:val="00396481"/>
    <w:rsid w:val="004457D6"/>
    <w:rsid w:val="004719DD"/>
    <w:rsid w:val="004875FA"/>
    <w:rsid w:val="00867A57"/>
    <w:rsid w:val="00A601F4"/>
    <w:rsid w:val="00A835B6"/>
    <w:rsid w:val="00BD27DF"/>
    <w:rsid w:val="00C01735"/>
    <w:rsid w:val="00CD631D"/>
    <w:rsid w:val="00D34D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2CD0701-2B9D-4E84-9633-7E4FDCDDBD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67A5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67A5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67A5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67A5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206</Words>
  <Characters>1176</Characters>
  <Application>Microsoft Office Word</Application>
  <DocSecurity>0</DocSecurity>
  <Lines>9</Lines>
  <Paragraphs>2</Paragraphs>
  <ScaleCrop>false</ScaleCrop>
  <Company/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2023-08-04T02:32:00Z</dcterms:created>
  <dcterms:modified xsi:type="dcterms:W3CDTF">2023-08-04T03:14:00Z</dcterms:modified>
</cp:coreProperties>
</file>