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5675"/>
        <w:gridCol w:w="1129"/>
        <w:gridCol w:w="1176"/>
        <w:gridCol w:w="1134"/>
        <w:gridCol w:w="992"/>
      </w:tblGrid>
      <w:tr w:rsidR="00072820" w:rsidRPr="00072820" w14:paraId="79D2233B" w14:textId="77777777" w:rsidTr="00072820">
        <w:tc>
          <w:tcPr>
            <w:tcW w:w="1038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E9A8AF8" w14:textId="37BD2FB5" w:rsidR="00072820" w:rsidRPr="00072820" w:rsidRDefault="0083771A" w:rsidP="0007282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Additional</w:t>
            </w:r>
            <w:bookmarkStart w:id="0" w:name="_GoBack"/>
            <w:bookmarkEnd w:id="0"/>
            <w:r w:rsidR="0002527A" w:rsidRPr="00E123B0">
              <w:rPr>
                <w:rFonts w:ascii="Times New Roman" w:hAnsi="Times New Roman" w:cs="Times New Roman"/>
                <w:b/>
              </w:rPr>
              <w:t xml:space="preserve"> t</w:t>
            </w:r>
            <w:r w:rsidR="00072820" w:rsidRPr="00E123B0">
              <w:rPr>
                <w:rFonts w:ascii="Times New Roman" w:hAnsi="Times New Roman" w:cs="Times New Roman"/>
                <w:b/>
              </w:rPr>
              <w:t>able</w:t>
            </w:r>
            <w:r w:rsidR="00B17574" w:rsidRPr="00E123B0">
              <w:rPr>
                <w:rFonts w:ascii="Times New Roman" w:hAnsi="Times New Roman" w:cs="Times New Roman" w:hint="eastAsia"/>
                <w:b/>
              </w:rPr>
              <w:t>.</w:t>
            </w:r>
            <w:r w:rsidR="00B17574" w:rsidRPr="00E123B0">
              <w:rPr>
                <w:rFonts w:ascii="Times New Roman" w:hAnsi="Times New Roman" w:cs="Times New Roman"/>
                <w:b/>
              </w:rPr>
              <w:t xml:space="preserve"> </w:t>
            </w:r>
            <w:r w:rsidR="00B17574">
              <w:rPr>
                <w:rFonts w:ascii="Times New Roman" w:hAnsi="Times New Roman" w:cs="Times New Roman"/>
              </w:rPr>
              <w:t xml:space="preserve">Classification results for the </w:t>
            </w:r>
            <w:r w:rsidR="00E123B0">
              <w:rPr>
                <w:rFonts w:ascii="Times New Roman" w:hAnsi="Times New Roman" w:cs="Times New Roman" w:hint="eastAsia"/>
              </w:rPr>
              <w:t>t</w:t>
            </w:r>
            <w:r w:rsidR="00B17574">
              <w:rPr>
                <w:rFonts w:ascii="Times New Roman" w:hAnsi="Times New Roman" w:cs="Times New Roman"/>
              </w:rPr>
              <w:t>raining set without stratifying PDAC and non-PDAC.</w:t>
            </w:r>
          </w:p>
        </w:tc>
      </w:tr>
      <w:tr w:rsidR="00196F4F" w:rsidRPr="00072820" w14:paraId="05667753" w14:textId="77777777" w:rsidTr="0075550E"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FE49D" w14:textId="71C0335A" w:rsidR="00196F4F" w:rsidRPr="00072820" w:rsidRDefault="00196F4F" w:rsidP="00072820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Marker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5B2C8" w14:textId="4E2F5CD4" w:rsidR="004159A2" w:rsidRPr="00072820" w:rsidRDefault="00196F4F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Sensitivity</w:t>
            </w:r>
          </w:p>
          <w:p w14:paraId="2D76FA51" w14:textId="4DA7B98A" w:rsidR="00196F4F" w:rsidRPr="00072820" w:rsidRDefault="00196F4F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88040" w14:textId="0A08FF05" w:rsidR="004159A2" w:rsidRPr="00072820" w:rsidRDefault="003C436A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Specificity</w:t>
            </w:r>
          </w:p>
          <w:p w14:paraId="486DCF0A" w14:textId="42287FB8" w:rsidR="00196F4F" w:rsidRPr="00072820" w:rsidRDefault="003C436A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(</w:t>
            </w:r>
            <w:r w:rsidR="00196F4F" w:rsidRPr="0007282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95ACC" w14:textId="162C19AB" w:rsidR="004159A2" w:rsidRPr="00072820" w:rsidRDefault="00196F4F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PPV</w:t>
            </w:r>
          </w:p>
          <w:p w14:paraId="37AC95C4" w14:textId="0F1CD8E4" w:rsidR="00196F4F" w:rsidRPr="00072820" w:rsidRDefault="00196F4F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89B02" w14:textId="34E16719" w:rsidR="004159A2" w:rsidRPr="00072820" w:rsidRDefault="00196F4F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NPV</w:t>
            </w:r>
          </w:p>
          <w:p w14:paraId="72FA3F97" w14:textId="28DF6B01" w:rsidR="00196F4F" w:rsidRPr="00072820" w:rsidRDefault="004159A2" w:rsidP="00CC768B">
            <w:pPr>
              <w:jc w:val="center"/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(</w:t>
            </w:r>
            <w:r w:rsidR="00196F4F" w:rsidRPr="00072820">
              <w:rPr>
                <w:rFonts w:ascii="Times New Roman" w:hAnsi="Times New Roman" w:cs="Times New Roman"/>
              </w:rPr>
              <w:t>%)</w:t>
            </w:r>
          </w:p>
        </w:tc>
      </w:tr>
      <w:tr w:rsidR="003C436A" w:rsidRPr="00072820" w14:paraId="45633EEA" w14:textId="77777777" w:rsidTr="0075550E">
        <w:tc>
          <w:tcPr>
            <w:tcW w:w="279" w:type="dxa"/>
            <w:shd w:val="clear" w:color="auto" w:fill="auto"/>
          </w:tcPr>
          <w:p w14:paraId="06E1D522" w14:textId="77777777" w:rsidR="003C436A" w:rsidRPr="00072820" w:rsidRDefault="003C436A" w:rsidP="003C4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shd w:val="clear" w:color="auto" w:fill="auto"/>
          </w:tcPr>
          <w:p w14:paraId="20BA232A" w14:textId="531A020C" w:rsidR="003C436A" w:rsidRPr="00072820" w:rsidRDefault="003C436A" w:rsidP="003C436A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MPD index</w:t>
            </w:r>
            <w:r w:rsidR="004159A2" w:rsidRPr="00072820">
              <w:rPr>
                <w:rFonts w:ascii="Times New Roman" w:hAnsi="Times New Roman" w:cs="Times New Roman"/>
              </w:rPr>
              <w:t>&lt;0.3</w:t>
            </w:r>
          </w:p>
        </w:tc>
        <w:tc>
          <w:tcPr>
            <w:tcW w:w="1129" w:type="dxa"/>
            <w:shd w:val="clear" w:color="auto" w:fill="auto"/>
          </w:tcPr>
          <w:p w14:paraId="7FCAE76E" w14:textId="7FD239EE" w:rsidR="003C436A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6" w:type="dxa"/>
            <w:shd w:val="clear" w:color="auto" w:fill="auto"/>
          </w:tcPr>
          <w:p w14:paraId="261D5196" w14:textId="001FB345" w:rsidR="003C436A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DCFAD40" w14:textId="69132388" w:rsidR="003C436A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14:paraId="33364E36" w14:textId="5D39CB4F" w:rsidR="003C436A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96F4F" w:rsidRPr="00072820" w14:paraId="7F14180D" w14:textId="77777777" w:rsidTr="0075550E">
        <w:tc>
          <w:tcPr>
            <w:tcW w:w="279" w:type="dxa"/>
            <w:shd w:val="clear" w:color="auto" w:fill="auto"/>
          </w:tcPr>
          <w:p w14:paraId="0B7173EC" w14:textId="77777777" w:rsidR="00196F4F" w:rsidRPr="00072820" w:rsidRDefault="00196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shd w:val="clear" w:color="auto" w:fill="auto"/>
          </w:tcPr>
          <w:p w14:paraId="1A78E134" w14:textId="365887C1" w:rsidR="00196F4F" w:rsidRPr="00072820" w:rsidRDefault="00196F4F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MPD index</w:t>
            </w:r>
            <w:r w:rsidR="004159A2" w:rsidRPr="00072820">
              <w:rPr>
                <w:rFonts w:ascii="Times New Roman" w:hAnsi="Times New Roman" w:cs="Times New Roman"/>
              </w:rPr>
              <w:t>&lt;0.3</w:t>
            </w:r>
            <w:r w:rsidRPr="00072820">
              <w:rPr>
                <w:rFonts w:ascii="Times New Roman" w:hAnsi="Times New Roman" w:cs="Times New Roman"/>
              </w:rPr>
              <w:t xml:space="preserve"> and Sarcopenia</w:t>
            </w:r>
            <w:r w:rsidR="0007282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9" w:type="dxa"/>
            <w:shd w:val="clear" w:color="auto" w:fill="auto"/>
          </w:tcPr>
          <w:p w14:paraId="65A1D026" w14:textId="3D50EAC1" w:rsidR="00196F4F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6" w:type="dxa"/>
            <w:shd w:val="clear" w:color="auto" w:fill="auto"/>
          </w:tcPr>
          <w:p w14:paraId="0BBB3CFE" w14:textId="24F9A0E6" w:rsidR="00196F4F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91F8111" w14:textId="3293D6D5" w:rsidR="00196F4F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8A723C5" w14:textId="239F58EA" w:rsidR="00196F4F" w:rsidRPr="00072820" w:rsidRDefault="0002527A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96F4F" w:rsidRPr="00072820" w14:paraId="46B85B88" w14:textId="77777777" w:rsidTr="0075550E">
        <w:tc>
          <w:tcPr>
            <w:tcW w:w="279" w:type="dxa"/>
            <w:shd w:val="clear" w:color="auto" w:fill="auto"/>
          </w:tcPr>
          <w:p w14:paraId="40EBA29C" w14:textId="77777777" w:rsidR="00196F4F" w:rsidRPr="00072820" w:rsidRDefault="00196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shd w:val="clear" w:color="auto" w:fill="auto"/>
          </w:tcPr>
          <w:p w14:paraId="2ACA0620" w14:textId="7C6D0DC9" w:rsidR="00196F4F" w:rsidRPr="00072820" w:rsidRDefault="00196F4F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 xml:space="preserve">MPD </w:t>
            </w:r>
            <w:r w:rsidR="00126A64" w:rsidRPr="00126A64">
              <w:rPr>
                <w:rFonts w:ascii="Times New Roman" w:hAnsi="Times New Roman" w:cs="Times New Roman"/>
                <w:highlight w:val="red"/>
              </w:rPr>
              <w:t>index</w:t>
            </w:r>
            <w:r w:rsidR="004159A2" w:rsidRPr="00072820">
              <w:rPr>
                <w:rFonts w:ascii="Times New Roman" w:hAnsi="Times New Roman" w:cs="Times New Roman"/>
              </w:rPr>
              <w:t>&lt;3</w:t>
            </w:r>
            <w:r w:rsidRPr="00072820">
              <w:rPr>
                <w:rFonts w:ascii="Times New Roman" w:hAnsi="Times New Roman" w:cs="Times New Roman"/>
              </w:rPr>
              <w:t xml:space="preserve"> and </w:t>
            </w:r>
            <w:r w:rsidR="0075550E">
              <w:rPr>
                <w:rFonts w:ascii="Times New Roman" w:hAnsi="Times New Roman" w:cs="Times New Roman"/>
              </w:rPr>
              <w:t>BMI</w:t>
            </w:r>
            <w:r w:rsidRPr="00072820">
              <w:rPr>
                <w:rFonts w:ascii="Times New Roman" w:hAnsi="Times New Roman" w:cs="Times New Roman"/>
              </w:rPr>
              <w:t>I</w:t>
            </w:r>
            <w:r w:rsidR="00072820" w:rsidRPr="00072820">
              <w:rPr>
                <w:rFonts w:ascii="Times New Roman" w:hAnsi="Times New Roman" w:cs="Times New Roman"/>
                <w:u w:val="single"/>
              </w:rPr>
              <w:t>&gt;</w:t>
            </w:r>
            <w:r w:rsidR="0075550E">
              <w:rPr>
                <w:rFonts w:ascii="Times New Roman" w:hAnsi="Times New Roman" w:cs="Times New Roman"/>
              </w:rPr>
              <w:t>2</w:t>
            </w:r>
            <w:r w:rsidR="00CC768B" w:rsidRPr="000728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14:paraId="4790F3B9" w14:textId="0A711920" w:rsidR="00196F4F" w:rsidRPr="00072820" w:rsidRDefault="0075550E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6" w:type="dxa"/>
            <w:shd w:val="clear" w:color="auto" w:fill="auto"/>
          </w:tcPr>
          <w:p w14:paraId="1EE2D33B" w14:textId="617F0703" w:rsidR="00196F4F" w:rsidRPr="00072820" w:rsidRDefault="0075550E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ECE3BCC" w14:textId="7B369D73" w:rsidR="00196F4F" w:rsidRPr="00072820" w:rsidRDefault="0075550E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48D8F83F" w14:textId="252D1DC2" w:rsidR="00196F4F" w:rsidRPr="00072820" w:rsidRDefault="0075550E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96F4F" w:rsidRPr="00072820" w14:paraId="31247EAE" w14:textId="77777777" w:rsidTr="0075550E">
        <w:tc>
          <w:tcPr>
            <w:tcW w:w="279" w:type="dxa"/>
            <w:shd w:val="clear" w:color="auto" w:fill="auto"/>
          </w:tcPr>
          <w:p w14:paraId="299C57A9" w14:textId="77777777" w:rsidR="00196F4F" w:rsidRPr="00072820" w:rsidRDefault="00196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shd w:val="clear" w:color="auto" w:fill="auto"/>
          </w:tcPr>
          <w:p w14:paraId="6DDBAD68" w14:textId="3B9CE98F" w:rsidR="00196F4F" w:rsidRPr="00072820" w:rsidRDefault="00196F4F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MPD index</w:t>
            </w:r>
            <w:r w:rsidR="00CC768B" w:rsidRPr="00072820">
              <w:rPr>
                <w:rFonts w:ascii="Times New Roman" w:hAnsi="Times New Roman" w:cs="Times New Roman"/>
              </w:rPr>
              <w:t>&lt;0.3</w:t>
            </w:r>
            <w:r w:rsidRPr="00072820">
              <w:rPr>
                <w:rFonts w:ascii="Times New Roman" w:hAnsi="Times New Roman" w:cs="Times New Roman"/>
              </w:rPr>
              <w:t xml:space="preserve"> and </w:t>
            </w:r>
            <w:r w:rsidR="0075550E">
              <w:rPr>
                <w:rFonts w:ascii="Times New Roman" w:hAnsi="Times New Roman" w:cs="Times New Roman"/>
              </w:rPr>
              <w:t>BMI</w:t>
            </w:r>
            <w:r w:rsidR="0075550E" w:rsidRPr="0075550E">
              <w:rPr>
                <w:rFonts w:ascii="Times New Roman" w:hAnsi="Times New Roman" w:cs="Times New Roman"/>
                <w:u w:val="single"/>
              </w:rPr>
              <w:t>&gt;</w:t>
            </w:r>
            <w:r w:rsidR="0075550E">
              <w:rPr>
                <w:rFonts w:ascii="Times New Roman" w:hAnsi="Times New Roman" w:cs="Times New Roman"/>
              </w:rPr>
              <w:t>25 and Male</w:t>
            </w:r>
          </w:p>
        </w:tc>
        <w:tc>
          <w:tcPr>
            <w:tcW w:w="1129" w:type="dxa"/>
            <w:shd w:val="clear" w:color="auto" w:fill="auto"/>
          </w:tcPr>
          <w:p w14:paraId="3484FB20" w14:textId="2331C97E" w:rsidR="00196F4F" w:rsidRPr="00072820" w:rsidRDefault="00212D59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14:paraId="6CA2DC2E" w14:textId="00295AED" w:rsidR="00196F4F" w:rsidRPr="00072820" w:rsidRDefault="00212D59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EE5BD95" w14:textId="0270A540" w:rsidR="00196F4F" w:rsidRPr="00072820" w:rsidRDefault="00B04272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0EA6D420" w14:textId="6E66986D" w:rsidR="00196F4F" w:rsidRPr="00072820" w:rsidRDefault="00B04272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96F4F" w:rsidRPr="00072820" w14:paraId="68627DA2" w14:textId="77777777" w:rsidTr="0075550E">
        <w:tc>
          <w:tcPr>
            <w:tcW w:w="279" w:type="dxa"/>
            <w:shd w:val="clear" w:color="auto" w:fill="auto"/>
          </w:tcPr>
          <w:p w14:paraId="401A5233" w14:textId="77777777" w:rsidR="00196F4F" w:rsidRPr="00072820" w:rsidRDefault="00196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shd w:val="clear" w:color="auto" w:fill="auto"/>
          </w:tcPr>
          <w:p w14:paraId="4CD03BC7" w14:textId="553326CE" w:rsidR="00196F4F" w:rsidRPr="00072820" w:rsidRDefault="00196F4F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MPD index</w:t>
            </w:r>
            <w:r w:rsidR="00CC768B" w:rsidRPr="00072820">
              <w:rPr>
                <w:rFonts w:ascii="Times New Roman" w:hAnsi="Times New Roman" w:cs="Times New Roman"/>
              </w:rPr>
              <w:t>&lt;0.3</w:t>
            </w:r>
            <w:r w:rsidR="0075550E">
              <w:rPr>
                <w:rFonts w:ascii="Times New Roman" w:hAnsi="Times New Roman" w:cs="Times New Roman"/>
              </w:rPr>
              <w:t xml:space="preserve"> and BMI&gt;25 and Age&lt;65</w:t>
            </w:r>
          </w:p>
        </w:tc>
        <w:tc>
          <w:tcPr>
            <w:tcW w:w="1129" w:type="dxa"/>
            <w:shd w:val="clear" w:color="auto" w:fill="auto"/>
          </w:tcPr>
          <w:p w14:paraId="6B92258B" w14:textId="56F99BD7" w:rsidR="00196F4F" w:rsidRPr="00072820" w:rsidRDefault="00212D59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14:paraId="60B7470C" w14:textId="63C77B55" w:rsidR="00196F4F" w:rsidRPr="00072820" w:rsidRDefault="00212D59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722D7372" w14:textId="71A93ED9" w:rsidR="00196F4F" w:rsidRPr="00072820" w:rsidRDefault="00212D59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54B2BF52" w14:textId="2F08A980" w:rsidR="00196F4F" w:rsidRPr="00072820" w:rsidRDefault="00212D59" w:rsidP="00CC7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12D59" w:rsidRPr="00072820" w14:paraId="3E6EB473" w14:textId="77777777" w:rsidTr="0075550E">
        <w:tc>
          <w:tcPr>
            <w:tcW w:w="279" w:type="dxa"/>
            <w:shd w:val="clear" w:color="auto" w:fill="auto"/>
          </w:tcPr>
          <w:p w14:paraId="3BB7D8D7" w14:textId="77777777" w:rsidR="00212D59" w:rsidRPr="00072820" w:rsidRDefault="00212D59" w:rsidP="00212D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shd w:val="clear" w:color="auto" w:fill="auto"/>
          </w:tcPr>
          <w:p w14:paraId="17068FF1" w14:textId="0E9E4D68" w:rsidR="00212D59" w:rsidRPr="00072820" w:rsidRDefault="00212D59" w:rsidP="00212D59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MPD index&lt;0.3 and BMI</w:t>
            </w:r>
            <w:r w:rsidRPr="00072820">
              <w:rPr>
                <w:rFonts w:ascii="Times New Roman" w:hAnsi="Times New Roman" w:cs="Times New Roman"/>
                <w:u w:val="single"/>
              </w:rPr>
              <w:t>&gt;</w:t>
            </w:r>
            <w:r w:rsidRPr="00072820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 xml:space="preserve"> and preoperative biliary drainage+ </w:t>
            </w:r>
          </w:p>
        </w:tc>
        <w:tc>
          <w:tcPr>
            <w:tcW w:w="1129" w:type="dxa"/>
            <w:shd w:val="clear" w:color="auto" w:fill="auto"/>
          </w:tcPr>
          <w:p w14:paraId="71CCD03D" w14:textId="559D9A17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14:paraId="595D9D22" w14:textId="413CAB6B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77620D9F" w14:textId="64DC4D2E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07B178AA" w14:textId="7289D1EC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12D59" w:rsidRPr="00072820" w14:paraId="42C2B9C8" w14:textId="77777777" w:rsidTr="0075550E">
        <w:tc>
          <w:tcPr>
            <w:tcW w:w="279" w:type="dxa"/>
            <w:tcBorders>
              <w:bottom w:val="single" w:sz="4" w:space="0" w:color="auto"/>
            </w:tcBorders>
            <w:shd w:val="clear" w:color="auto" w:fill="auto"/>
          </w:tcPr>
          <w:p w14:paraId="53D4083F" w14:textId="77777777" w:rsidR="00212D59" w:rsidRPr="00072820" w:rsidRDefault="00212D59" w:rsidP="00212D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5" w:type="dxa"/>
            <w:tcBorders>
              <w:bottom w:val="single" w:sz="4" w:space="0" w:color="auto"/>
            </w:tcBorders>
            <w:shd w:val="clear" w:color="auto" w:fill="auto"/>
          </w:tcPr>
          <w:p w14:paraId="084D4649" w14:textId="7E18B535" w:rsidR="00212D59" w:rsidRPr="00072820" w:rsidRDefault="00212D59" w:rsidP="00212D59">
            <w:pPr>
              <w:rPr>
                <w:rFonts w:ascii="Times New Roman" w:hAnsi="Times New Roman" w:cs="Times New Roman"/>
              </w:rPr>
            </w:pPr>
            <w:r w:rsidRPr="00072820">
              <w:rPr>
                <w:rFonts w:ascii="Times New Roman" w:hAnsi="Times New Roman" w:cs="Times New Roman"/>
              </w:rPr>
              <w:t>MPD index&lt;0.3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820">
              <w:rPr>
                <w:rFonts w:ascii="Times New Roman" w:hAnsi="Times New Roman" w:cs="Times New Roman"/>
              </w:rPr>
              <w:t>and BMI</w:t>
            </w:r>
            <w:r w:rsidRPr="00072820">
              <w:rPr>
                <w:rFonts w:ascii="Times New Roman" w:hAnsi="Times New Roman" w:cs="Times New Roman"/>
                <w:u w:val="single"/>
              </w:rPr>
              <w:t>&gt;</w:t>
            </w:r>
            <w:r w:rsidRPr="00072820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 xml:space="preserve"> and sarcopenia+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78E197E" w14:textId="2C64A449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14:paraId="4174A860" w14:textId="7D7DB07B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36C4E28" w14:textId="2C474060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CFF21DB" w14:textId="447D5D3F" w:rsidR="00212D59" w:rsidRPr="00072820" w:rsidRDefault="00212D59" w:rsidP="00212D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72820" w:rsidRPr="00072820" w14:paraId="0B82001E" w14:textId="77777777" w:rsidTr="0033552D">
        <w:tc>
          <w:tcPr>
            <w:tcW w:w="103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14D823DD" w14:textId="137291F2" w:rsidR="00A14B14" w:rsidRDefault="00AB39C2" w:rsidP="00A14B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PD</w:t>
            </w:r>
            <w:r w:rsidR="00B76B97">
              <w:rPr>
                <w:rFonts w:ascii="Times New Roman" w:hAnsi="Times New Roman" w:cs="Times New Roman"/>
              </w:rPr>
              <w:t xml:space="preserve">, main pancreatic duct; MPD index, </w:t>
            </w:r>
            <w:r w:rsidR="00B76B97" w:rsidRPr="00B76B97">
              <w:rPr>
                <w:rFonts w:ascii="Times New Roman" w:hAnsi="Times New Roman" w:cs="Times New Roman"/>
              </w:rPr>
              <w:t>MPD</w:t>
            </w:r>
            <w:r w:rsidR="00B76B97">
              <w:rPr>
                <w:rFonts w:ascii="Times New Roman" w:hAnsi="Times New Roman" w:cs="Times New Roman"/>
              </w:rPr>
              <w:t xml:space="preserve"> size</w:t>
            </w:r>
            <w:r w:rsidR="00B76B97" w:rsidRPr="00B76B97">
              <w:rPr>
                <w:rFonts w:ascii="Times New Roman" w:hAnsi="Times New Roman" w:cs="Times New Roman"/>
              </w:rPr>
              <w:t>/Parenchymal thickness</w:t>
            </w:r>
            <w:r w:rsidR="00B76B97">
              <w:rPr>
                <w:rFonts w:ascii="Times New Roman" w:hAnsi="Times New Roman" w:cs="Times New Roman"/>
              </w:rPr>
              <w:t>; BMI, body mass index</w:t>
            </w:r>
            <w:r w:rsidR="00A14B14">
              <w:rPr>
                <w:rFonts w:ascii="Times New Roman" w:hAnsi="Times New Roman" w:cs="Times New Roman"/>
              </w:rPr>
              <w:t>;</w:t>
            </w:r>
          </w:p>
          <w:p w14:paraId="3DBCB53F" w14:textId="21E6DE9E" w:rsidR="00B76B97" w:rsidRPr="00072820" w:rsidRDefault="00A14B14" w:rsidP="00A14B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PPV, positive predictive value; NPV, negative predictive value</w:t>
            </w:r>
            <w:r w:rsidR="00B76B9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E5B857C" w14:textId="65DEAB78" w:rsidR="00EC2FDF" w:rsidRDefault="00EC2FDF"/>
    <w:p w14:paraId="2A650EF6" w14:textId="566570AE" w:rsidR="005C4720" w:rsidRDefault="005C4720"/>
    <w:p w14:paraId="0CA09CFA" w14:textId="7CCE9A3C" w:rsidR="00A03916" w:rsidRPr="00A03916" w:rsidRDefault="00A03916">
      <w:pPr>
        <w:rPr>
          <w:b/>
        </w:rPr>
      </w:pPr>
      <w:r w:rsidRPr="00A03916">
        <w:rPr>
          <w:b/>
        </w:rPr>
        <w:t>LEGENDS</w:t>
      </w:r>
    </w:p>
    <w:p w14:paraId="1CFFDD1F" w14:textId="7F91CF72" w:rsidR="00A03916" w:rsidRDefault="00A03916">
      <w:r w:rsidRPr="00FE5517">
        <w:rPr>
          <w:rFonts w:ascii="Times New Roman" w:eastAsia="ＭＳ Ｐゴシック" w:hAnsi="Times New Roman" w:cs="Times New Roman"/>
          <w:kern w:val="0"/>
          <w:sz w:val="20"/>
          <w:szCs w:val="20"/>
        </w:rPr>
        <w:t xml:space="preserve">As shown in the Supplementary Table, </w:t>
      </w:r>
      <w:r>
        <w:rPr>
          <w:rFonts w:ascii="Times New Roman" w:eastAsia="ＭＳ Ｐゴシック" w:hAnsi="Times New Roman" w:cs="Times New Roman"/>
          <w:kern w:val="0"/>
          <w:sz w:val="20"/>
          <w:szCs w:val="20"/>
        </w:rPr>
        <w:t>t</w:t>
      </w:r>
      <w:r w:rsidRPr="00FE5517">
        <w:rPr>
          <w:rFonts w:ascii="Times New Roman" w:eastAsia="ＭＳ Ｐゴシック" w:hAnsi="Times New Roman" w:cs="Times New Roman"/>
          <w:kern w:val="0"/>
          <w:sz w:val="20"/>
          <w:szCs w:val="20"/>
        </w:rPr>
        <w:t>he classification performance for the training set with stratified PDAC vs. non-PDAC samples was superior to that of the training set with two groups combined. This finding might result from a difference in the mechanism by which pancreatic fistulas develop between PDAC and non-PDAC samples.</w:t>
      </w:r>
    </w:p>
    <w:sectPr w:rsidR="00A03916" w:rsidSect="000244B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9624A" w14:textId="77777777" w:rsidR="000244BC" w:rsidRDefault="000244BC" w:rsidP="000244BC">
      <w:r>
        <w:separator/>
      </w:r>
    </w:p>
  </w:endnote>
  <w:endnote w:type="continuationSeparator" w:id="0">
    <w:p w14:paraId="1C434AF7" w14:textId="77777777" w:rsidR="000244BC" w:rsidRDefault="000244BC" w:rsidP="0002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C8E4A" w14:textId="77777777" w:rsidR="000244BC" w:rsidRDefault="000244BC" w:rsidP="000244BC">
      <w:r>
        <w:separator/>
      </w:r>
    </w:p>
  </w:footnote>
  <w:footnote w:type="continuationSeparator" w:id="0">
    <w:p w14:paraId="7F8EDAAF" w14:textId="77777777" w:rsidR="000244BC" w:rsidRDefault="000244BC" w:rsidP="000244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4E"/>
    <w:rsid w:val="000244BC"/>
    <w:rsid w:val="0002527A"/>
    <w:rsid w:val="00072820"/>
    <w:rsid w:val="000A059D"/>
    <w:rsid w:val="000B7A46"/>
    <w:rsid w:val="00102162"/>
    <w:rsid w:val="00126A64"/>
    <w:rsid w:val="00160383"/>
    <w:rsid w:val="00196F4F"/>
    <w:rsid w:val="001B2D4E"/>
    <w:rsid w:val="00212D59"/>
    <w:rsid w:val="00377F6E"/>
    <w:rsid w:val="003C436A"/>
    <w:rsid w:val="004159A2"/>
    <w:rsid w:val="005767FD"/>
    <w:rsid w:val="005C4720"/>
    <w:rsid w:val="006A71B8"/>
    <w:rsid w:val="006D31B7"/>
    <w:rsid w:val="0075550E"/>
    <w:rsid w:val="007A05CD"/>
    <w:rsid w:val="007A280F"/>
    <w:rsid w:val="007D603E"/>
    <w:rsid w:val="00832528"/>
    <w:rsid w:val="0083771A"/>
    <w:rsid w:val="0091457A"/>
    <w:rsid w:val="00972E3C"/>
    <w:rsid w:val="00976ADC"/>
    <w:rsid w:val="00A03916"/>
    <w:rsid w:val="00A14B14"/>
    <w:rsid w:val="00A530D0"/>
    <w:rsid w:val="00A67ECA"/>
    <w:rsid w:val="00AB39C2"/>
    <w:rsid w:val="00B04272"/>
    <w:rsid w:val="00B17574"/>
    <w:rsid w:val="00B76B97"/>
    <w:rsid w:val="00CC768B"/>
    <w:rsid w:val="00E123B0"/>
    <w:rsid w:val="00EC2FDF"/>
    <w:rsid w:val="00FC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968FA"/>
  <w15:chartTrackingRefBased/>
  <w15:docId w15:val="{3C2D3319-68D4-4E5A-AD24-B23CA943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44BC"/>
  </w:style>
  <w:style w:type="paragraph" w:styleId="a5">
    <w:name w:val="footer"/>
    <w:basedOn w:val="a"/>
    <w:link w:val="a6"/>
    <w:uiPriority w:val="99"/>
    <w:unhideWhenUsed/>
    <w:rsid w:val="000244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44BC"/>
  </w:style>
  <w:style w:type="table" w:styleId="a7">
    <w:name w:val="Table Grid"/>
    <w:basedOn w:val="a1"/>
    <w:uiPriority w:val="39"/>
    <w:rsid w:val="00196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松井洋人</dc:creator>
  <cp:keywords/>
  <dc:description/>
  <cp:lastModifiedBy>HP</cp:lastModifiedBy>
  <cp:revision>34</cp:revision>
  <dcterms:created xsi:type="dcterms:W3CDTF">2022-09-25T01:59:00Z</dcterms:created>
  <dcterms:modified xsi:type="dcterms:W3CDTF">2023-09-10T08:49:00Z</dcterms:modified>
</cp:coreProperties>
</file>