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D4B0" w14:textId="1D137764" w:rsidR="004626C8" w:rsidRPr="004626C8" w:rsidRDefault="004626C8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4626C8">
        <w:rPr>
          <w:rFonts w:ascii="Times New Roman" w:hAnsi="Times New Roman" w:cs="Times New Roman"/>
          <w:b/>
          <w:bCs/>
          <w:sz w:val="30"/>
          <w:szCs w:val="30"/>
        </w:rPr>
        <w:t>Anonymous individual patient data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65"/>
        <w:gridCol w:w="726"/>
        <w:gridCol w:w="728"/>
        <w:gridCol w:w="728"/>
        <w:gridCol w:w="871"/>
        <w:gridCol w:w="1164"/>
        <w:gridCol w:w="1019"/>
        <w:gridCol w:w="1104"/>
      </w:tblGrid>
      <w:tr w:rsidR="003053D2" w:rsidRPr="003053D2" w14:paraId="4EB08BE0" w14:textId="77777777" w:rsidTr="0061131D">
        <w:trPr>
          <w:trHeight w:val="278"/>
        </w:trPr>
        <w:tc>
          <w:tcPr>
            <w:tcW w:w="47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56FDD7C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</w:t>
            </w:r>
          </w:p>
        </w:tc>
        <w:tc>
          <w:tcPr>
            <w:tcW w:w="80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634B78E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gruop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616A3C0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Gender (M/F)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438E2AB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40099B9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51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4BA2423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Surgical Time (minutes)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2AD36D2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Instrument Operation Time (minutes)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0C0F795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Intraoperative Blood Loss (mL)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48ADCD7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X-ray Fluoroscopy (frequency)</w:t>
            </w:r>
          </w:p>
        </w:tc>
      </w:tr>
      <w:tr w:rsidR="003053D2" w:rsidRPr="003053D2" w14:paraId="06099B24" w14:textId="77777777" w:rsidTr="0061131D">
        <w:trPr>
          <w:trHeight w:val="308"/>
        </w:trPr>
        <w:tc>
          <w:tcPr>
            <w:tcW w:w="47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5F2DFF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3186435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6D3620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664DAE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27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62E650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</w:t>
            </w:r>
          </w:p>
        </w:tc>
        <w:tc>
          <w:tcPr>
            <w:tcW w:w="51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CE75FE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105.5</w:t>
            </w:r>
          </w:p>
        </w:tc>
        <w:tc>
          <w:tcPr>
            <w:tcW w:w="683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2356823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</w:t>
            </w:r>
          </w:p>
        </w:tc>
        <w:tc>
          <w:tcPr>
            <w:tcW w:w="59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48CDA63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64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46F1F1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4F05CA4E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3991745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1C2A0E2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46D6CA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4EEC40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6E3D7B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22.3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DD7CC7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1ACBDF8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A4AFFE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A48342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3CEE6898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2C2F022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2271862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833672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709CBE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DDFB9A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19.8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AE11A2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8B3FFC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C68AAC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66C1F0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53D2" w:rsidRPr="003053D2" w14:paraId="7F3384E0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212F530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2F911C2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CF180C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7E6E54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FF6C69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27.9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792E252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A53A11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55775B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74C24F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07EB2CCC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767D817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47DC378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64BF22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A961C3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BC50D1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29.1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11953F5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135.4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5ACE29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47CEAA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74407C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7E9C8538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642236F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FA2BB8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1010D2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06336B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937BDE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23.4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A7D77E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A6D8DB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7E38E0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FCCCB3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053D2" w:rsidRPr="003053D2" w14:paraId="2C800315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5AFB4C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50B7CEE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68930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8206F3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F56C08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30.8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E2411E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8D0444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8D844D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BD4C46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5670813E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4602F7B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7AE7404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49A31E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A79F8E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44DE14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AC7248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105.1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4D00A9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C32C5E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2E0001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4EB829D8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351B104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6A4C24B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629982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4BE42C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214410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24.9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E10867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4B04191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74268B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9B8B9A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5E0FC1CE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0A2A10F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AD8E6B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E17A2F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2BD2D4B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236354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4A7FB9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95.8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B6B3B7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BD5819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8D8BE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3053D2" w:rsidRPr="003053D2" w14:paraId="4628EF4F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1D8AEF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7608536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875176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F10654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309FC8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128C53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421CAF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F73F0E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DED5D8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42D59B74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2B7194A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3F5F795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4CBE054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0DE0B8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16D087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28.1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EEBAA6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11F623F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ACD903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B21981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06F3246C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17B981D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42B6E0A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CD4844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FE3D1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1F31FB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4715D09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100.2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AF0AB9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45.4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6DF2AAA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118A6FE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53D2" w:rsidRPr="003053D2" w14:paraId="3FFFC0C6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38C8E54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E0FB3E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B763F4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2653DE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104EE5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5371E4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107.4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E921C0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64A314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575055F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1CE425E3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1933B0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184D5AB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A9E9F2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24DB37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9EA39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19.4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9B6D8C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108.9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46A6926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40.3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F4B198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F2080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053D2" w:rsidRPr="003053D2" w14:paraId="1A228F9B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778E2FD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24CDEB5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AC9AD3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605E2B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AD6EC2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22F83F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109.8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73E7749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170FCC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69F58E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53D2" w:rsidRPr="003053D2" w14:paraId="62470B04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3AEBE02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60451B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EC0209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BAE25E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2F0F6D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13A93D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F464AA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6AA3D8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C068C7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053D2" w:rsidRPr="003053D2" w14:paraId="454987DE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A7E80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420A20D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99B986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13354C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2948459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19.6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4A1750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158.8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113C9C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62.6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F31927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BCBD22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53D2" w:rsidRPr="003053D2" w14:paraId="387CA623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30EE32D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3D21C1E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3191D5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587DC6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81EA1D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26.8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A34D50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7DD78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466E970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1BA588C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053D2" w:rsidRPr="003053D2" w14:paraId="0230B0AD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20FE6BE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5B7D3E1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EC3469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4786AC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2AA4E5E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13149CB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18CC20F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6A19AEC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653A6B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3053D2" w:rsidRPr="003053D2" w14:paraId="04556120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20F694D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2EB80A1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5670D7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D7D29A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5B4FE0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B82627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168.8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2408DFE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38264E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C64DBE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53D2" w:rsidRPr="003053D2" w14:paraId="2A86BD90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A7BB62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5708ED5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C85C1E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26D781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CA4DFC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30.1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1C298B7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166.4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0D8519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5BEBCE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162133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053D2" w:rsidRPr="003053D2" w14:paraId="5FD3B9FB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0E22FC7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6F3BD86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5EAAD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70DAAF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2656FF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23.6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68846E0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165.6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B7EF27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55.8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027AD5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5D31F01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53D2" w:rsidRPr="003053D2" w14:paraId="7078816C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892AB0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DB8D58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6E4AB0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D81351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0DE39C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85C38C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172.1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4FAF2D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A425BE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ECC58D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053D2" w:rsidRPr="003053D2" w14:paraId="48F87BC6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5A0A063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4D9D611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29A2ABE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0A8F8F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D63B28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4C4077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167.8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F5EF25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52.2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884B1F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5AC95B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053D2" w:rsidRPr="003053D2" w14:paraId="675D5774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7FB1432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4E6A226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8B6D7B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97E121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48A012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6D5B49E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22EEBD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D19CD7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1EB9FC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3D3D1A8B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02F0E5E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6EB0331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8A5F73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208F5E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7CCF914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420597F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166.7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6BA33DF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59.8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08DDE4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D958C8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053D2" w:rsidRPr="003053D2" w14:paraId="560D99DE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6C3017D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0C10838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092B0D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4696863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17A8A81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C45D46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155.4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5DF2168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B584D0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590FB8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53D2" w:rsidRPr="003053D2" w14:paraId="64B85E8C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62D4CC5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18B0E92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5ED16B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038D685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2E9714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0AAB0A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170.5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1F4852B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49ABC2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F3022E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053D2" w:rsidRPr="003053D2" w14:paraId="1B35C3F3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100FFE2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5095B0C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9AA916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3F98626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5404B2C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34C866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152.6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39CD7AD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AEE0D8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98AC1B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053D2" w:rsidRPr="003053D2" w14:paraId="1F67B341" w14:textId="77777777" w:rsidTr="0061131D">
        <w:trPr>
          <w:trHeight w:val="308"/>
        </w:trPr>
        <w:tc>
          <w:tcPr>
            <w:tcW w:w="479" w:type="pct"/>
            <w:shd w:val="clear" w:color="auto" w:fill="auto"/>
            <w:noWrap/>
            <w:hideMark/>
          </w:tcPr>
          <w:p w14:paraId="78AB058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801" w:type="pct"/>
            <w:shd w:val="clear" w:color="auto" w:fill="auto"/>
            <w:noWrap/>
            <w:hideMark/>
          </w:tcPr>
          <w:p w14:paraId="540044D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295CDD1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6A99B88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14:paraId="26490DB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B9F732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169.7</w:t>
            </w:r>
          </w:p>
        </w:tc>
        <w:tc>
          <w:tcPr>
            <w:tcW w:w="683" w:type="pct"/>
            <w:shd w:val="clear" w:color="auto" w:fill="auto"/>
            <w:noWrap/>
            <w:hideMark/>
          </w:tcPr>
          <w:p w14:paraId="0F10906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981A4D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D9D1CD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</w:tbl>
    <w:p w14:paraId="68548DF7" w14:textId="77777777" w:rsidR="003053D2" w:rsidRPr="003053D2" w:rsidRDefault="003053D2" w:rsidP="00305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38"/>
        <w:gridCol w:w="1018"/>
        <w:gridCol w:w="581"/>
        <w:gridCol w:w="1018"/>
        <w:gridCol w:w="1019"/>
        <w:gridCol w:w="2267"/>
      </w:tblGrid>
      <w:tr w:rsidR="003053D2" w:rsidRPr="003053D2" w14:paraId="524E5DD7" w14:textId="77777777" w:rsidTr="0061131D">
        <w:trPr>
          <w:trHeight w:val="278"/>
          <w:jc w:val="center"/>
        </w:trPr>
        <w:tc>
          <w:tcPr>
            <w:tcW w:w="341" w:type="pct"/>
            <w:tcBorders>
              <w:top w:val="single" w:sz="12" w:space="0" w:color="auto"/>
              <w:bottom w:val="single" w:sz="6" w:space="0" w:color="auto"/>
            </w:tcBorders>
          </w:tcPr>
          <w:p w14:paraId="0ED73644" w14:textId="77777777" w:rsidR="003053D2" w:rsidRPr="003053D2" w:rsidRDefault="003053D2" w:rsidP="0061131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</w:t>
            </w:r>
          </w:p>
        </w:tc>
        <w:tc>
          <w:tcPr>
            <w:tcW w:w="1196" w:type="pct"/>
            <w:tcBorders>
              <w:top w:val="single" w:sz="12" w:space="0" w:color="auto"/>
              <w:bottom w:val="single" w:sz="6" w:space="0" w:color="auto"/>
            </w:tcBorders>
          </w:tcPr>
          <w:p w14:paraId="71499A01" w14:textId="77777777" w:rsidR="003053D2" w:rsidRPr="003053D2" w:rsidRDefault="003053D2" w:rsidP="0061131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gruop</w:t>
            </w:r>
          </w:p>
        </w:tc>
        <w:tc>
          <w:tcPr>
            <w:tcW w:w="93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2FA6074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Fracture Reduction Quality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0F7142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6-month Harris Score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070656F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12-month Harris Score</w:t>
            </w:r>
          </w:p>
        </w:tc>
        <w:tc>
          <w:tcPr>
            <w:tcW w:w="133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9439F9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Complications</w:t>
            </w:r>
          </w:p>
        </w:tc>
      </w:tr>
      <w:tr w:rsidR="003053D2" w:rsidRPr="003053D2" w14:paraId="63A9F32B" w14:textId="77777777" w:rsidTr="0061131D">
        <w:trPr>
          <w:trHeight w:val="308"/>
          <w:jc w:val="center"/>
        </w:trPr>
        <w:tc>
          <w:tcPr>
            <w:tcW w:w="341" w:type="pct"/>
            <w:tcBorders>
              <w:top w:val="single" w:sz="6" w:space="0" w:color="auto"/>
            </w:tcBorders>
          </w:tcPr>
          <w:p w14:paraId="2372CFD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6" w:space="0" w:color="auto"/>
            </w:tcBorders>
          </w:tcPr>
          <w:p w14:paraId="069CDAB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4A7FE71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27D0345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973E9A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30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ED7B0E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FBD4220" w14:textId="77777777" w:rsidTr="0061131D">
        <w:trPr>
          <w:trHeight w:val="308"/>
          <w:jc w:val="center"/>
        </w:trPr>
        <w:tc>
          <w:tcPr>
            <w:tcW w:w="341" w:type="pct"/>
          </w:tcPr>
          <w:p w14:paraId="09E2987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pct"/>
          </w:tcPr>
          <w:p w14:paraId="54FF803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68E5C0C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121582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73EA88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09D51CC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7C9F1637" w14:textId="77777777" w:rsidTr="0061131D">
        <w:trPr>
          <w:trHeight w:val="308"/>
          <w:jc w:val="center"/>
        </w:trPr>
        <w:tc>
          <w:tcPr>
            <w:tcW w:w="341" w:type="pct"/>
          </w:tcPr>
          <w:p w14:paraId="2A9EA4E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pct"/>
          </w:tcPr>
          <w:p w14:paraId="232A40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6F7CE5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0BB32FB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43AC9C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0E5C0E5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BE59169" w14:textId="77777777" w:rsidTr="0061131D">
        <w:trPr>
          <w:trHeight w:val="308"/>
          <w:jc w:val="center"/>
        </w:trPr>
        <w:tc>
          <w:tcPr>
            <w:tcW w:w="341" w:type="pct"/>
          </w:tcPr>
          <w:p w14:paraId="7E242A6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96" w:type="pct"/>
          </w:tcPr>
          <w:p w14:paraId="4C7C678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5B9D388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98D941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77801E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1EE3EA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5E53A2C3" w14:textId="77777777" w:rsidTr="0061131D">
        <w:trPr>
          <w:trHeight w:val="308"/>
          <w:jc w:val="center"/>
        </w:trPr>
        <w:tc>
          <w:tcPr>
            <w:tcW w:w="341" w:type="pct"/>
          </w:tcPr>
          <w:p w14:paraId="41084AB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6" w:type="pct"/>
          </w:tcPr>
          <w:p w14:paraId="7626A1E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431DCB7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6913AF6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33D097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479FF3A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26ADB394" w14:textId="77777777" w:rsidTr="0061131D">
        <w:trPr>
          <w:trHeight w:val="308"/>
          <w:jc w:val="center"/>
        </w:trPr>
        <w:tc>
          <w:tcPr>
            <w:tcW w:w="341" w:type="pct"/>
          </w:tcPr>
          <w:p w14:paraId="4998032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pct"/>
          </w:tcPr>
          <w:p w14:paraId="67BDFA1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7E2FEEB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0FE4C7D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6D2ED7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74EC420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heterotopic ossification</w:t>
            </w:r>
          </w:p>
        </w:tc>
      </w:tr>
      <w:tr w:rsidR="003053D2" w:rsidRPr="003053D2" w14:paraId="35E8A396" w14:textId="77777777" w:rsidTr="0061131D">
        <w:trPr>
          <w:trHeight w:val="308"/>
          <w:jc w:val="center"/>
        </w:trPr>
        <w:tc>
          <w:tcPr>
            <w:tcW w:w="341" w:type="pct"/>
          </w:tcPr>
          <w:p w14:paraId="70CEEEA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96" w:type="pct"/>
          </w:tcPr>
          <w:p w14:paraId="4DA7991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31A83E2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1E65264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979350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9F4F85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inflammatory reactions</w:t>
            </w:r>
          </w:p>
        </w:tc>
      </w:tr>
      <w:tr w:rsidR="003053D2" w:rsidRPr="003053D2" w14:paraId="4CF7C333" w14:textId="77777777" w:rsidTr="0061131D">
        <w:trPr>
          <w:trHeight w:val="308"/>
          <w:jc w:val="center"/>
        </w:trPr>
        <w:tc>
          <w:tcPr>
            <w:tcW w:w="341" w:type="pct"/>
          </w:tcPr>
          <w:p w14:paraId="38D873E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96" w:type="pct"/>
          </w:tcPr>
          <w:p w14:paraId="62E2560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00B3BD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6A034CC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BA5EF9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47E590F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258EE7F9" w14:textId="77777777" w:rsidTr="0061131D">
        <w:trPr>
          <w:trHeight w:val="308"/>
          <w:jc w:val="center"/>
        </w:trPr>
        <w:tc>
          <w:tcPr>
            <w:tcW w:w="341" w:type="pct"/>
          </w:tcPr>
          <w:p w14:paraId="5808697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96" w:type="pct"/>
          </w:tcPr>
          <w:p w14:paraId="55C2262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143ED46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49664CC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49C495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AB60FF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08B4B61A" w14:textId="77777777" w:rsidTr="0061131D">
        <w:trPr>
          <w:trHeight w:val="308"/>
          <w:jc w:val="center"/>
        </w:trPr>
        <w:tc>
          <w:tcPr>
            <w:tcW w:w="341" w:type="pct"/>
          </w:tcPr>
          <w:p w14:paraId="7665F73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96" w:type="pct"/>
          </w:tcPr>
          <w:p w14:paraId="40CB2A2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4D1C83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9EC44A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81254A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5246FF1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1B8DE341" w14:textId="77777777" w:rsidTr="0061131D">
        <w:trPr>
          <w:trHeight w:val="308"/>
          <w:jc w:val="center"/>
        </w:trPr>
        <w:tc>
          <w:tcPr>
            <w:tcW w:w="341" w:type="pct"/>
          </w:tcPr>
          <w:p w14:paraId="17BAC56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96" w:type="pct"/>
          </w:tcPr>
          <w:p w14:paraId="7333147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09A43D1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7CC7A57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224B75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599E25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5E83D8EA" w14:textId="77777777" w:rsidTr="0061131D">
        <w:trPr>
          <w:trHeight w:val="308"/>
          <w:jc w:val="center"/>
        </w:trPr>
        <w:tc>
          <w:tcPr>
            <w:tcW w:w="341" w:type="pct"/>
          </w:tcPr>
          <w:p w14:paraId="2D53E37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96" w:type="pct"/>
          </w:tcPr>
          <w:p w14:paraId="0649540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462A1CB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89C4F7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FA1E19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0058821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0F3B4E6" w14:textId="77777777" w:rsidTr="0061131D">
        <w:trPr>
          <w:trHeight w:val="308"/>
          <w:jc w:val="center"/>
        </w:trPr>
        <w:tc>
          <w:tcPr>
            <w:tcW w:w="341" w:type="pct"/>
          </w:tcPr>
          <w:p w14:paraId="03256F1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96" w:type="pct"/>
          </w:tcPr>
          <w:p w14:paraId="4E2289C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1E0DB19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0E6344E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157113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543CF0E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inflammatory reactions</w:t>
            </w:r>
          </w:p>
        </w:tc>
      </w:tr>
      <w:tr w:rsidR="003053D2" w:rsidRPr="003053D2" w14:paraId="368F221C" w14:textId="77777777" w:rsidTr="0061131D">
        <w:trPr>
          <w:trHeight w:val="308"/>
          <w:jc w:val="center"/>
        </w:trPr>
        <w:tc>
          <w:tcPr>
            <w:tcW w:w="341" w:type="pct"/>
          </w:tcPr>
          <w:p w14:paraId="606FBE9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96" w:type="pct"/>
          </w:tcPr>
          <w:p w14:paraId="39F0457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51A56AB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1FC378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3EA838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66C5350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8663F95" w14:textId="77777777" w:rsidTr="0061131D">
        <w:trPr>
          <w:trHeight w:val="308"/>
          <w:jc w:val="center"/>
        </w:trPr>
        <w:tc>
          <w:tcPr>
            <w:tcW w:w="341" w:type="pct"/>
          </w:tcPr>
          <w:p w14:paraId="2C1C4F3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96" w:type="pct"/>
          </w:tcPr>
          <w:p w14:paraId="55187A1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7101D7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047540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3B6F0BF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E2B26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0A930F84" w14:textId="77777777" w:rsidTr="0061131D">
        <w:trPr>
          <w:trHeight w:val="308"/>
          <w:jc w:val="center"/>
        </w:trPr>
        <w:tc>
          <w:tcPr>
            <w:tcW w:w="341" w:type="pct"/>
          </w:tcPr>
          <w:p w14:paraId="15A2200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96" w:type="pct"/>
          </w:tcPr>
          <w:p w14:paraId="07B391C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3D Printing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0EEC1B9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12EC493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DC10A5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41B652C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1FC011CA" w14:textId="77777777" w:rsidTr="0061131D">
        <w:trPr>
          <w:trHeight w:val="308"/>
          <w:jc w:val="center"/>
        </w:trPr>
        <w:tc>
          <w:tcPr>
            <w:tcW w:w="341" w:type="pct"/>
          </w:tcPr>
          <w:p w14:paraId="46C6DF4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96" w:type="pct"/>
          </w:tcPr>
          <w:p w14:paraId="56711DC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4C8F695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4C88AC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C8147F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56B2ADB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0C73A80A" w14:textId="77777777" w:rsidTr="0061131D">
        <w:trPr>
          <w:trHeight w:val="308"/>
          <w:jc w:val="center"/>
        </w:trPr>
        <w:tc>
          <w:tcPr>
            <w:tcW w:w="341" w:type="pct"/>
          </w:tcPr>
          <w:p w14:paraId="26773BF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96" w:type="pct"/>
          </w:tcPr>
          <w:p w14:paraId="4744347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1E9CB85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7D5944B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64ADE92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7ED6AB3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77FDA1E6" w14:textId="77777777" w:rsidTr="0061131D">
        <w:trPr>
          <w:trHeight w:val="308"/>
          <w:jc w:val="center"/>
        </w:trPr>
        <w:tc>
          <w:tcPr>
            <w:tcW w:w="341" w:type="pct"/>
          </w:tcPr>
          <w:p w14:paraId="4C0244B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96" w:type="pct"/>
          </w:tcPr>
          <w:p w14:paraId="0E12624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725193D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EA25D1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75DA83C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5AFEB1F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0D092B75" w14:textId="77777777" w:rsidTr="0061131D">
        <w:trPr>
          <w:trHeight w:val="308"/>
          <w:jc w:val="center"/>
        </w:trPr>
        <w:tc>
          <w:tcPr>
            <w:tcW w:w="341" w:type="pct"/>
          </w:tcPr>
          <w:p w14:paraId="5838E09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96" w:type="pct"/>
          </w:tcPr>
          <w:p w14:paraId="190D4B1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E066E5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47C420A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4A24813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757E658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inflammatory reactions</w:t>
            </w:r>
          </w:p>
        </w:tc>
      </w:tr>
      <w:tr w:rsidR="003053D2" w:rsidRPr="003053D2" w14:paraId="3BC47CBD" w14:textId="77777777" w:rsidTr="0061131D">
        <w:trPr>
          <w:trHeight w:val="308"/>
          <w:jc w:val="center"/>
        </w:trPr>
        <w:tc>
          <w:tcPr>
            <w:tcW w:w="341" w:type="pct"/>
          </w:tcPr>
          <w:p w14:paraId="33D4EB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96" w:type="pct"/>
          </w:tcPr>
          <w:p w14:paraId="0A5A046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3A67CAE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ADF871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C4F27C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73B682C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iatrogenic nerve symptoms</w:t>
            </w:r>
          </w:p>
        </w:tc>
      </w:tr>
      <w:tr w:rsidR="003053D2" w:rsidRPr="003053D2" w14:paraId="0C2F03CA" w14:textId="77777777" w:rsidTr="0061131D">
        <w:trPr>
          <w:trHeight w:val="308"/>
          <w:jc w:val="center"/>
        </w:trPr>
        <w:tc>
          <w:tcPr>
            <w:tcW w:w="341" w:type="pct"/>
          </w:tcPr>
          <w:p w14:paraId="7BF2342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96" w:type="pct"/>
          </w:tcPr>
          <w:p w14:paraId="15C79FA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6456BB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0422A5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55F23C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7DED1AE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09EAA94A" w14:textId="77777777" w:rsidTr="0061131D">
        <w:trPr>
          <w:trHeight w:val="308"/>
          <w:jc w:val="center"/>
        </w:trPr>
        <w:tc>
          <w:tcPr>
            <w:tcW w:w="341" w:type="pct"/>
          </w:tcPr>
          <w:p w14:paraId="02B1227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96" w:type="pct"/>
          </w:tcPr>
          <w:p w14:paraId="60831C8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0EA017F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4C48343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906E11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67F700E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79A5C7E" w14:textId="77777777" w:rsidTr="0061131D">
        <w:trPr>
          <w:trHeight w:val="308"/>
          <w:jc w:val="center"/>
        </w:trPr>
        <w:tc>
          <w:tcPr>
            <w:tcW w:w="341" w:type="pct"/>
          </w:tcPr>
          <w:p w14:paraId="0A6D29A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96" w:type="pct"/>
          </w:tcPr>
          <w:p w14:paraId="18E437E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0642386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357B38F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53460C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4164804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2A3B2CA4" w14:textId="77777777" w:rsidTr="0061131D">
        <w:trPr>
          <w:trHeight w:val="308"/>
          <w:jc w:val="center"/>
        </w:trPr>
        <w:tc>
          <w:tcPr>
            <w:tcW w:w="341" w:type="pct"/>
          </w:tcPr>
          <w:p w14:paraId="07DB1DC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96" w:type="pct"/>
          </w:tcPr>
          <w:p w14:paraId="7C12F4A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7E40607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06C19F42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4D075B5A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E48644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64B3F505" w14:textId="77777777" w:rsidTr="0061131D">
        <w:trPr>
          <w:trHeight w:val="308"/>
          <w:jc w:val="center"/>
        </w:trPr>
        <w:tc>
          <w:tcPr>
            <w:tcW w:w="341" w:type="pct"/>
          </w:tcPr>
          <w:p w14:paraId="3B2C624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96" w:type="pct"/>
          </w:tcPr>
          <w:p w14:paraId="30C3EBD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673B054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E461F6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4330800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36AB4CF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9F0476A" w14:textId="77777777" w:rsidTr="0061131D">
        <w:trPr>
          <w:trHeight w:val="308"/>
          <w:jc w:val="center"/>
        </w:trPr>
        <w:tc>
          <w:tcPr>
            <w:tcW w:w="341" w:type="pct"/>
          </w:tcPr>
          <w:p w14:paraId="66CBAC7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96" w:type="pct"/>
          </w:tcPr>
          <w:p w14:paraId="2EA511ED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0DAD74C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5265112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A4F63A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2AFB64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inflammatory reactions</w:t>
            </w:r>
          </w:p>
        </w:tc>
      </w:tr>
      <w:tr w:rsidR="003053D2" w:rsidRPr="003053D2" w14:paraId="5CE0B220" w14:textId="77777777" w:rsidTr="0061131D">
        <w:trPr>
          <w:trHeight w:val="308"/>
          <w:jc w:val="center"/>
        </w:trPr>
        <w:tc>
          <w:tcPr>
            <w:tcW w:w="341" w:type="pct"/>
          </w:tcPr>
          <w:p w14:paraId="21F078E3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96" w:type="pct"/>
          </w:tcPr>
          <w:p w14:paraId="215A6BF7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4ECB1D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276FF13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0C853F25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6ED42D7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heterotopic ossification</w:t>
            </w:r>
          </w:p>
        </w:tc>
      </w:tr>
      <w:tr w:rsidR="003053D2" w:rsidRPr="003053D2" w14:paraId="05A79E16" w14:textId="77777777" w:rsidTr="0061131D">
        <w:trPr>
          <w:trHeight w:val="308"/>
          <w:jc w:val="center"/>
        </w:trPr>
        <w:tc>
          <w:tcPr>
            <w:tcW w:w="341" w:type="pct"/>
          </w:tcPr>
          <w:p w14:paraId="331E608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96" w:type="pct"/>
          </w:tcPr>
          <w:p w14:paraId="2F6ABC6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2CCB1B6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06E62F2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47ABDFF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7BC80D8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3053D2" w:rsidRPr="003053D2" w14:paraId="41A441CD" w14:textId="77777777" w:rsidTr="0061131D">
        <w:trPr>
          <w:trHeight w:val="308"/>
          <w:jc w:val="center"/>
        </w:trPr>
        <w:tc>
          <w:tcPr>
            <w:tcW w:w="341" w:type="pct"/>
          </w:tcPr>
          <w:p w14:paraId="0A686DA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96" w:type="pct"/>
          </w:tcPr>
          <w:p w14:paraId="6342D02B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1538E62E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42E31D0C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1DDE20E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6DA081E6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traumatic arthritis</w:t>
            </w:r>
          </w:p>
        </w:tc>
      </w:tr>
      <w:tr w:rsidR="003053D2" w:rsidRPr="001B10DC" w14:paraId="2D4179F5" w14:textId="77777777" w:rsidTr="0061131D">
        <w:trPr>
          <w:trHeight w:val="308"/>
          <w:jc w:val="center"/>
        </w:trPr>
        <w:tc>
          <w:tcPr>
            <w:tcW w:w="341" w:type="pct"/>
          </w:tcPr>
          <w:p w14:paraId="557D290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96" w:type="pct"/>
          </w:tcPr>
          <w:p w14:paraId="3D9B6C99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14:paraId="0EA203E0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38" w:type="pct"/>
            <w:gridSpan w:val="2"/>
            <w:shd w:val="clear" w:color="auto" w:fill="auto"/>
            <w:noWrap/>
            <w:hideMark/>
          </w:tcPr>
          <w:p w14:paraId="787B5721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hideMark/>
          </w:tcPr>
          <w:p w14:paraId="2ECA7404" w14:textId="77777777" w:rsidR="003053D2" w:rsidRPr="003053D2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30" w:type="pct"/>
            <w:shd w:val="clear" w:color="auto" w:fill="auto"/>
            <w:noWrap/>
            <w:hideMark/>
          </w:tcPr>
          <w:p w14:paraId="27D18E01" w14:textId="77777777" w:rsidR="003053D2" w:rsidRPr="001B10DC" w:rsidRDefault="003053D2" w:rsidP="0061131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053D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</w:tbl>
    <w:p w14:paraId="1E4FF2B2" w14:textId="77777777" w:rsidR="001C5F1F" w:rsidRPr="003053D2" w:rsidRDefault="001C5F1F">
      <w:pPr>
        <w:rPr>
          <w:b/>
          <w:bCs/>
        </w:rPr>
      </w:pPr>
    </w:p>
    <w:sectPr w:rsidR="001C5F1F" w:rsidRPr="00305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14CE" w14:textId="77777777" w:rsidR="0097310B" w:rsidRDefault="0097310B" w:rsidP="003053D2">
      <w:r>
        <w:separator/>
      </w:r>
    </w:p>
  </w:endnote>
  <w:endnote w:type="continuationSeparator" w:id="0">
    <w:p w14:paraId="1FAA35E3" w14:textId="77777777" w:rsidR="0097310B" w:rsidRDefault="0097310B" w:rsidP="0030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4C0C" w14:textId="77777777" w:rsidR="0097310B" w:rsidRDefault="0097310B" w:rsidP="003053D2">
      <w:r>
        <w:separator/>
      </w:r>
    </w:p>
  </w:footnote>
  <w:footnote w:type="continuationSeparator" w:id="0">
    <w:p w14:paraId="6BC7350E" w14:textId="77777777" w:rsidR="0097310B" w:rsidRDefault="0097310B" w:rsidP="0030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4FF"/>
    <w:rsid w:val="001C5F1F"/>
    <w:rsid w:val="001D34FF"/>
    <w:rsid w:val="003053D2"/>
    <w:rsid w:val="004626C8"/>
    <w:rsid w:val="00716722"/>
    <w:rsid w:val="0097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4C7E9"/>
  <w15:chartTrackingRefBased/>
  <w15:docId w15:val="{D2482304-0A83-4A1D-B14F-EBD524BB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3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3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3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3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张赫</dc:creator>
  <cp:keywords/>
  <dc:description/>
  <cp:lastModifiedBy>张赫</cp:lastModifiedBy>
  <cp:revision>3</cp:revision>
  <dcterms:created xsi:type="dcterms:W3CDTF">2024-02-22T00:42:00Z</dcterms:created>
  <dcterms:modified xsi:type="dcterms:W3CDTF">2024-02-27T14:08:00Z</dcterms:modified>
</cp:coreProperties>
</file>