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DF2754">
      <w:pPr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A</w:t>
      </w:r>
      <w:r>
        <w:rPr>
          <w:rFonts w:hint="default" w:ascii="Times New Roman" w:hAnsi="Times New Roman" w:cs="Times New Roman"/>
          <w:sz w:val="28"/>
          <w:szCs w:val="28"/>
        </w:rPr>
        <w:t xml:space="preserve">ttachment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1</w:t>
      </w:r>
    </w:p>
    <w:tbl>
      <w:tblPr>
        <w:tblStyle w:val="2"/>
        <w:tblW w:w="8942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8"/>
        <w:gridCol w:w="1824"/>
        <w:gridCol w:w="809"/>
        <w:gridCol w:w="1386"/>
        <w:gridCol w:w="1396"/>
        <w:gridCol w:w="1929"/>
      </w:tblGrid>
      <w:tr w14:paraId="76D7B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B3C7A2">
            <w:pPr>
              <w:spacing w:line="360" w:lineRule="auto"/>
              <w:jc w:val="center"/>
              <w:rPr>
                <w:rFonts w:hint="default" w:ascii="Times New Roman" w:hAnsi="Times New Roman" w:eastAsia="华文楷体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/>
                <w:sz w:val="21"/>
                <w:szCs w:val="21"/>
              </w:rPr>
              <w:t xml:space="preserve">Table </w:t>
            </w:r>
            <w:r>
              <w:rPr>
                <w:rFonts w:hint="eastAsia" w:ascii="Times New Roman" w:hAnsi="Times New Roman" w:eastAsia="华文楷体" w:cs="Times New Roman"/>
                <w:b/>
                <w:sz w:val="21"/>
                <w:szCs w:val="21"/>
                <w:lang w:val="en-US" w:eastAsia="zh-CN"/>
              </w:rPr>
              <w:t>S</w:t>
            </w:r>
            <w:bookmarkStart w:id="1" w:name="_GoBack"/>
            <w:bookmarkEnd w:id="1"/>
            <w:r>
              <w:rPr>
                <w:rFonts w:hint="default" w:ascii="Times New Roman" w:hAnsi="Times New Roman" w:eastAsia="华文楷体" w:cs="Times New Roman"/>
                <w:b/>
                <w:sz w:val="21"/>
                <w:szCs w:val="21"/>
              </w:rPr>
              <w:t>1 GERD-Q score (score)</w:t>
            </w:r>
          </w:p>
        </w:tc>
      </w:tr>
      <w:tr w14:paraId="145CB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7297831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A2B2E"/>
                <w:spacing w:val="0"/>
                <w:sz w:val="21"/>
                <w:szCs w:val="21"/>
                <w:shd w:val="clear" w:fill="FFFFFF"/>
              </w:rPr>
              <w:t>Item</w:t>
            </w:r>
          </w:p>
        </w:tc>
        <w:tc>
          <w:tcPr>
            <w:tcW w:w="1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4F368E8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A2B2E"/>
                <w:spacing w:val="0"/>
                <w:sz w:val="21"/>
                <w:szCs w:val="21"/>
                <w:shd w:val="clear" w:fill="FFFFFF"/>
              </w:rPr>
              <w:t>last 7 days symptoms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5B7A746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0d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51B3925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1d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5C9E395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2-3d</w:t>
            </w:r>
          </w:p>
        </w:tc>
        <w:tc>
          <w:tcPr>
            <w:tcW w:w="1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51E34D1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4-7d</w:t>
            </w:r>
          </w:p>
        </w:tc>
      </w:tr>
      <w:tr w14:paraId="33BE5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4E89E7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bookmarkStart w:id="0" w:name="OLE_LINK1"/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A2B2E"/>
                <w:spacing w:val="0"/>
                <w:sz w:val="21"/>
                <w:szCs w:val="21"/>
                <w:shd w:val="clear" w:fill="FFFFFF"/>
              </w:rPr>
              <w:t xml:space="preserve">Positive symptoms </w:t>
            </w:r>
            <w:bookmarkEnd w:id="0"/>
          </w:p>
        </w:tc>
        <w:tc>
          <w:tcPr>
            <w:tcW w:w="1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BB38BB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A2B2E"/>
                <w:spacing w:val="0"/>
                <w:sz w:val="21"/>
                <w:szCs w:val="21"/>
                <w:shd w:val="clear" w:fill="FFFFFF"/>
              </w:rPr>
              <w:t>heartburn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8DE87E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0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90190A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1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93EF4C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2</w:t>
            </w:r>
          </w:p>
        </w:tc>
        <w:tc>
          <w:tcPr>
            <w:tcW w:w="1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B41153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3</w:t>
            </w:r>
          </w:p>
        </w:tc>
      </w:tr>
      <w:tr w14:paraId="59DE8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009D74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</w:p>
        </w:tc>
        <w:tc>
          <w:tcPr>
            <w:tcW w:w="1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1A5FF5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A2B2E"/>
                <w:spacing w:val="0"/>
                <w:sz w:val="21"/>
                <w:szCs w:val="21"/>
                <w:shd w:val="clear" w:fill="FFFFFF"/>
              </w:rPr>
              <w:t>counterflow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437EAB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0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A142BF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1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9723F7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2</w:t>
            </w:r>
          </w:p>
        </w:tc>
        <w:tc>
          <w:tcPr>
            <w:tcW w:w="1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4348D2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3</w:t>
            </w:r>
          </w:p>
        </w:tc>
      </w:tr>
      <w:tr w14:paraId="7345F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573C9A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A2B2E"/>
                <w:spacing w:val="0"/>
                <w:sz w:val="21"/>
                <w:szCs w:val="21"/>
                <w:shd w:val="clear" w:fill="FFFFFF"/>
              </w:rPr>
              <w:t xml:space="preserve">Negative symptoms </w:t>
            </w:r>
          </w:p>
        </w:tc>
        <w:tc>
          <w:tcPr>
            <w:tcW w:w="1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B8B577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A2B2E"/>
                <w:spacing w:val="0"/>
                <w:sz w:val="21"/>
                <w:szCs w:val="21"/>
                <w:shd w:val="clear" w:fill="FFFFFF"/>
              </w:rPr>
              <w:t>epigastric pain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6C1076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3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749BBF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2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EEB681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1</w:t>
            </w:r>
          </w:p>
        </w:tc>
        <w:tc>
          <w:tcPr>
            <w:tcW w:w="1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AFA07D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0</w:t>
            </w:r>
          </w:p>
        </w:tc>
      </w:tr>
      <w:tr w14:paraId="545C3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17F6A4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</w:p>
        </w:tc>
        <w:tc>
          <w:tcPr>
            <w:tcW w:w="1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613AFF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A2B2E"/>
                <w:spacing w:val="0"/>
                <w:sz w:val="21"/>
                <w:szCs w:val="21"/>
                <w:shd w:val="clear" w:fill="FFFFFF"/>
              </w:rPr>
              <w:t>nausea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4192B2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3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9C0AC4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2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6B5862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1</w:t>
            </w:r>
          </w:p>
        </w:tc>
        <w:tc>
          <w:tcPr>
            <w:tcW w:w="1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631073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0</w:t>
            </w:r>
          </w:p>
        </w:tc>
      </w:tr>
      <w:tr w14:paraId="14329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A5B621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A2B2E"/>
                <w:spacing w:val="0"/>
                <w:sz w:val="21"/>
                <w:szCs w:val="21"/>
                <w:shd w:val="clear" w:fill="FFFFFF"/>
              </w:rPr>
              <w:t xml:space="preserve">Positive affects </w:t>
            </w:r>
          </w:p>
        </w:tc>
        <w:tc>
          <w:tcPr>
            <w:tcW w:w="1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08AB41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A2B2E"/>
                <w:spacing w:val="0"/>
                <w:sz w:val="21"/>
                <w:szCs w:val="21"/>
                <w:shd w:val="clear" w:fill="FFFFFF"/>
              </w:rPr>
              <w:t>sleep disorders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605999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0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E8A7FD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1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970CB1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2</w:t>
            </w:r>
          </w:p>
        </w:tc>
        <w:tc>
          <w:tcPr>
            <w:tcW w:w="1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6004C9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3</w:t>
            </w:r>
          </w:p>
        </w:tc>
      </w:tr>
      <w:tr w14:paraId="3EC14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7905D3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</w:p>
        </w:tc>
        <w:tc>
          <w:tcPr>
            <w:tcW w:w="1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A34DED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A2B2E"/>
                <w:spacing w:val="0"/>
                <w:sz w:val="21"/>
                <w:szCs w:val="21"/>
                <w:shd w:val="clear" w:fill="FFFFFF"/>
              </w:rPr>
              <w:t>Additional medication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35E5F7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0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B2F844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1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C37E33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2</w:t>
            </w:r>
          </w:p>
        </w:tc>
        <w:tc>
          <w:tcPr>
            <w:tcW w:w="1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2387E2">
            <w:pPr>
              <w:spacing w:line="360" w:lineRule="auto"/>
              <w:jc w:val="left"/>
              <w:rPr>
                <w:rFonts w:hint="default" w:ascii="Times New Roman" w:hAnsi="Times New Roman" w:eastAsia="华文楷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sz w:val="21"/>
                <w:szCs w:val="21"/>
              </w:rPr>
              <w:t>3</w:t>
            </w:r>
          </w:p>
        </w:tc>
      </w:tr>
    </w:tbl>
    <w:p w14:paraId="0BE3AE1D">
      <w:pPr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3NWY1ODk4MzA1N2E5MzY5OTRmMWJmY2M0OGQyNWYifQ=="/>
  </w:docVars>
  <w:rsids>
    <w:rsidRoot w:val="07181A77"/>
    <w:rsid w:val="07181A77"/>
    <w:rsid w:val="68E35521"/>
    <w:rsid w:val="6E453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213</Characters>
  <Lines>0</Lines>
  <Paragraphs>0</Paragraphs>
  <TotalTime>0</TotalTime>
  <ScaleCrop>false</ScaleCrop>
  <LinksUpToDate>false</LinksUpToDate>
  <CharactersWithSpaces>230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2024-08-05T02:23:00Z</dcterms:created>
  <dc:creator>%E6%B2%89%E6%B2%A1%C2%AE</dc:creator>
  <cp:lastModifiedBy>%E6%B2%89%E6%B2%A1%C2%AE</cp:lastModifiedBy>
  <dcterms:modified xsi:type="dcterms:W3CDTF">2024-12-24T02:14:59Z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44A28A2FFF704D03B68FFF63783EA24D_11</vt:lpwstr>
  </property>
</Properties>
</file>