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49524" w14:textId="77777777" w:rsidR="0028455D" w:rsidRPr="0028455D" w:rsidRDefault="0028455D" w:rsidP="0028455D">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28455D">
        <w:rPr>
          <w:rFonts w:ascii="Times New Roman" w:eastAsia="Times New Roman" w:hAnsi="Times New Roman" w:cs="Times New Roman"/>
          <w:b/>
          <w:bCs/>
          <w:kern w:val="36"/>
          <w:sz w:val="48"/>
          <w:szCs w:val="48"/>
          <w14:ligatures w14:val="none"/>
        </w:rPr>
        <w:t>PRISMA 2020 Checklist</w:t>
      </w:r>
    </w:p>
    <w:p w14:paraId="0DFA5F19" w14:textId="77777777"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28455D">
        <w:rPr>
          <w:rFonts w:ascii="Times New Roman" w:eastAsia="Times New Roman" w:hAnsi="Times New Roman" w:cs="Times New Roman"/>
          <w:b/>
          <w:bCs/>
          <w:kern w:val="0"/>
          <w:sz w:val="36"/>
          <w:szCs w:val="36"/>
          <w14:ligatures w14:val="none"/>
        </w:rPr>
        <w:t>Systematic Review: Emergency Minimally Invasive versus Open Left-Sided Colonic Resection for Complicated Diverticulitis</w:t>
      </w:r>
    </w:p>
    <w:p w14:paraId="784AE97E" w14:textId="20401F0A" w:rsidR="0028455D" w:rsidRPr="0028455D" w:rsidRDefault="0028455D" w:rsidP="0028455D">
      <w:pPr>
        <w:spacing w:before="100" w:beforeAutospacing="1" w:after="100" w:afterAutospacing="1"/>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PROSPERO Registration:</w:t>
      </w:r>
      <w:r w:rsidRPr="0028455D">
        <w:rPr>
          <w:rFonts w:ascii="Times New Roman" w:eastAsia="Times New Roman" w:hAnsi="Times New Roman" w:cs="Times New Roman"/>
          <w:kern w:val="0"/>
          <w:szCs w:val="24"/>
          <w14:ligatures w14:val="none"/>
        </w:rPr>
        <w:t xml:space="preserve"> CRD420251142546</w:t>
      </w:r>
    </w:p>
    <w:p w14:paraId="6CEC7597" w14:textId="77777777"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28455D">
        <w:rPr>
          <w:rFonts w:ascii="Times New Roman" w:eastAsia="Times New Roman" w:hAnsi="Times New Roman" w:cs="Times New Roman"/>
          <w:b/>
          <w:bCs/>
          <w:kern w:val="0"/>
          <w:sz w:val="36"/>
          <w:szCs w:val="36"/>
          <w14:ligatures w14:val="none"/>
        </w:rPr>
        <w:t>Main Checklist</w:t>
      </w:r>
    </w:p>
    <w:tbl>
      <w:tblPr>
        <w:tblStyle w:val="TableGrid"/>
        <w:tblW w:w="0" w:type="auto"/>
        <w:tblLayout w:type="fixed"/>
        <w:tblLook w:val="04A0" w:firstRow="1" w:lastRow="0" w:firstColumn="1" w:lastColumn="0" w:noHBand="0" w:noVBand="1"/>
      </w:tblPr>
      <w:tblGrid>
        <w:gridCol w:w="2242"/>
        <w:gridCol w:w="576"/>
        <w:gridCol w:w="3252"/>
        <w:gridCol w:w="2549"/>
        <w:gridCol w:w="731"/>
      </w:tblGrid>
      <w:tr w:rsidR="0028455D" w:rsidRPr="0028455D" w14:paraId="18B24D1B" w14:textId="77777777" w:rsidTr="00106D05">
        <w:tc>
          <w:tcPr>
            <w:tcW w:w="2242" w:type="dxa"/>
            <w:hideMark/>
          </w:tcPr>
          <w:p w14:paraId="46681492"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Section/Topic</w:t>
            </w:r>
          </w:p>
        </w:tc>
        <w:tc>
          <w:tcPr>
            <w:tcW w:w="576" w:type="dxa"/>
            <w:hideMark/>
          </w:tcPr>
          <w:p w14:paraId="21EA027A"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w:t>
            </w:r>
          </w:p>
        </w:tc>
        <w:tc>
          <w:tcPr>
            <w:tcW w:w="3252" w:type="dxa"/>
            <w:hideMark/>
          </w:tcPr>
          <w:p w14:paraId="296DC934"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Checklist Item</w:t>
            </w:r>
          </w:p>
        </w:tc>
        <w:tc>
          <w:tcPr>
            <w:tcW w:w="2549" w:type="dxa"/>
            <w:hideMark/>
          </w:tcPr>
          <w:p w14:paraId="73CCA348"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Location Where Item Is Reported</w:t>
            </w:r>
          </w:p>
        </w:tc>
        <w:tc>
          <w:tcPr>
            <w:tcW w:w="731" w:type="dxa"/>
            <w:hideMark/>
          </w:tcPr>
          <w:p w14:paraId="0CA107BB"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Page</w:t>
            </w:r>
          </w:p>
        </w:tc>
      </w:tr>
      <w:tr w:rsidR="0028455D" w:rsidRPr="0028455D" w14:paraId="68C5186A" w14:textId="77777777" w:rsidTr="00106D05">
        <w:tc>
          <w:tcPr>
            <w:tcW w:w="2242" w:type="dxa"/>
            <w:hideMark/>
          </w:tcPr>
          <w:p w14:paraId="0B44B2D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TITLE</w:t>
            </w:r>
          </w:p>
        </w:tc>
        <w:tc>
          <w:tcPr>
            <w:tcW w:w="576" w:type="dxa"/>
            <w:hideMark/>
          </w:tcPr>
          <w:p w14:paraId="658CC3A1" w14:textId="77777777" w:rsidR="0028455D" w:rsidRPr="0028455D" w:rsidRDefault="0028455D" w:rsidP="0028455D">
            <w:pPr>
              <w:rPr>
                <w:rFonts w:ascii="Times New Roman" w:eastAsia="Times New Roman" w:hAnsi="Times New Roman" w:cs="Times New Roman"/>
                <w:kern w:val="0"/>
                <w:szCs w:val="24"/>
                <w14:ligatures w14:val="none"/>
              </w:rPr>
            </w:pPr>
          </w:p>
        </w:tc>
        <w:tc>
          <w:tcPr>
            <w:tcW w:w="3252" w:type="dxa"/>
            <w:hideMark/>
          </w:tcPr>
          <w:p w14:paraId="6439F12C"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2549" w:type="dxa"/>
            <w:hideMark/>
          </w:tcPr>
          <w:p w14:paraId="1DE5FE3A"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731" w:type="dxa"/>
            <w:hideMark/>
          </w:tcPr>
          <w:p w14:paraId="1B56B75D" w14:textId="77777777" w:rsidR="0028455D" w:rsidRPr="0028455D" w:rsidRDefault="0028455D" w:rsidP="0028455D">
            <w:pPr>
              <w:rPr>
                <w:rFonts w:ascii="Times New Roman" w:eastAsia="Times New Roman" w:hAnsi="Times New Roman" w:cs="Times New Roman"/>
                <w:kern w:val="0"/>
                <w:sz w:val="20"/>
                <w:szCs w:val="20"/>
                <w14:ligatures w14:val="none"/>
              </w:rPr>
            </w:pPr>
          </w:p>
        </w:tc>
      </w:tr>
      <w:tr w:rsidR="0028455D" w:rsidRPr="0028455D" w14:paraId="2F7230F2" w14:textId="77777777" w:rsidTr="00106D05">
        <w:tc>
          <w:tcPr>
            <w:tcW w:w="2242" w:type="dxa"/>
            <w:hideMark/>
          </w:tcPr>
          <w:p w14:paraId="6C468C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Title</w:t>
            </w:r>
          </w:p>
        </w:tc>
        <w:tc>
          <w:tcPr>
            <w:tcW w:w="576" w:type="dxa"/>
            <w:hideMark/>
          </w:tcPr>
          <w:p w14:paraId="6979830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w:t>
            </w:r>
          </w:p>
        </w:tc>
        <w:tc>
          <w:tcPr>
            <w:tcW w:w="3252" w:type="dxa"/>
            <w:hideMark/>
          </w:tcPr>
          <w:p w14:paraId="75A3BB2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Identify the report as a systematic review.</w:t>
            </w:r>
          </w:p>
        </w:tc>
        <w:tc>
          <w:tcPr>
            <w:tcW w:w="2549" w:type="dxa"/>
            <w:hideMark/>
          </w:tcPr>
          <w:p w14:paraId="2550397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Title page</w:t>
            </w:r>
          </w:p>
        </w:tc>
        <w:tc>
          <w:tcPr>
            <w:tcW w:w="731" w:type="dxa"/>
            <w:hideMark/>
          </w:tcPr>
          <w:p w14:paraId="11BA343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w:t>
            </w:r>
          </w:p>
        </w:tc>
      </w:tr>
      <w:tr w:rsidR="0028455D" w:rsidRPr="0028455D" w14:paraId="77216D43" w14:textId="77777777" w:rsidTr="00106D05">
        <w:tc>
          <w:tcPr>
            <w:tcW w:w="2242" w:type="dxa"/>
            <w:hideMark/>
          </w:tcPr>
          <w:p w14:paraId="4ACC7D4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ABSTRACT</w:t>
            </w:r>
          </w:p>
        </w:tc>
        <w:tc>
          <w:tcPr>
            <w:tcW w:w="576" w:type="dxa"/>
            <w:hideMark/>
          </w:tcPr>
          <w:p w14:paraId="21EE933D" w14:textId="77777777" w:rsidR="0028455D" w:rsidRPr="0028455D" w:rsidRDefault="0028455D" w:rsidP="0028455D">
            <w:pPr>
              <w:rPr>
                <w:rFonts w:ascii="Times New Roman" w:eastAsia="Times New Roman" w:hAnsi="Times New Roman" w:cs="Times New Roman"/>
                <w:kern w:val="0"/>
                <w:szCs w:val="24"/>
                <w14:ligatures w14:val="none"/>
              </w:rPr>
            </w:pPr>
          </w:p>
        </w:tc>
        <w:tc>
          <w:tcPr>
            <w:tcW w:w="3252" w:type="dxa"/>
            <w:hideMark/>
          </w:tcPr>
          <w:p w14:paraId="58935676"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2549" w:type="dxa"/>
            <w:hideMark/>
          </w:tcPr>
          <w:p w14:paraId="2768DBC3"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731" w:type="dxa"/>
            <w:hideMark/>
          </w:tcPr>
          <w:p w14:paraId="7CC39B15" w14:textId="77777777" w:rsidR="0028455D" w:rsidRPr="0028455D" w:rsidRDefault="0028455D" w:rsidP="0028455D">
            <w:pPr>
              <w:rPr>
                <w:rFonts w:ascii="Times New Roman" w:eastAsia="Times New Roman" w:hAnsi="Times New Roman" w:cs="Times New Roman"/>
                <w:kern w:val="0"/>
                <w:sz w:val="20"/>
                <w:szCs w:val="20"/>
                <w14:ligatures w14:val="none"/>
              </w:rPr>
            </w:pPr>
          </w:p>
        </w:tc>
      </w:tr>
      <w:tr w:rsidR="0028455D" w:rsidRPr="0028455D" w14:paraId="631E88D0" w14:textId="77777777" w:rsidTr="00106D05">
        <w:tc>
          <w:tcPr>
            <w:tcW w:w="2242" w:type="dxa"/>
            <w:hideMark/>
          </w:tcPr>
          <w:p w14:paraId="58698E1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Abstract</w:t>
            </w:r>
          </w:p>
        </w:tc>
        <w:tc>
          <w:tcPr>
            <w:tcW w:w="576" w:type="dxa"/>
            <w:hideMark/>
          </w:tcPr>
          <w:p w14:paraId="647DC23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w:t>
            </w:r>
          </w:p>
        </w:tc>
        <w:tc>
          <w:tcPr>
            <w:tcW w:w="3252" w:type="dxa"/>
            <w:hideMark/>
          </w:tcPr>
          <w:p w14:paraId="4791272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See the PRISMA 2020 for Abstracts checklist.</w:t>
            </w:r>
          </w:p>
        </w:tc>
        <w:tc>
          <w:tcPr>
            <w:tcW w:w="2549" w:type="dxa"/>
            <w:hideMark/>
          </w:tcPr>
          <w:p w14:paraId="2697D53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Abstract</w:t>
            </w:r>
          </w:p>
        </w:tc>
        <w:tc>
          <w:tcPr>
            <w:tcW w:w="731" w:type="dxa"/>
            <w:hideMark/>
          </w:tcPr>
          <w:p w14:paraId="29DB74D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w:t>
            </w:r>
          </w:p>
        </w:tc>
      </w:tr>
      <w:tr w:rsidR="0028455D" w:rsidRPr="0028455D" w14:paraId="03FDF795" w14:textId="77777777" w:rsidTr="00106D05">
        <w:tc>
          <w:tcPr>
            <w:tcW w:w="2242" w:type="dxa"/>
            <w:hideMark/>
          </w:tcPr>
          <w:p w14:paraId="2573878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INTRODUCTION</w:t>
            </w:r>
          </w:p>
        </w:tc>
        <w:tc>
          <w:tcPr>
            <w:tcW w:w="576" w:type="dxa"/>
            <w:hideMark/>
          </w:tcPr>
          <w:p w14:paraId="5C240CF4" w14:textId="77777777" w:rsidR="0028455D" w:rsidRPr="0028455D" w:rsidRDefault="0028455D" w:rsidP="0028455D">
            <w:pPr>
              <w:rPr>
                <w:rFonts w:ascii="Times New Roman" w:eastAsia="Times New Roman" w:hAnsi="Times New Roman" w:cs="Times New Roman"/>
                <w:kern w:val="0"/>
                <w:szCs w:val="24"/>
                <w14:ligatures w14:val="none"/>
              </w:rPr>
            </w:pPr>
          </w:p>
        </w:tc>
        <w:tc>
          <w:tcPr>
            <w:tcW w:w="3252" w:type="dxa"/>
            <w:hideMark/>
          </w:tcPr>
          <w:p w14:paraId="6E11D995"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2549" w:type="dxa"/>
            <w:hideMark/>
          </w:tcPr>
          <w:p w14:paraId="3DD52D61"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731" w:type="dxa"/>
            <w:hideMark/>
          </w:tcPr>
          <w:p w14:paraId="363AACA5" w14:textId="77777777" w:rsidR="0028455D" w:rsidRPr="0028455D" w:rsidRDefault="0028455D" w:rsidP="0028455D">
            <w:pPr>
              <w:rPr>
                <w:rFonts w:ascii="Times New Roman" w:eastAsia="Times New Roman" w:hAnsi="Times New Roman" w:cs="Times New Roman"/>
                <w:kern w:val="0"/>
                <w:sz w:val="20"/>
                <w:szCs w:val="20"/>
                <w14:ligatures w14:val="none"/>
              </w:rPr>
            </w:pPr>
          </w:p>
        </w:tc>
      </w:tr>
      <w:tr w:rsidR="0028455D" w:rsidRPr="0028455D" w14:paraId="442EA0E3" w14:textId="77777777" w:rsidTr="00106D05">
        <w:tc>
          <w:tcPr>
            <w:tcW w:w="2242" w:type="dxa"/>
            <w:hideMark/>
          </w:tcPr>
          <w:p w14:paraId="410FC71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Rationale</w:t>
            </w:r>
          </w:p>
        </w:tc>
        <w:tc>
          <w:tcPr>
            <w:tcW w:w="576" w:type="dxa"/>
            <w:hideMark/>
          </w:tcPr>
          <w:p w14:paraId="1555FE3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3</w:t>
            </w:r>
          </w:p>
        </w:tc>
        <w:tc>
          <w:tcPr>
            <w:tcW w:w="3252" w:type="dxa"/>
            <w:hideMark/>
          </w:tcPr>
          <w:p w14:paraId="1F06990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the rationale for the review in the context of existing knowledge.</w:t>
            </w:r>
          </w:p>
        </w:tc>
        <w:tc>
          <w:tcPr>
            <w:tcW w:w="2549" w:type="dxa"/>
            <w:hideMark/>
          </w:tcPr>
          <w:p w14:paraId="5B28ECC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Introduction, paragraphs 1–4</w:t>
            </w:r>
          </w:p>
        </w:tc>
        <w:tc>
          <w:tcPr>
            <w:tcW w:w="731" w:type="dxa"/>
            <w:hideMark/>
          </w:tcPr>
          <w:p w14:paraId="4C11066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3–4</w:t>
            </w:r>
          </w:p>
        </w:tc>
      </w:tr>
      <w:tr w:rsidR="0028455D" w:rsidRPr="0028455D" w14:paraId="6BBDD3C9" w14:textId="77777777" w:rsidTr="00106D05">
        <w:tc>
          <w:tcPr>
            <w:tcW w:w="2242" w:type="dxa"/>
            <w:hideMark/>
          </w:tcPr>
          <w:p w14:paraId="4BDF02A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Objectives</w:t>
            </w:r>
          </w:p>
        </w:tc>
        <w:tc>
          <w:tcPr>
            <w:tcW w:w="576" w:type="dxa"/>
            <w:hideMark/>
          </w:tcPr>
          <w:p w14:paraId="4575808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w:t>
            </w:r>
          </w:p>
        </w:tc>
        <w:tc>
          <w:tcPr>
            <w:tcW w:w="3252" w:type="dxa"/>
            <w:hideMark/>
          </w:tcPr>
          <w:p w14:paraId="47CFCBC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Provide an explicit statement of the objective(s) or question(s) the review addresses.</w:t>
            </w:r>
          </w:p>
        </w:tc>
        <w:tc>
          <w:tcPr>
            <w:tcW w:w="2549" w:type="dxa"/>
            <w:hideMark/>
          </w:tcPr>
          <w:p w14:paraId="09C94EE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Introduction, final paragraph</w:t>
            </w:r>
          </w:p>
        </w:tc>
        <w:tc>
          <w:tcPr>
            <w:tcW w:w="731" w:type="dxa"/>
            <w:hideMark/>
          </w:tcPr>
          <w:p w14:paraId="0AE419C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w:t>
            </w:r>
          </w:p>
        </w:tc>
      </w:tr>
      <w:tr w:rsidR="0028455D" w:rsidRPr="0028455D" w14:paraId="0E0C929A" w14:textId="77777777" w:rsidTr="00106D05">
        <w:tc>
          <w:tcPr>
            <w:tcW w:w="2242" w:type="dxa"/>
            <w:hideMark/>
          </w:tcPr>
          <w:p w14:paraId="6C72C6D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METHODS</w:t>
            </w:r>
          </w:p>
        </w:tc>
        <w:tc>
          <w:tcPr>
            <w:tcW w:w="576" w:type="dxa"/>
            <w:hideMark/>
          </w:tcPr>
          <w:p w14:paraId="0A42496C" w14:textId="77777777" w:rsidR="0028455D" w:rsidRPr="0028455D" w:rsidRDefault="0028455D" w:rsidP="0028455D">
            <w:pPr>
              <w:rPr>
                <w:rFonts w:ascii="Times New Roman" w:eastAsia="Times New Roman" w:hAnsi="Times New Roman" w:cs="Times New Roman"/>
                <w:kern w:val="0"/>
                <w:szCs w:val="24"/>
                <w14:ligatures w14:val="none"/>
              </w:rPr>
            </w:pPr>
          </w:p>
        </w:tc>
        <w:tc>
          <w:tcPr>
            <w:tcW w:w="3252" w:type="dxa"/>
            <w:hideMark/>
          </w:tcPr>
          <w:p w14:paraId="2C0773B3"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2549" w:type="dxa"/>
            <w:hideMark/>
          </w:tcPr>
          <w:p w14:paraId="34EE6E19"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731" w:type="dxa"/>
            <w:hideMark/>
          </w:tcPr>
          <w:p w14:paraId="3A028747" w14:textId="77777777" w:rsidR="0028455D" w:rsidRPr="0028455D" w:rsidRDefault="0028455D" w:rsidP="0028455D">
            <w:pPr>
              <w:rPr>
                <w:rFonts w:ascii="Times New Roman" w:eastAsia="Times New Roman" w:hAnsi="Times New Roman" w:cs="Times New Roman"/>
                <w:kern w:val="0"/>
                <w:sz w:val="20"/>
                <w:szCs w:val="20"/>
                <w14:ligatures w14:val="none"/>
              </w:rPr>
            </w:pPr>
          </w:p>
        </w:tc>
      </w:tr>
      <w:tr w:rsidR="0028455D" w:rsidRPr="0028455D" w14:paraId="4001D49C" w14:textId="77777777" w:rsidTr="00106D05">
        <w:tc>
          <w:tcPr>
            <w:tcW w:w="2242" w:type="dxa"/>
            <w:hideMark/>
          </w:tcPr>
          <w:p w14:paraId="1360CF5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Eligibility criteria</w:t>
            </w:r>
          </w:p>
        </w:tc>
        <w:tc>
          <w:tcPr>
            <w:tcW w:w="576" w:type="dxa"/>
            <w:hideMark/>
          </w:tcPr>
          <w:p w14:paraId="03FE718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5</w:t>
            </w:r>
          </w:p>
        </w:tc>
        <w:tc>
          <w:tcPr>
            <w:tcW w:w="3252" w:type="dxa"/>
            <w:hideMark/>
          </w:tcPr>
          <w:p w14:paraId="535621B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the inclusion and exclusion criteria for the review and how studies were grouped for the syntheses.</w:t>
            </w:r>
          </w:p>
        </w:tc>
        <w:tc>
          <w:tcPr>
            <w:tcW w:w="2549" w:type="dxa"/>
            <w:hideMark/>
          </w:tcPr>
          <w:p w14:paraId="2A58ED0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Eligibility Criteria; Supplementary Text S1</w:t>
            </w:r>
          </w:p>
        </w:tc>
        <w:tc>
          <w:tcPr>
            <w:tcW w:w="731" w:type="dxa"/>
            <w:hideMark/>
          </w:tcPr>
          <w:p w14:paraId="308A2D8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 Supp</w:t>
            </w:r>
          </w:p>
        </w:tc>
      </w:tr>
      <w:tr w:rsidR="0028455D" w:rsidRPr="0028455D" w14:paraId="6BC97713" w14:textId="77777777" w:rsidTr="00106D05">
        <w:tc>
          <w:tcPr>
            <w:tcW w:w="2242" w:type="dxa"/>
            <w:hideMark/>
          </w:tcPr>
          <w:p w14:paraId="2146377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Information sources</w:t>
            </w:r>
          </w:p>
        </w:tc>
        <w:tc>
          <w:tcPr>
            <w:tcW w:w="576" w:type="dxa"/>
            <w:hideMark/>
          </w:tcPr>
          <w:p w14:paraId="1DCAC56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w:t>
            </w:r>
          </w:p>
        </w:tc>
        <w:tc>
          <w:tcPr>
            <w:tcW w:w="3252" w:type="dxa"/>
            <w:hideMark/>
          </w:tcPr>
          <w:p w14:paraId="0704770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all databases, registers, websites, organisations, reference lists and other sources searched or consulted to identify studies. Specify the date when each source was last searched or consulted.</w:t>
            </w:r>
          </w:p>
        </w:tc>
        <w:tc>
          <w:tcPr>
            <w:tcW w:w="2549" w:type="dxa"/>
            <w:hideMark/>
          </w:tcPr>
          <w:p w14:paraId="515659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Information Sources and Search Strategy</w:t>
            </w:r>
          </w:p>
        </w:tc>
        <w:tc>
          <w:tcPr>
            <w:tcW w:w="731" w:type="dxa"/>
            <w:hideMark/>
          </w:tcPr>
          <w:p w14:paraId="78A4F7F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4–5</w:t>
            </w:r>
          </w:p>
        </w:tc>
      </w:tr>
      <w:tr w:rsidR="0028455D" w:rsidRPr="0028455D" w14:paraId="37B8E0D5" w14:textId="77777777" w:rsidTr="00106D05">
        <w:tc>
          <w:tcPr>
            <w:tcW w:w="2242" w:type="dxa"/>
            <w:hideMark/>
          </w:tcPr>
          <w:p w14:paraId="2AEA048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Search strategy</w:t>
            </w:r>
          </w:p>
        </w:tc>
        <w:tc>
          <w:tcPr>
            <w:tcW w:w="576" w:type="dxa"/>
            <w:hideMark/>
          </w:tcPr>
          <w:p w14:paraId="6EBC3C7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7</w:t>
            </w:r>
          </w:p>
        </w:tc>
        <w:tc>
          <w:tcPr>
            <w:tcW w:w="3252" w:type="dxa"/>
            <w:hideMark/>
          </w:tcPr>
          <w:p w14:paraId="46681BB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Present the full search strategies for all databases, registers and websites, including any filters and limits used.</w:t>
            </w:r>
          </w:p>
        </w:tc>
        <w:tc>
          <w:tcPr>
            <w:tcW w:w="2549" w:type="dxa"/>
            <w:hideMark/>
          </w:tcPr>
          <w:p w14:paraId="22FAF7D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Supplementary Table S1</w:t>
            </w:r>
          </w:p>
        </w:tc>
        <w:tc>
          <w:tcPr>
            <w:tcW w:w="731" w:type="dxa"/>
            <w:hideMark/>
          </w:tcPr>
          <w:p w14:paraId="1102E93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Supp</w:t>
            </w:r>
          </w:p>
        </w:tc>
      </w:tr>
      <w:tr w:rsidR="0028455D" w:rsidRPr="0028455D" w14:paraId="617F5344" w14:textId="77777777" w:rsidTr="00106D05">
        <w:tc>
          <w:tcPr>
            <w:tcW w:w="2242" w:type="dxa"/>
            <w:hideMark/>
          </w:tcPr>
          <w:p w14:paraId="4A9611A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lastRenderedPageBreak/>
              <w:t>Selection process</w:t>
            </w:r>
          </w:p>
        </w:tc>
        <w:tc>
          <w:tcPr>
            <w:tcW w:w="576" w:type="dxa"/>
            <w:hideMark/>
          </w:tcPr>
          <w:p w14:paraId="7A3068C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8</w:t>
            </w:r>
          </w:p>
        </w:tc>
        <w:tc>
          <w:tcPr>
            <w:tcW w:w="3252" w:type="dxa"/>
            <w:hideMark/>
          </w:tcPr>
          <w:p w14:paraId="2E30286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2549" w:type="dxa"/>
            <w:hideMark/>
          </w:tcPr>
          <w:p w14:paraId="0889F0C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Study Selection and Data Extraction; Supplementary Table S7</w:t>
            </w:r>
          </w:p>
        </w:tc>
        <w:tc>
          <w:tcPr>
            <w:tcW w:w="731" w:type="dxa"/>
            <w:hideMark/>
          </w:tcPr>
          <w:p w14:paraId="2EE6A61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5; Supp</w:t>
            </w:r>
          </w:p>
        </w:tc>
      </w:tr>
      <w:tr w:rsidR="0028455D" w:rsidRPr="0028455D" w14:paraId="0FF504D8" w14:textId="77777777" w:rsidTr="00106D05">
        <w:tc>
          <w:tcPr>
            <w:tcW w:w="2242" w:type="dxa"/>
            <w:hideMark/>
          </w:tcPr>
          <w:p w14:paraId="6CAA426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Data collection process</w:t>
            </w:r>
          </w:p>
        </w:tc>
        <w:tc>
          <w:tcPr>
            <w:tcW w:w="576" w:type="dxa"/>
            <w:hideMark/>
          </w:tcPr>
          <w:p w14:paraId="5AC2361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9</w:t>
            </w:r>
          </w:p>
        </w:tc>
        <w:tc>
          <w:tcPr>
            <w:tcW w:w="3252" w:type="dxa"/>
            <w:hideMark/>
          </w:tcPr>
          <w:p w14:paraId="67A1237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2549" w:type="dxa"/>
            <w:hideMark/>
          </w:tcPr>
          <w:p w14:paraId="2BDB28C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Study Selection and Data Extraction</w:t>
            </w:r>
          </w:p>
        </w:tc>
        <w:tc>
          <w:tcPr>
            <w:tcW w:w="731" w:type="dxa"/>
            <w:hideMark/>
          </w:tcPr>
          <w:p w14:paraId="11B962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5</w:t>
            </w:r>
          </w:p>
        </w:tc>
      </w:tr>
      <w:tr w:rsidR="0028455D" w:rsidRPr="0028455D" w14:paraId="49E7224D" w14:textId="77777777" w:rsidTr="00106D05">
        <w:tc>
          <w:tcPr>
            <w:tcW w:w="2242" w:type="dxa"/>
            <w:hideMark/>
          </w:tcPr>
          <w:p w14:paraId="45C788F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Data items</w:t>
            </w:r>
          </w:p>
        </w:tc>
        <w:tc>
          <w:tcPr>
            <w:tcW w:w="576" w:type="dxa"/>
            <w:hideMark/>
          </w:tcPr>
          <w:p w14:paraId="12DD616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10a</w:t>
            </w:r>
          </w:p>
        </w:tc>
        <w:tc>
          <w:tcPr>
            <w:tcW w:w="3252" w:type="dxa"/>
            <w:hideMark/>
          </w:tcPr>
          <w:p w14:paraId="51EEED8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2549" w:type="dxa"/>
            <w:hideMark/>
          </w:tcPr>
          <w:p w14:paraId="561A717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Outcomes paragraph; Supplementary Table S5</w:t>
            </w:r>
          </w:p>
        </w:tc>
        <w:tc>
          <w:tcPr>
            <w:tcW w:w="731" w:type="dxa"/>
            <w:hideMark/>
          </w:tcPr>
          <w:p w14:paraId="4F7EAE0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5; Supp</w:t>
            </w:r>
          </w:p>
        </w:tc>
      </w:tr>
      <w:tr w:rsidR="0028455D" w:rsidRPr="0028455D" w14:paraId="7CC5BA17" w14:textId="77777777" w:rsidTr="00106D05">
        <w:tc>
          <w:tcPr>
            <w:tcW w:w="2242" w:type="dxa"/>
            <w:hideMark/>
          </w:tcPr>
          <w:p w14:paraId="431BC30F"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1B16DD2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10b</w:t>
            </w:r>
          </w:p>
        </w:tc>
        <w:tc>
          <w:tcPr>
            <w:tcW w:w="3252" w:type="dxa"/>
            <w:hideMark/>
          </w:tcPr>
          <w:p w14:paraId="5730198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List and define all other variables for which data were sought (e.g. participant and intervention characteristics, funding sources). Describe any assumptions made about any missing or unclear information.</w:t>
            </w:r>
          </w:p>
        </w:tc>
        <w:tc>
          <w:tcPr>
            <w:tcW w:w="2549" w:type="dxa"/>
            <w:hideMark/>
          </w:tcPr>
          <w:p w14:paraId="6B505ED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Study Selection and Data Extraction; Supplementary Table S6</w:t>
            </w:r>
          </w:p>
        </w:tc>
        <w:tc>
          <w:tcPr>
            <w:tcW w:w="731" w:type="dxa"/>
            <w:hideMark/>
          </w:tcPr>
          <w:p w14:paraId="0553D95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5; Supp</w:t>
            </w:r>
          </w:p>
        </w:tc>
      </w:tr>
      <w:tr w:rsidR="0028455D" w:rsidRPr="0028455D" w14:paraId="40012EC7" w14:textId="77777777" w:rsidTr="00106D05">
        <w:tc>
          <w:tcPr>
            <w:tcW w:w="2242" w:type="dxa"/>
            <w:hideMark/>
          </w:tcPr>
          <w:p w14:paraId="4880FC3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Study risk of bias assessment</w:t>
            </w:r>
          </w:p>
        </w:tc>
        <w:tc>
          <w:tcPr>
            <w:tcW w:w="576" w:type="dxa"/>
            <w:hideMark/>
          </w:tcPr>
          <w:p w14:paraId="1759A1F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11</w:t>
            </w:r>
          </w:p>
        </w:tc>
        <w:tc>
          <w:tcPr>
            <w:tcW w:w="3252" w:type="dxa"/>
            <w:hideMark/>
          </w:tcPr>
          <w:p w14:paraId="64A7CA4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 xml:space="preserve">Specify the methods used to assess risk of bias in the included studies, including details of the tool(s) used, how many reviewers assessed each study and whether they worked independently, and if applicable, details of </w:t>
            </w:r>
            <w:r w:rsidRPr="0028455D">
              <w:rPr>
                <w:rFonts w:ascii="Times New Roman" w:eastAsia="Times New Roman" w:hAnsi="Times New Roman" w:cs="Times New Roman"/>
                <w:kern w:val="0"/>
                <w:szCs w:val="24"/>
                <w14:ligatures w14:val="none"/>
              </w:rPr>
              <w:lastRenderedPageBreak/>
              <w:t>automation tools used in the process.</w:t>
            </w:r>
          </w:p>
        </w:tc>
        <w:tc>
          <w:tcPr>
            <w:tcW w:w="2549" w:type="dxa"/>
            <w:hideMark/>
          </w:tcPr>
          <w:p w14:paraId="140843E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lastRenderedPageBreak/>
              <w:t>Methods: Risk of Bias Assessment; Supplementary Table S3 (outcome-level ROBINS-I)</w:t>
            </w:r>
          </w:p>
        </w:tc>
        <w:tc>
          <w:tcPr>
            <w:tcW w:w="731" w:type="dxa"/>
            <w:hideMark/>
          </w:tcPr>
          <w:p w14:paraId="1C212E7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5–6; Supp</w:t>
            </w:r>
          </w:p>
        </w:tc>
      </w:tr>
      <w:tr w:rsidR="0028455D" w:rsidRPr="0028455D" w14:paraId="5E8A26CD" w14:textId="77777777" w:rsidTr="00106D05">
        <w:tc>
          <w:tcPr>
            <w:tcW w:w="2242" w:type="dxa"/>
            <w:hideMark/>
          </w:tcPr>
          <w:p w14:paraId="086C591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Effect measures</w:t>
            </w:r>
          </w:p>
        </w:tc>
        <w:tc>
          <w:tcPr>
            <w:tcW w:w="576" w:type="dxa"/>
            <w:hideMark/>
          </w:tcPr>
          <w:p w14:paraId="3FA1B3A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12</w:t>
            </w:r>
          </w:p>
        </w:tc>
        <w:tc>
          <w:tcPr>
            <w:tcW w:w="3252" w:type="dxa"/>
            <w:hideMark/>
          </w:tcPr>
          <w:p w14:paraId="3976A6C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for each outcome the effect measure(s) (e.g. risk ratio, mean difference) used in the synthesis or presentation of results.</w:t>
            </w:r>
          </w:p>
        </w:tc>
        <w:tc>
          <w:tcPr>
            <w:tcW w:w="2549" w:type="dxa"/>
            <w:hideMark/>
          </w:tcPr>
          <w:p w14:paraId="17E9CDB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Statistical Analysis; Supplementary Text S2</w:t>
            </w:r>
          </w:p>
        </w:tc>
        <w:tc>
          <w:tcPr>
            <w:tcW w:w="731" w:type="dxa"/>
            <w:hideMark/>
          </w:tcPr>
          <w:p w14:paraId="7F864EC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w:t>
            </w:r>
          </w:p>
        </w:tc>
      </w:tr>
      <w:tr w:rsidR="0028455D" w:rsidRPr="0028455D" w14:paraId="279BFBC9" w14:textId="77777777" w:rsidTr="00106D05">
        <w:tc>
          <w:tcPr>
            <w:tcW w:w="2242" w:type="dxa"/>
            <w:hideMark/>
          </w:tcPr>
          <w:p w14:paraId="74FF6AF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Synthesis methods</w:t>
            </w:r>
          </w:p>
        </w:tc>
        <w:tc>
          <w:tcPr>
            <w:tcW w:w="576" w:type="dxa"/>
            <w:hideMark/>
          </w:tcPr>
          <w:p w14:paraId="05B6DC6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13a</w:t>
            </w:r>
          </w:p>
        </w:tc>
        <w:tc>
          <w:tcPr>
            <w:tcW w:w="3252" w:type="dxa"/>
            <w:hideMark/>
          </w:tcPr>
          <w:p w14:paraId="5330F82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the processes used to decide which studies were eligible for each synthesis (e.g. tabulating the study intervention characteristics and comparing against the planned groups for each synthesis (item #5)).</w:t>
            </w:r>
          </w:p>
        </w:tc>
        <w:tc>
          <w:tcPr>
            <w:tcW w:w="2549" w:type="dxa"/>
            <w:hideMark/>
          </w:tcPr>
          <w:p w14:paraId="18AD19F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Statistical Analysis</w:t>
            </w:r>
          </w:p>
        </w:tc>
        <w:tc>
          <w:tcPr>
            <w:tcW w:w="731" w:type="dxa"/>
            <w:hideMark/>
          </w:tcPr>
          <w:p w14:paraId="43C9966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w:t>
            </w:r>
          </w:p>
        </w:tc>
      </w:tr>
      <w:tr w:rsidR="0028455D" w:rsidRPr="0028455D" w14:paraId="410B49F7" w14:textId="77777777" w:rsidTr="00106D05">
        <w:tc>
          <w:tcPr>
            <w:tcW w:w="2242" w:type="dxa"/>
            <w:hideMark/>
          </w:tcPr>
          <w:p w14:paraId="261705FE"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5C4DAF0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13b</w:t>
            </w:r>
          </w:p>
        </w:tc>
        <w:tc>
          <w:tcPr>
            <w:tcW w:w="3252" w:type="dxa"/>
            <w:hideMark/>
          </w:tcPr>
          <w:p w14:paraId="2B414E0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any methods required to prepare the data for presentation or synthesis, such as handling of missing summary statistics, or data conversions.</w:t>
            </w:r>
          </w:p>
        </w:tc>
        <w:tc>
          <w:tcPr>
            <w:tcW w:w="2549" w:type="dxa"/>
            <w:hideMark/>
          </w:tcPr>
          <w:p w14:paraId="035B474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Statistical Analysis; Supplementary Table S6 (median-to-mean conversions)</w:t>
            </w:r>
          </w:p>
        </w:tc>
        <w:tc>
          <w:tcPr>
            <w:tcW w:w="731" w:type="dxa"/>
            <w:hideMark/>
          </w:tcPr>
          <w:p w14:paraId="5FC91A8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 Supp</w:t>
            </w:r>
          </w:p>
        </w:tc>
      </w:tr>
      <w:tr w:rsidR="0028455D" w:rsidRPr="0028455D" w14:paraId="2E0E96BE" w14:textId="77777777" w:rsidTr="00106D05">
        <w:tc>
          <w:tcPr>
            <w:tcW w:w="2242" w:type="dxa"/>
            <w:hideMark/>
          </w:tcPr>
          <w:p w14:paraId="692166EA"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4176053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13c</w:t>
            </w:r>
          </w:p>
        </w:tc>
        <w:tc>
          <w:tcPr>
            <w:tcW w:w="3252" w:type="dxa"/>
            <w:hideMark/>
          </w:tcPr>
          <w:p w14:paraId="67B2B92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any methods used to tabulate or visually display results of individual studies and syntheses.</w:t>
            </w:r>
          </w:p>
        </w:tc>
        <w:tc>
          <w:tcPr>
            <w:tcW w:w="2549" w:type="dxa"/>
            <w:hideMark/>
          </w:tcPr>
          <w:p w14:paraId="4E76643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Statistical Analysis; Figures 2–9</w:t>
            </w:r>
          </w:p>
        </w:tc>
        <w:tc>
          <w:tcPr>
            <w:tcW w:w="731" w:type="dxa"/>
            <w:hideMark/>
          </w:tcPr>
          <w:p w14:paraId="2EEF514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w:t>
            </w:r>
          </w:p>
        </w:tc>
      </w:tr>
      <w:tr w:rsidR="0028455D" w:rsidRPr="0028455D" w14:paraId="3D41FE20" w14:textId="77777777" w:rsidTr="00106D05">
        <w:tc>
          <w:tcPr>
            <w:tcW w:w="2242" w:type="dxa"/>
            <w:hideMark/>
          </w:tcPr>
          <w:p w14:paraId="00B9D177"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73A57EE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13d</w:t>
            </w:r>
          </w:p>
        </w:tc>
        <w:tc>
          <w:tcPr>
            <w:tcW w:w="3252" w:type="dxa"/>
            <w:hideMark/>
          </w:tcPr>
          <w:p w14:paraId="2F03028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any methods used to synthesize results and provide a rationale for the choice(s). If meta-analysis was performed, describe the model(s), method(s) to identify the presence and extent of statistical heterogeneity, and software package(s) used.</w:t>
            </w:r>
          </w:p>
        </w:tc>
        <w:tc>
          <w:tcPr>
            <w:tcW w:w="2549" w:type="dxa"/>
            <w:hideMark/>
          </w:tcPr>
          <w:p w14:paraId="2184850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Statistical Analysis; Supplementary Text S2</w:t>
            </w:r>
          </w:p>
        </w:tc>
        <w:tc>
          <w:tcPr>
            <w:tcW w:w="731" w:type="dxa"/>
            <w:hideMark/>
          </w:tcPr>
          <w:p w14:paraId="73EF454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 Supp</w:t>
            </w:r>
          </w:p>
        </w:tc>
      </w:tr>
      <w:tr w:rsidR="0028455D" w:rsidRPr="0028455D" w14:paraId="4E4ACA45" w14:textId="77777777" w:rsidTr="00106D05">
        <w:tc>
          <w:tcPr>
            <w:tcW w:w="2242" w:type="dxa"/>
            <w:hideMark/>
          </w:tcPr>
          <w:p w14:paraId="27BEEE2A"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62C3813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13e</w:t>
            </w:r>
          </w:p>
        </w:tc>
        <w:tc>
          <w:tcPr>
            <w:tcW w:w="3252" w:type="dxa"/>
            <w:hideMark/>
          </w:tcPr>
          <w:p w14:paraId="01422C6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any methods used to explore possible causes of heterogeneity among study results (e.g. subgroup analysis, meta-regression).</w:t>
            </w:r>
          </w:p>
        </w:tc>
        <w:tc>
          <w:tcPr>
            <w:tcW w:w="2549" w:type="dxa"/>
            <w:hideMark/>
          </w:tcPr>
          <w:p w14:paraId="62AD143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Statistical Analysis; Supplementary Table S4</w:t>
            </w:r>
          </w:p>
        </w:tc>
        <w:tc>
          <w:tcPr>
            <w:tcW w:w="731" w:type="dxa"/>
            <w:hideMark/>
          </w:tcPr>
          <w:p w14:paraId="24EDB52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 Supp</w:t>
            </w:r>
          </w:p>
        </w:tc>
      </w:tr>
      <w:tr w:rsidR="0028455D" w:rsidRPr="0028455D" w14:paraId="3C22879B" w14:textId="77777777" w:rsidTr="00106D05">
        <w:tc>
          <w:tcPr>
            <w:tcW w:w="2242" w:type="dxa"/>
            <w:hideMark/>
          </w:tcPr>
          <w:p w14:paraId="263E88A4"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480CD1A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13f</w:t>
            </w:r>
          </w:p>
        </w:tc>
        <w:tc>
          <w:tcPr>
            <w:tcW w:w="3252" w:type="dxa"/>
            <w:hideMark/>
          </w:tcPr>
          <w:p w14:paraId="2ED4820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any sensitivity analyses conducted to assess robustness of the synthesized results.</w:t>
            </w:r>
          </w:p>
        </w:tc>
        <w:tc>
          <w:tcPr>
            <w:tcW w:w="2549" w:type="dxa"/>
            <w:hideMark/>
          </w:tcPr>
          <w:p w14:paraId="298C6E5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Statistical Analysis; Supplementary Table S4; Supplementary Figure S1</w:t>
            </w:r>
          </w:p>
        </w:tc>
        <w:tc>
          <w:tcPr>
            <w:tcW w:w="731" w:type="dxa"/>
            <w:hideMark/>
          </w:tcPr>
          <w:p w14:paraId="0B72548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 Supp</w:t>
            </w:r>
          </w:p>
        </w:tc>
      </w:tr>
      <w:tr w:rsidR="0028455D" w:rsidRPr="0028455D" w14:paraId="24FC026B" w14:textId="77777777" w:rsidTr="00106D05">
        <w:tc>
          <w:tcPr>
            <w:tcW w:w="2242" w:type="dxa"/>
            <w:hideMark/>
          </w:tcPr>
          <w:p w14:paraId="13B90BB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Reporting bias assessment</w:t>
            </w:r>
          </w:p>
        </w:tc>
        <w:tc>
          <w:tcPr>
            <w:tcW w:w="576" w:type="dxa"/>
            <w:hideMark/>
          </w:tcPr>
          <w:p w14:paraId="3D0447F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14</w:t>
            </w:r>
          </w:p>
        </w:tc>
        <w:tc>
          <w:tcPr>
            <w:tcW w:w="3252" w:type="dxa"/>
            <w:hideMark/>
          </w:tcPr>
          <w:p w14:paraId="6849EE0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 xml:space="preserve">Describe any methods used to assess risk of bias due to </w:t>
            </w:r>
            <w:r w:rsidRPr="0028455D">
              <w:rPr>
                <w:rFonts w:ascii="Times New Roman" w:eastAsia="Times New Roman" w:hAnsi="Times New Roman" w:cs="Times New Roman"/>
                <w:kern w:val="0"/>
                <w:szCs w:val="24"/>
                <w14:ligatures w14:val="none"/>
              </w:rPr>
              <w:lastRenderedPageBreak/>
              <w:t>missing results in a synthesis (arising from reporting biases).</w:t>
            </w:r>
          </w:p>
        </w:tc>
        <w:tc>
          <w:tcPr>
            <w:tcW w:w="2549" w:type="dxa"/>
            <w:hideMark/>
          </w:tcPr>
          <w:p w14:paraId="773D62D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lastRenderedPageBreak/>
              <w:t xml:space="preserve">Methods: Statistical Analysis; </w:t>
            </w:r>
            <w:r w:rsidRPr="0028455D">
              <w:rPr>
                <w:rFonts w:ascii="Times New Roman" w:eastAsia="Times New Roman" w:hAnsi="Times New Roman" w:cs="Times New Roman"/>
                <w:kern w:val="0"/>
                <w:szCs w:val="24"/>
                <w14:ligatures w14:val="none"/>
              </w:rPr>
              <w:lastRenderedPageBreak/>
              <w:t>Supplementary Table S8</w:t>
            </w:r>
          </w:p>
        </w:tc>
        <w:tc>
          <w:tcPr>
            <w:tcW w:w="731" w:type="dxa"/>
            <w:hideMark/>
          </w:tcPr>
          <w:p w14:paraId="0905222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 Supp</w:t>
            </w:r>
          </w:p>
        </w:tc>
      </w:tr>
      <w:tr w:rsidR="0028455D" w:rsidRPr="0028455D" w14:paraId="602810DF" w14:textId="77777777" w:rsidTr="00106D05">
        <w:tc>
          <w:tcPr>
            <w:tcW w:w="2242" w:type="dxa"/>
            <w:hideMark/>
          </w:tcPr>
          <w:p w14:paraId="72F58AF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Certainty assessment</w:t>
            </w:r>
          </w:p>
        </w:tc>
        <w:tc>
          <w:tcPr>
            <w:tcW w:w="576" w:type="dxa"/>
            <w:hideMark/>
          </w:tcPr>
          <w:p w14:paraId="50E0827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15</w:t>
            </w:r>
          </w:p>
        </w:tc>
        <w:tc>
          <w:tcPr>
            <w:tcW w:w="3252" w:type="dxa"/>
            <w:hideMark/>
          </w:tcPr>
          <w:p w14:paraId="4FF8EDC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any methods used to assess certainty (or confidence) in the body of evidence for an outcome.</w:t>
            </w:r>
          </w:p>
        </w:tc>
        <w:tc>
          <w:tcPr>
            <w:tcW w:w="2549" w:type="dxa"/>
            <w:hideMark/>
          </w:tcPr>
          <w:p w14:paraId="1BC61AF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Certainty of Evidence; Table 3 (GRADE Summary of Findings)</w:t>
            </w:r>
          </w:p>
        </w:tc>
        <w:tc>
          <w:tcPr>
            <w:tcW w:w="731" w:type="dxa"/>
            <w:hideMark/>
          </w:tcPr>
          <w:p w14:paraId="1A0580B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7</w:t>
            </w:r>
          </w:p>
        </w:tc>
      </w:tr>
      <w:tr w:rsidR="0028455D" w:rsidRPr="0028455D" w14:paraId="2318DFF1" w14:textId="77777777" w:rsidTr="00106D05">
        <w:tc>
          <w:tcPr>
            <w:tcW w:w="2242" w:type="dxa"/>
            <w:hideMark/>
          </w:tcPr>
          <w:p w14:paraId="7C1C28C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RESULTS</w:t>
            </w:r>
          </w:p>
        </w:tc>
        <w:tc>
          <w:tcPr>
            <w:tcW w:w="576" w:type="dxa"/>
            <w:hideMark/>
          </w:tcPr>
          <w:p w14:paraId="5F555E77" w14:textId="77777777" w:rsidR="0028455D" w:rsidRPr="0028455D" w:rsidRDefault="0028455D" w:rsidP="0028455D">
            <w:pPr>
              <w:rPr>
                <w:rFonts w:ascii="Times New Roman" w:eastAsia="Times New Roman" w:hAnsi="Times New Roman" w:cs="Times New Roman"/>
                <w:kern w:val="0"/>
                <w:szCs w:val="24"/>
                <w14:ligatures w14:val="none"/>
              </w:rPr>
            </w:pPr>
          </w:p>
        </w:tc>
        <w:tc>
          <w:tcPr>
            <w:tcW w:w="3252" w:type="dxa"/>
            <w:hideMark/>
          </w:tcPr>
          <w:p w14:paraId="6915E4F4"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2549" w:type="dxa"/>
            <w:hideMark/>
          </w:tcPr>
          <w:p w14:paraId="07FD49CC"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731" w:type="dxa"/>
            <w:hideMark/>
          </w:tcPr>
          <w:p w14:paraId="1B04D2D4" w14:textId="77777777" w:rsidR="0028455D" w:rsidRPr="0028455D" w:rsidRDefault="0028455D" w:rsidP="0028455D">
            <w:pPr>
              <w:rPr>
                <w:rFonts w:ascii="Times New Roman" w:eastAsia="Times New Roman" w:hAnsi="Times New Roman" w:cs="Times New Roman"/>
                <w:kern w:val="0"/>
                <w:sz w:val="20"/>
                <w:szCs w:val="20"/>
                <w14:ligatures w14:val="none"/>
              </w:rPr>
            </w:pPr>
          </w:p>
        </w:tc>
      </w:tr>
      <w:tr w:rsidR="0028455D" w:rsidRPr="0028455D" w14:paraId="1D956341" w14:textId="77777777" w:rsidTr="00106D05">
        <w:tc>
          <w:tcPr>
            <w:tcW w:w="2242" w:type="dxa"/>
            <w:hideMark/>
          </w:tcPr>
          <w:p w14:paraId="0C53DAA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Study selection</w:t>
            </w:r>
          </w:p>
        </w:tc>
        <w:tc>
          <w:tcPr>
            <w:tcW w:w="576" w:type="dxa"/>
            <w:hideMark/>
          </w:tcPr>
          <w:p w14:paraId="07F6D6D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16a</w:t>
            </w:r>
          </w:p>
        </w:tc>
        <w:tc>
          <w:tcPr>
            <w:tcW w:w="3252" w:type="dxa"/>
            <w:hideMark/>
          </w:tcPr>
          <w:p w14:paraId="239C97C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the results of the search and selection process, from the number of records identified in the search to the number of studies included in the review, ideally using a flow diagram.</w:t>
            </w:r>
          </w:p>
        </w:tc>
        <w:tc>
          <w:tcPr>
            <w:tcW w:w="2549" w:type="dxa"/>
            <w:hideMark/>
          </w:tcPr>
          <w:p w14:paraId="4976699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Study Selection; Figure 1 (PRISMA flow diagram); Supplementary Table S2</w:t>
            </w:r>
          </w:p>
        </w:tc>
        <w:tc>
          <w:tcPr>
            <w:tcW w:w="731" w:type="dxa"/>
            <w:hideMark/>
          </w:tcPr>
          <w:p w14:paraId="5EBD41E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7–8</w:t>
            </w:r>
          </w:p>
        </w:tc>
      </w:tr>
      <w:tr w:rsidR="0028455D" w:rsidRPr="0028455D" w14:paraId="661C815B" w14:textId="77777777" w:rsidTr="00106D05">
        <w:tc>
          <w:tcPr>
            <w:tcW w:w="2242" w:type="dxa"/>
            <w:hideMark/>
          </w:tcPr>
          <w:p w14:paraId="070D7A86"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2B222C3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16b</w:t>
            </w:r>
          </w:p>
        </w:tc>
        <w:tc>
          <w:tcPr>
            <w:tcW w:w="3252" w:type="dxa"/>
            <w:hideMark/>
          </w:tcPr>
          <w:p w14:paraId="5907030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Cite studies that might appear to meet the inclusion criteria, but which were excluded, and explain why they were excluded.</w:t>
            </w:r>
          </w:p>
        </w:tc>
        <w:tc>
          <w:tcPr>
            <w:tcW w:w="2549" w:type="dxa"/>
            <w:hideMark/>
          </w:tcPr>
          <w:p w14:paraId="7D0C4DE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Supplementary Table S2 (106 excluded studies with reasons)</w:t>
            </w:r>
          </w:p>
        </w:tc>
        <w:tc>
          <w:tcPr>
            <w:tcW w:w="731" w:type="dxa"/>
            <w:hideMark/>
          </w:tcPr>
          <w:p w14:paraId="5C167F3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Supp</w:t>
            </w:r>
          </w:p>
        </w:tc>
      </w:tr>
      <w:tr w:rsidR="0028455D" w:rsidRPr="0028455D" w14:paraId="71EBD814" w14:textId="77777777" w:rsidTr="00106D05">
        <w:tc>
          <w:tcPr>
            <w:tcW w:w="2242" w:type="dxa"/>
            <w:hideMark/>
          </w:tcPr>
          <w:p w14:paraId="6E9B685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Study characteristics</w:t>
            </w:r>
          </w:p>
        </w:tc>
        <w:tc>
          <w:tcPr>
            <w:tcW w:w="576" w:type="dxa"/>
            <w:hideMark/>
          </w:tcPr>
          <w:p w14:paraId="5AFF654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17</w:t>
            </w:r>
          </w:p>
        </w:tc>
        <w:tc>
          <w:tcPr>
            <w:tcW w:w="3252" w:type="dxa"/>
            <w:hideMark/>
          </w:tcPr>
          <w:p w14:paraId="12DCC57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Cite each included study and present its characteristics.</w:t>
            </w:r>
          </w:p>
        </w:tc>
        <w:tc>
          <w:tcPr>
            <w:tcW w:w="2549" w:type="dxa"/>
            <w:hideMark/>
          </w:tcPr>
          <w:p w14:paraId="3A8F04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Study Characteristics; Table 1; Table 2</w:t>
            </w:r>
          </w:p>
        </w:tc>
        <w:tc>
          <w:tcPr>
            <w:tcW w:w="731" w:type="dxa"/>
            <w:hideMark/>
          </w:tcPr>
          <w:p w14:paraId="1B9D059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9–10</w:t>
            </w:r>
          </w:p>
        </w:tc>
      </w:tr>
      <w:tr w:rsidR="0028455D" w:rsidRPr="0028455D" w14:paraId="24BC05E0" w14:textId="77777777" w:rsidTr="00106D05">
        <w:tc>
          <w:tcPr>
            <w:tcW w:w="2242" w:type="dxa"/>
            <w:hideMark/>
          </w:tcPr>
          <w:p w14:paraId="7FCD64E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Risk of bias in studies</w:t>
            </w:r>
          </w:p>
        </w:tc>
        <w:tc>
          <w:tcPr>
            <w:tcW w:w="576" w:type="dxa"/>
            <w:hideMark/>
          </w:tcPr>
          <w:p w14:paraId="05A4286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18</w:t>
            </w:r>
          </w:p>
        </w:tc>
        <w:tc>
          <w:tcPr>
            <w:tcW w:w="3252" w:type="dxa"/>
            <w:hideMark/>
          </w:tcPr>
          <w:p w14:paraId="05AF3D2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Present assessments of risk of bias for each included study.</w:t>
            </w:r>
          </w:p>
        </w:tc>
        <w:tc>
          <w:tcPr>
            <w:tcW w:w="2549" w:type="dxa"/>
            <w:hideMark/>
          </w:tcPr>
          <w:p w14:paraId="2EC9E86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Risk of Bias Assessment; Supplementary Table S3 (outcome-level ROBINS-I)</w:t>
            </w:r>
          </w:p>
        </w:tc>
        <w:tc>
          <w:tcPr>
            <w:tcW w:w="731" w:type="dxa"/>
            <w:hideMark/>
          </w:tcPr>
          <w:p w14:paraId="12E6364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11; Supp</w:t>
            </w:r>
          </w:p>
        </w:tc>
      </w:tr>
      <w:tr w:rsidR="0028455D" w:rsidRPr="0028455D" w14:paraId="166DDE7F" w14:textId="77777777" w:rsidTr="00106D05">
        <w:tc>
          <w:tcPr>
            <w:tcW w:w="2242" w:type="dxa"/>
            <w:hideMark/>
          </w:tcPr>
          <w:p w14:paraId="5C3A26E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of individual studies</w:t>
            </w:r>
          </w:p>
        </w:tc>
        <w:tc>
          <w:tcPr>
            <w:tcW w:w="576" w:type="dxa"/>
            <w:hideMark/>
          </w:tcPr>
          <w:p w14:paraId="3DF4806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19</w:t>
            </w:r>
          </w:p>
        </w:tc>
        <w:tc>
          <w:tcPr>
            <w:tcW w:w="3252" w:type="dxa"/>
            <w:hideMark/>
          </w:tcPr>
          <w:p w14:paraId="67EDF61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 all outcomes, present, for each study: (a) summary statistics for each group (where appropriate) and (b) an effect estimate and its precision (e.g. confidence/credible interval), ideally using structured tables or plots.</w:t>
            </w:r>
          </w:p>
        </w:tc>
        <w:tc>
          <w:tcPr>
            <w:tcW w:w="2549" w:type="dxa"/>
            <w:hideMark/>
          </w:tcPr>
          <w:p w14:paraId="2F07671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Primary and Secondary Outcomes; Figures 2–9; Table 2</w:t>
            </w:r>
          </w:p>
        </w:tc>
        <w:tc>
          <w:tcPr>
            <w:tcW w:w="731" w:type="dxa"/>
            <w:hideMark/>
          </w:tcPr>
          <w:p w14:paraId="4A0AABC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11–20</w:t>
            </w:r>
          </w:p>
        </w:tc>
      </w:tr>
      <w:tr w:rsidR="0028455D" w:rsidRPr="0028455D" w14:paraId="450AF632" w14:textId="77777777" w:rsidTr="00106D05">
        <w:tc>
          <w:tcPr>
            <w:tcW w:w="2242" w:type="dxa"/>
            <w:hideMark/>
          </w:tcPr>
          <w:p w14:paraId="0FFD6DC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of syntheses</w:t>
            </w:r>
          </w:p>
        </w:tc>
        <w:tc>
          <w:tcPr>
            <w:tcW w:w="576" w:type="dxa"/>
            <w:hideMark/>
          </w:tcPr>
          <w:p w14:paraId="086840C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20a</w:t>
            </w:r>
          </w:p>
        </w:tc>
        <w:tc>
          <w:tcPr>
            <w:tcW w:w="3252" w:type="dxa"/>
            <w:hideMark/>
          </w:tcPr>
          <w:p w14:paraId="22891C6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 each synthesis, briefly summarise the characteristics and risk of bias among contributing studies.</w:t>
            </w:r>
          </w:p>
        </w:tc>
        <w:tc>
          <w:tcPr>
            <w:tcW w:w="2549" w:type="dxa"/>
            <w:hideMark/>
          </w:tcPr>
          <w:p w14:paraId="01148C8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sections for each outcome</w:t>
            </w:r>
          </w:p>
        </w:tc>
        <w:tc>
          <w:tcPr>
            <w:tcW w:w="731" w:type="dxa"/>
            <w:hideMark/>
          </w:tcPr>
          <w:p w14:paraId="0C5F74A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11–20</w:t>
            </w:r>
          </w:p>
        </w:tc>
      </w:tr>
      <w:tr w:rsidR="0028455D" w:rsidRPr="0028455D" w14:paraId="65404556" w14:textId="77777777" w:rsidTr="00106D05">
        <w:tc>
          <w:tcPr>
            <w:tcW w:w="2242" w:type="dxa"/>
            <w:hideMark/>
          </w:tcPr>
          <w:p w14:paraId="5093C51A"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4FFD4C0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20b</w:t>
            </w:r>
          </w:p>
        </w:tc>
        <w:tc>
          <w:tcPr>
            <w:tcW w:w="3252" w:type="dxa"/>
            <w:hideMark/>
          </w:tcPr>
          <w:p w14:paraId="4359F99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 xml:space="preserve">Present results of all statistical syntheses conducted. If meta-analysis was done, present for each the summary estimate and its precision (e.g. confidence/credible interval) and measures of statistical </w:t>
            </w:r>
            <w:r w:rsidRPr="0028455D">
              <w:rPr>
                <w:rFonts w:ascii="Times New Roman" w:eastAsia="Times New Roman" w:hAnsi="Times New Roman" w:cs="Times New Roman"/>
                <w:kern w:val="0"/>
                <w:szCs w:val="24"/>
                <w14:ligatures w14:val="none"/>
              </w:rPr>
              <w:lastRenderedPageBreak/>
              <w:t>heterogeneity. If comparing groups, describe the direction of the effect.</w:t>
            </w:r>
          </w:p>
        </w:tc>
        <w:tc>
          <w:tcPr>
            <w:tcW w:w="2549" w:type="dxa"/>
            <w:hideMark/>
          </w:tcPr>
          <w:p w14:paraId="6DC7E76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Primary and Secondary Outcomes; Figures 2–9; Table 2</w:t>
            </w:r>
          </w:p>
        </w:tc>
        <w:tc>
          <w:tcPr>
            <w:tcW w:w="731" w:type="dxa"/>
            <w:hideMark/>
          </w:tcPr>
          <w:p w14:paraId="2905F97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11–20</w:t>
            </w:r>
          </w:p>
        </w:tc>
      </w:tr>
      <w:tr w:rsidR="0028455D" w:rsidRPr="0028455D" w14:paraId="3D08C2C9" w14:textId="77777777" w:rsidTr="00106D05">
        <w:tc>
          <w:tcPr>
            <w:tcW w:w="2242" w:type="dxa"/>
            <w:hideMark/>
          </w:tcPr>
          <w:p w14:paraId="6DB0DECA"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355FD07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20c</w:t>
            </w:r>
          </w:p>
        </w:tc>
        <w:tc>
          <w:tcPr>
            <w:tcW w:w="3252" w:type="dxa"/>
            <w:hideMark/>
          </w:tcPr>
          <w:p w14:paraId="37CD1A0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Present results of all investigations of possible causes of heterogeneity among study results.</w:t>
            </w:r>
          </w:p>
        </w:tc>
        <w:tc>
          <w:tcPr>
            <w:tcW w:w="2549" w:type="dxa"/>
            <w:hideMark/>
          </w:tcPr>
          <w:p w14:paraId="526D67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Sensitivity Analyses; Supplementary Table S4</w:t>
            </w:r>
          </w:p>
        </w:tc>
        <w:tc>
          <w:tcPr>
            <w:tcW w:w="731" w:type="dxa"/>
            <w:hideMark/>
          </w:tcPr>
          <w:p w14:paraId="4A19060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12; Supp</w:t>
            </w:r>
          </w:p>
        </w:tc>
      </w:tr>
      <w:tr w:rsidR="0028455D" w:rsidRPr="0028455D" w14:paraId="0C338760" w14:textId="77777777" w:rsidTr="00106D05">
        <w:tc>
          <w:tcPr>
            <w:tcW w:w="2242" w:type="dxa"/>
            <w:hideMark/>
          </w:tcPr>
          <w:p w14:paraId="1425721D"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7B9774E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20d</w:t>
            </w:r>
          </w:p>
        </w:tc>
        <w:tc>
          <w:tcPr>
            <w:tcW w:w="3252" w:type="dxa"/>
            <w:hideMark/>
          </w:tcPr>
          <w:p w14:paraId="7C6C04B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Present results of all sensitivity analyses conducted to assess the robustness of the synthesized results.</w:t>
            </w:r>
          </w:p>
        </w:tc>
        <w:tc>
          <w:tcPr>
            <w:tcW w:w="2549" w:type="dxa"/>
            <w:hideMark/>
          </w:tcPr>
          <w:p w14:paraId="56FD37F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Sensitivity Analyses; Supplementary Table S4; Supplementary Figure S1</w:t>
            </w:r>
          </w:p>
        </w:tc>
        <w:tc>
          <w:tcPr>
            <w:tcW w:w="731" w:type="dxa"/>
            <w:hideMark/>
          </w:tcPr>
          <w:p w14:paraId="4B580E9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12; Supp</w:t>
            </w:r>
          </w:p>
        </w:tc>
      </w:tr>
      <w:tr w:rsidR="0028455D" w:rsidRPr="0028455D" w14:paraId="20F9E6B3" w14:textId="77777777" w:rsidTr="00106D05">
        <w:tc>
          <w:tcPr>
            <w:tcW w:w="2242" w:type="dxa"/>
            <w:hideMark/>
          </w:tcPr>
          <w:p w14:paraId="2FDD384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Reporting biases</w:t>
            </w:r>
          </w:p>
        </w:tc>
        <w:tc>
          <w:tcPr>
            <w:tcW w:w="576" w:type="dxa"/>
            <w:hideMark/>
          </w:tcPr>
          <w:p w14:paraId="54C4E3C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21</w:t>
            </w:r>
          </w:p>
        </w:tc>
        <w:tc>
          <w:tcPr>
            <w:tcW w:w="3252" w:type="dxa"/>
            <w:hideMark/>
          </w:tcPr>
          <w:p w14:paraId="2063C11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Present assessments of risk of bias due to missing results (arising from reporting biases) for each synthesis assessed.</w:t>
            </w:r>
          </w:p>
        </w:tc>
        <w:tc>
          <w:tcPr>
            <w:tcW w:w="2549" w:type="dxa"/>
            <w:hideMark/>
          </w:tcPr>
          <w:p w14:paraId="2DF3106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Publication Bias; Supplementary Table S8; Supplementary Figure S2</w:t>
            </w:r>
          </w:p>
        </w:tc>
        <w:tc>
          <w:tcPr>
            <w:tcW w:w="731" w:type="dxa"/>
            <w:hideMark/>
          </w:tcPr>
          <w:p w14:paraId="60C92E1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17; Supp</w:t>
            </w:r>
          </w:p>
        </w:tc>
      </w:tr>
      <w:tr w:rsidR="0028455D" w:rsidRPr="0028455D" w14:paraId="0F406672" w14:textId="77777777" w:rsidTr="00106D05">
        <w:tc>
          <w:tcPr>
            <w:tcW w:w="2242" w:type="dxa"/>
            <w:hideMark/>
          </w:tcPr>
          <w:p w14:paraId="2E14194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Certainty of evidence</w:t>
            </w:r>
          </w:p>
        </w:tc>
        <w:tc>
          <w:tcPr>
            <w:tcW w:w="576" w:type="dxa"/>
            <w:hideMark/>
          </w:tcPr>
          <w:p w14:paraId="541B624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22</w:t>
            </w:r>
          </w:p>
        </w:tc>
        <w:tc>
          <w:tcPr>
            <w:tcW w:w="3252" w:type="dxa"/>
            <w:hideMark/>
          </w:tcPr>
          <w:p w14:paraId="39955C2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Present assessments of certainty (or confidence) in the body of evidence for each outcome assessed.</w:t>
            </w:r>
          </w:p>
        </w:tc>
        <w:tc>
          <w:tcPr>
            <w:tcW w:w="2549" w:type="dxa"/>
            <w:hideMark/>
          </w:tcPr>
          <w:p w14:paraId="31FD77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 Certainty of Evidence; Table 3 (GRADE Summary of Findings using GRADEpro GDT)</w:t>
            </w:r>
          </w:p>
        </w:tc>
        <w:tc>
          <w:tcPr>
            <w:tcW w:w="731" w:type="dxa"/>
            <w:hideMark/>
          </w:tcPr>
          <w:p w14:paraId="63CECAA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18</w:t>
            </w:r>
          </w:p>
        </w:tc>
      </w:tr>
      <w:tr w:rsidR="0028455D" w:rsidRPr="0028455D" w14:paraId="456EDD73" w14:textId="77777777" w:rsidTr="00106D05">
        <w:tc>
          <w:tcPr>
            <w:tcW w:w="2242" w:type="dxa"/>
            <w:hideMark/>
          </w:tcPr>
          <w:p w14:paraId="34A6E2B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DISCUSSION</w:t>
            </w:r>
          </w:p>
        </w:tc>
        <w:tc>
          <w:tcPr>
            <w:tcW w:w="576" w:type="dxa"/>
            <w:hideMark/>
          </w:tcPr>
          <w:p w14:paraId="0154E612" w14:textId="77777777" w:rsidR="0028455D" w:rsidRPr="0028455D" w:rsidRDefault="0028455D" w:rsidP="0028455D">
            <w:pPr>
              <w:rPr>
                <w:rFonts w:ascii="Times New Roman" w:eastAsia="Times New Roman" w:hAnsi="Times New Roman" w:cs="Times New Roman"/>
                <w:kern w:val="0"/>
                <w:szCs w:val="24"/>
                <w14:ligatures w14:val="none"/>
              </w:rPr>
            </w:pPr>
          </w:p>
        </w:tc>
        <w:tc>
          <w:tcPr>
            <w:tcW w:w="3252" w:type="dxa"/>
            <w:hideMark/>
          </w:tcPr>
          <w:p w14:paraId="310AF49E"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2549" w:type="dxa"/>
            <w:hideMark/>
          </w:tcPr>
          <w:p w14:paraId="0C570E18"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731" w:type="dxa"/>
            <w:hideMark/>
          </w:tcPr>
          <w:p w14:paraId="02C472A5" w14:textId="77777777" w:rsidR="0028455D" w:rsidRPr="0028455D" w:rsidRDefault="0028455D" w:rsidP="0028455D">
            <w:pPr>
              <w:rPr>
                <w:rFonts w:ascii="Times New Roman" w:eastAsia="Times New Roman" w:hAnsi="Times New Roman" w:cs="Times New Roman"/>
                <w:kern w:val="0"/>
                <w:sz w:val="20"/>
                <w:szCs w:val="20"/>
                <w14:ligatures w14:val="none"/>
              </w:rPr>
            </w:pPr>
          </w:p>
        </w:tc>
      </w:tr>
      <w:tr w:rsidR="0028455D" w:rsidRPr="0028455D" w14:paraId="54DC48BA" w14:textId="77777777" w:rsidTr="00106D05">
        <w:tc>
          <w:tcPr>
            <w:tcW w:w="2242" w:type="dxa"/>
            <w:hideMark/>
          </w:tcPr>
          <w:p w14:paraId="49325B2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Discussion</w:t>
            </w:r>
          </w:p>
        </w:tc>
        <w:tc>
          <w:tcPr>
            <w:tcW w:w="576" w:type="dxa"/>
            <w:hideMark/>
          </w:tcPr>
          <w:p w14:paraId="2BDF120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23a</w:t>
            </w:r>
          </w:p>
        </w:tc>
        <w:tc>
          <w:tcPr>
            <w:tcW w:w="3252" w:type="dxa"/>
            <w:hideMark/>
          </w:tcPr>
          <w:p w14:paraId="27C4496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Provide a general interpretation of the results in the context of other evidence.</w:t>
            </w:r>
          </w:p>
        </w:tc>
        <w:tc>
          <w:tcPr>
            <w:tcW w:w="2549" w:type="dxa"/>
            <w:hideMark/>
          </w:tcPr>
          <w:p w14:paraId="303FBAB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Discussion, paragraphs 1–4</w:t>
            </w:r>
          </w:p>
        </w:tc>
        <w:tc>
          <w:tcPr>
            <w:tcW w:w="731" w:type="dxa"/>
            <w:hideMark/>
          </w:tcPr>
          <w:p w14:paraId="17EC072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21–23</w:t>
            </w:r>
          </w:p>
        </w:tc>
      </w:tr>
      <w:tr w:rsidR="0028455D" w:rsidRPr="0028455D" w14:paraId="27BBEF35" w14:textId="77777777" w:rsidTr="00106D05">
        <w:tc>
          <w:tcPr>
            <w:tcW w:w="2242" w:type="dxa"/>
            <w:hideMark/>
          </w:tcPr>
          <w:p w14:paraId="21DED952"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7D43D8C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23b</w:t>
            </w:r>
          </w:p>
        </w:tc>
        <w:tc>
          <w:tcPr>
            <w:tcW w:w="3252" w:type="dxa"/>
            <w:hideMark/>
          </w:tcPr>
          <w:p w14:paraId="2EE0612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Discuss any limitations of the evidence included in the review.</w:t>
            </w:r>
          </w:p>
        </w:tc>
        <w:tc>
          <w:tcPr>
            <w:tcW w:w="2549" w:type="dxa"/>
            <w:hideMark/>
          </w:tcPr>
          <w:p w14:paraId="70FAD4D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Discussion: Limitations paragraph</w:t>
            </w:r>
          </w:p>
        </w:tc>
        <w:tc>
          <w:tcPr>
            <w:tcW w:w="731" w:type="dxa"/>
            <w:hideMark/>
          </w:tcPr>
          <w:p w14:paraId="61C3987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23</w:t>
            </w:r>
          </w:p>
        </w:tc>
      </w:tr>
      <w:tr w:rsidR="0028455D" w:rsidRPr="0028455D" w14:paraId="00878A44" w14:textId="77777777" w:rsidTr="00106D05">
        <w:tc>
          <w:tcPr>
            <w:tcW w:w="2242" w:type="dxa"/>
            <w:hideMark/>
          </w:tcPr>
          <w:p w14:paraId="6FD49B05"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4A4BF5B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23c</w:t>
            </w:r>
          </w:p>
        </w:tc>
        <w:tc>
          <w:tcPr>
            <w:tcW w:w="3252" w:type="dxa"/>
            <w:hideMark/>
          </w:tcPr>
          <w:p w14:paraId="5F1D704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Discuss any limitations of the review processes used.</w:t>
            </w:r>
          </w:p>
        </w:tc>
        <w:tc>
          <w:tcPr>
            <w:tcW w:w="2549" w:type="dxa"/>
            <w:hideMark/>
          </w:tcPr>
          <w:p w14:paraId="076919A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Discussion: Limitations paragraph</w:t>
            </w:r>
          </w:p>
        </w:tc>
        <w:tc>
          <w:tcPr>
            <w:tcW w:w="731" w:type="dxa"/>
            <w:hideMark/>
          </w:tcPr>
          <w:p w14:paraId="6608F40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23</w:t>
            </w:r>
          </w:p>
        </w:tc>
      </w:tr>
      <w:tr w:rsidR="0028455D" w:rsidRPr="0028455D" w14:paraId="6407BA83" w14:textId="77777777" w:rsidTr="00106D05">
        <w:tc>
          <w:tcPr>
            <w:tcW w:w="2242" w:type="dxa"/>
            <w:hideMark/>
          </w:tcPr>
          <w:p w14:paraId="6AD009A0"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4A0E1E6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23d</w:t>
            </w:r>
          </w:p>
        </w:tc>
        <w:tc>
          <w:tcPr>
            <w:tcW w:w="3252" w:type="dxa"/>
            <w:hideMark/>
          </w:tcPr>
          <w:p w14:paraId="1AB26F8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Discuss implications of the results for practice, policy, and future research.</w:t>
            </w:r>
          </w:p>
        </w:tc>
        <w:tc>
          <w:tcPr>
            <w:tcW w:w="2549" w:type="dxa"/>
            <w:hideMark/>
          </w:tcPr>
          <w:p w14:paraId="4A6C5FE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Discussion: Clinical Implications; Future Research Directions</w:t>
            </w:r>
          </w:p>
        </w:tc>
        <w:tc>
          <w:tcPr>
            <w:tcW w:w="731" w:type="dxa"/>
            <w:hideMark/>
          </w:tcPr>
          <w:p w14:paraId="3AA8426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23–24</w:t>
            </w:r>
          </w:p>
        </w:tc>
      </w:tr>
      <w:tr w:rsidR="0028455D" w:rsidRPr="0028455D" w14:paraId="41A35FCF" w14:textId="77777777" w:rsidTr="00106D05">
        <w:tc>
          <w:tcPr>
            <w:tcW w:w="2242" w:type="dxa"/>
            <w:hideMark/>
          </w:tcPr>
          <w:p w14:paraId="178B18A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OTHER INFORMATION</w:t>
            </w:r>
          </w:p>
        </w:tc>
        <w:tc>
          <w:tcPr>
            <w:tcW w:w="576" w:type="dxa"/>
            <w:hideMark/>
          </w:tcPr>
          <w:p w14:paraId="4E3E333C" w14:textId="77777777" w:rsidR="0028455D" w:rsidRPr="0028455D" w:rsidRDefault="0028455D" w:rsidP="0028455D">
            <w:pPr>
              <w:rPr>
                <w:rFonts w:ascii="Times New Roman" w:eastAsia="Times New Roman" w:hAnsi="Times New Roman" w:cs="Times New Roman"/>
                <w:kern w:val="0"/>
                <w:szCs w:val="24"/>
                <w14:ligatures w14:val="none"/>
              </w:rPr>
            </w:pPr>
          </w:p>
        </w:tc>
        <w:tc>
          <w:tcPr>
            <w:tcW w:w="3252" w:type="dxa"/>
            <w:hideMark/>
          </w:tcPr>
          <w:p w14:paraId="434059D7"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2549" w:type="dxa"/>
            <w:hideMark/>
          </w:tcPr>
          <w:p w14:paraId="16C36D2B" w14:textId="77777777" w:rsidR="0028455D" w:rsidRPr="0028455D" w:rsidRDefault="0028455D" w:rsidP="0028455D">
            <w:pPr>
              <w:rPr>
                <w:rFonts w:ascii="Times New Roman" w:eastAsia="Times New Roman" w:hAnsi="Times New Roman" w:cs="Times New Roman"/>
                <w:kern w:val="0"/>
                <w:sz w:val="20"/>
                <w:szCs w:val="20"/>
                <w14:ligatures w14:val="none"/>
              </w:rPr>
            </w:pPr>
          </w:p>
        </w:tc>
        <w:tc>
          <w:tcPr>
            <w:tcW w:w="731" w:type="dxa"/>
            <w:hideMark/>
          </w:tcPr>
          <w:p w14:paraId="623FB8DA" w14:textId="77777777" w:rsidR="0028455D" w:rsidRPr="0028455D" w:rsidRDefault="0028455D" w:rsidP="0028455D">
            <w:pPr>
              <w:rPr>
                <w:rFonts w:ascii="Times New Roman" w:eastAsia="Times New Roman" w:hAnsi="Times New Roman" w:cs="Times New Roman"/>
                <w:kern w:val="0"/>
                <w:sz w:val="20"/>
                <w:szCs w:val="20"/>
                <w14:ligatures w14:val="none"/>
              </w:rPr>
            </w:pPr>
          </w:p>
        </w:tc>
      </w:tr>
      <w:tr w:rsidR="0028455D" w:rsidRPr="0028455D" w14:paraId="1F7DAC23" w14:textId="77777777" w:rsidTr="00106D05">
        <w:tc>
          <w:tcPr>
            <w:tcW w:w="2242" w:type="dxa"/>
            <w:hideMark/>
          </w:tcPr>
          <w:p w14:paraId="339F4F2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Registration and protocol</w:t>
            </w:r>
          </w:p>
        </w:tc>
        <w:tc>
          <w:tcPr>
            <w:tcW w:w="576" w:type="dxa"/>
            <w:hideMark/>
          </w:tcPr>
          <w:p w14:paraId="01AC8BE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24a</w:t>
            </w:r>
          </w:p>
        </w:tc>
        <w:tc>
          <w:tcPr>
            <w:tcW w:w="3252" w:type="dxa"/>
            <w:hideMark/>
          </w:tcPr>
          <w:p w14:paraId="537FAC4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Provide registration information for the review, including register name and registration number, or state that the review was not registered.</w:t>
            </w:r>
          </w:p>
        </w:tc>
        <w:tc>
          <w:tcPr>
            <w:tcW w:w="2549" w:type="dxa"/>
            <w:hideMark/>
          </w:tcPr>
          <w:p w14:paraId="640102B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Protocol and Registration; Abstract</w:t>
            </w:r>
          </w:p>
        </w:tc>
        <w:tc>
          <w:tcPr>
            <w:tcW w:w="731" w:type="dxa"/>
            <w:hideMark/>
          </w:tcPr>
          <w:p w14:paraId="15D174E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 2</w:t>
            </w:r>
          </w:p>
        </w:tc>
      </w:tr>
      <w:tr w:rsidR="0028455D" w:rsidRPr="0028455D" w14:paraId="144F703D" w14:textId="77777777" w:rsidTr="00106D05">
        <w:tc>
          <w:tcPr>
            <w:tcW w:w="2242" w:type="dxa"/>
            <w:hideMark/>
          </w:tcPr>
          <w:p w14:paraId="334190BC"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755A43D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24b</w:t>
            </w:r>
          </w:p>
        </w:tc>
        <w:tc>
          <w:tcPr>
            <w:tcW w:w="3252" w:type="dxa"/>
            <w:hideMark/>
          </w:tcPr>
          <w:p w14:paraId="22E9EDF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Indicate where the review protocol can be accessed, or state that a protocol was not prepared.</w:t>
            </w:r>
          </w:p>
        </w:tc>
        <w:tc>
          <w:tcPr>
            <w:tcW w:w="2549" w:type="dxa"/>
            <w:hideMark/>
          </w:tcPr>
          <w:p w14:paraId="035A180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Protocol and Registration (PROSPERO CRD420251142546)</w:t>
            </w:r>
          </w:p>
        </w:tc>
        <w:tc>
          <w:tcPr>
            <w:tcW w:w="731" w:type="dxa"/>
            <w:hideMark/>
          </w:tcPr>
          <w:p w14:paraId="3258D0C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w:t>
            </w:r>
          </w:p>
        </w:tc>
      </w:tr>
      <w:tr w:rsidR="0028455D" w:rsidRPr="0028455D" w14:paraId="0B4DE2A5" w14:textId="77777777" w:rsidTr="00106D05">
        <w:tc>
          <w:tcPr>
            <w:tcW w:w="2242" w:type="dxa"/>
            <w:hideMark/>
          </w:tcPr>
          <w:p w14:paraId="4691A23C" w14:textId="77777777" w:rsidR="0028455D" w:rsidRPr="0028455D" w:rsidRDefault="0028455D" w:rsidP="0028455D">
            <w:pPr>
              <w:rPr>
                <w:rFonts w:ascii="Times New Roman" w:eastAsia="Times New Roman" w:hAnsi="Times New Roman" w:cs="Times New Roman"/>
                <w:kern w:val="0"/>
                <w:szCs w:val="24"/>
                <w14:ligatures w14:val="none"/>
              </w:rPr>
            </w:pPr>
          </w:p>
        </w:tc>
        <w:tc>
          <w:tcPr>
            <w:tcW w:w="576" w:type="dxa"/>
            <w:hideMark/>
          </w:tcPr>
          <w:p w14:paraId="5C09BBF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24c</w:t>
            </w:r>
          </w:p>
        </w:tc>
        <w:tc>
          <w:tcPr>
            <w:tcW w:w="3252" w:type="dxa"/>
            <w:hideMark/>
          </w:tcPr>
          <w:p w14:paraId="7C7D3A0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and explain any amendments to information provided at registration or in the protocol.</w:t>
            </w:r>
          </w:p>
        </w:tc>
        <w:tc>
          <w:tcPr>
            <w:tcW w:w="2549" w:type="dxa"/>
            <w:hideMark/>
          </w:tcPr>
          <w:p w14:paraId="6B2871C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Methods: Protocol and Registration (protocol version 5.2; no post hoc changes)</w:t>
            </w:r>
          </w:p>
        </w:tc>
        <w:tc>
          <w:tcPr>
            <w:tcW w:w="731" w:type="dxa"/>
            <w:hideMark/>
          </w:tcPr>
          <w:p w14:paraId="09A147D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w:t>
            </w:r>
          </w:p>
        </w:tc>
      </w:tr>
      <w:tr w:rsidR="0028455D" w:rsidRPr="0028455D" w14:paraId="378D13E8" w14:textId="77777777" w:rsidTr="00106D05">
        <w:tc>
          <w:tcPr>
            <w:tcW w:w="2242" w:type="dxa"/>
            <w:hideMark/>
          </w:tcPr>
          <w:p w14:paraId="45FC77C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Support</w:t>
            </w:r>
          </w:p>
        </w:tc>
        <w:tc>
          <w:tcPr>
            <w:tcW w:w="576" w:type="dxa"/>
            <w:hideMark/>
          </w:tcPr>
          <w:p w14:paraId="018B209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25</w:t>
            </w:r>
          </w:p>
        </w:tc>
        <w:tc>
          <w:tcPr>
            <w:tcW w:w="3252" w:type="dxa"/>
            <w:hideMark/>
          </w:tcPr>
          <w:p w14:paraId="516D6BB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Describe sources of financial or non-financial support for the review, and the role of the funders or sponsors in the review.</w:t>
            </w:r>
          </w:p>
        </w:tc>
        <w:tc>
          <w:tcPr>
            <w:tcW w:w="2549" w:type="dxa"/>
            <w:hideMark/>
          </w:tcPr>
          <w:p w14:paraId="6DCAFE4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Funding Statement</w:t>
            </w:r>
          </w:p>
        </w:tc>
        <w:tc>
          <w:tcPr>
            <w:tcW w:w="731" w:type="dxa"/>
            <w:hideMark/>
          </w:tcPr>
          <w:p w14:paraId="1F8B216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25</w:t>
            </w:r>
          </w:p>
        </w:tc>
      </w:tr>
      <w:tr w:rsidR="0028455D" w:rsidRPr="0028455D" w14:paraId="63861CE5" w14:textId="77777777" w:rsidTr="00106D05">
        <w:tc>
          <w:tcPr>
            <w:tcW w:w="2242" w:type="dxa"/>
            <w:hideMark/>
          </w:tcPr>
          <w:p w14:paraId="3A417A8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Competing interests</w:t>
            </w:r>
          </w:p>
        </w:tc>
        <w:tc>
          <w:tcPr>
            <w:tcW w:w="576" w:type="dxa"/>
            <w:hideMark/>
          </w:tcPr>
          <w:p w14:paraId="7D077A2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26</w:t>
            </w:r>
          </w:p>
        </w:tc>
        <w:tc>
          <w:tcPr>
            <w:tcW w:w="3252" w:type="dxa"/>
            <w:hideMark/>
          </w:tcPr>
          <w:p w14:paraId="22E6A2A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Declare any competing interests of review authors.</w:t>
            </w:r>
          </w:p>
        </w:tc>
        <w:tc>
          <w:tcPr>
            <w:tcW w:w="2549" w:type="dxa"/>
            <w:hideMark/>
          </w:tcPr>
          <w:p w14:paraId="04F9E09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Conflicts of Interest Statement</w:t>
            </w:r>
          </w:p>
        </w:tc>
        <w:tc>
          <w:tcPr>
            <w:tcW w:w="731" w:type="dxa"/>
            <w:hideMark/>
          </w:tcPr>
          <w:p w14:paraId="012AD6F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25</w:t>
            </w:r>
          </w:p>
        </w:tc>
      </w:tr>
      <w:tr w:rsidR="0028455D" w:rsidRPr="0028455D" w14:paraId="69281B8D" w14:textId="77777777" w:rsidTr="00106D05">
        <w:tc>
          <w:tcPr>
            <w:tcW w:w="2242" w:type="dxa"/>
            <w:hideMark/>
          </w:tcPr>
          <w:p w14:paraId="2B0F627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Availability of data, code and other materials</w:t>
            </w:r>
          </w:p>
        </w:tc>
        <w:tc>
          <w:tcPr>
            <w:tcW w:w="576" w:type="dxa"/>
            <w:hideMark/>
          </w:tcPr>
          <w:p w14:paraId="0842774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27</w:t>
            </w:r>
          </w:p>
        </w:tc>
        <w:tc>
          <w:tcPr>
            <w:tcW w:w="3252" w:type="dxa"/>
            <w:hideMark/>
          </w:tcPr>
          <w:p w14:paraId="78E5DFA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Report which of the following are publicly available and where they can be found: template data collection forms; data extracted from included studies; data used for all analyses; analytic code; any other materials used in the review.</w:t>
            </w:r>
          </w:p>
        </w:tc>
        <w:tc>
          <w:tcPr>
            <w:tcW w:w="2549" w:type="dxa"/>
            <w:hideMark/>
          </w:tcPr>
          <w:p w14:paraId="25C1670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Data Availability Statement; Supplementary Materials</w:t>
            </w:r>
          </w:p>
        </w:tc>
        <w:tc>
          <w:tcPr>
            <w:tcW w:w="731" w:type="dxa"/>
            <w:hideMark/>
          </w:tcPr>
          <w:p w14:paraId="079B3AB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25; Supp</w:t>
            </w:r>
          </w:p>
        </w:tc>
      </w:tr>
    </w:tbl>
    <w:p w14:paraId="42B5DC58" w14:textId="56F38B03" w:rsidR="0028455D" w:rsidRPr="0028455D" w:rsidRDefault="0028455D" w:rsidP="0028455D">
      <w:pPr>
        <w:rPr>
          <w:rFonts w:ascii="Times New Roman" w:eastAsia="Times New Roman" w:hAnsi="Times New Roman" w:cs="Times New Roman"/>
          <w:kern w:val="0"/>
          <w:szCs w:val="24"/>
          <w14:ligatures w14:val="none"/>
        </w:rPr>
      </w:pPr>
    </w:p>
    <w:p w14:paraId="55D2F9EE" w14:textId="754D5CEE"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28455D">
        <w:rPr>
          <w:rFonts w:ascii="Times New Roman" w:eastAsia="Times New Roman" w:hAnsi="Times New Roman" w:cs="Times New Roman"/>
          <w:b/>
          <w:bCs/>
          <w:kern w:val="0"/>
          <w:sz w:val="36"/>
          <w:szCs w:val="36"/>
          <w14:ligatures w14:val="none"/>
        </w:rPr>
        <w:t xml:space="preserve">PRISMA 2020 for Abstracts Checklist </w:t>
      </w:r>
    </w:p>
    <w:tbl>
      <w:tblPr>
        <w:tblStyle w:val="TableGrid"/>
        <w:tblW w:w="0" w:type="auto"/>
        <w:tblLayout w:type="fixed"/>
        <w:tblLook w:val="04A0" w:firstRow="1" w:lastRow="0" w:firstColumn="1" w:lastColumn="0" w:noHBand="0" w:noVBand="1"/>
      </w:tblPr>
      <w:tblGrid>
        <w:gridCol w:w="1484"/>
        <w:gridCol w:w="696"/>
        <w:gridCol w:w="5994"/>
        <w:gridCol w:w="1176"/>
      </w:tblGrid>
      <w:tr w:rsidR="0028455D" w:rsidRPr="0028455D" w14:paraId="6DD7E97E" w14:textId="77777777" w:rsidTr="00106D05">
        <w:tc>
          <w:tcPr>
            <w:tcW w:w="1484" w:type="dxa"/>
            <w:hideMark/>
          </w:tcPr>
          <w:p w14:paraId="19CAF0C3"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Section</w:t>
            </w:r>
          </w:p>
        </w:tc>
        <w:tc>
          <w:tcPr>
            <w:tcW w:w="696" w:type="dxa"/>
            <w:hideMark/>
          </w:tcPr>
          <w:p w14:paraId="19831F64"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Item</w:t>
            </w:r>
          </w:p>
        </w:tc>
        <w:tc>
          <w:tcPr>
            <w:tcW w:w="5994" w:type="dxa"/>
            <w:hideMark/>
          </w:tcPr>
          <w:p w14:paraId="5657FBCB"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Checklist Item</w:t>
            </w:r>
          </w:p>
        </w:tc>
        <w:tc>
          <w:tcPr>
            <w:tcW w:w="1176" w:type="dxa"/>
            <w:hideMark/>
          </w:tcPr>
          <w:p w14:paraId="08638AFE"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Reported</w:t>
            </w:r>
          </w:p>
        </w:tc>
      </w:tr>
      <w:tr w:rsidR="0028455D" w:rsidRPr="0028455D" w14:paraId="276DB914" w14:textId="77777777" w:rsidTr="00106D05">
        <w:tc>
          <w:tcPr>
            <w:tcW w:w="1484" w:type="dxa"/>
            <w:hideMark/>
          </w:tcPr>
          <w:p w14:paraId="0F2581F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Title</w:t>
            </w:r>
          </w:p>
        </w:tc>
        <w:tc>
          <w:tcPr>
            <w:tcW w:w="696" w:type="dxa"/>
            <w:hideMark/>
          </w:tcPr>
          <w:p w14:paraId="2CF75F2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w:t>
            </w:r>
          </w:p>
        </w:tc>
        <w:tc>
          <w:tcPr>
            <w:tcW w:w="5994" w:type="dxa"/>
            <w:hideMark/>
          </w:tcPr>
          <w:p w14:paraId="290A627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Identify the report as a systematic review.</w:t>
            </w:r>
          </w:p>
        </w:tc>
        <w:tc>
          <w:tcPr>
            <w:tcW w:w="1176" w:type="dxa"/>
            <w:hideMark/>
          </w:tcPr>
          <w:p w14:paraId="0E7130E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2B4D28E5" w14:textId="77777777" w:rsidTr="00106D05">
        <w:tc>
          <w:tcPr>
            <w:tcW w:w="1484" w:type="dxa"/>
            <w:hideMark/>
          </w:tcPr>
          <w:p w14:paraId="3761FFB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Background</w:t>
            </w:r>
          </w:p>
        </w:tc>
        <w:tc>
          <w:tcPr>
            <w:tcW w:w="696" w:type="dxa"/>
            <w:hideMark/>
          </w:tcPr>
          <w:p w14:paraId="459C0C5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w:t>
            </w:r>
          </w:p>
        </w:tc>
        <w:tc>
          <w:tcPr>
            <w:tcW w:w="5994" w:type="dxa"/>
            <w:hideMark/>
          </w:tcPr>
          <w:p w14:paraId="0E91241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Provide an explicit statement of the main objective(s) or question(s) the review addresses.</w:t>
            </w:r>
          </w:p>
        </w:tc>
        <w:tc>
          <w:tcPr>
            <w:tcW w:w="1176" w:type="dxa"/>
            <w:hideMark/>
          </w:tcPr>
          <w:p w14:paraId="7121733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458FBBF3" w14:textId="77777777" w:rsidTr="00106D05">
        <w:tc>
          <w:tcPr>
            <w:tcW w:w="1484" w:type="dxa"/>
            <w:hideMark/>
          </w:tcPr>
          <w:p w14:paraId="4A26AA0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Methods</w:t>
            </w:r>
          </w:p>
        </w:tc>
        <w:tc>
          <w:tcPr>
            <w:tcW w:w="696" w:type="dxa"/>
            <w:hideMark/>
          </w:tcPr>
          <w:p w14:paraId="48561B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3</w:t>
            </w:r>
          </w:p>
        </w:tc>
        <w:tc>
          <w:tcPr>
            <w:tcW w:w="5994" w:type="dxa"/>
            <w:hideMark/>
          </w:tcPr>
          <w:p w14:paraId="2A5A634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the inclusion and exclusion criteria for the review.</w:t>
            </w:r>
          </w:p>
        </w:tc>
        <w:tc>
          <w:tcPr>
            <w:tcW w:w="1176" w:type="dxa"/>
            <w:hideMark/>
          </w:tcPr>
          <w:p w14:paraId="689F626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4DA0A69B" w14:textId="77777777" w:rsidTr="00106D05">
        <w:tc>
          <w:tcPr>
            <w:tcW w:w="1484" w:type="dxa"/>
            <w:hideMark/>
          </w:tcPr>
          <w:p w14:paraId="362A36A4" w14:textId="77777777" w:rsidR="0028455D" w:rsidRPr="0028455D" w:rsidRDefault="0028455D" w:rsidP="0028455D">
            <w:pPr>
              <w:rPr>
                <w:rFonts w:ascii="Times New Roman" w:eastAsia="Times New Roman" w:hAnsi="Times New Roman" w:cs="Times New Roman"/>
                <w:kern w:val="0"/>
                <w:szCs w:val="24"/>
                <w14:ligatures w14:val="none"/>
              </w:rPr>
            </w:pPr>
          </w:p>
        </w:tc>
        <w:tc>
          <w:tcPr>
            <w:tcW w:w="696" w:type="dxa"/>
            <w:hideMark/>
          </w:tcPr>
          <w:p w14:paraId="0C7EF17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w:t>
            </w:r>
          </w:p>
        </w:tc>
        <w:tc>
          <w:tcPr>
            <w:tcW w:w="5994" w:type="dxa"/>
            <w:hideMark/>
          </w:tcPr>
          <w:p w14:paraId="7D03464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the information sources (e.g. databases, registers) used to identify studies and the date when each was last searched.</w:t>
            </w:r>
          </w:p>
        </w:tc>
        <w:tc>
          <w:tcPr>
            <w:tcW w:w="1176" w:type="dxa"/>
            <w:hideMark/>
          </w:tcPr>
          <w:p w14:paraId="01AC64B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382215D3" w14:textId="77777777" w:rsidTr="00106D05">
        <w:tc>
          <w:tcPr>
            <w:tcW w:w="1484" w:type="dxa"/>
            <w:hideMark/>
          </w:tcPr>
          <w:p w14:paraId="27247841" w14:textId="77777777" w:rsidR="0028455D" w:rsidRPr="0028455D" w:rsidRDefault="0028455D" w:rsidP="0028455D">
            <w:pPr>
              <w:rPr>
                <w:rFonts w:ascii="Times New Roman" w:eastAsia="Times New Roman" w:hAnsi="Times New Roman" w:cs="Times New Roman"/>
                <w:kern w:val="0"/>
                <w:szCs w:val="24"/>
                <w14:ligatures w14:val="none"/>
              </w:rPr>
            </w:pPr>
          </w:p>
        </w:tc>
        <w:tc>
          <w:tcPr>
            <w:tcW w:w="696" w:type="dxa"/>
            <w:hideMark/>
          </w:tcPr>
          <w:p w14:paraId="3D262E5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5</w:t>
            </w:r>
          </w:p>
        </w:tc>
        <w:tc>
          <w:tcPr>
            <w:tcW w:w="5994" w:type="dxa"/>
            <w:hideMark/>
          </w:tcPr>
          <w:p w14:paraId="7CCC28C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the methods used to assess risk of bias in the included studies.</w:t>
            </w:r>
          </w:p>
        </w:tc>
        <w:tc>
          <w:tcPr>
            <w:tcW w:w="1176" w:type="dxa"/>
            <w:hideMark/>
          </w:tcPr>
          <w:p w14:paraId="3F443E9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38FB0569" w14:textId="77777777" w:rsidTr="00106D05">
        <w:tc>
          <w:tcPr>
            <w:tcW w:w="1484" w:type="dxa"/>
            <w:hideMark/>
          </w:tcPr>
          <w:p w14:paraId="0EAC19DF" w14:textId="77777777" w:rsidR="0028455D" w:rsidRPr="0028455D" w:rsidRDefault="0028455D" w:rsidP="0028455D">
            <w:pPr>
              <w:rPr>
                <w:rFonts w:ascii="Times New Roman" w:eastAsia="Times New Roman" w:hAnsi="Times New Roman" w:cs="Times New Roman"/>
                <w:kern w:val="0"/>
                <w:szCs w:val="24"/>
                <w14:ligatures w14:val="none"/>
              </w:rPr>
            </w:pPr>
          </w:p>
        </w:tc>
        <w:tc>
          <w:tcPr>
            <w:tcW w:w="696" w:type="dxa"/>
            <w:hideMark/>
          </w:tcPr>
          <w:p w14:paraId="7B6927C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w:t>
            </w:r>
          </w:p>
        </w:tc>
        <w:tc>
          <w:tcPr>
            <w:tcW w:w="5994" w:type="dxa"/>
            <w:hideMark/>
          </w:tcPr>
          <w:p w14:paraId="0C28A84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the methods used to present and synthesise results.</w:t>
            </w:r>
          </w:p>
        </w:tc>
        <w:tc>
          <w:tcPr>
            <w:tcW w:w="1176" w:type="dxa"/>
            <w:hideMark/>
          </w:tcPr>
          <w:p w14:paraId="0ECBBC1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7F817572" w14:textId="77777777" w:rsidTr="00106D05">
        <w:tc>
          <w:tcPr>
            <w:tcW w:w="1484" w:type="dxa"/>
            <w:hideMark/>
          </w:tcPr>
          <w:p w14:paraId="110B653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Results</w:t>
            </w:r>
          </w:p>
        </w:tc>
        <w:tc>
          <w:tcPr>
            <w:tcW w:w="696" w:type="dxa"/>
            <w:hideMark/>
          </w:tcPr>
          <w:p w14:paraId="7D35A65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7</w:t>
            </w:r>
          </w:p>
        </w:tc>
        <w:tc>
          <w:tcPr>
            <w:tcW w:w="5994" w:type="dxa"/>
            <w:hideMark/>
          </w:tcPr>
          <w:p w14:paraId="0E3A875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Give the total number of included studies and participants and summarise relevant characteristics of studies.</w:t>
            </w:r>
          </w:p>
        </w:tc>
        <w:tc>
          <w:tcPr>
            <w:tcW w:w="1176" w:type="dxa"/>
            <w:hideMark/>
          </w:tcPr>
          <w:p w14:paraId="766799B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2D6F22AC" w14:textId="77777777" w:rsidTr="00106D05">
        <w:tc>
          <w:tcPr>
            <w:tcW w:w="1484" w:type="dxa"/>
            <w:hideMark/>
          </w:tcPr>
          <w:p w14:paraId="24838071" w14:textId="77777777" w:rsidR="0028455D" w:rsidRPr="0028455D" w:rsidRDefault="0028455D" w:rsidP="0028455D">
            <w:pPr>
              <w:rPr>
                <w:rFonts w:ascii="Times New Roman" w:eastAsia="Times New Roman" w:hAnsi="Times New Roman" w:cs="Times New Roman"/>
                <w:kern w:val="0"/>
                <w:szCs w:val="24"/>
                <w14:ligatures w14:val="none"/>
              </w:rPr>
            </w:pPr>
          </w:p>
        </w:tc>
        <w:tc>
          <w:tcPr>
            <w:tcW w:w="696" w:type="dxa"/>
            <w:hideMark/>
          </w:tcPr>
          <w:p w14:paraId="63E3236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8</w:t>
            </w:r>
          </w:p>
        </w:tc>
        <w:tc>
          <w:tcPr>
            <w:tcW w:w="5994" w:type="dxa"/>
            <w:hideMark/>
          </w:tcPr>
          <w:p w14:paraId="1BD2E52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Present results for main outcomes, preferably indicating the number of included studies and participants for each. If meta-analysis was done, report the summary estimate and confidence/credible interval. If comparing groups, indicate the direction of the effect (i.e. which group is favoured).</w:t>
            </w:r>
          </w:p>
        </w:tc>
        <w:tc>
          <w:tcPr>
            <w:tcW w:w="1176" w:type="dxa"/>
            <w:hideMark/>
          </w:tcPr>
          <w:p w14:paraId="04AE4A9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634F28E6" w14:textId="77777777" w:rsidTr="00106D05">
        <w:tc>
          <w:tcPr>
            <w:tcW w:w="1484" w:type="dxa"/>
            <w:hideMark/>
          </w:tcPr>
          <w:p w14:paraId="1B91E85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Discussion</w:t>
            </w:r>
          </w:p>
        </w:tc>
        <w:tc>
          <w:tcPr>
            <w:tcW w:w="696" w:type="dxa"/>
            <w:hideMark/>
          </w:tcPr>
          <w:p w14:paraId="478B32D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9</w:t>
            </w:r>
          </w:p>
        </w:tc>
        <w:tc>
          <w:tcPr>
            <w:tcW w:w="5994" w:type="dxa"/>
            <w:hideMark/>
          </w:tcPr>
          <w:p w14:paraId="422B194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Provide a brief summary of the limitations of the evidence included in the review (e.g. study risk of bias, inconsistency and imprecision).</w:t>
            </w:r>
          </w:p>
        </w:tc>
        <w:tc>
          <w:tcPr>
            <w:tcW w:w="1176" w:type="dxa"/>
            <w:hideMark/>
          </w:tcPr>
          <w:p w14:paraId="0A75C69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1C0E8EFF" w14:textId="77777777" w:rsidTr="00106D05">
        <w:tc>
          <w:tcPr>
            <w:tcW w:w="1484" w:type="dxa"/>
            <w:hideMark/>
          </w:tcPr>
          <w:p w14:paraId="6EE0EE4C" w14:textId="77777777" w:rsidR="0028455D" w:rsidRPr="0028455D" w:rsidRDefault="0028455D" w:rsidP="0028455D">
            <w:pPr>
              <w:rPr>
                <w:rFonts w:ascii="Times New Roman" w:eastAsia="Times New Roman" w:hAnsi="Times New Roman" w:cs="Times New Roman"/>
                <w:kern w:val="0"/>
                <w:szCs w:val="24"/>
                <w14:ligatures w14:val="none"/>
              </w:rPr>
            </w:pPr>
          </w:p>
        </w:tc>
        <w:tc>
          <w:tcPr>
            <w:tcW w:w="696" w:type="dxa"/>
            <w:hideMark/>
          </w:tcPr>
          <w:p w14:paraId="4622C54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10</w:t>
            </w:r>
          </w:p>
        </w:tc>
        <w:tc>
          <w:tcPr>
            <w:tcW w:w="5994" w:type="dxa"/>
            <w:hideMark/>
          </w:tcPr>
          <w:p w14:paraId="3EF735B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Provide a general interpretation of the results and important implications.</w:t>
            </w:r>
          </w:p>
        </w:tc>
        <w:tc>
          <w:tcPr>
            <w:tcW w:w="1176" w:type="dxa"/>
            <w:hideMark/>
          </w:tcPr>
          <w:p w14:paraId="2CD5AB0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00F56273" w14:textId="77777777" w:rsidTr="00106D05">
        <w:tc>
          <w:tcPr>
            <w:tcW w:w="1484" w:type="dxa"/>
            <w:hideMark/>
          </w:tcPr>
          <w:p w14:paraId="75909E9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b/>
                <w:bCs/>
                <w:kern w:val="0"/>
                <w:szCs w:val="24"/>
                <w14:ligatures w14:val="none"/>
              </w:rPr>
              <w:t>Other</w:t>
            </w:r>
          </w:p>
        </w:tc>
        <w:tc>
          <w:tcPr>
            <w:tcW w:w="696" w:type="dxa"/>
            <w:hideMark/>
          </w:tcPr>
          <w:p w14:paraId="4821959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11</w:t>
            </w:r>
          </w:p>
        </w:tc>
        <w:tc>
          <w:tcPr>
            <w:tcW w:w="5994" w:type="dxa"/>
            <w:hideMark/>
          </w:tcPr>
          <w:p w14:paraId="4B73E63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Specify the primary source of funding for the review.</w:t>
            </w:r>
          </w:p>
        </w:tc>
        <w:tc>
          <w:tcPr>
            <w:tcW w:w="1176" w:type="dxa"/>
            <w:hideMark/>
          </w:tcPr>
          <w:p w14:paraId="3853C69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r w:rsidR="0028455D" w:rsidRPr="0028455D" w14:paraId="23570665" w14:textId="77777777" w:rsidTr="00106D05">
        <w:tc>
          <w:tcPr>
            <w:tcW w:w="1484" w:type="dxa"/>
            <w:hideMark/>
          </w:tcPr>
          <w:p w14:paraId="60CE8AFA" w14:textId="77777777" w:rsidR="0028455D" w:rsidRPr="0028455D" w:rsidRDefault="0028455D" w:rsidP="0028455D">
            <w:pPr>
              <w:rPr>
                <w:rFonts w:ascii="Times New Roman" w:eastAsia="Times New Roman" w:hAnsi="Times New Roman" w:cs="Times New Roman"/>
                <w:kern w:val="0"/>
                <w:szCs w:val="24"/>
                <w14:ligatures w14:val="none"/>
              </w:rPr>
            </w:pPr>
          </w:p>
        </w:tc>
        <w:tc>
          <w:tcPr>
            <w:tcW w:w="696" w:type="dxa"/>
            <w:hideMark/>
          </w:tcPr>
          <w:p w14:paraId="6EB6714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12</w:t>
            </w:r>
          </w:p>
        </w:tc>
        <w:tc>
          <w:tcPr>
            <w:tcW w:w="5994" w:type="dxa"/>
            <w:hideMark/>
          </w:tcPr>
          <w:p w14:paraId="6825DCD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Provide the register name and registration number.</w:t>
            </w:r>
          </w:p>
        </w:tc>
        <w:tc>
          <w:tcPr>
            <w:tcW w:w="1176" w:type="dxa"/>
            <w:hideMark/>
          </w:tcPr>
          <w:p w14:paraId="0F96B2D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Segoe UI Symbol" w:eastAsia="Times New Roman" w:hAnsi="Segoe UI Symbol" w:cs="Segoe UI Symbol"/>
                <w:kern w:val="0"/>
                <w:szCs w:val="24"/>
                <w14:ligatures w14:val="none"/>
              </w:rPr>
              <w:t>✓</w:t>
            </w:r>
          </w:p>
        </w:tc>
      </w:tr>
    </w:tbl>
    <w:p w14:paraId="2DB101B5" w14:textId="603C22F7"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28455D">
        <w:rPr>
          <w:rFonts w:ascii="Times New Roman" w:eastAsia="Times New Roman" w:hAnsi="Times New Roman" w:cs="Times New Roman"/>
          <w:b/>
          <w:bCs/>
          <w:kern w:val="0"/>
          <w:sz w:val="36"/>
          <w:szCs w:val="36"/>
          <w14:ligatures w14:val="none"/>
        </w:rPr>
        <w:t xml:space="preserve">Supplementary Materials Structure </w:t>
      </w:r>
    </w:p>
    <w:p w14:paraId="7A9B3552" w14:textId="77777777" w:rsidR="0028455D" w:rsidRPr="0028455D" w:rsidRDefault="0028455D" w:rsidP="0028455D">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28455D">
        <w:rPr>
          <w:rFonts w:ascii="Times New Roman" w:eastAsia="Times New Roman" w:hAnsi="Times New Roman" w:cs="Times New Roman"/>
          <w:b/>
          <w:bCs/>
          <w:kern w:val="0"/>
          <w:sz w:val="27"/>
          <w:szCs w:val="27"/>
          <w14:ligatures w14:val="none"/>
        </w:rPr>
        <w:t>Supplementary Tables</w:t>
      </w:r>
    </w:p>
    <w:tbl>
      <w:tblPr>
        <w:tblStyle w:val="TableGrid"/>
        <w:tblW w:w="0" w:type="auto"/>
        <w:tblLayout w:type="fixed"/>
        <w:tblLook w:val="04A0" w:firstRow="1" w:lastRow="0" w:firstColumn="1" w:lastColumn="0" w:noHBand="0" w:noVBand="1"/>
      </w:tblPr>
      <w:tblGrid>
        <w:gridCol w:w="803"/>
        <w:gridCol w:w="5982"/>
      </w:tblGrid>
      <w:tr w:rsidR="0028455D" w:rsidRPr="0028455D" w14:paraId="5DC9928A" w14:textId="77777777" w:rsidTr="00106D05">
        <w:tc>
          <w:tcPr>
            <w:tcW w:w="803" w:type="dxa"/>
            <w:hideMark/>
          </w:tcPr>
          <w:p w14:paraId="2F599050"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Table</w:t>
            </w:r>
          </w:p>
        </w:tc>
        <w:tc>
          <w:tcPr>
            <w:tcW w:w="5982" w:type="dxa"/>
            <w:hideMark/>
          </w:tcPr>
          <w:p w14:paraId="1A021AC4"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Content</w:t>
            </w:r>
          </w:p>
        </w:tc>
      </w:tr>
      <w:tr w:rsidR="0028455D" w:rsidRPr="0028455D" w14:paraId="0054B884" w14:textId="77777777" w:rsidTr="00106D05">
        <w:tc>
          <w:tcPr>
            <w:tcW w:w="803" w:type="dxa"/>
            <w:hideMark/>
          </w:tcPr>
          <w:p w14:paraId="1907A0F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S1</w:t>
            </w:r>
          </w:p>
        </w:tc>
        <w:tc>
          <w:tcPr>
            <w:tcW w:w="5982" w:type="dxa"/>
            <w:hideMark/>
          </w:tcPr>
          <w:p w14:paraId="54B6B54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Complete search strategy for all databases</w:t>
            </w:r>
          </w:p>
        </w:tc>
      </w:tr>
      <w:tr w:rsidR="0028455D" w:rsidRPr="0028455D" w14:paraId="18B34834" w14:textId="77777777" w:rsidTr="00106D05">
        <w:tc>
          <w:tcPr>
            <w:tcW w:w="803" w:type="dxa"/>
            <w:hideMark/>
          </w:tcPr>
          <w:p w14:paraId="4D37460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S2</w:t>
            </w:r>
          </w:p>
        </w:tc>
        <w:tc>
          <w:tcPr>
            <w:tcW w:w="5982" w:type="dxa"/>
            <w:hideMark/>
          </w:tcPr>
          <w:p w14:paraId="5C85EBC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List of excluded studies with reasons (n=106)</w:t>
            </w:r>
          </w:p>
        </w:tc>
      </w:tr>
      <w:tr w:rsidR="0028455D" w:rsidRPr="0028455D" w14:paraId="77585884" w14:textId="77777777" w:rsidTr="00106D05">
        <w:tc>
          <w:tcPr>
            <w:tcW w:w="803" w:type="dxa"/>
            <w:hideMark/>
          </w:tcPr>
          <w:p w14:paraId="30E59FA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S3</w:t>
            </w:r>
          </w:p>
        </w:tc>
        <w:tc>
          <w:tcPr>
            <w:tcW w:w="5982" w:type="dxa"/>
            <w:hideMark/>
          </w:tcPr>
          <w:p w14:paraId="7429817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 xml:space="preserve">Detailed ROBINS-I assessment at </w:t>
            </w:r>
            <w:r w:rsidRPr="0028455D">
              <w:rPr>
                <w:rFonts w:ascii="Times New Roman" w:eastAsia="Times New Roman" w:hAnsi="Times New Roman" w:cs="Times New Roman"/>
                <w:b/>
                <w:bCs/>
                <w:kern w:val="0"/>
                <w:szCs w:val="24"/>
                <w14:ligatures w14:val="none"/>
              </w:rPr>
              <w:t>outcome level</w:t>
            </w:r>
          </w:p>
        </w:tc>
      </w:tr>
      <w:tr w:rsidR="0028455D" w:rsidRPr="0028455D" w14:paraId="345DC636" w14:textId="77777777" w:rsidTr="00106D05">
        <w:tc>
          <w:tcPr>
            <w:tcW w:w="803" w:type="dxa"/>
            <w:hideMark/>
          </w:tcPr>
          <w:p w14:paraId="1348B94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S4</w:t>
            </w:r>
          </w:p>
        </w:tc>
        <w:tc>
          <w:tcPr>
            <w:tcW w:w="5982" w:type="dxa"/>
            <w:hideMark/>
          </w:tcPr>
          <w:p w14:paraId="67F81C2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Sensitivity and subgroup analyses (including leave-one-out)</w:t>
            </w:r>
          </w:p>
        </w:tc>
      </w:tr>
      <w:tr w:rsidR="0028455D" w:rsidRPr="0028455D" w14:paraId="69E40603" w14:textId="77777777" w:rsidTr="00106D05">
        <w:tc>
          <w:tcPr>
            <w:tcW w:w="803" w:type="dxa"/>
            <w:hideMark/>
          </w:tcPr>
          <w:p w14:paraId="0C89D39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S5</w:t>
            </w:r>
          </w:p>
        </w:tc>
        <w:tc>
          <w:tcPr>
            <w:tcW w:w="5982" w:type="dxa"/>
            <w:hideMark/>
          </w:tcPr>
          <w:p w14:paraId="1E88319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Outcome definition harmonization</w:t>
            </w:r>
          </w:p>
        </w:tc>
      </w:tr>
      <w:tr w:rsidR="0028455D" w:rsidRPr="0028455D" w14:paraId="2082752E" w14:textId="77777777" w:rsidTr="00106D05">
        <w:tc>
          <w:tcPr>
            <w:tcW w:w="803" w:type="dxa"/>
            <w:hideMark/>
          </w:tcPr>
          <w:p w14:paraId="6BC780D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S6</w:t>
            </w:r>
          </w:p>
        </w:tc>
        <w:tc>
          <w:tcPr>
            <w:tcW w:w="5982" w:type="dxa"/>
            <w:hideMark/>
          </w:tcPr>
          <w:p w14:paraId="5FA6E3E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Median-to-mean conversion details</w:t>
            </w:r>
          </w:p>
        </w:tc>
      </w:tr>
      <w:tr w:rsidR="0028455D" w:rsidRPr="0028455D" w14:paraId="79EE8126" w14:textId="77777777" w:rsidTr="00106D05">
        <w:tc>
          <w:tcPr>
            <w:tcW w:w="803" w:type="dxa"/>
            <w:hideMark/>
          </w:tcPr>
          <w:p w14:paraId="47D6322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S7</w:t>
            </w:r>
          </w:p>
        </w:tc>
        <w:tc>
          <w:tcPr>
            <w:tcW w:w="5982" w:type="dxa"/>
            <w:hideMark/>
          </w:tcPr>
          <w:p w14:paraId="7F4E4D0A"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Inter-rater reliability for study selection (κ=0.92, κ=0.88)</w:t>
            </w:r>
          </w:p>
        </w:tc>
      </w:tr>
      <w:tr w:rsidR="0028455D" w:rsidRPr="0028455D" w14:paraId="14B86E29" w14:textId="77777777" w:rsidTr="00106D05">
        <w:tc>
          <w:tcPr>
            <w:tcW w:w="803" w:type="dxa"/>
            <w:hideMark/>
          </w:tcPr>
          <w:p w14:paraId="4DDD8D0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S8</w:t>
            </w:r>
          </w:p>
        </w:tc>
        <w:tc>
          <w:tcPr>
            <w:tcW w:w="5982" w:type="dxa"/>
            <w:hideMark/>
          </w:tcPr>
          <w:p w14:paraId="477954D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Publication bias assessment</w:t>
            </w:r>
          </w:p>
        </w:tc>
      </w:tr>
      <w:tr w:rsidR="0028455D" w:rsidRPr="0028455D" w14:paraId="0A18DDAA" w14:textId="77777777" w:rsidTr="00106D05">
        <w:tc>
          <w:tcPr>
            <w:tcW w:w="803" w:type="dxa"/>
            <w:hideMark/>
          </w:tcPr>
          <w:p w14:paraId="0266DB4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S9</w:t>
            </w:r>
          </w:p>
        </w:tc>
        <w:tc>
          <w:tcPr>
            <w:tcW w:w="5982" w:type="dxa"/>
            <w:hideMark/>
          </w:tcPr>
          <w:p w14:paraId="3EF64DF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GRADE evidence profile with detailed explanations</w:t>
            </w:r>
          </w:p>
        </w:tc>
      </w:tr>
    </w:tbl>
    <w:p w14:paraId="76FC7555" w14:textId="77777777" w:rsidR="0028455D" w:rsidRPr="0028455D" w:rsidRDefault="0028455D" w:rsidP="0028455D">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28455D">
        <w:rPr>
          <w:rFonts w:ascii="Times New Roman" w:eastAsia="Times New Roman" w:hAnsi="Times New Roman" w:cs="Times New Roman"/>
          <w:b/>
          <w:bCs/>
          <w:kern w:val="0"/>
          <w:sz w:val="27"/>
          <w:szCs w:val="27"/>
          <w14:ligatures w14:val="none"/>
        </w:rPr>
        <w:t>Supplementary Figures</w:t>
      </w:r>
    </w:p>
    <w:tbl>
      <w:tblPr>
        <w:tblStyle w:val="TableGrid"/>
        <w:tblW w:w="0" w:type="auto"/>
        <w:tblLayout w:type="fixed"/>
        <w:tblLook w:val="04A0" w:firstRow="1" w:lastRow="0" w:firstColumn="1" w:lastColumn="0" w:noHBand="0" w:noVBand="1"/>
      </w:tblPr>
      <w:tblGrid>
        <w:gridCol w:w="896"/>
        <w:gridCol w:w="7422"/>
      </w:tblGrid>
      <w:tr w:rsidR="0028455D" w:rsidRPr="0028455D" w14:paraId="015AA858" w14:textId="77777777" w:rsidTr="00106D05">
        <w:tc>
          <w:tcPr>
            <w:tcW w:w="896" w:type="dxa"/>
            <w:hideMark/>
          </w:tcPr>
          <w:p w14:paraId="4E2E2F05"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Figure</w:t>
            </w:r>
          </w:p>
        </w:tc>
        <w:tc>
          <w:tcPr>
            <w:tcW w:w="7422" w:type="dxa"/>
            <w:hideMark/>
          </w:tcPr>
          <w:p w14:paraId="5CCEB74B"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Content</w:t>
            </w:r>
          </w:p>
        </w:tc>
      </w:tr>
      <w:tr w:rsidR="0028455D" w:rsidRPr="0028455D" w14:paraId="62BE5DC0" w14:textId="77777777" w:rsidTr="00106D05">
        <w:tc>
          <w:tcPr>
            <w:tcW w:w="896" w:type="dxa"/>
            <w:hideMark/>
          </w:tcPr>
          <w:p w14:paraId="0DF8E14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S1</w:t>
            </w:r>
          </w:p>
        </w:tc>
        <w:tc>
          <w:tcPr>
            <w:tcW w:w="7422" w:type="dxa"/>
            <w:hideMark/>
          </w:tcPr>
          <w:p w14:paraId="1FE657A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Sensitivity analysis excluding Le 2024 (influence plot)</w:t>
            </w:r>
          </w:p>
        </w:tc>
      </w:tr>
      <w:tr w:rsidR="0028455D" w:rsidRPr="0028455D" w14:paraId="5721A154" w14:textId="77777777" w:rsidTr="00106D05">
        <w:tc>
          <w:tcPr>
            <w:tcW w:w="896" w:type="dxa"/>
            <w:hideMark/>
          </w:tcPr>
          <w:p w14:paraId="3C1F856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S2</w:t>
            </w:r>
          </w:p>
        </w:tc>
        <w:tc>
          <w:tcPr>
            <w:tcW w:w="7422" w:type="dxa"/>
            <w:hideMark/>
          </w:tcPr>
          <w:p w14:paraId="204D78D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Funnel plot for publication bias</w:t>
            </w:r>
          </w:p>
        </w:tc>
      </w:tr>
      <w:tr w:rsidR="0028455D" w:rsidRPr="0028455D" w14:paraId="45C89602" w14:textId="77777777" w:rsidTr="00106D05">
        <w:tc>
          <w:tcPr>
            <w:tcW w:w="896" w:type="dxa"/>
            <w:hideMark/>
          </w:tcPr>
          <w:p w14:paraId="4036E97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S3</w:t>
            </w:r>
          </w:p>
        </w:tc>
        <w:tc>
          <w:tcPr>
            <w:tcW w:w="7422" w:type="dxa"/>
            <w:hideMark/>
          </w:tcPr>
          <w:p w14:paraId="15A7147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Any stoma at index operation (I²=98%, extreme heterogeneity)</w:t>
            </w:r>
          </w:p>
        </w:tc>
      </w:tr>
      <w:tr w:rsidR="0028455D" w:rsidRPr="0028455D" w14:paraId="6098EF1D" w14:textId="77777777" w:rsidTr="00106D05">
        <w:tc>
          <w:tcPr>
            <w:tcW w:w="896" w:type="dxa"/>
            <w:hideMark/>
          </w:tcPr>
          <w:p w14:paraId="3B2FABD6"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S4</w:t>
            </w:r>
          </w:p>
        </w:tc>
        <w:tc>
          <w:tcPr>
            <w:tcW w:w="7422" w:type="dxa"/>
            <w:hideMark/>
          </w:tcPr>
          <w:p w14:paraId="2EDFF3C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Protective diverting stoma among primary anastomosis</w:t>
            </w:r>
          </w:p>
        </w:tc>
      </w:tr>
      <w:tr w:rsidR="0028455D" w:rsidRPr="0028455D" w14:paraId="3F9F252B" w14:textId="77777777" w:rsidTr="00106D05">
        <w:tc>
          <w:tcPr>
            <w:tcW w:w="896" w:type="dxa"/>
            <w:hideMark/>
          </w:tcPr>
          <w:p w14:paraId="661A1E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S5</w:t>
            </w:r>
          </w:p>
        </w:tc>
        <w:tc>
          <w:tcPr>
            <w:tcW w:w="7422" w:type="dxa"/>
            <w:hideMark/>
          </w:tcPr>
          <w:p w14:paraId="13019AD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Anastomotic leak (insufficient data)</w:t>
            </w:r>
          </w:p>
        </w:tc>
      </w:tr>
    </w:tbl>
    <w:p w14:paraId="5761B963" w14:textId="77777777" w:rsidR="0028455D" w:rsidRPr="0028455D" w:rsidRDefault="0028455D" w:rsidP="0028455D">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28455D">
        <w:rPr>
          <w:rFonts w:ascii="Times New Roman" w:eastAsia="Times New Roman" w:hAnsi="Times New Roman" w:cs="Times New Roman"/>
          <w:b/>
          <w:bCs/>
          <w:kern w:val="0"/>
          <w:sz w:val="27"/>
          <w:szCs w:val="27"/>
          <w14:ligatures w14:val="none"/>
        </w:rPr>
        <w:t>Supplementary Texts</w:t>
      </w:r>
    </w:p>
    <w:tbl>
      <w:tblPr>
        <w:tblStyle w:val="TableGrid"/>
        <w:tblW w:w="0" w:type="auto"/>
        <w:tblLayout w:type="fixed"/>
        <w:tblLook w:val="04A0" w:firstRow="1" w:lastRow="0" w:firstColumn="1" w:lastColumn="0" w:noHBand="0" w:noVBand="1"/>
      </w:tblPr>
      <w:tblGrid>
        <w:gridCol w:w="683"/>
        <w:gridCol w:w="8521"/>
      </w:tblGrid>
      <w:tr w:rsidR="0028455D" w:rsidRPr="0028455D" w14:paraId="3C5B4198" w14:textId="77777777" w:rsidTr="00106D05">
        <w:tc>
          <w:tcPr>
            <w:tcW w:w="683" w:type="dxa"/>
            <w:hideMark/>
          </w:tcPr>
          <w:p w14:paraId="5B11F1D7"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Text</w:t>
            </w:r>
          </w:p>
        </w:tc>
        <w:tc>
          <w:tcPr>
            <w:tcW w:w="8521" w:type="dxa"/>
            <w:hideMark/>
          </w:tcPr>
          <w:p w14:paraId="5A77AE01"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Content</w:t>
            </w:r>
          </w:p>
        </w:tc>
      </w:tr>
      <w:tr w:rsidR="0028455D" w:rsidRPr="0028455D" w14:paraId="5879896F" w14:textId="77777777" w:rsidTr="00106D05">
        <w:tc>
          <w:tcPr>
            <w:tcW w:w="683" w:type="dxa"/>
            <w:hideMark/>
          </w:tcPr>
          <w:p w14:paraId="13F026E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S1</w:t>
            </w:r>
          </w:p>
        </w:tc>
        <w:tc>
          <w:tcPr>
            <w:tcW w:w="8521" w:type="dxa"/>
            <w:hideMark/>
          </w:tcPr>
          <w:p w14:paraId="7F115F1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Definition of "emergency surgery"</w:t>
            </w:r>
          </w:p>
        </w:tc>
      </w:tr>
      <w:tr w:rsidR="0028455D" w:rsidRPr="0028455D" w14:paraId="5A1BAACD" w14:textId="77777777" w:rsidTr="00106D05">
        <w:tc>
          <w:tcPr>
            <w:tcW w:w="683" w:type="dxa"/>
            <w:hideMark/>
          </w:tcPr>
          <w:p w14:paraId="499A5B3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S2</w:t>
            </w:r>
          </w:p>
        </w:tc>
        <w:tc>
          <w:tcPr>
            <w:tcW w:w="8521" w:type="dxa"/>
            <w:hideMark/>
          </w:tcPr>
          <w:p w14:paraId="41AB0CE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Statistical methods detail (including justification for pooling adjusted/unadjusted data)</w:t>
            </w:r>
          </w:p>
        </w:tc>
      </w:tr>
      <w:tr w:rsidR="0028455D" w:rsidRPr="0028455D" w14:paraId="28941468" w14:textId="77777777" w:rsidTr="00106D05">
        <w:tc>
          <w:tcPr>
            <w:tcW w:w="683" w:type="dxa"/>
            <w:hideMark/>
          </w:tcPr>
          <w:p w14:paraId="727457F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S3</w:t>
            </w:r>
          </w:p>
        </w:tc>
        <w:tc>
          <w:tcPr>
            <w:tcW w:w="8521" w:type="dxa"/>
            <w:hideMark/>
          </w:tcPr>
          <w:p w14:paraId="74602C6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Conversion rate considerations (ITT analysis implications)</w:t>
            </w:r>
          </w:p>
        </w:tc>
      </w:tr>
    </w:tbl>
    <w:p w14:paraId="53DF9B0B" w14:textId="20E82DCC" w:rsidR="0028455D" w:rsidRPr="0028455D" w:rsidRDefault="0028455D" w:rsidP="0028455D">
      <w:pPr>
        <w:rPr>
          <w:rFonts w:ascii="Times New Roman" w:eastAsia="Times New Roman" w:hAnsi="Times New Roman" w:cs="Times New Roman"/>
          <w:kern w:val="0"/>
          <w:szCs w:val="24"/>
          <w14:ligatures w14:val="none"/>
        </w:rPr>
      </w:pPr>
    </w:p>
    <w:p w14:paraId="350591B9" w14:textId="77777777"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67218B09" w14:textId="77777777"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7EE2D545" w14:textId="77777777"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p>
    <w:p w14:paraId="444BD6DA" w14:textId="0CDFC059"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28455D">
        <w:rPr>
          <w:rFonts w:ascii="Times New Roman" w:eastAsia="Times New Roman" w:hAnsi="Times New Roman" w:cs="Times New Roman"/>
          <w:b/>
          <w:bCs/>
          <w:kern w:val="0"/>
          <w:sz w:val="36"/>
          <w:szCs w:val="36"/>
          <w14:ligatures w14:val="none"/>
        </w:rPr>
        <w:lastRenderedPageBreak/>
        <w:t>Main Manuscript Tables and Figures</w:t>
      </w:r>
    </w:p>
    <w:p w14:paraId="2C7E4B94" w14:textId="77777777" w:rsidR="0028455D" w:rsidRPr="0028455D" w:rsidRDefault="0028455D" w:rsidP="0028455D">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28455D">
        <w:rPr>
          <w:rFonts w:ascii="Times New Roman" w:eastAsia="Times New Roman" w:hAnsi="Times New Roman" w:cs="Times New Roman"/>
          <w:b/>
          <w:bCs/>
          <w:kern w:val="0"/>
          <w:sz w:val="27"/>
          <w:szCs w:val="27"/>
          <w14:ligatures w14:val="none"/>
        </w:rPr>
        <w:t>Tables</w:t>
      </w:r>
    </w:p>
    <w:tbl>
      <w:tblPr>
        <w:tblStyle w:val="TableGrid"/>
        <w:tblW w:w="0" w:type="auto"/>
        <w:tblLayout w:type="fixed"/>
        <w:tblLook w:val="04A0" w:firstRow="1" w:lastRow="0" w:firstColumn="1" w:lastColumn="0" w:noHBand="0" w:noVBand="1"/>
      </w:tblPr>
      <w:tblGrid>
        <w:gridCol w:w="803"/>
        <w:gridCol w:w="5116"/>
        <w:gridCol w:w="1123"/>
      </w:tblGrid>
      <w:tr w:rsidR="0028455D" w:rsidRPr="0028455D" w14:paraId="71A1901C" w14:textId="77777777" w:rsidTr="00106D05">
        <w:tc>
          <w:tcPr>
            <w:tcW w:w="803" w:type="dxa"/>
            <w:hideMark/>
          </w:tcPr>
          <w:p w14:paraId="04263334"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Table</w:t>
            </w:r>
          </w:p>
        </w:tc>
        <w:tc>
          <w:tcPr>
            <w:tcW w:w="5116" w:type="dxa"/>
            <w:hideMark/>
          </w:tcPr>
          <w:p w14:paraId="4886FB7A"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Content</w:t>
            </w:r>
          </w:p>
        </w:tc>
        <w:tc>
          <w:tcPr>
            <w:tcW w:w="1123" w:type="dxa"/>
            <w:hideMark/>
          </w:tcPr>
          <w:p w14:paraId="7D6A49E3"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Location</w:t>
            </w:r>
          </w:p>
        </w:tc>
      </w:tr>
      <w:tr w:rsidR="0028455D" w:rsidRPr="0028455D" w14:paraId="22149422" w14:textId="77777777" w:rsidTr="00106D05">
        <w:tc>
          <w:tcPr>
            <w:tcW w:w="803" w:type="dxa"/>
            <w:hideMark/>
          </w:tcPr>
          <w:p w14:paraId="5E226BB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w:t>
            </w:r>
          </w:p>
        </w:tc>
        <w:tc>
          <w:tcPr>
            <w:tcW w:w="5116" w:type="dxa"/>
            <w:hideMark/>
          </w:tcPr>
          <w:p w14:paraId="698C55AD"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Characteristics of included studies</w:t>
            </w:r>
          </w:p>
        </w:tc>
        <w:tc>
          <w:tcPr>
            <w:tcW w:w="1123" w:type="dxa"/>
            <w:hideMark/>
          </w:tcPr>
          <w:p w14:paraId="47BFBF24"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w:t>
            </w:r>
          </w:p>
        </w:tc>
      </w:tr>
      <w:tr w:rsidR="0028455D" w:rsidRPr="0028455D" w14:paraId="379740A9" w14:textId="77777777" w:rsidTr="00106D05">
        <w:tc>
          <w:tcPr>
            <w:tcW w:w="803" w:type="dxa"/>
            <w:hideMark/>
          </w:tcPr>
          <w:p w14:paraId="0A839DD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w:t>
            </w:r>
          </w:p>
        </w:tc>
        <w:tc>
          <w:tcPr>
            <w:tcW w:w="5116" w:type="dxa"/>
            <w:hideMark/>
          </w:tcPr>
          <w:p w14:paraId="764B118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Baseline patient characteristics</w:t>
            </w:r>
          </w:p>
        </w:tc>
        <w:tc>
          <w:tcPr>
            <w:tcW w:w="1123" w:type="dxa"/>
            <w:hideMark/>
          </w:tcPr>
          <w:p w14:paraId="38EB57E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w:t>
            </w:r>
          </w:p>
        </w:tc>
      </w:tr>
      <w:tr w:rsidR="0028455D" w:rsidRPr="0028455D" w14:paraId="0290B66C" w14:textId="77777777" w:rsidTr="00106D05">
        <w:tc>
          <w:tcPr>
            <w:tcW w:w="803" w:type="dxa"/>
            <w:hideMark/>
          </w:tcPr>
          <w:p w14:paraId="409858C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3</w:t>
            </w:r>
          </w:p>
        </w:tc>
        <w:tc>
          <w:tcPr>
            <w:tcW w:w="5116" w:type="dxa"/>
            <w:hideMark/>
          </w:tcPr>
          <w:p w14:paraId="2F92ABC7"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GRADE Summary of Findings (GRADEpro GDT)</w:t>
            </w:r>
          </w:p>
        </w:tc>
        <w:tc>
          <w:tcPr>
            <w:tcW w:w="1123" w:type="dxa"/>
            <w:hideMark/>
          </w:tcPr>
          <w:p w14:paraId="28D4B0D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Results</w:t>
            </w:r>
          </w:p>
        </w:tc>
      </w:tr>
    </w:tbl>
    <w:p w14:paraId="04B2F4F3" w14:textId="77777777" w:rsidR="0028455D" w:rsidRPr="0028455D" w:rsidRDefault="0028455D" w:rsidP="0028455D">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28455D">
        <w:rPr>
          <w:rFonts w:ascii="Times New Roman" w:eastAsia="Times New Roman" w:hAnsi="Times New Roman" w:cs="Times New Roman"/>
          <w:b/>
          <w:bCs/>
          <w:kern w:val="0"/>
          <w:sz w:val="27"/>
          <w:szCs w:val="27"/>
          <w14:ligatures w14:val="none"/>
        </w:rPr>
        <w:t>Figures</w:t>
      </w:r>
    </w:p>
    <w:tbl>
      <w:tblPr>
        <w:tblStyle w:val="TableGrid"/>
        <w:tblW w:w="0" w:type="auto"/>
        <w:tblLayout w:type="fixed"/>
        <w:tblLook w:val="04A0" w:firstRow="1" w:lastRow="0" w:firstColumn="1" w:lastColumn="0" w:noHBand="0" w:noVBand="1"/>
      </w:tblPr>
      <w:tblGrid>
        <w:gridCol w:w="896"/>
        <w:gridCol w:w="6060"/>
      </w:tblGrid>
      <w:tr w:rsidR="0028455D" w:rsidRPr="0028455D" w14:paraId="61E1899C" w14:textId="77777777" w:rsidTr="00106D05">
        <w:tc>
          <w:tcPr>
            <w:tcW w:w="896" w:type="dxa"/>
            <w:hideMark/>
          </w:tcPr>
          <w:p w14:paraId="606BCC18"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Figure</w:t>
            </w:r>
          </w:p>
        </w:tc>
        <w:tc>
          <w:tcPr>
            <w:tcW w:w="6060" w:type="dxa"/>
            <w:hideMark/>
          </w:tcPr>
          <w:p w14:paraId="22819FF0" w14:textId="77777777" w:rsidR="0028455D" w:rsidRPr="0028455D" w:rsidRDefault="0028455D" w:rsidP="0028455D">
            <w:pPr>
              <w:jc w:val="center"/>
              <w:rPr>
                <w:rFonts w:ascii="Times New Roman" w:eastAsia="Times New Roman" w:hAnsi="Times New Roman" w:cs="Times New Roman"/>
                <w:b/>
                <w:bCs/>
                <w:kern w:val="0"/>
                <w:szCs w:val="24"/>
                <w14:ligatures w14:val="none"/>
              </w:rPr>
            </w:pPr>
            <w:r w:rsidRPr="0028455D">
              <w:rPr>
                <w:rFonts w:ascii="Times New Roman" w:eastAsia="Times New Roman" w:hAnsi="Times New Roman" w:cs="Times New Roman"/>
                <w:b/>
                <w:bCs/>
                <w:kern w:val="0"/>
                <w:szCs w:val="24"/>
                <w14:ligatures w14:val="none"/>
              </w:rPr>
              <w:t>Content</w:t>
            </w:r>
          </w:p>
        </w:tc>
      </w:tr>
      <w:tr w:rsidR="0028455D" w:rsidRPr="0028455D" w14:paraId="06900B8E" w14:textId="77777777" w:rsidTr="00106D05">
        <w:tc>
          <w:tcPr>
            <w:tcW w:w="896" w:type="dxa"/>
            <w:hideMark/>
          </w:tcPr>
          <w:p w14:paraId="2469143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1</w:t>
            </w:r>
          </w:p>
        </w:tc>
        <w:tc>
          <w:tcPr>
            <w:tcW w:w="6060" w:type="dxa"/>
            <w:hideMark/>
          </w:tcPr>
          <w:p w14:paraId="6E387291"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PRISMA 2020 flow diagram</w:t>
            </w:r>
          </w:p>
        </w:tc>
      </w:tr>
      <w:tr w:rsidR="0028455D" w:rsidRPr="0028455D" w14:paraId="18C5415A" w14:textId="77777777" w:rsidTr="00106D05">
        <w:tc>
          <w:tcPr>
            <w:tcW w:w="896" w:type="dxa"/>
            <w:hideMark/>
          </w:tcPr>
          <w:p w14:paraId="5F18093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2</w:t>
            </w:r>
          </w:p>
        </w:tc>
        <w:tc>
          <w:tcPr>
            <w:tcW w:w="6060" w:type="dxa"/>
            <w:hideMark/>
          </w:tcPr>
          <w:p w14:paraId="3825AF5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30-day mortality (primary outcome)</w:t>
            </w:r>
          </w:p>
        </w:tc>
      </w:tr>
      <w:tr w:rsidR="0028455D" w:rsidRPr="0028455D" w14:paraId="29C300EB" w14:textId="77777777" w:rsidTr="00106D05">
        <w:tc>
          <w:tcPr>
            <w:tcW w:w="896" w:type="dxa"/>
            <w:hideMark/>
          </w:tcPr>
          <w:p w14:paraId="6268E6D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3</w:t>
            </w:r>
          </w:p>
        </w:tc>
        <w:tc>
          <w:tcPr>
            <w:tcW w:w="6060" w:type="dxa"/>
            <w:hideMark/>
          </w:tcPr>
          <w:p w14:paraId="6D6DD64C"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Major complications CD ≥III (primary outcome)</w:t>
            </w:r>
          </w:p>
        </w:tc>
      </w:tr>
      <w:tr w:rsidR="0028455D" w:rsidRPr="0028455D" w14:paraId="0FF9DBA7" w14:textId="77777777" w:rsidTr="00106D05">
        <w:tc>
          <w:tcPr>
            <w:tcW w:w="896" w:type="dxa"/>
            <w:hideMark/>
          </w:tcPr>
          <w:p w14:paraId="39071302"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4</w:t>
            </w:r>
          </w:p>
        </w:tc>
        <w:tc>
          <w:tcPr>
            <w:tcW w:w="6060" w:type="dxa"/>
            <w:hideMark/>
          </w:tcPr>
          <w:p w14:paraId="5F71132F"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Overall morbidity</w:t>
            </w:r>
          </w:p>
        </w:tc>
      </w:tr>
      <w:tr w:rsidR="0028455D" w:rsidRPr="0028455D" w14:paraId="0BD4D1D4" w14:textId="77777777" w:rsidTr="00106D05">
        <w:tc>
          <w:tcPr>
            <w:tcW w:w="896" w:type="dxa"/>
            <w:hideMark/>
          </w:tcPr>
          <w:p w14:paraId="7F6C4685"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5</w:t>
            </w:r>
          </w:p>
        </w:tc>
        <w:tc>
          <w:tcPr>
            <w:tcW w:w="6060" w:type="dxa"/>
            <w:hideMark/>
          </w:tcPr>
          <w:p w14:paraId="77DA46A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Unplanned reoperation</w:t>
            </w:r>
          </w:p>
        </w:tc>
      </w:tr>
      <w:tr w:rsidR="0028455D" w:rsidRPr="0028455D" w14:paraId="02106CA1" w14:textId="77777777" w:rsidTr="00106D05">
        <w:tc>
          <w:tcPr>
            <w:tcW w:w="896" w:type="dxa"/>
            <w:hideMark/>
          </w:tcPr>
          <w:p w14:paraId="7E827A2B"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6</w:t>
            </w:r>
          </w:p>
        </w:tc>
        <w:tc>
          <w:tcPr>
            <w:tcW w:w="6060" w:type="dxa"/>
            <w:hideMark/>
          </w:tcPr>
          <w:p w14:paraId="6E95C0C0"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Length of hospital stay (scale ±15 days)</w:t>
            </w:r>
          </w:p>
        </w:tc>
      </w:tr>
      <w:tr w:rsidR="0028455D" w:rsidRPr="0028455D" w14:paraId="34C715BA" w14:textId="77777777" w:rsidTr="00106D05">
        <w:tc>
          <w:tcPr>
            <w:tcW w:w="896" w:type="dxa"/>
            <w:hideMark/>
          </w:tcPr>
          <w:p w14:paraId="4B241F19"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7</w:t>
            </w:r>
          </w:p>
        </w:tc>
        <w:tc>
          <w:tcPr>
            <w:tcW w:w="6060" w:type="dxa"/>
            <w:hideMark/>
          </w:tcPr>
          <w:p w14:paraId="43C9EE48"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Operative time</w:t>
            </w:r>
          </w:p>
        </w:tc>
      </w:tr>
      <w:tr w:rsidR="0028455D" w:rsidRPr="0028455D" w14:paraId="0F8F1A07" w14:textId="77777777" w:rsidTr="00106D05">
        <w:tc>
          <w:tcPr>
            <w:tcW w:w="896" w:type="dxa"/>
            <w:hideMark/>
          </w:tcPr>
          <w:p w14:paraId="549944AE"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8</w:t>
            </w:r>
          </w:p>
        </w:tc>
        <w:tc>
          <w:tcPr>
            <w:tcW w:w="6060" w:type="dxa"/>
            <w:hideMark/>
          </w:tcPr>
          <w:p w14:paraId="16ECA553" w14:textId="77777777" w:rsidR="0028455D" w:rsidRPr="0028455D" w:rsidRDefault="0028455D" w:rsidP="0028455D">
            <w:pPr>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Forest plot: Incisional surgical site infection</w:t>
            </w:r>
          </w:p>
        </w:tc>
      </w:tr>
    </w:tbl>
    <w:p w14:paraId="7FE62CD8" w14:textId="5F1CA815" w:rsidR="0028455D" w:rsidRPr="0028455D" w:rsidRDefault="0028455D" w:rsidP="0028455D">
      <w:pPr>
        <w:rPr>
          <w:rFonts w:ascii="Times New Roman" w:eastAsia="Times New Roman" w:hAnsi="Times New Roman" w:cs="Times New Roman"/>
          <w:kern w:val="0"/>
          <w:szCs w:val="24"/>
          <w14:ligatures w14:val="none"/>
        </w:rPr>
      </w:pPr>
    </w:p>
    <w:p w14:paraId="3C53646A" w14:textId="77777777" w:rsidR="0028455D" w:rsidRPr="0028455D" w:rsidRDefault="0028455D" w:rsidP="0028455D">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28455D">
        <w:rPr>
          <w:rFonts w:ascii="Times New Roman" w:eastAsia="Times New Roman" w:hAnsi="Times New Roman" w:cs="Times New Roman"/>
          <w:b/>
          <w:bCs/>
          <w:kern w:val="0"/>
          <w:sz w:val="36"/>
          <w:szCs w:val="36"/>
          <w14:ligatures w14:val="none"/>
        </w:rPr>
        <w:t>Reference</w:t>
      </w:r>
    </w:p>
    <w:p w14:paraId="663FF96B" w14:textId="77777777" w:rsidR="0028455D" w:rsidRPr="0028455D" w:rsidRDefault="0028455D" w:rsidP="0028455D">
      <w:pPr>
        <w:spacing w:before="100" w:beforeAutospacing="1" w:after="100" w:afterAutospacing="1"/>
        <w:rPr>
          <w:rFonts w:ascii="Times New Roman" w:eastAsia="Times New Roman" w:hAnsi="Times New Roman" w:cs="Times New Roman"/>
          <w:kern w:val="0"/>
          <w:szCs w:val="24"/>
          <w14:ligatures w14:val="none"/>
        </w:rPr>
      </w:pPr>
      <w:r w:rsidRPr="0028455D">
        <w:rPr>
          <w:rFonts w:ascii="Times New Roman" w:eastAsia="Times New Roman" w:hAnsi="Times New Roman" w:cs="Times New Roman"/>
          <w:kern w:val="0"/>
          <w:szCs w:val="24"/>
          <w14:ligatures w14:val="none"/>
        </w:rPr>
        <w:t>Page MJ, McKenzie JE, Bossuyt PM, et al. The PRISMA 2020 statement: an updated guideline for reporting systematic reviews. BMJ. 2021;372:n71. doi:10.1136/bmj.n71</w:t>
      </w:r>
    </w:p>
    <w:p w14:paraId="4BD6F9AA" w14:textId="77777777" w:rsidR="008F26A7" w:rsidRPr="0028455D" w:rsidRDefault="008F26A7">
      <w:pPr>
        <w:rPr>
          <w:rFonts w:ascii="Times New Roman" w:hAnsi="Times New Roman" w:cs="Times New Roman"/>
        </w:rPr>
      </w:pPr>
    </w:p>
    <w:sectPr w:rsidR="008F26A7" w:rsidRPr="0028455D" w:rsidSect="00397708">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 w:name="Aptos Display">
    <w:panose1 w:val="020B00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6D27E1"/>
    <w:multiLevelType w:val="multilevel"/>
    <w:tmpl w:val="341C9E0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4681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drawingGridHorizontalSpacing w:val="120"/>
  <w:displayHorizontalDrawingGridEvery w:val="2"/>
  <w:displayVerticalDrawingGridEvery w:val="2"/>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55D"/>
    <w:rsid w:val="00001693"/>
    <w:rsid w:val="000309E8"/>
    <w:rsid w:val="0003494A"/>
    <w:rsid w:val="00040C10"/>
    <w:rsid w:val="00073F67"/>
    <w:rsid w:val="00081635"/>
    <w:rsid w:val="00086F4C"/>
    <w:rsid w:val="000976B9"/>
    <w:rsid w:val="00106D05"/>
    <w:rsid w:val="0011713C"/>
    <w:rsid w:val="00131529"/>
    <w:rsid w:val="00134D3E"/>
    <w:rsid w:val="001507A3"/>
    <w:rsid w:val="00183DAC"/>
    <w:rsid w:val="001959BC"/>
    <w:rsid w:val="001A139D"/>
    <w:rsid w:val="001A62B3"/>
    <w:rsid w:val="001B14F2"/>
    <w:rsid w:val="001B6E18"/>
    <w:rsid w:val="001E3E35"/>
    <w:rsid w:val="001E518A"/>
    <w:rsid w:val="0028455D"/>
    <w:rsid w:val="002A4A18"/>
    <w:rsid w:val="002C673A"/>
    <w:rsid w:val="002E6E45"/>
    <w:rsid w:val="00346380"/>
    <w:rsid w:val="00377138"/>
    <w:rsid w:val="003947F7"/>
    <w:rsid w:val="00397708"/>
    <w:rsid w:val="003A0AF5"/>
    <w:rsid w:val="003A6D14"/>
    <w:rsid w:val="003D5058"/>
    <w:rsid w:val="003F6165"/>
    <w:rsid w:val="00415BE1"/>
    <w:rsid w:val="00417615"/>
    <w:rsid w:val="00420F56"/>
    <w:rsid w:val="00432BBB"/>
    <w:rsid w:val="004573FB"/>
    <w:rsid w:val="0045756D"/>
    <w:rsid w:val="004861C2"/>
    <w:rsid w:val="004931EA"/>
    <w:rsid w:val="004967EB"/>
    <w:rsid w:val="004B031A"/>
    <w:rsid w:val="004F0125"/>
    <w:rsid w:val="004F03CB"/>
    <w:rsid w:val="004F6ABA"/>
    <w:rsid w:val="00532454"/>
    <w:rsid w:val="00560D3D"/>
    <w:rsid w:val="005850CC"/>
    <w:rsid w:val="005B3B5A"/>
    <w:rsid w:val="005C082D"/>
    <w:rsid w:val="005E1AFF"/>
    <w:rsid w:val="005E4388"/>
    <w:rsid w:val="0062252E"/>
    <w:rsid w:val="00631851"/>
    <w:rsid w:val="00651D1C"/>
    <w:rsid w:val="006D3486"/>
    <w:rsid w:val="006D3DB9"/>
    <w:rsid w:val="006E2281"/>
    <w:rsid w:val="00727F8F"/>
    <w:rsid w:val="00732A37"/>
    <w:rsid w:val="00743FBD"/>
    <w:rsid w:val="007900DF"/>
    <w:rsid w:val="007A2062"/>
    <w:rsid w:val="007A44FF"/>
    <w:rsid w:val="007A7E2B"/>
    <w:rsid w:val="0082650D"/>
    <w:rsid w:val="00834123"/>
    <w:rsid w:val="00870705"/>
    <w:rsid w:val="008979B3"/>
    <w:rsid w:val="008A54CC"/>
    <w:rsid w:val="008A5CE4"/>
    <w:rsid w:val="008B34FF"/>
    <w:rsid w:val="008B5F44"/>
    <w:rsid w:val="008C6374"/>
    <w:rsid w:val="008D0BAD"/>
    <w:rsid w:val="008F26A7"/>
    <w:rsid w:val="00914077"/>
    <w:rsid w:val="009428D2"/>
    <w:rsid w:val="00971910"/>
    <w:rsid w:val="0098586E"/>
    <w:rsid w:val="009A145A"/>
    <w:rsid w:val="009F0F8A"/>
    <w:rsid w:val="00AA535A"/>
    <w:rsid w:val="00AC1A15"/>
    <w:rsid w:val="00AE3593"/>
    <w:rsid w:val="00AE6B10"/>
    <w:rsid w:val="00AF06B5"/>
    <w:rsid w:val="00B01CB5"/>
    <w:rsid w:val="00B0297B"/>
    <w:rsid w:val="00B03CD7"/>
    <w:rsid w:val="00B80906"/>
    <w:rsid w:val="00B954D3"/>
    <w:rsid w:val="00BA48D5"/>
    <w:rsid w:val="00BD0AB7"/>
    <w:rsid w:val="00BE5C2F"/>
    <w:rsid w:val="00C0595F"/>
    <w:rsid w:val="00CA16E4"/>
    <w:rsid w:val="00CA1C85"/>
    <w:rsid w:val="00CD3E8E"/>
    <w:rsid w:val="00D07866"/>
    <w:rsid w:val="00D34D17"/>
    <w:rsid w:val="00D44FAA"/>
    <w:rsid w:val="00D45184"/>
    <w:rsid w:val="00D61312"/>
    <w:rsid w:val="00DA5C90"/>
    <w:rsid w:val="00DB760D"/>
    <w:rsid w:val="00DC424B"/>
    <w:rsid w:val="00DD008C"/>
    <w:rsid w:val="00DD3511"/>
    <w:rsid w:val="00DD3B55"/>
    <w:rsid w:val="00DF59A3"/>
    <w:rsid w:val="00E57280"/>
    <w:rsid w:val="00E621CB"/>
    <w:rsid w:val="00ED64E2"/>
    <w:rsid w:val="00EE6840"/>
    <w:rsid w:val="00F01EBC"/>
    <w:rsid w:val="00F01FFC"/>
    <w:rsid w:val="00F3078B"/>
    <w:rsid w:val="00F3078D"/>
    <w:rsid w:val="00F33242"/>
    <w:rsid w:val="00F87F8E"/>
    <w:rsid w:val="00FD768D"/>
    <w:rsid w:val="00FE0ADA"/>
    <w:rsid w:val="00FE5CD2"/>
    <w:rsid w:val="00FF4817"/>
  </w:rsids>
  <m:mathPr>
    <m:mathFont m:val="Cambria Math"/>
    <m:brkBin m:val="before"/>
    <m:brkBinSub m:val="--"/>
    <m:smallFrac m:val="0"/>
    <m:dispDef/>
    <m:lMargin m:val="0"/>
    <m:rMargin m:val="0"/>
    <m:defJc m:val="centerGroup"/>
    <m:wrapIndent m:val="1440"/>
    <m:intLim m:val="subSup"/>
    <m:naryLim m:val="undOvr"/>
  </m:mathPr>
  <w:themeFontLang w:val="en-TH"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59CC8"/>
  <w15:chartTrackingRefBased/>
  <w15:docId w15:val="{BB1492D5-A097-6F41-A30D-04EF52BBB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TH"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ngsana New"/>
    </w:rPr>
  </w:style>
  <w:style w:type="paragraph" w:styleId="Heading1">
    <w:name w:val="heading 1"/>
    <w:basedOn w:val="Normal"/>
    <w:next w:val="Normal"/>
    <w:link w:val="Heading1Char"/>
    <w:uiPriority w:val="9"/>
    <w:qFormat/>
    <w:rsid w:val="0028455D"/>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28455D"/>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28455D"/>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845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845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8455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8455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8455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8455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455D"/>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28455D"/>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rsid w:val="0028455D"/>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845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45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45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45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45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455D"/>
    <w:rPr>
      <w:rFonts w:eastAsiaTheme="majorEastAsia" w:cstheme="majorBidi"/>
      <w:color w:val="272727" w:themeColor="text1" w:themeTint="D8"/>
    </w:rPr>
  </w:style>
  <w:style w:type="paragraph" w:styleId="Title">
    <w:name w:val="Title"/>
    <w:basedOn w:val="Normal"/>
    <w:next w:val="Normal"/>
    <w:link w:val="TitleChar"/>
    <w:uiPriority w:val="10"/>
    <w:qFormat/>
    <w:rsid w:val="0028455D"/>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8455D"/>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8455D"/>
    <w:pPr>
      <w:numPr>
        <w:ilvl w:val="1"/>
      </w:numPr>
      <w:spacing w:after="160"/>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8455D"/>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8455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8455D"/>
    <w:rPr>
      <w:rFonts w:cs="Angsana New"/>
      <w:i/>
      <w:iCs/>
      <w:color w:val="404040" w:themeColor="text1" w:themeTint="BF"/>
    </w:rPr>
  </w:style>
  <w:style w:type="paragraph" w:styleId="ListParagraph">
    <w:name w:val="List Paragraph"/>
    <w:basedOn w:val="Normal"/>
    <w:uiPriority w:val="34"/>
    <w:qFormat/>
    <w:rsid w:val="0028455D"/>
    <w:pPr>
      <w:ind w:left="720"/>
      <w:contextualSpacing/>
    </w:pPr>
  </w:style>
  <w:style w:type="character" w:styleId="IntenseEmphasis">
    <w:name w:val="Intense Emphasis"/>
    <w:basedOn w:val="DefaultParagraphFont"/>
    <w:uiPriority w:val="21"/>
    <w:qFormat/>
    <w:rsid w:val="0028455D"/>
    <w:rPr>
      <w:i/>
      <w:iCs/>
      <w:color w:val="0F4761" w:themeColor="accent1" w:themeShade="BF"/>
    </w:rPr>
  </w:style>
  <w:style w:type="paragraph" w:styleId="IntenseQuote">
    <w:name w:val="Intense Quote"/>
    <w:basedOn w:val="Normal"/>
    <w:next w:val="Normal"/>
    <w:link w:val="IntenseQuoteChar"/>
    <w:uiPriority w:val="30"/>
    <w:qFormat/>
    <w:rsid w:val="002845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8455D"/>
    <w:rPr>
      <w:rFonts w:cs="Angsana New"/>
      <w:i/>
      <w:iCs/>
      <w:color w:val="0F4761" w:themeColor="accent1" w:themeShade="BF"/>
    </w:rPr>
  </w:style>
  <w:style w:type="character" w:styleId="IntenseReference">
    <w:name w:val="Intense Reference"/>
    <w:basedOn w:val="DefaultParagraphFont"/>
    <w:uiPriority w:val="32"/>
    <w:qFormat/>
    <w:rsid w:val="0028455D"/>
    <w:rPr>
      <w:b/>
      <w:bCs/>
      <w:smallCaps/>
      <w:color w:val="0F4761" w:themeColor="accent1" w:themeShade="BF"/>
      <w:spacing w:val="5"/>
    </w:rPr>
  </w:style>
  <w:style w:type="paragraph" w:styleId="NormalWeb">
    <w:name w:val="Normal (Web)"/>
    <w:basedOn w:val="Normal"/>
    <w:uiPriority w:val="99"/>
    <w:semiHidden/>
    <w:unhideWhenUsed/>
    <w:rsid w:val="0028455D"/>
    <w:pPr>
      <w:spacing w:before="100" w:beforeAutospacing="1" w:after="100" w:afterAutospacing="1"/>
    </w:pPr>
    <w:rPr>
      <w:rFonts w:ascii="Times New Roman" w:eastAsia="Times New Roman" w:hAnsi="Times New Roman" w:cs="Times New Roman"/>
      <w:kern w:val="0"/>
      <w:szCs w:val="24"/>
      <w14:ligatures w14:val="none"/>
    </w:rPr>
  </w:style>
  <w:style w:type="character" w:styleId="Strong">
    <w:name w:val="Strong"/>
    <w:basedOn w:val="DefaultParagraphFont"/>
    <w:uiPriority w:val="22"/>
    <w:qFormat/>
    <w:rsid w:val="0028455D"/>
    <w:rPr>
      <w:b/>
      <w:bCs/>
    </w:rPr>
  </w:style>
  <w:style w:type="character" w:styleId="Emphasis">
    <w:name w:val="Emphasis"/>
    <w:basedOn w:val="DefaultParagraphFont"/>
    <w:uiPriority w:val="20"/>
    <w:qFormat/>
    <w:rsid w:val="0028455D"/>
    <w:rPr>
      <w:i/>
      <w:iCs/>
    </w:rPr>
  </w:style>
  <w:style w:type="table" w:styleId="TableGrid">
    <w:name w:val="Table Grid"/>
    <w:basedOn w:val="TableNormal"/>
    <w:uiPriority w:val="39"/>
    <w:rsid w:val="00284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8</Pages>
  <Words>1822</Words>
  <Characters>10665</Characters>
  <Application>Microsoft Office Word</Application>
  <DocSecurity>0</DocSecurity>
  <Lines>761</Lines>
  <Paragraphs>390</Paragraphs>
  <ScaleCrop>false</ScaleCrop>
  <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Hariruk Yodying</dc:creator>
  <cp:keywords/>
  <dc:description/>
  <cp:lastModifiedBy>Hariruk Yodying</cp:lastModifiedBy>
  <cp:revision>2</cp:revision>
  <dcterms:created xsi:type="dcterms:W3CDTF">2025-12-07T15:57:00Z</dcterms:created>
  <dcterms:modified xsi:type="dcterms:W3CDTF">2025-12-07T23:27:00Z</dcterms:modified>
</cp:coreProperties>
</file>