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DC" w:rsidRDefault="00E213CE">
      <w:proofErr w:type="gramStart"/>
      <w:r>
        <w:rPr>
          <w:rFonts w:hint="eastAsia"/>
        </w:rPr>
        <w:t>Supplementary table 3.</w:t>
      </w:r>
      <w:proofErr w:type="gramEnd"/>
      <w:r>
        <w:rPr>
          <w:rFonts w:hint="eastAsia"/>
        </w:rPr>
        <w:t xml:space="preserve"> The league table for OS estimates interventions according to their relative effects in second part network analysis.</w:t>
      </w:r>
    </w:p>
    <w:tbl>
      <w:tblPr>
        <w:tblW w:w="7980" w:type="dxa"/>
        <w:tblInd w:w="93" w:type="dxa"/>
        <w:tblBorders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660"/>
        <w:gridCol w:w="2660"/>
        <w:gridCol w:w="2660"/>
      </w:tblGrid>
      <w:tr w:rsidR="00A663D1" w:rsidRPr="004D1493" w:rsidTr="002F6F43">
        <w:trPr>
          <w:trHeight w:val="270"/>
        </w:trPr>
        <w:tc>
          <w:tcPr>
            <w:tcW w:w="26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3D1" w:rsidRPr="004D1493" w:rsidRDefault="00A663D1" w:rsidP="00A663D1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  <w:proofErr w:type="spellStart"/>
            <w:r w:rsidRPr="004D1493">
              <w:rPr>
                <w:rFonts w:eastAsia="宋体" w:cs="宋体"/>
                <w:color w:val="000000"/>
                <w:kern w:val="0"/>
              </w:rPr>
              <w:t>Atezolizumab</w:t>
            </w:r>
            <w:proofErr w:type="spellEnd"/>
            <w:r w:rsidR="004D1493">
              <w:rPr>
                <w:rFonts w:eastAsia="宋体" w:cs="宋体" w:hint="eastAsia"/>
                <w:color w:val="000000"/>
                <w:kern w:val="0"/>
              </w:rPr>
              <w:t xml:space="preserve"> </w:t>
            </w:r>
            <w:r w:rsidRPr="004D1493">
              <w:rPr>
                <w:rFonts w:eastAsia="宋体" w:cs="宋体"/>
                <w:color w:val="000000"/>
                <w:kern w:val="0"/>
              </w:rPr>
              <w:t>(52.4</w:t>
            </w:r>
            <w:r w:rsidR="004D1493">
              <w:rPr>
                <w:rFonts w:eastAsia="宋体" w:cs="宋体" w:hint="eastAsia"/>
                <w:color w:val="000000"/>
                <w:kern w:val="0"/>
              </w:rPr>
              <w:t>%</w:t>
            </w:r>
            <w:proofErr w:type="gramStart"/>
            <w:r w:rsidRPr="004D1493">
              <w:rPr>
                <w:rFonts w:eastAsia="宋体" w:cs="宋体"/>
                <w:color w:val="000000"/>
                <w:kern w:val="0"/>
              </w:rPr>
              <w:t>)</w:t>
            </w:r>
            <w:r w:rsidR="005F3237">
              <w:rPr>
                <w:rFonts w:eastAsia="宋体" w:cs="宋体" w:hint="eastAsia"/>
                <w:color w:val="000000"/>
                <w:kern w:val="0"/>
              </w:rPr>
              <w:t>#</w:t>
            </w:r>
            <w:proofErr w:type="gramEnd"/>
          </w:p>
        </w:tc>
        <w:tc>
          <w:tcPr>
            <w:tcW w:w="26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63D1" w:rsidRPr="004D1493" w:rsidRDefault="00A663D1" w:rsidP="00A663D1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</w:p>
        </w:tc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663D1" w:rsidRPr="004D1493" w:rsidRDefault="00A663D1" w:rsidP="00A663D1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</w:p>
        </w:tc>
      </w:tr>
      <w:tr w:rsidR="00A663D1" w:rsidRPr="004D1493" w:rsidTr="002F6F43">
        <w:trPr>
          <w:trHeight w:val="270"/>
        </w:trPr>
        <w:tc>
          <w:tcPr>
            <w:tcW w:w="26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3D1" w:rsidRPr="004D1493" w:rsidRDefault="00A663D1" w:rsidP="00A663D1">
            <w:pPr>
              <w:widowControl/>
              <w:jc w:val="left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4D1493">
              <w:rPr>
                <w:rFonts w:eastAsia="宋体" w:cs="宋体"/>
                <w:b/>
                <w:bCs/>
                <w:color w:val="000000"/>
                <w:kern w:val="0"/>
              </w:rPr>
              <w:t>0.16 (0.01,0.32)</w:t>
            </w:r>
          </w:p>
        </w:tc>
        <w:tc>
          <w:tcPr>
            <w:tcW w:w="26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3D1" w:rsidRPr="004D1493" w:rsidRDefault="00A663D1" w:rsidP="00A663D1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  <w:r w:rsidRPr="004D1493">
              <w:rPr>
                <w:rFonts w:eastAsia="宋体" w:cs="宋体"/>
                <w:color w:val="000000"/>
                <w:kern w:val="0"/>
              </w:rPr>
              <w:t>ICC</w:t>
            </w:r>
            <w:r w:rsidR="003C0044">
              <w:rPr>
                <w:rFonts w:eastAsia="宋体" w:cs="宋体" w:hint="eastAsia"/>
                <w:color w:val="000000"/>
                <w:kern w:val="0"/>
              </w:rPr>
              <w:t xml:space="preserve"> </w:t>
            </w:r>
            <w:r w:rsidRPr="004D1493">
              <w:rPr>
                <w:rFonts w:eastAsia="宋体" w:cs="宋体"/>
                <w:color w:val="000000"/>
                <w:kern w:val="0"/>
              </w:rPr>
              <w:t>(0.9</w:t>
            </w:r>
            <w:r w:rsidR="003C0044">
              <w:rPr>
                <w:rFonts w:eastAsia="宋体" w:cs="宋体" w:hint="eastAsia"/>
                <w:color w:val="000000"/>
                <w:kern w:val="0"/>
              </w:rPr>
              <w:t>%</w:t>
            </w:r>
            <w:r w:rsidRPr="004D1493">
              <w:rPr>
                <w:rFonts w:eastAsia="宋体" w:cs="宋体"/>
                <w:color w:val="000000"/>
                <w:kern w:val="0"/>
              </w:rPr>
              <w:t>)</w:t>
            </w:r>
          </w:p>
        </w:tc>
        <w:tc>
          <w:tcPr>
            <w:tcW w:w="2660" w:type="dxa"/>
            <w:tcBorders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63D1" w:rsidRPr="004D1493" w:rsidRDefault="00A663D1" w:rsidP="00A663D1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</w:p>
        </w:tc>
      </w:tr>
      <w:tr w:rsidR="00A663D1" w:rsidRPr="004D1493" w:rsidTr="002F6F43">
        <w:trPr>
          <w:trHeight w:val="270"/>
        </w:trPr>
        <w:tc>
          <w:tcPr>
            <w:tcW w:w="2660" w:type="dxa"/>
            <w:shd w:val="clear" w:color="auto" w:fill="auto"/>
            <w:noWrap/>
            <w:vAlign w:val="bottom"/>
            <w:hideMark/>
          </w:tcPr>
          <w:p w:rsidR="00A663D1" w:rsidRPr="004D1493" w:rsidRDefault="00A663D1" w:rsidP="00A663D1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  <w:r w:rsidRPr="004D1493">
              <w:rPr>
                <w:rFonts w:eastAsia="宋体" w:cs="宋体"/>
                <w:color w:val="000000"/>
                <w:kern w:val="0"/>
              </w:rPr>
              <w:t>-0.19 (-0.45,0.06)</w:t>
            </w:r>
          </w:p>
        </w:tc>
        <w:tc>
          <w:tcPr>
            <w:tcW w:w="266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663D1" w:rsidRPr="004D1493" w:rsidRDefault="00A663D1" w:rsidP="00A663D1">
            <w:pPr>
              <w:widowControl/>
              <w:jc w:val="left"/>
              <w:rPr>
                <w:rFonts w:eastAsia="宋体" w:cs="宋体"/>
                <w:b/>
                <w:bCs/>
                <w:color w:val="000000"/>
                <w:kern w:val="0"/>
              </w:rPr>
            </w:pPr>
            <w:r w:rsidRPr="004D1493">
              <w:rPr>
                <w:rFonts w:eastAsia="宋体" w:cs="宋体"/>
                <w:b/>
                <w:bCs/>
                <w:color w:val="000000"/>
                <w:kern w:val="0"/>
              </w:rPr>
              <w:t>-0.36 (-0.55,-0.16)</w:t>
            </w:r>
            <w:r w:rsidR="00674934">
              <w:rPr>
                <w:rFonts w:eastAsia="宋体" w:cs="宋体" w:hint="eastAsia"/>
                <w:b/>
                <w:bCs/>
                <w:color w:val="000000"/>
                <w:kern w:val="0"/>
              </w:rPr>
              <w:t>##</w:t>
            </w:r>
          </w:p>
        </w:tc>
        <w:tc>
          <w:tcPr>
            <w:tcW w:w="26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63D1" w:rsidRPr="004D1493" w:rsidRDefault="00A663D1" w:rsidP="00A663D1">
            <w:pPr>
              <w:widowControl/>
              <w:jc w:val="left"/>
              <w:rPr>
                <w:rFonts w:eastAsia="宋体" w:cs="宋体"/>
                <w:color w:val="000000"/>
                <w:kern w:val="0"/>
              </w:rPr>
            </w:pPr>
            <w:proofErr w:type="spellStart"/>
            <w:r w:rsidRPr="004D1493">
              <w:rPr>
                <w:rFonts w:eastAsia="宋体" w:cs="宋体"/>
                <w:color w:val="000000"/>
                <w:kern w:val="0"/>
              </w:rPr>
              <w:t>Pembrolizumab</w:t>
            </w:r>
            <w:proofErr w:type="spellEnd"/>
            <w:r w:rsidR="002F6F43">
              <w:rPr>
                <w:rFonts w:eastAsia="宋体" w:cs="宋体" w:hint="eastAsia"/>
                <w:color w:val="000000"/>
                <w:kern w:val="0"/>
              </w:rPr>
              <w:t xml:space="preserve"> </w:t>
            </w:r>
            <w:r w:rsidRPr="004D1493">
              <w:rPr>
                <w:rFonts w:eastAsia="宋体" w:cs="宋体"/>
                <w:color w:val="000000"/>
                <w:kern w:val="0"/>
              </w:rPr>
              <w:t>(93.4</w:t>
            </w:r>
            <w:r w:rsidR="00443B70">
              <w:rPr>
                <w:rFonts w:eastAsia="宋体" w:cs="宋体" w:hint="eastAsia"/>
                <w:color w:val="000000"/>
                <w:kern w:val="0"/>
              </w:rPr>
              <w:t>%</w:t>
            </w:r>
            <w:r w:rsidRPr="004D1493">
              <w:rPr>
                <w:rFonts w:eastAsia="宋体" w:cs="宋体"/>
                <w:color w:val="000000"/>
                <w:kern w:val="0"/>
              </w:rPr>
              <w:t>)</w:t>
            </w:r>
          </w:p>
        </w:tc>
      </w:tr>
    </w:tbl>
    <w:p w:rsidR="00E051C6" w:rsidRDefault="008B34BB" w:rsidP="008B34BB">
      <w:pPr>
        <w:rPr>
          <w:sz w:val="18"/>
        </w:rPr>
      </w:pPr>
      <w:r>
        <w:rPr>
          <w:rFonts w:hint="eastAsia"/>
        </w:rPr>
        <w:t xml:space="preserve">#: </w:t>
      </w:r>
      <w:r w:rsidRPr="007947E6">
        <w:rPr>
          <w:rFonts w:hint="eastAsia"/>
          <w:sz w:val="18"/>
        </w:rPr>
        <w:t>The SUCRA probabilities are performed in brackets.</w:t>
      </w:r>
      <w:r w:rsidR="00674934">
        <w:rPr>
          <w:rFonts w:hint="eastAsia"/>
          <w:sz w:val="18"/>
        </w:rPr>
        <w:t xml:space="preserve"> </w:t>
      </w:r>
    </w:p>
    <w:p w:rsidR="008B34BB" w:rsidRDefault="00674934" w:rsidP="008B34BB">
      <w:r>
        <w:rPr>
          <w:rFonts w:hint="eastAsia"/>
          <w:sz w:val="18"/>
        </w:rPr>
        <w:t>##:</w:t>
      </w:r>
      <w:r w:rsidR="00310422" w:rsidRPr="00310422">
        <w:rPr>
          <w:rFonts w:hint="eastAsia"/>
          <w:sz w:val="18"/>
        </w:rPr>
        <w:t xml:space="preserve"> </w:t>
      </w:r>
      <w:r w:rsidR="00310422" w:rsidRPr="007947E6">
        <w:rPr>
          <w:rFonts w:hint="eastAsia"/>
          <w:sz w:val="18"/>
        </w:rPr>
        <w:t>Bold font means significant different.</w:t>
      </w:r>
    </w:p>
    <w:p w:rsidR="008B34BB" w:rsidRPr="00C4510D" w:rsidRDefault="008B34BB" w:rsidP="008B34BB">
      <w:pPr>
        <w:rPr>
          <w:sz w:val="18"/>
        </w:rPr>
      </w:pPr>
      <w:r w:rsidRPr="00C4510D">
        <w:rPr>
          <w:rFonts w:hint="eastAsia"/>
          <w:sz w:val="18"/>
        </w:rPr>
        <w:t>Abbreviations: ICC: Investigator</w:t>
      </w:r>
      <w:r w:rsidRPr="00C4510D">
        <w:rPr>
          <w:sz w:val="18"/>
        </w:rPr>
        <w:t>’</w:t>
      </w:r>
      <w:r w:rsidR="003A780B">
        <w:rPr>
          <w:rFonts w:hint="eastAsia"/>
          <w:sz w:val="18"/>
        </w:rPr>
        <w:t>s Choice Chemotherapy; OS: Overall survival.</w:t>
      </w:r>
      <w:bookmarkStart w:id="0" w:name="_GoBack"/>
      <w:bookmarkEnd w:id="0"/>
    </w:p>
    <w:sectPr w:rsidR="008B34BB" w:rsidRPr="00C4510D" w:rsidSect="003847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7BD" w:rsidRDefault="003847BD" w:rsidP="003847BD">
      <w:r>
        <w:separator/>
      </w:r>
    </w:p>
  </w:endnote>
  <w:endnote w:type="continuationSeparator" w:id="0">
    <w:p w:rsidR="003847BD" w:rsidRDefault="003847BD" w:rsidP="00384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7BD" w:rsidRDefault="003847BD" w:rsidP="003847BD">
      <w:r>
        <w:separator/>
      </w:r>
    </w:p>
  </w:footnote>
  <w:footnote w:type="continuationSeparator" w:id="0">
    <w:p w:rsidR="003847BD" w:rsidRDefault="003847BD" w:rsidP="00384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FEC"/>
    <w:rsid w:val="00024A84"/>
    <w:rsid w:val="00033BF4"/>
    <w:rsid w:val="000502E5"/>
    <w:rsid w:val="000515BB"/>
    <w:rsid w:val="000563C5"/>
    <w:rsid w:val="00073B30"/>
    <w:rsid w:val="000C03FE"/>
    <w:rsid w:val="000D4AF4"/>
    <w:rsid w:val="000E4920"/>
    <w:rsid w:val="00127BF7"/>
    <w:rsid w:val="0014352B"/>
    <w:rsid w:val="00152F06"/>
    <w:rsid w:val="00166553"/>
    <w:rsid w:val="00170D13"/>
    <w:rsid w:val="00170F46"/>
    <w:rsid w:val="001717D6"/>
    <w:rsid w:val="001A1B91"/>
    <w:rsid w:val="001F5F15"/>
    <w:rsid w:val="00205184"/>
    <w:rsid w:val="002434BA"/>
    <w:rsid w:val="00244657"/>
    <w:rsid w:val="002527B2"/>
    <w:rsid w:val="0025701E"/>
    <w:rsid w:val="00274B3D"/>
    <w:rsid w:val="002752DC"/>
    <w:rsid w:val="002A39BD"/>
    <w:rsid w:val="002B56E6"/>
    <w:rsid w:val="002C47A9"/>
    <w:rsid w:val="002D25EF"/>
    <w:rsid w:val="002E23C7"/>
    <w:rsid w:val="002F6F43"/>
    <w:rsid w:val="00310422"/>
    <w:rsid w:val="003847BD"/>
    <w:rsid w:val="00385373"/>
    <w:rsid w:val="003959BD"/>
    <w:rsid w:val="003A780B"/>
    <w:rsid w:val="003C0044"/>
    <w:rsid w:val="00402865"/>
    <w:rsid w:val="00427356"/>
    <w:rsid w:val="00430916"/>
    <w:rsid w:val="00437401"/>
    <w:rsid w:val="00442F54"/>
    <w:rsid w:val="00443B70"/>
    <w:rsid w:val="004545E1"/>
    <w:rsid w:val="0048417B"/>
    <w:rsid w:val="004850DC"/>
    <w:rsid w:val="00490C9E"/>
    <w:rsid w:val="004C0418"/>
    <w:rsid w:val="004D1493"/>
    <w:rsid w:val="004D6320"/>
    <w:rsid w:val="0057117A"/>
    <w:rsid w:val="00581839"/>
    <w:rsid w:val="00582396"/>
    <w:rsid w:val="005B17D1"/>
    <w:rsid w:val="005F3237"/>
    <w:rsid w:val="006159B1"/>
    <w:rsid w:val="00622483"/>
    <w:rsid w:val="00650914"/>
    <w:rsid w:val="00674934"/>
    <w:rsid w:val="006904C1"/>
    <w:rsid w:val="006B09B7"/>
    <w:rsid w:val="006C09FC"/>
    <w:rsid w:val="00711074"/>
    <w:rsid w:val="00715067"/>
    <w:rsid w:val="00723209"/>
    <w:rsid w:val="00732D5C"/>
    <w:rsid w:val="00742862"/>
    <w:rsid w:val="0077049C"/>
    <w:rsid w:val="0077588E"/>
    <w:rsid w:val="007801F8"/>
    <w:rsid w:val="007947E6"/>
    <w:rsid w:val="00794F77"/>
    <w:rsid w:val="007A0A42"/>
    <w:rsid w:val="007D603D"/>
    <w:rsid w:val="008203B9"/>
    <w:rsid w:val="0082171C"/>
    <w:rsid w:val="008349F3"/>
    <w:rsid w:val="008370C0"/>
    <w:rsid w:val="00837614"/>
    <w:rsid w:val="00875E54"/>
    <w:rsid w:val="00877DED"/>
    <w:rsid w:val="0088119E"/>
    <w:rsid w:val="00893544"/>
    <w:rsid w:val="008942A8"/>
    <w:rsid w:val="0089738F"/>
    <w:rsid w:val="008A0F34"/>
    <w:rsid w:val="008B34BB"/>
    <w:rsid w:val="008C6050"/>
    <w:rsid w:val="00902669"/>
    <w:rsid w:val="00921EDF"/>
    <w:rsid w:val="009519C5"/>
    <w:rsid w:val="009749CA"/>
    <w:rsid w:val="009978A0"/>
    <w:rsid w:val="009B09B7"/>
    <w:rsid w:val="009D1651"/>
    <w:rsid w:val="009F7A0D"/>
    <w:rsid w:val="00A36DEA"/>
    <w:rsid w:val="00A663D1"/>
    <w:rsid w:val="00A70CA2"/>
    <w:rsid w:val="00A77FA0"/>
    <w:rsid w:val="00A97C2A"/>
    <w:rsid w:val="00AB50DC"/>
    <w:rsid w:val="00AC053C"/>
    <w:rsid w:val="00AC2AD5"/>
    <w:rsid w:val="00AD71E0"/>
    <w:rsid w:val="00AE5628"/>
    <w:rsid w:val="00B006E2"/>
    <w:rsid w:val="00B069FC"/>
    <w:rsid w:val="00B22531"/>
    <w:rsid w:val="00B475E5"/>
    <w:rsid w:val="00BA5F81"/>
    <w:rsid w:val="00BB1C40"/>
    <w:rsid w:val="00BD5588"/>
    <w:rsid w:val="00BE0FAF"/>
    <w:rsid w:val="00BE565C"/>
    <w:rsid w:val="00C0751D"/>
    <w:rsid w:val="00C1632C"/>
    <w:rsid w:val="00C26A1D"/>
    <w:rsid w:val="00C4510D"/>
    <w:rsid w:val="00C47094"/>
    <w:rsid w:val="00C50FEC"/>
    <w:rsid w:val="00C54716"/>
    <w:rsid w:val="00C56514"/>
    <w:rsid w:val="00CA4B53"/>
    <w:rsid w:val="00CA671E"/>
    <w:rsid w:val="00CB4F60"/>
    <w:rsid w:val="00CC4EB1"/>
    <w:rsid w:val="00D01633"/>
    <w:rsid w:val="00D730E9"/>
    <w:rsid w:val="00D86CD0"/>
    <w:rsid w:val="00D94D5A"/>
    <w:rsid w:val="00DA7A6B"/>
    <w:rsid w:val="00DD1B95"/>
    <w:rsid w:val="00DE2995"/>
    <w:rsid w:val="00DE2FCE"/>
    <w:rsid w:val="00DE6ADE"/>
    <w:rsid w:val="00E051C6"/>
    <w:rsid w:val="00E06A57"/>
    <w:rsid w:val="00E213CE"/>
    <w:rsid w:val="00E316F8"/>
    <w:rsid w:val="00EA19D1"/>
    <w:rsid w:val="00EB5BFF"/>
    <w:rsid w:val="00EF1B55"/>
    <w:rsid w:val="00EF2918"/>
    <w:rsid w:val="00F003D6"/>
    <w:rsid w:val="00F0612C"/>
    <w:rsid w:val="00F320A3"/>
    <w:rsid w:val="00F4319F"/>
    <w:rsid w:val="00F52B23"/>
    <w:rsid w:val="00F66D99"/>
    <w:rsid w:val="00F86CE5"/>
    <w:rsid w:val="00F87F0E"/>
    <w:rsid w:val="00FB30D2"/>
    <w:rsid w:val="00FB636D"/>
    <w:rsid w:val="00FC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7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7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4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47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4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47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64</Words>
  <Characters>371</Characters>
  <Application>Microsoft Office Word</Application>
  <DocSecurity>0</DocSecurity>
  <Lines>3</Lines>
  <Paragraphs>1</Paragraphs>
  <ScaleCrop>false</ScaleCrop>
  <Company>china</Company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BAdministrator</dc:creator>
  <cp:keywords/>
  <dc:description/>
  <cp:lastModifiedBy>BAdministrator</cp:lastModifiedBy>
  <cp:revision>160</cp:revision>
  <dcterms:created xsi:type="dcterms:W3CDTF">2019-06-29T09:05:00Z</dcterms:created>
  <dcterms:modified xsi:type="dcterms:W3CDTF">2019-07-04T01:18:00Z</dcterms:modified>
</cp:coreProperties>
</file>